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1E5" w:rsidRDefault="005571E5" w:rsidP="004C127E">
      <w:pPr>
        <w:spacing w:line="240" w:lineRule="auto"/>
        <w:rPr>
          <w:sz w:val="6"/>
          <w:lang w:val="es-ES_tradnl"/>
        </w:rPr>
      </w:pPr>
    </w:p>
    <w:p w:rsidR="004C127E" w:rsidRPr="005571E5" w:rsidRDefault="004C127E" w:rsidP="005571E5">
      <w:pPr>
        <w:spacing w:line="20" w:lineRule="exact"/>
        <w:rPr>
          <w:sz w:val="2"/>
          <w:lang w:val="es-ES_tradnl"/>
        </w:rPr>
        <w:sectPr w:rsidR="004C127E" w:rsidRPr="005571E5"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 xml:space="preserve">Comité </w:t>
      </w:r>
      <w:r w:rsidR="002B2877">
        <w:rPr>
          <w:lang w:val="en-US"/>
        </w:rPr>
        <w:t xml:space="preserve">de los Derechos del </w:t>
      </w:r>
      <w:r w:rsidR="002B2877" w:rsidRPr="002B2877">
        <w:rPr>
          <w:lang w:val="en-US"/>
        </w:rPr>
        <w:t>Niño</w:t>
      </w:r>
      <w:r w:rsidR="002B2877">
        <w:rPr>
          <w:lang w:val="en-US"/>
        </w:rPr>
        <w:t xml:space="preserve"> </w:t>
      </w:r>
    </w:p>
    <w:p w:rsidR="004C127E" w:rsidRPr="00433870" w:rsidRDefault="002B2877" w:rsidP="004C127E">
      <w:pPr>
        <w:pStyle w:val="H23"/>
      </w:pPr>
      <w:r>
        <w:t>55</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3E2051" w:rsidP="004C127E">
      <w:pPr>
        <w:pStyle w:val="H23"/>
      </w:pPr>
      <w:r>
        <w:t>Acta resumida</w:t>
      </w:r>
      <w:r w:rsidR="002B2877" w:rsidRPr="001A05D3">
        <w:t xml:space="preserve"> </w:t>
      </w:r>
      <w:r w:rsidR="005F2519">
        <w:t>de la 1569</w:t>
      </w:r>
      <w:r w:rsidR="002B2877" w:rsidRPr="002B2877">
        <w:t>ª sesión (Sala A)</w:t>
      </w:r>
    </w:p>
    <w:p w:rsidR="004C127E" w:rsidRPr="00433870" w:rsidRDefault="004C127E" w:rsidP="004C127E">
      <w:r w:rsidRPr="00433870">
        <w:t xml:space="preserve">Celebrada en </w:t>
      </w:r>
      <w:r w:rsidR="00587627">
        <w:t xml:space="preserve">el Palacio </w:t>
      </w:r>
      <w:r w:rsidR="002B2877">
        <w:t xml:space="preserve">Wilson, </w:t>
      </w:r>
      <w:r w:rsidR="00587627">
        <w:t xml:space="preserve">Ginebra, </w:t>
      </w:r>
      <w:r w:rsidRPr="00433870">
        <w:t>el</w:t>
      </w:r>
      <w:r w:rsidR="004B50D8">
        <w:t xml:space="preserve"> </w:t>
      </w:r>
      <w:r w:rsidR="005F2519" w:rsidRPr="000F155A">
        <w:t xml:space="preserve">jueves 23 </w:t>
      </w:r>
      <w:r w:rsidR="005F2519">
        <w:t>de septiembre de</w:t>
      </w:r>
      <w:r w:rsidR="005F2519" w:rsidRPr="000F155A">
        <w:t xml:space="preserve"> 2010, </w:t>
      </w:r>
      <w:r w:rsidR="005F2519">
        <w:t>a las 15.00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A16F0B" w:rsidRPr="00A57FE1">
        <w:t xml:space="preserve">Sra. </w:t>
      </w:r>
      <w:r w:rsidR="002B2877">
        <w:t>Lee</w:t>
      </w:r>
    </w:p>
    <w:p w:rsidR="004C127E" w:rsidRPr="002159CB"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tabs>
          <w:tab w:val="right" w:pos="950"/>
          <w:tab w:val="left" w:pos="1267"/>
          <w:tab w:val="right" w:leader="dot" w:pos="8568"/>
        </w:tabs>
        <w:spacing w:line="120" w:lineRule="exact"/>
        <w:ind w:right="1267"/>
        <w:rPr>
          <w:sz w:val="10"/>
          <w:lang w:val="en-US"/>
        </w:rPr>
      </w:pPr>
    </w:p>
    <w:p w:rsidR="004C127E" w:rsidRPr="00BB0846" w:rsidRDefault="004C127E" w:rsidP="004C127E">
      <w:pPr>
        <w:tabs>
          <w:tab w:val="right" w:pos="950"/>
          <w:tab w:val="left" w:pos="1267"/>
          <w:tab w:val="right" w:leader="dot" w:pos="8568"/>
        </w:tabs>
        <w:spacing w:line="120" w:lineRule="exact"/>
        <w:ind w:right="1267"/>
        <w:rPr>
          <w:sz w:val="10"/>
          <w:lang w:val="es-ES_tradnl"/>
        </w:rPr>
      </w:pPr>
    </w:p>
    <w:p w:rsidR="004C127E" w:rsidRPr="00DA1A1D" w:rsidRDefault="004C127E" w:rsidP="004C127E">
      <w:pPr>
        <w:pStyle w:val="HCh"/>
        <w:rPr>
          <w:b w:val="0"/>
          <w:u w:val="single"/>
          <w:lang w:val="en-US"/>
        </w:rPr>
      </w:pPr>
      <w:r w:rsidRPr="00433870">
        <w:rPr>
          <w:b w:val="0"/>
        </w:rPr>
        <w:t>Sumario</w:t>
      </w:r>
    </w:p>
    <w:p w:rsidR="004C127E" w:rsidRPr="00433870" w:rsidRDefault="004C127E" w:rsidP="004C127E">
      <w:pPr>
        <w:pStyle w:val="HCh"/>
        <w:spacing w:line="240" w:lineRule="auto"/>
        <w:rPr>
          <w:b w:val="0"/>
          <w:sz w:val="12"/>
        </w:rPr>
      </w:pPr>
    </w:p>
    <w:p w:rsidR="005F2519" w:rsidRPr="000F155A" w:rsidRDefault="005F2519" w:rsidP="005F2519">
      <w:pPr>
        <w:pStyle w:val="SingleTxt"/>
      </w:pPr>
      <w:r w:rsidRPr="000F155A">
        <w:t>Examen de los informes presentados por los Estados Partes (</w:t>
      </w:r>
      <w:r w:rsidRPr="005F2519">
        <w:rPr>
          <w:i/>
        </w:rPr>
        <w:t>continuación</w:t>
      </w:r>
      <w:r w:rsidRPr="000F155A">
        <w:t>)</w:t>
      </w:r>
    </w:p>
    <w:p w:rsidR="00B71B51" w:rsidRPr="00DE69C4" w:rsidRDefault="005F2519" w:rsidP="005F2519">
      <w:pPr>
        <w:pStyle w:val="SingleTxt"/>
      </w:pPr>
      <w:r w:rsidRPr="000F155A">
        <w:tab/>
      </w:r>
      <w:r w:rsidRPr="00E74440">
        <w:rPr>
          <w:i/>
        </w:rPr>
        <w:t>Informes periódicos tercero y cuarto de Sri Lanka</w:t>
      </w:r>
      <w:r w:rsidRPr="00E74440">
        <w:t xml:space="preserve"> (</w:t>
      </w:r>
      <w:r w:rsidRPr="005F2519">
        <w:rPr>
          <w:i/>
        </w:rPr>
        <w:t>continuación</w:t>
      </w:r>
      <w:r w:rsidRPr="000F155A">
        <w:t>)</w:t>
      </w:r>
    </w:p>
    <w:p w:rsidR="00B71B51" w:rsidRPr="00B71B51" w:rsidRDefault="00B71B51" w:rsidP="00B71B51">
      <w:pPr>
        <w:pStyle w:val="SingleTxt"/>
        <w:spacing w:line="240" w:lineRule="auto"/>
      </w:pPr>
    </w:p>
    <w:p w:rsidR="008A4D72" w:rsidRPr="00BB0846" w:rsidRDefault="008A4D72" w:rsidP="007D084A">
      <w:pPr>
        <w:pStyle w:val="SingleTxt"/>
        <w:spacing w:after="0" w:line="240" w:lineRule="auto"/>
        <w:rPr>
          <w:sz w:val="2"/>
          <w:lang w:val="es-ES_tradnl"/>
        </w:rPr>
        <w:sectPr w:rsidR="008A4D72" w:rsidRPr="00BB0846"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88016B"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w:t>
      </w:r>
      <w:r w:rsidR="00B8661F">
        <w:rPr>
          <w:lang w:val="es-ES_tradnl"/>
        </w:rPr>
        <w:t>ón a las 15</w:t>
      </w:r>
      <w:r w:rsidR="00AE4732">
        <w:rPr>
          <w:lang w:val="es-ES_tradnl"/>
        </w:rPr>
        <w:t>.10</w:t>
      </w:r>
      <w:r>
        <w:rPr>
          <w:lang w:val="es-ES_tradnl"/>
        </w:rPr>
        <w:t xml:space="preserve"> horas.</w:t>
      </w:r>
    </w:p>
    <w:p w:rsidR="0088016B" w:rsidRDefault="0088016B" w:rsidP="0088016B">
      <w:pPr>
        <w:pStyle w:val="DualTxt"/>
        <w:spacing w:after="0" w:line="120" w:lineRule="exact"/>
        <w:rPr>
          <w:sz w:val="10"/>
          <w:lang w:val="es-ES_tradnl"/>
        </w:rPr>
      </w:pPr>
    </w:p>
    <w:p w:rsidR="0088016B" w:rsidRDefault="0088016B" w:rsidP="0088016B">
      <w:pPr>
        <w:pStyle w:val="DualTxt"/>
        <w:spacing w:after="0" w:line="120" w:lineRule="exact"/>
        <w:rPr>
          <w:sz w:val="10"/>
          <w:lang w:val="es-ES_tradnl"/>
        </w:rPr>
      </w:pPr>
    </w:p>
    <w:p w:rsidR="00B8661F" w:rsidRPr="00FD3251" w:rsidRDefault="00B8661F" w:rsidP="002159CB">
      <w:pPr>
        <w:pStyle w:val="H23"/>
      </w:pPr>
      <w:r w:rsidRPr="00FD3251">
        <w:t xml:space="preserve">Examen de los informes presentados por los Estados partes </w:t>
      </w:r>
      <w:r w:rsidRPr="002159CB">
        <w:rPr>
          <w:b w:val="0"/>
        </w:rPr>
        <w:t>(</w:t>
      </w:r>
      <w:r w:rsidRPr="002159CB">
        <w:rPr>
          <w:b w:val="0"/>
          <w:i/>
        </w:rPr>
        <w:t>continuación</w:t>
      </w:r>
      <w:r w:rsidRPr="002159CB">
        <w:rPr>
          <w:b w:val="0"/>
        </w:rPr>
        <w:t>)</w:t>
      </w:r>
    </w:p>
    <w:p w:rsidR="002159CB" w:rsidRDefault="002159CB" w:rsidP="002159CB">
      <w:pPr>
        <w:pStyle w:val="DualTxt"/>
        <w:spacing w:after="0" w:line="120" w:lineRule="exact"/>
        <w:rPr>
          <w:sz w:val="10"/>
          <w:lang w:val="es-ES_tradnl"/>
        </w:rPr>
      </w:pPr>
    </w:p>
    <w:p w:rsidR="00B8661F" w:rsidRPr="00FD3251" w:rsidRDefault="00B8661F" w:rsidP="002159CB">
      <w:pPr>
        <w:pStyle w:val="H4"/>
      </w:pPr>
      <w:r w:rsidRPr="00E74440">
        <w:t xml:space="preserve">Informes periódicos tercero y cuarto </w:t>
      </w:r>
      <w:r>
        <w:t xml:space="preserve">de </w:t>
      </w:r>
      <w:r w:rsidRPr="00FD3251">
        <w:t xml:space="preserve">Sri Lanka </w:t>
      </w:r>
      <w:r w:rsidRPr="002159CB">
        <w:rPr>
          <w:i w:val="0"/>
        </w:rPr>
        <w:t>(</w:t>
      </w:r>
      <w:r w:rsidRPr="00FD3251">
        <w:t>continu</w:t>
      </w:r>
      <w:r>
        <w:t>ación</w:t>
      </w:r>
      <w:r w:rsidRPr="002159CB">
        <w:rPr>
          <w:i w:val="0"/>
        </w:rPr>
        <w:t>)</w:t>
      </w:r>
      <w:r w:rsidRPr="00FD3251">
        <w:t xml:space="preserve"> </w:t>
      </w:r>
      <w:r w:rsidRPr="002159CB">
        <w:rPr>
          <w:i w:val="0"/>
        </w:rPr>
        <w:t>(CRC/C/LKA/3-4; CRC/C/LKA/Q/3-4 y CRC/C/LKA/Q/3-4/Add.1)</w:t>
      </w:r>
    </w:p>
    <w:p w:rsidR="002159CB" w:rsidRDefault="002159CB" w:rsidP="002159CB">
      <w:pPr>
        <w:pStyle w:val="DualTxt"/>
        <w:spacing w:after="0" w:line="120" w:lineRule="exact"/>
        <w:rPr>
          <w:sz w:val="10"/>
          <w:lang w:val="es-ES_tradnl"/>
        </w:rPr>
      </w:pPr>
    </w:p>
    <w:p w:rsidR="00B8661F" w:rsidRPr="00FD3251" w:rsidRDefault="007236F4" w:rsidP="007236F4">
      <w:pPr>
        <w:pStyle w:val="DualTxt"/>
      </w:pPr>
      <w:r>
        <w:rPr>
          <w:lang w:val="es-ES_tradnl"/>
        </w:rPr>
        <w:t>1</w:t>
      </w:r>
      <w:r>
        <w:rPr>
          <w:lang w:val="es-ES_tradnl"/>
        </w:rPr>
        <w:tab/>
        <w:t>.</w:t>
      </w:r>
      <w:r w:rsidR="00B8661F" w:rsidRPr="007236F4">
        <w:rPr>
          <w:i/>
          <w:lang w:val="es-ES_tradnl"/>
        </w:rPr>
        <w:t>Por invitación de la Presidenta, los miembros de la delegación de Sri Lanka ocupan nuevamente sus asientos a la mesa del Comité</w:t>
      </w:r>
      <w:r w:rsidR="00B8661F" w:rsidRPr="00FD3251">
        <w:t>.</w:t>
      </w:r>
    </w:p>
    <w:p w:rsidR="002159CB" w:rsidRDefault="002159CB" w:rsidP="002159CB">
      <w:pPr>
        <w:pStyle w:val="DualTxt"/>
        <w:spacing w:after="0" w:line="120" w:lineRule="exact"/>
        <w:rPr>
          <w:sz w:val="10"/>
          <w:lang w:val="es-ES_tradnl"/>
        </w:rPr>
      </w:pPr>
    </w:p>
    <w:p w:rsidR="00B8661F" w:rsidRPr="00D463CC" w:rsidRDefault="007236F4" w:rsidP="00B8661F">
      <w:pPr>
        <w:pStyle w:val="DualTxt"/>
      </w:pPr>
      <w:r>
        <w:t>2</w:t>
      </w:r>
      <w:r w:rsidR="00B8661F" w:rsidRPr="00B8661F">
        <w:t>.</w:t>
      </w:r>
      <w:r w:rsidR="00B8661F">
        <w:tab/>
      </w:r>
      <w:r w:rsidR="00B8661F" w:rsidRPr="00D463CC">
        <w:rPr>
          <w:b/>
        </w:rPr>
        <w:t>La Sra. Wijemanne</w:t>
      </w:r>
      <w:r w:rsidR="00B8661F" w:rsidRPr="00D463CC">
        <w:t xml:space="preserve"> (Sri Lanka), en respuesta a preguntas </w:t>
      </w:r>
      <w:r w:rsidR="00B8661F">
        <w:t>relacionadas</w:t>
      </w:r>
      <w:r w:rsidR="00B8661F" w:rsidRPr="00D463CC">
        <w:t xml:space="preserve"> con la pobreza en su pa</w:t>
      </w:r>
      <w:r w:rsidR="00B8661F">
        <w:t>ís, dice que están en vigor programas dedicados a grupos específicos afectados por la pobreza</w:t>
      </w:r>
      <w:r w:rsidR="00B8661F" w:rsidRPr="00D463CC">
        <w:t xml:space="preserve">. Con respecto al motivo </w:t>
      </w:r>
      <w:r w:rsidR="00B8661F">
        <w:t>por el que se han reducido los</w:t>
      </w:r>
      <w:r w:rsidR="00B8661F" w:rsidRPr="00D463CC">
        <w:t xml:space="preserve"> beneficiari</w:t>
      </w:r>
      <w:r w:rsidR="00B8661F">
        <w:t>o</w:t>
      </w:r>
      <w:r w:rsidR="00B8661F" w:rsidRPr="00D463CC">
        <w:t xml:space="preserve">s de </w:t>
      </w:r>
      <w:r w:rsidR="00B8661F">
        <w:t>dicho</w:t>
      </w:r>
      <w:r w:rsidR="00B8661F" w:rsidRPr="00D463CC">
        <w:t>s programas, dice que algunos ya no re</w:t>
      </w:r>
      <w:r w:rsidR="00B8661F">
        <w:t>únen las condiciones para figurar en esas categorías</w:t>
      </w:r>
      <w:r w:rsidR="00B8661F" w:rsidRPr="00D463CC">
        <w:t>.</w:t>
      </w:r>
    </w:p>
    <w:p w:rsidR="00B8661F" w:rsidRPr="00614C0B" w:rsidRDefault="007236F4" w:rsidP="00B8661F">
      <w:pPr>
        <w:pStyle w:val="DualTxt"/>
      </w:pPr>
      <w:r>
        <w:t>3</w:t>
      </w:r>
      <w:r w:rsidR="00B8661F" w:rsidRPr="00B8661F">
        <w:t>.</w:t>
      </w:r>
      <w:r w:rsidR="00B8661F" w:rsidRPr="00B8661F">
        <w:tab/>
      </w:r>
      <w:r w:rsidR="00B8661F" w:rsidRPr="00D463CC">
        <w:rPr>
          <w:b/>
        </w:rPr>
        <w:t xml:space="preserve">El Sr. Fernando </w:t>
      </w:r>
      <w:r w:rsidR="00B8661F" w:rsidRPr="00D463CC">
        <w:t xml:space="preserve">(Sri Lanka) dice que </w:t>
      </w:r>
      <w:r w:rsidR="00B8661F">
        <w:t>al finalizar</w:t>
      </w:r>
      <w:r w:rsidR="00B8661F" w:rsidRPr="00D463CC">
        <w:t xml:space="preserve"> el conflicto interno se relajaron la mayor parte de </w:t>
      </w:r>
      <w:r w:rsidR="00B8661F">
        <w:t>los reglamentos</w:t>
      </w:r>
      <w:r w:rsidR="00B8661F" w:rsidRPr="00D463CC">
        <w:t xml:space="preserve"> de emergencia, </w:t>
      </w:r>
      <w:r w:rsidR="00B8661F">
        <w:t>y que estos se retirarán tan pronto la situación mejore</w:t>
      </w:r>
      <w:r w:rsidR="00B8661F" w:rsidRPr="00D463CC">
        <w:t xml:space="preserve">. </w:t>
      </w:r>
      <w:r w:rsidR="00B8661F">
        <w:t>Los reglamentos de emergencia solo pueden ser prorrogados por el Parlamento y se revisan con una frecuencia mensual</w:t>
      </w:r>
      <w:r w:rsidR="00B8661F" w:rsidRPr="00614C0B">
        <w:t xml:space="preserve">. </w:t>
      </w:r>
    </w:p>
    <w:p w:rsidR="00B8661F" w:rsidRPr="00035EA9" w:rsidRDefault="007236F4" w:rsidP="00B8661F">
      <w:pPr>
        <w:pStyle w:val="DualTxt"/>
      </w:pPr>
      <w:r>
        <w:t>4</w:t>
      </w:r>
      <w:r w:rsidR="00B8661F" w:rsidRPr="00B8661F">
        <w:t>.</w:t>
      </w:r>
      <w:r w:rsidR="00B8661F" w:rsidRPr="00B8661F">
        <w:tab/>
      </w:r>
      <w:r w:rsidR="00B8661F" w:rsidRPr="00035EA9">
        <w:rPr>
          <w:b/>
        </w:rPr>
        <w:t>La Sra. Wijemanne</w:t>
      </w:r>
      <w:r w:rsidR="00B8661F" w:rsidRPr="00035EA9">
        <w:t xml:space="preserve"> (Sri Lanka) dice que se están aplicando medidas de protección social en el </w:t>
      </w:r>
      <w:r w:rsidR="00B8661F">
        <w:t>n</w:t>
      </w:r>
      <w:r w:rsidR="00B8661F" w:rsidRPr="00035EA9">
        <w:t xml:space="preserve">orte y el </w:t>
      </w:r>
      <w:r w:rsidR="00B8661F">
        <w:t>e</w:t>
      </w:r>
      <w:r w:rsidR="00B8661F" w:rsidRPr="00035EA9">
        <w:t xml:space="preserve">ste del país y que su aplicación está a cargo del Ministerio para el Desarrollo del Niño y la Autonomía de la Mujer, </w:t>
      </w:r>
      <w:r w:rsidR="00B8661F">
        <w:t xml:space="preserve">el </w:t>
      </w:r>
      <w:r w:rsidR="00B8661F" w:rsidRPr="00035EA9">
        <w:t xml:space="preserve">Departamento de Libertad Vigilada y de Servicios de Atención al Niño, </w:t>
      </w:r>
      <w:r w:rsidR="00B8661F">
        <w:t xml:space="preserve">y la </w:t>
      </w:r>
      <w:r w:rsidR="00B8661F" w:rsidRPr="00614C0B">
        <w:t>Dirección Nacional de Protección del Niño</w:t>
      </w:r>
      <w:r w:rsidR="00B8661F" w:rsidRPr="00035EA9">
        <w:t xml:space="preserve">, </w:t>
      </w:r>
      <w:r w:rsidR="00B8661F">
        <w:t>los cuales realizan su labor en estrecha consulta con el Fondo de las Naciones Unidas para la Infancia</w:t>
      </w:r>
      <w:r w:rsidR="00B8661F" w:rsidRPr="00035EA9">
        <w:t>.</w:t>
      </w:r>
    </w:p>
    <w:p w:rsidR="00B8661F" w:rsidRPr="00035EA9" w:rsidRDefault="007236F4" w:rsidP="00B8661F">
      <w:pPr>
        <w:pStyle w:val="DualTxt"/>
      </w:pPr>
      <w:r>
        <w:t>5.</w:t>
      </w:r>
      <w:r w:rsidR="00B8661F">
        <w:t>.</w:t>
      </w:r>
      <w:r w:rsidR="00B8661F">
        <w:tab/>
      </w:r>
      <w:r w:rsidR="00B8661F">
        <w:rPr>
          <w:b/>
        </w:rPr>
        <w:t>La Sra</w:t>
      </w:r>
      <w:r w:rsidR="00B8661F" w:rsidRPr="00614C0B">
        <w:rPr>
          <w:b/>
        </w:rPr>
        <w:t xml:space="preserve">. Aidoo </w:t>
      </w:r>
      <w:r w:rsidR="00B8661F" w:rsidRPr="00614C0B">
        <w:t xml:space="preserve">(Relatora para el país), recuerda que la mayor parte de las </w:t>
      </w:r>
      <w:r w:rsidR="00B8661F">
        <w:t>zona</w:t>
      </w:r>
      <w:r w:rsidR="00B8661F" w:rsidRPr="00614C0B">
        <w:t xml:space="preserve">s </w:t>
      </w:r>
      <w:r w:rsidR="00B8661F">
        <w:t>del norte y el este</w:t>
      </w:r>
      <w:r w:rsidR="00B8661F" w:rsidRPr="00614C0B">
        <w:t xml:space="preserve"> del país permanecen bajo control militar</w:t>
      </w:r>
      <w:r w:rsidR="00B8661F">
        <w:t>,</w:t>
      </w:r>
      <w:r w:rsidR="00B8661F" w:rsidRPr="00614C0B">
        <w:t xml:space="preserve"> y pregunta si las familias, principalmente las de desplazados internos, consideran que pueden solicitar los servicios pr</w:t>
      </w:r>
      <w:r w:rsidR="00B8661F">
        <w:t>esta</w:t>
      </w:r>
      <w:r w:rsidR="00B8661F" w:rsidRPr="00614C0B">
        <w:t xml:space="preserve">dos por la Dirección Nacional de Protección del Niño. </w:t>
      </w:r>
      <w:r w:rsidR="00B8661F" w:rsidRPr="00035EA9">
        <w:t>Además, organizaciones de ayuda como los organismos de las Naciones Unidas y las organizaciones no gubernamentales, necesitan autorizaci</w:t>
      </w:r>
      <w:r w:rsidR="00B8661F">
        <w:t>ón del Gobierno para entrar en esas zonas.</w:t>
      </w:r>
      <w:r w:rsidR="002159CB">
        <w:t xml:space="preserve"> </w:t>
      </w:r>
      <w:r w:rsidR="00B8661F" w:rsidRPr="00035EA9">
        <w:t xml:space="preserve">No resulta claro </w:t>
      </w:r>
      <w:r w:rsidR="00B8661F">
        <w:t>que existan</w:t>
      </w:r>
      <w:r w:rsidR="00B8661F" w:rsidRPr="00035EA9">
        <w:t xml:space="preserve"> condiciones favorables para la prestación de asistencia.</w:t>
      </w:r>
    </w:p>
    <w:p w:rsidR="00B8661F" w:rsidRPr="007B69AB" w:rsidRDefault="007236F4" w:rsidP="00B8661F">
      <w:pPr>
        <w:pStyle w:val="DualTxt"/>
      </w:pPr>
      <w:r>
        <w:t>6</w:t>
      </w:r>
      <w:r w:rsidR="00B8661F">
        <w:t>.</w:t>
      </w:r>
      <w:r w:rsidR="00B8661F">
        <w:tab/>
      </w:r>
      <w:r w:rsidR="00B8661F" w:rsidRPr="007B69AB">
        <w:rPr>
          <w:b/>
        </w:rPr>
        <w:t>La Sra. Wijemanne</w:t>
      </w:r>
      <w:r w:rsidR="00B8661F" w:rsidRPr="007B69AB">
        <w:t xml:space="preserve"> (Sri Lanka) dice que el número de desplazados internos ha disminuido radicalmente desde que termin</w:t>
      </w:r>
      <w:r w:rsidR="00B8661F">
        <w:t>ó el conflicto</w:t>
      </w:r>
      <w:r w:rsidR="00B8661F" w:rsidRPr="007B69AB">
        <w:t>. Se ha reasentado a unos 350.000 desplazados internos, lo que reduce su número a 25,000, de los cuales el 20</w:t>
      </w:r>
      <w:r w:rsidR="00B8661F">
        <w:t>% son niños</w:t>
      </w:r>
      <w:r w:rsidR="00B8661F" w:rsidRPr="007B69AB">
        <w:t>.</w:t>
      </w:r>
    </w:p>
    <w:p w:rsidR="00B8661F" w:rsidRPr="005E7DCD" w:rsidRDefault="007236F4" w:rsidP="00B8661F">
      <w:pPr>
        <w:pStyle w:val="DualTxt"/>
      </w:pPr>
      <w:r>
        <w:t>7</w:t>
      </w:r>
      <w:r w:rsidR="00B8661F">
        <w:t>.</w:t>
      </w:r>
      <w:r w:rsidR="00B8661F">
        <w:tab/>
      </w:r>
      <w:r w:rsidR="00B8661F" w:rsidRPr="007B69AB">
        <w:rPr>
          <w:b/>
        </w:rPr>
        <w:t xml:space="preserve">El Sr. Fernando </w:t>
      </w:r>
      <w:r w:rsidR="00B8661F" w:rsidRPr="007B69AB">
        <w:t>(Sri Lanka) dice que todavía se necesita la presencia militar en algunas partes del pa</w:t>
      </w:r>
      <w:r w:rsidR="00B8661F">
        <w:t>ís por razones de seguridad</w:t>
      </w:r>
      <w:r w:rsidR="00B8661F" w:rsidRPr="007B69AB">
        <w:t xml:space="preserve">. </w:t>
      </w:r>
      <w:r w:rsidR="00B8661F" w:rsidRPr="005E7DCD">
        <w:t xml:space="preserve">Las zonas que fueron afectadas por el conflicto son </w:t>
      </w:r>
      <w:r w:rsidR="00B8661F">
        <w:t>vulnera</w:t>
      </w:r>
      <w:r w:rsidR="00B8661F" w:rsidRPr="005E7DCD">
        <w:t xml:space="preserve">bles a </w:t>
      </w:r>
      <w:r w:rsidR="00B8661F">
        <w:t>la explotación</w:t>
      </w:r>
      <w:r w:rsidR="00B8661F" w:rsidRPr="005E7DCD">
        <w:t xml:space="preserve"> </w:t>
      </w:r>
      <w:r w:rsidR="00B8661F">
        <w:t>por parte de determinados grupos y también requieren trabajos de remoción de minas</w:t>
      </w:r>
      <w:r w:rsidR="00B8661F" w:rsidRPr="005E7DCD">
        <w:t xml:space="preserve">. </w:t>
      </w:r>
      <w:r w:rsidR="00B8661F">
        <w:t>E</w:t>
      </w:r>
      <w:r w:rsidR="00B8661F" w:rsidRPr="005E7DCD">
        <w:t>s responsabilidad del Estado proporcionar un entorno seguro a su población</w:t>
      </w:r>
      <w:r w:rsidR="00B8661F">
        <w:t>, y mientras existan determinados peligros no se podrá efectuar una retirada total de los militares</w:t>
      </w:r>
      <w:r w:rsidR="00B8661F" w:rsidRPr="005E7DCD">
        <w:t xml:space="preserve">. </w:t>
      </w:r>
    </w:p>
    <w:p w:rsidR="00B8661F" w:rsidRPr="005E7DCD" w:rsidRDefault="007236F4" w:rsidP="00B8661F">
      <w:pPr>
        <w:pStyle w:val="DualTxt"/>
      </w:pPr>
      <w:r>
        <w:t>8</w:t>
      </w:r>
      <w:r w:rsidR="00B8661F">
        <w:t>.</w:t>
      </w:r>
      <w:r w:rsidR="00B8661F">
        <w:tab/>
      </w:r>
      <w:r w:rsidR="00B8661F" w:rsidRPr="005E7DCD">
        <w:t xml:space="preserve">Algunas de las estadísticas que ha recibido el Comité </w:t>
      </w:r>
      <w:r w:rsidR="00B8661F">
        <w:t>preocupan a</w:t>
      </w:r>
      <w:r w:rsidR="00B8661F" w:rsidRPr="005E7DCD">
        <w:t xml:space="preserve"> la delegación, p</w:t>
      </w:r>
      <w:r w:rsidR="00B8661F">
        <w:t>or</w:t>
      </w:r>
      <w:r w:rsidR="00B8661F" w:rsidRPr="005E7DCD">
        <w:t xml:space="preserve">que no se corresponden con las cifras del Gobierno. El orador pide que se proporcione </w:t>
      </w:r>
      <w:r w:rsidR="00B8661F">
        <w:t>una relación</w:t>
      </w:r>
      <w:r w:rsidR="00B8661F" w:rsidRPr="005E7DCD">
        <w:t xml:space="preserve"> complet</w:t>
      </w:r>
      <w:r w:rsidR="00B8661F">
        <w:t>a de las fuentes de los datos</w:t>
      </w:r>
      <w:r w:rsidR="00B8661F" w:rsidRPr="005E7DCD">
        <w:t xml:space="preserve"> para que la delegación pueda verificar las estadísticas y dar una respuesta informada y constructiv</w:t>
      </w:r>
      <w:r w:rsidR="00B8661F">
        <w:t>a</w:t>
      </w:r>
      <w:r w:rsidR="00B8661F" w:rsidRPr="005E7DCD">
        <w:t xml:space="preserve"> al Comit</w:t>
      </w:r>
      <w:r w:rsidR="00B8661F">
        <w:t>é</w:t>
      </w:r>
      <w:r w:rsidR="00B8661F" w:rsidRPr="005E7DCD">
        <w:t>.</w:t>
      </w:r>
    </w:p>
    <w:p w:rsidR="00B8661F" w:rsidRPr="005E7DCD" w:rsidRDefault="007236F4" w:rsidP="00B8661F">
      <w:pPr>
        <w:pStyle w:val="DualTxt"/>
      </w:pPr>
      <w:r>
        <w:t>9</w:t>
      </w:r>
      <w:r w:rsidR="00B8661F">
        <w:t>.</w:t>
      </w:r>
      <w:r w:rsidR="00B8661F">
        <w:tab/>
      </w:r>
      <w:r w:rsidR="00B8661F" w:rsidRPr="005E7DCD">
        <w:rPr>
          <w:b/>
        </w:rPr>
        <w:t>La Sra. Wijemanne</w:t>
      </w:r>
      <w:r w:rsidR="00B8661F" w:rsidRPr="005E7DCD">
        <w:t xml:space="preserve"> (Sri Lanka), en respuesta a una pregunta sobre la acción afirmativa, dice que los sindicatos del sector público son muy </w:t>
      </w:r>
      <w:r w:rsidR="00B8661F">
        <w:t>influyentes</w:t>
      </w:r>
      <w:r w:rsidR="00B8661F" w:rsidRPr="005E7DCD">
        <w:t xml:space="preserve"> y actúan en estrecha coordinación con las autoridades gubernamentales y con la Organizaci</w:t>
      </w:r>
      <w:r w:rsidR="00B8661F">
        <w:t>ón Internacional del Trabajo para defender los derechos de los niños, especialmente en lo que respecta al trabajo infantil</w:t>
      </w:r>
      <w:r w:rsidR="00B8661F" w:rsidRPr="005E7DCD">
        <w:t xml:space="preserve">. </w:t>
      </w:r>
    </w:p>
    <w:p w:rsidR="00B8661F" w:rsidRPr="009E1686" w:rsidRDefault="007236F4" w:rsidP="00B8661F">
      <w:pPr>
        <w:pStyle w:val="DualTxt"/>
      </w:pPr>
      <w:r>
        <w:t>10</w:t>
      </w:r>
      <w:r w:rsidR="00B8661F">
        <w:t>.</w:t>
      </w:r>
      <w:r w:rsidR="00B8661F">
        <w:tab/>
      </w:r>
      <w:r w:rsidR="00B8661F" w:rsidRPr="009E1686">
        <w:rPr>
          <w:b/>
        </w:rPr>
        <w:t>La Sra. Dissanayake</w:t>
      </w:r>
      <w:r w:rsidR="00B8661F" w:rsidRPr="009E1686">
        <w:t xml:space="preserve"> (Sri Lanka), en respuesta a preguntas relacionadas con el matrimonio precoz en su país, dice que no se permite el matrimonio </w:t>
      </w:r>
      <w:r w:rsidR="00B8661F">
        <w:t xml:space="preserve">de </w:t>
      </w:r>
      <w:r w:rsidR="00B8661F" w:rsidRPr="009E1686">
        <w:t>menores de 18 años</w:t>
      </w:r>
      <w:r w:rsidR="00B8661F">
        <w:t xml:space="preserve"> y que todo matrimonio de esta índole sería nulo ante la ley</w:t>
      </w:r>
      <w:r w:rsidR="00B8661F" w:rsidRPr="009E1686">
        <w:t xml:space="preserve">. Los matrimonios de jóvenes </w:t>
      </w:r>
      <w:r w:rsidR="00B8661F">
        <w:t>de</w:t>
      </w:r>
      <w:r w:rsidR="00B8661F" w:rsidRPr="009E1686">
        <w:t xml:space="preserve"> edad </w:t>
      </w:r>
      <w:r w:rsidR="00B8661F">
        <w:t xml:space="preserve">inferior a la </w:t>
      </w:r>
      <w:r w:rsidR="00B8661F" w:rsidRPr="009E1686">
        <w:t xml:space="preserve">requerida se denuncian a la </w:t>
      </w:r>
      <w:r w:rsidR="00B8661F" w:rsidRPr="00614C0B">
        <w:t>Dirección Nacional de Protección del Niño</w:t>
      </w:r>
      <w:r w:rsidR="00B8661F" w:rsidRPr="009E1686">
        <w:t xml:space="preserve">, que investiga </w:t>
      </w:r>
      <w:r w:rsidR="00B8661F">
        <w:t>y enjuicia estos casos</w:t>
      </w:r>
      <w:r w:rsidR="00B8661F" w:rsidRPr="009E1686">
        <w:t>.</w:t>
      </w:r>
    </w:p>
    <w:p w:rsidR="00B8661F" w:rsidRPr="0089076D" w:rsidRDefault="007236F4" w:rsidP="00B8661F">
      <w:pPr>
        <w:pStyle w:val="DualTxt"/>
      </w:pPr>
      <w:r>
        <w:t>11</w:t>
      </w:r>
      <w:r w:rsidR="00B8661F">
        <w:t>.</w:t>
      </w:r>
      <w:r w:rsidR="00B8661F">
        <w:tab/>
      </w:r>
      <w:r w:rsidR="00B8661F" w:rsidRPr="0089076D">
        <w:rPr>
          <w:b/>
        </w:rPr>
        <w:t xml:space="preserve">La Sra. Al-Asmar </w:t>
      </w:r>
      <w:r w:rsidR="00B8661F" w:rsidRPr="0089076D">
        <w:t>pregunta si los matrimonios de menores de edad</w:t>
      </w:r>
      <w:r w:rsidR="00B8661F" w:rsidRPr="0089076D">
        <w:rPr>
          <w:b/>
        </w:rPr>
        <w:t xml:space="preserve"> </w:t>
      </w:r>
      <w:r w:rsidR="00B8661F" w:rsidRPr="0089076D">
        <w:t xml:space="preserve">musulmanes se registran y si los niños nacidos de </w:t>
      </w:r>
      <w:r w:rsidR="00B8661F">
        <w:t>esas uniones</w:t>
      </w:r>
      <w:r w:rsidR="00B8661F" w:rsidRPr="0089076D">
        <w:t xml:space="preserve"> se registran tambi</w:t>
      </w:r>
      <w:r w:rsidR="00B8661F">
        <w:t>én</w:t>
      </w:r>
      <w:r w:rsidR="00B8661F" w:rsidRPr="0089076D">
        <w:t>.</w:t>
      </w:r>
    </w:p>
    <w:p w:rsidR="00B8661F" w:rsidRPr="0089076D" w:rsidRDefault="007236F4" w:rsidP="00B8661F">
      <w:pPr>
        <w:pStyle w:val="DualTxt"/>
      </w:pPr>
      <w:r>
        <w:t>12</w:t>
      </w:r>
      <w:r w:rsidR="009A79BD">
        <w:t>.</w:t>
      </w:r>
      <w:r w:rsidR="009A79BD">
        <w:tab/>
      </w:r>
      <w:r w:rsidR="00B8661F" w:rsidRPr="0089076D">
        <w:rPr>
          <w:b/>
        </w:rPr>
        <w:t>El Sr. Nawaz</w:t>
      </w:r>
      <w:r w:rsidR="00B8661F" w:rsidRPr="0089076D">
        <w:t xml:space="preserve"> (Sri Lanka) dice que la Ley de Matrimonio y Divorcio Musulmán (1951), que rige el matrimonio entre musulmanes en Sri Lanka</w:t>
      </w:r>
      <w:r w:rsidR="00B8661F">
        <w:t>, no estipula una edad mínima para contraer matrimonio</w:t>
      </w:r>
      <w:r w:rsidR="00B8661F" w:rsidRPr="0089076D">
        <w:t xml:space="preserve">. En consecuencia, los matrimonios entre musulmanes son válidos incluso si la edad de los contrayentes es </w:t>
      </w:r>
      <w:r w:rsidR="00B8661F">
        <w:t>inferior a</w:t>
      </w:r>
      <w:r w:rsidR="00B8661F" w:rsidRPr="0089076D">
        <w:t xml:space="preserve"> 18</w:t>
      </w:r>
      <w:r w:rsidR="00B8661F">
        <w:t xml:space="preserve"> años</w:t>
      </w:r>
      <w:r w:rsidR="00B8661F" w:rsidRPr="0089076D">
        <w:t>. Un comité de revisión de</w:t>
      </w:r>
      <w:r w:rsidR="00B8661F">
        <w:t xml:space="preserve"> las leyes</w:t>
      </w:r>
      <w:r w:rsidR="00B8661F" w:rsidRPr="0089076D">
        <w:t xml:space="preserve"> musulmana</w:t>
      </w:r>
      <w:r w:rsidR="00B8661F">
        <w:t>s</w:t>
      </w:r>
      <w:r w:rsidR="00B8661F" w:rsidRPr="0089076D">
        <w:t xml:space="preserve"> ha venido celebrando consultas </w:t>
      </w:r>
      <w:r w:rsidR="00B8661F">
        <w:t xml:space="preserve">al respecto </w:t>
      </w:r>
      <w:r w:rsidR="00B8661F" w:rsidRPr="0089076D">
        <w:t xml:space="preserve">con miembros de la comunidad musulmana. Uno de los miembros de este comité, que es magistrado del Tribunal Supremo, </w:t>
      </w:r>
      <w:r w:rsidR="00B8661F">
        <w:t>opina</w:t>
      </w:r>
      <w:r w:rsidR="00B8661F" w:rsidRPr="0089076D">
        <w:t xml:space="preserve"> que la ley musulmana de que se trata debe</w:t>
      </w:r>
      <w:r w:rsidR="00B8661F">
        <w:t>ría</w:t>
      </w:r>
      <w:r w:rsidR="00B8661F" w:rsidRPr="0089076D">
        <w:t xml:space="preserve"> </w:t>
      </w:r>
      <w:r w:rsidR="00B8661F">
        <w:t>adecuarse a</w:t>
      </w:r>
      <w:r w:rsidR="00B8661F" w:rsidRPr="0089076D">
        <w:t xml:space="preserve"> la edad mínima para contraer matrimonio prevista en la Convenci</w:t>
      </w:r>
      <w:r w:rsidR="00B8661F">
        <w:t>ón sobre los Derechos del Niño.</w:t>
      </w:r>
      <w:r w:rsidR="002159CB">
        <w:t xml:space="preserve"> </w:t>
      </w:r>
      <w:r w:rsidR="00B8661F" w:rsidRPr="0089076D">
        <w:t>No obstante, también está en juego la protección de los derechos culturales, que no se puede</w:t>
      </w:r>
      <w:r w:rsidR="00B8661F">
        <w:t>n</w:t>
      </w:r>
      <w:r w:rsidR="00B8661F" w:rsidRPr="0089076D">
        <w:t xml:space="preserve"> pasar por alto. </w:t>
      </w:r>
    </w:p>
    <w:p w:rsidR="00B8661F" w:rsidRPr="00C215D5" w:rsidRDefault="007236F4" w:rsidP="00B8661F">
      <w:pPr>
        <w:pStyle w:val="DualTxt"/>
      </w:pPr>
      <w:r>
        <w:t>13</w:t>
      </w:r>
      <w:r w:rsidR="009A79BD">
        <w:t>.</w:t>
      </w:r>
      <w:r w:rsidR="009A79BD">
        <w:tab/>
      </w:r>
      <w:r w:rsidR="00B8661F" w:rsidRPr="00C215D5">
        <w:rPr>
          <w:b/>
        </w:rPr>
        <w:t xml:space="preserve">El Sr. Citarella </w:t>
      </w:r>
      <w:r w:rsidR="00B8661F" w:rsidRPr="00C215D5">
        <w:t>se pregunta</w:t>
      </w:r>
      <w:r w:rsidR="00B8661F" w:rsidRPr="00C215D5">
        <w:rPr>
          <w:b/>
        </w:rPr>
        <w:t xml:space="preserve"> </w:t>
      </w:r>
      <w:r w:rsidR="00B8661F" w:rsidRPr="00C215D5">
        <w:t>cómo es posible que el matrimonio entre musulmanes</w:t>
      </w:r>
      <w:r w:rsidR="00B8661F">
        <w:t xml:space="preserve"> </w:t>
      </w:r>
      <w:r w:rsidR="00B8661F" w:rsidRPr="00C215D5">
        <w:t xml:space="preserve">menores </w:t>
      </w:r>
      <w:r w:rsidR="00B8661F">
        <w:t xml:space="preserve">de la edad requerida sea válido de conformidad con la legislación del Estado. </w:t>
      </w:r>
      <w:r w:rsidR="00B8661F" w:rsidRPr="00C215D5">
        <w:t>¿</w:t>
      </w:r>
      <w:r w:rsidR="00B8661F">
        <w:t>Incluye</w:t>
      </w:r>
      <w:r w:rsidR="00B8661F" w:rsidRPr="00C215D5">
        <w:t xml:space="preserve"> la legislación del Estado disposiciones especiales </w:t>
      </w:r>
      <w:r w:rsidR="00B8661F">
        <w:t>sobre</w:t>
      </w:r>
      <w:r w:rsidR="00B8661F" w:rsidRPr="00C215D5">
        <w:t xml:space="preserve"> la aplicaci</w:t>
      </w:r>
      <w:r w:rsidR="00B8661F">
        <w:t>ón del derecho consuetudinario</w:t>
      </w:r>
      <w:r w:rsidR="00B8661F" w:rsidRPr="00C215D5">
        <w:t>?</w:t>
      </w:r>
    </w:p>
    <w:p w:rsidR="00B8661F" w:rsidRPr="007F5894" w:rsidRDefault="007236F4" w:rsidP="00B8661F">
      <w:pPr>
        <w:pStyle w:val="DualTxt"/>
      </w:pPr>
      <w:r>
        <w:t>14</w:t>
      </w:r>
      <w:r w:rsidR="009A79BD">
        <w:t>.</w:t>
      </w:r>
      <w:r w:rsidR="009A79BD">
        <w:tab/>
      </w:r>
      <w:r w:rsidR="00B8661F" w:rsidRPr="00C215D5">
        <w:rPr>
          <w:b/>
        </w:rPr>
        <w:t xml:space="preserve">El Sr. Fernando </w:t>
      </w:r>
      <w:r w:rsidR="00B8661F" w:rsidRPr="00C215D5">
        <w:t xml:space="preserve">(Sri Lanka) dice que en caso </w:t>
      </w:r>
      <w:r w:rsidR="00B8661F">
        <w:t>de</w:t>
      </w:r>
      <w:r w:rsidR="00B8661F" w:rsidRPr="00C215D5">
        <w:t xml:space="preserve"> que existan dos leyes sobre la misma cuestión, la ley general</w:t>
      </w:r>
      <w:r w:rsidR="00B8661F">
        <w:t>,</w:t>
      </w:r>
      <w:r w:rsidR="00B8661F" w:rsidRPr="00C215D5">
        <w:t xml:space="preserve"> </w:t>
      </w:r>
      <w:r w:rsidR="00B8661F">
        <w:t xml:space="preserve">la </w:t>
      </w:r>
      <w:r w:rsidR="00B8661F" w:rsidRPr="00C215D5">
        <w:t>promulgada por el Estado</w:t>
      </w:r>
      <w:r w:rsidR="00B8661F">
        <w:t>,</w:t>
      </w:r>
      <w:r w:rsidR="00B8661F" w:rsidRPr="00C215D5">
        <w:t xml:space="preserve"> </w:t>
      </w:r>
      <w:r w:rsidR="00B8661F">
        <w:t>no puede ir en detrimento de leyes especiales como las derivadas de la legislación musulmana</w:t>
      </w:r>
      <w:r w:rsidR="00B8661F" w:rsidRPr="00C215D5">
        <w:t xml:space="preserve">. Por tanto, la ley general del Estado se aplica a todos los no musulmanes en tanto que </w:t>
      </w:r>
      <w:r w:rsidR="00B8661F" w:rsidRPr="0089076D">
        <w:t xml:space="preserve">la Ley de Matrimonio y Divorcio Musulmán </w:t>
      </w:r>
      <w:r w:rsidR="00B8661F">
        <w:t>permite que las parejas contraigan matrimonio sin haber cumplido los 18 años, previo consentimiento de los padres</w:t>
      </w:r>
      <w:r w:rsidR="00B8661F" w:rsidRPr="00C215D5">
        <w:t xml:space="preserve">. </w:t>
      </w:r>
      <w:r w:rsidR="00B8661F" w:rsidRPr="007F5894">
        <w:t>La judicatura es consciente de esta falta de coherencia; se necesitarán ex</w:t>
      </w:r>
      <w:r w:rsidR="00B8661F">
        <w:t>ámenes ulteriores para resolver la cuestión</w:t>
      </w:r>
      <w:r w:rsidR="00B8661F" w:rsidRPr="007F5894">
        <w:t>.</w:t>
      </w:r>
    </w:p>
    <w:p w:rsidR="00B8661F" w:rsidRPr="007F5894" w:rsidRDefault="007236F4" w:rsidP="00B8661F">
      <w:pPr>
        <w:pStyle w:val="DualTxt"/>
      </w:pPr>
      <w:r>
        <w:t>15</w:t>
      </w:r>
      <w:r w:rsidR="009A79BD">
        <w:t>.</w:t>
      </w:r>
      <w:r w:rsidR="009A79BD">
        <w:tab/>
      </w:r>
      <w:r w:rsidR="00B8661F" w:rsidRPr="007F5894">
        <w:rPr>
          <w:b/>
        </w:rPr>
        <w:t>La Sra. Wijemanne</w:t>
      </w:r>
      <w:r w:rsidR="00B8661F" w:rsidRPr="007F5894">
        <w:t xml:space="preserve"> (Sri Lanka) dice que le complace anunciar que se </w:t>
      </w:r>
      <w:r w:rsidR="00B8661F">
        <w:t>recopila</w:t>
      </w:r>
      <w:r w:rsidR="00B8661F" w:rsidRPr="007F5894">
        <w:t xml:space="preserve">rá una información amplia sobre los niños con discapacidad mediante un censo </w:t>
      </w:r>
      <w:r w:rsidR="00B8661F">
        <w:t xml:space="preserve">previsto para julio de </w:t>
      </w:r>
      <w:r w:rsidR="00B8661F" w:rsidRPr="007F5894">
        <w:t xml:space="preserve">2011. Usualmente se levanta un censo cada diez años, pero el proceso </w:t>
      </w:r>
      <w:r w:rsidR="00B8661F">
        <w:t>quedó</w:t>
      </w:r>
      <w:r w:rsidR="00B8661F" w:rsidRPr="007F5894">
        <w:t xml:space="preserve"> interrumpió en 1981 </w:t>
      </w:r>
      <w:r w:rsidR="00B8661F">
        <w:t>a causa del conflicto</w:t>
      </w:r>
      <w:r w:rsidR="00B8661F" w:rsidRPr="007F5894">
        <w:t>.</w:t>
      </w:r>
    </w:p>
    <w:p w:rsidR="00B8661F" w:rsidRPr="00D4530F" w:rsidRDefault="007236F4" w:rsidP="00B8661F">
      <w:pPr>
        <w:pStyle w:val="DualTxt"/>
      </w:pPr>
      <w:r>
        <w:t>16</w:t>
      </w:r>
      <w:r w:rsidR="009A79BD" w:rsidRPr="009A79BD">
        <w:t>.</w:t>
      </w:r>
      <w:r w:rsidR="009A79BD" w:rsidRPr="009A79BD">
        <w:tab/>
      </w:r>
      <w:r w:rsidR="00B8661F" w:rsidRPr="00D4530F">
        <w:rPr>
          <w:b/>
        </w:rPr>
        <w:t>La Sra. Dissanayake</w:t>
      </w:r>
      <w:r w:rsidR="00B8661F" w:rsidRPr="00D4530F">
        <w:t xml:space="preserve"> (Sri Lanka) dice que existe una relación obvia entre la pornografía infantil y la utilización de niños en el turismo sexual, y que </w:t>
      </w:r>
      <w:r w:rsidR="00B8661F">
        <w:t xml:space="preserve">la </w:t>
      </w:r>
      <w:r w:rsidR="00B8661F" w:rsidRPr="00614C0B">
        <w:t>Dirección Nacional de Protección del Niño</w:t>
      </w:r>
      <w:r w:rsidR="00B8661F" w:rsidRPr="00D4530F">
        <w:t xml:space="preserve"> </w:t>
      </w:r>
      <w:r w:rsidR="00B8661F">
        <w:t xml:space="preserve">ha colaborado con la Oficina de Turismo de </w:t>
      </w:r>
      <w:r w:rsidR="00B8661F" w:rsidRPr="00D4530F">
        <w:t xml:space="preserve">Sri Lanka </w:t>
      </w:r>
      <w:r w:rsidR="00B8661F">
        <w:t>en determinadas iniciativas</w:t>
      </w:r>
      <w:r w:rsidR="00B8661F" w:rsidRPr="00D4530F">
        <w:t xml:space="preserve">. Lamentablemente, se </w:t>
      </w:r>
      <w:r w:rsidR="00B8661F">
        <w:t xml:space="preserve">ha </w:t>
      </w:r>
      <w:r w:rsidR="00B8661F" w:rsidRPr="00D4530F">
        <w:t>suspendi</w:t>
      </w:r>
      <w:r w:rsidR="00B8661F">
        <w:t>do</w:t>
      </w:r>
      <w:r w:rsidR="00B8661F" w:rsidRPr="00D4530F">
        <w:t xml:space="preserve"> por falta de recursos </w:t>
      </w:r>
      <w:r w:rsidR="00B8661F">
        <w:t xml:space="preserve">la ejecución de </w:t>
      </w:r>
      <w:r w:rsidR="00B8661F" w:rsidRPr="00D4530F">
        <w:t xml:space="preserve">un programa de vigilancia cibernética </w:t>
      </w:r>
      <w:r w:rsidR="00B8661F">
        <w:t>puesto en marcha</w:t>
      </w:r>
      <w:r w:rsidR="00B8661F" w:rsidRPr="00D4530F">
        <w:t xml:space="preserve"> por la Dirección Nacional de Protección del Niño </w:t>
      </w:r>
      <w:r w:rsidR="00B8661F">
        <w:t>a</w:t>
      </w:r>
      <w:r w:rsidR="00B8661F" w:rsidRPr="00D4530F">
        <w:t xml:space="preserve"> fin de vigilar los sitios de pornograf</w:t>
      </w:r>
      <w:r w:rsidR="00B8661F">
        <w:t>ía infantil, que se utilizan frecuentemente con objeto de obtener niños para el turismo sexual</w:t>
      </w:r>
      <w:r w:rsidR="00B8661F" w:rsidRPr="00D4530F">
        <w:t xml:space="preserve">. Sin embargo, </w:t>
      </w:r>
      <w:r w:rsidR="00B8661F">
        <w:t xml:space="preserve">se </w:t>
      </w:r>
      <w:r w:rsidR="00B8661F" w:rsidRPr="00D4530F">
        <w:t>está plan</w:t>
      </w:r>
      <w:r w:rsidR="00B8661F">
        <w:t>ificando</w:t>
      </w:r>
      <w:r w:rsidR="00B8661F" w:rsidRPr="00D4530F">
        <w:t xml:space="preserve"> la reanudaci</w:t>
      </w:r>
      <w:r w:rsidR="00B8661F">
        <w:t>ón del programa</w:t>
      </w:r>
      <w:r w:rsidR="00B8661F" w:rsidRPr="00D4530F">
        <w:t>.</w:t>
      </w:r>
    </w:p>
    <w:p w:rsidR="00B8661F" w:rsidRPr="008125B5" w:rsidRDefault="007236F4" w:rsidP="00B8661F">
      <w:pPr>
        <w:pStyle w:val="DualTxt"/>
      </w:pPr>
      <w:r>
        <w:t>17</w:t>
      </w:r>
      <w:r w:rsidR="009A79BD">
        <w:t>.</w:t>
      </w:r>
      <w:r w:rsidR="009A79BD">
        <w:tab/>
      </w:r>
      <w:r w:rsidR="00B8661F">
        <w:t>A menudo</w:t>
      </w:r>
      <w:r w:rsidR="00B8661F" w:rsidRPr="00D4530F">
        <w:t xml:space="preserve"> se formulan denuncias contra extranjeros que </w:t>
      </w:r>
      <w:r w:rsidR="00B8661F">
        <w:t xml:space="preserve">utilizan niños en </w:t>
      </w:r>
      <w:r w:rsidR="00B8661F" w:rsidRPr="00D4530F">
        <w:t xml:space="preserve">el turismo sexual </w:t>
      </w:r>
      <w:r w:rsidR="00B8661F">
        <w:t>y se enjuicia a los perpetradores</w:t>
      </w:r>
      <w:r w:rsidR="00B8661F" w:rsidRPr="00D4530F">
        <w:t xml:space="preserve">. </w:t>
      </w:r>
      <w:r w:rsidR="00B8661F" w:rsidRPr="008125B5">
        <w:t>La Dirección Nacional de Protección del Niño mantiene en observación los casos de turismo sexual y se esfuerza por evitar l</w:t>
      </w:r>
      <w:r w:rsidR="00B8661F">
        <w:t>a participación de</w:t>
      </w:r>
      <w:r w:rsidR="00B8661F" w:rsidRPr="008125B5">
        <w:t xml:space="preserve"> niños </w:t>
      </w:r>
      <w:r w:rsidR="00B8661F">
        <w:t>en tales prácticas</w:t>
      </w:r>
      <w:r w:rsidR="00B8661F" w:rsidRPr="008125B5">
        <w:t xml:space="preserve">. </w:t>
      </w:r>
    </w:p>
    <w:p w:rsidR="00B8661F" w:rsidRPr="00A861C2" w:rsidRDefault="007236F4" w:rsidP="00B8661F">
      <w:pPr>
        <w:pStyle w:val="DualTxt"/>
      </w:pPr>
      <w:r>
        <w:t>18</w:t>
      </w:r>
      <w:r w:rsidR="009A79BD">
        <w:t>.</w:t>
      </w:r>
      <w:r w:rsidR="009A79BD">
        <w:tab/>
      </w:r>
      <w:r w:rsidR="00B8661F" w:rsidRPr="008125B5">
        <w:rPr>
          <w:b/>
        </w:rPr>
        <w:t xml:space="preserve">La Sra. Aidoo </w:t>
      </w:r>
      <w:r w:rsidR="00B8661F" w:rsidRPr="008125B5">
        <w:t xml:space="preserve">(Relatora para el país) dice que si bien </w:t>
      </w:r>
      <w:r w:rsidR="00B8661F">
        <w:t xml:space="preserve">es encomiable </w:t>
      </w:r>
      <w:r w:rsidR="00B8661F" w:rsidRPr="008125B5">
        <w:t xml:space="preserve">la legislación que </w:t>
      </w:r>
      <w:r w:rsidR="00B8661F">
        <w:t>tipifica los</w:t>
      </w:r>
      <w:r w:rsidR="00B8661F" w:rsidRPr="008125B5">
        <w:t xml:space="preserve"> delito</w:t>
      </w:r>
      <w:r w:rsidR="00B8661F">
        <w:t>s</w:t>
      </w:r>
      <w:r w:rsidR="00B8661F" w:rsidRPr="008125B5">
        <w:t xml:space="preserve"> cometid</w:t>
      </w:r>
      <w:r w:rsidR="00B8661F">
        <w:t>os</w:t>
      </w:r>
      <w:r w:rsidR="00B8661F" w:rsidRPr="008125B5">
        <w:t xml:space="preserve"> contra los niños</w:t>
      </w:r>
      <w:r w:rsidR="00B8661F">
        <w:t>, es importante que los niños y sus familiares conozcan esas leyes</w:t>
      </w:r>
      <w:r w:rsidR="00B8661F" w:rsidRPr="008125B5">
        <w:t xml:space="preserve">. </w:t>
      </w:r>
      <w:r w:rsidR="00B8661F" w:rsidRPr="00A861C2">
        <w:t>En tal sentido desearía saber qué se hace para informarlos de sus derechos</w:t>
      </w:r>
      <w:r w:rsidR="00B8661F">
        <w:t>,</w:t>
      </w:r>
      <w:r w:rsidR="00B8661F" w:rsidRPr="00A861C2">
        <w:t xml:space="preserve"> y pide que se dé a conocer el número de niños, especialmente </w:t>
      </w:r>
      <w:r w:rsidR="00B8661F">
        <w:t>del sexo masculino</w:t>
      </w:r>
      <w:r w:rsidR="00B8661F" w:rsidRPr="00A861C2">
        <w:t>, que est</w:t>
      </w:r>
      <w:r w:rsidR="00B8661F">
        <w:t>án involucrados en el turismo sexual</w:t>
      </w:r>
      <w:r w:rsidR="00B8661F" w:rsidRPr="00A861C2">
        <w:t>. Pregunta, además, si se han emprendido investigaciones dirigidas a castigar a los perpetradores, y con qu</w:t>
      </w:r>
      <w:r w:rsidR="00B8661F">
        <w:t>é servicios cuentan los niños víctimas de estos delitos para lograr una reintegración satisfactoria y recuperación psicológica</w:t>
      </w:r>
      <w:r w:rsidR="00B8661F" w:rsidRPr="00A861C2">
        <w:t>.</w:t>
      </w:r>
    </w:p>
    <w:p w:rsidR="00B8661F" w:rsidRPr="003B421D" w:rsidRDefault="007236F4" w:rsidP="00B8661F">
      <w:pPr>
        <w:pStyle w:val="DualTxt"/>
      </w:pPr>
      <w:r>
        <w:t>19</w:t>
      </w:r>
      <w:r w:rsidR="009A79BD">
        <w:t>.</w:t>
      </w:r>
      <w:r w:rsidR="009A79BD">
        <w:tab/>
      </w:r>
      <w:r w:rsidR="00B8661F" w:rsidRPr="0040291C">
        <w:rPr>
          <w:b/>
        </w:rPr>
        <w:t>La Sra. Dissanayake</w:t>
      </w:r>
      <w:r w:rsidR="00B8661F" w:rsidRPr="0040291C">
        <w:t xml:space="preserve"> (Sri Lanka) dice que están en </w:t>
      </w:r>
      <w:r w:rsidR="00B8661F">
        <w:t>curso</w:t>
      </w:r>
      <w:r w:rsidR="00B8661F" w:rsidRPr="0040291C">
        <w:t xml:space="preserve"> programas de sensibilización sobre </w:t>
      </w:r>
      <w:r w:rsidR="00B8661F">
        <w:t>el maltrato de menore</w:t>
      </w:r>
      <w:r w:rsidR="00B8661F" w:rsidRPr="0040291C">
        <w:t xml:space="preserve">s, </w:t>
      </w:r>
      <w:r w:rsidR="00B8661F">
        <w:t xml:space="preserve">para </w:t>
      </w:r>
      <w:r w:rsidR="00B8661F" w:rsidRPr="0040291C">
        <w:t>agentes de polic</w:t>
      </w:r>
      <w:r w:rsidR="00B8661F">
        <w:t>ía, abogados, médicos, jueces y educadores. En las escuelas, en el marco de comités sobre cuestiones relativas a los niños, los directores, maestros, padres y trabajadores sociales determinan conjuntamente la manera en que se han de enfrentar los abusos, y en cada distrito un coordinador se ocupa de organizar programas de sensibilización para las escuelas también</w:t>
      </w:r>
      <w:r w:rsidR="00B8661F" w:rsidRPr="003B421D">
        <w:t xml:space="preserve">. Otros </w:t>
      </w:r>
      <w:r w:rsidR="00B8661F">
        <w:t>recurso</w:t>
      </w:r>
      <w:r w:rsidR="00B8661F" w:rsidRPr="003B421D">
        <w:t xml:space="preserve">s eficaces utilizados incluyen los medios </w:t>
      </w:r>
      <w:r w:rsidR="00B8661F">
        <w:t xml:space="preserve">de difusión </w:t>
      </w:r>
      <w:r w:rsidR="00B8661F" w:rsidRPr="003B421D">
        <w:t>y una l</w:t>
      </w:r>
      <w:r w:rsidR="00B8661F">
        <w:t>ínea telefónica directa para niños</w:t>
      </w:r>
      <w:r w:rsidR="00B8661F" w:rsidRPr="003B421D">
        <w:t xml:space="preserve">. </w:t>
      </w:r>
    </w:p>
    <w:p w:rsidR="00B8661F" w:rsidRPr="003B421D" w:rsidRDefault="007236F4" w:rsidP="00B8661F">
      <w:pPr>
        <w:pStyle w:val="DualTxt"/>
      </w:pPr>
      <w:r>
        <w:t>20</w:t>
      </w:r>
      <w:r w:rsidR="009A79BD">
        <w:t>.</w:t>
      </w:r>
      <w:r w:rsidR="009A79BD">
        <w:tab/>
      </w:r>
      <w:r w:rsidR="00B8661F" w:rsidRPr="003B421D">
        <w:rPr>
          <w:b/>
        </w:rPr>
        <w:t>La Sra. Wijemanne</w:t>
      </w:r>
      <w:r w:rsidR="00B8661F" w:rsidRPr="003B421D">
        <w:t xml:space="preserve"> (Sri Lanka) dice que aunque en Sri</w:t>
      </w:r>
      <w:r w:rsidR="00B8661F">
        <w:t xml:space="preserve"> Lanka la educación es gratuita</w:t>
      </w:r>
      <w:r w:rsidR="00B8661F" w:rsidRPr="003B421D">
        <w:t xml:space="preserve"> y e</w:t>
      </w:r>
      <w:r w:rsidR="00B8661F">
        <w:t>l</w:t>
      </w:r>
      <w:r w:rsidR="00B8661F" w:rsidRPr="003B421D">
        <w:t xml:space="preserve"> Estado suministra los libros de texto y los uniformes</w:t>
      </w:r>
      <w:r w:rsidR="00B8661F">
        <w:t>,</w:t>
      </w:r>
      <w:r w:rsidR="00B8661F" w:rsidRPr="003B421D">
        <w:t xml:space="preserve"> </w:t>
      </w:r>
      <w:r w:rsidR="00B8661F">
        <w:t>hay costos ocultos y adicionales que son inevitables</w:t>
      </w:r>
      <w:r w:rsidR="00B8661F" w:rsidRPr="003B421D">
        <w:t>.</w:t>
      </w:r>
    </w:p>
    <w:p w:rsidR="00B8661F" w:rsidRPr="003B421D" w:rsidRDefault="007236F4" w:rsidP="00B8661F">
      <w:pPr>
        <w:pStyle w:val="DualTxt"/>
      </w:pPr>
      <w:r>
        <w:t>21</w:t>
      </w:r>
      <w:r w:rsidR="009A79BD">
        <w:t>.</w:t>
      </w:r>
      <w:r w:rsidR="009A79BD">
        <w:tab/>
      </w:r>
      <w:r w:rsidR="00B8661F" w:rsidRPr="003B421D">
        <w:t>De las 9.000 escuelas con que cuenta Sri Lanka, la tercera parte son pequeñas y la matr</w:t>
      </w:r>
      <w:r w:rsidR="00B8661F">
        <w:t xml:space="preserve">ícula es de </w:t>
      </w:r>
      <w:r w:rsidR="00B8661F" w:rsidRPr="003B421D">
        <w:t xml:space="preserve">100 </w:t>
      </w:r>
      <w:r w:rsidR="00B8661F">
        <w:t>niños a lo sumo</w:t>
      </w:r>
      <w:r w:rsidR="00B8661F" w:rsidRPr="003B421D">
        <w:t>. Alrededor del 93% de todas las escuelas son públicas; el 7% son privadas. La oradora desearía conocer el origen de la referencia que indica que el 80% de los niños con discapacidad no est</w:t>
      </w:r>
      <w:r w:rsidR="00B8661F">
        <w:t>án matriculados en la escuela</w:t>
      </w:r>
      <w:r w:rsidR="00B8661F" w:rsidRPr="003B421D">
        <w:t xml:space="preserve">. El sistema de educación ofrece programas de educación inclusivos para niños con discapacidad </w:t>
      </w:r>
      <w:r w:rsidR="00B8661F">
        <w:t>leve, pero carece de instalaciones de educación especial adecuadas</w:t>
      </w:r>
      <w:r w:rsidR="00B8661F" w:rsidRPr="003B421D">
        <w:t>.</w:t>
      </w:r>
    </w:p>
    <w:p w:rsidR="00B8661F" w:rsidRPr="003B421D" w:rsidRDefault="007236F4" w:rsidP="00B8661F">
      <w:pPr>
        <w:pStyle w:val="DualTxt"/>
      </w:pPr>
      <w:r>
        <w:t>22</w:t>
      </w:r>
      <w:r w:rsidR="009A79BD">
        <w:t>.</w:t>
      </w:r>
      <w:r w:rsidR="009A79BD">
        <w:tab/>
      </w:r>
      <w:r w:rsidR="00B8661F">
        <w:rPr>
          <w:b/>
        </w:rPr>
        <w:t>La</w:t>
      </w:r>
      <w:r w:rsidR="00B8661F" w:rsidRPr="003B421D">
        <w:rPr>
          <w:b/>
        </w:rPr>
        <w:t xml:space="preserve"> President</w:t>
      </w:r>
      <w:r w:rsidR="00B8661F">
        <w:rPr>
          <w:b/>
        </w:rPr>
        <w:t>a</w:t>
      </w:r>
      <w:r w:rsidR="00B8661F" w:rsidRPr="003B421D">
        <w:rPr>
          <w:b/>
        </w:rPr>
        <w:t xml:space="preserve"> </w:t>
      </w:r>
      <w:r w:rsidR="00B8661F" w:rsidRPr="003B421D">
        <w:t>desea conocer acerca de la corrupción en la educaci</w:t>
      </w:r>
      <w:r w:rsidR="00B8661F">
        <w:t>ón</w:t>
      </w:r>
      <w:r w:rsidR="00B8661F" w:rsidRPr="003B421D">
        <w:t>.</w:t>
      </w:r>
    </w:p>
    <w:p w:rsidR="00B8661F" w:rsidRPr="00580C9F" w:rsidRDefault="007236F4" w:rsidP="00B8661F">
      <w:pPr>
        <w:pStyle w:val="DualTxt"/>
      </w:pPr>
      <w:r>
        <w:t>23</w:t>
      </w:r>
      <w:r w:rsidR="009A79BD">
        <w:t>.</w:t>
      </w:r>
      <w:r w:rsidR="009A79BD">
        <w:tab/>
      </w:r>
      <w:r w:rsidR="00B8661F" w:rsidRPr="00580C9F">
        <w:rPr>
          <w:b/>
        </w:rPr>
        <w:t xml:space="preserve">La Sra. Ortiz </w:t>
      </w:r>
      <w:r w:rsidR="00B8661F" w:rsidRPr="00636899">
        <w:t>pregunta</w:t>
      </w:r>
      <w:r w:rsidR="00B8661F">
        <w:rPr>
          <w:b/>
        </w:rPr>
        <w:t xml:space="preserve"> </w:t>
      </w:r>
      <w:r w:rsidR="00B8661F" w:rsidRPr="00580C9F">
        <w:t>de qué manera se trata en las escuelas la diversidad cultural, especialmente con respect</w:t>
      </w:r>
      <w:r w:rsidR="00B8661F">
        <w:t>o</w:t>
      </w:r>
      <w:r w:rsidR="00B8661F" w:rsidRPr="00580C9F">
        <w:t xml:space="preserve"> a la mezcla de lenguas y religiones en el estudiantado. </w:t>
      </w:r>
    </w:p>
    <w:p w:rsidR="00B8661F" w:rsidRPr="00580C9F" w:rsidRDefault="007236F4" w:rsidP="00B8661F">
      <w:pPr>
        <w:pStyle w:val="DualTxt"/>
      </w:pPr>
      <w:r>
        <w:t>24</w:t>
      </w:r>
      <w:r w:rsidR="009A79BD">
        <w:t>.</w:t>
      </w:r>
      <w:r w:rsidR="009A79BD">
        <w:tab/>
      </w:r>
      <w:r w:rsidR="00B8661F" w:rsidRPr="00580C9F">
        <w:rPr>
          <w:b/>
        </w:rPr>
        <w:t xml:space="preserve">La Sra. Aidoo </w:t>
      </w:r>
      <w:r w:rsidR="00B8661F" w:rsidRPr="00580C9F">
        <w:t>(Relatora para el país) pregunta cuántas escuelas permanecen bajo control militar para acoger a desplazados internos y cuántas funcionan en lugares rodeados por instalaciones militares.</w:t>
      </w:r>
    </w:p>
    <w:p w:rsidR="00B8661F" w:rsidRPr="00580C9F" w:rsidRDefault="007236F4" w:rsidP="00B8661F">
      <w:pPr>
        <w:pStyle w:val="DualTxt"/>
      </w:pPr>
      <w:r>
        <w:t>26</w:t>
      </w:r>
      <w:r w:rsidR="009A79BD" w:rsidRPr="009A79BD">
        <w:t>.</w:t>
      </w:r>
      <w:r w:rsidR="009A79BD">
        <w:rPr>
          <w:b/>
        </w:rPr>
        <w:tab/>
      </w:r>
      <w:r w:rsidR="00B8661F" w:rsidRPr="00580C9F">
        <w:rPr>
          <w:b/>
        </w:rPr>
        <w:t>El Sr.</w:t>
      </w:r>
      <w:r w:rsidR="00B8661F" w:rsidRPr="00580C9F">
        <w:t xml:space="preserve"> </w:t>
      </w:r>
      <w:r w:rsidR="00B8661F" w:rsidRPr="00580C9F">
        <w:rPr>
          <w:b/>
        </w:rPr>
        <w:t xml:space="preserve">Fernando </w:t>
      </w:r>
      <w:r w:rsidR="00B8661F" w:rsidRPr="00580C9F">
        <w:t xml:space="preserve">(Sri Lanka) </w:t>
      </w:r>
      <w:r w:rsidR="00B8661F">
        <w:t>dice que</w:t>
      </w:r>
      <w:r w:rsidR="00B8661F" w:rsidRPr="00580C9F">
        <w:t xml:space="preserve"> solo </w:t>
      </w:r>
      <w:r w:rsidR="00B8661F">
        <w:t xml:space="preserve">conoce de </w:t>
      </w:r>
      <w:r w:rsidR="00B8661F" w:rsidRPr="00580C9F">
        <w:t xml:space="preserve">una escuela </w:t>
      </w:r>
      <w:r w:rsidR="00B8661F">
        <w:t xml:space="preserve">que </w:t>
      </w:r>
      <w:r w:rsidR="00B8661F" w:rsidRPr="00580C9F">
        <w:t>permanece ocupada por el ejército</w:t>
      </w:r>
      <w:r w:rsidR="00B8661F">
        <w:t>,</w:t>
      </w:r>
      <w:r w:rsidR="00B8661F" w:rsidRPr="00580C9F">
        <w:t xml:space="preserve"> </w:t>
      </w:r>
      <w:r w:rsidR="00B8661F">
        <w:t>cuyos</w:t>
      </w:r>
      <w:r w:rsidR="00B8661F" w:rsidRPr="00580C9F">
        <w:t xml:space="preserve"> estudiantes están recibiendo instrucción en </w:t>
      </w:r>
      <w:r w:rsidR="00B8661F">
        <w:t>otro local</w:t>
      </w:r>
      <w:r w:rsidR="00B8661F" w:rsidRPr="00580C9F">
        <w:t xml:space="preserve"> provisional. No se ha interrumpido la educación de los niños en las zonas </w:t>
      </w:r>
      <w:r w:rsidR="00B8661F">
        <w:t xml:space="preserve">afectadas por el </w:t>
      </w:r>
      <w:r w:rsidR="00B8661F" w:rsidRPr="00580C9F">
        <w:t xml:space="preserve">conflicto. </w:t>
      </w:r>
    </w:p>
    <w:p w:rsidR="00B8661F" w:rsidRPr="00580C9F" w:rsidRDefault="007236F4" w:rsidP="00B8661F">
      <w:pPr>
        <w:pStyle w:val="DualTxt"/>
        <w:rPr>
          <w:b/>
        </w:rPr>
      </w:pPr>
      <w:r>
        <w:t>26</w:t>
      </w:r>
      <w:r w:rsidR="009A79BD">
        <w:t>.</w:t>
      </w:r>
      <w:r w:rsidR="009A79BD">
        <w:tab/>
      </w:r>
      <w:r w:rsidR="00B8661F" w:rsidRPr="00580C9F">
        <w:rPr>
          <w:b/>
        </w:rPr>
        <w:t xml:space="preserve">El Sr. Ranasinghe </w:t>
      </w:r>
      <w:r w:rsidR="00B8661F" w:rsidRPr="00580C9F">
        <w:t xml:space="preserve">(Sri Lanka) dice que se han establecido dos escuelas nuevas para los estudiantes </w:t>
      </w:r>
      <w:r w:rsidR="00B8661F">
        <w:t xml:space="preserve">de edad superior a la escolar </w:t>
      </w:r>
      <w:r w:rsidR="00B8661F" w:rsidRPr="00580C9F">
        <w:t xml:space="preserve">que no hayan podido </w:t>
      </w:r>
      <w:r w:rsidR="00B8661F">
        <w:t>presentar</w:t>
      </w:r>
      <w:r w:rsidR="00B8661F" w:rsidRPr="00580C9F">
        <w:t xml:space="preserve"> </w:t>
      </w:r>
      <w:r w:rsidR="00B8661F">
        <w:t>exámenes</w:t>
      </w:r>
      <w:r w:rsidR="00B8661F" w:rsidRPr="00580C9F">
        <w:t xml:space="preserve"> de nivel </w:t>
      </w:r>
      <w:r w:rsidR="00B8661F">
        <w:t>ordinario</w:t>
      </w:r>
      <w:r w:rsidR="00B8661F" w:rsidRPr="00580C9F">
        <w:t xml:space="preserve"> y </w:t>
      </w:r>
      <w:r w:rsidR="00B8661F">
        <w:t xml:space="preserve">nivel </w:t>
      </w:r>
      <w:r w:rsidR="00B8661F" w:rsidRPr="00580C9F">
        <w:t>avanzado</w:t>
      </w:r>
      <w:r w:rsidR="00B8661F">
        <w:t>, de manera que puedan</w:t>
      </w:r>
      <w:r w:rsidR="00B8661F" w:rsidRPr="00580C9F">
        <w:t xml:space="preserve"> obtener calificaciones.</w:t>
      </w:r>
      <w:r w:rsidR="002159CB">
        <w:t xml:space="preserve"> </w:t>
      </w:r>
    </w:p>
    <w:p w:rsidR="00B8661F" w:rsidRPr="00DB7EDE" w:rsidRDefault="007236F4" w:rsidP="00B8661F">
      <w:pPr>
        <w:pStyle w:val="DualTxt"/>
      </w:pPr>
      <w:r>
        <w:t>27</w:t>
      </w:r>
      <w:r w:rsidR="009A79BD">
        <w:t>.</w:t>
      </w:r>
      <w:r w:rsidR="009A79BD">
        <w:tab/>
      </w:r>
      <w:r w:rsidR="00B8661F" w:rsidRPr="00C45108">
        <w:rPr>
          <w:b/>
        </w:rPr>
        <w:t>El Sr.</w:t>
      </w:r>
      <w:r w:rsidR="00B8661F" w:rsidRPr="00C45108">
        <w:t xml:space="preserve"> </w:t>
      </w:r>
      <w:r w:rsidR="00B8661F" w:rsidRPr="00C45108">
        <w:rPr>
          <w:b/>
        </w:rPr>
        <w:t xml:space="preserve">Fernando </w:t>
      </w:r>
      <w:r w:rsidR="00B8661F" w:rsidRPr="00C45108">
        <w:t xml:space="preserve">(Sri Lanka) dice que, si bien todos los niños tienen derecho a recibir educación en la escuela que esté más cerca de su hogar, existe una fuerte demanda de los padres </w:t>
      </w:r>
      <w:r w:rsidR="00B8661F">
        <w:t>para</w:t>
      </w:r>
      <w:r w:rsidR="00B8661F" w:rsidRPr="00C45108">
        <w:t xml:space="preserve"> matricular a sus hijos en las escuelas m</w:t>
      </w:r>
      <w:r w:rsidR="00B8661F">
        <w:t>ás populares</w:t>
      </w:r>
      <w:r w:rsidR="00B8661F" w:rsidRPr="00C45108">
        <w:t xml:space="preserve">. Por consiguiente, se han establecido algunas restricciones y directrices </w:t>
      </w:r>
      <w:r w:rsidR="00B8661F">
        <w:t>para el</w:t>
      </w:r>
      <w:r w:rsidR="00B8661F" w:rsidRPr="00C45108">
        <w:t xml:space="preserve"> proceso de admisión en las escuelas, as</w:t>
      </w:r>
      <w:r w:rsidR="00B8661F">
        <w:t>í como un sistema de puntos que favorece a quienes llevan más tiempo residiendo en la zona de captación de la escuela</w:t>
      </w:r>
      <w:r w:rsidR="00B8661F" w:rsidRPr="00C45108">
        <w:t>. Podría dar</w:t>
      </w:r>
      <w:r w:rsidR="00B8661F">
        <w:t>se</w:t>
      </w:r>
      <w:r w:rsidR="00B8661F" w:rsidRPr="00C45108">
        <w:t xml:space="preserve"> preferencia a niños que se encontraran en circunstancias especiales, como los niños desplazados internos o cuyos padres h</w:t>
      </w:r>
      <w:r w:rsidR="00B8661F">
        <w:t>ubieran</w:t>
      </w:r>
      <w:r w:rsidR="00B8661F" w:rsidRPr="00C45108">
        <w:t xml:space="preserve"> regresado al pa</w:t>
      </w:r>
      <w:r w:rsidR="00B8661F">
        <w:t>ís tras cumplir funciones oficiales en el exterior</w:t>
      </w:r>
      <w:r w:rsidR="00B8661F" w:rsidRPr="00C45108">
        <w:t xml:space="preserve">. </w:t>
      </w:r>
      <w:r w:rsidR="00B8661F" w:rsidRPr="00DB7EDE">
        <w:t>Algunos padres han intent</w:t>
      </w:r>
      <w:r w:rsidR="00B8661F">
        <w:t>ado</w:t>
      </w:r>
      <w:r w:rsidR="00B8661F" w:rsidRPr="00DB7EDE">
        <w:t xml:space="preserve"> present</w:t>
      </w:r>
      <w:r w:rsidR="00B8661F">
        <w:t>ar</w:t>
      </w:r>
      <w:r w:rsidR="00B8661F" w:rsidRPr="00DB7EDE">
        <w:t xml:space="preserve"> documentos falsificados o soborn</w:t>
      </w:r>
      <w:r w:rsidR="00B8661F">
        <w:t>ar al</w:t>
      </w:r>
      <w:r w:rsidR="00B8661F" w:rsidRPr="00DB7EDE">
        <w:t xml:space="preserve"> personal de admisi</w:t>
      </w:r>
      <w:r w:rsidR="00B8661F">
        <w:t>ón en la escuela</w:t>
      </w:r>
      <w:r w:rsidR="00B8661F" w:rsidRPr="00DB7EDE">
        <w:t xml:space="preserve">. </w:t>
      </w:r>
      <w:r w:rsidR="00B8661F">
        <w:t>E</w:t>
      </w:r>
      <w:r w:rsidR="00B8661F" w:rsidRPr="00DB7EDE">
        <w:t>n la mayor parte de los casos sometidos a su consideración,</w:t>
      </w:r>
      <w:r w:rsidR="00B8661F">
        <w:t xml:space="preserve"> el Tribunal</w:t>
      </w:r>
      <w:r w:rsidR="00B8661F" w:rsidRPr="00DB7EDE">
        <w:t xml:space="preserve"> Suprem</w:t>
      </w:r>
      <w:r w:rsidR="00B8661F">
        <w:t>o</w:t>
      </w:r>
      <w:r w:rsidR="00B8661F" w:rsidRPr="00DB7EDE">
        <w:t xml:space="preserve"> y la Comisión Nacional de Derechos Humanos han </w:t>
      </w:r>
      <w:r w:rsidR="00B8661F">
        <w:t>recomendado</w:t>
      </w:r>
      <w:r w:rsidR="00B8661F" w:rsidRPr="00DB7EDE">
        <w:t xml:space="preserve"> que los niños asistan a la escuela que escojan como segunda o tercera opci</w:t>
      </w:r>
      <w:r w:rsidR="00B8661F">
        <w:t>ón</w:t>
      </w:r>
      <w:r w:rsidR="00B8661F" w:rsidRPr="00DB7EDE">
        <w:t xml:space="preserve">. Se han registrado pocos casos de corrupción en la educación </w:t>
      </w:r>
      <w:r w:rsidR="00B8661F">
        <w:t>aparte de los relacionados con el proceso de admisión</w:t>
      </w:r>
      <w:r w:rsidR="00B8661F" w:rsidRPr="00DB7EDE">
        <w:t xml:space="preserve">. </w:t>
      </w:r>
    </w:p>
    <w:p w:rsidR="00B8661F" w:rsidRPr="00DB7EDE" w:rsidRDefault="007236F4" w:rsidP="00B8661F">
      <w:pPr>
        <w:pStyle w:val="DualTxt"/>
      </w:pPr>
      <w:r>
        <w:t>28</w:t>
      </w:r>
      <w:r w:rsidR="009A79BD">
        <w:t>.</w:t>
      </w:r>
      <w:r w:rsidR="009A79BD">
        <w:tab/>
      </w:r>
      <w:r w:rsidR="00B8661F" w:rsidRPr="00DB7EDE">
        <w:t xml:space="preserve">A fin de dar a las personas la oportunidad de </w:t>
      </w:r>
      <w:r w:rsidR="00B8661F">
        <w:t>reemplazar</w:t>
      </w:r>
      <w:r w:rsidR="00B8661F" w:rsidRPr="00DB7EDE">
        <w:t xml:space="preserve"> los documentos de identidad extraviados, se han establecido secretar</w:t>
      </w:r>
      <w:r w:rsidR="00B8661F">
        <w:t>ías móviles y se han enviado a las comunidades para que realicen la tramitación necesaria</w:t>
      </w:r>
      <w:r w:rsidR="00B8661F" w:rsidRPr="00DB7EDE">
        <w:t xml:space="preserve">. </w:t>
      </w:r>
    </w:p>
    <w:p w:rsidR="00B8661F" w:rsidRPr="00B25AFF" w:rsidRDefault="007236F4" w:rsidP="00B8661F">
      <w:pPr>
        <w:pStyle w:val="DualTxt"/>
      </w:pPr>
      <w:r>
        <w:t>29</w:t>
      </w:r>
      <w:r w:rsidR="009A79BD">
        <w:t>.</w:t>
      </w:r>
      <w:r w:rsidR="009A79BD">
        <w:tab/>
      </w:r>
      <w:r w:rsidR="00B8661F" w:rsidRPr="00B25AFF">
        <w:t xml:space="preserve">Con posterioridad a las enmiendas introducidas en el Código Penal en 2006, se ha </w:t>
      </w:r>
      <w:r w:rsidR="00B8661F">
        <w:t>incrementado</w:t>
      </w:r>
      <w:r w:rsidR="00B8661F" w:rsidRPr="00B25AFF">
        <w:t xml:space="preserve"> la sensibilizaci</w:t>
      </w:r>
      <w:r w:rsidR="00B8661F">
        <w:t>ón sobre el abuso de niños y ello ha dado lugar a un aluvión de denuncias</w:t>
      </w:r>
      <w:r w:rsidR="00B8661F" w:rsidRPr="00B25AFF">
        <w:t>. Una vez que los casos se investigan, l</w:t>
      </w:r>
      <w:r w:rsidR="00B8661F">
        <w:t>a</w:t>
      </w:r>
      <w:r w:rsidR="00B8661F" w:rsidRPr="00B25AFF">
        <w:t xml:space="preserve">s </w:t>
      </w:r>
      <w:r w:rsidR="00B8661F">
        <w:t>conclusione</w:t>
      </w:r>
      <w:r w:rsidR="00B8661F" w:rsidRPr="00B25AFF">
        <w:t xml:space="preserve">s se envían al Departamento del Fiscal General, </w:t>
      </w:r>
      <w:r w:rsidR="00B8661F">
        <w:t>en el que</w:t>
      </w:r>
      <w:r w:rsidR="00B8661F" w:rsidRPr="00B25AFF">
        <w:t xml:space="preserve"> una dependencia especializada se </w:t>
      </w:r>
      <w:r w:rsidR="00B8661F">
        <w:t>ocu</w:t>
      </w:r>
      <w:r w:rsidR="00B8661F" w:rsidRPr="00B25AFF">
        <w:t xml:space="preserve">pa de agilizar </w:t>
      </w:r>
      <w:r w:rsidR="00B8661F">
        <w:t>el proceso correspondiente</w:t>
      </w:r>
      <w:r w:rsidR="00B8661F" w:rsidRPr="00B25AFF">
        <w:t xml:space="preserve">. No obstante, aun existe una acumulación de casos </w:t>
      </w:r>
      <w:r w:rsidR="00B8661F">
        <w:t>de abuso de niños</w:t>
      </w:r>
      <w:r w:rsidR="00B8661F" w:rsidRPr="00B25AFF">
        <w:t xml:space="preserve"> en espera de </w:t>
      </w:r>
      <w:r w:rsidR="00B8661F">
        <w:t>su presentación a los tribunales</w:t>
      </w:r>
      <w:r w:rsidR="00B8661F" w:rsidRPr="00B25AFF">
        <w:t xml:space="preserve"> </w:t>
      </w:r>
      <w:r w:rsidR="00B8661F">
        <w:t xml:space="preserve">debido a </w:t>
      </w:r>
      <w:r w:rsidR="00B8661F" w:rsidRPr="00B25AFF">
        <w:t xml:space="preserve">que </w:t>
      </w:r>
      <w:r w:rsidR="00B8661F">
        <w:t>éstos deben ocuparse de muchos otros asuntos</w:t>
      </w:r>
      <w:r w:rsidR="00B8661F" w:rsidRPr="00B25AFF">
        <w:t>.</w:t>
      </w:r>
    </w:p>
    <w:p w:rsidR="00B8661F" w:rsidRPr="009C74D9" w:rsidRDefault="007236F4" w:rsidP="00B8661F">
      <w:pPr>
        <w:pStyle w:val="DualTxt"/>
      </w:pPr>
      <w:r>
        <w:t>30</w:t>
      </w:r>
      <w:r w:rsidR="009A79BD">
        <w:t>.</w:t>
      </w:r>
      <w:r w:rsidR="009A79BD">
        <w:tab/>
      </w:r>
      <w:r w:rsidR="00B8661F" w:rsidRPr="007B7C69">
        <w:rPr>
          <w:b/>
        </w:rPr>
        <w:t>La Sra. Wijemanne</w:t>
      </w:r>
      <w:r w:rsidR="00B8661F" w:rsidRPr="007B7C69">
        <w:t xml:space="preserve"> (Sri Lanka) señala a la atención de los miembros del Comité la información sobre las medidas adoptadas para reducir la malnutrici</w:t>
      </w:r>
      <w:r w:rsidR="00B8661F">
        <w:t>ón, que se expone detalladamente en el párrafo 19 de las respuestas escritas a la lista de cuestiones</w:t>
      </w:r>
      <w:r w:rsidR="00B8661F" w:rsidRPr="007B7C69">
        <w:t xml:space="preserve">. </w:t>
      </w:r>
      <w:r w:rsidR="00B8661F" w:rsidRPr="009C74D9">
        <w:t>En particular, observa que el programa de rehabilitación nutricional ha ayudado a reducir la malnutrici</w:t>
      </w:r>
      <w:r w:rsidR="00B8661F">
        <w:t>ón aguda en menores de 5 años del 36% al 13%</w:t>
      </w:r>
      <w:r w:rsidR="00B8661F" w:rsidRPr="009C74D9">
        <w:t xml:space="preserve">. </w:t>
      </w:r>
    </w:p>
    <w:p w:rsidR="00B8661F" w:rsidRPr="009C74D9" w:rsidRDefault="007236F4" w:rsidP="00B8661F">
      <w:pPr>
        <w:pStyle w:val="DualTxt"/>
      </w:pPr>
      <w:r>
        <w:t>31</w:t>
      </w:r>
      <w:r w:rsidR="009A79BD">
        <w:t>.</w:t>
      </w:r>
      <w:r w:rsidR="009A79BD">
        <w:tab/>
      </w:r>
      <w:r w:rsidR="00B8661F" w:rsidRPr="009C74D9">
        <w:rPr>
          <w:b/>
        </w:rPr>
        <w:t>La Sra. Aidoo</w:t>
      </w:r>
      <w:r w:rsidR="00B8661F" w:rsidRPr="009C74D9">
        <w:t xml:space="preserve"> (Relatora para el país) encomia al </w:t>
      </w:r>
      <w:r w:rsidR="00B8661F">
        <w:t>E</w:t>
      </w:r>
      <w:r w:rsidR="00B8661F" w:rsidRPr="009C74D9">
        <w:t xml:space="preserve">stado parte por sus </w:t>
      </w:r>
      <w:r w:rsidR="00B8661F">
        <w:t>logros en ese sentido</w:t>
      </w:r>
      <w:r w:rsidR="00B8661F" w:rsidRPr="009C74D9">
        <w:t>. Pregunta qué medidas se están tomando para tener en cuenta las disparidades en la reducci</w:t>
      </w:r>
      <w:r w:rsidR="00B8661F">
        <w:t>ón de la malnutrición infantil</w:t>
      </w:r>
      <w:r w:rsidR="00B8661F" w:rsidRPr="009C74D9">
        <w:t xml:space="preserve">. Es evidente la necesidad de afrontar </w:t>
      </w:r>
      <w:r w:rsidR="00B8661F">
        <w:t>el</w:t>
      </w:r>
      <w:r w:rsidR="00B8661F" w:rsidRPr="009C74D9">
        <w:t xml:space="preserve"> elevad</w:t>
      </w:r>
      <w:r w:rsidR="00B8661F">
        <w:t>o</w:t>
      </w:r>
      <w:r w:rsidR="00B8661F" w:rsidRPr="009C74D9">
        <w:t xml:space="preserve"> </w:t>
      </w:r>
      <w:r w:rsidR="00B8661F">
        <w:t>número</w:t>
      </w:r>
      <w:r w:rsidR="00B8661F" w:rsidRPr="009C74D9">
        <w:t xml:space="preserve"> de niños con peso inferior al normal en algunas regiones, especialmente en las pla</w:t>
      </w:r>
      <w:r w:rsidR="00B8661F">
        <w:t>ntaciones y en las zonas afectadas por el conflicto</w:t>
      </w:r>
      <w:r w:rsidR="00B8661F" w:rsidRPr="009C74D9">
        <w:t xml:space="preserve">. </w:t>
      </w:r>
    </w:p>
    <w:p w:rsidR="00B8661F" w:rsidRPr="00940A43" w:rsidRDefault="007236F4" w:rsidP="00B8661F">
      <w:pPr>
        <w:pStyle w:val="DualTxt"/>
      </w:pPr>
      <w:r>
        <w:t>32</w:t>
      </w:r>
      <w:r w:rsidR="009A79BD">
        <w:t>.</w:t>
      </w:r>
      <w:r w:rsidR="009A79BD">
        <w:tab/>
      </w:r>
      <w:r w:rsidR="00B8661F" w:rsidRPr="00940A43">
        <w:rPr>
          <w:b/>
        </w:rPr>
        <w:t>La Sra. Wijemanne</w:t>
      </w:r>
      <w:r w:rsidR="00B8661F" w:rsidRPr="00940A43">
        <w:t xml:space="preserve"> (Sri Lanka) dice que, en 2007 y 2008, los programas de capacitación terapéutica y los establecidos para afrontar la alta </w:t>
      </w:r>
      <w:r w:rsidR="00B8661F">
        <w:t>prevalencia de bajo peso al nacer estuvieron dedicados a las zonas afectadas por el conflicto y a las plantaciones en particular</w:t>
      </w:r>
      <w:r w:rsidR="00B8661F" w:rsidRPr="00940A43">
        <w:t xml:space="preserve">. </w:t>
      </w:r>
    </w:p>
    <w:p w:rsidR="00B8661F" w:rsidRPr="00940A43" w:rsidRDefault="007236F4" w:rsidP="00B8661F">
      <w:pPr>
        <w:pStyle w:val="DualTxt"/>
      </w:pPr>
      <w:r>
        <w:t>33</w:t>
      </w:r>
      <w:r w:rsidR="009A79BD">
        <w:t>.</w:t>
      </w:r>
      <w:r w:rsidR="009A79BD">
        <w:tab/>
      </w:r>
      <w:r w:rsidR="00B8661F" w:rsidRPr="00940A43">
        <w:rPr>
          <w:b/>
        </w:rPr>
        <w:t>El Sr. Fernando</w:t>
      </w:r>
      <w:r w:rsidR="00B8661F" w:rsidRPr="00940A43">
        <w:t xml:space="preserve"> (Sri Lanka) dice que en la mayoría de las escuelas la educaci</w:t>
      </w:r>
      <w:r w:rsidR="00B8661F">
        <w:t>ón religiosa se imparte en clases simultáneas pero separadas, de acuerdo con el credo de los estudiantes</w:t>
      </w:r>
      <w:r w:rsidR="00B8661F" w:rsidRPr="00940A43">
        <w:t>. También existen algunas sociedades culturales en las escuelas, y cada una organiza celebraciones de los d</w:t>
      </w:r>
      <w:r w:rsidR="00B8661F">
        <w:t>ías religiosos para todo el alumnado</w:t>
      </w:r>
      <w:r w:rsidR="00B8661F" w:rsidRPr="00940A43">
        <w:t>. De esa manera se facilita la interacción y la comprensión entre estudiantes de diferentes credos</w:t>
      </w:r>
      <w:r w:rsidR="00B8661F">
        <w:t>. Lógicamente, las escuelas de un solo credo se concentran en una sola religión</w:t>
      </w:r>
      <w:r w:rsidR="00B8661F" w:rsidRPr="00940A43">
        <w:t xml:space="preserve">. </w:t>
      </w:r>
    </w:p>
    <w:p w:rsidR="00B8661F" w:rsidRPr="00A73938" w:rsidRDefault="007236F4" w:rsidP="00B8661F">
      <w:pPr>
        <w:pStyle w:val="DualTxt"/>
      </w:pPr>
      <w:r>
        <w:t>34</w:t>
      </w:r>
      <w:r w:rsidR="009A79BD">
        <w:t>.</w:t>
      </w:r>
      <w:r w:rsidR="009A79BD">
        <w:tab/>
      </w:r>
      <w:r w:rsidR="00B8661F" w:rsidRPr="00A73938">
        <w:rPr>
          <w:b/>
        </w:rPr>
        <w:t>El Sr. Nawaz</w:t>
      </w:r>
      <w:r w:rsidR="00B8661F" w:rsidRPr="00A73938">
        <w:t xml:space="preserve"> (Sri Lanka) dice que los estudiantes a los que no se ofrece </w:t>
      </w:r>
      <w:r w:rsidR="00B8661F">
        <w:t>enseñanza</w:t>
      </w:r>
      <w:r w:rsidR="00B8661F" w:rsidRPr="00A73938">
        <w:t xml:space="preserve"> sobre su religión tienen derecho a presentar una denuncia ante </w:t>
      </w:r>
      <w:r w:rsidR="00B8661F">
        <w:t>el Tribunal</w:t>
      </w:r>
      <w:r w:rsidR="00B8661F" w:rsidRPr="00A73938">
        <w:t xml:space="preserve"> Suprem</w:t>
      </w:r>
      <w:r w:rsidR="00B8661F">
        <w:t>o</w:t>
      </w:r>
      <w:r w:rsidR="00B8661F" w:rsidRPr="00A73938">
        <w:t xml:space="preserve"> por violaci</w:t>
      </w:r>
      <w:r w:rsidR="00B8661F">
        <w:t>ón de sus derechos fundamentales</w:t>
      </w:r>
      <w:r w:rsidR="00B8661F" w:rsidRPr="00A73938">
        <w:t xml:space="preserve">. En un caso reciente, </w:t>
      </w:r>
      <w:r w:rsidR="00B8661F">
        <w:t>el Tribunal</w:t>
      </w:r>
      <w:r w:rsidR="00B8661F" w:rsidRPr="00A73938">
        <w:t xml:space="preserve"> falló a favor de un estudiante cristiano que había sido admitido en determinada escuela sobre la base de que </w:t>
      </w:r>
      <w:r w:rsidR="00B8661F">
        <w:t xml:space="preserve">allí se </w:t>
      </w:r>
      <w:r w:rsidR="00B8661F" w:rsidRPr="00A73938">
        <w:t>impart</w:t>
      </w:r>
      <w:r w:rsidR="00B8661F">
        <w:t>ía instrucción cristiana</w:t>
      </w:r>
      <w:r w:rsidR="00B8661F" w:rsidRPr="00A73938">
        <w:t xml:space="preserve">. </w:t>
      </w:r>
    </w:p>
    <w:p w:rsidR="00B8661F" w:rsidRPr="00D233BE" w:rsidRDefault="007236F4" w:rsidP="00B8661F">
      <w:pPr>
        <w:pStyle w:val="DualTxt"/>
      </w:pPr>
      <w:r>
        <w:t>35</w:t>
      </w:r>
      <w:r w:rsidR="009A79BD">
        <w:t>.</w:t>
      </w:r>
      <w:r w:rsidR="009A79BD">
        <w:tab/>
      </w:r>
      <w:r w:rsidR="00B8661F" w:rsidRPr="00A73938">
        <w:rPr>
          <w:b/>
        </w:rPr>
        <w:t>La Sra. Ortiz</w:t>
      </w:r>
      <w:r w:rsidR="00B8661F" w:rsidRPr="00A73938">
        <w:t xml:space="preserve"> </w:t>
      </w:r>
      <w:r w:rsidR="00B8661F">
        <w:t xml:space="preserve">pregunta </w:t>
      </w:r>
      <w:r w:rsidR="00B8661F" w:rsidRPr="00A73938">
        <w:t xml:space="preserve">qué medidas </w:t>
      </w:r>
      <w:r w:rsidR="00B8661F">
        <w:t>aplica</w:t>
      </w:r>
      <w:r w:rsidR="00B8661F" w:rsidRPr="00A73938">
        <w:t xml:space="preserve"> el Estado parte para promover la comprensión y la tolerancia entre las culturas, y para instruir a todos los niños sobre las cuatro religion</w:t>
      </w:r>
      <w:r w:rsidR="00B8661F">
        <w:t>e</w:t>
      </w:r>
      <w:r w:rsidR="00B8661F" w:rsidRPr="00A73938">
        <w:t xml:space="preserve">s nacionales. Desearía saber, en particular, si existen intercambios entre estudiantes de religiones diferentes y si esos estudiantes realizan actividades conjuntas. </w:t>
      </w:r>
      <w:r w:rsidR="00B8661F">
        <w:t>Sería oportuno</w:t>
      </w:r>
      <w:r w:rsidR="00B8661F" w:rsidRPr="00D233BE">
        <w:t xml:space="preserve"> saber si la Convención </w:t>
      </w:r>
      <w:r w:rsidR="00B8661F">
        <w:t>está incluida en el</w:t>
      </w:r>
      <w:r w:rsidR="00B8661F" w:rsidRPr="00D233BE">
        <w:t xml:space="preserve"> plan de </w:t>
      </w:r>
      <w:r w:rsidR="00B8661F">
        <w:t>e</w:t>
      </w:r>
      <w:r w:rsidR="00B8661F" w:rsidRPr="00D233BE">
        <w:t xml:space="preserve">studios </w:t>
      </w:r>
      <w:r w:rsidR="00B8661F">
        <w:t>de</w:t>
      </w:r>
      <w:r w:rsidR="00B8661F" w:rsidRPr="00D233BE">
        <w:t xml:space="preserve"> las instituciones de formaci</w:t>
      </w:r>
      <w:r w:rsidR="00B8661F">
        <w:t>ón de maestros</w:t>
      </w:r>
      <w:r w:rsidR="00B8661F" w:rsidRPr="00D233BE">
        <w:t>.</w:t>
      </w:r>
    </w:p>
    <w:p w:rsidR="00B8661F" w:rsidRPr="00930042" w:rsidRDefault="007236F4" w:rsidP="00B8661F">
      <w:pPr>
        <w:pStyle w:val="DualTxt"/>
      </w:pPr>
      <w:r>
        <w:t>36.</w:t>
      </w:r>
      <w:r w:rsidR="009A79BD">
        <w:t>.</w:t>
      </w:r>
      <w:r w:rsidR="009A79BD">
        <w:tab/>
      </w:r>
      <w:r w:rsidR="00B8661F" w:rsidRPr="00D233BE">
        <w:rPr>
          <w:b/>
        </w:rPr>
        <w:t>El Sr. Fernando</w:t>
      </w:r>
      <w:r w:rsidR="00B8661F" w:rsidRPr="00D233BE">
        <w:t xml:space="preserve"> (Sri Lanka) dice que la educación religiosa se imparte hasta el nivel </w:t>
      </w:r>
      <w:r w:rsidR="00B8661F">
        <w:t>ordinario</w:t>
      </w:r>
      <w:r w:rsidR="00B8661F" w:rsidRPr="00D233BE">
        <w:t xml:space="preserve">, </w:t>
      </w:r>
      <w:r w:rsidR="00B8661F">
        <w:t>momento en</w:t>
      </w:r>
      <w:r w:rsidR="00B8661F" w:rsidRPr="00D233BE">
        <w:t xml:space="preserve"> que los estudiantes </w:t>
      </w:r>
      <w:r w:rsidR="00B8661F">
        <w:t>se presentan a los exámenes nacionales de nivel ordinario en las asignaturas de su elección</w:t>
      </w:r>
      <w:r w:rsidR="00B8661F" w:rsidRPr="00D233BE">
        <w:t xml:space="preserve">. </w:t>
      </w:r>
      <w:r w:rsidR="00B8661F" w:rsidRPr="00930042">
        <w:t xml:space="preserve">Por tanto, no cabe esperar que </w:t>
      </w:r>
      <w:r w:rsidR="00B8661F">
        <w:t>durante ese nivel</w:t>
      </w:r>
      <w:r w:rsidR="00B8661F" w:rsidRPr="00930042">
        <w:t xml:space="preserve"> aprendan acerca de las cuatro religiones puesto que </w:t>
      </w:r>
      <w:r w:rsidR="00B8661F">
        <w:t>p</w:t>
      </w:r>
      <w:r w:rsidR="00B8661F" w:rsidRPr="00930042">
        <w:t>resentan dif</w:t>
      </w:r>
      <w:r w:rsidR="00B8661F">
        <w:t>erentes exámenes de acuerdo con</w:t>
      </w:r>
      <w:r w:rsidR="00B8661F" w:rsidRPr="00930042">
        <w:t xml:space="preserve"> </w:t>
      </w:r>
      <w:r w:rsidR="00B8661F">
        <w:t>la</w:t>
      </w:r>
      <w:r w:rsidR="00B8661F" w:rsidRPr="00930042">
        <w:t xml:space="preserve"> religi</w:t>
      </w:r>
      <w:r w:rsidR="00B8661F">
        <w:t>ón</w:t>
      </w:r>
      <w:r w:rsidR="00B8661F" w:rsidRPr="00B05A22">
        <w:t xml:space="preserve"> </w:t>
      </w:r>
      <w:r w:rsidR="00B8661F">
        <w:t>respectiva</w:t>
      </w:r>
      <w:r w:rsidR="00B8661F" w:rsidRPr="00930042">
        <w:t>.</w:t>
      </w:r>
      <w:r w:rsidR="002159CB">
        <w:t xml:space="preserve"> </w:t>
      </w:r>
      <w:r w:rsidR="00B8661F" w:rsidRPr="00930042">
        <w:t xml:space="preserve">Diversificar </w:t>
      </w:r>
      <w:r w:rsidR="00B8661F">
        <w:t>la</w:t>
      </w:r>
      <w:r w:rsidR="00B8661F" w:rsidRPr="00930042">
        <w:t xml:space="preserve"> educación religi</w:t>
      </w:r>
      <w:r w:rsidR="00B8661F">
        <w:t>osa</w:t>
      </w:r>
      <w:r w:rsidR="00B8661F" w:rsidRPr="00930042">
        <w:t xml:space="preserve"> en esa etapa pondría en peligro </w:t>
      </w:r>
      <w:r w:rsidR="00B8661F">
        <w:t>las</w:t>
      </w:r>
      <w:r w:rsidR="00B8661F" w:rsidRPr="00930042">
        <w:t xml:space="preserve"> posibilidades de </w:t>
      </w:r>
      <w:r w:rsidR="00B8661F">
        <w:t>éxito de los estudiantes</w:t>
      </w:r>
      <w:r w:rsidR="00B8661F" w:rsidRPr="00930042">
        <w:t xml:space="preserve">. Sin embargo, </w:t>
      </w:r>
      <w:r w:rsidR="00B8661F">
        <w:t>estos</w:t>
      </w:r>
      <w:r w:rsidR="00B8661F" w:rsidRPr="00930042">
        <w:t xml:space="preserve"> se reúnen </w:t>
      </w:r>
      <w:r w:rsidR="00B8661F">
        <w:t>para</w:t>
      </w:r>
      <w:r w:rsidR="00B8661F" w:rsidRPr="00930042">
        <w:t xml:space="preserve"> celebra</w:t>
      </w:r>
      <w:r w:rsidR="00B8661F">
        <w:t>r</w:t>
      </w:r>
      <w:r w:rsidR="00B8661F" w:rsidRPr="00930042">
        <w:t xml:space="preserve"> las festividades </w:t>
      </w:r>
      <w:r w:rsidR="00B8661F">
        <w:t>de cada religión</w:t>
      </w:r>
      <w:r w:rsidR="00B8661F" w:rsidRPr="00930042">
        <w:t xml:space="preserve"> y en </w:t>
      </w:r>
      <w:r w:rsidR="00B8661F">
        <w:t xml:space="preserve">el marco de </w:t>
      </w:r>
      <w:r w:rsidR="00B8661F" w:rsidRPr="00930042">
        <w:t xml:space="preserve">otras actividades culturales y deportivas. </w:t>
      </w:r>
    </w:p>
    <w:p w:rsidR="00B8661F" w:rsidRPr="00930042" w:rsidRDefault="007236F4" w:rsidP="00B8661F">
      <w:pPr>
        <w:pStyle w:val="DualTxt"/>
      </w:pPr>
      <w:r>
        <w:t>37</w:t>
      </w:r>
      <w:r w:rsidR="009A79BD">
        <w:t>.</w:t>
      </w:r>
      <w:r w:rsidR="009A79BD">
        <w:tab/>
      </w:r>
      <w:r w:rsidR="00B8661F" w:rsidRPr="00930042">
        <w:rPr>
          <w:b/>
        </w:rPr>
        <w:t>La Sra. Wijemanne</w:t>
      </w:r>
      <w:r w:rsidR="00B8661F" w:rsidRPr="00930042">
        <w:t xml:space="preserve"> (Sri Lanka) añade que los líderes religiosos locales participan en las funciones escolares </w:t>
      </w:r>
      <w:r w:rsidR="00B8661F">
        <w:t>dando</w:t>
      </w:r>
      <w:r w:rsidR="00B8661F" w:rsidRPr="00930042">
        <w:t xml:space="preserve"> su bendición al comienzo de las actividades. El Gobierno es consciente de la necesidad de foment</w:t>
      </w:r>
      <w:r w:rsidR="00B8661F">
        <w:t>a</w:t>
      </w:r>
      <w:r w:rsidR="00B8661F" w:rsidRPr="00930042">
        <w:t xml:space="preserve">r la comprensión y la tolerancia </w:t>
      </w:r>
      <w:r w:rsidR="00B8661F">
        <w:t xml:space="preserve">en los ámbitos </w:t>
      </w:r>
      <w:r w:rsidR="00B8661F" w:rsidRPr="00930042">
        <w:t>religios</w:t>
      </w:r>
      <w:r w:rsidR="00B8661F">
        <w:t>o</w:t>
      </w:r>
      <w:r w:rsidR="00B8661F" w:rsidRPr="00930042">
        <w:t xml:space="preserve"> y cultural. </w:t>
      </w:r>
    </w:p>
    <w:p w:rsidR="00B8661F" w:rsidRPr="00066CDC" w:rsidRDefault="007236F4" w:rsidP="00B8661F">
      <w:pPr>
        <w:pStyle w:val="DualTxt"/>
      </w:pPr>
      <w:r>
        <w:t>38</w:t>
      </w:r>
      <w:r w:rsidR="009A79BD">
        <w:rPr>
          <w:b/>
        </w:rPr>
        <w:t>.</w:t>
      </w:r>
      <w:r w:rsidR="009A79BD">
        <w:rPr>
          <w:b/>
        </w:rPr>
        <w:tab/>
      </w:r>
      <w:r w:rsidR="00B8661F" w:rsidRPr="00066CDC">
        <w:rPr>
          <w:b/>
        </w:rPr>
        <w:t>La Sra. Aidoo</w:t>
      </w:r>
      <w:r w:rsidR="00B8661F" w:rsidRPr="00066CDC">
        <w:t xml:space="preserve"> (Relatora para el país) señala a la atención de los delegados el hecho de que en otros países multiculturales la educación religiosa</w:t>
      </w:r>
      <w:r w:rsidR="00B8661F">
        <w:t xml:space="preserve"> </w:t>
      </w:r>
      <w:r w:rsidR="00B8661F" w:rsidRPr="00066CDC">
        <w:t>y cultural se imparte en la escuela primaria y en los primeros años de la enseñanza secundaria, antes de que los niños deban escoger las asignaturas que presentar</w:t>
      </w:r>
      <w:r w:rsidR="00B8661F">
        <w:t>án en los exámenes públicos</w:t>
      </w:r>
      <w:r w:rsidR="00B8661F" w:rsidRPr="00066CDC">
        <w:t>. La experiencia ha demostrado que para los niños más pequeños es más fácil que para los mayores aprender sobre las culturas y las religiones de los dem</w:t>
      </w:r>
      <w:r w:rsidR="00B8661F">
        <w:t>ás, mediante las actividades y los juegos colectivos</w:t>
      </w:r>
      <w:r w:rsidR="00B8661F" w:rsidRPr="00066CDC">
        <w:t xml:space="preserve">. </w:t>
      </w:r>
    </w:p>
    <w:p w:rsidR="00B8661F" w:rsidRPr="00066CDC" w:rsidRDefault="009A79BD" w:rsidP="00B8661F">
      <w:pPr>
        <w:pStyle w:val="DualTxt"/>
      </w:pPr>
      <w:r w:rsidRPr="009A79BD">
        <w:t>38</w:t>
      </w:r>
      <w:r>
        <w:rPr>
          <w:b/>
        </w:rPr>
        <w:t>.</w:t>
      </w:r>
      <w:r>
        <w:rPr>
          <w:b/>
        </w:rPr>
        <w:tab/>
      </w:r>
      <w:r w:rsidR="00B8661F" w:rsidRPr="00066CDC">
        <w:rPr>
          <w:b/>
        </w:rPr>
        <w:t>El Sr. Jauhar</w:t>
      </w:r>
      <w:r w:rsidR="00B8661F" w:rsidRPr="00066CDC">
        <w:t xml:space="preserve"> (Sri Lanka) dice que los estudiantes aprenden sobre las cuatro religion</w:t>
      </w:r>
      <w:r w:rsidR="00B8661F">
        <w:t>e</w:t>
      </w:r>
      <w:r w:rsidR="00B8661F" w:rsidRPr="00066CDC">
        <w:t>s nacionales en las clases</w:t>
      </w:r>
      <w:r w:rsidR="00B8661F">
        <w:t xml:space="preserve"> </w:t>
      </w:r>
      <w:r w:rsidR="00B8661F" w:rsidRPr="00066CDC">
        <w:t>de es</w:t>
      </w:r>
      <w:r w:rsidR="00B8661F">
        <w:t>tudios sociales</w:t>
      </w:r>
      <w:r w:rsidR="00B8661F" w:rsidRPr="00066CDC">
        <w:t xml:space="preserve">. Además, todas las comunidades interactúan </w:t>
      </w:r>
      <w:r w:rsidR="00B8661F">
        <w:t>cuando se</w:t>
      </w:r>
      <w:r w:rsidR="00B8661F" w:rsidRPr="00066CDC">
        <w:t xml:space="preserve"> celebra</w:t>
      </w:r>
      <w:r w:rsidR="00B8661F">
        <w:t>n</w:t>
      </w:r>
      <w:r w:rsidR="00B8661F" w:rsidRPr="00066CDC">
        <w:t xml:space="preserve"> las festividades de las cuatro religiones.</w:t>
      </w:r>
    </w:p>
    <w:p w:rsidR="00B8661F" w:rsidRPr="002666D4" w:rsidRDefault="007236F4" w:rsidP="00B8661F">
      <w:pPr>
        <w:pStyle w:val="DualTxt"/>
      </w:pPr>
      <w:r>
        <w:t>40</w:t>
      </w:r>
      <w:r w:rsidR="009A79BD">
        <w:t>.</w:t>
      </w:r>
      <w:r w:rsidR="009A79BD">
        <w:tab/>
      </w:r>
      <w:r w:rsidR="00B8661F" w:rsidRPr="00066CDC">
        <w:t xml:space="preserve">Si bien es significativo el número de estudiantes que no alcanzan calificaciones que les permitan pasar a estudios avanzados, hay muchas oportunidades para ellos en las </w:t>
      </w:r>
      <w:r w:rsidR="00B8661F">
        <w:t>instituciones de educación</w:t>
      </w:r>
      <w:r w:rsidR="00B8661F" w:rsidRPr="00066CDC">
        <w:t xml:space="preserve"> t</w:t>
      </w:r>
      <w:r w:rsidR="00B8661F">
        <w:t>écnica</w:t>
      </w:r>
      <w:r w:rsidR="00B8661F" w:rsidRPr="00066CDC">
        <w:t>. Se ofrece formación en profesiones como contabilidad, tecnología de la informaci</w:t>
      </w:r>
      <w:r w:rsidR="00B8661F">
        <w:t>ón y carpintería</w:t>
      </w:r>
      <w:r w:rsidR="00B8661F" w:rsidRPr="00066CDC">
        <w:t xml:space="preserve">. </w:t>
      </w:r>
      <w:r w:rsidR="00B8661F" w:rsidRPr="004043ED">
        <w:t xml:space="preserve">Un número significativo de mujeres de Sri Lanka trabajan </w:t>
      </w:r>
      <w:r w:rsidR="00B8661F">
        <w:t>como empleadas</w:t>
      </w:r>
      <w:r w:rsidR="00B8661F" w:rsidRPr="004043ED">
        <w:t xml:space="preserve"> dom</w:t>
      </w:r>
      <w:r w:rsidR="00B8661F">
        <w:t>ésticas en el exterior</w:t>
      </w:r>
      <w:r w:rsidR="00B8661F" w:rsidRPr="004043ED">
        <w:t xml:space="preserve">. No obstante, el número de trabajadores migrantes </w:t>
      </w:r>
      <w:r w:rsidR="00B8661F">
        <w:t xml:space="preserve">calificados </w:t>
      </w:r>
      <w:r w:rsidR="00B8661F" w:rsidRPr="004043ED">
        <w:t xml:space="preserve">de Sri </w:t>
      </w:r>
      <w:r w:rsidR="00B8661F">
        <w:t>L</w:t>
      </w:r>
      <w:r w:rsidR="00B8661F" w:rsidRPr="004043ED">
        <w:t xml:space="preserve">anka va en aumento como resultado </w:t>
      </w:r>
      <w:r w:rsidR="00B8661F">
        <w:t xml:space="preserve">directo </w:t>
      </w:r>
      <w:r w:rsidR="00B8661F" w:rsidRPr="004043ED">
        <w:t>de la formación profesional que ofrecen las escuelas t</w:t>
      </w:r>
      <w:r w:rsidR="00B8661F">
        <w:t>écnicas</w:t>
      </w:r>
      <w:r w:rsidR="00B8661F" w:rsidRPr="004043ED">
        <w:t xml:space="preserve">. La Universidad Abierta también ofrece cursos </w:t>
      </w:r>
      <w:r w:rsidR="00B8661F">
        <w:t>mediante el pago de un derecho</w:t>
      </w:r>
      <w:r w:rsidR="00B8661F" w:rsidRPr="004043ED">
        <w:t xml:space="preserve"> nominal. </w:t>
      </w:r>
      <w:r w:rsidR="00B8661F" w:rsidRPr="00332C54">
        <w:t>No es necesario que los candidatos haya</w:t>
      </w:r>
      <w:r w:rsidR="00B8661F">
        <w:t>n</w:t>
      </w:r>
      <w:r w:rsidR="00B8661F" w:rsidRPr="00332C54">
        <w:t xml:space="preserve"> aprobado los </w:t>
      </w:r>
      <w:r w:rsidR="00B8661F">
        <w:t>exámenes</w:t>
      </w:r>
      <w:r w:rsidR="00B8661F" w:rsidRPr="00332C54">
        <w:t xml:space="preserve"> de</w:t>
      </w:r>
      <w:r w:rsidR="00B8661F">
        <w:t>l</w:t>
      </w:r>
      <w:r w:rsidR="00B8661F" w:rsidRPr="00332C54">
        <w:t xml:space="preserve"> nivel </w:t>
      </w:r>
      <w:r w:rsidR="00B8661F">
        <w:t>ordinario</w:t>
      </w:r>
      <w:r w:rsidR="00B8661F" w:rsidRPr="00332C54">
        <w:t xml:space="preserve"> para ser admitidos en cursos </w:t>
      </w:r>
      <w:r w:rsidR="00B8661F">
        <w:t>por los que se otorga un certificado</w:t>
      </w:r>
      <w:r w:rsidR="00B8661F" w:rsidRPr="00332C54">
        <w:t xml:space="preserve">. </w:t>
      </w:r>
      <w:r w:rsidR="00B8661F">
        <w:t>La Universidad Abierta imparte cursos hasta el nivel de obtención de grados</w:t>
      </w:r>
      <w:r w:rsidR="00B8661F" w:rsidRPr="00332C54">
        <w:t xml:space="preserve">. </w:t>
      </w:r>
      <w:r w:rsidR="00B8661F" w:rsidRPr="002666D4">
        <w:t xml:space="preserve">Además, algunas universidades extranjeras tienen </w:t>
      </w:r>
      <w:r w:rsidR="00B8661F">
        <w:t xml:space="preserve">filiales </w:t>
      </w:r>
      <w:r w:rsidR="00B8661F" w:rsidRPr="002666D4">
        <w:t xml:space="preserve">en Sri Lanka, </w:t>
      </w:r>
      <w:r w:rsidR="00B8661F">
        <w:t>la mayoría de las cuales exigen que los candidatos hayan aprobado los exámenes de nivel ordinario para inscribirse en cursos de otorgamiento de grados</w:t>
      </w:r>
      <w:r w:rsidR="00B8661F" w:rsidRPr="002666D4">
        <w:t xml:space="preserve">. Muchos jóvenes que terminan </w:t>
      </w:r>
      <w:r w:rsidR="00B8661F">
        <w:t>la</w:t>
      </w:r>
      <w:r w:rsidR="00B8661F" w:rsidRPr="002666D4">
        <w:t xml:space="preserve"> educación de nivel </w:t>
      </w:r>
      <w:r w:rsidR="00B8661F">
        <w:t>ordinario</w:t>
      </w:r>
      <w:r w:rsidR="00B8661F" w:rsidRPr="002666D4">
        <w:t xml:space="preserve"> pasan a trabajar en los negocios de sus padres. En ese sentido, no todos los que no finalizan </w:t>
      </w:r>
      <w:r w:rsidR="00B8661F">
        <w:t>la</w:t>
      </w:r>
      <w:r w:rsidR="00B8661F" w:rsidRPr="002666D4">
        <w:t xml:space="preserve"> educación avanzada pueden considerarse desertores del sistema de educaci</w:t>
      </w:r>
      <w:r w:rsidR="00B8661F">
        <w:t>ón</w:t>
      </w:r>
      <w:r w:rsidR="00B8661F" w:rsidRPr="002666D4">
        <w:t xml:space="preserve">. </w:t>
      </w:r>
    </w:p>
    <w:p w:rsidR="00B8661F" w:rsidRPr="00106954" w:rsidRDefault="007236F4" w:rsidP="00B8661F">
      <w:pPr>
        <w:pStyle w:val="DualTxt"/>
      </w:pPr>
      <w:r>
        <w:t>41</w:t>
      </w:r>
      <w:r w:rsidR="009A79BD">
        <w:t>.</w:t>
      </w:r>
      <w:r w:rsidR="009A79BD">
        <w:tab/>
      </w:r>
      <w:r w:rsidR="00B8661F" w:rsidRPr="00E12DEF">
        <w:rPr>
          <w:b/>
        </w:rPr>
        <w:t>El Sr. Abeygunawardhana</w:t>
      </w:r>
      <w:r w:rsidR="00B8661F" w:rsidRPr="00E12DEF">
        <w:t xml:space="preserve"> (Sri Lanka) dice que, de conformidad con la 13ª enmienda de la Constitución, todos los hogares </w:t>
      </w:r>
      <w:r w:rsidR="00B8661F">
        <w:t>infantiles de beneficencia</w:t>
      </w:r>
      <w:r w:rsidR="00B8661F" w:rsidRPr="00E12DEF">
        <w:t xml:space="preserve"> son dirigidos por con</w:t>
      </w:r>
      <w:r w:rsidR="00B8661F">
        <w:t>s</w:t>
      </w:r>
      <w:r w:rsidR="00B8661F" w:rsidRPr="00E12DEF">
        <w:t xml:space="preserve">ejos provinciales. </w:t>
      </w:r>
      <w:r w:rsidR="00B8661F" w:rsidRPr="00106954">
        <w:t xml:space="preserve">Existen disposiciones </w:t>
      </w:r>
      <w:r w:rsidR="00B8661F">
        <w:t>para abordar</w:t>
      </w:r>
      <w:r w:rsidR="00B8661F" w:rsidRPr="00106954">
        <w:t xml:space="preserve"> la cuestión de los hogares infantiles que funcionan sin la licencia debida o no están registrados. En última instancia, las autoridades provincial</w:t>
      </w:r>
      <w:r w:rsidR="00B8661F">
        <w:t>e</w:t>
      </w:r>
      <w:r w:rsidR="00B8661F" w:rsidRPr="00106954">
        <w:t xml:space="preserve">s pueden clausurar los hogares. </w:t>
      </w:r>
    </w:p>
    <w:p w:rsidR="00B8661F" w:rsidRPr="00106954" w:rsidRDefault="007236F4" w:rsidP="00B8661F">
      <w:pPr>
        <w:pStyle w:val="DualTxt"/>
      </w:pPr>
      <w:r>
        <w:t>42</w:t>
      </w:r>
      <w:r w:rsidR="009A79BD">
        <w:t>.</w:t>
      </w:r>
      <w:r w:rsidR="009A79BD">
        <w:tab/>
      </w:r>
      <w:r w:rsidR="00B8661F" w:rsidRPr="00106954">
        <w:t>Si bien el Gobierno coincide en que la atención a nivel comunitario es prefer</w:t>
      </w:r>
      <w:r w:rsidR="00B8661F">
        <w:t>i</w:t>
      </w:r>
      <w:r w:rsidR="00B8661F" w:rsidRPr="00106954">
        <w:t>ble para la mayor</w:t>
      </w:r>
      <w:r w:rsidR="00B8661F">
        <w:t>ía de los niños, actualmente hay unos 20.000 niños que viven en instituciones</w:t>
      </w:r>
      <w:r w:rsidR="00B8661F" w:rsidRPr="00106954">
        <w:t>. Se han tomado varias medidas para reducir al mínimo el riesgo de violencia en esas instituciones, incluida la introducción de directrices sobre reglas m</w:t>
      </w:r>
      <w:r w:rsidR="00B8661F">
        <w:t>ínimas de la atención, que se han distribuido a todos los consejos provinciales</w:t>
      </w:r>
      <w:r w:rsidR="00B8661F" w:rsidRPr="00106954">
        <w:t xml:space="preserve">. También se ha establecido una política de gestión de casos y todos los </w:t>
      </w:r>
      <w:r w:rsidR="00B8661F">
        <w:t>cuidadores reciben capacitación sobre la atención de los niños, especialmente sobre los aspectos emocionales</w:t>
      </w:r>
      <w:r w:rsidR="00B8661F" w:rsidRPr="00106954">
        <w:t xml:space="preserve">. </w:t>
      </w:r>
    </w:p>
    <w:p w:rsidR="00B8661F" w:rsidRPr="00CB46F9" w:rsidRDefault="007236F4" w:rsidP="00B8661F">
      <w:pPr>
        <w:pStyle w:val="DualTxt"/>
      </w:pPr>
      <w:r>
        <w:t>43</w:t>
      </w:r>
      <w:r w:rsidR="009A79BD">
        <w:t>.</w:t>
      </w:r>
      <w:r w:rsidR="009A79BD">
        <w:tab/>
      </w:r>
      <w:r w:rsidR="00B8661F" w:rsidRPr="00CB46F9">
        <w:rPr>
          <w:b/>
        </w:rPr>
        <w:t>La Sra. Ortiz</w:t>
      </w:r>
      <w:r w:rsidR="00B8661F" w:rsidRPr="00CB46F9">
        <w:t xml:space="preserve"> pregunta si se </w:t>
      </w:r>
      <w:r w:rsidR="00B8661F">
        <w:t>exige a los</w:t>
      </w:r>
      <w:r w:rsidR="00B8661F" w:rsidRPr="00CB46F9">
        <w:t xml:space="preserve"> orfanatos cumplir </w:t>
      </w:r>
      <w:r w:rsidR="00B8661F">
        <w:t>algún</w:t>
      </w:r>
      <w:r w:rsidR="00B8661F" w:rsidRPr="00CB46F9">
        <w:t xml:space="preserve"> reglamento de admisión, </w:t>
      </w:r>
      <w:r w:rsidR="00B8661F">
        <w:t>sobre todo porque</w:t>
      </w:r>
      <w:r w:rsidR="00B8661F" w:rsidRPr="00CB46F9">
        <w:t xml:space="preserve"> muchos de los niños que viven en instituciones de </w:t>
      </w:r>
      <w:r w:rsidR="00B8661F">
        <w:t>beneficencia tienen por lo menos un progenitor</w:t>
      </w:r>
      <w:r w:rsidR="00B8661F" w:rsidRPr="00CB46F9">
        <w:t xml:space="preserve">. Convendría saber si el Estado parte ha tenido en cuenta las </w:t>
      </w:r>
      <w:r w:rsidR="00B8661F">
        <w:t>D</w:t>
      </w:r>
      <w:r w:rsidR="00B8661F" w:rsidRPr="00CB46F9">
        <w:t xml:space="preserve">irectrices </w:t>
      </w:r>
      <w:r w:rsidR="00B8661F">
        <w:t xml:space="preserve">de las Naciones Unidas </w:t>
      </w:r>
      <w:r w:rsidR="00B8661F" w:rsidRPr="00CB46F9">
        <w:t xml:space="preserve">sobre las modalidades alternativas de cuidado de los niños </w:t>
      </w:r>
      <w:r w:rsidR="00B8661F">
        <w:t>al elaborar reglamentos de esta índole</w:t>
      </w:r>
      <w:r w:rsidR="00B8661F" w:rsidRPr="00CB46F9">
        <w:t>. La oradora insta al Estado parte a considerar posibles medios para reducir el número de niños que viven en instituciones. Pregunta si la Ordenanza sobre los orfanatos No. 22 de 1941</w:t>
      </w:r>
      <w:r w:rsidR="002159CB">
        <w:t xml:space="preserve"> </w:t>
      </w:r>
      <w:r w:rsidR="00B8661F">
        <w:t>ha sido enmendada para tipificar como delito la apertura de un orfanato sin licencia</w:t>
      </w:r>
      <w:r w:rsidR="00B8661F" w:rsidRPr="00CB46F9">
        <w:t xml:space="preserve">. </w:t>
      </w:r>
    </w:p>
    <w:p w:rsidR="00B8661F" w:rsidRPr="00A91D6B" w:rsidRDefault="007236F4" w:rsidP="00B8661F">
      <w:pPr>
        <w:pStyle w:val="DualTxt"/>
      </w:pPr>
      <w:r>
        <w:t>44</w:t>
      </w:r>
      <w:r w:rsidR="009A79BD">
        <w:t>.</w:t>
      </w:r>
      <w:r w:rsidR="009A79BD">
        <w:tab/>
      </w:r>
      <w:r w:rsidR="00B8661F" w:rsidRPr="00CB46F9">
        <w:t>Asimismo, agradecería que se proporcionara información actualizada sobre la legislaci</w:t>
      </w:r>
      <w:r w:rsidR="00B8661F">
        <w:t>ón vigente en materia de adopciones</w:t>
      </w:r>
      <w:r w:rsidR="00B8661F" w:rsidRPr="00CB46F9">
        <w:t xml:space="preserve">. </w:t>
      </w:r>
      <w:r w:rsidR="00B8661F" w:rsidRPr="00D65C08">
        <w:t xml:space="preserve">El Estado parte debe tener presente que la consideración predominante en todo proceso de adopción debe ser el interés </w:t>
      </w:r>
      <w:r w:rsidR="00B8661F">
        <w:t xml:space="preserve">superior </w:t>
      </w:r>
      <w:r w:rsidR="00B8661F" w:rsidRPr="00D65C08">
        <w:t>del niño. Parecería que el actual sistema permite a las familias hallar un niño que se adapte a sus requisit</w:t>
      </w:r>
      <w:r w:rsidR="00B8661F">
        <w:t>o</w:t>
      </w:r>
      <w:r w:rsidR="00B8661F" w:rsidRPr="00D65C08">
        <w:t>s en lugar de dar pre</w:t>
      </w:r>
      <w:r w:rsidR="00B8661F">
        <w:t>ced</w:t>
      </w:r>
      <w:r w:rsidR="00B8661F" w:rsidRPr="00D65C08">
        <w:t xml:space="preserve">encia al interés superior del niño. </w:t>
      </w:r>
      <w:r w:rsidR="00B8661F" w:rsidRPr="00A91D6B">
        <w:t>Pregunta por qué las personas solteras o viudas no pueden adopt</w:t>
      </w:r>
      <w:r w:rsidR="00B8661F">
        <w:t>a</w:t>
      </w:r>
      <w:r w:rsidR="00B8661F" w:rsidRPr="00A91D6B">
        <w:t xml:space="preserve">r niños. </w:t>
      </w:r>
    </w:p>
    <w:p w:rsidR="00B8661F" w:rsidRPr="003E032D" w:rsidRDefault="007236F4" w:rsidP="00B8661F">
      <w:pPr>
        <w:pStyle w:val="DualTxt"/>
      </w:pPr>
      <w:r>
        <w:t>45</w:t>
      </w:r>
      <w:r w:rsidR="009A79BD" w:rsidRPr="009A79BD">
        <w:t>.</w:t>
      </w:r>
      <w:r w:rsidR="009A79BD">
        <w:rPr>
          <w:b/>
        </w:rPr>
        <w:tab/>
      </w:r>
      <w:r w:rsidR="00B8661F" w:rsidRPr="00A91D6B">
        <w:rPr>
          <w:b/>
        </w:rPr>
        <w:t>El Sr. Abeygunawardhana</w:t>
      </w:r>
      <w:r w:rsidR="00B8661F" w:rsidRPr="00A91D6B">
        <w:t xml:space="preserve"> (Sri Lanka) dice que se ha tipificado como delito punible la </w:t>
      </w:r>
      <w:r w:rsidR="00B8661F">
        <w:t>apertura</w:t>
      </w:r>
      <w:r w:rsidR="00B8661F" w:rsidRPr="00A91D6B">
        <w:t xml:space="preserve"> de un orfanato sin licencia. </w:t>
      </w:r>
      <w:r w:rsidR="00B8661F" w:rsidRPr="00B8661F">
        <w:rPr>
          <w:lang w:val="es-ES_tradnl"/>
        </w:rPr>
        <w:t xml:space="preserve">Hay 22 hogares infantiles estatales en el país. </w:t>
      </w:r>
      <w:r w:rsidR="00B8661F" w:rsidRPr="00A91D6B">
        <w:t xml:space="preserve">Los menores infractores y los niños víctimas de abuso o trata se internan en instituciones estatales. </w:t>
      </w:r>
      <w:r w:rsidR="00B8661F" w:rsidRPr="00B8661F">
        <w:rPr>
          <w:lang w:val="es-ES_tradnl"/>
        </w:rPr>
        <w:t xml:space="preserve">Unos 14.000 niños viven en hogares infantiles de </w:t>
      </w:r>
      <w:r w:rsidR="002159CB" w:rsidRPr="00B8661F">
        <w:rPr>
          <w:lang w:val="es-ES_tradnl"/>
        </w:rPr>
        <w:t>beneficencia</w:t>
      </w:r>
      <w:r w:rsidR="00B8661F" w:rsidRPr="00B8661F">
        <w:rPr>
          <w:lang w:val="es-ES_tradnl"/>
        </w:rPr>
        <w:t xml:space="preserve">. </w:t>
      </w:r>
      <w:r w:rsidR="00B8661F" w:rsidRPr="00A91D6B">
        <w:t xml:space="preserve">La mayoría tiene por lo menos un progenitor, pero sus familias viven en la pobreza. </w:t>
      </w:r>
      <w:r w:rsidR="00B8661F" w:rsidRPr="003E032D">
        <w:t>La tasa de adopción es baja porque para adopt</w:t>
      </w:r>
      <w:r w:rsidR="00B8661F">
        <w:t>a</w:t>
      </w:r>
      <w:r w:rsidR="00B8661F" w:rsidRPr="003E032D">
        <w:t>r un niño se requi</w:t>
      </w:r>
      <w:r w:rsidR="00B8661F">
        <w:t>e</w:t>
      </w:r>
      <w:r w:rsidR="00B8661F" w:rsidRPr="003E032D">
        <w:t xml:space="preserve">re el consentimiento de los padres. </w:t>
      </w:r>
      <w:r w:rsidR="00B8661F">
        <w:t>Sólo las parejas casadas pueden adoptar niños</w:t>
      </w:r>
      <w:r w:rsidR="00B8661F" w:rsidRPr="003E032D">
        <w:t xml:space="preserve">. </w:t>
      </w:r>
    </w:p>
    <w:p w:rsidR="00B8661F" w:rsidRPr="003E032D" w:rsidRDefault="007236F4" w:rsidP="00B8661F">
      <w:pPr>
        <w:pStyle w:val="DualTxt"/>
      </w:pPr>
      <w:r>
        <w:t>46</w:t>
      </w:r>
      <w:r w:rsidR="009A79BD">
        <w:t>.</w:t>
      </w:r>
      <w:r w:rsidR="009A79BD">
        <w:tab/>
      </w:r>
      <w:r w:rsidR="00B8661F">
        <w:rPr>
          <w:b/>
        </w:rPr>
        <w:t>La</w:t>
      </w:r>
      <w:r w:rsidR="00B8661F" w:rsidRPr="003E032D">
        <w:rPr>
          <w:b/>
        </w:rPr>
        <w:t xml:space="preserve"> President</w:t>
      </w:r>
      <w:r w:rsidR="00B8661F">
        <w:rPr>
          <w:b/>
        </w:rPr>
        <w:t>a</w:t>
      </w:r>
      <w:r w:rsidR="00B8661F" w:rsidRPr="003E032D">
        <w:t xml:space="preserve"> pregunta si </w:t>
      </w:r>
      <w:r w:rsidR="00B8661F">
        <w:t xml:space="preserve">a </w:t>
      </w:r>
      <w:r w:rsidR="00B8661F" w:rsidRPr="003E032D">
        <w:t>los menores infractores y los niños víctimas s</w:t>
      </w:r>
      <w:r w:rsidR="00B8661F">
        <w:t xml:space="preserve">e les sitúa </w:t>
      </w:r>
      <w:r w:rsidR="00B8661F" w:rsidRPr="003E032D">
        <w:t xml:space="preserve">juntos en </w:t>
      </w:r>
      <w:r w:rsidR="00B8661F">
        <w:t>un</w:t>
      </w:r>
      <w:r w:rsidR="00B8661F" w:rsidRPr="003E032D">
        <w:t>a misma instituci</w:t>
      </w:r>
      <w:r w:rsidR="00B8661F">
        <w:t>ón</w:t>
      </w:r>
      <w:r w:rsidR="00B8661F" w:rsidRPr="003E032D">
        <w:t xml:space="preserve">. </w:t>
      </w:r>
    </w:p>
    <w:p w:rsidR="00B8661F" w:rsidRPr="00CB153E" w:rsidRDefault="007236F4" w:rsidP="00B8661F">
      <w:pPr>
        <w:pStyle w:val="DualTxt"/>
      </w:pPr>
      <w:r>
        <w:t>47</w:t>
      </w:r>
      <w:r w:rsidR="009A79BD">
        <w:t>.</w:t>
      </w:r>
      <w:r w:rsidR="009A79BD">
        <w:tab/>
      </w:r>
      <w:r w:rsidR="00B8661F" w:rsidRPr="003E032D">
        <w:rPr>
          <w:b/>
        </w:rPr>
        <w:t>El Sr. Abeygunawardhana</w:t>
      </w:r>
      <w:r w:rsidR="00B8661F" w:rsidRPr="003E032D">
        <w:t xml:space="preserve"> (Sri Lanka) dice que ambos grupos viven en los mismos pre</w:t>
      </w:r>
      <w:r w:rsidR="00B8661F">
        <w:t>d</w:t>
      </w:r>
      <w:r w:rsidR="00B8661F" w:rsidRPr="003E032D">
        <w:t xml:space="preserve">ios, pero en diferentes unidades de alojamiento. </w:t>
      </w:r>
      <w:r w:rsidR="00B8661F">
        <w:t xml:space="preserve">El </w:t>
      </w:r>
      <w:r w:rsidR="00B8661F" w:rsidRPr="00035EA9">
        <w:t>Departamento de Libertad Vigilada y de Servicios de Atención al Niño</w:t>
      </w:r>
      <w:r w:rsidR="00B8661F" w:rsidRPr="00CB153E">
        <w:t xml:space="preserve"> </w:t>
      </w:r>
      <w:r w:rsidR="00B8661F">
        <w:t>está elaborando programas de reducción del número de niños internados en instituciones</w:t>
      </w:r>
      <w:r w:rsidR="00B8661F" w:rsidRPr="00CB153E">
        <w:t xml:space="preserve">. Se </w:t>
      </w:r>
      <w:r w:rsidR="00B8661F">
        <w:t>es</w:t>
      </w:r>
      <w:r w:rsidR="00B8661F" w:rsidRPr="00CB153E">
        <w:t xml:space="preserve">pera que muchos niños que están en esa situación puedan reintegrarse a sus familias. Además, los </w:t>
      </w:r>
      <w:r w:rsidR="00B8661F">
        <w:t xml:space="preserve">funcionarios encargados </w:t>
      </w:r>
      <w:r w:rsidR="00B8661F" w:rsidRPr="00CB153E">
        <w:t>de promo</w:t>
      </w:r>
      <w:r w:rsidR="00B8661F">
        <w:t>ver</w:t>
      </w:r>
      <w:r w:rsidR="00B8661F" w:rsidRPr="00CB153E">
        <w:t xml:space="preserve"> los derechos de los niños realizan una labor a nivel de la comunidad para evitar </w:t>
      </w:r>
      <w:r w:rsidR="00B8661F">
        <w:t>el internamiento de</w:t>
      </w:r>
      <w:r w:rsidR="00B8661F" w:rsidRPr="00CB153E">
        <w:t xml:space="preserve"> niños en instituciones. </w:t>
      </w:r>
    </w:p>
    <w:p w:rsidR="00B8661F" w:rsidRPr="00E145CD" w:rsidRDefault="007236F4" w:rsidP="00B8661F">
      <w:pPr>
        <w:pStyle w:val="DualTxt"/>
      </w:pPr>
      <w:r>
        <w:t>48</w:t>
      </w:r>
      <w:r w:rsidR="009A79BD">
        <w:t>.</w:t>
      </w:r>
      <w:r w:rsidR="009A79BD">
        <w:tab/>
      </w:r>
      <w:r w:rsidR="00B8661F" w:rsidRPr="00E145CD">
        <w:rPr>
          <w:b/>
        </w:rPr>
        <w:t>La Sra. Ortiz</w:t>
      </w:r>
      <w:r w:rsidR="00B8661F" w:rsidRPr="00E145CD">
        <w:t xml:space="preserve"> pregunta si es necesario obtener una orden judicial para internar a un niño en una instituci</w:t>
      </w:r>
      <w:r w:rsidR="00B8661F">
        <w:t>ón o si esa decisión corresponde al progenitor o los</w:t>
      </w:r>
      <w:r w:rsidR="002159CB">
        <w:t xml:space="preserve"> </w:t>
      </w:r>
      <w:r w:rsidR="00B8661F" w:rsidRPr="00E145CD">
        <w:t>progenitores.</w:t>
      </w:r>
      <w:r w:rsidR="002159CB">
        <w:t xml:space="preserve"> </w:t>
      </w:r>
      <w:r w:rsidR="00B8661F" w:rsidRPr="00E145CD">
        <w:t xml:space="preserve">Si estos tienen la responsabilidad exclusiva en </w:t>
      </w:r>
      <w:r w:rsidR="00B8661F">
        <w:t>tal</w:t>
      </w:r>
      <w:r w:rsidR="00B8661F" w:rsidRPr="00E145CD">
        <w:t xml:space="preserve"> sentido</w:t>
      </w:r>
      <w:r w:rsidR="00B8661F">
        <w:t>,</w:t>
      </w:r>
      <w:r w:rsidR="00B8661F" w:rsidRPr="00E145CD">
        <w:t xml:space="preserve"> convendría saber si existen programas para prestarles apoyo estatal a fin de que puedan mantener a los hijos en el hogar. ¿Se ha establecido algún mecanismo legal que obligue a las autoridades a supervis</w:t>
      </w:r>
      <w:r w:rsidR="00B8661F">
        <w:t>a</w:t>
      </w:r>
      <w:r w:rsidR="00B8661F" w:rsidRPr="00E145CD">
        <w:t>r periódicamente la situaci</w:t>
      </w:r>
      <w:r w:rsidR="00B8661F">
        <w:t>ón de los niños que viven en instituciones</w:t>
      </w:r>
      <w:r w:rsidR="00B8661F" w:rsidRPr="00E145CD">
        <w:t xml:space="preserve">? En caso contrario ¿cómo garantiza el Estado parte que la institución sigue siendo el lugar más indicado para </w:t>
      </w:r>
      <w:r w:rsidR="00B8661F">
        <w:t xml:space="preserve">acoger a </w:t>
      </w:r>
      <w:r w:rsidR="00B8661F" w:rsidRPr="00E145CD">
        <w:t>los niños? Se agradecería recibir información sobre si existen mecanismos de denuncia que permitan que los niños que viven en instituciones</w:t>
      </w:r>
      <w:r w:rsidR="00B8661F">
        <w:t xml:space="preserve"> denuncien los abusos o los malos tratos de manera confidencial</w:t>
      </w:r>
      <w:r w:rsidR="00B8661F" w:rsidRPr="00E145CD">
        <w:t xml:space="preserve">. </w:t>
      </w:r>
    </w:p>
    <w:p w:rsidR="00B8661F" w:rsidRPr="00B6094A" w:rsidRDefault="007236F4" w:rsidP="00B8661F">
      <w:pPr>
        <w:pStyle w:val="DualTxt"/>
      </w:pPr>
      <w:r>
        <w:t>49</w:t>
      </w:r>
      <w:r w:rsidR="009A79BD">
        <w:t>.</w:t>
      </w:r>
      <w:r w:rsidR="009A79BD">
        <w:tab/>
      </w:r>
      <w:r w:rsidR="00B8661F" w:rsidRPr="00E145CD">
        <w:rPr>
          <w:b/>
        </w:rPr>
        <w:t>El Sr. Guráň</w:t>
      </w:r>
      <w:r w:rsidR="00B8661F" w:rsidRPr="00E145CD">
        <w:t xml:space="preserve"> pregunta si se requi</w:t>
      </w:r>
      <w:r w:rsidR="00B8661F">
        <w:t>e</w:t>
      </w:r>
      <w:r w:rsidR="00B8661F" w:rsidRPr="00E145CD">
        <w:t xml:space="preserve">re el consentimiento de los padres para internar a los niños en instituciones. </w:t>
      </w:r>
      <w:r w:rsidR="00B8661F" w:rsidRPr="0066708B">
        <w:t>También pide a la delegación que comente sobre las diferencias que se aprecian entre la información proveniente de pa</w:t>
      </w:r>
      <w:r w:rsidR="00B8661F">
        <w:t>íses de la Unión Europea acerca de la adopción de niños de Sri Lanka en esa región y la que proporciona el Estado parte</w:t>
      </w:r>
      <w:r w:rsidR="00B8661F" w:rsidRPr="0066708B">
        <w:t>. Asimismo, desea saber si existe, en pleno funcionamiento, una autoridad central para las adopciones internacionales que proporcione estadísticas fiables y garantice que los procedimientos est</w:t>
      </w:r>
      <w:r w:rsidR="00B8661F">
        <w:t>én en consonancia con</w:t>
      </w:r>
      <w:r w:rsidR="00B8661F" w:rsidRPr="0066708B">
        <w:t xml:space="preserve"> </w:t>
      </w:r>
      <w:r w:rsidR="00B8661F">
        <w:t xml:space="preserve">el </w:t>
      </w:r>
      <w:r w:rsidR="00B8661F" w:rsidRPr="0066708B">
        <w:t>Convenio de La Haya relativo a la Protección del Niño y a la Cooperación en materia de Adopción Internacional (</w:t>
      </w:r>
      <w:r w:rsidR="00B8661F">
        <w:t>el Convenio de la Haya</w:t>
      </w:r>
      <w:r w:rsidR="00B8661F" w:rsidRPr="0066708B">
        <w:t xml:space="preserve">). </w:t>
      </w:r>
      <w:r w:rsidR="00B8661F" w:rsidRPr="00B6094A">
        <w:t>Pide a la delegación que haga observaciones acerca de la información de que aproximadamente 100 adop</w:t>
      </w:r>
      <w:r w:rsidR="00B8661F">
        <w:t xml:space="preserve">ciones de niños de </w:t>
      </w:r>
      <w:r w:rsidR="00B8661F" w:rsidRPr="00B6094A">
        <w:t>Sri Lanka</w:t>
      </w:r>
      <w:r w:rsidR="00B8661F">
        <w:t xml:space="preserve"> por nacionales de la Unión Europea no se han recogido en un registro central</w:t>
      </w:r>
      <w:r w:rsidR="00B8661F" w:rsidRPr="00B6094A">
        <w:t xml:space="preserve">. </w:t>
      </w:r>
    </w:p>
    <w:p w:rsidR="00B8661F" w:rsidRPr="00B6094A" w:rsidRDefault="007236F4" w:rsidP="00B8661F">
      <w:pPr>
        <w:pStyle w:val="DualTxt"/>
      </w:pPr>
      <w:r>
        <w:t>50</w:t>
      </w:r>
      <w:r w:rsidR="009A79BD">
        <w:t>.</w:t>
      </w:r>
      <w:r w:rsidR="009A79BD">
        <w:tab/>
      </w:r>
      <w:r w:rsidR="00B8661F" w:rsidRPr="00B6094A">
        <w:rPr>
          <w:b/>
        </w:rPr>
        <w:t>La Sra. Aidoo</w:t>
      </w:r>
      <w:r w:rsidR="00B8661F" w:rsidRPr="00B6094A">
        <w:t xml:space="preserve"> (Relatora para el país) pregunta si se supervi</w:t>
      </w:r>
      <w:r w:rsidR="00B8661F">
        <w:t>s</w:t>
      </w:r>
      <w:r w:rsidR="00B8661F" w:rsidRPr="00B6094A">
        <w:t>an los hogares infantiles, cómo</w:t>
      </w:r>
      <w:r w:rsidR="00B8661F">
        <w:t xml:space="preserve"> </w:t>
      </w:r>
      <w:r w:rsidR="00B8661F" w:rsidRPr="00B6094A">
        <w:t>se realiza esa supervisi</w:t>
      </w:r>
      <w:r w:rsidR="00B8661F">
        <w:t>ón y quién es responsable de ella</w:t>
      </w:r>
      <w:r w:rsidR="00B8661F" w:rsidRPr="00B6094A">
        <w:t xml:space="preserve">. </w:t>
      </w:r>
    </w:p>
    <w:p w:rsidR="00B8661F" w:rsidRPr="00B6094A" w:rsidRDefault="007236F4" w:rsidP="00B8661F">
      <w:pPr>
        <w:pStyle w:val="DualTxt"/>
      </w:pPr>
      <w:r>
        <w:t>51</w:t>
      </w:r>
      <w:r w:rsidR="009A79BD" w:rsidRPr="009A79BD">
        <w:t>.</w:t>
      </w:r>
      <w:r w:rsidR="009A79BD">
        <w:rPr>
          <w:b/>
        </w:rPr>
        <w:tab/>
      </w:r>
      <w:r w:rsidR="00B8661F" w:rsidRPr="00B6094A">
        <w:rPr>
          <w:b/>
        </w:rPr>
        <w:t>La Sra. Dissanayake</w:t>
      </w:r>
      <w:r w:rsidR="00B8661F" w:rsidRPr="00B6094A">
        <w:t xml:space="preserve"> (Sri Lanka) dice que los coordinadores de distrito, los voluntari</w:t>
      </w:r>
      <w:r w:rsidR="00B8661F">
        <w:t>o</w:t>
      </w:r>
      <w:r w:rsidR="00B8661F" w:rsidRPr="00B6094A">
        <w:t>s y los miembros de las juntas de administraci</w:t>
      </w:r>
      <w:r w:rsidR="00B8661F">
        <w:t>ó</w:t>
      </w:r>
      <w:r w:rsidR="00B8661F" w:rsidRPr="00B6094A">
        <w:t>n de los hogares infantiles</w:t>
      </w:r>
      <w:r w:rsidR="00B8661F">
        <w:t xml:space="preserve"> realizan visitas de supervisión a los hogares.</w:t>
      </w:r>
      <w:r w:rsidR="00B8661F" w:rsidRPr="00B6094A">
        <w:t xml:space="preserve"> </w:t>
      </w:r>
      <w:r w:rsidR="00B8661F">
        <w:t>En el curso de esas visitas los niños pueden denunciar abusos u otros problemas</w:t>
      </w:r>
      <w:r w:rsidR="00B8661F" w:rsidRPr="00B6094A">
        <w:t xml:space="preserve">. Sri Lanka tiene también un </w:t>
      </w:r>
      <w:r w:rsidR="00B8661F">
        <w:t>servicio</w:t>
      </w:r>
      <w:r w:rsidR="00B8661F" w:rsidRPr="00B6094A">
        <w:t xml:space="preserve"> telefónic</w:t>
      </w:r>
      <w:r w:rsidR="00B8661F">
        <w:t>o</w:t>
      </w:r>
      <w:r w:rsidR="00B8661F" w:rsidRPr="00B6094A">
        <w:t xml:space="preserve"> gratuit</w:t>
      </w:r>
      <w:r w:rsidR="00B8661F">
        <w:t>o</w:t>
      </w:r>
      <w:r w:rsidR="00B8661F" w:rsidRPr="00B6094A">
        <w:t xml:space="preserve"> de </w:t>
      </w:r>
      <w:r w:rsidR="00B8661F">
        <w:t>asistencia</w:t>
      </w:r>
      <w:r w:rsidR="00B8661F" w:rsidRPr="00B6094A">
        <w:t xml:space="preserve"> para niños, y a</w:t>
      </w:r>
      <w:r w:rsidR="00B8661F">
        <w:t xml:space="preserve"> los niños que residen en hogares infantiles se les entregan etiquetas adhesivas con el número de ese servicio</w:t>
      </w:r>
      <w:r w:rsidR="00B8661F" w:rsidRPr="00B6094A">
        <w:t xml:space="preserve">. </w:t>
      </w:r>
    </w:p>
    <w:p w:rsidR="00B8661F" w:rsidRPr="00B415D0" w:rsidRDefault="007236F4" w:rsidP="00B8661F">
      <w:pPr>
        <w:pStyle w:val="DualTxt"/>
      </w:pPr>
      <w:r>
        <w:t>52</w:t>
      </w:r>
      <w:r w:rsidR="009A79BD" w:rsidRPr="009A79BD">
        <w:t>.</w:t>
      </w:r>
      <w:r w:rsidR="009A79BD">
        <w:rPr>
          <w:b/>
        </w:rPr>
        <w:tab/>
      </w:r>
      <w:r w:rsidR="00B8661F" w:rsidRPr="00866BE2">
        <w:rPr>
          <w:b/>
        </w:rPr>
        <w:t>El Sr. Abeygunawardhana</w:t>
      </w:r>
      <w:r w:rsidR="00B8661F" w:rsidRPr="00866BE2">
        <w:t xml:space="preserve"> (Sri Lanka) dice que </w:t>
      </w:r>
      <w:r w:rsidR="00B8661F">
        <w:t xml:space="preserve">el </w:t>
      </w:r>
      <w:r w:rsidR="00B8661F" w:rsidRPr="00866BE2">
        <w:t xml:space="preserve">Departamento de Libertad Vigilada y de Servicios de Atención al Niño </w:t>
      </w:r>
      <w:r w:rsidR="00B8661F">
        <w:t>es la autoridad central</w:t>
      </w:r>
      <w:r w:rsidR="00B8661F" w:rsidRPr="00866BE2">
        <w:t xml:space="preserve"> </w:t>
      </w:r>
      <w:r w:rsidR="00B8661F">
        <w:t>para las adopciones internacionales</w:t>
      </w:r>
      <w:r w:rsidR="00B8661F" w:rsidRPr="00866BE2">
        <w:t xml:space="preserve">. Sri Lanka ha firmado el Convenio de la Haya y </w:t>
      </w:r>
      <w:r w:rsidR="00B8661F">
        <w:t>todos los años</w:t>
      </w:r>
      <w:r w:rsidR="00B8661F" w:rsidRPr="00866BE2">
        <w:t xml:space="preserve"> </w:t>
      </w:r>
      <w:r w:rsidR="00B8661F">
        <w:t xml:space="preserve">tienen lugar </w:t>
      </w:r>
      <w:r w:rsidR="00B8661F" w:rsidRPr="00866BE2">
        <w:t>entre 40 y 50 adopciones de niños de Sri Lanka</w:t>
      </w:r>
      <w:r w:rsidR="00B8661F">
        <w:t xml:space="preserve"> por personas de países de la Unión Europea</w:t>
      </w:r>
      <w:r w:rsidR="00B8661F" w:rsidRPr="00866BE2">
        <w:t>. No obstante, se concede prioridad para la adopción a los nacionales de Sri Lanka y anualmente se adoptan m</w:t>
      </w:r>
      <w:r w:rsidR="00B8661F">
        <w:t xml:space="preserve">ás de </w:t>
      </w:r>
      <w:r w:rsidR="00B8661F" w:rsidRPr="00866BE2">
        <w:t>1</w:t>
      </w:r>
      <w:r w:rsidR="00B8661F">
        <w:t>.</w:t>
      </w:r>
      <w:r w:rsidR="00B8661F" w:rsidRPr="00866BE2">
        <w:t xml:space="preserve">000 </w:t>
      </w:r>
      <w:r w:rsidR="00B8661F">
        <w:t>niños en el país</w:t>
      </w:r>
      <w:r w:rsidR="00B8661F" w:rsidRPr="00866BE2">
        <w:t xml:space="preserve">. Después de la adopción, el Departamento de Libertad Vigilada y de Servicios de Atención al Niño </w:t>
      </w:r>
      <w:r w:rsidR="00B8661F">
        <w:t>y los tribunales de distrito solicitan un informe de seguimiento trimestral a los organismos competentes del país de destino</w:t>
      </w:r>
      <w:r w:rsidR="00B8661F" w:rsidRPr="00866BE2">
        <w:t xml:space="preserve">. </w:t>
      </w:r>
      <w:r w:rsidR="00B8661F" w:rsidRPr="00B415D0">
        <w:t xml:space="preserve">Los funcionarios de Libertad Vigilada y </w:t>
      </w:r>
      <w:r w:rsidR="00B8661F">
        <w:t xml:space="preserve">los de </w:t>
      </w:r>
      <w:r w:rsidR="00B8661F" w:rsidRPr="00B415D0">
        <w:t>Servicios de Atención al Niño supervisan la situación de los niños en los hogares y prestan asistencia</w:t>
      </w:r>
      <w:r w:rsidR="00B8661F">
        <w:t xml:space="preserve"> en materia de educación y formación profesional a nivel de comunidad, distrito y división. </w:t>
      </w:r>
      <w:r w:rsidR="00B8661F" w:rsidRPr="00B415D0">
        <w:t xml:space="preserve">Se </w:t>
      </w:r>
      <w:r w:rsidR="00B8661F">
        <w:t>proporcionan</w:t>
      </w:r>
      <w:r w:rsidR="00B8661F" w:rsidRPr="00B415D0">
        <w:t xml:space="preserve"> servicios de salud y prestaciones financieras y social</w:t>
      </w:r>
      <w:r w:rsidR="00B8661F">
        <w:t>e</w:t>
      </w:r>
      <w:r w:rsidR="00B8661F" w:rsidRPr="00B415D0">
        <w:t xml:space="preserve">s a los niños de las familias más pobres, incluidos materiales </w:t>
      </w:r>
      <w:r w:rsidR="00B8661F">
        <w:t>de uso</w:t>
      </w:r>
      <w:r w:rsidR="00B8661F" w:rsidRPr="00B415D0">
        <w:t xml:space="preserve"> esc</w:t>
      </w:r>
      <w:r w:rsidR="00B8661F">
        <w:t>olar</w:t>
      </w:r>
      <w:r w:rsidR="00B8661F" w:rsidRPr="00B415D0">
        <w:t>.</w:t>
      </w:r>
    </w:p>
    <w:p w:rsidR="00B8661F" w:rsidRPr="007533B3" w:rsidRDefault="007236F4" w:rsidP="00B8661F">
      <w:pPr>
        <w:pStyle w:val="DualTxt"/>
      </w:pPr>
      <w:r>
        <w:t>53</w:t>
      </w:r>
      <w:r w:rsidR="009A79BD" w:rsidRPr="001A76CF">
        <w:t>.</w:t>
      </w:r>
      <w:r w:rsidR="009A79BD" w:rsidRPr="001A76CF">
        <w:tab/>
      </w:r>
      <w:r w:rsidR="00B8661F" w:rsidRPr="007533B3">
        <w:rPr>
          <w:b/>
        </w:rPr>
        <w:t>La Sra. Wijemanne</w:t>
      </w:r>
      <w:r w:rsidR="00B8661F" w:rsidRPr="007533B3">
        <w:t xml:space="preserve"> (Sri Lanka) dice que la </w:t>
      </w:r>
      <w:r w:rsidR="00B8661F">
        <w:t>Oficina de Salud</w:t>
      </w:r>
      <w:r w:rsidR="00B8661F" w:rsidRPr="007533B3">
        <w:t xml:space="preserve"> Familia</w:t>
      </w:r>
      <w:r w:rsidR="00B8661F">
        <w:t>r</w:t>
      </w:r>
      <w:r w:rsidR="00B8661F" w:rsidRPr="007533B3">
        <w:t xml:space="preserve">, establecida bajo los auspicios del Ministerio de Salud, presta servicios </w:t>
      </w:r>
      <w:r w:rsidR="00B8661F">
        <w:t>orientados a</w:t>
      </w:r>
      <w:r w:rsidR="00B8661F" w:rsidRPr="007533B3">
        <w:t xml:space="preserve"> los adolescentes por conducto de instituciones </w:t>
      </w:r>
      <w:r w:rsidR="00B8661F">
        <w:t>de atención terciaria seleccionadas, aunque todavía no están disponibles en todo el país</w:t>
      </w:r>
      <w:r w:rsidR="00B8661F" w:rsidRPr="007533B3">
        <w:t xml:space="preserve">. </w:t>
      </w:r>
    </w:p>
    <w:p w:rsidR="00B8661F" w:rsidRPr="00D66C53" w:rsidRDefault="007236F4" w:rsidP="00B8661F">
      <w:pPr>
        <w:pStyle w:val="DualTxt"/>
      </w:pPr>
      <w:r>
        <w:t>54</w:t>
      </w:r>
      <w:r w:rsidR="001A76CF">
        <w:t>.</w:t>
      </w:r>
      <w:r w:rsidR="001A76CF">
        <w:tab/>
      </w:r>
      <w:r w:rsidR="00B8661F" w:rsidRPr="007533B3">
        <w:t xml:space="preserve">Se ha creado un equipo de trabajo presidencial para que se ocupe de la elevada tasa de suicidios </w:t>
      </w:r>
      <w:r w:rsidR="00B8661F">
        <w:t>del Estado parte, en particular entre los jóvenes</w:t>
      </w:r>
      <w:r w:rsidR="00B8661F" w:rsidRPr="007533B3">
        <w:t xml:space="preserve">. </w:t>
      </w:r>
      <w:r w:rsidR="00B8661F" w:rsidRPr="00D66C53">
        <w:t xml:space="preserve">Con posterioridad a la adopción de medidas por el equipo de trabajo se </w:t>
      </w:r>
      <w:r w:rsidR="00B8661F">
        <w:t>produjo</w:t>
      </w:r>
      <w:r w:rsidR="00B8661F" w:rsidRPr="00D66C53">
        <w:t xml:space="preserve"> una disminución de las tasas de suicidio</w:t>
      </w:r>
      <w:r w:rsidR="00B8661F">
        <w:t>s</w:t>
      </w:r>
      <w:r w:rsidR="00B8661F" w:rsidRPr="00D66C53">
        <w:t xml:space="preserve">, pero el problema no se ha enfrentado en su totalidad. Mediante un servicio telefónico </w:t>
      </w:r>
      <w:r w:rsidR="00B8661F">
        <w:t>atendid</w:t>
      </w:r>
      <w:r w:rsidR="00B8661F" w:rsidRPr="00D66C53">
        <w:t>o por una organización no gubernamental se ofrece apoyo a los j</w:t>
      </w:r>
      <w:r w:rsidR="00B8661F">
        <w:t>óvenes que tienen problemas emocionales</w:t>
      </w:r>
      <w:r w:rsidR="00B8661F" w:rsidRPr="00D66C53">
        <w:t xml:space="preserve">. Todos los hospitales principales </w:t>
      </w:r>
      <w:r w:rsidR="00B8661F">
        <w:t>tienen</w:t>
      </w:r>
      <w:r w:rsidR="00B8661F" w:rsidRPr="00D66C53">
        <w:t xml:space="preserve"> profesionales de atención de la salud mental</w:t>
      </w:r>
      <w:r w:rsidR="00B8661F">
        <w:t xml:space="preserve"> adscritos</w:t>
      </w:r>
      <w:r w:rsidR="00B8661F" w:rsidRPr="00D66C53">
        <w:t xml:space="preserve">, y </w:t>
      </w:r>
      <w:r w:rsidR="00B8661F">
        <w:t>a nivel comunitario existen asistentes de salud familiar que prestan servicios de salud mental</w:t>
      </w:r>
      <w:r w:rsidR="00B8661F" w:rsidRPr="00D66C53">
        <w:t xml:space="preserve">. Sri Lanka cuenta con muy pocos siquiatras y sicólogos, pero se está impartiendo formación a los profesionales de salud </w:t>
      </w:r>
      <w:r w:rsidR="00B8661F">
        <w:t>pública para que presten servicios básicos de salud mental en las comunidades</w:t>
      </w:r>
      <w:r w:rsidR="00B8661F" w:rsidRPr="00D66C53">
        <w:t xml:space="preserve">. </w:t>
      </w:r>
      <w:r w:rsidR="00B8661F">
        <w:t>Se prestan servicios de asesoramiento por conducto de programas financiados por el Gobierno, organizaciones no gubernamentales y organizaciones religiosas</w:t>
      </w:r>
      <w:r w:rsidR="00B8661F" w:rsidRPr="00D66C53">
        <w:t>.</w:t>
      </w:r>
    </w:p>
    <w:p w:rsidR="00B8661F" w:rsidRPr="00DD5B26" w:rsidRDefault="007236F4" w:rsidP="00B8661F">
      <w:pPr>
        <w:pStyle w:val="DualTxt"/>
      </w:pPr>
      <w:r>
        <w:t>55</w:t>
      </w:r>
      <w:r w:rsidR="001A76CF">
        <w:t>.</w:t>
      </w:r>
      <w:r w:rsidR="001A76CF">
        <w:tab/>
      </w:r>
      <w:r w:rsidR="00B8661F" w:rsidRPr="00DD5B26">
        <w:t xml:space="preserve">De acuerdo con estudios realizados por el Banco Mundial y otras organizaciones similares, </w:t>
      </w:r>
      <w:r w:rsidR="00B8661F">
        <w:t xml:space="preserve">en Sri Lanka </w:t>
      </w:r>
      <w:r w:rsidR="00B8661F" w:rsidRPr="00DD5B26">
        <w:t xml:space="preserve">el sistema de atención primaria de la salud y </w:t>
      </w:r>
      <w:r w:rsidR="00B8661F">
        <w:t xml:space="preserve">programas como el de </w:t>
      </w:r>
      <w:r w:rsidR="00B8661F" w:rsidRPr="00DD5B26">
        <w:t>inmunizaci</w:t>
      </w:r>
      <w:r w:rsidR="00B8661F">
        <w:t>ón son muy rentables</w:t>
      </w:r>
      <w:r w:rsidR="00B8661F" w:rsidRPr="00DD5B26">
        <w:t>. Es costoso prestar atenci</w:t>
      </w:r>
      <w:r w:rsidR="00B8661F">
        <w:t xml:space="preserve">ón </w:t>
      </w:r>
      <w:r w:rsidR="00B8661F" w:rsidRPr="00DD5B26">
        <w:t>terciaria, pero durante muchos años ha sido gratuita para la población de Sri Lanka y ser</w:t>
      </w:r>
      <w:r w:rsidR="00B8661F">
        <w:t>ía difícil retirarla.</w:t>
      </w:r>
      <w:r w:rsidR="002159CB">
        <w:t xml:space="preserve"> </w:t>
      </w:r>
      <w:r w:rsidR="00B8661F" w:rsidRPr="00DD5B26">
        <w:t xml:space="preserve">No obstante, se refuerza cada vez más con servicios </w:t>
      </w:r>
      <w:r w:rsidR="00B8661F">
        <w:t>que presta</w:t>
      </w:r>
      <w:r w:rsidR="00B8661F" w:rsidRPr="00DD5B26">
        <w:t xml:space="preserve"> el sector privado.</w:t>
      </w:r>
    </w:p>
    <w:p w:rsidR="00B8661F" w:rsidRPr="00EA2099" w:rsidRDefault="007236F4" w:rsidP="00B8661F">
      <w:pPr>
        <w:pStyle w:val="DualTxt"/>
      </w:pPr>
      <w:r>
        <w:t>56</w:t>
      </w:r>
      <w:r w:rsidR="001A76CF" w:rsidRPr="001A76CF">
        <w:t>.</w:t>
      </w:r>
      <w:r w:rsidR="001A76CF" w:rsidRPr="001A76CF">
        <w:tab/>
      </w:r>
      <w:r w:rsidR="00B8661F" w:rsidRPr="00EA2099">
        <w:rPr>
          <w:b/>
        </w:rPr>
        <w:t>El Sr. Fernando</w:t>
      </w:r>
      <w:r w:rsidR="00B8661F" w:rsidRPr="00EA2099">
        <w:t xml:space="preserve"> (Sri Lanka) dice que el presupuesto del Ministerio de Desarrollo del Niño y Asuntos de la Mujer</w:t>
      </w:r>
      <w:r w:rsidR="00B8661F">
        <w:t xml:space="preserve"> </w:t>
      </w:r>
      <w:r w:rsidR="00B8661F" w:rsidRPr="00EA2099">
        <w:t>no representa el presupuesto total nacional dedica</w:t>
      </w:r>
      <w:r w:rsidR="00B8661F">
        <w:t>do</w:t>
      </w:r>
      <w:r w:rsidR="00B8661F" w:rsidRPr="00EA2099">
        <w:t xml:space="preserve"> a los niños; </w:t>
      </w:r>
      <w:r w:rsidR="00B8661F">
        <w:t>los presupuestos de los distintos ministerios incluyen un componente asignado específicamente a servicios para los niños</w:t>
      </w:r>
      <w:r w:rsidR="00B8661F" w:rsidRPr="00EA2099">
        <w:t xml:space="preserve">. </w:t>
      </w:r>
    </w:p>
    <w:p w:rsidR="00B8661F" w:rsidRPr="008A4142" w:rsidRDefault="007236F4" w:rsidP="00B8661F">
      <w:pPr>
        <w:pStyle w:val="DualTxt"/>
      </w:pPr>
      <w:r>
        <w:t>57</w:t>
      </w:r>
      <w:r w:rsidR="001A76CF">
        <w:t>.</w:t>
      </w:r>
      <w:r w:rsidR="001A76CF">
        <w:tab/>
      </w:r>
      <w:r w:rsidR="00B8661F" w:rsidRPr="00EA2099">
        <w:rPr>
          <w:b/>
        </w:rPr>
        <w:t>El Sr. Citarella</w:t>
      </w:r>
      <w:r w:rsidR="00B8661F" w:rsidRPr="00EA2099">
        <w:t xml:space="preserve"> pregunta si el Estado parte prevé elevar la edad mínima de responsabilidad penal y si </w:t>
      </w:r>
      <w:r w:rsidR="00B8661F">
        <w:t>cuenta con un sistema de justicia de menores</w:t>
      </w:r>
      <w:r w:rsidR="00B8661F" w:rsidRPr="00EA2099">
        <w:t>. Pide información sobre los problemas de idioma y de comunicación dimanantes del hecho de que los agentes de la justicia de menores de la regi</w:t>
      </w:r>
      <w:r w:rsidR="00B8661F">
        <w:t>ón tamil, como los agentes de policía y los jueces, por ejemplo, no siempre hablan tamil</w:t>
      </w:r>
      <w:r w:rsidR="00B8661F" w:rsidRPr="00EA2099">
        <w:t xml:space="preserve">. </w:t>
      </w:r>
      <w:r w:rsidR="00B8661F" w:rsidRPr="008A4142">
        <w:t xml:space="preserve">También pide información sobre el número de niños condenados y de niños en espera de juicio que se encuentran detenidos, y </w:t>
      </w:r>
      <w:r w:rsidR="00B8661F">
        <w:t>que se aclare</w:t>
      </w:r>
      <w:r w:rsidR="00B8661F" w:rsidRPr="008A4142">
        <w:t xml:space="preserve"> si los menores de 16 a 18 años son tratados como adultos y </w:t>
      </w:r>
      <w:r w:rsidR="00B8661F">
        <w:t>si permanecen detenidos junto con adultos</w:t>
      </w:r>
      <w:r w:rsidR="00B8661F" w:rsidRPr="008A4142">
        <w:t>.</w:t>
      </w:r>
    </w:p>
    <w:p w:rsidR="00B8661F" w:rsidRPr="00354DF6" w:rsidRDefault="007236F4" w:rsidP="00B8661F">
      <w:pPr>
        <w:pStyle w:val="DualTxt"/>
      </w:pPr>
      <w:r>
        <w:t>58</w:t>
      </w:r>
      <w:r w:rsidR="001A76CF">
        <w:t>.</w:t>
      </w:r>
      <w:r w:rsidR="001A76CF">
        <w:tab/>
      </w:r>
      <w:r w:rsidR="00B8661F" w:rsidRPr="00354DF6">
        <w:rPr>
          <w:b/>
        </w:rPr>
        <w:t>El Sr. Kotrane</w:t>
      </w:r>
      <w:r w:rsidR="00B8661F" w:rsidRPr="00354DF6">
        <w:t xml:space="preserve"> pregunta si el Estado parte ha considerado la posibilidad de establecer estructuras especializadas para la investigaci</w:t>
      </w:r>
      <w:r w:rsidR="00B8661F">
        <w:t>ón y el enjuiciamiento de delitos cometidos por menores</w:t>
      </w:r>
      <w:r w:rsidR="00B8661F" w:rsidRPr="00354DF6">
        <w:t xml:space="preserve">. Solicita más información sobre el trato que se da a los menores en todas las etapas del proceso de justicia penal. </w:t>
      </w:r>
    </w:p>
    <w:p w:rsidR="00B8661F" w:rsidRPr="0033401D" w:rsidRDefault="007236F4" w:rsidP="00B8661F">
      <w:pPr>
        <w:pStyle w:val="DualTxt"/>
      </w:pPr>
      <w:r>
        <w:t>59</w:t>
      </w:r>
      <w:r w:rsidR="001A76CF" w:rsidRPr="001A76CF">
        <w:t>.</w:t>
      </w:r>
      <w:r w:rsidR="001A76CF" w:rsidRPr="001A76CF">
        <w:tab/>
      </w:r>
      <w:r w:rsidR="00B8661F">
        <w:rPr>
          <w:b/>
        </w:rPr>
        <w:t>La</w:t>
      </w:r>
      <w:r w:rsidR="00B8661F" w:rsidRPr="00354DF6">
        <w:rPr>
          <w:b/>
        </w:rPr>
        <w:t xml:space="preserve"> President</w:t>
      </w:r>
      <w:r w:rsidR="00B8661F">
        <w:rPr>
          <w:b/>
        </w:rPr>
        <w:t>a</w:t>
      </w:r>
      <w:r w:rsidR="00B8661F" w:rsidRPr="00354DF6">
        <w:rPr>
          <w:b/>
        </w:rPr>
        <w:t xml:space="preserve"> </w:t>
      </w:r>
      <w:r w:rsidR="00B8661F" w:rsidRPr="00354DF6">
        <w:t>pide que se informe sobre los resultados de la</w:t>
      </w:r>
      <w:r w:rsidR="00B8661F">
        <w:t>s</w:t>
      </w:r>
      <w:r w:rsidR="00B8661F" w:rsidRPr="00354DF6">
        <w:t xml:space="preserve"> medida</w:t>
      </w:r>
      <w:r w:rsidR="00B8661F">
        <w:t>s</w:t>
      </w:r>
      <w:r w:rsidR="00B8661F" w:rsidRPr="00354DF6">
        <w:t xml:space="preserve"> disciplinaria</w:t>
      </w:r>
      <w:r w:rsidR="00B8661F">
        <w:t>s</w:t>
      </w:r>
      <w:r w:rsidR="00B8661F" w:rsidRPr="00354DF6">
        <w:t xml:space="preserve"> ordenada</w:t>
      </w:r>
      <w:r w:rsidR="00B8661F">
        <w:t>s</w:t>
      </w:r>
      <w:r w:rsidR="00B8661F" w:rsidRPr="00354DF6">
        <w:t xml:space="preserve"> por el </w:t>
      </w:r>
      <w:r w:rsidR="00B8661F">
        <w:t xml:space="preserve">Comandante del Ejército de </w:t>
      </w:r>
      <w:r w:rsidR="00B8661F" w:rsidRPr="00354DF6">
        <w:t xml:space="preserve">Sri Lanka </w:t>
      </w:r>
      <w:r w:rsidR="00B8661F">
        <w:t>a que se hace referencia en el párrafo</w:t>
      </w:r>
      <w:r w:rsidR="00B8661F" w:rsidRPr="00354DF6">
        <w:t xml:space="preserve"> 44 </w:t>
      </w:r>
      <w:r w:rsidR="00B8661F">
        <w:t>de las respuestas escritas</w:t>
      </w:r>
      <w:r w:rsidR="00B8661F" w:rsidRPr="00354DF6">
        <w:t xml:space="preserve">. </w:t>
      </w:r>
      <w:r w:rsidR="00B8661F" w:rsidRPr="00B8661F">
        <w:rPr>
          <w:lang w:val="es-ES_tradnl"/>
        </w:rPr>
        <w:t xml:space="preserve">¿Se han aplicado condenas? </w:t>
      </w:r>
      <w:r w:rsidR="00B8661F" w:rsidRPr="0033401D">
        <w:t xml:space="preserve">¿Se han adoptado medidas para prevenir la repetición de esos abusos y se proporciona capacitación al personal de mantenimiento de la paz sobre la Convención y sobre su Protocolo </w:t>
      </w:r>
      <w:r w:rsidR="00B8661F">
        <w:t>f</w:t>
      </w:r>
      <w:r w:rsidR="00B8661F" w:rsidRPr="0033401D">
        <w:t xml:space="preserve">acultativo </w:t>
      </w:r>
      <w:r w:rsidR="00B8661F" w:rsidRPr="0033401D">
        <w:rPr>
          <w:bCs/>
        </w:rPr>
        <w:t>relativo a la participación de niños en los conflictos armados</w:t>
      </w:r>
      <w:r w:rsidR="00B8661F" w:rsidRPr="0033401D">
        <w:t>?</w:t>
      </w:r>
    </w:p>
    <w:p w:rsidR="00B8661F" w:rsidRPr="005B2181" w:rsidRDefault="00B8661F" w:rsidP="00B8661F">
      <w:pPr>
        <w:pStyle w:val="DualTxt"/>
        <w:rPr>
          <w:i/>
        </w:rPr>
      </w:pPr>
      <w:r w:rsidRPr="005B2181">
        <w:rPr>
          <w:i/>
        </w:rPr>
        <w:t xml:space="preserve">Se suspende la sesión a las 16.50 horas y se reanuda a las 17.05 </w:t>
      </w:r>
      <w:r>
        <w:rPr>
          <w:i/>
        </w:rPr>
        <w:t>horas.</w:t>
      </w:r>
    </w:p>
    <w:p w:rsidR="00B8661F" w:rsidRPr="0093249A" w:rsidRDefault="007236F4" w:rsidP="00B8661F">
      <w:pPr>
        <w:pStyle w:val="DualTxt"/>
      </w:pPr>
      <w:r>
        <w:t>60</w:t>
      </w:r>
      <w:r w:rsidR="001A76CF" w:rsidRPr="001A76CF">
        <w:t>.</w:t>
      </w:r>
      <w:r w:rsidR="001A76CF">
        <w:tab/>
      </w:r>
      <w:r w:rsidR="00B8661F" w:rsidRPr="005B2181">
        <w:rPr>
          <w:b/>
        </w:rPr>
        <w:t xml:space="preserve">El Sr. Fernando </w:t>
      </w:r>
      <w:r w:rsidR="00B8661F" w:rsidRPr="005B2181">
        <w:t xml:space="preserve">(Sri Lanka) dice que </w:t>
      </w:r>
      <w:r w:rsidR="00B8661F">
        <w:t xml:space="preserve">se ha hecho regresar a Sri Lanka a </w:t>
      </w:r>
      <w:r w:rsidR="00B8661F" w:rsidRPr="005B2181">
        <w:t xml:space="preserve">la mayor </w:t>
      </w:r>
      <w:r w:rsidR="00B8661F">
        <w:t xml:space="preserve">parte </w:t>
      </w:r>
      <w:r w:rsidR="00B8661F" w:rsidRPr="005B2181">
        <w:t xml:space="preserve">de los </w:t>
      </w:r>
      <w:r w:rsidR="00B8661F">
        <w:t>efectivos</w:t>
      </w:r>
      <w:r w:rsidR="00B8661F" w:rsidRPr="005B2181">
        <w:t xml:space="preserve"> de mantenimiento de la paz </w:t>
      </w:r>
      <w:r w:rsidR="00B8661F">
        <w:t xml:space="preserve">que fueron </w:t>
      </w:r>
      <w:r w:rsidR="00B8661F" w:rsidRPr="005B2181">
        <w:t>acusados de explotaci</w:t>
      </w:r>
      <w:r w:rsidR="00B8661F">
        <w:t>ón y abuso sexual en Haití</w:t>
      </w:r>
      <w:r w:rsidR="00B8661F" w:rsidRPr="005B2181">
        <w:t xml:space="preserve">. Se han examinado los casos </w:t>
      </w:r>
      <w:r w:rsidR="00B8661F">
        <w:t>a fin de</w:t>
      </w:r>
      <w:r w:rsidR="00B8661F" w:rsidRPr="005B2181">
        <w:t xml:space="preserve"> determinar si existen suficientes pruebas para enjuiciarlos con arreglo al derecho común o si se les</w:t>
      </w:r>
      <w:r w:rsidR="00B8661F">
        <w:t xml:space="preserve"> </w:t>
      </w:r>
      <w:r w:rsidR="00B8661F" w:rsidRPr="005B2181">
        <w:t>debe</w:t>
      </w:r>
      <w:r w:rsidR="00B8661F">
        <w:t xml:space="preserve"> enjuiciar con arreglo al derecho militar</w:t>
      </w:r>
      <w:r w:rsidR="00B8661F" w:rsidRPr="005B2181">
        <w:t xml:space="preserve">. </w:t>
      </w:r>
      <w:r w:rsidR="00B8661F" w:rsidRPr="006749CA">
        <w:t xml:space="preserve">Una parte de la información sobre estos casos es infundada y las autoridades de Sri Lanka no han podido interrogar </w:t>
      </w:r>
      <w:r w:rsidR="00B8661F">
        <w:t>a algunas de las personas que formularon las acusaciones</w:t>
      </w:r>
      <w:r w:rsidR="00B8661F" w:rsidRPr="006749CA">
        <w:t xml:space="preserve">. El orador reconoce </w:t>
      </w:r>
      <w:r w:rsidR="00B8661F">
        <w:t xml:space="preserve">que es </w:t>
      </w:r>
      <w:r w:rsidR="00B8661F" w:rsidRPr="006749CA">
        <w:t>dif</w:t>
      </w:r>
      <w:r w:rsidR="00B8661F">
        <w:t>ícil</w:t>
      </w:r>
      <w:r w:rsidR="00B8661F" w:rsidRPr="006749CA">
        <w:t xml:space="preserve"> pedir a personas que han sido víctimas de abusos y explotación sexual que viajen para testificar ante un tribunal, pero dice que es preciso respetar</w:t>
      </w:r>
      <w:r w:rsidR="00B8661F">
        <w:t xml:space="preserve"> las garantías procesales y los derechos de los acusados</w:t>
      </w:r>
      <w:r w:rsidR="00B8661F" w:rsidRPr="006749CA">
        <w:t xml:space="preserve">. </w:t>
      </w:r>
      <w:r w:rsidR="00B8661F">
        <w:t xml:space="preserve">De conformidad con el derecho penal de </w:t>
      </w:r>
      <w:r w:rsidR="00B8661F" w:rsidRPr="0093249A">
        <w:t>Sri Lanka, se deben present</w:t>
      </w:r>
      <w:r w:rsidR="00B8661F">
        <w:t>a</w:t>
      </w:r>
      <w:r w:rsidR="00B8661F" w:rsidRPr="0093249A">
        <w:t xml:space="preserve">r pruebas directas y la defensa debe tener la oportunidad de </w:t>
      </w:r>
      <w:r w:rsidR="00B8661F">
        <w:t>interrogar a los testigos y las víctimas</w:t>
      </w:r>
      <w:r w:rsidR="00B8661F" w:rsidRPr="0093249A">
        <w:t xml:space="preserve">. Como ello es imposible en el caso citado por </w:t>
      </w:r>
      <w:r w:rsidR="00B8661F">
        <w:t>la</w:t>
      </w:r>
      <w:r w:rsidR="00B8661F" w:rsidRPr="0093249A">
        <w:t xml:space="preserve"> President</w:t>
      </w:r>
      <w:r w:rsidR="00B8661F">
        <w:t>a</w:t>
      </w:r>
      <w:r w:rsidR="00B8661F" w:rsidRPr="0093249A">
        <w:t xml:space="preserve">, todas las personas contra las que existen pruebas </w:t>
      </w:r>
      <w:r w:rsidR="00B8661F">
        <w:t>fidedignas</w:t>
      </w:r>
      <w:r w:rsidR="00B8661F" w:rsidRPr="0093249A">
        <w:t xml:space="preserve"> han sido </w:t>
      </w:r>
      <w:r w:rsidR="00B8661F">
        <w:t>objeto de medidas disciplinarias conforme al derecho militar</w:t>
      </w:r>
      <w:r w:rsidR="00B8661F" w:rsidRPr="0093249A">
        <w:t xml:space="preserve">. Se ha designado a un asesor jurídico para misiones de mantenimiento de la paz en gran escala a fin de </w:t>
      </w:r>
      <w:r w:rsidR="00B8661F">
        <w:t xml:space="preserve">que </w:t>
      </w:r>
      <w:r w:rsidR="00B8661F" w:rsidRPr="0093249A">
        <w:t>los casos sobre los que existen suficientes pruebas puedan procesarse en el territorio nacional de que se trate.</w:t>
      </w:r>
    </w:p>
    <w:p w:rsidR="00B8661F" w:rsidRPr="007935AA" w:rsidRDefault="007236F4" w:rsidP="00B8661F">
      <w:pPr>
        <w:pStyle w:val="DualTxt"/>
      </w:pPr>
      <w:r>
        <w:t>61</w:t>
      </w:r>
      <w:r w:rsidR="001A76CF">
        <w:t>.</w:t>
      </w:r>
      <w:r w:rsidR="001A76CF">
        <w:tab/>
      </w:r>
      <w:r w:rsidR="00B8661F" w:rsidRPr="0093249A">
        <w:t>Dice que la edad de responsabilidad penal es 8 años y la de responsabilidad por</w:t>
      </w:r>
      <w:r w:rsidR="00B8661F">
        <w:t xml:space="preserve"> </w:t>
      </w:r>
      <w:r w:rsidR="00B8661F" w:rsidRPr="0093249A">
        <w:t>delitos sexuales es 12 años</w:t>
      </w:r>
      <w:r w:rsidR="00B8661F">
        <w:t xml:space="preserve">. </w:t>
      </w:r>
      <w:r w:rsidR="00B8661F" w:rsidRPr="0093249A">
        <w:t xml:space="preserve">En el Estado parte </w:t>
      </w:r>
      <w:r w:rsidR="00B8661F">
        <w:t xml:space="preserve">es muy bajo </w:t>
      </w:r>
      <w:r w:rsidR="00B8661F" w:rsidRPr="0093249A">
        <w:t xml:space="preserve">el número de casos </w:t>
      </w:r>
      <w:r w:rsidR="00B8661F">
        <w:t>en que participan infractores de menos de 12 años</w:t>
      </w:r>
      <w:r w:rsidR="00B8661F" w:rsidRPr="007935AA">
        <w:t>. El Fiscal General puede actuar a d</w:t>
      </w:r>
      <w:r w:rsidR="00B8661F">
        <w:t>i</w:t>
      </w:r>
      <w:r w:rsidR="00B8661F" w:rsidRPr="007935AA">
        <w:t>screción en los casos relacionados con niños que entran en conflict</w:t>
      </w:r>
      <w:r w:rsidR="00B8661F">
        <w:t>o</w:t>
      </w:r>
      <w:r w:rsidR="00B8661F" w:rsidRPr="007935AA">
        <w:t xml:space="preserve"> con la ley</w:t>
      </w:r>
      <w:r w:rsidR="00B8661F">
        <w:t>,</w:t>
      </w:r>
      <w:r w:rsidR="00B8661F" w:rsidRPr="007935AA">
        <w:t xml:space="preserve"> y</w:t>
      </w:r>
      <w:r w:rsidR="00B8661F">
        <w:t xml:space="preserve">, </w:t>
      </w:r>
      <w:r w:rsidR="00B8661F" w:rsidRPr="007935AA">
        <w:t>según la edad del acusado, la gravedad del delito y las consecuencias para la v</w:t>
      </w:r>
      <w:r w:rsidR="00B8661F">
        <w:t>íctima,</w:t>
      </w:r>
      <w:r w:rsidR="00B8661F" w:rsidRPr="007935AA">
        <w:t xml:space="preserve"> puede decid</w:t>
      </w:r>
      <w:r w:rsidR="00B8661F">
        <w:t>i</w:t>
      </w:r>
      <w:r w:rsidR="00B8661F" w:rsidRPr="007935AA">
        <w:t>r abstenerse de pro</w:t>
      </w:r>
      <w:r w:rsidR="00B8661F">
        <w:t>c</w:t>
      </w:r>
      <w:r w:rsidR="00B8661F" w:rsidRPr="007935AA">
        <w:t>esarlo o detener el proceso.</w:t>
      </w:r>
    </w:p>
    <w:p w:rsidR="00B8661F" w:rsidRPr="00BE03EA" w:rsidRDefault="007236F4" w:rsidP="00B8661F">
      <w:pPr>
        <w:pStyle w:val="DualTxt"/>
      </w:pPr>
      <w:r>
        <w:t>62</w:t>
      </w:r>
      <w:r w:rsidR="001A76CF">
        <w:t>.</w:t>
      </w:r>
      <w:r w:rsidR="001A76CF">
        <w:tab/>
      </w:r>
      <w:r w:rsidR="00B8661F" w:rsidRPr="007935AA">
        <w:t xml:space="preserve">Toda persona que tenga relaciones sexuales con un menor de 16 años, </w:t>
      </w:r>
      <w:r w:rsidR="00B8661F">
        <w:t>incluso con el consentimiento de este</w:t>
      </w:r>
      <w:r w:rsidR="00B8661F" w:rsidRPr="007935AA">
        <w:t xml:space="preserve">, </w:t>
      </w:r>
      <w:r w:rsidR="00B8661F">
        <w:t>puede ser acusado de violación de menores</w:t>
      </w:r>
      <w:r w:rsidR="00B8661F" w:rsidRPr="007935AA">
        <w:t xml:space="preserve">. </w:t>
      </w:r>
      <w:r w:rsidR="00B8661F">
        <w:t xml:space="preserve">Los menores de 21 años acusados de la comisión de un delito de conformidad con el sistema de justicia penal reciben un trato diferente y se establecen mecanismos de seguridad. </w:t>
      </w:r>
      <w:r w:rsidR="00B8661F" w:rsidRPr="00BE03EA">
        <w:t>Ningún menor de 18 años puede ser condenado a la pena capital.</w:t>
      </w:r>
    </w:p>
    <w:p w:rsidR="00B8661F" w:rsidRPr="00BE03EA" w:rsidRDefault="007236F4" w:rsidP="00B8661F">
      <w:pPr>
        <w:pStyle w:val="DualTxt"/>
      </w:pPr>
      <w:r>
        <w:t>63</w:t>
      </w:r>
      <w:r w:rsidR="001A76CF">
        <w:t>.</w:t>
      </w:r>
      <w:r w:rsidR="001A76CF">
        <w:tab/>
      </w:r>
      <w:r w:rsidR="00B8661F" w:rsidRPr="00BE03EA">
        <w:rPr>
          <w:b/>
        </w:rPr>
        <w:t>El Sr. Kotrane</w:t>
      </w:r>
      <w:r w:rsidR="00B8661F" w:rsidRPr="00BE03EA">
        <w:t xml:space="preserve"> dice que el Comité desea saber si el Estado parte consideraría la posibilidad de elevar la edad mínima de responsabilidad penal de 8 años a 12 años. Debería aplicarse la justicia de menores a todo </w:t>
      </w:r>
      <w:r w:rsidR="00B8661F">
        <w:t>infract</w:t>
      </w:r>
      <w:r w:rsidR="00B8661F" w:rsidRPr="00BE03EA">
        <w:t xml:space="preserve">or que no haya cumplido 18 </w:t>
      </w:r>
      <w:r w:rsidR="00B8661F">
        <w:t>años</w:t>
      </w:r>
      <w:r w:rsidR="00B8661F" w:rsidRPr="00BE03EA">
        <w:t>.</w:t>
      </w:r>
      <w:r w:rsidR="002159CB">
        <w:t xml:space="preserve"> </w:t>
      </w:r>
    </w:p>
    <w:p w:rsidR="00B8661F" w:rsidRPr="00BE03EA" w:rsidRDefault="007236F4" w:rsidP="00B8661F">
      <w:pPr>
        <w:pStyle w:val="DualTxt"/>
      </w:pPr>
      <w:r>
        <w:t>64</w:t>
      </w:r>
      <w:r w:rsidR="001A76CF">
        <w:t>.</w:t>
      </w:r>
      <w:r w:rsidR="001A76CF">
        <w:tab/>
      </w:r>
      <w:r w:rsidR="00B8661F" w:rsidRPr="00BE03EA">
        <w:rPr>
          <w:b/>
        </w:rPr>
        <w:t xml:space="preserve">El Sr. Citarella </w:t>
      </w:r>
      <w:r w:rsidR="00B8661F" w:rsidRPr="00BE03EA">
        <w:t>dice que si bien el derecho penal del Estado parte prevé sanciones menores para los niños de menos de 16 años, se pregunta si esas sanciones tambi</w:t>
      </w:r>
      <w:r w:rsidR="00B8661F">
        <w:t xml:space="preserve">én se aplican a los infractores de entre 16 años y 18 años, o si a estos se les considera adultos con arreglo a la ley de procedimiento penal de </w:t>
      </w:r>
      <w:r w:rsidR="00B8661F" w:rsidRPr="00BE03EA">
        <w:t>Sri Lanka</w:t>
      </w:r>
      <w:r w:rsidR="00B8661F">
        <w:t>.</w:t>
      </w:r>
      <w:r w:rsidR="002159CB">
        <w:t xml:space="preserve"> </w:t>
      </w:r>
    </w:p>
    <w:p w:rsidR="00B8661F" w:rsidRPr="009E669C" w:rsidRDefault="007236F4" w:rsidP="00B8661F">
      <w:pPr>
        <w:pStyle w:val="DualTxt"/>
      </w:pPr>
      <w:r>
        <w:t>65</w:t>
      </w:r>
      <w:r w:rsidR="001A76CF">
        <w:t>.</w:t>
      </w:r>
      <w:r w:rsidR="001A76CF">
        <w:tab/>
      </w:r>
      <w:r w:rsidR="00B8661F" w:rsidRPr="009E669C">
        <w:rPr>
          <w:b/>
        </w:rPr>
        <w:t>El Sr. Fernando</w:t>
      </w:r>
      <w:r w:rsidR="00B8661F" w:rsidRPr="009E669C">
        <w:t xml:space="preserve"> (Sri Lanka) dice que la sentencia mínima obligatoria para el delito de violación de menores no se aplica a los </w:t>
      </w:r>
      <w:r w:rsidR="00B8661F">
        <w:t>infract</w:t>
      </w:r>
      <w:r w:rsidR="00B8661F" w:rsidRPr="009E669C">
        <w:t>ores de entre 16 y 18 años. L</w:t>
      </w:r>
      <w:r w:rsidR="00B8661F">
        <w:t>as sentencias aplicadas a l</w:t>
      </w:r>
      <w:r w:rsidR="00B8661F" w:rsidRPr="009E669C">
        <w:t xml:space="preserve">os menores de 18 años </w:t>
      </w:r>
      <w:r w:rsidR="00B8661F">
        <w:t xml:space="preserve">que son </w:t>
      </w:r>
      <w:r w:rsidR="00B8661F" w:rsidRPr="009E669C">
        <w:t>de</w:t>
      </w:r>
      <w:r w:rsidR="00B8661F">
        <w:t>c</w:t>
      </w:r>
      <w:r w:rsidR="00B8661F" w:rsidRPr="009E669C">
        <w:t>larados culpable</w:t>
      </w:r>
      <w:r w:rsidR="00B8661F">
        <w:t>s</w:t>
      </w:r>
      <w:r w:rsidR="00B8661F" w:rsidRPr="009E669C">
        <w:t xml:space="preserve"> de violación de menores </w:t>
      </w:r>
      <w:r w:rsidR="00B8661F">
        <w:t xml:space="preserve">quedan a </w:t>
      </w:r>
      <w:r w:rsidR="00B8661F" w:rsidRPr="009E669C">
        <w:t>discreci</w:t>
      </w:r>
      <w:r w:rsidR="00B8661F">
        <w:t>ón del tribunal</w:t>
      </w:r>
      <w:r w:rsidR="00B8661F" w:rsidRPr="009E669C">
        <w:t>.</w:t>
      </w:r>
      <w:r w:rsidR="002159CB">
        <w:t xml:space="preserve"> </w:t>
      </w:r>
    </w:p>
    <w:p w:rsidR="00B8661F" w:rsidRPr="009E669C" w:rsidRDefault="007236F4" w:rsidP="00B8661F">
      <w:pPr>
        <w:pStyle w:val="DualTxt"/>
      </w:pPr>
      <w:r>
        <w:t>66</w:t>
      </w:r>
      <w:r w:rsidR="001A76CF">
        <w:t>.</w:t>
      </w:r>
      <w:r w:rsidR="001A76CF">
        <w:tab/>
      </w:r>
      <w:r w:rsidR="00B8661F">
        <w:rPr>
          <w:b/>
        </w:rPr>
        <w:t>La</w:t>
      </w:r>
      <w:r w:rsidR="00B8661F" w:rsidRPr="009E669C">
        <w:rPr>
          <w:b/>
        </w:rPr>
        <w:t xml:space="preserve"> President</w:t>
      </w:r>
      <w:r w:rsidR="00B8661F">
        <w:rPr>
          <w:b/>
        </w:rPr>
        <w:t>a</w:t>
      </w:r>
      <w:r w:rsidR="00B8661F" w:rsidRPr="009E669C">
        <w:t xml:space="preserve"> pregunta si también se procede así en los casos de menores de entre 16 y 18 años convictos por otros delitos.</w:t>
      </w:r>
      <w:r w:rsidR="002159CB">
        <w:t xml:space="preserve"> </w:t>
      </w:r>
    </w:p>
    <w:p w:rsidR="00B8661F" w:rsidRPr="0021191C" w:rsidRDefault="007236F4" w:rsidP="00B8661F">
      <w:pPr>
        <w:pStyle w:val="DualTxt"/>
      </w:pPr>
      <w:r>
        <w:t>67</w:t>
      </w:r>
      <w:r w:rsidR="001A76CF">
        <w:t>.</w:t>
      </w:r>
      <w:r w:rsidR="001A76CF">
        <w:tab/>
      </w:r>
      <w:r w:rsidR="00B8661F" w:rsidRPr="0021191C">
        <w:rPr>
          <w:b/>
        </w:rPr>
        <w:t>El Sr. Fernando</w:t>
      </w:r>
      <w:r w:rsidR="00B8661F" w:rsidRPr="0021191C">
        <w:t xml:space="preserve"> (Sri Lanka) dice que en esos casos se aplicaría la Ordenanza sobre niños y jóvenes.</w:t>
      </w:r>
    </w:p>
    <w:p w:rsidR="00B8661F" w:rsidRPr="00192D6C" w:rsidRDefault="007236F4" w:rsidP="00B8661F">
      <w:pPr>
        <w:pStyle w:val="DualTxt"/>
      </w:pPr>
      <w:r>
        <w:t>68</w:t>
      </w:r>
      <w:r w:rsidR="001A76CF">
        <w:t>.</w:t>
      </w:r>
      <w:r w:rsidR="001A76CF">
        <w:tab/>
      </w:r>
      <w:r w:rsidR="00B8661F" w:rsidRPr="00D55E8C">
        <w:rPr>
          <w:b/>
        </w:rPr>
        <w:t>El Sr. Nawaz</w:t>
      </w:r>
      <w:r w:rsidR="00B8661F" w:rsidRPr="00D55E8C">
        <w:t xml:space="preserve"> (Sri Lanka) explica que la Ordenanza sobre niños y jóvenes, que es el fundamento del sistema de justicia de menores, fue promulgada en 1939, </w:t>
      </w:r>
      <w:r w:rsidR="00B8661F">
        <w:t>antes de que</w:t>
      </w:r>
      <w:r w:rsidR="00B8661F" w:rsidRPr="00D55E8C">
        <w:t xml:space="preserve"> Sri Lanka </w:t>
      </w:r>
      <w:r w:rsidR="00B8661F">
        <w:t>accediera a la independencia</w:t>
      </w:r>
      <w:r w:rsidR="00B8661F" w:rsidRPr="00D55E8C">
        <w:t>. Posteriormente se ha promulgado otra legislación en la que se define el sistema de justicia de menores.</w:t>
      </w:r>
      <w:r w:rsidR="002159CB">
        <w:t xml:space="preserve"> </w:t>
      </w:r>
      <w:r w:rsidR="00B8661F">
        <w:t>El Gobierno reconoce que hay deficiencias en la Ordenanza, por lo que se ha establecido una comisión judicial encargada de revisarla. Desde que Sri Lanka pasó a ser parte en la Convención sobre los Derechos del Niño</w:t>
      </w:r>
      <w:r w:rsidR="00B8661F" w:rsidRPr="00D55E8C">
        <w:t xml:space="preserve">, </w:t>
      </w:r>
      <w:r w:rsidR="00B8661F">
        <w:t xml:space="preserve">ha sido cada vez mayor su sensibilización sobre las cuestiones relativas a la justicia de menores. Se ha establecido un tribunal de menores en </w:t>
      </w:r>
      <w:r w:rsidR="00B8661F" w:rsidRPr="00D55E8C">
        <w:t xml:space="preserve">Colombo, </w:t>
      </w:r>
      <w:r w:rsidR="00B8661F">
        <w:t>y ello ha tenido como resultado directo la disminución del número de delitos cometidos por menores</w:t>
      </w:r>
      <w:r w:rsidR="00B8661F" w:rsidRPr="00D55E8C">
        <w:t xml:space="preserve">. </w:t>
      </w:r>
      <w:r w:rsidR="00B8661F" w:rsidRPr="00192D6C">
        <w:t>El Gobierno se propone establecer más tribunales para menores fuera de Colombo.</w:t>
      </w:r>
    </w:p>
    <w:p w:rsidR="00B8661F" w:rsidRPr="00192D6C" w:rsidRDefault="007236F4" w:rsidP="00B8661F">
      <w:pPr>
        <w:pStyle w:val="DualTxt"/>
      </w:pPr>
      <w:r>
        <w:t>69</w:t>
      </w:r>
      <w:r w:rsidR="001A76CF">
        <w:t>.</w:t>
      </w:r>
      <w:r w:rsidR="001A76CF">
        <w:tab/>
      </w:r>
      <w:r w:rsidR="00B8661F" w:rsidRPr="00192D6C">
        <w:rPr>
          <w:b/>
        </w:rPr>
        <w:t>El Sr. Citarella</w:t>
      </w:r>
      <w:r w:rsidR="00B8661F" w:rsidRPr="00192D6C">
        <w:t xml:space="preserve"> pregunta si un menor de entre 16 y 18 años que </w:t>
      </w:r>
      <w:r w:rsidR="00B8661F">
        <w:t>fuera</w:t>
      </w:r>
      <w:r w:rsidR="00B8661F" w:rsidRPr="00192D6C">
        <w:t xml:space="preserve"> el presunto autor de</w:t>
      </w:r>
      <w:r w:rsidR="00B8661F">
        <w:t xml:space="preserve"> un</w:t>
      </w:r>
      <w:r w:rsidR="00B8661F" w:rsidRPr="00192D6C">
        <w:t xml:space="preserve"> delito de homicidio</w:t>
      </w:r>
      <w:r w:rsidR="00B8661F">
        <w:t xml:space="preserve"> sería presentado ante el tribunal de menores de </w:t>
      </w:r>
      <w:r w:rsidR="00B8661F" w:rsidRPr="00192D6C">
        <w:t xml:space="preserve">Colombo </w:t>
      </w:r>
      <w:r w:rsidR="00B8661F">
        <w:t>o ante un tribunal ordinario</w:t>
      </w:r>
      <w:r w:rsidR="00B8661F" w:rsidRPr="00192D6C">
        <w:t xml:space="preserve">. </w:t>
      </w:r>
    </w:p>
    <w:p w:rsidR="00B8661F" w:rsidRPr="004B63C9" w:rsidRDefault="007236F4" w:rsidP="00B8661F">
      <w:pPr>
        <w:pStyle w:val="DualTxt"/>
      </w:pPr>
      <w:r>
        <w:t>70</w:t>
      </w:r>
      <w:r w:rsidR="001A76CF">
        <w:t>.</w:t>
      </w:r>
      <w:r w:rsidR="001A76CF">
        <w:tab/>
      </w:r>
      <w:r w:rsidR="00B8661F" w:rsidRPr="004B63C9">
        <w:rPr>
          <w:b/>
        </w:rPr>
        <w:t>El Sr. Nawaz</w:t>
      </w:r>
      <w:r w:rsidR="00B8661F" w:rsidRPr="004B63C9">
        <w:t xml:space="preserve"> (Sri Lanka) dice que en tal caso un magistrado escucharía </w:t>
      </w:r>
      <w:r w:rsidR="00B8661F">
        <w:t>a</w:t>
      </w:r>
      <w:r w:rsidR="00B8661F" w:rsidRPr="004B63C9">
        <w:t>l acusado, tras lo cual se prepararía un expediente con los pormenores del delito y se presentar</w:t>
      </w:r>
      <w:r w:rsidR="00B8661F">
        <w:t>ía al Departamento del Fiscal General</w:t>
      </w:r>
      <w:r w:rsidR="00B8661F" w:rsidRPr="004B63C9">
        <w:t>. La información contenida en ese expediente se utilizaría para decidir de qu</w:t>
      </w:r>
      <w:r w:rsidR="00B8661F">
        <w:t xml:space="preserve">é manera se trataría al acusado. Son raros los casos de menores infractores, y los nuevos tribunales de menores se establecen más bien en cumplimiento de las obligaciones de </w:t>
      </w:r>
      <w:r w:rsidR="00B8661F" w:rsidRPr="004B63C9">
        <w:t xml:space="preserve">Sri Lanka </w:t>
      </w:r>
      <w:r w:rsidR="00B8661F">
        <w:t>con arreglo</w:t>
      </w:r>
      <w:r w:rsidR="00B8661F" w:rsidRPr="004B63C9">
        <w:t xml:space="preserve"> </w:t>
      </w:r>
      <w:r w:rsidR="00B8661F">
        <w:t xml:space="preserve">a </w:t>
      </w:r>
      <w:r w:rsidR="00B8661F" w:rsidRPr="004B63C9">
        <w:t>la Convenci</w:t>
      </w:r>
      <w:r w:rsidR="00B8661F">
        <w:t>ón que en respuesta a la comisión de delitos por menores</w:t>
      </w:r>
      <w:r w:rsidR="00B8661F" w:rsidRPr="004B63C9">
        <w:t xml:space="preserve">. </w:t>
      </w:r>
    </w:p>
    <w:p w:rsidR="00B8661F" w:rsidRPr="004B63C9" w:rsidRDefault="007236F4" w:rsidP="00B8661F">
      <w:pPr>
        <w:pStyle w:val="DualTxt"/>
      </w:pPr>
      <w:r>
        <w:t>71</w:t>
      </w:r>
      <w:r w:rsidR="001A76CF">
        <w:t>.</w:t>
      </w:r>
      <w:r w:rsidR="001A76CF">
        <w:tab/>
      </w:r>
      <w:r w:rsidR="00B8661F" w:rsidRPr="004B63C9">
        <w:rPr>
          <w:b/>
        </w:rPr>
        <w:t>El Sr. Kotrane</w:t>
      </w:r>
      <w:r w:rsidR="00B8661F" w:rsidRPr="004B63C9">
        <w:t xml:space="preserve"> dice que el término “jóvenes” debería redefinirse para que incluy</w:t>
      </w:r>
      <w:r w:rsidR="00B8661F">
        <w:t>er</w:t>
      </w:r>
      <w:r w:rsidR="00B8661F" w:rsidRPr="004B63C9">
        <w:t>a a los menores hasta la ed</w:t>
      </w:r>
      <w:r w:rsidR="00B8661F">
        <w:t>a</w:t>
      </w:r>
      <w:r w:rsidR="00B8661F" w:rsidRPr="004B63C9">
        <w:t xml:space="preserve">d de 18 </w:t>
      </w:r>
      <w:r w:rsidR="00B8661F">
        <w:t>años</w:t>
      </w:r>
      <w:r w:rsidR="00B8661F" w:rsidRPr="004B63C9">
        <w:t xml:space="preserve">, </w:t>
      </w:r>
      <w:r w:rsidR="00B8661F">
        <w:t>y ajustarse la legislación en consecuencia</w:t>
      </w:r>
      <w:r w:rsidR="00B8661F" w:rsidRPr="004B63C9">
        <w:t>.</w:t>
      </w:r>
      <w:r w:rsidR="002159CB">
        <w:t xml:space="preserve"> </w:t>
      </w:r>
    </w:p>
    <w:p w:rsidR="00B8661F" w:rsidRPr="000A42AA" w:rsidRDefault="007236F4" w:rsidP="00B8661F">
      <w:pPr>
        <w:pStyle w:val="DualTxt"/>
      </w:pPr>
      <w:r>
        <w:t>72</w:t>
      </w:r>
      <w:r w:rsidR="001A76CF">
        <w:t>.</w:t>
      </w:r>
      <w:r w:rsidR="001A76CF">
        <w:tab/>
      </w:r>
      <w:r w:rsidR="00B8661F" w:rsidRPr="000A42AA">
        <w:rPr>
          <w:b/>
        </w:rPr>
        <w:t>La Sra. Aidoo</w:t>
      </w:r>
      <w:r w:rsidR="00B8661F" w:rsidRPr="000A42AA">
        <w:t xml:space="preserve"> (Relatora para el país) dice que celebra la intención del Estado parte de establecer tribunal</w:t>
      </w:r>
      <w:r w:rsidR="00B8661F">
        <w:t>e</w:t>
      </w:r>
      <w:r w:rsidR="00B8661F" w:rsidRPr="000A42AA">
        <w:t>s de menores fuera de Colombo, pero se pregunta si el Gobierno ha superado el d</w:t>
      </w:r>
      <w:r w:rsidR="00B8661F">
        <w:t>éficit de recursos humanos y financieros que se requieren a ese efecto</w:t>
      </w:r>
      <w:r w:rsidR="00B8661F" w:rsidRPr="000A42AA">
        <w:t>.</w:t>
      </w:r>
      <w:r w:rsidR="002159CB">
        <w:t xml:space="preserve"> </w:t>
      </w:r>
    </w:p>
    <w:p w:rsidR="00B8661F" w:rsidRPr="000A42AA" w:rsidRDefault="007236F4" w:rsidP="00B8661F">
      <w:pPr>
        <w:pStyle w:val="DualTxt"/>
      </w:pPr>
      <w:r>
        <w:t>73</w:t>
      </w:r>
      <w:r w:rsidR="001A76CF">
        <w:t>.</w:t>
      </w:r>
      <w:r w:rsidR="001A76CF">
        <w:tab/>
      </w:r>
      <w:r w:rsidR="00B8661F" w:rsidRPr="000A42AA">
        <w:rPr>
          <w:b/>
        </w:rPr>
        <w:t>El Sr. Nawaz</w:t>
      </w:r>
      <w:r w:rsidR="00B8661F" w:rsidRPr="000A42AA">
        <w:t xml:space="preserve"> (Sri Lanka) dice que Sri Lanka está saliendo de un dilatado conflicto y que ahora puede movilizar m</w:t>
      </w:r>
      <w:r w:rsidR="00B8661F">
        <w:t>ás recursos para desarrollar sus sistemas</w:t>
      </w:r>
      <w:r w:rsidR="00B8661F" w:rsidRPr="000A42AA">
        <w:t>, inclu</w:t>
      </w:r>
      <w:r w:rsidR="00B8661F">
        <w:t>ido el sistema de justicia de menores</w:t>
      </w:r>
      <w:r w:rsidR="00B8661F" w:rsidRPr="000A42AA">
        <w:t xml:space="preserve">. Su delegación ha observado las preocupaciones del Comité en relación con la edad mínima de responsabilidad penal y la mayoría de edad. Con respecto a la cuestión de los jueces que hablan tamil, dice que el Tribunal Supremo tiene capacidad para </w:t>
      </w:r>
      <w:r w:rsidR="00B8661F">
        <w:t xml:space="preserve">atender los </w:t>
      </w:r>
      <w:r w:rsidR="00B8661F" w:rsidRPr="000A42AA">
        <w:t xml:space="preserve">casos </w:t>
      </w:r>
      <w:r w:rsidR="00B8661F">
        <w:t xml:space="preserve">que sea necesario </w:t>
      </w:r>
      <w:r w:rsidR="00B8661F" w:rsidRPr="000A42AA">
        <w:t>en tamil p</w:t>
      </w:r>
      <w:r w:rsidR="00B8661F">
        <w:t>orque</w:t>
      </w:r>
      <w:r w:rsidR="00B8661F" w:rsidRPr="000A42AA">
        <w:t xml:space="preserve"> tres de sus </w:t>
      </w:r>
      <w:r w:rsidR="00B8661F">
        <w:t xml:space="preserve">nueve </w:t>
      </w:r>
      <w:r w:rsidR="00B8661F" w:rsidRPr="000A42AA">
        <w:t>jueces hablan ese idioma. También se han nombrado jueces que hablan tamil para varios tribunal</w:t>
      </w:r>
      <w:r w:rsidR="00B8661F">
        <w:t>es de las provincias oriental y septentrional</w:t>
      </w:r>
      <w:r w:rsidR="00B8661F" w:rsidRPr="000A42AA">
        <w:t xml:space="preserve">. Se prestan servicios de interpretación para los testigos de ser necesario. </w:t>
      </w:r>
    </w:p>
    <w:p w:rsidR="00B8661F" w:rsidRPr="00BB6AB3" w:rsidRDefault="007236F4" w:rsidP="00B8661F">
      <w:pPr>
        <w:pStyle w:val="DualTxt"/>
      </w:pPr>
      <w:r>
        <w:t>74</w:t>
      </w:r>
      <w:r w:rsidR="001A76CF">
        <w:t>.</w:t>
      </w:r>
      <w:r w:rsidR="001A76CF">
        <w:tab/>
      </w:r>
      <w:r w:rsidR="00B8661F" w:rsidRPr="00096E75">
        <w:rPr>
          <w:b/>
        </w:rPr>
        <w:t>La Sra. Dissanayake</w:t>
      </w:r>
      <w:r w:rsidR="00B8661F" w:rsidRPr="00096E75">
        <w:t xml:space="preserve"> (Sri Lanka), en respuesta a las preguntas sobre la prisión preventiva, </w:t>
      </w:r>
      <w:r w:rsidR="00B8661F">
        <w:t>dice que los niños permanecen bajo custodia separados de los adultos</w:t>
      </w:r>
      <w:r w:rsidR="00B8661F" w:rsidRPr="00096E75">
        <w:t xml:space="preserve">. </w:t>
      </w:r>
      <w:r w:rsidR="00B8661F" w:rsidRPr="00BB6AB3">
        <w:t>Se procura conocer lo antes posible los casos en que están involucrados niños a fin de evitar per</w:t>
      </w:r>
      <w:r w:rsidR="00B8661F">
        <w:t>íodos prolongados de prisión preventiva</w:t>
      </w:r>
      <w:r w:rsidR="00B8661F" w:rsidRPr="00BB6AB3">
        <w:t xml:space="preserve">. </w:t>
      </w:r>
    </w:p>
    <w:p w:rsidR="00B8661F" w:rsidRPr="00555E10" w:rsidRDefault="007236F4" w:rsidP="00B8661F">
      <w:pPr>
        <w:pStyle w:val="DualTxt"/>
      </w:pPr>
      <w:r>
        <w:t>75</w:t>
      </w:r>
      <w:r w:rsidR="001A76CF">
        <w:t>.</w:t>
      </w:r>
      <w:r w:rsidR="001A76CF">
        <w:tab/>
      </w:r>
      <w:r w:rsidR="00B8661F" w:rsidRPr="00555E10">
        <w:rPr>
          <w:b/>
        </w:rPr>
        <w:t>La Presidenta</w:t>
      </w:r>
      <w:r w:rsidR="00B8661F" w:rsidRPr="00555E10">
        <w:t xml:space="preserve"> pregunta si el Estado parte ha llegado a considera</w:t>
      </w:r>
      <w:r w:rsidR="00B8661F">
        <w:t>r</w:t>
      </w:r>
      <w:r w:rsidR="00B8661F" w:rsidRPr="00555E10">
        <w:t xml:space="preserve"> la posibilidad de elevar la edad mínima de responsabilidad penal,</w:t>
      </w:r>
      <w:r w:rsidR="00B8661F">
        <w:t xml:space="preserve"> habida cuenta de que en tres ocasiones el Comité ha formulado recomendaciones a ese efecto</w:t>
      </w:r>
      <w:r w:rsidR="00B8661F" w:rsidRPr="00555E10">
        <w:t xml:space="preserve">. En tal sentido espera que en el quinto informe periódico, </w:t>
      </w:r>
      <w:r w:rsidR="00B8661F">
        <w:t>el</w:t>
      </w:r>
      <w:r w:rsidR="00B8661F" w:rsidRPr="00555E10">
        <w:t xml:space="preserve"> próxim</w:t>
      </w:r>
      <w:r w:rsidR="00B8661F">
        <w:t>o que presentará,</w:t>
      </w:r>
      <w:r w:rsidR="00B8661F" w:rsidRPr="00555E10">
        <w:t xml:space="preserve"> el Gobierno pueda informar de que se ha rectificado esa situaci</w:t>
      </w:r>
      <w:r w:rsidR="00B8661F">
        <w:t>ón</w:t>
      </w:r>
      <w:r w:rsidR="00B8661F" w:rsidRPr="00555E10">
        <w:t xml:space="preserve">. </w:t>
      </w:r>
    </w:p>
    <w:p w:rsidR="00B8661F" w:rsidRPr="00555E10" w:rsidRDefault="007236F4" w:rsidP="00B8661F">
      <w:pPr>
        <w:pStyle w:val="DualTxt"/>
      </w:pPr>
      <w:r>
        <w:t>76</w:t>
      </w:r>
      <w:r w:rsidR="001A76CF">
        <w:t>.</w:t>
      </w:r>
      <w:r w:rsidR="001A76CF">
        <w:tab/>
      </w:r>
      <w:r w:rsidR="00B8661F" w:rsidRPr="00555E10">
        <w:rPr>
          <w:b/>
        </w:rPr>
        <w:t>El Sr. Nawaz</w:t>
      </w:r>
      <w:r w:rsidR="00B8661F" w:rsidRPr="00555E10">
        <w:t xml:space="preserve"> (Sri Lanka) dice que ha tomado nota de las preocupaciones del Comité y pide que </w:t>
      </w:r>
      <w:r w:rsidR="00B8661F">
        <w:t xml:space="preserve">este </w:t>
      </w:r>
      <w:r w:rsidR="00B8661F" w:rsidRPr="00555E10">
        <w:t>tome en consideraci</w:t>
      </w:r>
      <w:r w:rsidR="00B8661F">
        <w:t xml:space="preserve">ón el contexto de la situación de conflicto que ha prevalecido en </w:t>
      </w:r>
      <w:r w:rsidR="00B8661F" w:rsidRPr="00555E10">
        <w:t xml:space="preserve">Sri Lanka </w:t>
      </w:r>
      <w:r w:rsidR="00B8661F">
        <w:t>hasta hace muy poco</w:t>
      </w:r>
      <w:r w:rsidR="00B8661F" w:rsidRPr="00555E10">
        <w:t>.</w:t>
      </w:r>
      <w:r w:rsidR="002159CB">
        <w:t xml:space="preserve"> </w:t>
      </w:r>
    </w:p>
    <w:p w:rsidR="00B8661F" w:rsidRPr="00555E10" w:rsidRDefault="007236F4" w:rsidP="00B8661F">
      <w:pPr>
        <w:pStyle w:val="DualTxt"/>
      </w:pPr>
      <w:r>
        <w:t>77</w:t>
      </w:r>
      <w:r w:rsidR="001A76CF">
        <w:t>.</w:t>
      </w:r>
      <w:r w:rsidR="001A76CF">
        <w:tab/>
      </w:r>
      <w:r w:rsidR="00B8661F" w:rsidRPr="00555E10">
        <w:rPr>
          <w:b/>
        </w:rPr>
        <w:t>La Sra. Wijemanne</w:t>
      </w:r>
      <w:r w:rsidR="00B8661F" w:rsidRPr="00555E10">
        <w:t xml:space="preserve"> (Sri Lanka) dice que la revisión de la Ordenanza sobre niños y jóvenes, que est</w:t>
      </w:r>
      <w:r w:rsidR="00B8661F">
        <w:t>á en curso</w:t>
      </w:r>
      <w:r w:rsidR="00B8661F" w:rsidRPr="00555E10">
        <w:t xml:space="preserve">, </w:t>
      </w:r>
      <w:r w:rsidR="00B8661F">
        <w:t>es una buena oportunidad para cambiar la edad mínima de responsabilidad penal</w:t>
      </w:r>
      <w:r w:rsidR="00B8661F" w:rsidRPr="00555E10">
        <w:t xml:space="preserve">. Ese proceso de revisión también </w:t>
      </w:r>
      <w:r w:rsidR="00B8661F">
        <w:t xml:space="preserve">es </w:t>
      </w:r>
      <w:r w:rsidR="00B8661F" w:rsidRPr="00555E10">
        <w:t>propici</w:t>
      </w:r>
      <w:r w:rsidR="00B8661F">
        <w:t>o para</w:t>
      </w:r>
      <w:r w:rsidR="00B8661F" w:rsidRPr="00555E10">
        <w:t xml:space="preserve"> la celebración de un debate sobre la aplicación de los derechos del niño a nivel local y nacional, entre las autoridades gubernamentales, las ONG y el Fondo de las Naciones Unidas para la Infancia (UNICEF). </w:t>
      </w:r>
    </w:p>
    <w:p w:rsidR="00B8661F" w:rsidRPr="00317477" w:rsidRDefault="007236F4" w:rsidP="00B8661F">
      <w:pPr>
        <w:pStyle w:val="DualTxt"/>
      </w:pPr>
      <w:r>
        <w:t>78</w:t>
      </w:r>
      <w:r w:rsidR="001A76CF">
        <w:t>.</w:t>
      </w:r>
      <w:r w:rsidR="001A76CF">
        <w:tab/>
      </w:r>
      <w:r w:rsidR="00B8661F" w:rsidRPr="00317477">
        <w:t>En cuanto a las cuestiones relativas al trabajo infantil, Sri Lanka ha mantenido durante muchos años una estrecha colaboraci</w:t>
      </w:r>
      <w:r w:rsidR="00B8661F">
        <w:t>ón con la Organización Internacional del Trabajo</w:t>
      </w:r>
      <w:r w:rsidR="00B8661F" w:rsidRPr="00317477">
        <w:t xml:space="preserve"> (O</w:t>
      </w:r>
      <w:r w:rsidR="00B8661F">
        <w:t>IT</w:t>
      </w:r>
      <w:r w:rsidR="00B8661F" w:rsidRPr="00317477">
        <w:t xml:space="preserve">) </w:t>
      </w:r>
      <w:r w:rsidR="00B8661F">
        <w:t xml:space="preserve">por conducto del </w:t>
      </w:r>
      <w:r w:rsidR="00B8661F" w:rsidRPr="00317477">
        <w:t>Programa Internacional para la Erradicación del Trabajo Infantil (IPEC)</w:t>
      </w:r>
      <w:r w:rsidR="00B8661F">
        <w:t xml:space="preserve"> de la OIT</w:t>
      </w:r>
      <w:r w:rsidR="00B8661F" w:rsidRPr="00317477">
        <w:t xml:space="preserve">. La mayoría de los niños involucrados en el trabajo infantil en Sri Lanka, </w:t>
      </w:r>
      <w:r w:rsidR="00B8661F">
        <w:t>incluidos los hijos de los trabajadores de las plantaciones, se dedican al trabajo doméstico</w:t>
      </w:r>
      <w:r w:rsidR="00B8661F" w:rsidRPr="00317477">
        <w:t xml:space="preserve">. Durante los cinco últimos años se ha reducido el número de niños que realizan ese tipo de trabajo </w:t>
      </w:r>
      <w:r w:rsidR="00B8661F">
        <w:t>como resultado de los esfuerzos de las autoridades encargadas de la protección de los niños</w:t>
      </w:r>
      <w:r w:rsidR="00B8661F" w:rsidRPr="00317477">
        <w:t xml:space="preserve">. </w:t>
      </w:r>
    </w:p>
    <w:p w:rsidR="00B8661F" w:rsidRPr="00CD101B" w:rsidRDefault="007236F4" w:rsidP="00B8661F">
      <w:pPr>
        <w:pStyle w:val="DualTxt"/>
      </w:pPr>
      <w:r>
        <w:t>79</w:t>
      </w:r>
      <w:r w:rsidR="001A76CF">
        <w:t>.</w:t>
      </w:r>
      <w:r w:rsidR="001A76CF">
        <w:tab/>
      </w:r>
      <w:r w:rsidR="00B8661F" w:rsidRPr="00317477">
        <w:t xml:space="preserve">La mayoría de los niños víctimas de explotación sexual son del sexo masculino, lo que se debe a que </w:t>
      </w:r>
      <w:r w:rsidR="00B8661F">
        <w:t>están exentos del</w:t>
      </w:r>
      <w:r w:rsidR="00B8661F" w:rsidRPr="00317477">
        <w:t xml:space="preserve"> riesgo de embarazo. </w:t>
      </w:r>
      <w:r w:rsidR="00B8661F">
        <w:t xml:space="preserve">En cooperación con el UNICEF y con los </w:t>
      </w:r>
      <w:r w:rsidR="00B8661F" w:rsidRPr="00CD101B">
        <w:t xml:space="preserve">agentes </w:t>
      </w:r>
      <w:r w:rsidR="00B8661F">
        <w:t xml:space="preserve">locales </w:t>
      </w:r>
      <w:r w:rsidR="00B8661F" w:rsidRPr="00CD101B">
        <w:t>de promoción de los derechos del niño</w:t>
      </w:r>
      <w:r w:rsidR="00B8661F">
        <w:t>, l</w:t>
      </w:r>
      <w:r w:rsidR="00B8661F" w:rsidRPr="00CD101B">
        <w:t xml:space="preserve">a Oficina de Turismo de Sri Lanka ha creado una fuerza de policía especial </w:t>
      </w:r>
      <w:r w:rsidR="00B8661F">
        <w:t>para hacer frente a la</w:t>
      </w:r>
      <w:r w:rsidR="002159CB">
        <w:t xml:space="preserve"> </w:t>
      </w:r>
      <w:r w:rsidR="00B8661F" w:rsidRPr="00CD101B">
        <w:t>prostituci</w:t>
      </w:r>
      <w:r w:rsidR="00B8661F">
        <w:t>ón infantil</w:t>
      </w:r>
      <w:r w:rsidR="00B8661F" w:rsidRPr="00CD101B">
        <w:t>. E</w:t>
      </w:r>
      <w:r w:rsidR="00B8661F">
        <w:t>l</w:t>
      </w:r>
      <w:r w:rsidR="00B8661F" w:rsidRPr="00CD101B">
        <w:t xml:space="preserve"> Gobierno conoce las zonas en las que </w:t>
      </w:r>
      <w:r w:rsidR="00B8661F">
        <w:t>se practica ese tipo de</w:t>
      </w:r>
      <w:r w:rsidR="00B8661F" w:rsidRPr="00CD101B">
        <w:t xml:space="preserve"> explotación, pero </w:t>
      </w:r>
      <w:r w:rsidR="00B8661F">
        <w:t>es preciso mantener</w:t>
      </w:r>
      <w:r w:rsidR="00B8661F" w:rsidRPr="00CD101B">
        <w:t xml:space="preserve"> una vigilancia permanente para eliminarla. La lucha contra la prostitución infantil sigue siendo </w:t>
      </w:r>
      <w:r w:rsidR="00B8661F">
        <w:t xml:space="preserve">una </w:t>
      </w:r>
      <w:r w:rsidR="00B8661F" w:rsidRPr="00CD101B">
        <w:t>priori</w:t>
      </w:r>
      <w:r w:rsidR="00B8661F">
        <w:t>dad permanente</w:t>
      </w:r>
      <w:r w:rsidR="00B8661F" w:rsidRPr="00CD101B">
        <w:t xml:space="preserve"> para los mecanismos nacionales de protecci</w:t>
      </w:r>
      <w:r w:rsidR="00B8661F">
        <w:t xml:space="preserve">ón de los niños y la Oficina de Turismo de </w:t>
      </w:r>
      <w:r w:rsidR="00B8661F" w:rsidRPr="00CD101B">
        <w:t>Sri Lanka.</w:t>
      </w:r>
      <w:r w:rsidR="002159CB">
        <w:t xml:space="preserve"> </w:t>
      </w:r>
    </w:p>
    <w:p w:rsidR="00B8661F" w:rsidRPr="00380EE6" w:rsidRDefault="007236F4" w:rsidP="00B8661F">
      <w:pPr>
        <w:pStyle w:val="DualTxt"/>
      </w:pPr>
      <w:r>
        <w:t>80</w:t>
      </w:r>
      <w:r w:rsidR="001A76CF">
        <w:t>.</w:t>
      </w:r>
      <w:r w:rsidR="001A76CF">
        <w:tab/>
      </w:r>
      <w:r w:rsidR="00B8661F" w:rsidRPr="00380EE6">
        <w:rPr>
          <w:b/>
        </w:rPr>
        <w:t>La Sra. Aidoo</w:t>
      </w:r>
      <w:r w:rsidR="00B8661F" w:rsidRPr="00380EE6">
        <w:t xml:space="preserve"> (Relatora para el país) pregunta si la industria del turismo coopera con </w:t>
      </w:r>
      <w:r w:rsidR="00B8661F">
        <w:t xml:space="preserve">las </w:t>
      </w:r>
      <w:r w:rsidR="00B8661F" w:rsidRPr="00380EE6">
        <w:t xml:space="preserve">actividades </w:t>
      </w:r>
      <w:r w:rsidR="00B8661F">
        <w:t xml:space="preserve">que realiza el </w:t>
      </w:r>
      <w:r w:rsidR="00B8661F" w:rsidRPr="00380EE6">
        <w:t xml:space="preserve">Gobierno </w:t>
      </w:r>
      <w:r w:rsidR="00B8661F">
        <w:t>para errad</w:t>
      </w:r>
      <w:r w:rsidR="00B8661F" w:rsidRPr="00380EE6">
        <w:t>ica</w:t>
      </w:r>
      <w:r w:rsidR="00B8661F">
        <w:t>r la explotación sexual de los niños</w:t>
      </w:r>
      <w:r w:rsidR="00B8661F" w:rsidRPr="00380EE6">
        <w:t xml:space="preserve">. </w:t>
      </w:r>
    </w:p>
    <w:p w:rsidR="00B8661F" w:rsidRPr="00D948F0" w:rsidRDefault="007236F4" w:rsidP="00B8661F">
      <w:pPr>
        <w:pStyle w:val="DualTxt"/>
      </w:pPr>
      <w:r>
        <w:t>81</w:t>
      </w:r>
      <w:r w:rsidR="001A76CF">
        <w:t>.</w:t>
      </w:r>
      <w:r w:rsidR="001A76CF">
        <w:tab/>
      </w:r>
      <w:r w:rsidR="00B8661F" w:rsidRPr="00D948F0">
        <w:rPr>
          <w:b/>
        </w:rPr>
        <w:t>La Sra. Wijemanne</w:t>
      </w:r>
      <w:r w:rsidR="00B8661F" w:rsidRPr="00D948F0">
        <w:t xml:space="preserve"> (Sri Lanka) dice que la Oficina del Turismo de Sri Lanka lleva a cabo una campaña permanente con </w:t>
      </w:r>
      <w:r w:rsidR="00B8661F">
        <w:t>la industria hotelera y otros elementos de la industria del turismo</w:t>
      </w:r>
      <w:r w:rsidR="00B8661F" w:rsidRPr="00D948F0">
        <w:t>. Sin embargo, la explotación sexual de los niños no suele ocurrir en el sector hotelero oficial sino en casas de hu</w:t>
      </w:r>
      <w:r w:rsidR="00B8661F">
        <w:t>éspedes</w:t>
      </w:r>
      <w:r w:rsidR="00B8661F" w:rsidRPr="00D948F0">
        <w:t>,</w:t>
      </w:r>
      <w:r w:rsidR="00B8661F">
        <w:t xml:space="preserve"> por lo que es</w:t>
      </w:r>
      <w:r w:rsidR="00B8661F" w:rsidRPr="00D948F0">
        <w:t xml:space="preserve"> </w:t>
      </w:r>
      <w:r w:rsidR="00B8661F">
        <w:t>particularmente difícil reunir información al respecto</w:t>
      </w:r>
      <w:r w:rsidR="00B8661F" w:rsidRPr="00D948F0">
        <w:t>. Las zonas en que este tipo de expl</w:t>
      </w:r>
      <w:r w:rsidR="00B8661F">
        <w:t>o</w:t>
      </w:r>
      <w:r w:rsidR="00B8661F" w:rsidRPr="00D948F0">
        <w:t>tación es m</w:t>
      </w:r>
      <w:r w:rsidR="00B8661F">
        <w:t>ás frecuente son vigiladas por organizaciones no gubernamentales</w:t>
      </w:r>
      <w:r w:rsidR="00B8661F" w:rsidRPr="00D948F0">
        <w:t xml:space="preserve">. </w:t>
      </w:r>
      <w:r w:rsidR="00B8661F">
        <w:t>El Gobierno es consciente de que se necesita fortalecer las actividades dirigidas a enfrentar esta situación</w:t>
      </w:r>
      <w:r w:rsidR="00B8661F" w:rsidRPr="00D948F0">
        <w:t xml:space="preserve">. </w:t>
      </w:r>
    </w:p>
    <w:p w:rsidR="00B8661F" w:rsidRPr="00DE4551" w:rsidRDefault="007236F4" w:rsidP="00B8661F">
      <w:pPr>
        <w:pStyle w:val="DualTxt"/>
      </w:pPr>
      <w:r>
        <w:t>82</w:t>
      </w:r>
      <w:r w:rsidR="001A76CF">
        <w:t>.</w:t>
      </w:r>
      <w:r w:rsidR="001A76CF">
        <w:tab/>
      </w:r>
      <w:r w:rsidR="00B8661F" w:rsidRPr="00DE4551">
        <w:rPr>
          <w:b/>
        </w:rPr>
        <w:t>La Presidenta</w:t>
      </w:r>
      <w:r w:rsidR="00B8661F" w:rsidRPr="00DE4551">
        <w:t xml:space="preserve"> </w:t>
      </w:r>
      <w:r w:rsidR="00B8661F">
        <w:t>pregunta sobre la</w:t>
      </w:r>
      <w:r w:rsidR="00B8661F" w:rsidRPr="00DE4551">
        <w:t xml:space="preserve"> situación </w:t>
      </w:r>
      <w:r w:rsidR="00B8661F">
        <w:t>d</w:t>
      </w:r>
      <w:r w:rsidR="00B8661F" w:rsidRPr="00DE4551">
        <w:t xml:space="preserve">el </w:t>
      </w:r>
      <w:r w:rsidR="00B8661F">
        <w:t>p</w:t>
      </w:r>
      <w:r w:rsidR="00B8661F" w:rsidRPr="00DE4551">
        <w:t>royecto de ley de protección de las víctimas y los testigos de delitos de 2008.</w:t>
      </w:r>
      <w:r w:rsidR="002159CB">
        <w:t xml:space="preserve"> </w:t>
      </w:r>
    </w:p>
    <w:p w:rsidR="00B8661F" w:rsidRPr="00DE4551" w:rsidRDefault="007236F4" w:rsidP="00B8661F">
      <w:pPr>
        <w:pStyle w:val="DualTxt"/>
      </w:pPr>
      <w:r>
        <w:t>8</w:t>
      </w:r>
      <w:r w:rsidR="008E466E">
        <w:t>3</w:t>
      </w:r>
      <w:r w:rsidR="001A76CF" w:rsidRPr="001A76CF">
        <w:t>.</w:t>
      </w:r>
      <w:r w:rsidR="001A76CF" w:rsidRPr="001A76CF">
        <w:tab/>
      </w:r>
      <w:r w:rsidR="00B8661F" w:rsidRPr="00DE4551">
        <w:rPr>
          <w:b/>
        </w:rPr>
        <w:t xml:space="preserve">El Sr. Fernando </w:t>
      </w:r>
      <w:r w:rsidR="00B8661F" w:rsidRPr="00DE4551">
        <w:t>(Sri Lanka) dice que el proyecto de ley</w:t>
      </w:r>
      <w:r w:rsidR="00B8661F">
        <w:t>, que</w:t>
      </w:r>
      <w:r w:rsidR="00B8661F" w:rsidRPr="00DE4551">
        <w:t xml:space="preserve"> estaba pendiente de examen por el Parlamento anterior</w:t>
      </w:r>
      <w:r w:rsidR="00B8661F">
        <w:t>,</w:t>
      </w:r>
      <w:r w:rsidR="00B8661F" w:rsidRPr="00DE4551">
        <w:t xml:space="preserve"> será examinado por el </w:t>
      </w:r>
      <w:r w:rsidR="00B8661F">
        <w:t>nue</w:t>
      </w:r>
      <w:r w:rsidR="00B8661F" w:rsidRPr="00DE4551">
        <w:t>vo Par</w:t>
      </w:r>
      <w:r w:rsidR="00B8661F">
        <w:t>la</w:t>
      </w:r>
      <w:r w:rsidR="00B8661F" w:rsidRPr="00DE4551">
        <w:t xml:space="preserve">mento en su siguiente </w:t>
      </w:r>
      <w:r w:rsidR="00B8661F">
        <w:t>período de sesiones</w:t>
      </w:r>
      <w:r w:rsidR="00B8661F" w:rsidRPr="00DE4551">
        <w:t>.</w:t>
      </w:r>
    </w:p>
    <w:p w:rsidR="00B8661F" w:rsidRPr="00DE4551" w:rsidRDefault="007236F4" w:rsidP="00B8661F">
      <w:pPr>
        <w:pStyle w:val="DualTxt"/>
      </w:pPr>
      <w:r>
        <w:t>8</w:t>
      </w:r>
      <w:r w:rsidR="008E466E">
        <w:t>4</w:t>
      </w:r>
      <w:r w:rsidR="001A76CF">
        <w:t>.</w:t>
      </w:r>
      <w:r w:rsidR="001A76CF">
        <w:tab/>
      </w:r>
      <w:r w:rsidR="00B8661F" w:rsidRPr="00DE4551">
        <w:rPr>
          <w:b/>
        </w:rPr>
        <w:t>La Presidenta</w:t>
      </w:r>
      <w:r w:rsidR="00B8661F" w:rsidRPr="00DE4551">
        <w:t xml:space="preserve"> hace hincapié en que el Gobierno debe garantizar que e</w:t>
      </w:r>
      <w:r w:rsidR="00B8661F">
        <w:t>l</w:t>
      </w:r>
      <w:r w:rsidR="00B8661F" w:rsidRPr="00DE4551">
        <w:t xml:space="preserve"> Parlamento conozca el carácter urgente del proyecto de ley.</w:t>
      </w:r>
      <w:r w:rsidR="002159CB">
        <w:t xml:space="preserve"> </w:t>
      </w:r>
    </w:p>
    <w:p w:rsidR="00B8661F" w:rsidRPr="00DE4551" w:rsidRDefault="007236F4" w:rsidP="00B8661F">
      <w:pPr>
        <w:pStyle w:val="DualTxt"/>
      </w:pPr>
      <w:r>
        <w:t>8</w:t>
      </w:r>
      <w:r w:rsidR="008E466E">
        <w:t>5</w:t>
      </w:r>
      <w:r w:rsidR="001A76CF">
        <w:t>.</w:t>
      </w:r>
      <w:r w:rsidR="001A76CF">
        <w:tab/>
      </w:r>
      <w:r w:rsidR="00B8661F" w:rsidRPr="00DE4551">
        <w:rPr>
          <w:b/>
        </w:rPr>
        <w:t xml:space="preserve">El Sr. Fernando </w:t>
      </w:r>
      <w:r w:rsidR="00B8661F" w:rsidRPr="00DE4551">
        <w:t>(Sri Lanka) dice que el proyecto de ley</w:t>
      </w:r>
      <w:r w:rsidR="00B8661F">
        <w:t xml:space="preserve"> tiene</w:t>
      </w:r>
      <w:r w:rsidR="00B8661F" w:rsidRPr="00DE4551">
        <w:t xml:space="preserve"> consecuencias financieras </w:t>
      </w:r>
      <w:r w:rsidR="00B8661F">
        <w:t>considerables</w:t>
      </w:r>
      <w:r w:rsidR="00B8661F" w:rsidRPr="00DE4551">
        <w:t xml:space="preserve">. No obstante, la protección de los testigos sigue </w:t>
      </w:r>
      <w:r w:rsidR="00B8661F">
        <w:t>s</w:t>
      </w:r>
      <w:r w:rsidR="00B8661F" w:rsidRPr="00DE4551">
        <w:t xml:space="preserve">iendo </w:t>
      </w:r>
      <w:r w:rsidR="00B8661F">
        <w:t>de interés prioritario para el Gobierno</w:t>
      </w:r>
      <w:r w:rsidR="00B8661F" w:rsidRPr="00DE4551">
        <w:t xml:space="preserve">. </w:t>
      </w:r>
    </w:p>
    <w:p w:rsidR="00B8661F" w:rsidRPr="009E23A1" w:rsidRDefault="007236F4" w:rsidP="00B8661F">
      <w:pPr>
        <w:pStyle w:val="DualTxt"/>
      </w:pPr>
      <w:r>
        <w:t>8</w:t>
      </w:r>
      <w:r w:rsidR="008E466E">
        <w:t>6</w:t>
      </w:r>
      <w:r w:rsidR="001A76CF" w:rsidRPr="001A76CF">
        <w:t>.</w:t>
      </w:r>
      <w:r w:rsidR="001A76CF" w:rsidRPr="001A76CF">
        <w:tab/>
      </w:r>
      <w:r w:rsidR="00B8661F" w:rsidRPr="009E23A1">
        <w:rPr>
          <w:b/>
        </w:rPr>
        <w:t>El Sr. Ranasinghe</w:t>
      </w:r>
      <w:r w:rsidR="00B8661F" w:rsidRPr="009E23A1">
        <w:t xml:space="preserve"> (Sri Lanka), en respuesta a preguntas sobre la remoción de minas, dice </w:t>
      </w:r>
      <w:r w:rsidR="00B8661F">
        <w:t xml:space="preserve">que </w:t>
      </w:r>
      <w:r w:rsidR="00B8661F" w:rsidRPr="009E23A1">
        <w:t>todas las minas colocadas por las fuerzas de seguridad de Sri Lanka</w:t>
      </w:r>
      <w:r w:rsidR="00B8661F">
        <w:t xml:space="preserve"> han sido retiradas</w:t>
      </w:r>
      <w:r w:rsidR="00B8661F" w:rsidRPr="009E23A1">
        <w:t>. Varios organismos de remoci</w:t>
      </w:r>
      <w:r w:rsidR="00B8661F">
        <w:t xml:space="preserve">ón llevan a cabo una labor minuciosa de eliminación de las </w:t>
      </w:r>
      <w:r w:rsidR="00B8661F" w:rsidRPr="009E23A1">
        <w:t xml:space="preserve">restantes municiones sin detonar. Casi el 80% de los desplazados internos han sido reasentados y se </w:t>
      </w:r>
      <w:r w:rsidR="00B8661F">
        <w:t xml:space="preserve">han </w:t>
      </w:r>
      <w:r w:rsidR="00B8661F" w:rsidRPr="009E23A1">
        <w:t>ejecuta</w:t>
      </w:r>
      <w:r w:rsidR="00B8661F">
        <w:t>do</w:t>
      </w:r>
      <w:r w:rsidR="00B8661F" w:rsidRPr="009E23A1">
        <w:t xml:space="preserve"> programas de sensibilización en </w:t>
      </w:r>
      <w:r w:rsidR="00B8661F">
        <w:t>centros de desplazados internos, escuelas, centros de reasentamiento y aldeas</w:t>
      </w:r>
      <w:r w:rsidR="00B8661F" w:rsidRPr="009E23A1">
        <w:t>. Se está usando equipo mecánico de remoción de minas y se ha desplegado a un gran n</w:t>
      </w:r>
      <w:r w:rsidR="00B8661F">
        <w:t>úmero de ingenieros militares</w:t>
      </w:r>
      <w:r w:rsidR="00B8661F" w:rsidRPr="009E23A1">
        <w:t xml:space="preserve">. Se espera concluir en breve el proceso de remoción de minas. </w:t>
      </w:r>
    </w:p>
    <w:p w:rsidR="00B8661F" w:rsidRPr="00BB5967" w:rsidRDefault="007236F4" w:rsidP="00B8661F">
      <w:pPr>
        <w:pStyle w:val="DualTxt"/>
      </w:pPr>
      <w:r>
        <w:t>8</w:t>
      </w:r>
      <w:r w:rsidR="008E466E">
        <w:t>7</w:t>
      </w:r>
      <w:r w:rsidR="001A76CF" w:rsidRPr="001A76CF">
        <w:t>.</w:t>
      </w:r>
      <w:r w:rsidR="001A76CF" w:rsidRPr="001A76CF">
        <w:tab/>
      </w:r>
      <w:r w:rsidR="00B8661F" w:rsidRPr="009E23A1">
        <w:rPr>
          <w:b/>
        </w:rPr>
        <w:t>La Sra. Aidoo</w:t>
      </w:r>
      <w:r w:rsidR="00B8661F" w:rsidRPr="009E23A1">
        <w:t xml:space="preserve"> (Relatora para el país) dice que el Comité ha observado los importantes logros del Estado parte, </w:t>
      </w:r>
      <w:r w:rsidR="00B8661F">
        <w:t>en particular respecto del desarrollo social y humano, así como su reforma legislativa en curso</w:t>
      </w:r>
      <w:r w:rsidR="00B8661F" w:rsidRPr="009E23A1">
        <w:t xml:space="preserve">. </w:t>
      </w:r>
      <w:r w:rsidR="00B8661F">
        <w:t xml:space="preserve">A este respecto subraya la importancia de fortalecer la legislación, Ha faltado información sobre los recursos, aunque es evidente que las limitaciones financieras derivadas de la prolongada situación de conflicto en </w:t>
      </w:r>
      <w:r w:rsidR="00B8661F" w:rsidRPr="00F0722E">
        <w:t xml:space="preserve">Sri Lanka han restringido las actividades. La oradora expresa la esperanza de que </w:t>
      </w:r>
      <w:r w:rsidR="00B8661F">
        <w:t>el fin del</w:t>
      </w:r>
      <w:r w:rsidR="00B8661F" w:rsidRPr="00F0722E">
        <w:t xml:space="preserve"> conflicto </w:t>
      </w:r>
      <w:r w:rsidR="00B8661F">
        <w:t>permita</w:t>
      </w:r>
      <w:r w:rsidR="00B8661F" w:rsidRPr="00F0722E">
        <w:t xml:space="preserve"> reorientar recursos y se </w:t>
      </w:r>
      <w:r w:rsidR="00B8661F">
        <w:t>incorpore</w:t>
      </w:r>
      <w:r w:rsidR="00B8661F" w:rsidRPr="00F0722E">
        <w:t xml:space="preserve"> la perspectiva de los derechos del niño al presupuesto nacional, </w:t>
      </w:r>
      <w:r w:rsidR="00B8661F">
        <w:t>con especial atención a las asignaciones presupuestarias para los organismos que se ocupan de la protección de los niños desfavorecidos, sobre todo en tiempos de crisis y situaciones de emergencia</w:t>
      </w:r>
      <w:r w:rsidR="00B8661F" w:rsidRPr="00F0722E">
        <w:t xml:space="preserve">. Quedan problemas estructurales por </w:t>
      </w:r>
      <w:r w:rsidR="00B8661F">
        <w:t>resolver</w:t>
      </w:r>
      <w:r w:rsidR="00B8661F" w:rsidRPr="00F0722E">
        <w:t>, como el de garantizar que se ofrezca protección a los niños en las zonas afectadas por el conflict</w:t>
      </w:r>
      <w:r w:rsidR="00B8661F">
        <w:t>o</w:t>
      </w:r>
      <w:r w:rsidR="00B8661F" w:rsidRPr="00F0722E">
        <w:t xml:space="preserve">, los campamentos de desplazados internos y los centros de reasentamiento, </w:t>
      </w:r>
      <w:r w:rsidR="00B8661F">
        <w:t>puesto que esos niños son particularmente vulnerables</w:t>
      </w:r>
      <w:r w:rsidR="00B8661F" w:rsidRPr="00F0722E">
        <w:t xml:space="preserve">. El </w:t>
      </w:r>
      <w:r w:rsidR="00B8661F">
        <w:t xml:space="preserve">Estado parte </w:t>
      </w:r>
      <w:r w:rsidR="00B8661F" w:rsidRPr="00F0722E">
        <w:t>debería considerar medios para superar las disparidades socioeconómicas, regionales, étnicas y de otro tipo</w:t>
      </w:r>
      <w:r w:rsidR="00B8661F">
        <w:t xml:space="preserve"> que dan lugar a discriminación</w:t>
      </w:r>
      <w:r w:rsidR="00B8661F" w:rsidRPr="00F0722E">
        <w:t xml:space="preserve">. </w:t>
      </w:r>
      <w:r w:rsidR="00B8661F" w:rsidRPr="00BB5967">
        <w:t>También debería considerar si los requisitos que exige para el registro de organizaciones no gubernamentales constituyen un obst</w:t>
      </w:r>
      <w:r w:rsidR="00B8661F">
        <w:t>áculo para las organizaciones que desean trabajar con los niños en las zonas afectadas por el conflicto</w:t>
      </w:r>
      <w:r w:rsidR="00B8661F" w:rsidRPr="00BB5967">
        <w:t xml:space="preserve">. </w:t>
      </w:r>
    </w:p>
    <w:p w:rsidR="00B8661F" w:rsidRPr="00BB5967" w:rsidRDefault="007236F4" w:rsidP="00B8661F">
      <w:pPr>
        <w:pStyle w:val="DualTxt"/>
      </w:pPr>
      <w:r>
        <w:t>8</w:t>
      </w:r>
      <w:r w:rsidR="008E466E">
        <w:t>8</w:t>
      </w:r>
      <w:r w:rsidR="001A76CF">
        <w:t>.</w:t>
      </w:r>
      <w:r w:rsidR="001A76CF">
        <w:tab/>
      </w:r>
      <w:r w:rsidR="00B8661F" w:rsidRPr="00BB5967">
        <w:rPr>
          <w:b/>
        </w:rPr>
        <w:t>La Sra. Wijemanne</w:t>
      </w:r>
      <w:r w:rsidR="00B8661F" w:rsidRPr="00BB5967">
        <w:t xml:space="preserve"> (Sri Lanka) da las gracias al Comité </w:t>
      </w:r>
      <w:r w:rsidR="00B8661F">
        <w:t xml:space="preserve">por </w:t>
      </w:r>
      <w:r w:rsidR="00B8661F" w:rsidRPr="00BB5967">
        <w:t>sus comentarios y observaciones, que se han formulado con el propósito de ayudar a los niños de Sri Lanka. La situación posterior al conflict</w:t>
      </w:r>
      <w:r w:rsidR="00B8661F">
        <w:t>o</w:t>
      </w:r>
      <w:r w:rsidR="00B8661F" w:rsidRPr="00BB5967">
        <w:t xml:space="preserve"> </w:t>
      </w:r>
      <w:r w:rsidR="00B8661F">
        <w:t xml:space="preserve">ofrece la </w:t>
      </w:r>
      <w:r w:rsidR="00B8661F" w:rsidRPr="00BB5967">
        <w:t xml:space="preserve">oportunidad </w:t>
      </w:r>
      <w:r w:rsidR="00B8661F">
        <w:t>de</w:t>
      </w:r>
      <w:r w:rsidR="00B8661F" w:rsidRPr="00BB5967">
        <w:t xml:space="preserve"> erigir una nueva Sri Lanka cuyo centro sean los niños. </w:t>
      </w:r>
    </w:p>
    <w:p w:rsidR="00B8661F" w:rsidRPr="00BA5874" w:rsidRDefault="008E466E" w:rsidP="00B8661F">
      <w:pPr>
        <w:pStyle w:val="DualTxt"/>
      </w:pPr>
      <w:r>
        <w:t>89</w:t>
      </w:r>
      <w:r w:rsidR="001A76CF" w:rsidRPr="001A76CF">
        <w:t>.</w:t>
      </w:r>
      <w:r w:rsidR="001A76CF" w:rsidRPr="001A76CF">
        <w:tab/>
      </w:r>
      <w:r w:rsidR="00B8661F" w:rsidRPr="00BB5967">
        <w:rPr>
          <w:b/>
        </w:rPr>
        <w:t>La Presidenta</w:t>
      </w:r>
      <w:r w:rsidR="00B8661F" w:rsidRPr="00BB5967">
        <w:t xml:space="preserve"> dice que el Comité reconoce las dificultades que ha enfrentado el Estado parte </w:t>
      </w:r>
      <w:r w:rsidR="00B8661F">
        <w:t>como resultado de</w:t>
      </w:r>
      <w:r w:rsidR="00B8661F" w:rsidRPr="00BB5967">
        <w:t xml:space="preserve"> la destrucci</w:t>
      </w:r>
      <w:r w:rsidR="00B8661F">
        <w:t xml:space="preserve">ón causada por el </w:t>
      </w:r>
      <w:r w:rsidR="00B8661F" w:rsidRPr="00BB5967">
        <w:t xml:space="preserve">tsunami </w:t>
      </w:r>
      <w:r w:rsidR="00B8661F">
        <w:t>de 2004 y por las décadas de conflicto</w:t>
      </w:r>
      <w:r w:rsidR="00B8661F" w:rsidRPr="00BB5967">
        <w:t>. Erigir la nación es un proceso difícil</w:t>
      </w:r>
      <w:r w:rsidR="00B8661F">
        <w:t>,</w:t>
      </w:r>
      <w:r w:rsidR="00B8661F" w:rsidRPr="00BB5967">
        <w:t xml:space="preserve"> pero emocionante, que ofrece </w:t>
      </w:r>
      <w:r w:rsidR="00B8661F">
        <w:t>diversas</w:t>
      </w:r>
      <w:r w:rsidR="00B8661F" w:rsidRPr="00BB5967">
        <w:t xml:space="preserve"> </w:t>
      </w:r>
      <w:r w:rsidR="00B8661F">
        <w:t>posibili</w:t>
      </w:r>
      <w:r w:rsidR="00B8661F" w:rsidRPr="00BB5967">
        <w:t xml:space="preserve">dades para </w:t>
      </w:r>
      <w:r w:rsidR="00B8661F">
        <w:t>hacer valer</w:t>
      </w:r>
      <w:r w:rsidR="00B8661F" w:rsidRPr="00BB5967">
        <w:t xml:space="preserve"> los derechos de los niños. </w:t>
      </w:r>
      <w:r w:rsidR="00B8661F" w:rsidRPr="00BA5874">
        <w:t>Debe procurarse garantizar la coordinación horizontal y vertical a fin de eliminar toda disparidad entre las region</w:t>
      </w:r>
      <w:r w:rsidR="00B8661F">
        <w:t>e</w:t>
      </w:r>
      <w:r w:rsidR="00B8661F" w:rsidRPr="00BA5874">
        <w:t xml:space="preserve">s y </w:t>
      </w:r>
      <w:r w:rsidR="00B8661F">
        <w:t>asegur</w:t>
      </w:r>
      <w:r w:rsidR="00B8661F" w:rsidRPr="00BA5874">
        <w:t>ar que todos los niños de Sri Lanka gocen de los derechos que les garantiza la Conven</w:t>
      </w:r>
      <w:r w:rsidR="00B8661F">
        <w:t>ción</w:t>
      </w:r>
      <w:r w:rsidR="00B8661F" w:rsidRPr="00BA5874">
        <w:t xml:space="preserve">. </w:t>
      </w:r>
    </w:p>
    <w:p w:rsidR="00787089" w:rsidRPr="00A57FE1" w:rsidRDefault="00B8661F" w:rsidP="00AE4732">
      <w:pPr>
        <w:pStyle w:val="DualTxt"/>
      </w:pPr>
      <w:r w:rsidRPr="00BA5874">
        <w:rPr>
          <w:i/>
        </w:rPr>
        <w:t xml:space="preserve">Se levanta la sesión a las 17.55 </w:t>
      </w:r>
      <w:r>
        <w:rPr>
          <w:i/>
        </w:rPr>
        <w:t>horas</w:t>
      </w:r>
      <w:r w:rsidRPr="00BA5874">
        <w:rPr>
          <w:i/>
        </w:rPr>
        <w:t>.</w:t>
      </w:r>
    </w:p>
    <w:p w:rsidR="000A1971" w:rsidRPr="00035DF1" w:rsidRDefault="000A1971" w:rsidP="0088016B">
      <w:pPr>
        <w:pStyle w:val="H4"/>
      </w:pPr>
    </w:p>
    <w:sectPr w:rsidR="000A1971" w:rsidRPr="00035DF1"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30D" w:rsidRPr="00ED743D" w:rsidRDefault="0034430D" w:rsidP="004C127E">
      <w:pPr>
        <w:rPr>
          <w:sz w:val="14"/>
        </w:rPr>
      </w:pPr>
      <w:r>
        <w:separator/>
      </w:r>
    </w:p>
  </w:endnote>
  <w:endnote w:type="continuationSeparator" w:id="0">
    <w:p w:rsidR="0034430D" w:rsidRPr="00ED743D" w:rsidRDefault="0034430D" w:rsidP="004C127E">
      <w:pPr>
        <w:rPr>
          <w:sz w:val="14"/>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6384">
      <w:tblPrEx>
        <w:tblCellMar>
          <w:top w:w="0" w:type="dxa"/>
          <w:bottom w:w="0" w:type="dxa"/>
        </w:tblCellMar>
      </w:tblPrEx>
      <w:tc>
        <w:tcPr>
          <w:tcW w:w="5033" w:type="dxa"/>
          <w:shd w:val="clear" w:color="auto" w:fill="auto"/>
        </w:tcPr>
        <w:p w:rsidR="00956384" w:rsidRPr="00F127AA" w:rsidRDefault="00F127AA" w:rsidP="004C127E">
          <w:pPr>
            <w:pStyle w:val="Footer"/>
            <w:jc w:val="right"/>
            <w:rPr>
              <w:b w:val="0"/>
              <w:w w:val="103"/>
              <w:sz w:val="16"/>
              <w:szCs w:val="16"/>
            </w:rPr>
          </w:pPr>
          <w:r w:rsidRPr="00F127AA">
            <w:rPr>
              <w:b w:val="0"/>
              <w:w w:val="103"/>
              <w:sz w:val="16"/>
              <w:szCs w:val="16"/>
            </w:rPr>
            <w:t>GE.10-45310</w:t>
          </w:r>
        </w:p>
      </w:tc>
      <w:tc>
        <w:tcPr>
          <w:tcW w:w="5033" w:type="dxa"/>
          <w:shd w:val="clear" w:color="auto" w:fill="auto"/>
        </w:tcPr>
        <w:p w:rsidR="00956384" w:rsidRPr="004C127E" w:rsidRDefault="00956384" w:rsidP="004C127E">
          <w:pPr>
            <w:pStyle w:val="Footer"/>
            <w:rPr>
              <w:w w:val="103"/>
            </w:rPr>
          </w:pPr>
          <w:r>
            <w:rPr>
              <w:w w:val="103"/>
            </w:rPr>
            <w:fldChar w:fldCharType="begin"/>
          </w:r>
          <w:r>
            <w:rPr>
              <w:w w:val="103"/>
            </w:rPr>
            <w:instrText xml:space="preserve"> PAGE  \* MERGEFORMAT </w:instrText>
          </w:r>
          <w:r>
            <w:rPr>
              <w:w w:val="103"/>
            </w:rPr>
            <w:fldChar w:fldCharType="separate"/>
          </w:r>
          <w:r w:rsidR="0082199C">
            <w:rPr>
              <w:w w:val="103"/>
            </w:rPr>
            <w:t>10</w:t>
          </w:r>
          <w:r>
            <w:rPr>
              <w:w w:val="103"/>
            </w:rPr>
            <w:fldChar w:fldCharType="end"/>
          </w:r>
        </w:p>
      </w:tc>
    </w:tr>
  </w:tbl>
  <w:p w:rsidR="00956384" w:rsidRPr="004C127E" w:rsidRDefault="00956384" w:rsidP="004C12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6384">
      <w:tblPrEx>
        <w:tblCellMar>
          <w:top w:w="0" w:type="dxa"/>
          <w:bottom w:w="0" w:type="dxa"/>
        </w:tblCellMar>
      </w:tblPrEx>
      <w:tc>
        <w:tcPr>
          <w:tcW w:w="5033" w:type="dxa"/>
          <w:shd w:val="clear" w:color="auto" w:fill="auto"/>
        </w:tcPr>
        <w:p w:rsidR="00956384" w:rsidRPr="004C127E" w:rsidRDefault="00956384"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82199C">
            <w:rPr>
              <w:w w:val="103"/>
            </w:rPr>
            <w:t>9</w:t>
          </w:r>
          <w:r>
            <w:rPr>
              <w:w w:val="103"/>
            </w:rPr>
            <w:fldChar w:fldCharType="end"/>
          </w:r>
        </w:p>
      </w:tc>
      <w:tc>
        <w:tcPr>
          <w:tcW w:w="5033" w:type="dxa"/>
          <w:shd w:val="clear" w:color="auto" w:fill="auto"/>
        </w:tcPr>
        <w:p w:rsidR="00956384" w:rsidRPr="00F127AA" w:rsidRDefault="00F127AA" w:rsidP="004C127E">
          <w:pPr>
            <w:pStyle w:val="Footer"/>
            <w:rPr>
              <w:b w:val="0"/>
              <w:w w:val="103"/>
              <w:sz w:val="16"/>
              <w:szCs w:val="16"/>
            </w:rPr>
          </w:pPr>
          <w:r w:rsidRPr="00F127AA">
            <w:rPr>
              <w:b w:val="0"/>
              <w:w w:val="103"/>
              <w:sz w:val="16"/>
              <w:szCs w:val="16"/>
            </w:rPr>
            <w:t>GE.10-45310</w:t>
          </w:r>
        </w:p>
      </w:tc>
    </w:tr>
  </w:tbl>
  <w:p w:rsidR="00956384" w:rsidRPr="004C127E" w:rsidRDefault="00956384" w:rsidP="004C12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6384" w:rsidRDefault="00956384" w:rsidP="004C127E">
    <w:pPr>
      <w:pStyle w:val="Footer"/>
      <w:pBdr>
        <w:top w:val="single" w:sz="2" w:space="1" w:color="auto"/>
      </w:pBdr>
      <w:rPr>
        <w:sz w:val="2"/>
      </w:rPr>
    </w:pPr>
  </w:p>
  <w:p w:rsidR="00956384" w:rsidRPr="00CB2F15" w:rsidRDefault="00956384" w:rsidP="004C127E">
    <w:pPr>
      <w:tabs>
        <w:tab w:val="left" w:pos="-720"/>
        <w:tab w:val="left" w:pos="0"/>
        <w:tab w:val="left" w:pos="600"/>
        <w:tab w:val="left" w:pos="1200"/>
        <w:tab w:val="left" w:pos="1800"/>
        <w:tab w:val="left" w:pos="2764"/>
        <w:tab w:val="left" w:pos="6480"/>
      </w:tabs>
      <w:spacing w:after="120" w:line="210" w:lineRule="exact"/>
      <w:ind w:left="1267" w:right="1267"/>
      <w:rPr>
        <w:sz w:val="17"/>
        <w:lang w:val="es-ES_tradnl"/>
      </w:rPr>
    </w:pPr>
    <w:r>
      <w:rPr>
        <w:sz w:val="17"/>
      </w:rPr>
      <w:t>La presente acta está sujeta a correcciones.</w:t>
    </w:r>
  </w:p>
  <w:p w:rsidR="00956384" w:rsidRDefault="00956384"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Dichas correcciones deberán presentarse en forma de memorando y, además, incorporarse en un ejemplar del acta. Las correcciones deberán enviarse, </w:t>
    </w:r>
    <w:r>
      <w:rPr>
        <w:i/>
        <w:sz w:val="17"/>
      </w:rPr>
      <w:t>dentro del plazo de una semana a contar de la fecha del presente documento</w:t>
    </w:r>
    <w:r>
      <w:rPr>
        <w:sz w:val="17"/>
      </w:rPr>
      <w:t>, a la Sección de Edición, oficina E.4108, Palacio de las Naciones, Ginebra.</w:t>
    </w:r>
  </w:p>
  <w:p w:rsidR="00956384" w:rsidRDefault="00956384" w:rsidP="004C127E">
    <w:pPr>
      <w:pStyle w:val="FootnoteText"/>
      <w:spacing w:after="120"/>
      <w:ind w:left="1267" w:right="1267" w:firstLine="0"/>
    </w:pPr>
    <w:r>
      <w:t>Las correcciones que se introduzcan en las actas de las sesiones públicas del Comité se reunirán en un documento único que se publicará poco después el período de sesiones.</w:t>
    </w:r>
  </w:p>
  <w:p w:rsidR="00956384" w:rsidRPr="004C127E" w:rsidRDefault="00956384" w:rsidP="004C127E">
    <w:pPr>
      <w:pStyle w:val="FootnoteText"/>
      <w:spacing w:line="120" w:lineRule="exact"/>
      <w:ind w:left="1267" w:right="1267" w:firstLine="0"/>
      <w:rPr>
        <w:sz w:val="10"/>
      </w:rPr>
    </w:pPr>
  </w:p>
  <w:tbl>
    <w:tblPr>
      <w:tblW w:w="0" w:type="auto"/>
      <w:tblLayout w:type="fixed"/>
      <w:tblLook w:val="0000"/>
    </w:tblPr>
    <w:tblGrid>
      <w:gridCol w:w="5033"/>
      <w:gridCol w:w="5033"/>
    </w:tblGrid>
    <w:tr w:rsidR="00956384">
      <w:tblPrEx>
        <w:tblCellMar>
          <w:top w:w="0" w:type="dxa"/>
          <w:bottom w:w="0" w:type="dxa"/>
        </w:tblCellMar>
      </w:tblPrEx>
      <w:tc>
        <w:tcPr>
          <w:tcW w:w="5033" w:type="dxa"/>
        </w:tcPr>
        <w:p w:rsidR="00956384" w:rsidRPr="00AE409A" w:rsidRDefault="004E206D" w:rsidP="005571E5">
          <w:pPr>
            <w:pStyle w:val="Footer"/>
            <w:rPr>
              <w:b w:val="0"/>
              <w:sz w:val="20"/>
            </w:rPr>
          </w:pPr>
          <w:r>
            <w:rPr>
              <w:b w:val="0"/>
              <w:sz w:val="20"/>
            </w:rPr>
            <w:t>NY.</w:t>
          </w:r>
          <w:r w:rsidR="00956384" w:rsidRPr="00AE409A">
            <w:rPr>
              <w:b w:val="0"/>
              <w:sz w:val="20"/>
            </w:rPr>
            <w:t>11-55401</w:t>
          </w:r>
          <w:r w:rsidR="00956384">
            <w:rPr>
              <w:b w:val="0"/>
              <w:sz w:val="20"/>
            </w:rPr>
            <w:t>X</w:t>
          </w:r>
          <w:r w:rsidR="00956384" w:rsidRPr="00AE409A">
            <w:rPr>
              <w:b w:val="0"/>
              <w:sz w:val="20"/>
            </w:rPr>
            <w:t xml:space="preserve"> (S)</w:t>
          </w:r>
        </w:p>
        <w:p w:rsidR="00956384" w:rsidRPr="005571E5" w:rsidRDefault="00F127AA" w:rsidP="00F127AA">
          <w:pPr>
            <w:pStyle w:val="Footer"/>
            <w:rPr>
              <w:rFonts w:ascii="Barcode 3 of 9 by request" w:hAnsi="Barcode 3 of 9 by request"/>
              <w:sz w:val="24"/>
            </w:rPr>
          </w:pPr>
          <w:r w:rsidRPr="00F127AA">
            <w:rPr>
              <w:b w:val="0"/>
              <w:sz w:val="20"/>
            </w:rPr>
            <w:t>GE</w:t>
          </w:r>
          <w:r>
            <w:rPr>
              <w:b w:val="0"/>
              <w:sz w:val="20"/>
            </w:rPr>
            <w:t>.10-45310  (S)    281111    061211</w:t>
          </w:r>
        </w:p>
      </w:tc>
      <w:tc>
        <w:tcPr>
          <w:tcW w:w="5033" w:type="dxa"/>
        </w:tcPr>
        <w:p w:rsidR="00956384" w:rsidRDefault="00956384" w:rsidP="005571E5">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56384" w:rsidRPr="004C127E" w:rsidRDefault="00956384" w:rsidP="005571E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30D" w:rsidRPr="00ED743D" w:rsidRDefault="0034430D" w:rsidP="004C127E">
      <w:pPr>
        <w:rPr>
          <w:sz w:val="14"/>
        </w:rPr>
      </w:pPr>
      <w:r>
        <w:separator/>
      </w:r>
    </w:p>
  </w:footnote>
  <w:footnote w:type="continuationSeparator" w:id="0">
    <w:p w:rsidR="0034430D" w:rsidRPr="00ED743D" w:rsidRDefault="0034430D" w:rsidP="004C127E">
      <w:pPr>
        <w:rPr>
          <w:sz w:val="14"/>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956384" w:rsidRPr="004B185C">
      <w:tblPrEx>
        <w:tblCellMar>
          <w:top w:w="0" w:type="dxa"/>
          <w:bottom w:w="0" w:type="dxa"/>
        </w:tblCellMar>
      </w:tblPrEx>
      <w:trPr>
        <w:trHeight w:hRule="exact" w:val="864"/>
      </w:trPr>
      <w:tc>
        <w:tcPr>
          <w:tcW w:w="4838" w:type="dxa"/>
          <w:shd w:val="clear" w:color="auto" w:fill="auto"/>
          <w:vAlign w:val="bottom"/>
        </w:tcPr>
        <w:p w:rsidR="00956384" w:rsidRPr="004B185C" w:rsidRDefault="00956384" w:rsidP="004C127E">
          <w:pPr>
            <w:pStyle w:val="Header"/>
            <w:spacing w:after="80"/>
            <w:rPr>
              <w:b/>
              <w:lang w:val="pt-BR"/>
            </w:rPr>
          </w:pPr>
          <w:r>
            <w:rPr>
              <w:b/>
              <w:lang w:val="pt-BR"/>
            </w:rPr>
            <w:t>CRC/C/SR</w:t>
          </w:r>
          <w:r w:rsidRPr="004B185C">
            <w:rPr>
              <w:b/>
              <w:lang w:val="pt-BR"/>
            </w:rPr>
            <w:t xml:space="preserve"> </w:t>
          </w:r>
          <w:r>
            <w:rPr>
              <w:b/>
              <w:lang w:val="pt-BR"/>
            </w:rPr>
            <w:t>1569</w:t>
          </w:r>
        </w:p>
      </w:tc>
      <w:tc>
        <w:tcPr>
          <w:tcW w:w="5033" w:type="dxa"/>
          <w:shd w:val="clear" w:color="auto" w:fill="auto"/>
          <w:vAlign w:val="bottom"/>
        </w:tcPr>
        <w:p w:rsidR="00956384" w:rsidRPr="004B185C" w:rsidRDefault="00956384" w:rsidP="004C127E">
          <w:pPr>
            <w:pStyle w:val="Header"/>
            <w:rPr>
              <w:lang w:val="pt-BR"/>
            </w:rPr>
          </w:pPr>
        </w:p>
      </w:tc>
    </w:tr>
  </w:tbl>
  <w:p w:rsidR="00956384" w:rsidRPr="004B185C" w:rsidRDefault="00956384" w:rsidP="004C127E">
    <w:pPr>
      <w:pStyle w:val="Header"/>
      <w:rPr>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auto"/>
      </w:tblBorders>
      <w:tblLayout w:type="fixed"/>
      <w:tblCellMar>
        <w:left w:w="0" w:type="dxa"/>
        <w:right w:w="0" w:type="dxa"/>
      </w:tblCellMar>
      <w:tblLook w:val="0000"/>
    </w:tblPr>
    <w:tblGrid>
      <w:gridCol w:w="4838"/>
      <w:gridCol w:w="5033"/>
    </w:tblGrid>
    <w:tr w:rsidR="00956384" w:rsidRPr="004A4691">
      <w:tblPrEx>
        <w:tblCellMar>
          <w:top w:w="0" w:type="dxa"/>
          <w:bottom w:w="0" w:type="dxa"/>
        </w:tblCellMar>
      </w:tblPrEx>
      <w:trPr>
        <w:trHeight w:hRule="exact" w:val="864"/>
      </w:trPr>
      <w:tc>
        <w:tcPr>
          <w:tcW w:w="4838" w:type="dxa"/>
          <w:shd w:val="clear" w:color="auto" w:fill="auto"/>
          <w:vAlign w:val="bottom"/>
        </w:tcPr>
        <w:p w:rsidR="00956384" w:rsidRDefault="00956384" w:rsidP="004C127E">
          <w:pPr>
            <w:pStyle w:val="Header"/>
          </w:pPr>
        </w:p>
      </w:tc>
      <w:tc>
        <w:tcPr>
          <w:tcW w:w="5033" w:type="dxa"/>
          <w:shd w:val="clear" w:color="auto" w:fill="auto"/>
          <w:vAlign w:val="bottom"/>
        </w:tcPr>
        <w:p w:rsidR="00956384" w:rsidRPr="004C127E" w:rsidRDefault="00956384" w:rsidP="004C127E">
          <w:pPr>
            <w:pStyle w:val="Header"/>
            <w:spacing w:after="80"/>
            <w:jc w:val="right"/>
            <w:rPr>
              <w:b/>
            </w:rPr>
          </w:pPr>
          <w:r>
            <w:rPr>
              <w:b/>
              <w:lang w:val="pt-BR"/>
            </w:rPr>
            <w:t>CRC/C/SR</w:t>
          </w:r>
          <w:r w:rsidRPr="004B185C">
            <w:rPr>
              <w:b/>
              <w:lang w:val="pt-BR"/>
            </w:rPr>
            <w:t xml:space="preserve"> </w:t>
          </w:r>
          <w:r>
            <w:rPr>
              <w:b/>
              <w:lang w:val="pt-BR"/>
            </w:rPr>
            <w:t>1569</w:t>
          </w:r>
          <w:r w:rsidRPr="004C127E">
            <w:rPr>
              <w:b/>
            </w:rPr>
            <w:t xml:space="preserve"> </w:t>
          </w:r>
        </w:p>
      </w:tc>
    </w:tr>
  </w:tbl>
  <w:p w:rsidR="00956384" w:rsidRPr="004C127E" w:rsidRDefault="00956384" w:rsidP="004C127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5638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56384" w:rsidRDefault="00956384" w:rsidP="004C127E">
          <w:pPr>
            <w:pStyle w:val="Header"/>
            <w:spacing w:after="120"/>
          </w:pPr>
        </w:p>
      </w:tc>
      <w:tc>
        <w:tcPr>
          <w:tcW w:w="2059" w:type="dxa"/>
          <w:tcBorders>
            <w:bottom w:val="single" w:sz="4" w:space="0" w:color="auto"/>
          </w:tcBorders>
          <w:shd w:val="clear" w:color="auto" w:fill="auto"/>
          <w:vAlign w:val="bottom"/>
        </w:tcPr>
        <w:p w:rsidR="00956384" w:rsidRPr="004C127E" w:rsidRDefault="00956384"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56384" w:rsidRDefault="00956384" w:rsidP="004C127E">
          <w:pPr>
            <w:pStyle w:val="Header"/>
            <w:spacing w:after="120"/>
          </w:pPr>
        </w:p>
      </w:tc>
      <w:tc>
        <w:tcPr>
          <w:tcW w:w="6523" w:type="dxa"/>
          <w:gridSpan w:val="3"/>
          <w:tcBorders>
            <w:bottom w:val="single" w:sz="4" w:space="0" w:color="auto"/>
          </w:tcBorders>
          <w:shd w:val="clear" w:color="auto" w:fill="auto"/>
          <w:vAlign w:val="bottom"/>
        </w:tcPr>
        <w:p w:rsidR="00956384" w:rsidRPr="004C127E" w:rsidRDefault="00956384" w:rsidP="004C127E">
          <w:pPr>
            <w:spacing w:after="80" w:line="240" w:lineRule="auto"/>
            <w:jc w:val="right"/>
            <w:rPr>
              <w:position w:val="-4"/>
            </w:rPr>
          </w:pPr>
          <w:r>
            <w:rPr>
              <w:position w:val="-4"/>
              <w:sz w:val="40"/>
            </w:rPr>
            <w:t>CRC</w:t>
          </w:r>
          <w:r>
            <w:rPr>
              <w:position w:val="-4"/>
            </w:rPr>
            <w:t>/C/SR.1569</w:t>
          </w:r>
        </w:p>
      </w:tc>
    </w:tr>
    <w:tr w:rsidR="00956384"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56384" w:rsidRDefault="00956384"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6384" w:rsidRPr="004C127E" w:rsidRDefault="00956384" w:rsidP="004C127E">
          <w:pPr>
            <w:pStyle w:val="Header"/>
            <w:spacing w:before="109"/>
          </w:pPr>
        </w:p>
      </w:tc>
      <w:tc>
        <w:tcPr>
          <w:tcW w:w="5227" w:type="dxa"/>
          <w:gridSpan w:val="3"/>
          <w:tcBorders>
            <w:top w:val="single" w:sz="4" w:space="0" w:color="auto"/>
            <w:bottom w:val="single" w:sz="12" w:space="0" w:color="auto"/>
          </w:tcBorders>
          <w:shd w:val="clear" w:color="auto" w:fill="auto"/>
        </w:tcPr>
        <w:p w:rsidR="00956384" w:rsidRPr="004C127E" w:rsidRDefault="00956384" w:rsidP="004B185C">
          <w:pPr>
            <w:pStyle w:val="XLarge"/>
            <w:spacing w:before="40" w:line="240" w:lineRule="auto"/>
            <w:rPr>
              <w:sz w:val="34"/>
            </w:rPr>
          </w:pPr>
          <w:r w:rsidRPr="002B2877">
            <w:rPr>
              <w:spacing w:val="0"/>
              <w:w w:val="100"/>
              <w:kern w:val="0"/>
              <w:szCs w:val="40"/>
            </w:rPr>
            <w:t>Convención sobre los</w:t>
          </w:r>
          <w:r w:rsidRPr="002B2877">
            <w:rPr>
              <w:spacing w:val="0"/>
              <w:w w:val="100"/>
              <w:kern w:val="0"/>
              <w:szCs w:val="40"/>
            </w:rPr>
            <w:br/>
            <w:t>Derechos del Niño</w:t>
          </w:r>
          <w:r>
            <w:rPr>
              <w:sz w:val="34"/>
            </w:rPr>
            <w:t xml:space="preserve"> </w:t>
          </w:r>
        </w:p>
      </w:tc>
      <w:tc>
        <w:tcPr>
          <w:tcW w:w="245" w:type="dxa"/>
          <w:tcBorders>
            <w:top w:val="single" w:sz="4" w:space="0" w:color="auto"/>
            <w:bottom w:val="single" w:sz="12" w:space="0" w:color="auto"/>
          </w:tcBorders>
          <w:shd w:val="clear" w:color="auto" w:fill="auto"/>
        </w:tcPr>
        <w:p w:rsidR="00956384" w:rsidRPr="00433870" w:rsidRDefault="00956384"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56384" w:rsidRDefault="00956384" w:rsidP="004C127E">
          <w:pPr>
            <w:spacing w:before="240"/>
          </w:pPr>
          <w:r>
            <w:t>Distr. general</w:t>
          </w:r>
        </w:p>
        <w:p w:rsidR="00956384" w:rsidRDefault="004E206D" w:rsidP="004C127E">
          <w:r>
            <w:t>6</w:t>
          </w:r>
          <w:r w:rsidR="00956384">
            <w:t xml:space="preserve"> de </w:t>
          </w:r>
          <w:r>
            <w:t>diciembre</w:t>
          </w:r>
          <w:r w:rsidR="00956384">
            <w:t xml:space="preserve"> de 2011</w:t>
          </w:r>
        </w:p>
        <w:p w:rsidR="00956384" w:rsidRDefault="00956384" w:rsidP="004C127E">
          <w:r>
            <w:t>Español</w:t>
          </w:r>
        </w:p>
        <w:p w:rsidR="00956384" w:rsidRPr="004C127E" w:rsidRDefault="00956384" w:rsidP="004C127E">
          <w:r>
            <w:t>Original: inglés</w:t>
          </w:r>
        </w:p>
      </w:tc>
    </w:tr>
  </w:tbl>
  <w:p w:rsidR="00956384" w:rsidRPr="004B50D8" w:rsidRDefault="00956384" w:rsidP="004C127E">
    <w:pPr>
      <w:pStyle w:val="Header"/>
      <w:rPr>
        <w:sz w:val="2"/>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A82EEE"/>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F1306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1900FD"/>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abstractNum w:abstractNumId="19">
    <w:nsid w:val="7F4725E7"/>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6"/>
  </w:num>
  <w:num w:numId="15">
    <w:abstractNumId w:val="12"/>
  </w:num>
  <w:num w:numId="16">
    <w:abstractNumId w:val="11"/>
  </w:num>
  <w:num w:numId="17">
    <w:abstractNumId w:val="15"/>
  </w:num>
  <w:num w:numId="18">
    <w:abstractNumId w:val="17"/>
  </w:num>
  <w:num w:numId="19">
    <w:abstractNumId w:val="1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35DF1"/>
    <w:rsid w:val="000465B2"/>
    <w:rsid w:val="00057791"/>
    <w:rsid w:val="00061511"/>
    <w:rsid w:val="00063E4D"/>
    <w:rsid w:val="000921C0"/>
    <w:rsid w:val="00094D2A"/>
    <w:rsid w:val="000A1971"/>
    <w:rsid w:val="000C79B1"/>
    <w:rsid w:val="000E0453"/>
    <w:rsid w:val="000E50B8"/>
    <w:rsid w:val="000E6D96"/>
    <w:rsid w:val="00112A10"/>
    <w:rsid w:val="00130DFB"/>
    <w:rsid w:val="00142D85"/>
    <w:rsid w:val="00143A9A"/>
    <w:rsid w:val="00143B7C"/>
    <w:rsid w:val="00166A47"/>
    <w:rsid w:val="00183E0F"/>
    <w:rsid w:val="00196039"/>
    <w:rsid w:val="001A1871"/>
    <w:rsid w:val="001A4F9B"/>
    <w:rsid w:val="001A72EA"/>
    <w:rsid w:val="001A76CF"/>
    <w:rsid w:val="001B7414"/>
    <w:rsid w:val="001E4FBC"/>
    <w:rsid w:val="001E5E9B"/>
    <w:rsid w:val="001F273F"/>
    <w:rsid w:val="001F5466"/>
    <w:rsid w:val="002159CB"/>
    <w:rsid w:val="002260B5"/>
    <w:rsid w:val="002615CE"/>
    <w:rsid w:val="00266F6B"/>
    <w:rsid w:val="00270776"/>
    <w:rsid w:val="0029690E"/>
    <w:rsid w:val="002A51AD"/>
    <w:rsid w:val="002B0FD5"/>
    <w:rsid w:val="002B2877"/>
    <w:rsid w:val="002C3D28"/>
    <w:rsid w:val="002C5D80"/>
    <w:rsid w:val="002D0E03"/>
    <w:rsid w:val="002E31AB"/>
    <w:rsid w:val="003030AD"/>
    <w:rsid w:val="00316622"/>
    <w:rsid w:val="0034430D"/>
    <w:rsid w:val="00363C67"/>
    <w:rsid w:val="00385966"/>
    <w:rsid w:val="003C12C7"/>
    <w:rsid w:val="003D0622"/>
    <w:rsid w:val="003E2051"/>
    <w:rsid w:val="00400307"/>
    <w:rsid w:val="00433870"/>
    <w:rsid w:val="004411F7"/>
    <w:rsid w:val="004479E2"/>
    <w:rsid w:val="00485DBC"/>
    <w:rsid w:val="00496D65"/>
    <w:rsid w:val="004A4691"/>
    <w:rsid w:val="004B185C"/>
    <w:rsid w:val="004B19BE"/>
    <w:rsid w:val="004B2C4A"/>
    <w:rsid w:val="004B50D8"/>
    <w:rsid w:val="004C127E"/>
    <w:rsid w:val="004E206D"/>
    <w:rsid w:val="004E53A7"/>
    <w:rsid w:val="005141B7"/>
    <w:rsid w:val="00524C14"/>
    <w:rsid w:val="00545D36"/>
    <w:rsid w:val="005528DC"/>
    <w:rsid w:val="00552E12"/>
    <w:rsid w:val="00553D23"/>
    <w:rsid w:val="005571E5"/>
    <w:rsid w:val="00565A86"/>
    <w:rsid w:val="005706C3"/>
    <w:rsid w:val="005807C5"/>
    <w:rsid w:val="00587627"/>
    <w:rsid w:val="005A2183"/>
    <w:rsid w:val="005A57D4"/>
    <w:rsid w:val="005D2710"/>
    <w:rsid w:val="005D3F40"/>
    <w:rsid w:val="005F1DE7"/>
    <w:rsid w:val="005F2519"/>
    <w:rsid w:val="00604006"/>
    <w:rsid w:val="00612DA1"/>
    <w:rsid w:val="00615750"/>
    <w:rsid w:val="00624B74"/>
    <w:rsid w:val="00630CE1"/>
    <w:rsid w:val="006434BC"/>
    <w:rsid w:val="00670F70"/>
    <w:rsid w:val="00684FF6"/>
    <w:rsid w:val="0068504E"/>
    <w:rsid w:val="00686453"/>
    <w:rsid w:val="00696921"/>
    <w:rsid w:val="006B770E"/>
    <w:rsid w:val="00702983"/>
    <w:rsid w:val="00704585"/>
    <w:rsid w:val="00711BF4"/>
    <w:rsid w:val="007173A5"/>
    <w:rsid w:val="007236F4"/>
    <w:rsid w:val="00724829"/>
    <w:rsid w:val="00727153"/>
    <w:rsid w:val="00730820"/>
    <w:rsid w:val="00741ADD"/>
    <w:rsid w:val="00755989"/>
    <w:rsid w:val="00760291"/>
    <w:rsid w:val="00787089"/>
    <w:rsid w:val="00792479"/>
    <w:rsid w:val="007C566A"/>
    <w:rsid w:val="007D084A"/>
    <w:rsid w:val="00817443"/>
    <w:rsid w:val="0082199C"/>
    <w:rsid w:val="00832DA8"/>
    <w:rsid w:val="008335E1"/>
    <w:rsid w:val="00841889"/>
    <w:rsid w:val="00854090"/>
    <w:rsid w:val="00871C48"/>
    <w:rsid w:val="0088016B"/>
    <w:rsid w:val="00881BA6"/>
    <w:rsid w:val="008A07C8"/>
    <w:rsid w:val="008A4D72"/>
    <w:rsid w:val="008B0DE9"/>
    <w:rsid w:val="008B6DAC"/>
    <w:rsid w:val="008D6D1F"/>
    <w:rsid w:val="008E466E"/>
    <w:rsid w:val="008E508E"/>
    <w:rsid w:val="008E5690"/>
    <w:rsid w:val="008F326E"/>
    <w:rsid w:val="008F6109"/>
    <w:rsid w:val="0090055F"/>
    <w:rsid w:val="0091325B"/>
    <w:rsid w:val="0091591F"/>
    <w:rsid w:val="00927D84"/>
    <w:rsid w:val="00936DC8"/>
    <w:rsid w:val="0093790D"/>
    <w:rsid w:val="009540A8"/>
    <w:rsid w:val="00956384"/>
    <w:rsid w:val="00995AE0"/>
    <w:rsid w:val="009A79BD"/>
    <w:rsid w:val="009B6140"/>
    <w:rsid w:val="009F0853"/>
    <w:rsid w:val="009F1E2B"/>
    <w:rsid w:val="00A04F24"/>
    <w:rsid w:val="00A069E5"/>
    <w:rsid w:val="00A16F0B"/>
    <w:rsid w:val="00A60187"/>
    <w:rsid w:val="00A611B4"/>
    <w:rsid w:val="00A72977"/>
    <w:rsid w:val="00AB0A23"/>
    <w:rsid w:val="00AB3BE5"/>
    <w:rsid w:val="00AB4699"/>
    <w:rsid w:val="00AD4F35"/>
    <w:rsid w:val="00AE3323"/>
    <w:rsid w:val="00AE409A"/>
    <w:rsid w:val="00AE4732"/>
    <w:rsid w:val="00B11807"/>
    <w:rsid w:val="00B151F5"/>
    <w:rsid w:val="00B53065"/>
    <w:rsid w:val="00B53BDC"/>
    <w:rsid w:val="00B55D27"/>
    <w:rsid w:val="00B6713F"/>
    <w:rsid w:val="00B67951"/>
    <w:rsid w:val="00B71B51"/>
    <w:rsid w:val="00B81B1B"/>
    <w:rsid w:val="00B8661F"/>
    <w:rsid w:val="00B95FD2"/>
    <w:rsid w:val="00BB0846"/>
    <w:rsid w:val="00BC35F1"/>
    <w:rsid w:val="00BD698B"/>
    <w:rsid w:val="00BE6E7C"/>
    <w:rsid w:val="00C00D6C"/>
    <w:rsid w:val="00C07B2C"/>
    <w:rsid w:val="00C148FA"/>
    <w:rsid w:val="00C510E2"/>
    <w:rsid w:val="00C557E0"/>
    <w:rsid w:val="00C813B2"/>
    <w:rsid w:val="00C94818"/>
    <w:rsid w:val="00CA7910"/>
    <w:rsid w:val="00CB2F15"/>
    <w:rsid w:val="00CC591B"/>
    <w:rsid w:val="00CD0F82"/>
    <w:rsid w:val="00CD2B27"/>
    <w:rsid w:val="00CD4760"/>
    <w:rsid w:val="00CE1381"/>
    <w:rsid w:val="00D03E47"/>
    <w:rsid w:val="00D21D4B"/>
    <w:rsid w:val="00D3322E"/>
    <w:rsid w:val="00D45781"/>
    <w:rsid w:val="00D60D8B"/>
    <w:rsid w:val="00DA1A1D"/>
    <w:rsid w:val="00DA2572"/>
    <w:rsid w:val="00DE540B"/>
    <w:rsid w:val="00DE7B38"/>
    <w:rsid w:val="00E023D4"/>
    <w:rsid w:val="00E04688"/>
    <w:rsid w:val="00E054C0"/>
    <w:rsid w:val="00E31AB7"/>
    <w:rsid w:val="00E31D49"/>
    <w:rsid w:val="00E41C49"/>
    <w:rsid w:val="00E477D1"/>
    <w:rsid w:val="00E52331"/>
    <w:rsid w:val="00E5303C"/>
    <w:rsid w:val="00E547BE"/>
    <w:rsid w:val="00E77E0C"/>
    <w:rsid w:val="00E824AD"/>
    <w:rsid w:val="00EC00A6"/>
    <w:rsid w:val="00EC0A3B"/>
    <w:rsid w:val="00EC17B0"/>
    <w:rsid w:val="00ED412C"/>
    <w:rsid w:val="00EF5066"/>
    <w:rsid w:val="00F11FCE"/>
    <w:rsid w:val="00F127AA"/>
    <w:rsid w:val="00F26DA1"/>
    <w:rsid w:val="00F319A9"/>
    <w:rsid w:val="00F551A4"/>
    <w:rsid w:val="00F65B0E"/>
    <w:rsid w:val="00F77E09"/>
    <w:rsid w:val="00F83B92"/>
    <w:rsid w:val="00F85349"/>
    <w:rsid w:val="00F946FC"/>
    <w:rsid w:val="00FA2852"/>
    <w:rsid w:val="00FA3762"/>
    <w:rsid w:val="00FE0D1A"/>
    <w:rsid w:val="00FF05CC"/>
    <w:rsid w:val="00FF3F9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SingleTxtG"/>
    <w:next w:val="SingleTxtG"/>
    <w:qFormat/>
    <w:rsid w:val="00B8661F"/>
    <w:pPr>
      <w:spacing w:after="0" w:line="240" w:lineRule="auto"/>
      <w:ind w:right="0"/>
      <w:jc w:val="left"/>
      <w:outlineLvl w:val="0"/>
    </w:pPr>
  </w:style>
  <w:style w:type="paragraph" w:styleId="Heading2">
    <w:name w:val="heading 2"/>
    <w:basedOn w:val="Normal"/>
    <w:next w:val="Normal"/>
    <w:qFormat/>
    <w:rsid w:val="00B8661F"/>
    <w:pPr>
      <w:spacing w:line="240" w:lineRule="auto"/>
      <w:outlineLvl w:val="1"/>
    </w:pPr>
    <w:rPr>
      <w:spacing w:val="0"/>
      <w:w w:val="100"/>
      <w:kern w:val="0"/>
      <w:lang w:val="en-GB"/>
    </w:rPr>
  </w:style>
  <w:style w:type="paragraph" w:styleId="Heading3">
    <w:name w:val="heading 3"/>
    <w:basedOn w:val="Normal"/>
    <w:next w:val="Normal"/>
    <w:qFormat/>
    <w:rsid w:val="00B8661F"/>
    <w:pPr>
      <w:spacing w:line="240" w:lineRule="auto"/>
      <w:outlineLvl w:val="2"/>
    </w:pPr>
    <w:rPr>
      <w:spacing w:val="0"/>
      <w:w w:val="100"/>
      <w:kern w:val="0"/>
      <w:lang w:val="en-GB"/>
    </w:rPr>
  </w:style>
  <w:style w:type="paragraph" w:styleId="Heading4">
    <w:name w:val="heading 4"/>
    <w:basedOn w:val="Normal"/>
    <w:next w:val="Normal"/>
    <w:qFormat/>
    <w:rsid w:val="00B8661F"/>
    <w:pPr>
      <w:spacing w:line="240" w:lineRule="auto"/>
      <w:outlineLvl w:val="3"/>
    </w:pPr>
    <w:rPr>
      <w:spacing w:val="0"/>
      <w:w w:val="100"/>
      <w:kern w:val="0"/>
      <w:lang w:val="en-GB"/>
    </w:rPr>
  </w:style>
  <w:style w:type="paragraph" w:styleId="Heading5">
    <w:name w:val="heading 5"/>
    <w:basedOn w:val="Normal"/>
    <w:next w:val="Normal"/>
    <w:qFormat/>
    <w:rsid w:val="00B8661F"/>
    <w:pPr>
      <w:spacing w:line="240" w:lineRule="auto"/>
      <w:outlineLvl w:val="4"/>
    </w:pPr>
    <w:rPr>
      <w:spacing w:val="0"/>
      <w:w w:val="100"/>
      <w:kern w:val="0"/>
      <w:lang w:val="en-GB"/>
    </w:rPr>
  </w:style>
  <w:style w:type="paragraph" w:styleId="Heading6">
    <w:name w:val="heading 6"/>
    <w:basedOn w:val="Normal"/>
    <w:next w:val="Normal"/>
    <w:qFormat/>
    <w:rsid w:val="00B8661F"/>
    <w:pPr>
      <w:spacing w:line="240" w:lineRule="auto"/>
      <w:outlineLvl w:val="5"/>
    </w:pPr>
    <w:rPr>
      <w:spacing w:val="0"/>
      <w:w w:val="100"/>
      <w:kern w:val="0"/>
      <w:lang w:val="en-GB"/>
    </w:rPr>
  </w:style>
  <w:style w:type="paragraph" w:styleId="Heading7">
    <w:name w:val="heading 7"/>
    <w:basedOn w:val="Normal"/>
    <w:next w:val="Normal"/>
    <w:qFormat/>
    <w:rsid w:val="00B8661F"/>
    <w:pPr>
      <w:spacing w:line="240" w:lineRule="auto"/>
      <w:outlineLvl w:val="6"/>
    </w:pPr>
    <w:rPr>
      <w:spacing w:val="0"/>
      <w:w w:val="100"/>
      <w:kern w:val="0"/>
      <w:lang w:val="en-GB"/>
    </w:rPr>
  </w:style>
  <w:style w:type="paragraph" w:styleId="Heading8">
    <w:name w:val="heading 8"/>
    <w:basedOn w:val="Normal"/>
    <w:next w:val="Normal"/>
    <w:qFormat/>
    <w:rsid w:val="00B8661F"/>
    <w:pPr>
      <w:spacing w:line="240" w:lineRule="auto"/>
      <w:outlineLvl w:val="7"/>
    </w:pPr>
    <w:rPr>
      <w:spacing w:val="0"/>
      <w:w w:val="100"/>
      <w:kern w:val="0"/>
      <w:lang w:val="en-GB"/>
    </w:rPr>
  </w:style>
  <w:style w:type="paragraph" w:styleId="Heading9">
    <w:name w:val="heading 9"/>
    <w:basedOn w:val="Normal"/>
    <w:next w:val="Normal"/>
    <w:qFormat/>
    <w:rsid w:val="00B8661F"/>
    <w:pPr>
      <w:spacing w:line="240" w:lineRule="auto"/>
      <w:outlineLvl w:val="8"/>
    </w:pPr>
    <w:rPr>
      <w:spacing w:val="0"/>
      <w:w w:val="100"/>
      <w:kern w:val="0"/>
      <w:lang w:val="en-GB"/>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rsid w:val="000A1971"/>
    <w:pPr>
      <w:tabs>
        <w:tab w:val="center" w:pos="4320"/>
        <w:tab w:val="right" w:pos="8640"/>
      </w:tabs>
    </w:pPr>
    <w:rPr>
      <w:b/>
      <w:noProof/>
      <w:sz w:val="17"/>
    </w:rPr>
  </w:style>
  <w:style w:type="paragraph" w:styleId="Header">
    <w:name w:val="header"/>
    <w:aliases w:val="6_G"/>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basedOn w:val="DefaultParagraphFont"/>
    <w:link w:val="H1"/>
    <w:rsid w:val="00496D65"/>
    <w:rPr>
      <w:b/>
      <w:spacing w:val="4"/>
      <w:w w:val="103"/>
      <w:kern w:val="14"/>
      <w:sz w:val="24"/>
      <w:lang w:val="es-ES" w:eastAsia="en-US" w:bidi="ar-SA"/>
    </w:rPr>
  </w:style>
  <w:style w:type="character" w:customStyle="1" w:styleId="H23Char">
    <w:name w:val="_ H_2/3 Char"/>
    <w:basedOn w:val="H1Char"/>
    <w:link w:val="H23"/>
    <w:rsid w:val="00496D65"/>
    <w:rPr>
      <w:spacing w:val="2"/>
    </w:rPr>
  </w:style>
  <w:style w:type="paragraph" w:customStyle="1" w:styleId="SingleTxtG">
    <w:name w:val="_ Single Txt_G"/>
    <w:basedOn w:val="Normal"/>
    <w:rsid w:val="00B71B51"/>
    <w:pPr>
      <w:spacing w:after="120" w:line="240" w:lineRule="atLeast"/>
      <w:ind w:left="1134" w:right="1134"/>
      <w:jc w:val="both"/>
    </w:pPr>
    <w:rPr>
      <w:spacing w:val="0"/>
      <w:w w:val="100"/>
      <w:kern w:val="0"/>
      <w:lang w:val="en-GB"/>
    </w:rPr>
  </w:style>
  <w:style w:type="paragraph" w:customStyle="1" w:styleId="ParaNoG">
    <w:name w:val="_ParaNo._G"/>
    <w:basedOn w:val="SingleTxtG"/>
    <w:rsid w:val="00817443"/>
    <w:pPr>
      <w:numPr>
        <w:numId w:val="2"/>
      </w:numPr>
    </w:pPr>
  </w:style>
  <w:style w:type="paragraph" w:styleId="BodyTextIndent">
    <w:name w:val="Body Text Indent"/>
    <w:basedOn w:val="Normal"/>
    <w:semiHidden/>
    <w:rsid w:val="00817443"/>
    <w:pPr>
      <w:spacing w:after="120" w:line="240" w:lineRule="atLeast"/>
      <w:ind w:left="283"/>
    </w:pPr>
    <w:rPr>
      <w:spacing w:val="0"/>
      <w:w w:val="100"/>
      <w:kern w:val="0"/>
      <w:lang w:val="en-GB"/>
    </w:rPr>
  </w:style>
  <w:style w:type="paragraph" w:customStyle="1" w:styleId="H23G">
    <w:name w:val="_ H_2/3_G"/>
    <w:basedOn w:val="Normal"/>
    <w:next w:val="Normal"/>
    <w:rsid w:val="00817443"/>
    <w:pPr>
      <w:keepNext/>
      <w:keepLines/>
      <w:tabs>
        <w:tab w:val="right" w:pos="851"/>
      </w:tabs>
      <w:spacing w:before="240" w:after="120"/>
      <w:ind w:left="1134" w:right="1134" w:hanging="1134"/>
    </w:pPr>
    <w:rPr>
      <w:b/>
      <w:spacing w:val="0"/>
      <w:w w:val="100"/>
      <w:kern w:val="0"/>
      <w:lang w:val="en-GB"/>
    </w:rPr>
  </w:style>
  <w:style w:type="paragraph" w:customStyle="1" w:styleId="SSG">
    <w:name w:val="__S_S_G"/>
    <w:basedOn w:val="Normal"/>
    <w:next w:val="Normal"/>
    <w:rsid w:val="005F2519"/>
    <w:pPr>
      <w:keepNext/>
      <w:keepLines/>
      <w:spacing w:before="240" w:after="240" w:line="300" w:lineRule="exact"/>
      <w:ind w:left="1134" w:right="1134"/>
    </w:pPr>
    <w:rPr>
      <w:b/>
      <w:spacing w:val="0"/>
      <w:w w:val="100"/>
      <w:kern w:val="0"/>
      <w:sz w:val="28"/>
      <w:lang w:val="en-GB"/>
    </w:rPr>
  </w:style>
  <w:style w:type="paragraph" w:customStyle="1" w:styleId="HMG">
    <w:name w:val="_ H __M_G"/>
    <w:basedOn w:val="Normal"/>
    <w:next w:val="Normal"/>
    <w:rsid w:val="00B8661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B8661F"/>
    <w:pPr>
      <w:keepNext/>
      <w:keepLines/>
      <w:tabs>
        <w:tab w:val="right" w:pos="851"/>
      </w:tabs>
      <w:spacing w:before="360" w:after="240" w:line="300" w:lineRule="exact"/>
      <w:ind w:left="1134" w:right="1134" w:hanging="1134"/>
    </w:pPr>
    <w:rPr>
      <w:b/>
      <w:spacing w:val="0"/>
      <w:w w:val="100"/>
      <w:kern w:val="0"/>
      <w:sz w:val="28"/>
      <w:lang w:val="en-GB"/>
    </w:rPr>
  </w:style>
  <w:style w:type="character" w:styleId="PageNumber">
    <w:name w:val="page number"/>
    <w:aliases w:val="7_G"/>
    <w:basedOn w:val="DefaultParagraphFont"/>
    <w:rsid w:val="00B8661F"/>
    <w:rPr>
      <w:rFonts w:ascii="Times New Roman" w:hAnsi="Times New Roman"/>
      <w:b/>
      <w:sz w:val="18"/>
    </w:rPr>
  </w:style>
  <w:style w:type="paragraph" w:styleId="PlainText">
    <w:name w:val="Plain Text"/>
    <w:basedOn w:val="Normal"/>
    <w:semiHidden/>
    <w:rsid w:val="00B8661F"/>
    <w:pPr>
      <w:spacing w:line="240" w:lineRule="atLeast"/>
    </w:pPr>
    <w:rPr>
      <w:rFonts w:cs="Courier New"/>
      <w:spacing w:val="0"/>
      <w:w w:val="100"/>
      <w:kern w:val="0"/>
      <w:lang w:val="en-GB"/>
    </w:rPr>
  </w:style>
  <w:style w:type="paragraph" w:styleId="BodyText">
    <w:name w:val="Body Text"/>
    <w:basedOn w:val="Normal"/>
    <w:next w:val="Normal"/>
    <w:semiHidden/>
    <w:rsid w:val="00B8661F"/>
    <w:pPr>
      <w:spacing w:line="240" w:lineRule="atLeast"/>
    </w:pPr>
    <w:rPr>
      <w:spacing w:val="0"/>
      <w:w w:val="100"/>
      <w:kern w:val="0"/>
      <w:lang w:val="en-GB"/>
    </w:rPr>
  </w:style>
  <w:style w:type="paragraph" w:styleId="BlockText">
    <w:name w:val="Block Text"/>
    <w:basedOn w:val="Normal"/>
    <w:semiHidden/>
    <w:rsid w:val="00B8661F"/>
    <w:pPr>
      <w:spacing w:line="240" w:lineRule="atLeast"/>
      <w:ind w:left="1440" w:right="1440"/>
    </w:pPr>
    <w:rPr>
      <w:spacing w:val="0"/>
      <w:w w:val="100"/>
      <w:kern w:val="0"/>
      <w:lang w:val="en-GB"/>
    </w:rPr>
  </w:style>
  <w:style w:type="paragraph" w:customStyle="1" w:styleId="SMG">
    <w:name w:val="__S_M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B8661F"/>
    <w:pPr>
      <w:keepNext/>
      <w:keepLines/>
      <w:spacing w:before="240" w:after="240" w:line="580" w:lineRule="exact"/>
      <w:ind w:left="1134" w:right="1134"/>
    </w:pPr>
    <w:rPr>
      <w:b/>
      <w:spacing w:val="0"/>
      <w:w w:val="100"/>
      <w:kern w:val="0"/>
      <w:sz w:val="56"/>
      <w:lang w:val="en-GB"/>
    </w:rPr>
  </w:style>
  <w:style w:type="paragraph" w:customStyle="1" w:styleId="XLargeG">
    <w:name w:val="__XLarge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B8661F"/>
    <w:pPr>
      <w:numPr>
        <w:numId w:val="11"/>
      </w:numPr>
      <w:spacing w:after="120" w:line="240" w:lineRule="atLeast"/>
      <w:ind w:right="1134"/>
      <w:jc w:val="both"/>
    </w:pPr>
    <w:rPr>
      <w:spacing w:val="0"/>
      <w:w w:val="100"/>
      <w:kern w:val="0"/>
      <w:lang w:val="en-GB"/>
    </w:rPr>
  </w:style>
  <w:style w:type="paragraph" w:customStyle="1" w:styleId="Bullet2G">
    <w:name w:val="_Bullet 2_G"/>
    <w:basedOn w:val="Normal"/>
    <w:rsid w:val="00B8661F"/>
    <w:pPr>
      <w:numPr>
        <w:numId w:val="12"/>
      </w:numPr>
      <w:spacing w:after="120" w:line="240" w:lineRule="atLeast"/>
      <w:ind w:right="1134"/>
      <w:jc w:val="both"/>
    </w:pPr>
    <w:rPr>
      <w:spacing w:val="0"/>
      <w:w w:val="100"/>
      <w:kern w:val="0"/>
      <w:lang w:val="en-GB"/>
    </w:rPr>
  </w:style>
  <w:style w:type="paragraph" w:customStyle="1" w:styleId="H1G">
    <w:name w:val="_ H_1_G"/>
    <w:basedOn w:val="Normal"/>
    <w:next w:val="Normal"/>
    <w:rsid w:val="00B8661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B8661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B8661F"/>
    <w:pPr>
      <w:keepNext/>
      <w:keepLines/>
      <w:numPr>
        <w:numId w:val="13"/>
      </w:numPr>
      <w:tabs>
        <w:tab w:val="clear" w:pos="2268"/>
        <w:tab w:val="right" w:pos="851"/>
      </w:tabs>
      <w:spacing w:before="240" w:after="120"/>
      <w:ind w:left="1134" w:right="1134" w:hanging="1134"/>
    </w:pPr>
    <w:rPr>
      <w:spacing w:val="0"/>
      <w:w w:val="100"/>
      <w:kern w:val="0"/>
      <w:lang w:val="en-GB"/>
    </w:rPr>
  </w:style>
  <w:style w:type="numbering" w:styleId="111111">
    <w:name w:val="Outline List 2"/>
    <w:basedOn w:val="NoList"/>
    <w:semiHidden/>
    <w:rsid w:val="00B8661F"/>
    <w:pPr>
      <w:numPr>
        <w:numId w:val="14"/>
      </w:numPr>
    </w:pPr>
  </w:style>
  <w:style w:type="numbering" w:styleId="1ai">
    <w:name w:val="Outline List 1"/>
    <w:basedOn w:val="NoList"/>
    <w:semiHidden/>
    <w:rsid w:val="00B8661F"/>
    <w:pPr>
      <w:numPr>
        <w:numId w:val="15"/>
      </w:numPr>
    </w:pPr>
  </w:style>
  <w:style w:type="numbering" w:styleId="ArticleSection">
    <w:name w:val="Outline List 3"/>
    <w:basedOn w:val="NoList"/>
    <w:semiHidden/>
    <w:rsid w:val="00B8661F"/>
    <w:pPr>
      <w:numPr>
        <w:numId w:val="16"/>
      </w:numPr>
    </w:pPr>
  </w:style>
  <w:style w:type="paragraph" w:styleId="BodyText2">
    <w:name w:val="Body Text 2"/>
    <w:basedOn w:val="Normal"/>
    <w:semiHidden/>
    <w:rsid w:val="00B8661F"/>
    <w:pPr>
      <w:spacing w:after="120" w:line="480" w:lineRule="auto"/>
    </w:pPr>
    <w:rPr>
      <w:spacing w:val="0"/>
      <w:w w:val="100"/>
      <w:kern w:val="0"/>
      <w:lang w:val="en-GB"/>
    </w:rPr>
  </w:style>
  <w:style w:type="paragraph" w:styleId="BodyText3">
    <w:name w:val="Body Text 3"/>
    <w:basedOn w:val="Normal"/>
    <w:semiHidden/>
    <w:rsid w:val="00B8661F"/>
    <w:pPr>
      <w:spacing w:after="120" w:line="240" w:lineRule="atLeast"/>
    </w:pPr>
    <w:rPr>
      <w:spacing w:val="0"/>
      <w:w w:val="100"/>
      <w:kern w:val="0"/>
      <w:sz w:val="16"/>
      <w:szCs w:val="16"/>
      <w:lang w:val="en-GB"/>
    </w:rPr>
  </w:style>
  <w:style w:type="paragraph" w:styleId="BodyTextFirstIndent">
    <w:name w:val="Body Text First Indent"/>
    <w:basedOn w:val="BodyText"/>
    <w:semiHidden/>
    <w:rsid w:val="00B8661F"/>
    <w:pPr>
      <w:spacing w:after="120"/>
      <w:ind w:firstLine="210"/>
    </w:pPr>
  </w:style>
  <w:style w:type="paragraph" w:styleId="BodyTextFirstIndent2">
    <w:name w:val="Body Text First Indent 2"/>
    <w:basedOn w:val="BodyTextIndent"/>
    <w:semiHidden/>
    <w:rsid w:val="00B8661F"/>
    <w:pPr>
      <w:ind w:firstLine="210"/>
    </w:pPr>
  </w:style>
  <w:style w:type="paragraph" w:styleId="BodyTextIndent2">
    <w:name w:val="Body Text Indent 2"/>
    <w:basedOn w:val="Normal"/>
    <w:semiHidden/>
    <w:rsid w:val="00B8661F"/>
    <w:pPr>
      <w:spacing w:after="120" w:line="480" w:lineRule="auto"/>
      <w:ind w:left="283"/>
    </w:pPr>
    <w:rPr>
      <w:spacing w:val="0"/>
      <w:w w:val="100"/>
      <w:kern w:val="0"/>
      <w:lang w:val="en-GB"/>
    </w:rPr>
  </w:style>
  <w:style w:type="paragraph" w:styleId="BodyTextIndent3">
    <w:name w:val="Body Text Indent 3"/>
    <w:basedOn w:val="Normal"/>
    <w:semiHidden/>
    <w:rsid w:val="00B8661F"/>
    <w:pPr>
      <w:spacing w:after="120" w:line="240" w:lineRule="atLeast"/>
      <w:ind w:left="283"/>
    </w:pPr>
    <w:rPr>
      <w:spacing w:val="0"/>
      <w:w w:val="100"/>
      <w:kern w:val="0"/>
      <w:sz w:val="16"/>
      <w:szCs w:val="16"/>
      <w:lang w:val="en-GB"/>
    </w:rPr>
  </w:style>
  <w:style w:type="paragraph" w:styleId="Closing">
    <w:name w:val="Closing"/>
    <w:basedOn w:val="Normal"/>
    <w:semiHidden/>
    <w:rsid w:val="00B8661F"/>
    <w:pPr>
      <w:spacing w:line="240" w:lineRule="atLeast"/>
      <w:ind w:left="4252"/>
    </w:pPr>
    <w:rPr>
      <w:spacing w:val="0"/>
      <w:w w:val="100"/>
      <w:kern w:val="0"/>
      <w:lang w:val="en-GB"/>
    </w:rPr>
  </w:style>
  <w:style w:type="paragraph" w:styleId="Date">
    <w:name w:val="Date"/>
    <w:basedOn w:val="Normal"/>
    <w:next w:val="Normal"/>
    <w:semiHidden/>
    <w:rsid w:val="00B8661F"/>
    <w:pPr>
      <w:spacing w:line="240" w:lineRule="atLeast"/>
    </w:pPr>
    <w:rPr>
      <w:spacing w:val="0"/>
      <w:w w:val="100"/>
      <w:kern w:val="0"/>
      <w:lang w:val="en-GB"/>
    </w:rPr>
  </w:style>
  <w:style w:type="paragraph" w:styleId="E-mailSignature">
    <w:name w:val="E-mail Signature"/>
    <w:basedOn w:val="Normal"/>
    <w:semiHidden/>
    <w:rsid w:val="00B8661F"/>
    <w:pPr>
      <w:spacing w:line="240" w:lineRule="atLeast"/>
    </w:pPr>
    <w:rPr>
      <w:spacing w:val="0"/>
      <w:w w:val="100"/>
      <w:kern w:val="0"/>
      <w:lang w:val="en-GB"/>
    </w:rPr>
  </w:style>
  <w:style w:type="character" w:styleId="Emphasis">
    <w:name w:val="Emphasis"/>
    <w:basedOn w:val="DefaultParagraphFont"/>
    <w:qFormat/>
    <w:rsid w:val="00B8661F"/>
    <w:rPr>
      <w:i/>
      <w:iCs/>
    </w:rPr>
  </w:style>
  <w:style w:type="paragraph" w:styleId="EnvelopeReturn">
    <w:name w:val="envelope return"/>
    <w:basedOn w:val="Normal"/>
    <w:semiHidden/>
    <w:rsid w:val="00B8661F"/>
    <w:pPr>
      <w:spacing w:line="240" w:lineRule="atLeast"/>
    </w:pPr>
    <w:rPr>
      <w:rFonts w:ascii="Arial" w:hAnsi="Arial" w:cs="Arial"/>
      <w:spacing w:val="0"/>
      <w:w w:val="100"/>
      <w:kern w:val="0"/>
      <w:lang w:val="en-GB"/>
    </w:rPr>
  </w:style>
  <w:style w:type="character" w:styleId="FollowedHyperlink">
    <w:name w:val="FollowedHyperlink"/>
    <w:basedOn w:val="DefaultParagraphFont"/>
    <w:semiHidden/>
    <w:rsid w:val="00B8661F"/>
    <w:rPr>
      <w:color w:val="0000FF"/>
      <w:u w:val="none"/>
    </w:rPr>
  </w:style>
  <w:style w:type="character" w:styleId="HTMLAcronym">
    <w:name w:val="HTML Acronym"/>
    <w:basedOn w:val="DefaultParagraphFont"/>
    <w:semiHidden/>
    <w:rsid w:val="00B8661F"/>
  </w:style>
  <w:style w:type="paragraph" w:styleId="HTMLAddress">
    <w:name w:val="HTML Address"/>
    <w:basedOn w:val="Normal"/>
    <w:semiHidden/>
    <w:rsid w:val="00B8661F"/>
    <w:pPr>
      <w:spacing w:line="240" w:lineRule="atLeast"/>
    </w:pPr>
    <w:rPr>
      <w:i/>
      <w:iCs/>
      <w:spacing w:val="0"/>
      <w:w w:val="100"/>
      <w:kern w:val="0"/>
      <w:lang w:val="en-GB"/>
    </w:rPr>
  </w:style>
  <w:style w:type="character" w:styleId="HTMLCite">
    <w:name w:val="HTML Cite"/>
    <w:basedOn w:val="DefaultParagraphFont"/>
    <w:semiHidden/>
    <w:rsid w:val="00B8661F"/>
    <w:rPr>
      <w:i/>
      <w:iCs/>
    </w:rPr>
  </w:style>
  <w:style w:type="character" w:styleId="HTMLCode">
    <w:name w:val="HTML Code"/>
    <w:basedOn w:val="DefaultParagraphFont"/>
    <w:semiHidden/>
    <w:rsid w:val="00B8661F"/>
    <w:rPr>
      <w:rFonts w:ascii="Courier New" w:hAnsi="Courier New" w:cs="Courier New"/>
      <w:sz w:val="20"/>
      <w:szCs w:val="20"/>
    </w:rPr>
  </w:style>
  <w:style w:type="character" w:styleId="HTMLDefinition">
    <w:name w:val="HTML Definition"/>
    <w:basedOn w:val="DefaultParagraphFont"/>
    <w:semiHidden/>
    <w:rsid w:val="00B8661F"/>
    <w:rPr>
      <w:i/>
      <w:iCs/>
    </w:rPr>
  </w:style>
  <w:style w:type="character" w:styleId="HTMLKeyboard">
    <w:name w:val="HTML Keyboard"/>
    <w:basedOn w:val="DefaultParagraphFont"/>
    <w:semiHidden/>
    <w:rsid w:val="00B8661F"/>
    <w:rPr>
      <w:rFonts w:ascii="Courier New" w:hAnsi="Courier New" w:cs="Courier New"/>
      <w:sz w:val="20"/>
      <w:szCs w:val="20"/>
    </w:rPr>
  </w:style>
  <w:style w:type="paragraph" w:styleId="HTMLPreformatted">
    <w:name w:val="HTML Preformatted"/>
    <w:basedOn w:val="Normal"/>
    <w:semiHidden/>
    <w:rsid w:val="00B8661F"/>
    <w:pPr>
      <w:spacing w:line="240" w:lineRule="atLeast"/>
    </w:pPr>
    <w:rPr>
      <w:rFonts w:ascii="Courier New" w:hAnsi="Courier New" w:cs="Courier New"/>
      <w:spacing w:val="0"/>
      <w:w w:val="100"/>
      <w:kern w:val="0"/>
      <w:lang w:val="en-GB"/>
    </w:rPr>
  </w:style>
  <w:style w:type="character" w:styleId="HTMLSample">
    <w:name w:val="HTML Sample"/>
    <w:basedOn w:val="DefaultParagraphFont"/>
    <w:semiHidden/>
    <w:rsid w:val="00B8661F"/>
    <w:rPr>
      <w:rFonts w:ascii="Courier New" w:hAnsi="Courier New" w:cs="Courier New"/>
    </w:rPr>
  </w:style>
  <w:style w:type="character" w:styleId="HTMLTypewriter">
    <w:name w:val="HTML Typewriter"/>
    <w:basedOn w:val="DefaultParagraphFont"/>
    <w:semiHidden/>
    <w:rsid w:val="00B8661F"/>
    <w:rPr>
      <w:rFonts w:ascii="Courier New" w:hAnsi="Courier New" w:cs="Courier New"/>
      <w:sz w:val="20"/>
      <w:szCs w:val="20"/>
    </w:rPr>
  </w:style>
  <w:style w:type="character" w:styleId="HTMLVariable">
    <w:name w:val="HTML Variable"/>
    <w:basedOn w:val="DefaultParagraphFont"/>
    <w:semiHidden/>
    <w:rsid w:val="00B8661F"/>
    <w:rPr>
      <w:i/>
      <w:iCs/>
    </w:rPr>
  </w:style>
  <w:style w:type="character" w:styleId="Hyperlink">
    <w:name w:val="Hyperlink"/>
    <w:basedOn w:val="DefaultParagraphFont"/>
    <w:semiHidden/>
    <w:rsid w:val="00B8661F"/>
    <w:rPr>
      <w:color w:val="0000FF"/>
      <w:u w:val="none"/>
    </w:rPr>
  </w:style>
  <w:style w:type="paragraph" w:styleId="List">
    <w:name w:val="List"/>
    <w:basedOn w:val="Normal"/>
    <w:semiHidden/>
    <w:rsid w:val="00B8661F"/>
    <w:pPr>
      <w:spacing w:line="240" w:lineRule="atLeast"/>
      <w:ind w:left="283" w:hanging="283"/>
    </w:pPr>
    <w:rPr>
      <w:spacing w:val="0"/>
      <w:w w:val="100"/>
      <w:kern w:val="0"/>
      <w:lang w:val="en-GB"/>
    </w:rPr>
  </w:style>
  <w:style w:type="paragraph" w:styleId="List2">
    <w:name w:val="List 2"/>
    <w:basedOn w:val="Normal"/>
    <w:semiHidden/>
    <w:rsid w:val="00B8661F"/>
    <w:pPr>
      <w:spacing w:line="240" w:lineRule="atLeast"/>
      <w:ind w:left="566" w:hanging="283"/>
    </w:pPr>
    <w:rPr>
      <w:spacing w:val="0"/>
      <w:w w:val="100"/>
      <w:kern w:val="0"/>
      <w:lang w:val="en-GB"/>
    </w:rPr>
  </w:style>
  <w:style w:type="paragraph" w:styleId="List3">
    <w:name w:val="List 3"/>
    <w:basedOn w:val="Normal"/>
    <w:semiHidden/>
    <w:rsid w:val="00B8661F"/>
    <w:pPr>
      <w:spacing w:line="240" w:lineRule="atLeast"/>
      <w:ind w:left="849" w:hanging="283"/>
    </w:pPr>
    <w:rPr>
      <w:spacing w:val="0"/>
      <w:w w:val="100"/>
      <w:kern w:val="0"/>
      <w:lang w:val="en-GB"/>
    </w:rPr>
  </w:style>
  <w:style w:type="paragraph" w:styleId="List4">
    <w:name w:val="List 4"/>
    <w:basedOn w:val="Normal"/>
    <w:semiHidden/>
    <w:rsid w:val="00B8661F"/>
    <w:pPr>
      <w:spacing w:line="240" w:lineRule="atLeast"/>
      <w:ind w:left="1132" w:hanging="283"/>
    </w:pPr>
    <w:rPr>
      <w:spacing w:val="0"/>
      <w:w w:val="100"/>
      <w:kern w:val="0"/>
      <w:lang w:val="en-GB"/>
    </w:rPr>
  </w:style>
  <w:style w:type="paragraph" w:styleId="List5">
    <w:name w:val="List 5"/>
    <w:basedOn w:val="Normal"/>
    <w:semiHidden/>
    <w:rsid w:val="00B8661F"/>
    <w:pPr>
      <w:spacing w:line="240" w:lineRule="atLeast"/>
      <w:ind w:left="1415" w:hanging="283"/>
    </w:pPr>
    <w:rPr>
      <w:spacing w:val="0"/>
      <w:w w:val="100"/>
      <w:kern w:val="0"/>
      <w:lang w:val="en-GB"/>
    </w:rPr>
  </w:style>
  <w:style w:type="paragraph" w:styleId="ListBullet">
    <w:name w:val="List Bullet"/>
    <w:basedOn w:val="Normal"/>
    <w:semiHidden/>
    <w:rsid w:val="00B8661F"/>
    <w:pPr>
      <w:numPr>
        <w:numId w:val="8"/>
      </w:numPr>
      <w:spacing w:line="240" w:lineRule="atLeast"/>
    </w:pPr>
    <w:rPr>
      <w:spacing w:val="0"/>
      <w:w w:val="100"/>
      <w:kern w:val="0"/>
      <w:lang w:val="en-GB"/>
    </w:rPr>
  </w:style>
  <w:style w:type="paragraph" w:styleId="ListBullet2">
    <w:name w:val="List Bullet 2"/>
    <w:basedOn w:val="Normal"/>
    <w:semiHidden/>
    <w:rsid w:val="00B8661F"/>
    <w:pPr>
      <w:numPr>
        <w:numId w:val="9"/>
      </w:numPr>
      <w:spacing w:line="240" w:lineRule="atLeast"/>
    </w:pPr>
    <w:rPr>
      <w:spacing w:val="0"/>
      <w:w w:val="100"/>
      <w:kern w:val="0"/>
      <w:lang w:val="en-GB"/>
    </w:rPr>
  </w:style>
  <w:style w:type="paragraph" w:styleId="ListBullet3">
    <w:name w:val="List Bullet 3"/>
    <w:basedOn w:val="Normal"/>
    <w:semiHidden/>
    <w:rsid w:val="00B8661F"/>
    <w:pPr>
      <w:numPr>
        <w:numId w:val="10"/>
      </w:numPr>
      <w:spacing w:line="240" w:lineRule="atLeast"/>
    </w:pPr>
    <w:rPr>
      <w:spacing w:val="0"/>
      <w:w w:val="100"/>
      <w:kern w:val="0"/>
      <w:lang w:val="en-GB"/>
    </w:rPr>
  </w:style>
  <w:style w:type="paragraph" w:styleId="ListBullet4">
    <w:name w:val="List Bullet 4"/>
    <w:basedOn w:val="Normal"/>
    <w:semiHidden/>
    <w:rsid w:val="00B8661F"/>
    <w:pPr>
      <w:numPr>
        <w:numId w:val="11"/>
      </w:numPr>
      <w:spacing w:line="240" w:lineRule="atLeast"/>
    </w:pPr>
    <w:rPr>
      <w:spacing w:val="0"/>
      <w:w w:val="100"/>
      <w:kern w:val="0"/>
      <w:lang w:val="en-GB"/>
    </w:rPr>
  </w:style>
  <w:style w:type="paragraph" w:styleId="ListBullet5">
    <w:name w:val="List Bullet 5"/>
    <w:basedOn w:val="Normal"/>
    <w:semiHidden/>
    <w:rsid w:val="00B8661F"/>
    <w:pPr>
      <w:numPr>
        <w:numId w:val="12"/>
      </w:numPr>
      <w:spacing w:line="240" w:lineRule="atLeast"/>
    </w:pPr>
    <w:rPr>
      <w:spacing w:val="0"/>
      <w:w w:val="100"/>
      <w:kern w:val="0"/>
      <w:lang w:val="en-GB"/>
    </w:rPr>
  </w:style>
  <w:style w:type="paragraph" w:styleId="ListContinue">
    <w:name w:val="List Continue"/>
    <w:basedOn w:val="Normal"/>
    <w:semiHidden/>
    <w:rsid w:val="00B8661F"/>
    <w:pPr>
      <w:spacing w:after="120" w:line="240" w:lineRule="atLeast"/>
      <w:ind w:left="283"/>
    </w:pPr>
    <w:rPr>
      <w:spacing w:val="0"/>
      <w:w w:val="100"/>
      <w:kern w:val="0"/>
      <w:lang w:val="en-GB"/>
    </w:rPr>
  </w:style>
  <w:style w:type="paragraph" w:styleId="ListContinue2">
    <w:name w:val="List Continue 2"/>
    <w:basedOn w:val="Normal"/>
    <w:semiHidden/>
    <w:rsid w:val="00B8661F"/>
    <w:pPr>
      <w:spacing w:after="120" w:line="240" w:lineRule="atLeast"/>
      <w:ind w:left="566"/>
    </w:pPr>
    <w:rPr>
      <w:spacing w:val="0"/>
      <w:w w:val="100"/>
      <w:kern w:val="0"/>
      <w:lang w:val="en-GB"/>
    </w:rPr>
  </w:style>
  <w:style w:type="paragraph" w:styleId="ListContinue3">
    <w:name w:val="List Continue 3"/>
    <w:basedOn w:val="Normal"/>
    <w:semiHidden/>
    <w:rsid w:val="00B8661F"/>
    <w:pPr>
      <w:spacing w:after="120" w:line="240" w:lineRule="atLeast"/>
      <w:ind w:left="849"/>
    </w:pPr>
    <w:rPr>
      <w:spacing w:val="0"/>
      <w:w w:val="100"/>
      <w:kern w:val="0"/>
      <w:lang w:val="en-GB"/>
    </w:rPr>
  </w:style>
  <w:style w:type="paragraph" w:styleId="ListContinue4">
    <w:name w:val="List Continue 4"/>
    <w:basedOn w:val="Normal"/>
    <w:semiHidden/>
    <w:rsid w:val="00B8661F"/>
    <w:pPr>
      <w:spacing w:after="120" w:line="240" w:lineRule="atLeast"/>
      <w:ind w:left="1132"/>
    </w:pPr>
    <w:rPr>
      <w:spacing w:val="0"/>
      <w:w w:val="100"/>
      <w:kern w:val="0"/>
      <w:lang w:val="en-GB"/>
    </w:rPr>
  </w:style>
  <w:style w:type="paragraph" w:styleId="ListContinue5">
    <w:name w:val="List Continue 5"/>
    <w:basedOn w:val="Normal"/>
    <w:semiHidden/>
    <w:rsid w:val="00B8661F"/>
    <w:pPr>
      <w:spacing w:after="120" w:line="240" w:lineRule="atLeast"/>
      <w:ind w:left="1415"/>
    </w:pPr>
    <w:rPr>
      <w:spacing w:val="0"/>
      <w:w w:val="100"/>
      <w:kern w:val="0"/>
      <w:lang w:val="en-GB"/>
    </w:rPr>
  </w:style>
  <w:style w:type="paragraph" w:styleId="ListNumber">
    <w:name w:val="List Number"/>
    <w:basedOn w:val="Normal"/>
    <w:semiHidden/>
    <w:rsid w:val="00B8661F"/>
    <w:pPr>
      <w:numPr>
        <w:numId w:val="7"/>
      </w:numPr>
      <w:spacing w:line="240" w:lineRule="atLeast"/>
    </w:pPr>
    <w:rPr>
      <w:spacing w:val="0"/>
      <w:w w:val="100"/>
      <w:kern w:val="0"/>
      <w:lang w:val="en-GB"/>
    </w:rPr>
  </w:style>
  <w:style w:type="paragraph" w:styleId="ListNumber2">
    <w:name w:val="List Number 2"/>
    <w:basedOn w:val="Normal"/>
    <w:semiHidden/>
    <w:rsid w:val="00B8661F"/>
    <w:pPr>
      <w:numPr>
        <w:numId w:val="6"/>
      </w:numPr>
      <w:spacing w:line="240" w:lineRule="atLeast"/>
    </w:pPr>
    <w:rPr>
      <w:spacing w:val="0"/>
      <w:w w:val="100"/>
      <w:kern w:val="0"/>
      <w:lang w:val="en-GB"/>
    </w:rPr>
  </w:style>
  <w:style w:type="paragraph" w:styleId="ListNumber3">
    <w:name w:val="List Number 3"/>
    <w:basedOn w:val="Normal"/>
    <w:semiHidden/>
    <w:rsid w:val="00B8661F"/>
    <w:pPr>
      <w:numPr>
        <w:numId w:val="5"/>
      </w:numPr>
      <w:spacing w:line="240" w:lineRule="atLeast"/>
    </w:pPr>
    <w:rPr>
      <w:spacing w:val="0"/>
      <w:w w:val="100"/>
      <w:kern w:val="0"/>
      <w:lang w:val="en-GB"/>
    </w:rPr>
  </w:style>
  <w:style w:type="paragraph" w:styleId="ListNumber4">
    <w:name w:val="List Number 4"/>
    <w:basedOn w:val="Normal"/>
    <w:semiHidden/>
    <w:rsid w:val="00B8661F"/>
    <w:pPr>
      <w:numPr>
        <w:numId w:val="3"/>
      </w:numPr>
      <w:spacing w:line="240" w:lineRule="atLeast"/>
    </w:pPr>
    <w:rPr>
      <w:spacing w:val="0"/>
      <w:w w:val="100"/>
      <w:kern w:val="0"/>
      <w:lang w:val="en-GB"/>
    </w:rPr>
  </w:style>
  <w:style w:type="paragraph" w:styleId="ListNumber5">
    <w:name w:val="List Number 5"/>
    <w:basedOn w:val="Normal"/>
    <w:semiHidden/>
    <w:rsid w:val="00B8661F"/>
    <w:pPr>
      <w:numPr>
        <w:numId w:val="4"/>
      </w:numPr>
      <w:spacing w:line="240" w:lineRule="atLeast"/>
    </w:pPr>
    <w:rPr>
      <w:spacing w:val="0"/>
      <w:w w:val="100"/>
      <w:kern w:val="0"/>
      <w:lang w:val="en-GB"/>
    </w:rPr>
  </w:style>
  <w:style w:type="paragraph" w:styleId="MessageHeader">
    <w:name w:val="Message Header"/>
    <w:basedOn w:val="Normal"/>
    <w:semiHidden/>
    <w:rsid w:val="00B8661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semiHidden/>
    <w:rsid w:val="00B8661F"/>
    <w:pPr>
      <w:spacing w:line="240" w:lineRule="atLeast"/>
    </w:pPr>
    <w:rPr>
      <w:spacing w:val="0"/>
      <w:w w:val="100"/>
      <w:kern w:val="0"/>
      <w:sz w:val="24"/>
      <w:szCs w:val="24"/>
      <w:lang w:val="en-GB"/>
    </w:rPr>
  </w:style>
  <w:style w:type="paragraph" w:styleId="NormalIndent">
    <w:name w:val="Normal Indent"/>
    <w:basedOn w:val="Normal"/>
    <w:semiHidden/>
    <w:rsid w:val="00B8661F"/>
    <w:pPr>
      <w:spacing w:line="240" w:lineRule="atLeast"/>
      <w:ind w:left="567"/>
    </w:pPr>
    <w:rPr>
      <w:spacing w:val="0"/>
      <w:w w:val="100"/>
      <w:kern w:val="0"/>
      <w:lang w:val="en-GB"/>
    </w:rPr>
  </w:style>
  <w:style w:type="paragraph" w:styleId="NoteHeading">
    <w:name w:val="Note Heading"/>
    <w:basedOn w:val="Normal"/>
    <w:next w:val="Normal"/>
    <w:semiHidden/>
    <w:rsid w:val="00B8661F"/>
    <w:pPr>
      <w:spacing w:line="240" w:lineRule="atLeast"/>
    </w:pPr>
    <w:rPr>
      <w:spacing w:val="0"/>
      <w:w w:val="100"/>
      <w:kern w:val="0"/>
      <w:lang w:val="en-GB"/>
    </w:rPr>
  </w:style>
  <w:style w:type="paragraph" w:styleId="Salutation">
    <w:name w:val="Salutation"/>
    <w:basedOn w:val="Normal"/>
    <w:next w:val="Normal"/>
    <w:semiHidden/>
    <w:rsid w:val="00B8661F"/>
    <w:pPr>
      <w:spacing w:line="240" w:lineRule="atLeast"/>
    </w:pPr>
    <w:rPr>
      <w:spacing w:val="0"/>
      <w:w w:val="100"/>
      <w:kern w:val="0"/>
      <w:lang w:val="en-GB"/>
    </w:rPr>
  </w:style>
  <w:style w:type="paragraph" w:styleId="Signature">
    <w:name w:val="Signature"/>
    <w:basedOn w:val="Normal"/>
    <w:semiHidden/>
    <w:rsid w:val="00B8661F"/>
    <w:pPr>
      <w:spacing w:line="240" w:lineRule="atLeast"/>
      <w:ind w:left="4252"/>
    </w:pPr>
    <w:rPr>
      <w:spacing w:val="0"/>
      <w:w w:val="100"/>
      <w:kern w:val="0"/>
      <w:lang w:val="en-GB"/>
    </w:rPr>
  </w:style>
  <w:style w:type="character" w:styleId="Strong">
    <w:name w:val="Strong"/>
    <w:basedOn w:val="DefaultParagraphFont"/>
    <w:qFormat/>
    <w:rsid w:val="00B8661F"/>
    <w:rPr>
      <w:b/>
      <w:bCs/>
    </w:rPr>
  </w:style>
  <w:style w:type="paragraph" w:styleId="Subtitle">
    <w:name w:val="Subtitle"/>
    <w:basedOn w:val="Normal"/>
    <w:qFormat/>
    <w:rsid w:val="00B8661F"/>
    <w:pPr>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B8661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661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661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661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661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661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661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661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661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661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661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661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661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661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661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661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661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661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661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661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661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661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661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661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661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661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8661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8661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661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8661F"/>
    <w:pPr>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B8661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8823</Words>
  <Characters>32737</Characters>
  <Application>Microsoft Office Outlook</Application>
  <DocSecurity>4</DocSecurity>
  <Lines>3273</Lines>
  <Paragraphs>3463</Paragraphs>
  <ScaleCrop>false</ScaleCrop>
  <HeadingPairs>
    <vt:vector size="2" baseType="variant">
      <vt:variant>
        <vt:lpstr>Título</vt:lpstr>
      </vt:variant>
      <vt:variant>
        <vt:i4>1</vt:i4>
      </vt:variant>
    </vt:vector>
  </HeadingPairs>
  <TitlesOfParts>
    <vt:vector size="1" baseType="lpstr">
      <vt:lpstr> </vt:lpstr>
    </vt:vector>
  </TitlesOfParts>
  <Company>United Nations</Company>
  <LinksUpToDate>false</LinksUpToDate>
  <CharactersWithSpaces>38097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María de la Plaza</cp:lastModifiedBy>
  <cp:revision>2</cp:revision>
  <cp:lastPrinted>2011-11-18T09:36:00Z</cp:lastPrinted>
  <dcterms:created xsi:type="dcterms:W3CDTF">2011-12-06T15:37:00Z</dcterms:created>
  <dcterms:modified xsi:type="dcterms:W3CDTF">2011-12-06T15:37:00Z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CRC/C/SR.1569</vt:lpwstr>
  </property>
  <property fmtid="{D5CDD505-2E9C-101B-9397-08002B2CF9AE}" pid="3" name="Symbol2">
    <vt:lpwstr/>
  </property>
  <property fmtid="{D5CDD505-2E9C-101B-9397-08002B2CF9AE}" pid="4" name="Translator">
    <vt:lpwstr/>
  </property>
  <property fmtid="{D5CDD505-2E9C-101B-9397-08002B2CF9AE}" pid="5" name="JobNo">
    <vt:lpwstr>1155401s</vt:lpwstr>
  </property>
</Properties>
</file>