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421DA" w14:textId="77777777" w:rsidR="00901BDD" w:rsidRDefault="00901BDD" w:rsidP="00901BDD">
      <w:pPr>
        <w:spacing w:line="240" w:lineRule="auto"/>
        <w:rPr>
          <w:color w:val="010000"/>
          <w:sz w:val="2"/>
        </w:rPr>
        <w:sectPr w:rsidR="00901BDD" w:rsidSect="00901BD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  <w:szCs w:val="20"/>
        </w:rPr>
        <w:commentReference w:id="0"/>
      </w:r>
    </w:p>
    <w:p w14:paraId="552BD285" w14:textId="22779BB9" w:rsidR="00901BDD" w:rsidRDefault="00901BDD" w:rsidP="00265B9B">
      <w:pPr>
        <w:pStyle w:val="H1"/>
        <w:ind w:right="4075"/>
      </w:pPr>
      <w:r w:rsidRPr="00DD1307">
        <w:t>Комитет по ликвидации дискриминации в</w:t>
      </w:r>
      <w:r w:rsidR="00265B9B">
        <w:t> </w:t>
      </w:r>
      <w:r w:rsidRPr="00DD1307">
        <w:t>отношении женщин</w:t>
      </w:r>
    </w:p>
    <w:p w14:paraId="7F914810" w14:textId="77777777" w:rsidR="00265B9B" w:rsidRPr="00265B9B" w:rsidRDefault="00265B9B" w:rsidP="00265B9B">
      <w:pPr>
        <w:pStyle w:val="SingleTxt"/>
        <w:spacing w:after="0" w:line="120" w:lineRule="exact"/>
        <w:rPr>
          <w:sz w:val="10"/>
        </w:rPr>
      </w:pPr>
    </w:p>
    <w:p w14:paraId="5DC92CC4" w14:textId="77777777" w:rsidR="00265B9B" w:rsidRPr="00265B9B" w:rsidRDefault="00265B9B" w:rsidP="00265B9B">
      <w:pPr>
        <w:pStyle w:val="SingleTxt"/>
        <w:spacing w:after="0" w:line="120" w:lineRule="exact"/>
        <w:rPr>
          <w:sz w:val="10"/>
        </w:rPr>
      </w:pPr>
    </w:p>
    <w:p w14:paraId="0EA301F3" w14:textId="77777777" w:rsidR="00265B9B" w:rsidRPr="00265B9B" w:rsidRDefault="00265B9B" w:rsidP="00265B9B">
      <w:pPr>
        <w:pStyle w:val="SingleTxt"/>
        <w:spacing w:after="0" w:line="120" w:lineRule="exact"/>
        <w:rPr>
          <w:sz w:val="10"/>
        </w:rPr>
      </w:pPr>
    </w:p>
    <w:p w14:paraId="0D382A36" w14:textId="0655258C" w:rsidR="00901BDD" w:rsidRDefault="00901BDD" w:rsidP="00265B9B">
      <w:pPr>
        <w:pStyle w:val="TitleHCH"/>
        <w:rPr>
          <w:b w:val="0"/>
          <w:bCs/>
          <w:sz w:val="20"/>
        </w:rPr>
      </w:pPr>
      <w:r w:rsidRPr="00DD1307">
        <w:tab/>
      </w:r>
      <w:r w:rsidR="00265B9B">
        <w:tab/>
      </w:r>
      <w:r w:rsidRPr="00DD1307">
        <w:t>Заключительные замечания по восьмому периодическому докладу Ирака</w:t>
      </w:r>
      <w:r w:rsidRPr="00265B9B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613DA07D" w14:textId="77777777" w:rsidR="00265B9B" w:rsidRPr="00265B9B" w:rsidRDefault="00265B9B" w:rsidP="00265B9B">
      <w:pPr>
        <w:pStyle w:val="SingleTxt"/>
        <w:spacing w:after="0" w:line="120" w:lineRule="exact"/>
        <w:rPr>
          <w:sz w:val="10"/>
        </w:rPr>
      </w:pPr>
    </w:p>
    <w:p w14:paraId="1A7BB4F3" w14:textId="77777777" w:rsidR="00265B9B" w:rsidRPr="00265B9B" w:rsidRDefault="00265B9B" w:rsidP="00265B9B">
      <w:pPr>
        <w:pStyle w:val="SingleTxt"/>
        <w:spacing w:after="0" w:line="120" w:lineRule="exact"/>
        <w:rPr>
          <w:sz w:val="10"/>
        </w:rPr>
      </w:pPr>
    </w:p>
    <w:p w14:paraId="3EB810B1" w14:textId="1B86902F" w:rsidR="00901BDD" w:rsidRDefault="00901BDD" w:rsidP="00265B9B">
      <w:pPr>
        <w:pStyle w:val="SingleTxt"/>
        <w:suppressAutoHyphens w:val="0"/>
      </w:pPr>
      <w:r w:rsidRPr="00DD1307">
        <w:t>1.</w:t>
      </w:r>
      <w:r w:rsidRPr="00DD1307">
        <w:tab/>
      </w:r>
      <w:r w:rsidRPr="00265B9B">
        <w:t>Комитет рассмотрел восьмой периодический доклад Ирака (</w:t>
      </w:r>
      <w:hyperlink r:id="rId21" w:history="1">
        <w:r w:rsidRPr="00265B9B">
          <w:rPr>
            <w:rStyle w:val="Hyperlink"/>
          </w:rPr>
          <w:t>CEDAW/C/IRQ/8</w:t>
        </w:r>
      </w:hyperlink>
      <w:r w:rsidRPr="00265B9B">
        <w:t>) в ходе своих 2182-го и 2183-го заседаний (см.</w:t>
      </w:r>
      <w:r w:rsidR="00265B9B" w:rsidRPr="00265B9B">
        <w:t> </w:t>
      </w:r>
      <w:hyperlink r:id="rId22" w:history="1">
        <w:r w:rsidRPr="00265B9B">
          <w:rPr>
            <w:rStyle w:val="Hyperlink"/>
          </w:rPr>
          <w:t>CEDAW/C/SR.2182</w:t>
        </w:r>
      </w:hyperlink>
      <w:r w:rsidRPr="00265B9B">
        <w:t xml:space="preserve"> и </w:t>
      </w:r>
      <w:hyperlink r:id="rId23" w:history="1">
        <w:r w:rsidRPr="00265B9B">
          <w:rPr>
            <w:rStyle w:val="Hyperlink"/>
          </w:rPr>
          <w:t>CEDAW/C/SR.2183</w:t>
        </w:r>
      </w:hyperlink>
      <w:r w:rsidRPr="00265B9B">
        <w:t>), состоявшихся 4 февраля 2026 года. Перечень тем и вопросов, поднятых предсессионной рабочей группой, содержится в документе </w:t>
      </w:r>
      <w:hyperlink r:id="rId24" w:history="1">
        <w:r w:rsidRPr="00265B9B">
          <w:rPr>
            <w:rStyle w:val="Hyperlink"/>
          </w:rPr>
          <w:t>CEDAW/C/IRQ/Q/8</w:t>
        </w:r>
      </w:hyperlink>
      <w:r w:rsidRPr="00265B9B">
        <w:t>, а ответы Ирака представлены в документе </w:t>
      </w:r>
      <w:hyperlink r:id="rId25" w:history="1">
        <w:r w:rsidRPr="00265B9B">
          <w:rPr>
            <w:rStyle w:val="Hyperlink"/>
          </w:rPr>
          <w:t>CEDAW/C/IRQ/RQ/8</w:t>
        </w:r>
      </w:hyperlink>
      <w:r w:rsidRPr="00265B9B">
        <w:t>.</w:t>
      </w:r>
    </w:p>
    <w:p w14:paraId="7926607B" w14:textId="77777777" w:rsidR="00265B9B" w:rsidRPr="00265B9B" w:rsidRDefault="00265B9B" w:rsidP="00265B9B">
      <w:pPr>
        <w:pStyle w:val="SingleTxt"/>
        <w:spacing w:after="0" w:line="120" w:lineRule="exact"/>
        <w:rPr>
          <w:sz w:val="10"/>
        </w:rPr>
      </w:pPr>
    </w:p>
    <w:p w14:paraId="322340E8" w14:textId="77777777" w:rsidR="00265B9B" w:rsidRPr="00265B9B" w:rsidRDefault="00265B9B" w:rsidP="00265B9B">
      <w:pPr>
        <w:pStyle w:val="SingleTxt"/>
        <w:spacing w:after="0" w:line="120" w:lineRule="exact"/>
        <w:rPr>
          <w:sz w:val="10"/>
        </w:rPr>
      </w:pPr>
    </w:p>
    <w:p w14:paraId="36651D2F" w14:textId="77777777" w:rsidR="00901BDD" w:rsidRDefault="00901BDD" w:rsidP="00265B9B">
      <w:pPr>
        <w:pStyle w:val="H1"/>
        <w:ind w:left="1267" w:hanging="1267"/>
      </w:pPr>
      <w:r w:rsidRPr="00DD1307">
        <w:tab/>
        <w:t>A.</w:t>
      </w:r>
      <w:r w:rsidRPr="00DD1307">
        <w:tab/>
        <w:t>Введение</w:t>
      </w:r>
    </w:p>
    <w:p w14:paraId="07E41EA0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6843A2A8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601D6778" w14:textId="77777777" w:rsidR="00901BDD" w:rsidRPr="00DD1307" w:rsidRDefault="00901BDD" w:rsidP="00963687">
      <w:pPr>
        <w:pStyle w:val="SingleTxt"/>
        <w:suppressAutoHyphens w:val="0"/>
      </w:pPr>
      <w:r w:rsidRPr="00DD1307">
        <w:t>2.</w:t>
      </w:r>
      <w:r w:rsidRPr="00DD1307">
        <w:tab/>
        <w:t>Комитет выражает признательность государству-участнику за представление восьмого периодического доклада. Комитет благодарит за устное выступление делегации и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631746CD" w14:textId="31F78CD7" w:rsidR="00901BDD" w:rsidRDefault="00901BDD" w:rsidP="00963687">
      <w:pPr>
        <w:pStyle w:val="SingleTxt"/>
        <w:suppressAutoHyphens w:val="0"/>
      </w:pPr>
      <w:r w:rsidRPr="00DD1307">
        <w:t>3.</w:t>
      </w:r>
      <w:r w:rsidRPr="00DD1307">
        <w:tab/>
        <w:t>Комитет выражает государству-участнику признательность за направление делегации, которую возглавлял Постоянный представитель Ирака при Отделении Организации Объединенных Наций и других международных организациях в Женеве Сайван Барзани и советник премьер-министра Ирака по правам человека Зайдан Халаф Обайд и в состав которой вошли представители регионального правительства Курдистана, Министерства труда и социального развития, Министерства по делам миграции и перемещенных лиц, Министерства образования, Министерства высшего образования и научных исследований секретариата Совета министров, Министерства юстиции, Министерства внутренних дел, Министерства здравоохранения и Постоянного представительства Ирака при Отделении Организации Объединенных Наций и других международных организациях в Женеве.</w:t>
      </w:r>
    </w:p>
    <w:p w14:paraId="18AD5E2E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5D43B235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0F040902" w14:textId="77777777" w:rsidR="00901BDD" w:rsidRDefault="00901BDD" w:rsidP="00963687">
      <w:pPr>
        <w:pStyle w:val="H1"/>
        <w:ind w:left="1267" w:right="1260" w:hanging="1267"/>
      </w:pPr>
      <w:r w:rsidRPr="00DD1307">
        <w:lastRenderedPageBreak/>
        <w:tab/>
        <w:t>B.</w:t>
      </w:r>
      <w:r w:rsidRPr="00DD1307">
        <w:tab/>
        <w:t>Позитивные аспекты</w:t>
      </w:r>
    </w:p>
    <w:p w14:paraId="14534ED8" w14:textId="77777777" w:rsidR="00963687" w:rsidRPr="00963687" w:rsidRDefault="00963687" w:rsidP="00963687">
      <w:pPr>
        <w:pStyle w:val="SingleTxt"/>
        <w:keepNext/>
        <w:spacing w:after="0" w:line="120" w:lineRule="exact"/>
        <w:rPr>
          <w:sz w:val="10"/>
        </w:rPr>
      </w:pPr>
    </w:p>
    <w:p w14:paraId="56AC5733" w14:textId="77777777" w:rsidR="00963687" w:rsidRPr="00963687" w:rsidRDefault="00963687" w:rsidP="00963687">
      <w:pPr>
        <w:pStyle w:val="SingleTxt"/>
        <w:keepNext/>
        <w:spacing w:after="0" w:line="120" w:lineRule="exact"/>
        <w:rPr>
          <w:sz w:val="10"/>
        </w:rPr>
      </w:pPr>
    </w:p>
    <w:p w14:paraId="28DA3FBC" w14:textId="00908AF6" w:rsidR="00901BDD" w:rsidRPr="00DD1307" w:rsidRDefault="00901BDD" w:rsidP="00963687">
      <w:pPr>
        <w:pStyle w:val="SingleTxt"/>
        <w:suppressAutoHyphens w:val="0"/>
      </w:pPr>
      <w:r w:rsidRPr="00DD1307">
        <w:t>4.</w:t>
      </w:r>
      <w:r w:rsidRPr="00DD1307">
        <w:tab/>
        <w:t>Комитет приветствует прогресс в осуществлении законодательных реформ, достигнутый за период после рассмотрения им в 2019 году седьмого периодического доклада государства-участника (</w:t>
      </w:r>
      <w:hyperlink r:id="rId26" w:history="1">
        <w:r w:rsidRPr="00901BDD">
          <w:rPr>
            <w:rStyle w:val="Hyperlink"/>
          </w:rPr>
          <w:t>CEDAW/C/IRQ/7</w:t>
        </w:r>
      </w:hyperlink>
      <w:r w:rsidRPr="00DD1307">
        <w:t xml:space="preserve">), в частности принятие следующих нормативно-правовых актов: </w:t>
      </w:r>
    </w:p>
    <w:p w14:paraId="57CBD701" w14:textId="522A165D" w:rsidR="00901BDD" w:rsidRPr="00DD1307" w:rsidRDefault="00901BDD" w:rsidP="00963687">
      <w:pPr>
        <w:pStyle w:val="SingleTxt"/>
        <w:suppressAutoHyphens w:val="0"/>
      </w:pPr>
      <w:r w:rsidRPr="00DD1307">
        <w:tab/>
        <w:t>a)</w:t>
      </w:r>
      <w:r w:rsidRPr="00DD1307">
        <w:tab/>
        <w:t xml:space="preserve">Закон о возвращении недвижимости ее владельцам </w:t>
      </w:r>
      <w:r>
        <w:t>№ </w:t>
      </w:r>
      <w:r w:rsidRPr="00DD1307">
        <w:t>3 (2025</w:t>
      </w:r>
      <w:r>
        <w:t> </w:t>
      </w:r>
      <w:r w:rsidRPr="00DD1307">
        <w:t>года) в рамках усилий по обеспечению правосудия переходного периода;</w:t>
      </w:r>
    </w:p>
    <w:p w14:paraId="420414AF" w14:textId="6C699D85" w:rsidR="00901BDD" w:rsidRPr="00DD1307" w:rsidRDefault="00901BDD" w:rsidP="00963687">
      <w:pPr>
        <w:pStyle w:val="SingleTxt"/>
        <w:suppressAutoHyphens w:val="0"/>
      </w:pPr>
      <w:r w:rsidRPr="00DD1307">
        <w:tab/>
        <w:t>b)</w:t>
      </w:r>
      <w:r w:rsidRPr="00DD1307">
        <w:tab/>
        <w:t xml:space="preserve">Закон о правовой помощи </w:t>
      </w:r>
      <w:r>
        <w:t>№ </w:t>
      </w:r>
      <w:r w:rsidRPr="00DD1307">
        <w:t>7 (2024</w:t>
      </w:r>
      <w:r>
        <w:t> </w:t>
      </w:r>
      <w:r w:rsidRPr="00DD1307">
        <w:t>года), который вступил в силу в 2025</w:t>
      </w:r>
      <w:r>
        <w:t> </w:t>
      </w:r>
      <w:r w:rsidRPr="00DD1307">
        <w:t>году и закрепляет на институциональном уровне оказание бесплатной правовой помощи посредством специализированного Центра правовой помощи при Верховной комиссии по правам человека;</w:t>
      </w:r>
    </w:p>
    <w:p w14:paraId="319A56D1" w14:textId="11CDD742" w:rsidR="00901BDD" w:rsidRPr="00DD1307" w:rsidRDefault="00901BDD" w:rsidP="00963687">
      <w:pPr>
        <w:pStyle w:val="SingleTxt"/>
        <w:suppressAutoHyphens w:val="0"/>
      </w:pPr>
      <w:r w:rsidRPr="00DD1307">
        <w:tab/>
        <w:t>c)</w:t>
      </w:r>
      <w:r w:rsidRPr="00DD1307">
        <w:tab/>
        <w:t xml:space="preserve">Закон о социальном обеспечении и пенсионном обеспечении работников </w:t>
      </w:r>
      <w:r>
        <w:t>№ </w:t>
      </w:r>
      <w:r w:rsidRPr="00DD1307">
        <w:t>18 (2023</w:t>
      </w:r>
      <w:r>
        <w:t> </w:t>
      </w:r>
      <w:r w:rsidRPr="00DD1307">
        <w:t>года);</w:t>
      </w:r>
    </w:p>
    <w:p w14:paraId="09015038" w14:textId="2B7716E3" w:rsidR="00901BDD" w:rsidRPr="00DD1307" w:rsidRDefault="00901BDD" w:rsidP="00963687">
      <w:pPr>
        <w:pStyle w:val="SingleTxt"/>
        <w:suppressAutoHyphens w:val="0"/>
      </w:pPr>
      <w:r w:rsidRPr="00DD1307">
        <w:tab/>
        <w:t>d)</w:t>
      </w:r>
      <w:r w:rsidRPr="00DD1307">
        <w:tab/>
        <w:t xml:space="preserve">Закон о переживших насилие езидских женщинах </w:t>
      </w:r>
      <w:r>
        <w:t>№ </w:t>
      </w:r>
      <w:r w:rsidRPr="00DD1307">
        <w:t>8 (2021</w:t>
      </w:r>
      <w:r>
        <w:t> </w:t>
      </w:r>
      <w:r w:rsidRPr="00DD1307">
        <w:t>года).</w:t>
      </w:r>
    </w:p>
    <w:p w14:paraId="126F21FA" w14:textId="77777777" w:rsidR="00901BDD" w:rsidRPr="00DD1307" w:rsidRDefault="00901BDD" w:rsidP="00963687">
      <w:pPr>
        <w:pStyle w:val="SingleTxt"/>
        <w:suppressAutoHyphens w:val="0"/>
      </w:pPr>
      <w:r w:rsidRPr="00DD1307">
        <w:t>5.</w:t>
      </w:r>
      <w:r w:rsidRPr="00DD1307">
        <w:tab/>
        <w:t>Комитет приветствует усилия государства-участника по совершенствованию своей институциональной и нормативно-правовой базы, ориентированные на ускорение процесса ликвидации дискриминации в отношении женщин и поощрение гендерного равенства, в частности следующее:</w:t>
      </w:r>
    </w:p>
    <w:p w14:paraId="4C773F0C" w14:textId="0E179BCA" w:rsidR="00901BDD" w:rsidRPr="00DD1307" w:rsidRDefault="00901BDD" w:rsidP="00963687">
      <w:pPr>
        <w:pStyle w:val="SingleTxt"/>
        <w:suppressAutoHyphens w:val="0"/>
      </w:pPr>
      <w:r w:rsidRPr="00DD1307">
        <w:tab/>
        <w:t>a)</w:t>
      </w:r>
      <w:r w:rsidRPr="00DD1307">
        <w:tab/>
        <w:t>принятие третьего национального плана действий по вопросу о женщинах и мире и безопасности на 2025–2030</w:t>
      </w:r>
      <w:r>
        <w:t> </w:t>
      </w:r>
      <w:r w:rsidRPr="00DD1307">
        <w:t>годы;</w:t>
      </w:r>
    </w:p>
    <w:p w14:paraId="15BA974A" w14:textId="382A50A3" w:rsidR="00901BDD" w:rsidRPr="00DD1307" w:rsidRDefault="00901BDD" w:rsidP="00963687">
      <w:pPr>
        <w:pStyle w:val="SingleTxt"/>
        <w:suppressAutoHyphens w:val="0"/>
      </w:pPr>
      <w:r w:rsidRPr="00DD1307">
        <w:tab/>
        <w:t>b)</w:t>
      </w:r>
      <w:r w:rsidRPr="00DD1307">
        <w:tab/>
        <w:t>принятие национальной стратегии охраны здоровья женщин, детей и подростков на 2025–2030</w:t>
      </w:r>
      <w:r>
        <w:t> </w:t>
      </w:r>
      <w:r w:rsidRPr="00DD1307">
        <w:t>годы;</w:t>
      </w:r>
    </w:p>
    <w:p w14:paraId="324AA2E3" w14:textId="2821A85B" w:rsidR="00901BDD" w:rsidRPr="00DD1307" w:rsidRDefault="00901BDD" w:rsidP="00963687">
      <w:pPr>
        <w:pStyle w:val="SingleTxt"/>
        <w:suppressAutoHyphens w:val="0"/>
      </w:pPr>
      <w:r w:rsidRPr="00DD1307">
        <w:tab/>
        <w:t>c)</w:t>
      </w:r>
      <w:r w:rsidRPr="00DD1307">
        <w:tab/>
        <w:t>принятие национальной стратегии обеспечения доступности финансовых услуг на 2025–2029</w:t>
      </w:r>
      <w:r>
        <w:t> </w:t>
      </w:r>
      <w:r w:rsidRPr="00DD1307">
        <w:t>годы;</w:t>
      </w:r>
    </w:p>
    <w:p w14:paraId="7457B05C" w14:textId="053D223F" w:rsidR="00901BDD" w:rsidRPr="00DD1307" w:rsidRDefault="00901BDD" w:rsidP="00963687">
      <w:pPr>
        <w:pStyle w:val="SingleTxt"/>
        <w:suppressAutoHyphens w:val="0"/>
      </w:pPr>
      <w:r w:rsidRPr="00DD1307">
        <w:tab/>
        <w:t>d)</w:t>
      </w:r>
      <w:r w:rsidRPr="00DD1307">
        <w:tab/>
        <w:t>принятие национальной стратеги</w:t>
      </w:r>
      <w:r w:rsidR="00424C75">
        <w:t>и</w:t>
      </w:r>
      <w:r w:rsidRPr="00DD1307">
        <w:t xml:space="preserve"> по предотвращению и сокращению неравенства в сфере труда на 2024–2028</w:t>
      </w:r>
      <w:r>
        <w:t> </w:t>
      </w:r>
      <w:r w:rsidRPr="00DD1307">
        <w:t>годы;</w:t>
      </w:r>
    </w:p>
    <w:p w14:paraId="6315A7B7" w14:textId="4F2707A8" w:rsidR="00901BDD" w:rsidRPr="00DD1307" w:rsidRDefault="00901BDD" w:rsidP="00963687">
      <w:pPr>
        <w:pStyle w:val="SingleTxt"/>
        <w:suppressAutoHyphens w:val="0"/>
      </w:pPr>
      <w:r w:rsidRPr="00DD1307">
        <w:tab/>
        <w:t>e)</w:t>
      </w:r>
      <w:r w:rsidRPr="00DD1307">
        <w:tab/>
        <w:t>принятие национальной стратегии по охране окружающей среды в Ираке и улучшению ее состояния на 2024–2030</w:t>
      </w:r>
      <w:r>
        <w:t> </w:t>
      </w:r>
      <w:r w:rsidRPr="00DD1307">
        <w:t>годы и создание в 2023</w:t>
      </w:r>
      <w:r>
        <w:t> </w:t>
      </w:r>
      <w:r w:rsidRPr="00DD1307">
        <w:t>году Национальной женской группы по поддержке энергетики;</w:t>
      </w:r>
    </w:p>
    <w:p w14:paraId="50CFFFB4" w14:textId="351FADC4" w:rsidR="00901BDD" w:rsidRPr="00DD1307" w:rsidRDefault="00901BDD" w:rsidP="00963687">
      <w:pPr>
        <w:pStyle w:val="SingleTxt"/>
        <w:suppressAutoHyphens w:val="0"/>
      </w:pPr>
      <w:r w:rsidRPr="00DD1307">
        <w:tab/>
        <w:t>f)</w:t>
      </w:r>
      <w:r w:rsidRPr="00DD1307">
        <w:tab/>
        <w:t>создание в 2023</w:t>
      </w:r>
      <w:r>
        <w:t> </w:t>
      </w:r>
      <w:r w:rsidRPr="00DD1307">
        <w:t>году Национальной сети женщин</w:t>
      </w:r>
      <w:r>
        <w:t xml:space="preserve"> — </w:t>
      </w:r>
      <w:r w:rsidRPr="00DD1307">
        <w:t>посредников в мирных процессах, охватывающей все мухафазы;</w:t>
      </w:r>
    </w:p>
    <w:p w14:paraId="56918FA1" w14:textId="66E75E5D" w:rsidR="00901BDD" w:rsidRPr="00DD1307" w:rsidRDefault="00901BDD" w:rsidP="00963687">
      <w:pPr>
        <w:pStyle w:val="SingleTxt"/>
        <w:suppressAutoHyphens w:val="0"/>
      </w:pPr>
      <w:r w:rsidRPr="00DD1307">
        <w:tab/>
        <w:t>g)</w:t>
      </w:r>
      <w:r w:rsidRPr="00DD1307">
        <w:tab/>
        <w:t>принятие национальной стратегии для иракских женщин на 2023–2030</w:t>
      </w:r>
      <w:r>
        <w:t> </w:t>
      </w:r>
      <w:r w:rsidRPr="00DD1307">
        <w:t>годы;</w:t>
      </w:r>
    </w:p>
    <w:p w14:paraId="293FFB44" w14:textId="77781C4D" w:rsidR="00901BDD" w:rsidRPr="00DD1307" w:rsidRDefault="00901BDD" w:rsidP="00963687">
      <w:pPr>
        <w:pStyle w:val="SingleTxt"/>
        <w:suppressAutoHyphens w:val="0"/>
      </w:pPr>
      <w:r w:rsidRPr="00DD1307">
        <w:tab/>
        <w:t>h)</w:t>
      </w:r>
      <w:r w:rsidRPr="00DD1307">
        <w:tab/>
        <w:t>принятие национальной стратегии по борьбе с насилием в отношении женщин и девочек на 2023–2030</w:t>
      </w:r>
      <w:r>
        <w:t> </w:t>
      </w:r>
      <w:r w:rsidRPr="00DD1307">
        <w:t>годы;</w:t>
      </w:r>
    </w:p>
    <w:p w14:paraId="16972923" w14:textId="1D9C1A77" w:rsidR="00901BDD" w:rsidRPr="00DD1307" w:rsidRDefault="00901BDD" w:rsidP="00963687">
      <w:pPr>
        <w:pStyle w:val="SingleTxt"/>
        <w:suppressAutoHyphens w:val="0"/>
      </w:pPr>
      <w:r w:rsidRPr="00DD1307">
        <w:tab/>
        <w:t>i)</w:t>
      </w:r>
      <w:r w:rsidRPr="00DD1307">
        <w:tab/>
        <w:t>принятие национальной стратегии в области образования и высшего образования на 2022–2031</w:t>
      </w:r>
      <w:r>
        <w:t> </w:t>
      </w:r>
      <w:r w:rsidRPr="00DD1307">
        <w:t>годы;</w:t>
      </w:r>
    </w:p>
    <w:p w14:paraId="4011D77E" w14:textId="0F925D47" w:rsidR="00901BDD" w:rsidRPr="00DD1307" w:rsidRDefault="00901BDD" w:rsidP="00963687">
      <w:pPr>
        <w:pStyle w:val="SingleTxt"/>
        <w:suppressAutoHyphens w:val="0"/>
      </w:pPr>
      <w:r w:rsidRPr="00DD1307">
        <w:tab/>
        <w:t>j)</w:t>
      </w:r>
      <w:r w:rsidRPr="00DD1307">
        <w:tab/>
        <w:t>принятие национального плана по правам человека на 2021–2025</w:t>
      </w:r>
      <w:r>
        <w:t> </w:t>
      </w:r>
      <w:r w:rsidRPr="00DD1307">
        <w:t>годы и создание центрального комитета по мониторингу, а также одновременное принятие плана по правам человека региональным правительством Курдистана;</w:t>
      </w:r>
    </w:p>
    <w:p w14:paraId="0784C3F6" w14:textId="12CF15BE" w:rsidR="00901BDD" w:rsidRDefault="00901BDD" w:rsidP="00963687">
      <w:pPr>
        <w:pStyle w:val="SingleTxt"/>
        <w:suppressAutoHyphens w:val="0"/>
      </w:pPr>
      <w:r w:rsidRPr="00DD1307">
        <w:tab/>
        <w:t>k)</w:t>
      </w:r>
      <w:r w:rsidRPr="00DD1307">
        <w:tab/>
        <w:t>принятие плана по расширению экономических прав и возможностей иракских женщин на 2020–2025</w:t>
      </w:r>
      <w:r>
        <w:t> </w:t>
      </w:r>
      <w:r w:rsidRPr="00DD1307">
        <w:t>годы.</w:t>
      </w:r>
    </w:p>
    <w:p w14:paraId="5236FC96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61F78803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0B5E56EA" w14:textId="77777777" w:rsidR="00901BDD" w:rsidRDefault="00901BDD" w:rsidP="00963687">
      <w:pPr>
        <w:pStyle w:val="H1"/>
        <w:ind w:left="1267" w:right="1260" w:hanging="1267"/>
      </w:pPr>
      <w:r w:rsidRPr="00DD1307">
        <w:lastRenderedPageBreak/>
        <w:tab/>
        <w:t>C.</w:t>
      </w:r>
      <w:r w:rsidRPr="00DD1307">
        <w:tab/>
        <w:t>Цели в области устойчивого развития</w:t>
      </w:r>
    </w:p>
    <w:p w14:paraId="651DACF2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6885BC8A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3D38F85E" w14:textId="75BEB0B3" w:rsidR="00901BDD" w:rsidRDefault="00901BDD" w:rsidP="00963687">
      <w:pPr>
        <w:pStyle w:val="SingleTxt"/>
        <w:suppressAutoHyphens w:val="0"/>
      </w:pPr>
      <w:r w:rsidRPr="00901BDD">
        <w:t>6</w:t>
      </w:r>
      <w:r w:rsidRPr="00DD1307">
        <w:t>.</w:t>
      </w:r>
      <w:r w:rsidRPr="00DD1307">
        <w:tab/>
      </w:r>
      <w:r w:rsidRPr="00963687">
        <w:rPr>
          <w:b/>
          <w:bCs/>
        </w:rPr>
        <w:t>Комитет приветствует поддержку международным сообществом целей в области устойчивого развития и призывает к реализации принципа гендерного равенства де-юре (на законодательном уровне) и де-факто (по существу) в соответствии с положениями Конвенции на протяжении всего процесса претворения в жизнь Повестки дня в области устойчивого развития на период до 2030 года. Комитет напоминает о важности цели 5 в области устойчивого развития и необходимости учета принципов равенства и недискриминации в процессе достижения всех 17 целей. Он настоятельно призывает государство-участник признать женщин движущей силой устойчивого развития Ирака и принять в этой связи соответствующие программные и стратегические меры</w:t>
      </w:r>
      <w:r w:rsidRPr="00DD1307">
        <w:t>.</w:t>
      </w:r>
    </w:p>
    <w:p w14:paraId="47E3BEF4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2749E2DA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4D9D122D" w14:textId="40CBD7D7" w:rsidR="00901BDD" w:rsidRDefault="00963687" w:rsidP="00963687">
      <w:pPr>
        <w:pStyle w:val="H1"/>
        <w:ind w:left="1267" w:hanging="1267"/>
      </w:pPr>
      <w:r>
        <w:tab/>
      </w:r>
      <w:r w:rsidR="00901BDD" w:rsidRPr="00DD1307">
        <w:t>D.</w:t>
      </w:r>
      <w:r w:rsidR="00901BDD" w:rsidRPr="00DD1307">
        <w:tab/>
        <w:t>Парламент</w:t>
      </w:r>
    </w:p>
    <w:p w14:paraId="6EC97505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78C754D7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1DCF34FF" w14:textId="1457E7ED" w:rsidR="00901BDD" w:rsidRDefault="00901BDD" w:rsidP="00963687">
      <w:pPr>
        <w:pStyle w:val="SingleTxt"/>
        <w:suppressAutoHyphens w:val="0"/>
      </w:pPr>
      <w:r w:rsidRPr="00901BDD">
        <w:t>7</w:t>
      </w:r>
      <w:r w:rsidRPr="00DD1307">
        <w:t>.</w:t>
      </w:r>
      <w:r w:rsidRPr="00DD1307">
        <w:tab/>
      </w:r>
      <w:r w:rsidRPr="00963687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 документ </w:t>
      </w:r>
      <w:hyperlink r:id="rId27" w:history="1">
        <w:r w:rsidRPr="00963687">
          <w:rPr>
            <w:rStyle w:val="Hyperlink"/>
            <w:b/>
            <w:bCs/>
          </w:rPr>
          <w:t>A/65/38</w:t>
        </w:r>
      </w:hyperlink>
      <w:r w:rsidRPr="00963687">
        <w:rPr>
          <w:b/>
          <w:bCs/>
        </w:rPr>
        <w:t>, часть вторая, приложение VI). Он предлагает Совету представителей в соответствии с возложенными на него полномочиями принять в период с настоящего момента до представления, в соответствии с Конвенцией, очередного периодического доклада меры, необходимые для осуществления настоящих заключительных замечаний</w:t>
      </w:r>
      <w:r w:rsidRPr="00DD1307">
        <w:t>.</w:t>
      </w:r>
    </w:p>
    <w:p w14:paraId="2C809EB7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37EC380D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3130DCA6" w14:textId="7B067405" w:rsidR="00901BDD" w:rsidRDefault="00963687" w:rsidP="00963687">
      <w:pPr>
        <w:pStyle w:val="H1"/>
        <w:ind w:left="1267" w:right="1267" w:hanging="1267"/>
      </w:pPr>
      <w:r>
        <w:tab/>
      </w:r>
      <w:r w:rsidR="00901BDD" w:rsidRPr="00DD1307">
        <w:t>E.</w:t>
      </w:r>
      <w:r w:rsidR="00901BDD" w:rsidRPr="00DD1307">
        <w:tab/>
        <w:t>Основные вопросы, вызывающие обеспокоенность, и</w:t>
      </w:r>
      <w:r w:rsidR="004163B2">
        <w:t> </w:t>
      </w:r>
      <w:r w:rsidR="00901BDD" w:rsidRPr="00DD1307">
        <w:t>рекомендации</w:t>
      </w:r>
    </w:p>
    <w:p w14:paraId="095F3F37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3A2D70CD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3A8DA71E" w14:textId="77777777" w:rsidR="00901BDD" w:rsidRDefault="00901BDD" w:rsidP="00963687">
      <w:pPr>
        <w:pStyle w:val="H23"/>
        <w:ind w:left="1267" w:hanging="1267"/>
      </w:pPr>
      <w:r w:rsidRPr="00DD1307">
        <w:tab/>
      </w:r>
      <w:r w:rsidRPr="00DD1307">
        <w:tab/>
        <w:t>Общие сведения</w:t>
      </w:r>
    </w:p>
    <w:p w14:paraId="5DEC457C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6751096E" w14:textId="0570484B" w:rsidR="00901BDD" w:rsidRDefault="00963687" w:rsidP="00963687">
      <w:pPr>
        <w:pStyle w:val="SingleTxt"/>
        <w:suppressAutoHyphens w:val="0"/>
      </w:pPr>
      <w:r>
        <w:t>8</w:t>
      </w:r>
      <w:r w:rsidR="00901BDD" w:rsidRPr="00DD1307">
        <w:t>.</w:t>
      </w:r>
      <w:r w:rsidR="00901BDD" w:rsidRPr="00DD1307">
        <w:tab/>
        <w:t>Комитет подчеркивает, что в процессе перехода от нефтяной зависимости к диверсифицированной экономике государство-участник должно использовать потенциал всего своего человеческого капитала, включая всех женщин, и обеспечивать гендерное равенство как право человека и важнейший компонент макроэкономической политики. Укрепление системы защиты прав человека, многосторонность и гендерное равенство лежат в основе возобновления национального развития и в связи с этим защищают от сбоев в социальной и политической структуре, вызванных глобальными экономическими изменениями, региональными конфликтами и последствиями вооруженных конфликтов и препятствующих полному и эффективному осуществлению Конвенции.</w:t>
      </w:r>
    </w:p>
    <w:p w14:paraId="5061EE87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2AE3B181" w14:textId="77777777" w:rsidR="00901BDD" w:rsidRDefault="00901BDD" w:rsidP="00963687">
      <w:pPr>
        <w:pStyle w:val="H23"/>
        <w:ind w:left="1267" w:hanging="1267"/>
      </w:pPr>
      <w:r w:rsidRPr="00DD1307">
        <w:tab/>
      </w:r>
      <w:r w:rsidRPr="00DD1307">
        <w:tab/>
        <w:t>Снятие оговорок</w:t>
      </w:r>
    </w:p>
    <w:p w14:paraId="73AA5FB2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7C1D74F5" w14:textId="500F1F60" w:rsidR="00901BDD" w:rsidRPr="00DD1307" w:rsidRDefault="00963687" w:rsidP="00963687">
      <w:pPr>
        <w:pStyle w:val="SingleTxt"/>
      </w:pPr>
      <w:r>
        <w:t>9</w:t>
      </w:r>
      <w:r w:rsidR="00901BDD" w:rsidRPr="00DD1307">
        <w:t>.</w:t>
      </w:r>
      <w:r w:rsidR="00901BDD" w:rsidRPr="00DD1307">
        <w:tab/>
        <w:t>Обеспокоенность Комитета вызывает следующее:</w:t>
      </w:r>
    </w:p>
    <w:p w14:paraId="111CC5B4" w14:textId="08E5D4C9" w:rsidR="00901BDD" w:rsidRPr="00DD1307" w:rsidRDefault="00901BDD" w:rsidP="00963687">
      <w:pPr>
        <w:pStyle w:val="SingleTxt"/>
        <w:suppressAutoHyphens w:val="0"/>
      </w:pPr>
      <w:r w:rsidRPr="00DD1307">
        <w:tab/>
      </w:r>
      <w:r w:rsidR="00963687">
        <w:rPr>
          <w:lang w:val="en-US"/>
        </w:rPr>
        <w:t>a</w:t>
      </w:r>
      <w:r w:rsidRPr="00DD1307">
        <w:t>)</w:t>
      </w:r>
      <w:r w:rsidRPr="00DD1307">
        <w:tab/>
      </w:r>
      <w:r w:rsidRPr="0056774C">
        <w:rPr>
          <w:spacing w:val="2"/>
        </w:rPr>
        <w:t xml:space="preserve">сохраняющееся нежелание государства-участника снять свои оговорки </w:t>
      </w:r>
      <w:r w:rsidRPr="00DD1307">
        <w:t>к статье</w:t>
      </w:r>
      <w:r>
        <w:t> </w:t>
      </w:r>
      <w:r w:rsidRPr="00DD1307">
        <w:t>2</w:t>
      </w:r>
      <w:r>
        <w:t> </w:t>
      </w:r>
      <w:r w:rsidRPr="00DD1307">
        <w:t>f) и</w:t>
      </w:r>
      <w:r>
        <w:t xml:space="preserve"> </w:t>
      </w:r>
      <w:r w:rsidRPr="00DD1307">
        <w:t>g)</w:t>
      </w:r>
      <w:r>
        <w:t> </w:t>
      </w:r>
      <w:r w:rsidRPr="00DD1307">
        <w:t>и статье</w:t>
      </w:r>
      <w:r>
        <w:t> </w:t>
      </w:r>
      <w:r w:rsidRPr="00DD1307">
        <w:t>16 Конвенции;</w:t>
      </w:r>
    </w:p>
    <w:p w14:paraId="17D9570C" w14:textId="7DB50B93" w:rsidR="00901BDD" w:rsidRPr="00DD1307" w:rsidRDefault="00901BDD" w:rsidP="00963687">
      <w:pPr>
        <w:pStyle w:val="SingleTxt"/>
        <w:suppressAutoHyphens w:val="0"/>
      </w:pPr>
      <w:r w:rsidRPr="00DD1307">
        <w:tab/>
        <w:t>b)</w:t>
      </w:r>
      <w:r w:rsidRPr="00DD1307">
        <w:tab/>
        <w:t>невыполнение в данный момент на национальном уровне положений статьи</w:t>
      </w:r>
      <w:r>
        <w:t> </w:t>
      </w:r>
      <w:r w:rsidRPr="00DD1307">
        <w:t>2</w:t>
      </w:r>
      <w:r>
        <w:t> </w:t>
      </w:r>
      <w:r w:rsidRPr="00DD1307">
        <w:t>b)–e) Конвенции, которые в полной мере действуют в государстве-участнике и предписывают ликвидацию дискриминации де-юре и де-факто в отношении женщин и девочек.</w:t>
      </w:r>
    </w:p>
    <w:p w14:paraId="07ED13DF" w14:textId="4A797592" w:rsidR="00901BDD" w:rsidRPr="00DD1307" w:rsidRDefault="00901BDD" w:rsidP="00963687">
      <w:pPr>
        <w:pStyle w:val="SingleTxt"/>
        <w:suppressAutoHyphens w:val="0"/>
      </w:pPr>
      <w:r w:rsidRPr="00DD1307">
        <w:t>1</w:t>
      </w:r>
      <w:r w:rsidR="00963687">
        <w:t>0</w:t>
      </w:r>
      <w:r w:rsidRPr="00DD1307">
        <w:t>.</w:t>
      </w:r>
      <w:r w:rsidRPr="00DD1307">
        <w:tab/>
      </w:r>
      <w:r w:rsidRPr="00963687">
        <w:rPr>
          <w:b/>
          <w:bCs/>
        </w:rPr>
        <w:t xml:space="preserve">Несмотря на то, что оговорки являются суверенным делом, оговорка, несовместимая с буквой и духом Конвенции, недопустима в соответствии со статьей 28 (пункт 2) Конвенции. В связи с этим Комитет повторяет свои </w:t>
      </w:r>
      <w:r w:rsidRPr="00963687">
        <w:rPr>
          <w:b/>
          <w:bCs/>
        </w:rPr>
        <w:lastRenderedPageBreak/>
        <w:t>предыдущие рекомендации (</w:t>
      </w:r>
      <w:hyperlink r:id="rId28" w:history="1">
        <w:r w:rsidRPr="00963687">
          <w:rPr>
            <w:rStyle w:val="Hyperlink"/>
            <w:b/>
            <w:bCs/>
          </w:rPr>
          <w:t>CEDAW/C/IRQ/CO/4–6</w:t>
        </w:r>
      </w:hyperlink>
      <w:r w:rsidRPr="00963687">
        <w:rPr>
          <w:b/>
          <w:bCs/>
        </w:rPr>
        <w:t xml:space="preserve">, п. 16 и </w:t>
      </w:r>
      <w:hyperlink r:id="rId29" w:history="1">
        <w:r w:rsidRPr="00963687">
          <w:rPr>
            <w:rStyle w:val="Hyperlink"/>
            <w:b/>
            <w:bCs/>
          </w:rPr>
          <w:t>CEDAW/C/IRQ/CO/7</w:t>
        </w:r>
      </w:hyperlink>
      <w:r w:rsidRPr="00963687">
        <w:rPr>
          <w:b/>
          <w:bCs/>
        </w:rPr>
        <w:t>, п. 10) и призывает государство-участник</w:t>
      </w:r>
      <w:r w:rsidRPr="00DD1307">
        <w:t>:</w:t>
      </w:r>
    </w:p>
    <w:p w14:paraId="2D200171" w14:textId="44C6B411" w:rsidR="00901BDD" w:rsidRPr="00DD1307" w:rsidRDefault="00901BDD" w:rsidP="00963687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963687">
        <w:rPr>
          <w:b/>
          <w:bCs/>
        </w:rPr>
        <w:t>принять меры по снятию оговорок к статье 2 f) и g)</w:t>
      </w:r>
      <w:r w:rsidR="0056774C">
        <w:rPr>
          <w:b/>
          <w:bCs/>
        </w:rPr>
        <w:t xml:space="preserve"> </w:t>
      </w:r>
      <w:r w:rsidRPr="00963687">
        <w:rPr>
          <w:b/>
          <w:bCs/>
        </w:rPr>
        <w:t>и статье 16 Конвенции, несовместимых с ее целями и задачами, и наладить взаимодействие с религиозными лидерами, богословами и группами по защите прав женщин, опираясь на передовой региональный опыт, в том числе на концепцию «Вера за права человека» Управления Верховного комиссара Организации Объединенных Наций по правам человека, для содействия снятию этих оговорок</w:t>
      </w:r>
      <w:r w:rsidRPr="00DD1307">
        <w:t xml:space="preserve">; </w:t>
      </w:r>
    </w:p>
    <w:p w14:paraId="3FE42511" w14:textId="4803550B" w:rsidR="00901BDD" w:rsidRDefault="00901BDD" w:rsidP="00963687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963687">
        <w:rPr>
          <w:b/>
          <w:bCs/>
        </w:rPr>
        <w:t>разработать на время комплексную стратегию по ликвидации дискриминации в отношении женщин и девочек в соответствии со статьями 2 b)–e) Конвенции, которая должна включать как минимум пересмотр законодательства, его толкование в соответствии с Конвенцией и принятие мер, нацеленных на преобладание формального и реального равенства над дискриминационными традиционными нормами и практиками во всех секторах, включая частный сектор</w:t>
      </w:r>
      <w:r w:rsidRPr="00DD1307">
        <w:t>.</w:t>
      </w:r>
    </w:p>
    <w:p w14:paraId="30D71696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2E6ECEED" w14:textId="77777777" w:rsidR="00901BDD" w:rsidRDefault="00901BDD" w:rsidP="00963687">
      <w:pPr>
        <w:pStyle w:val="H23"/>
        <w:ind w:left="1267" w:hanging="1267"/>
      </w:pPr>
      <w:r w:rsidRPr="00DD1307">
        <w:tab/>
      </w:r>
      <w:r w:rsidRPr="00DD1307">
        <w:tab/>
        <w:t>Женщины и мир и безопасность</w:t>
      </w:r>
    </w:p>
    <w:p w14:paraId="22957C44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6C051417" w14:textId="091DADCC" w:rsidR="00901BDD" w:rsidRPr="00DD1307" w:rsidRDefault="00963687" w:rsidP="00963687">
      <w:pPr>
        <w:pStyle w:val="SingleTxt"/>
        <w:suppressAutoHyphens w:val="0"/>
      </w:pPr>
      <w:r>
        <w:t>11</w:t>
      </w:r>
      <w:r w:rsidR="00901BDD" w:rsidRPr="00DD1307">
        <w:t>.</w:t>
      </w:r>
      <w:r w:rsidR="00901BDD" w:rsidRPr="00DD1307">
        <w:tab/>
        <w:t>Комитет с обеспокоенностью отмечает следующее:</w:t>
      </w:r>
    </w:p>
    <w:p w14:paraId="19E0A6D3" w14:textId="1BCB328B" w:rsidR="00901BDD" w:rsidRPr="00DD1307" w:rsidRDefault="00901BDD" w:rsidP="00963687">
      <w:pPr>
        <w:pStyle w:val="SingleTxt"/>
        <w:suppressAutoHyphens w:val="0"/>
      </w:pPr>
      <w:r w:rsidRPr="00DD1307">
        <w:tab/>
        <w:t>a)</w:t>
      </w:r>
      <w:r w:rsidRPr="00DD1307">
        <w:tab/>
        <w:t>недостаток исчерпывающей информации о том, как согласно третьему национальному плану действий по вопросам женщин и мира и безопасности обеспечивается полная интеграция стандартов в отношении женщин и мира и безопасности на национальном уровне, о механизмах обеспечения равного и инклюзивного участия женщин, а также недостаточное институциональное финансирование для реализации повестки дня в соответствии с резолюцией</w:t>
      </w:r>
      <w:r>
        <w:t> </w:t>
      </w:r>
      <w:hyperlink r:id="rId30" w:history="1">
        <w:r w:rsidRPr="00901BDD">
          <w:rPr>
            <w:rStyle w:val="Hyperlink"/>
          </w:rPr>
          <w:t>1888 (2009)</w:t>
        </w:r>
      </w:hyperlink>
      <w:r w:rsidRPr="00DD1307">
        <w:t xml:space="preserve"> Совета Безопасности, одним из авторов которой является Ирак;</w:t>
      </w:r>
    </w:p>
    <w:p w14:paraId="5A6CB8DA" w14:textId="77777777" w:rsidR="00901BDD" w:rsidRPr="00DD1307" w:rsidRDefault="00901BDD" w:rsidP="00963687">
      <w:pPr>
        <w:pStyle w:val="SingleTxt"/>
        <w:suppressAutoHyphens w:val="0"/>
      </w:pPr>
      <w:r w:rsidRPr="00DD1307">
        <w:tab/>
        <w:t>b)</w:t>
      </w:r>
      <w:r w:rsidRPr="00DD1307">
        <w:tab/>
        <w:t>отсутствие продуманных стратегий по защите прав детей, рожденных в результате изнасилования, совершенного членами ДАИШ и другими негосударственными субъектами, а также отсутствие механизмов для продолжения сотрудничества с международными партнерами в целях поиска и спасения пропавших без вести женщин и детей;</w:t>
      </w:r>
    </w:p>
    <w:p w14:paraId="17FC78FC" w14:textId="77777777" w:rsidR="00901BDD" w:rsidRPr="00DD1307" w:rsidRDefault="00901BDD" w:rsidP="00963687">
      <w:pPr>
        <w:pStyle w:val="SingleTxt"/>
        <w:suppressAutoHyphens w:val="0"/>
      </w:pPr>
      <w:r w:rsidRPr="00DD1307">
        <w:tab/>
        <w:t>c)</w:t>
      </w:r>
      <w:r w:rsidRPr="00DD1307">
        <w:tab/>
        <w:t>то обстоятельство, что ДАИШ и другие негосударственные субъекты широко используют социальные сети для целенаправленного поиска и вербовки женщин и девочек;</w:t>
      </w:r>
    </w:p>
    <w:p w14:paraId="4BBA23B4" w14:textId="47AB0E30" w:rsidR="00901BDD" w:rsidRPr="00DD1307" w:rsidRDefault="00901BDD" w:rsidP="00963687">
      <w:pPr>
        <w:pStyle w:val="SingleTxt"/>
        <w:suppressAutoHyphens w:val="0"/>
      </w:pPr>
      <w:r w:rsidRPr="00DD1307">
        <w:tab/>
        <w:t>d)</w:t>
      </w:r>
      <w:r w:rsidRPr="00DD1307">
        <w:tab/>
        <w:t>то обстоятельство, что, несмотря на официальное признание геноцида и наличие механизма возмещения ущерба, предусмотренного Законом о переживших насилие езидских женщинах, стратегий в области компенсаций и исторической памяти по</w:t>
      </w:r>
      <w:r>
        <w:noBreakHyphen/>
      </w:r>
      <w:r w:rsidRPr="00DD1307">
        <w:t>прежнему недостаточно.</w:t>
      </w:r>
    </w:p>
    <w:p w14:paraId="3EF88728" w14:textId="4DD6191F" w:rsidR="00901BDD" w:rsidRPr="00DD1307" w:rsidRDefault="00901BDD" w:rsidP="00963687">
      <w:pPr>
        <w:pStyle w:val="SingleTxt"/>
        <w:suppressAutoHyphens w:val="0"/>
      </w:pPr>
      <w:r w:rsidRPr="00DD1307">
        <w:t>1</w:t>
      </w:r>
      <w:r w:rsidR="00963687">
        <w:t>2</w:t>
      </w:r>
      <w:r w:rsidRPr="00DD1307">
        <w:t>.</w:t>
      </w:r>
      <w:r w:rsidRPr="00DD1307">
        <w:tab/>
      </w:r>
      <w:r w:rsidRPr="0056774C">
        <w:rPr>
          <w:b/>
          <w:bCs/>
        </w:rPr>
        <w:t>Комитет подчеркивает, что в период выхода Ирака из длившейся десятилетиями ситуации конфликта руководящая роль женщин является одним из основных факторов национальной и региональной безопасности и рекомендует государству-участнику</w:t>
      </w:r>
      <w:r w:rsidRPr="00DD1307">
        <w:t>:</w:t>
      </w:r>
    </w:p>
    <w:p w14:paraId="5F65F068" w14:textId="671D1C91" w:rsidR="00901BDD" w:rsidRPr="00DD1307" w:rsidRDefault="00901BDD" w:rsidP="00963687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963687">
        <w:rPr>
          <w:b/>
          <w:bCs/>
        </w:rPr>
        <w:t xml:space="preserve">сделать так, чтобы третий национальный план действий по вопросам женщин и мира и безопасности: включал международные нормы, например в области изменения климата; охватывал современные формы ведения конфликтов, такие как насилие с использованием технологий и транснациональные угрозы; включал четкие сроки и показатели, учитывающие гендерные аспекты; был обеспечен достаточными ресурсами; предусматривал достижение паритета «пятьдесят на пятьдесят»; и обеспечивал </w:t>
      </w:r>
      <w:r w:rsidRPr="00963687">
        <w:rPr>
          <w:b/>
          <w:bCs/>
        </w:rPr>
        <w:lastRenderedPageBreak/>
        <w:t>вовлечение курдистанских и езидских женщин в процесс его реализации и в Национальную сеть женщин — посредников в мирных процессах</w:t>
      </w:r>
      <w:r w:rsidRPr="00DD1307">
        <w:t>;</w:t>
      </w:r>
    </w:p>
    <w:p w14:paraId="64C4AEAE" w14:textId="53B263DC" w:rsidR="00901BDD" w:rsidRPr="00DD1307" w:rsidRDefault="00901BDD" w:rsidP="00963687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963687">
        <w:rPr>
          <w:b/>
          <w:bCs/>
        </w:rPr>
        <w:t xml:space="preserve">создать механизм для защиты прав детей, рожденных в результате </w:t>
      </w:r>
      <w:r w:rsidRPr="000362BC">
        <w:rPr>
          <w:rFonts w:ascii="Times New Roman Bold" w:hAnsi="Times New Roman Bold" w:cs="Times New Roman Bold"/>
          <w:b/>
          <w:bCs/>
          <w:spacing w:val="2"/>
        </w:rPr>
        <w:t xml:space="preserve">изнасилования членами ДАИШ и другими негосударственными субъектами, </w:t>
      </w:r>
      <w:r w:rsidRPr="00963687">
        <w:rPr>
          <w:b/>
          <w:bCs/>
        </w:rPr>
        <w:t>отменить применяющиеся к ним дискриминационное законодательство и виды практики, обеспечить их доступ к льготам и услугам, а также активизировать усилия по сотрудничеству с международными партнерами для поиска и спасения женщин и детей, которые по</w:t>
      </w:r>
      <w:r w:rsidRPr="00963687">
        <w:rPr>
          <w:b/>
          <w:bCs/>
        </w:rPr>
        <w:noBreakHyphen/>
        <w:t>прежнему находятся в рабстве или были похищены, и дать им доступ к безопасным пространствам и психосоциальной поддержке</w:t>
      </w:r>
      <w:r w:rsidRPr="00DD1307">
        <w:t xml:space="preserve">; </w:t>
      </w:r>
    </w:p>
    <w:p w14:paraId="686E2E70" w14:textId="77777777" w:rsidR="00901BDD" w:rsidRPr="00DD1307" w:rsidRDefault="00901BDD" w:rsidP="00963687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0362BC">
        <w:rPr>
          <w:rFonts w:ascii="Times New Roman Bold" w:hAnsi="Times New Roman Bold" w:cs="Times New Roman Bold"/>
          <w:b/>
          <w:bCs/>
          <w:spacing w:val="2"/>
        </w:rPr>
        <w:t xml:space="preserve">принять стратегию, нацеленную на обеспечение участия иракских </w:t>
      </w:r>
      <w:r w:rsidRPr="00963687">
        <w:rPr>
          <w:b/>
          <w:bCs/>
        </w:rPr>
        <w:t>женщин в международных мерах по привлечению к ответственности членов ДАИШ и других негосударственных субъектов, и содействовать применению Конвенции и судебной практики Комитета в соответствии с международным гуманитарным правом и международным уголовным правом для недопущения повторения подобных преступлений</w:t>
      </w:r>
      <w:r w:rsidRPr="00DD1307">
        <w:t>;</w:t>
      </w:r>
    </w:p>
    <w:p w14:paraId="65F867BC" w14:textId="77777777" w:rsidR="00901BDD" w:rsidRDefault="00901BDD" w:rsidP="00963687">
      <w:pPr>
        <w:pStyle w:val="SingleTxt"/>
        <w:suppressAutoHyphens w:val="0"/>
      </w:pPr>
      <w:r w:rsidRPr="00DD1307">
        <w:tab/>
        <w:t>d)</w:t>
      </w:r>
      <w:r w:rsidRPr="00DD1307">
        <w:tab/>
      </w:r>
      <w:r w:rsidRPr="00963687">
        <w:rPr>
          <w:b/>
          <w:bCs/>
        </w:rPr>
        <w:t>укрепить сотрудничество с другими государствами и международными механизмами в целях привлечения к ответственности за преступления ДАИШ и других негосударственных субъектов, в том числе на основе универсальной юрисдикции; повысить эффективность политики в области компенсаций и увековечения памяти; предотвратить совершаемые ДАИШ в режиме онлайн поиск женщин и девочек, торговлю ими и их вербовку, привлекая цифровые платформы к ответственности за вредный контент; и ратифицировать Конвенцию Организации Объединенных Наций против киберпреступности; Укрепление международного сотрудничества в борьбе с определенными преступлениями, совершаемыми с использованием информационно-коммуникационных систем, и в обмене доказательствами в электронной форме, относящимися к серьезным преступлениям</w:t>
      </w:r>
      <w:r w:rsidRPr="00DD1307">
        <w:t>.</w:t>
      </w:r>
    </w:p>
    <w:p w14:paraId="2796B259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05B08A77" w14:textId="4416CADF" w:rsidR="00901BDD" w:rsidRDefault="00901BDD" w:rsidP="00963687">
      <w:pPr>
        <w:pStyle w:val="H23"/>
        <w:ind w:left="1267" w:right="1267" w:hanging="1267"/>
      </w:pPr>
      <w:r w:rsidRPr="00DD1307">
        <w:tab/>
      </w:r>
      <w:r w:rsidRPr="00DD1307">
        <w:tab/>
        <w:t>Распространение информации о Конвенции, Факультативном протоколе к</w:t>
      </w:r>
      <w:r w:rsidR="00963687">
        <w:t> </w:t>
      </w:r>
      <w:r w:rsidRPr="00DD1307">
        <w:t>ней и общих рекомендациях Комитета</w:t>
      </w:r>
    </w:p>
    <w:p w14:paraId="5A09349F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60BCB1AC" w14:textId="68FC78BB" w:rsidR="00901BDD" w:rsidRPr="00DD1307" w:rsidRDefault="00901BDD" w:rsidP="00963687">
      <w:pPr>
        <w:pStyle w:val="SingleTxt"/>
        <w:suppressAutoHyphens w:val="0"/>
      </w:pPr>
      <w:r w:rsidRPr="00DD1307">
        <w:t>1</w:t>
      </w:r>
      <w:r w:rsidR="00963687">
        <w:t>3</w:t>
      </w:r>
      <w:r w:rsidRPr="00DD1307">
        <w:t>.</w:t>
      </w:r>
      <w:r w:rsidRPr="00DD1307">
        <w:tab/>
        <w:t>Комитет с озабоченностью отмечает нежелание некоторых учреждений продвигать Конвенцию и ее представление в некоторых случаях как несовместимую с ценностями общества, особенно в учебных материалах, выпускаемых Министерством образования, что создает риск ослабления социальной структуры, связанной с правами женщин и гендерным равенством.</w:t>
      </w:r>
    </w:p>
    <w:p w14:paraId="41F90766" w14:textId="684E11CD" w:rsidR="00901BDD" w:rsidRDefault="00901BDD" w:rsidP="00963687">
      <w:pPr>
        <w:pStyle w:val="SingleTxt"/>
        <w:suppressAutoHyphens w:val="0"/>
      </w:pPr>
      <w:r w:rsidRPr="00DD1307">
        <w:t>1</w:t>
      </w:r>
      <w:r w:rsidR="00963687">
        <w:t>4</w:t>
      </w:r>
      <w:r w:rsidRPr="00DD1307">
        <w:t>.</w:t>
      </w:r>
      <w:r w:rsidRPr="00DD1307">
        <w:tab/>
      </w:r>
      <w:r w:rsidRPr="00963687">
        <w:rPr>
          <w:b/>
          <w:bCs/>
        </w:rPr>
        <w:t>Комитет рекомендует государству-участнику повысить осведомленность о Конвенции путем информирования о ней с правозащитной точки зрения в учебных программах и публичных материалах, в том числе разработанных Министерством образования, а также путем проведения информационно-просветительской работы и наращивания потенциала педагогов, государственных служащих и широкой общественности в целях противодействия дезинформации, предотвращения стигматизации Конвенции и содействия ее полной интеграции в национальное законодательство</w:t>
      </w:r>
      <w:r w:rsidRPr="00DD1307">
        <w:t>.</w:t>
      </w:r>
    </w:p>
    <w:p w14:paraId="5F769277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099DADD3" w14:textId="77777777" w:rsidR="00901BDD" w:rsidRDefault="00901BDD" w:rsidP="00963687">
      <w:pPr>
        <w:pStyle w:val="H23"/>
        <w:ind w:left="1267" w:hanging="1267"/>
      </w:pPr>
      <w:r w:rsidRPr="00DD1307">
        <w:tab/>
      </w:r>
      <w:r w:rsidRPr="00DD1307">
        <w:tab/>
        <w:t>Конституционная и законодательная база</w:t>
      </w:r>
    </w:p>
    <w:p w14:paraId="29DAE6AB" w14:textId="77777777" w:rsidR="00963687" w:rsidRPr="00963687" w:rsidRDefault="00963687" w:rsidP="00963687">
      <w:pPr>
        <w:pStyle w:val="SingleTxt"/>
        <w:spacing w:after="0" w:line="120" w:lineRule="exact"/>
        <w:rPr>
          <w:sz w:val="10"/>
        </w:rPr>
      </w:pPr>
    </w:p>
    <w:p w14:paraId="01221BFF" w14:textId="0FE3E0E8" w:rsidR="00901BDD" w:rsidRPr="00DD1307" w:rsidRDefault="00901BDD" w:rsidP="00823D6D">
      <w:pPr>
        <w:pStyle w:val="SingleTxt"/>
        <w:suppressAutoHyphens w:val="0"/>
      </w:pPr>
      <w:r w:rsidRPr="00DD1307">
        <w:t>1</w:t>
      </w:r>
      <w:r w:rsidR="00963687">
        <w:t>5</w:t>
      </w:r>
      <w:r w:rsidRPr="00DD1307">
        <w:t>.</w:t>
      </w:r>
      <w:r w:rsidRPr="00DD1307">
        <w:tab/>
        <w:t>Комитет с обеспокоенностью отмечает следующее:</w:t>
      </w:r>
    </w:p>
    <w:p w14:paraId="1498BCC9" w14:textId="1F1FE27E" w:rsidR="00901BDD" w:rsidRPr="00DD1307" w:rsidRDefault="00901BDD" w:rsidP="00823D6D">
      <w:pPr>
        <w:pStyle w:val="SingleTxt"/>
        <w:suppressAutoHyphens w:val="0"/>
      </w:pPr>
      <w:r w:rsidRPr="00DD1307">
        <w:tab/>
        <w:t>a)</w:t>
      </w:r>
      <w:r w:rsidRPr="00DD1307">
        <w:tab/>
        <w:t>согласно статье</w:t>
      </w:r>
      <w:r>
        <w:t> </w:t>
      </w:r>
      <w:r w:rsidRPr="00DD1307">
        <w:t xml:space="preserve">41 Конституции государства-участника, которая позволяет существовать различным системам личного статуса в зависимости от религии, конфессии, верований или выбора, обеспечение гендерного равенства может зависеть от конфессиональных законов; </w:t>
      </w:r>
    </w:p>
    <w:p w14:paraId="428F38DF" w14:textId="3FF15956" w:rsidR="00901BDD" w:rsidRPr="00DD1307" w:rsidRDefault="00901BDD" w:rsidP="00823D6D">
      <w:pPr>
        <w:pStyle w:val="SingleTxt"/>
        <w:suppressAutoHyphens w:val="0"/>
      </w:pPr>
      <w:r w:rsidRPr="00DD1307">
        <w:lastRenderedPageBreak/>
        <w:tab/>
        <w:t>b)</w:t>
      </w:r>
      <w:r w:rsidRPr="00DD1307">
        <w:tab/>
        <w:t>государство-участник сохраняет в своем законодательстве дискриминационные положения, в том числе статьи</w:t>
      </w:r>
      <w:r>
        <w:t> </w:t>
      </w:r>
      <w:r w:rsidRPr="00DD1307">
        <w:t>41 (пункт</w:t>
      </w:r>
      <w:r>
        <w:t> </w:t>
      </w:r>
      <w:r w:rsidRPr="00DD1307">
        <w:t>1), 398 и 409 Уголовного кодекса, а статья</w:t>
      </w:r>
      <w:r>
        <w:t> </w:t>
      </w:r>
      <w:r w:rsidRPr="00DD1307">
        <w:t>41 (пункт</w:t>
      </w:r>
      <w:r>
        <w:t> </w:t>
      </w:r>
      <w:r w:rsidRPr="00DD1307">
        <w:t xml:space="preserve">1) позволяет мужу «поддерживать дисциплину» у своей жены, а родителям и учителям «поддерживать дисциплину» у детей; </w:t>
      </w:r>
    </w:p>
    <w:p w14:paraId="0B859DCA" w14:textId="33E24F62" w:rsidR="00901BDD" w:rsidRPr="00DD1307" w:rsidRDefault="00901BDD" w:rsidP="00823D6D">
      <w:pPr>
        <w:pStyle w:val="SingleTxt"/>
        <w:suppressAutoHyphens w:val="0"/>
      </w:pPr>
      <w:r w:rsidRPr="00DD1307">
        <w:tab/>
      </w:r>
      <w:r w:rsidRPr="00DD1307">
        <w:tab/>
        <w:t>c)</w:t>
      </w:r>
      <w:r w:rsidRPr="00DD1307">
        <w:tab/>
        <w:t>дискриминация де-юре и де-факто, закрепленная в джафаритском Кодексе о личном статусе 2025</w:t>
      </w:r>
      <w:r>
        <w:t> </w:t>
      </w:r>
      <w:r w:rsidRPr="00DD1307">
        <w:t>года, ставит женщин в семье в подчиненное положение и препятствует их полноценному и равноправному участию в политической экономии и важной экономической диверсификации государства-участника. Комитет особо обеспокоен тем, что поправки, внесенные в 2025</w:t>
      </w:r>
      <w:r>
        <w:t> </w:t>
      </w:r>
      <w:r w:rsidRPr="00DD1307">
        <w:t xml:space="preserve">году в Закон о личном статусе </w:t>
      </w:r>
      <w:r>
        <w:t>№ </w:t>
      </w:r>
      <w:r w:rsidRPr="00DD1307">
        <w:t>188 (1959</w:t>
      </w:r>
      <w:r>
        <w:t> </w:t>
      </w:r>
      <w:r w:rsidRPr="00DD1307">
        <w:t xml:space="preserve">года), а также джафаритский Кодекс о личном статусе дискриминируют женщин, поскольку они расширяют полномочия суда действовать по своему усмотрению и содержат относящиеся к конкретным конфессиям положения, которые могут применяться в пользу мужчин в вопросах брака, развода, наследования, опеки над детьми и ухода за ними, что является нарушением Международного пакта о гражданских и политических правах и общей рекомендации Комитета </w:t>
      </w:r>
      <w:r>
        <w:t>№ </w:t>
      </w:r>
      <w:r w:rsidRPr="00901BDD">
        <w:t>28 (2010)</w:t>
      </w:r>
      <w:r w:rsidRPr="00DD1307">
        <w:t>, касающейся основных обязательств государств-участников по статье</w:t>
      </w:r>
      <w:r>
        <w:t> </w:t>
      </w:r>
      <w:r w:rsidRPr="00DD1307">
        <w:t>2 Конвенции, поскольку в ней подтверждается, что религиозное право не может ущемлять права женщин.</w:t>
      </w:r>
    </w:p>
    <w:p w14:paraId="20031737" w14:textId="26DB99F6" w:rsidR="00901BDD" w:rsidRPr="00DD1307" w:rsidRDefault="00901BDD" w:rsidP="00823D6D">
      <w:pPr>
        <w:pStyle w:val="SingleTxt"/>
      </w:pPr>
      <w:r w:rsidRPr="00DD1307">
        <w:t>1</w:t>
      </w:r>
      <w:r w:rsidR="00823D6D">
        <w:t>6</w:t>
      </w:r>
      <w:r w:rsidRPr="00DD1307">
        <w:t>.</w:t>
      </w:r>
      <w:r w:rsidRPr="00DD1307">
        <w:tab/>
      </w:r>
      <w:r w:rsidRPr="00254F10">
        <w:rPr>
          <w:b/>
          <w:bCs/>
        </w:rPr>
        <w:t>Комитет рекомендует государству-участнику</w:t>
      </w:r>
      <w:r w:rsidRPr="00DD1307">
        <w:t>:</w:t>
      </w:r>
    </w:p>
    <w:p w14:paraId="319E61BD" w14:textId="215E04F3" w:rsidR="00901BDD" w:rsidRPr="00DD1307" w:rsidRDefault="00901BDD" w:rsidP="00823D6D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823D6D">
        <w:rPr>
          <w:b/>
          <w:bCs/>
        </w:rPr>
        <w:t>обеспечить юстициабельность Конвенции и поощрять судебное толкование статьи 41 Конституции в соответствии с ней</w:t>
      </w:r>
      <w:r w:rsidRPr="00DD1307">
        <w:t>;</w:t>
      </w:r>
    </w:p>
    <w:p w14:paraId="24185173" w14:textId="5D7C5F4C" w:rsidR="00901BDD" w:rsidRPr="00DD1307" w:rsidRDefault="00901BDD" w:rsidP="00823D6D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254F10">
        <w:rPr>
          <w:rFonts w:ascii="Times New Roman Bold" w:hAnsi="Times New Roman Bold" w:cs="Times New Roman Bold"/>
          <w:b/>
          <w:bCs/>
          <w:spacing w:val="2"/>
        </w:rPr>
        <w:t xml:space="preserve">на основе тесных консультаций с женскими группами разработать </w:t>
      </w:r>
      <w:r w:rsidRPr="00823D6D">
        <w:rPr>
          <w:b/>
          <w:bCs/>
        </w:rPr>
        <w:t>стратегию по удалению из своей правовой базы дискриминационных поло</w:t>
      </w:r>
      <w:r w:rsidRPr="00254F10">
        <w:rPr>
          <w:rFonts w:ascii="Times New Roman Bold" w:hAnsi="Times New Roman Bold" w:cs="Times New Roman Bold"/>
          <w:b/>
          <w:bCs/>
          <w:spacing w:val="0"/>
        </w:rPr>
        <w:t xml:space="preserve">жений, включая статьи 398 и 409 Уголовного кодекса, и удалить из Уголовного </w:t>
      </w:r>
      <w:r w:rsidRPr="00823D6D">
        <w:rPr>
          <w:b/>
          <w:bCs/>
        </w:rPr>
        <w:t xml:space="preserve">кодекса статью 41 (пункт 1) в соответствии с решением Верховного суда, опираясь на опыт других стран региона, к примеру Иордании, Ливана и </w:t>
      </w:r>
      <w:r w:rsidRPr="00254F10">
        <w:rPr>
          <w:b/>
          <w:bCs/>
          <w:spacing w:val="0"/>
        </w:rPr>
        <w:t>Туниса, которые удалили аналогичные положения из своих правовых систем</w:t>
      </w:r>
      <w:r w:rsidRPr="00254F10">
        <w:rPr>
          <w:spacing w:val="0"/>
        </w:rPr>
        <w:t>;</w:t>
      </w:r>
    </w:p>
    <w:p w14:paraId="53F96EAF" w14:textId="77777777" w:rsidR="00901BDD" w:rsidRDefault="00901BDD" w:rsidP="00823D6D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823D6D">
        <w:rPr>
          <w:b/>
          <w:bCs/>
        </w:rPr>
        <w:t>взаимодействуя с женскими группами, разработать нормативно-правовую базу для отмены положений Закона о личном статусе и джафаритского Кодекса о личном статусе, которые дискриминируют женщин, и сделать так, чтобы конституционные гарантии равенства имели приоритет над любыми противоречащими им традиционными нормами и обычаями</w:t>
      </w:r>
      <w:r w:rsidRPr="00DD1307">
        <w:t>.</w:t>
      </w:r>
    </w:p>
    <w:p w14:paraId="74CC64AE" w14:textId="77777777" w:rsidR="00823D6D" w:rsidRPr="00823D6D" w:rsidRDefault="00823D6D" w:rsidP="00823D6D">
      <w:pPr>
        <w:pStyle w:val="SingleTxt"/>
        <w:spacing w:after="0" w:line="120" w:lineRule="exact"/>
        <w:rPr>
          <w:sz w:val="10"/>
        </w:rPr>
      </w:pPr>
    </w:p>
    <w:p w14:paraId="23181B79" w14:textId="77777777" w:rsidR="00901BDD" w:rsidRDefault="00901BDD" w:rsidP="00823D6D">
      <w:pPr>
        <w:pStyle w:val="H23"/>
        <w:ind w:left="1267" w:hanging="1267"/>
      </w:pPr>
      <w:r w:rsidRPr="00DD1307">
        <w:tab/>
      </w:r>
      <w:r w:rsidRPr="00DD1307">
        <w:tab/>
        <w:t>Доступ женщин к правосудию</w:t>
      </w:r>
    </w:p>
    <w:p w14:paraId="61D91944" w14:textId="77777777" w:rsidR="00823D6D" w:rsidRPr="00823D6D" w:rsidRDefault="00823D6D" w:rsidP="00823D6D">
      <w:pPr>
        <w:pStyle w:val="SingleTxt"/>
        <w:spacing w:after="0" w:line="120" w:lineRule="exact"/>
        <w:rPr>
          <w:sz w:val="10"/>
        </w:rPr>
      </w:pPr>
    </w:p>
    <w:p w14:paraId="6EE2BA02" w14:textId="1CD0D2A5" w:rsidR="00901BDD" w:rsidRPr="00DD1307" w:rsidRDefault="00901BDD" w:rsidP="00823D6D">
      <w:pPr>
        <w:pStyle w:val="SingleTxt"/>
        <w:suppressAutoHyphens w:val="0"/>
      </w:pPr>
      <w:r w:rsidRPr="00DD1307">
        <w:t>1</w:t>
      </w:r>
      <w:r w:rsidR="00823D6D">
        <w:t>7</w:t>
      </w:r>
      <w:r w:rsidRPr="00DD1307">
        <w:t>.</w:t>
      </w:r>
      <w:r w:rsidRPr="00DD1307">
        <w:tab/>
        <w:t>Комитет с обеспокоенностью отмечает, что определение терроризма не включает изнасилование в качестве преступления геноцида, из</w:t>
      </w:r>
      <w:r>
        <w:noBreakHyphen/>
      </w:r>
      <w:r w:rsidRPr="00DD1307">
        <w:t xml:space="preserve">за чего ответственность ограничивается за счет уделения приоритетного внимания наказанию за членство в террористических организациях. Он отмечает, что в государстве-участнике отсутствуют надежные механизмы для расследования случаев </w:t>
      </w:r>
      <w:r w:rsidRPr="00254F10">
        <w:rPr>
          <w:spacing w:val="2"/>
        </w:rPr>
        <w:t>гендерного насилия, включая изнасилования, как самостоятельных преступлений</w:t>
      </w:r>
      <w:r w:rsidRPr="00DD1307">
        <w:t xml:space="preserve"> в делах, связанных с ДАИШ и другими негосударственными субъектами, и судебного преследования за такие случаи гендерного насилия, а также механизмы защиты свидетелей и жертв и надлежащие процедуры для обеспечения участия пострадавших в процессах правосудия. Комитет с озабоченностью отмечает далее, что Закон о переживших насилие езидских женщинах может порой налагать на пострадавших обязательство участвовать в обременительных и стигматизирующих процедурах, таких как подача судебных исков для получения доступа к возмещению ущерба, или негибкие меры для получения доступа к льготам для тех, кто проживает в отдаленных районах или лагерях. Он отмечает, что этот закон реализуется без предоставления транспарентных данных о предоставленном возмещении ущерба. Наконец, он с озабоченностью отмечает, что, несмотря </w:t>
      </w:r>
      <w:r w:rsidRPr="00DD1307">
        <w:lastRenderedPageBreak/>
        <w:t xml:space="preserve">на закон о всеобщей амнистии, в соответствии с которым казни были временно приостановлены и исполнение приговоров было частично отсрочено, смертная казнь еще не отменена и от ее применения в непропорционально большей степени страдают женщины в условиях, характеризующихся гендерными предрассудками и терпимостью к так называемому насилию «в защиту чести». Кроме того, Комитет отмечает отсутствие общедоступных данных с разбивкой по признаку гендера о делах, связанных со смертной казнью. </w:t>
      </w:r>
    </w:p>
    <w:p w14:paraId="0B06E2C1" w14:textId="1176FDDF" w:rsidR="00901BDD" w:rsidRPr="00DD1307" w:rsidRDefault="00901BDD" w:rsidP="00823D6D">
      <w:pPr>
        <w:pStyle w:val="SingleTxt"/>
      </w:pPr>
      <w:r w:rsidRPr="00DD1307">
        <w:t>1</w:t>
      </w:r>
      <w:r w:rsidR="00823D6D">
        <w:t>8</w:t>
      </w:r>
      <w:r w:rsidRPr="00DD1307">
        <w:t>.</w:t>
      </w:r>
      <w:r w:rsidRPr="00DD1307">
        <w:tab/>
      </w:r>
      <w:r w:rsidRPr="00823D6D">
        <w:rPr>
          <w:b/>
          <w:bCs/>
        </w:rPr>
        <w:t>Комитет рекомендует государству-участнику</w:t>
      </w:r>
      <w:r w:rsidRPr="00DD1307">
        <w:t>:</w:t>
      </w:r>
    </w:p>
    <w:p w14:paraId="2235BBB0" w14:textId="77777777" w:rsidR="00901BDD" w:rsidRPr="00DD1307" w:rsidRDefault="00901BDD" w:rsidP="00823D6D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823D6D">
        <w:rPr>
          <w:b/>
          <w:bCs/>
        </w:rPr>
        <w:t>внедрить междисциплинарную, ориентированную на интересы пострадавших и учитывающую травматический опыт правовую базу для преследования лиц, виновных в совершении изнасилований и других форм гендерного насилия как самостоятельных преступлений, перекладывая клеймо позора на преступника, привлекая внимание к мнениям и рассказам пострадавших женщин как главных участников процесса правосудия, обеспечивая гарантированную защиту от стигматизации и возмездия и отсутствие повторной травматизации в ходе расследований, в том числе путем принятия Глобального кодекса поведения при сборе и использовании информации о систематическом и связанном с конфликтами сексуальном насилии (Кодекс Мурад), а также внести поправки в Закон о переживших насилие езидских женщинах, чтобы</w:t>
      </w:r>
      <w:r w:rsidRPr="00F616FB">
        <w:rPr>
          <w:b/>
          <w:bCs/>
        </w:rPr>
        <w:t>:</w:t>
      </w:r>
    </w:p>
    <w:p w14:paraId="026E23E9" w14:textId="69FABB72" w:rsidR="00901BDD" w:rsidRPr="00DD1307" w:rsidRDefault="00901BDD" w:rsidP="00823D6D">
      <w:pPr>
        <w:pStyle w:val="SingleTxt"/>
        <w:suppressAutoHyphens w:val="0"/>
        <w:ind w:left="1742" w:hanging="475"/>
      </w:pPr>
      <w:r w:rsidRPr="00DD1307">
        <w:tab/>
        <w:t>i)</w:t>
      </w:r>
      <w:r w:rsidRPr="00DD1307">
        <w:tab/>
      </w:r>
      <w:r w:rsidRPr="00823D6D">
        <w:rPr>
          <w:b/>
          <w:bCs/>
        </w:rPr>
        <w:t>расширить доступ к правосудию, упростить доступ к правам и обеспечить применение учитывающих гендерную специфику и нестигматизирующих процедур</w:t>
      </w:r>
      <w:r w:rsidRPr="00F616FB">
        <w:rPr>
          <w:b/>
          <w:bCs/>
        </w:rPr>
        <w:t>;</w:t>
      </w:r>
    </w:p>
    <w:p w14:paraId="5664545F" w14:textId="161EC937" w:rsidR="00901BDD" w:rsidRPr="00DD1307" w:rsidRDefault="00901BDD" w:rsidP="00823D6D">
      <w:pPr>
        <w:pStyle w:val="SingleTxt"/>
        <w:suppressAutoHyphens w:val="0"/>
        <w:ind w:left="1742" w:hanging="475"/>
      </w:pPr>
      <w:r w:rsidRPr="00DD1307">
        <w:tab/>
        <w:t>ii)</w:t>
      </w:r>
      <w:r w:rsidRPr="00DD1307">
        <w:tab/>
      </w:r>
      <w:r w:rsidRPr="00823D6D">
        <w:rPr>
          <w:b/>
          <w:bCs/>
        </w:rPr>
        <w:t>создать механизмы эффективного мониторинга и привести осуществление этого закона в соответствие с Основными принципами и руководящими положениями, касающимися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 в духе Римского статута Международного уголовного суда и политики Канцелярии Прокурора Суда в отношении преступлений на гендерной почве, пересмотренной в 2023 году</w:t>
      </w:r>
      <w:r w:rsidRPr="00F616FB">
        <w:rPr>
          <w:b/>
          <w:bCs/>
        </w:rPr>
        <w:t>;</w:t>
      </w:r>
    </w:p>
    <w:p w14:paraId="6205993A" w14:textId="77777777" w:rsidR="00901BDD" w:rsidRDefault="00901BDD" w:rsidP="00823D6D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823D6D">
        <w:rPr>
          <w:b/>
          <w:bCs/>
        </w:rPr>
        <w:t>предпринять необходимые шаги для отмены смертной казни и в качестве временной меры ввести официальный и постоянный мораторий на исполнение смертных приговоров, а также подготовить данные с разбивкой по признаку гендера о делах, связанных со смертной казнью</w:t>
      </w:r>
      <w:r w:rsidRPr="00DD1307">
        <w:t>.</w:t>
      </w:r>
    </w:p>
    <w:p w14:paraId="6259E1D0" w14:textId="77777777" w:rsidR="00823D6D" w:rsidRPr="00823D6D" w:rsidRDefault="00823D6D" w:rsidP="00823D6D">
      <w:pPr>
        <w:pStyle w:val="SingleTxt"/>
        <w:spacing w:after="0" w:line="120" w:lineRule="exact"/>
        <w:rPr>
          <w:sz w:val="10"/>
        </w:rPr>
      </w:pPr>
    </w:p>
    <w:p w14:paraId="0BD43950" w14:textId="0751FCAB" w:rsidR="00901BDD" w:rsidRDefault="00901BDD" w:rsidP="00823D6D">
      <w:pPr>
        <w:pStyle w:val="H23"/>
        <w:ind w:left="1267" w:hanging="1267"/>
      </w:pPr>
      <w:r w:rsidRPr="00DD1307">
        <w:tab/>
      </w:r>
      <w:r w:rsidRPr="00DD1307">
        <w:tab/>
        <w:t>Национальный механизм по улучшению положения женщин</w:t>
      </w:r>
    </w:p>
    <w:p w14:paraId="74033449" w14:textId="77777777" w:rsidR="00823D6D" w:rsidRPr="00823D6D" w:rsidRDefault="00823D6D" w:rsidP="00823D6D">
      <w:pPr>
        <w:pStyle w:val="SingleTxt"/>
        <w:spacing w:after="0" w:line="120" w:lineRule="exact"/>
        <w:rPr>
          <w:sz w:val="10"/>
        </w:rPr>
      </w:pPr>
    </w:p>
    <w:p w14:paraId="67A77379" w14:textId="154D8F80" w:rsidR="00901BDD" w:rsidRPr="00DD1307" w:rsidRDefault="00823D6D" w:rsidP="00823D6D">
      <w:pPr>
        <w:pStyle w:val="SingleTxt"/>
        <w:suppressAutoHyphens w:val="0"/>
      </w:pPr>
      <w:r>
        <w:t>19</w:t>
      </w:r>
      <w:r w:rsidR="00901BDD" w:rsidRPr="00DD1307">
        <w:t>.</w:t>
      </w:r>
      <w:r w:rsidR="00901BDD" w:rsidRPr="00DD1307">
        <w:tab/>
        <w:t>Комитет с обеспокоенностью отмечает, что после упразднения Государ</w:t>
      </w:r>
      <w:r w:rsidR="00901BDD" w:rsidRPr="00F616FB">
        <w:rPr>
          <w:spacing w:val="2"/>
        </w:rPr>
        <w:t xml:space="preserve">ственного министерства по делам женщин в государстве-участнике нет целостной </w:t>
      </w:r>
      <w:r w:rsidR="00901BDD" w:rsidRPr="00DD1307">
        <w:t>институциональной и правовой базы, инструментов и систем управления, необходимых для эффективного учета вопросов гендерного равенства и обеспечения взаимосвязанности всех аспектов гендерного равенства во всех стратегиях и программах. Об этой ситуации свидетельствует распыление ответственности за обеспечение гендерного равенства между учреждениями, обладающими ограниченными полномочиями, слабой координацией и недостаточными людскими и финансовыми ресурсами.</w:t>
      </w:r>
    </w:p>
    <w:p w14:paraId="1E05D8C1" w14:textId="0FFE95D8" w:rsidR="00901BDD" w:rsidRDefault="00901BDD" w:rsidP="00823D6D">
      <w:pPr>
        <w:pStyle w:val="SingleTxt"/>
        <w:suppressAutoHyphens w:val="0"/>
      </w:pPr>
      <w:bookmarkStart w:id="1" w:name="_Hlk202431511"/>
      <w:r w:rsidRPr="00DD1307">
        <w:t>2</w:t>
      </w:r>
      <w:r w:rsidR="00823D6D">
        <w:t>0</w:t>
      </w:r>
      <w:r w:rsidRPr="00DD1307">
        <w:t>.</w:t>
      </w:r>
      <w:r w:rsidRPr="00DD1307">
        <w:tab/>
      </w:r>
      <w:r w:rsidRPr="00823D6D">
        <w:rPr>
          <w:b/>
          <w:bCs/>
        </w:rPr>
        <w:t xml:space="preserve">Комитет рекомендует государству-участнику провести обзор своих законов, политики и учреждений, занимающихся гендерными вопросами, для обеспечения их эффективности, а также создать децентрализованный национальный механизм высокого уровня по улучшению положения женщин, наделенный четким мандатом, полномочиями и достаточными ресурсами, </w:t>
      </w:r>
      <w:r w:rsidRPr="00823D6D">
        <w:rPr>
          <w:b/>
          <w:bCs/>
        </w:rPr>
        <w:lastRenderedPageBreak/>
        <w:t>характеризуемый планированием бюджета с учетом гендерных факторов и предоставляющий дезагрегированные данные о результатах деятельности</w:t>
      </w:r>
      <w:r w:rsidRPr="00DD1307">
        <w:t>.</w:t>
      </w:r>
      <w:bookmarkEnd w:id="1"/>
    </w:p>
    <w:p w14:paraId="446FF747" w14:textId="77777777" w:rsidR="00823D6D" w:rsidRPr="00823D6D" w:rsidRDefault="00823D6D" w:rsidP="00823D6D">
      <w:pPr>
        <w:pStyle w:val="SingleTxt"/>
        <w:spacing w:after="0" w:line="120" w:lineRule="exact"/>
        <w:rPr>
          <w:sz w:val="10"/>
        </w:rPr>
      </w:pPr>
    </w:p>
    <w:p w14:paraId="615917E3" w14:textId="77777777" w:rsidR="00901BDD" w:rsidRDefault="00901BDD" w:rsidP="00823D6D">
      <w:pPr>
        <w:pStyle w:val="H23"/>
        <w:ind w:left="1267" w:hanging="1267"/>
      </w:pPr>
      <w:r w:rsidRPr="00DD1307">
        <w:tab/>
      </w:r>
      <w:r w:rsidRPr="00DD1307">
        <w:tab/>
        <w:t>Национальное правозащитное учреждение</w:t>
      </w:r>
    </w:p>
    <w:p w14:paraId="3D1E102D" w14:textId="77777777" w:rsidR="00823D6D" w:rsidRPr="00823D6D" w:rsidRDefault="00823D6D" w:rsidP="00823D6D">
      <w:pPr>
        <w:pStyle w:val="SingleTxt"/>
        <w:spacing w:after="0" w:line="120" w:lineRule="exact"/>
        <w:rPr>
          <w:sz w:val="10"/>
        </w:rPr>
      </w:pPr>
    </w:p>
    <w:p w14:paraId="31F64D03" w14:textId="2E544168" w:rsidR="00901BDD" w:rsidRPr="00DD1307" w:rsidRDefault="00901BDD" w:rsidP="00823D6D">
      <w:pPr>
        <w:pStyle w:val="SingleTxt"/>
        <w:suppressAutoHyphens w:val="0"/>
      </w:pPr>
      <w:r w:rsidRPr="00DD1307">
        <w:t>2</w:t>
      </w:r>
      <w:r w:rsidR="00823D6D">
        <w:t>1</w:t>
      </w:r>
      <w:r w:rsidRPr="00DD1307">
        <w:t>.</w:t>
      </w:r>
      <w:r w:rsidRPr="00DD1307">
        <w:tab/>
        <w:t>Комитет с обеспокоенностью отмечает, что Подкомитет по аккредитации Глобального альянса национальных правозащитных учреждений понизил статус Верховной комиссии по правам человека до уровня B. Он также обеспокоен отсутствием стратегии осуществления рекомендаций, вынесенных альянсом в 2024</w:t>
      </w:r>
      <w:r>
        <w:t> </w:t>
      </w:r>
      <w:r w:rsidRPr="00DD1307">
        <w:t>году, и недостаточной представленностью женщин в Верховной комиссии.</w:t>
      </w:r>
    </w:p>
    <w:p w14:paraId="50F534FF" w14:textId="3ED2300C" w:rsidR="00901BDD" w:rsidRDefault="00901BDD" w:rsidP="00823D6D">
      <w:pPr>
        <w:pStyle w:val="SingleTxt"/>
        <w:suppressAutoHyphens w:val="0"/>
      </w:pPr>
      <w:r w:rsidRPr="00DD1307">
        <w:t>2</w:t>
      </w:r>
      <w:r w:rsidR="00823D6D">
        <w:t>2</w:t>
      </w:r>
      <w:r w:rsidRPr="00DD1307">
        <w:t>.</w:t>
      </w:r>
      <w:r w:rsidRPr="00DD1307">
        <w:tab/>
      </w:r>
      <w:r w:rsidRPr="00823D6D">
        <w:rPr>
          <w:b/>
          <w:bCs/>
        </w:rPr>
        <w:t>Комитет рекомендует государству-участнику разработать национальную стратегию, нацеленную на возвращение Верховной комиссии по правам человека статуса А в соответствии с принципами, касающимися статуса национальных учреждений, занимающихся поощрением и защитой прав человека (Парижские принципы), ускорить выполнение рекомендаций, вынесенных альянсом в 2024 году, и обеспечить равную представленность мужчин и женщин в Верховной комиссии</w:t>
      </w:r>
      <w:r w:rsidRPr="00DD1307">
        <w:t>.</w:t>
      </w:r>
    </w:p>
    <w:p w14:paraId="66C2AEB6" w14:textId="77777777" w:rsidR="00823D6D" w:rsidRPr="00823D6D" w:rsidRDefault="00823D6D" w:rsidP="00823D6D">
      <w:pPr>
        <w:pStyle w:val="SingleTxt"/>
        <w:spacing w:after="0" w:line="120" w:lineRule="exact"/>
        <w:rPr>
          <w:sz w:val="10"/>
        </w:rPr>
      </w:pPr>
    </w:p>
    <w:p w14:paraId="69FEEA5C" w14:textId="4AE9A315" w:rsidR="00901BDD" w:rsidRDefault="00901BDD" w:rsidP="00823D6D">
      <w:pPr>
        <w:pStyle w:val="H23"/>
        <w:ind w:left="1267" w:hanging="1267"/>
      </w:pPr>
      <w:r w:rsidRPr="00DD1307">
        <w:tab/>
      </w:r>
      <w:r w:rsidRPr="00DD1307">
        <w:tab/>
        <w:t>Временные специальные меры</w:t>
      </w:r>
    </w:p>
    <w:p w14:paraId="3BF506BD" w14:textId="77777777" w:rsidR="00823D6D" w:rsidRPr="00823D6D" w:rsidRDefault="00823D6D" w:rsidP="00823D6D">
      <w:pPr>
        <w:pStyle w:val="SingleTxt"/>
        <w:spacing w:after="0" w:line="120" w:lineRule="exact"/>
        <w:rPr>
          <w:sz w:val="10"/>
        </w:rPr>
      </w:pPr>
    </w:p>
    <w:p w14:paraId="7371AF73" w14:textId="412BCF8D" w:rsidR="00901BDD" w:rsidRPr="00DD1307" w:rsidRDefault="00901BDD" w:rsidP="00823D6D">
      <w:pPr>
        <w:pStyle w:val="SingleTxt"/>
        <w:suppressAutoHyphens w:val="0"/>
      </w:pPr>
      <w:r w:rsidRPr="00DD1307">
        <w:t>2</w:t>
      </w:r>
      <w:r w:rsidR="00823D6D">
        <w:t>3</w:t>
      </w:r>
      <w:r w:rsidRPr="00DD1307">
        <w:t>.</w:t>
      </w:r>
      <w:r w:rsidRPr="00DD1307">
        <w:tab/>
      </w:r>
      <w:r w:rsidRPr="00F616FB">
        <w:rPr>
          <w:spacing w:val="0"/>
        </w:rPr>
        <w:t>Комитет с обеспокоенностью отмечает, что женщины и девочки, в том числе</w:t>
      </w:r>
      <w:r w:rsidRPr="00DD1307">
        <w:t xml:space="preserve"> африканского происхождения, по</w:t>
      </w:r>
      <w:r>
        <w:noBreakHyphen/>
      </w:r>
      <w:r w:rsidRPr="00DD1307">
        <w:t>прежнему недостаточно представлены и находятся в неблагоприятном положении в таких сферах, как технологии, образование и дипломатия, на рынке труда и в частном секторе, включая энергетический сектор, а также в сфере управления данными и в политической и общественной жизни. Он отмечает далее отсутствие временных специальных мер, непосредственно нацеленных на расширение участия езидских женщин и девочек, сельских женщин и женщин-инвалидов в политической и экономической жизни.</w:t>
      </w:r>
    </w:p>
    <w:p w14:paraId="6B64BB6C" w14:textId="356312D5" w:rsidR="00901BDD" w:rsidRPr="00F616FB" w:rsidRDefault="00901BDD" w:rsidP="00823D6D">
      <w:pPr>
        <w:pStyle w:val="SingleTxt"/>
        <w:suppressAutoHyphens w:val="0"/>
        <w:rPr>
          <w:b/>
          <w:bCs/>
        </w:rPr>
      </w:pPr>
      <w:r w:rsidRPr="00DD1307">
        <w:t>2</w:t>
      </w:r>
      <w:r w:rsidR="00823D6D">
        <w:t>4</w:t>
      </w:r>
      <w:r w:rsidRPr="00DD1307">
        <w:t>.</w:t>
      </w:r>
      <w:r w:rsidRPr="00DD1307">
        <w:tab/>
      </w:r>
      <w:r w:rsidRPr="00823D6D">
        <w:rPr>
          <w:b/>
          <w:bCs/>
        </w:rPr>
        <w:t>В соответствии со статьей 4 (пункт 1) Конвенции и своей общей рекомендацией № 25 (2004) о временных специальных мерах Комитет рекомендует государству-участнику</w:t>
      </w:r>
      <w:r w:rsidRPr="00F616FB">
        <w:rPr>
          <w:b/>
          <w:bCs/>
        </w:rPr>
        <w:t>:</w:t>
      </w:r>
    </w:p>
    <w:p w14:paraId="127706C3" w14:textId="77777777" w:rsidR="00901BDD" w:rsidRPr="00F616FB" w:rsidRDefault="00901BDD" w:rsidP="00823D6D">
      <w:pPr>
        <w:pStyle w:val="SingleTxt"/>
        <w:suppressAutoHyphens w:val="0"/>
        <w:rPr>
          <w:b/>
          <w:bCs/>
        </w:rPr>
      </w:pPr>
      <w:r w:rsidRPr="00DD1307">
        <w:tab/>
        <w:t>a)</w:t>
      </w:r>
      <w:r w:rsidRPr="00DD1307">
        <w:tab/>
      </w:r>
      <w:r w:rsidRPr="00823D6D">
        <w:rPr>
          <w:b/>
          <w:bCs/>
        </w:rPr>
        <w:t>принять временные специальные меры, прежде всего в отношении езидских женщин и девочек, сельских женщин, женщин-инвалидов и женщин африканского происхождения, такие как квоты, приоритетное внимание или преференциальное отношение, целевые показатели в области найма и продвижения по службе, стипендии, информационно-просветительские программы и финансовые стимулы; содействовать применению аналогичных мер политическими партиями и частными субъектами</w:t>
      </w:r>
      <w:r w:rsidRPr="00F616FB">
        <w:rPr>
          <w:b/>
          <w:bCs/>
        </w:rPr>
        <w:t>;</w:t>
      </w:r>
    </w:p>
    <w:p w14:paraId="7B4B294C" w14:textId="77777777" w:rsidR="00901BDD" w:rsidRDefault="00901BDD" w:rsidP="00823D6D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823D6D">
        <w:rPr>
          <w:b/>
          <w:bCs/>
        </w:rPr>
        <w:t>оценить ход реализации и эффективность временных специальных мер и пересмотреть свою правовую и институциональную базу для искоренения гендерных предрассудков и норм обычного права и существующих обычаев, которые препятствуют достижению паритета «пятьдесят на пятьдесят» во всех аспектах жизни</w:t>
      </w:r>
      <w:r w:rsidRPr="00DD1307">
        <w:t>.</w:t>
      </w:r>
    </w:p>
    <w:p w14:paraId="12EABF19" w14:textId="77777777" w:rsidR="00823D6D" w:rsidRPr="00823D6D" w:rsidRDefault="00823D6D" w:rsidP="00823D6D">
      <w:pPr>
        <w:pStyle w:val="SingleTxt"/>
        <w:spacing w:after="0" w:line="120" w:lineRule="exact"/>
        <w:rPr>
          <w:sz w:val="10"/>
        </w:rPr>
      </w:pPr>
    </w:p>
    <w:p w14:paraId="0D7C4D3C" w14:textId="504A71FB" w:rsidR="00901BDD" w:rsidRDefault="00901BDD" w:rsidP="00823D6D">
      <w:pPr>
        <w:pStyle w:val="H23"/>
        <w:ind w:left="1267" w:hanging="1267"/>
      </w:pPr>
      <w:r w:rsidRPr="00DD1307">
        <w:tab/>
      </w:r>
      <w:r w:rsidRPr="00DD1307">
        <w:tab/>
        <w:t>Гендерные стереотипы</w:t>
      </w:r>
    </w:p>
    <w:p w14:paraId="4C67C3C3" w14:textId="77777777" w:rsidR="00823D6D" w:rsidRPr="00823D6D" w:rsidRDefault="00823D6D" w:rsidP="00823D6D">
      <w:pPr>
        <w:pStyle w:val="SingleTxt"/>
        <w:spacing w:after="0" w:line="120" w:lineRule="exact"/>
        <w:rPr>
          <w:sz w:val="10"/>
        </w:rPr>
      </w:pPr>
    </w:p>
    <w:p w14:paraId="74ABBDC0" w14:textId="3A7A9B8E" w:rsidR="00901BDD" w:rsidRPr="00DD1307" w:rsidRDefault="00901BDD" w:rsidP="00823D6D">
      <w:pPr>
        <w:pStyle w:val="SingleTxt"/>
      </w:pPr>
      <w:r w:rsidRPr="00DD1307">
        <w:t>2</w:t>
      </w:r>
      <w:r w:rsidR="00823D6D">
        <w:t>5</w:t>
      </w:r>
      <w:r w:rsidRPr="00DD1307">
        <w:t>.</w:t>
      </w:r>
      <w:r w:rsidRPr="00DD1307">
        <w:tab/>
        <w:t>Комитет с обеспокоенностью отмечает следующее:</w:t>
      </w:r>
    </w:p>
    <w:p w14:paraId="7B9B6F79" w14:textId="77777777" w:rsidR="00901BDD" w:rsidRPr="00DD1307" w:rsidRDefault="00901BDD" w:rsidP="00823D6D">
      <w:pPr>
        <w:pStyle w:val="SingleTxt"/>
        <w:suppressAutoHyphens w:val="0"/>
      </w:pPr>
      <w:r w:rsidRPr="00DD1307">
        <w:tab/>
        <w:t>a)</w:t>
      </w:r>
      <w:r w:rsidRPr="00DD1307">
        <w:tab/>
        <w:t>сохранение гендерных стереотипов и патриархальных взглядов, допускающих дискриминацию женщин и девочек и препятствующих полноценному осуществлению их прав;</w:t>
      </w:r>
    </w:p>
    <w:p w14:paraId="1510778F" w14:textId="1A062C02" w:rsidR="00901BDD" w:rsidRPr="00DD1307" w:rsidRDefault="00901BDD" w:rsidP="00823D6D">
      <w:pPr>
        <w:pStyle w:val="SingleTxt"/>
        <w:suppressAutoHyphens w:val="0"/>
      </w:pPr>
      <w:r w:rsidRPr="00DD1307">
        <w:tab/>
        <w:t>b)</w:t>
      </w:r>
      <w:r w:rsidRPr="00DD1307">
        <w:tab/>
        <w:t>изданное в 2023</w:t>
      </w:r>
      <w:r>
        <w:t> </w:t>
      </w:r>
      <w:r w:rsidRPr="00DD1307">
        <w:t xml:space="preserve">году секретариатом Совета министров распоряжение, согласно которому термин «гендер» заменяется на фразу «справедливость между полами», и изображение Конвенции в образовательных программах как </w:t>
      </w:r>
      <w:r w:rsidRPr="00DD1307">
        <w:lastRenderedPageBreak/>
        <w:t xml:space="preserve">несовместимой с семейными и общественными ценностями, которое усиливает гендерные стереотипы и отражает недостаток усилий по полной интеграции концепции гендера на национальном уровне. </w:t>
      </w:r>
    </w:p>
    <w:p w14:paraId="33C77381" w14:textId="1F16F03F" w:rsidR="00901BDD" w:rsidRPr="00DD1307" w:rsidRDefault="00901BDD" w:rsidP="00823D6D">
      <w:pPr>
        <w:pStyle w:val="SingleTxt"/>
      </w:pPr>
      <w:r w:rsidRPr="00DD1307">
        <w:t>2</w:t>
      </w:r>
      <w:r w:rsidR="00823D6D">
        <w:t>6</w:t>
      </w:r>
      <w:r w:rsidRPr="00DD1307">
        <w:t>.</w:t>
      </w:r>
      <w:r w:rsidRPr="00DD1307">
        <w:tab/>
      </w:r>
      <w:r w:rsidRPr="00823D6D">
        <w:rPr>
          <w:b/>
          <w:bCs/>
        </w:rPr>
        <w:t>Комитет рекомендует государству-участнику</w:t>
      </w:r>
      <w:r w:rsidRPr="00DD1307">
        <w:t>:</w:t>
      </w:r>
    </w:p>
    <w:p w14:paraId="05A6EB71" w14:textId="77777777" w:rsidR="00901BDD" w:rsidRPr="00DD1307" w:rsidRDefault="00901BDD" w:rsidP="00823D6D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823D6D">
        <w:rPr>
          <w:b/>
          <w:bCs/>
        </w:rPr>
        <w:t>разработать комплексную, обеспеченную достаточными ресурсами и осуществляемую в условиях мониторинга стратегию по искоренению патриархальных взглядов и гендерных стереотипов и поощрению ненасильственных форм маскулинности, обеспечивая участие традиционных и религиозных лидеров, мужчин и мальчиков, а также частного сектора</w:t>
      </w:r>
      <w:r w:rsidRPr="00F616FB">
        <w:rPr>
          <w:b/>
          <w:bCs/>
        </w:rPr>
        <w:t>;</w:t>
      </w:r>
    </w:p>
    <w:p w14:paraId="6FA2FDC7" w14:textId="09104559" w:rsidR="00901BDD" w:rsidRDefault="00901BDD" w:rsidP="00823D6D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823D6D">
        <w:rPr>
          <w:b/>
          <w:bCs/>
        </w:rPr>
        <w:t>отменить распоряжение, изданное секретариатом Совета министров в 2023 году; обеспечить в соответствии с Конвенцией последовательное использование и согласование термина «гендер» во всех законах, стратегиях и образовательных программах; и полностью интегрировать Конвенцию в национальные рамочные механизмы и учебные материалы</w:t>
      </w:r>
      <w:r w:rsidRPr="00DD1307">
        <w:t>.</w:t>
      </w:r>
    </w:p>
    <w:p w14:paraId="1E040A29" w14:textId="77777777" w:rsidR="00823D6D" w:rsidRPr="00823D6D" w:rsidRDefault="00823D6D" w:rsidP="00823D6D">
      <w:pPr>
        <w:pStyle w:val="SingleTxt"/>
        <w:spacing w:after="0" w:line="120" w:lineRule="exact"/>
        <w:rPr>
          <w:sz w:val="10"/>
        </w:rPr>
      </w:pPr>
    </w:p>
    <w:p w14:paraId="5AEEB02E" w14:textId="7C94ED05" w:rsidR="00901BDD" w:rsidRDefault="00901BDD" w:rsidP="00823D6D">
      <w:pPr>
        <w:pStyle w:val="H23"/>
        <w:ind w:left="1267" w:hanging="1267"/>
      </w:pPr>
      <w:r w:rsidRPr="00DD1307">
        <w:tab/>
      </w:r>
      <w:r w:rsidRPr="00DD1307">
        <w:tab/>
        <w:t>Вредные виды практики</w:t>
      </w:r>
    </w:p>
    <w:p w14:paraId="0CECCF2D" w14:textId="77777777" w:rsidR="00823D6D" w:rsidRPr="00823D6D" w:rsidRDefault="00823D6D" w:rsidP="00823D6D">
      <w:pPr>
        <w:pStyle w:val="SingleTxt"/>
        <w:spacing w:after="0" w:line="120" w:lineRule="exact"/>
        <w:rPr>
          <w:sz w:val="10"/>
        </w:rPr>
      </w:pPr>
    </w:p>
    <w:p w14:paraId="11E9BC57" w14:textId="531AA195" w:rsidR="00901BDD" w:rsidRPr="00DD1307" w:rsidRDefault="00901BDD" w:rsidP="00823D6D">
      <w:pPr>
        <w:pStyle w:val="SingleTxt"/>
        <w:suppressAutoHyphens w:val="0"/>
      </w:pPr>
      <w:r w:rsidRPr="00DD1307">
        <w:t>2</w:t>
      </w:r>
      <w:r w:rsidR="00823D6D">
        <w:t>7</w:t>
      </w:r>
      <w:r w:rsidRPr="00DD1307">
        <w:t>.</w:t>
      </w:r>
      <w:r w:rsidRPr="00DD1307">
        <w:tab/>
      </w:r>
      <w:r w:rsidRPr="00F616FB">
        <w:rPr>
          <w:spacing w:val="0"/>
        </w:rPr>
        <w:t>Комитет с удовлетворением отмечает, что в Иракском Курдистане был принят</w:t>
      </w:r>
      <w:r w:rsidRPr="00DD1307">
        <w:t xml:space="preserve"> Закон </w:t>
      </w:r>
      <w:r>
        <w:t>№ </w:t>
      </w:r>
      <w:r w:rsidRPr="00DD1307">
        <w:t>8 (2011</w:t>
      </w:r>
      <w:r>
        <w:t> </w:t>
      </w:r>
      <w:r w:rsidRPr="00DD1307">
        <w:t>года), который предусматривает уголовную ответственность за домашнее насилие, принудительные браки и калечащие операции на женских половых органах. Вместе с тем он по</w:t>
      </w:r>
      <w:r>
        <w:noBreakHyphen/>
      </w:r>
      <w:r w:rsidRPr="00DD1307">
        <w:t>прежнему обеспокоен тем, что:</w:t>
      </w:r>
    </w:p>
    <w:p w14:paraId="4EEB1119" w14:textId="53DAD4D0" w:rsidR="00901BDD" w:rsidRPr="00DD1307" w:rsidRDefault="00901BDD" w:rsidP="00823D6D">
      <w:pPr>
        <w:pStyle w:val="SingleTxt"/>
        <w:suppressAutoHyphens w:val="0"/>
      </w:pPr>
      <w:r w:rsidRPr="00DD1307">
        <w:tab/>
        <w:t>a)</w:t>
      </w:r>
      <w:r w:rsidRPr="00DD1307">
        <w:tab/>
        <w:t>масштабы заключения детских браков, браков мут’а (временных браков) и незарегистрированных браков и совершения калечащих операций на женских половых органах по</w:t>
      </w:r>
      <w:r>
        <w:noBreakHyphen/>
      </w:r>
      <w:r w:rsidRPr="00DD1307">
        <w:t xml:space="preserve">прежнему вызывают тревогу, особенно в сельских районах страны; </w:t>
      </w:r>
    </w:p>
    <w:p w14:paraId="2AFBCE77" w14:textId="565DED3B" w:rsidR="00901BDD" w:rsidRPr="00DD1307" w:rsidRDefault="00901BDD" w:rsidP="00823D6D">
      <w:pPr>
        <w:pStyle w:val="SingleTxt"/>
        <w:suppressAutoHyphens w:val="0"/>
      </w:pPr>
      <w:r w:rsidRPr="00DD1307">
        <w:tab/>
        <w:t>b)</w:t>
      </w:r>
      <w:r w:rsidRPr="00DD1307">
        <w:tab/>
        <w:t>согласно статье</w:t>
      </w:r>
      <w:r>
        <w:t> </w:t>
      </w:r>
      <w:r w:rsidRPr="00DD1307">
        <w:t>409 Уголовного кодекса защита «чести» по</w:t>
      </w:r>
      <w:r>
        <w:noBreakHyphen/>
      </w:r>
      <w:r w:rsidRPr="00DD1307">
        <w:t>прежнему может считаться фактором, снижающими ответственность при убийстве, а согласно статьям</w:t>
      </w:r>
      <w:r>
        <w:t> </w:t>
      </w:r>
      <w:r w:rsidRPr="00DD1307">
        <w:t>128, 130 и 131 Уголовного кодекса так называемые «мотивы чести» допускаются в качестве смягчающего обстоятельства.</w:t>
      </w:r>
    </w:p>
    <w:p w14:paraId="192C71AA" w14:textId="1D1DFBB5" w:rsidR="00901BDD" w:rsidRPr="00DD1307" w:rsidRDefault="00901BDD" w:rsidP="00A23DE7">
      <w:pPr>
        <w:pStyle w:val="SingleTxt"/>
        <w:suppressAutoHyphens w:val="0"/>
      </w:pPr>
      <w:r w:rsidRPr="00DD1307">
        <w:t>2</w:t>
      </w:r>
      <w:r w:rsidR="00A23DE7">
        <w:t>8</w:t>
      </w:r>
      <w:r w:rsidRPr="00DD1307">
        <w:t>.</w:t>
      </w:r>
      <w:r w:rsidRPr="00DD1307">
        <w:tab/>
      </w:r>
      <w:r w:rsidRPr="00A23DE7">
        <w:rPr>
          <w:b/>
          <w:bCs/>
        </w:rPr>
        <w:t>Комитет рекомендует государству-участнику</w:t>
      </w:r>
      <w:r w:rsidRPr="00DD1307">
        <w:t>:</w:t>
      </w:r>
    </w:p>
    <w:p w14:paraId="591156B5" w14:textId="77777777" w:rsidR="00901BDD" w:rsidRPr="00DD1307" w:rsidRDefault="00901BDD" w:rsidP="00A23DE7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A23DE7">
        <w:rPr>
          <w:b/>
          <w:bCs/>
        </w:rPr>
        <w:t>принять единое национальное законодательство, запрещающее вредные практики, включая детские браки, браки мут’а, незарегистрированные браки и калечащие операции на женских половых органах, и сделать так, чтобы оно предусматривало адекватные наказания, механизмы защиты жертв, доступные системы информирования и информационно-просветительские и образовательные программы для устойчивого устранения коренных причин таких практик</w:t>
      </w:r>
      <w:r w:rsidRPr="00DD1307">
        <w:t>;</w:t>
      </w:r>
    </w:p>
    <w:p w14:paraId="09383054" w14:textId="4567A280" w:rsidR="00901BDD" w:rsidRDefault="00901BDD" w:rsidP="00A23DE7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A23DE7">
        <w:rPr>
          <w:b/>
          <w:bCs/>
        </w:rPr>
        <w:t>отменить статьи 128, 130, 131 и 409 Уголовного кодекса и любые другие положения, которые создают возможность для осуществления вредных практик и насилия в отношении женщин и девочек, оправдывают их или служат смягчающими обстоятельствами для них</w:t>
      </w:r>
      <w:r w:rsidRPr="00DD1307">
        <w:t>.</w:t>
      </w:r>
    </w:p>
    <w:p w14:paraId="3AA4866C" w14:textId="77777777" w:rsidR="00A23DE7" w:rsidRPr="00A23DE7" w:rsidRDefault="00A23DE7" w:rsidP="00A23DE7">
      <w:pPr>
        <w:pStyle w:val="SingleTxt"/>
        <w:spacing w:after="0" w:line="120" w:lineRule="exact"/>
        <w:rPr>
          <w:sz w:val="10"/>
        </w:rPr>
      </w:pPr>
    </w:p>
    <w:p w14:paraId="4BA2C06F" w14:textId="77777777" w:rsidR="00901BDD" w:rsidRDefault="00901BDD" w:rsidP="00A23DE7">
      <w:pPr>
        <w:pStyle w:val="H23"/>
        <w:ind w:left="1267" w:hanging="1267"/>
      </w:pPr>
      <w:r w:rsidRPr="00DD1307">
        <w:tab/>
      </w:r>
      <w:r w:rsidRPr="00DD1307">
        <w:tab/>
        <w:t>Гендерное насилие в отношении женщин и девочек</w:t>
      </w:r>
      <w:bookmarkStart w:id="2" w:name="_Hlk202431198"/>
      <w:bookmarkEnd w:id="2"/>
    </w:p>
    <w:p w14:paraId="57C88487" w14:textId="77777777" w:rsidR="00A23DE7" w:rsidRPr="00A23DE7" w:rsidRDefault="00A23DE7" w:rsidP="00A23DE7">
      <w:pPr>
        <w:pStyle w:val="SingleTxt"/>
        <w:spacing w:after="0" w:line="120" w:lineRule="exact"/>
        <w:rPr>
          <w:sz w:val="10"/>
        </w:rPr>
      </w:pPr>
    </w:p>
    <w:p w14:paraId="3DBD4BD3" w14:textId="15382589" w:rsidR="00901BDD" w:rsidRPr="00DD1307" w:rsidRDefault="00A23DE7" w:rsidP="00A23DE7">
      <w:pPr>
        <w:pStyle w:val="SingleTxt"/>
        <w:suppressAutoHyphens w:val="0"/>
      </w:pPr>
      <w:r>
        <w:t>29</w:t>
      </w:r>
      <w:r w:rsidR="00901BDD" w:rsidRPr="00DD1307">
        <w:t>.</w:t>
      </w:r>
      <w:r w:rsidR="00901BDD" w:rsidRPr="00DD1307">
        <w:tab/>
        <w:t>Комитет с обеспокоенностью отмечает следующее:</w:t>
      </w:r>
    </w:p>
    <w:p w14:paraId="2212ADE7" w14:textId="45ABC48D" w:rsidR="00901BDD" w:rsidRPr="00DD1307" w:rsidRDefault="00901BDD" w:rsidP="00A23DE7">
      <w:pPr>
        <w:pStyle w:val="SingleTxt"/>
        <w:suppressAutoHyphens w:val="0"/>
      </w:pPr>
      <w:r w:rsidRPr="00DD1307">
        <w:tab/>
        <w:t>a)</w:t>
      </w:r>
      <w:r w:rsidRPr="00DD1307">
        <w:tab/>
        <w:t>по всей стране насилие в отношении женщин и девочек по</w:t>
      </w:r>
      <w:r>
        <w:noBreakHyphen/>
      </w:r>
      <w:r w:rsidRPr="00DD1307">
        <w:t>прежнему широко распространено и зачастую остается без внимания, а законодательство, нацеленное на предотвращение, пресечение и расследование гендерного насилия, особенно домашнего насилия, отсутствует;</w:t>
      </w:r>
      <w:bookmarkStart w:id="3" w:name="_Hlk202148917"/>
      <w:bookmarkEnd w:id="3"/>
    </w:p>
    <w:p w14:paraId="41A63F00" w14:textId="77777777" w:rsidR="00901BDD" w:rsidRPr="00DD1307" w:rsidRDefault="00901BDD" w:rsidP="00A23DE7">
      <w:pPr>
        <w:pStyle w:val="SingleTxt"/>
        <w:suppressAutoHyphens w:val="0"/>
      </w:pPr>
      <w:r w:rsidRPr="00DD1307">
        <w:lastRenderedPageBreak/>
        <w:tab/>
        <w:t>b)</w:t>
      </w:r>
      <w:r w:rsidRPr="00DD1307">
        <w:tab/>
        <w:t>недостаток комплексных и эффективных механизмов защиты женщин и девочек от гендерного насилия и недостаток информации о проведении учитывающих гендерную специфику тренингов для сотрудников полиции, следователей и прокуроров;</w:t>
      </w:r>
    </w:p>
    <w:p w14:paraId="21CBB2CD" w14:textId="601DBDB3" w:rsidR="00901BDD" w:rsidRPr="00DD1307" w:rsidRDefault="00901BDD" w:rsidP="00A23DE7">
      <w:pPr>
        <w:pStyle w:val="SingleTxt"/>
        <w:suppressAutoHyphens w:val="0"/>
      </w:pPr>
      <w:r w:rsidRPr="00DD1307">
        <w:tab/>
        <w:t>c)</w:t>
      </w:r>
      <w:r w:rsidRPr="00DD1307">
        <w:tab/>
        <w:t>статья</w:t>
      </w:r>
      <w:r>
        <w:t> </w:t>
      </w:r>
      <w:r w:rsidRPr="00DD1307">
        <w:t>25 Закона о личном статусе ограничивает свободу передвижения женщин, поскольку согласно этой статье условием для выплаты супруге содержания является послушание, в том числе проживание в семейном доме или поездки с мужем, и в то же время патриархальное толкование законов еще больше укореняет дискриминационные стереотипы и гендерное насилие;</w:t>
      </w:r>
    </w:p>
    <w:p w14:paraId="1E97271C" w14:textId="77777777" w:rsidR="00901BDD" w:rsidRPr="00DD1307" w:rsidRDefault="00901BDD" w:rsidP="00A23DE7">
      <w:pPr>
        <w:pStyle w:val="SingleTxt"/>
        <w:suppressAutoHyphens w:val="0"/>
      </w:pPr>
      <w:r w:rsidRPr="00DD1307">
        <w:tab/>
        <w:t>d)</w:t>
      </w:r>
      <w:r w:rsidRPr="00DD1307">
        <w:tab/>
        <w:t>цифровые технологии все шире используются для совершения гендерного насилия онлайн, включая киберсталкинг, домогательства, доксинг и распространение интимных изображений и генерируемых искусственным интеллектом материалов откровенно сексуального характера без согласия изображенных на них лиц, и в сочетании с пробелами в законодательстве, которые препятствуют борьбе с видоизменяющимися формами цифрового насилия, это приводит к низкому уровню судебного преследования и недостаточной защите жертв; новые законы об информационных и коммуникационных технологиях должны предусматривать полное соблюдение права женщин на свободу выражения мнения, ассоциации и собраний.</w:t>
      </w:r>
    </w:p>
    <w:p w14:paraId="27C41F56" w14:textId="29552C99" w:rsidR="00901BDD" w:rsidRPr="00DD1307" w:rsidRDefault="00901BDD" w:rsidP="00A23DE7">
      <w:pPr>
        <w:pStyle w:val="SingleTxt"/>
        <w:suppressAutoHyphens w:val="0"/>
      </w:pPr>
      <w:bookmarkStart w:id="4" w:name="_Hlk202431545"/>
      <w:r w:rsidRPr="00DD1307">
        <w:t>3</w:t>
      </w:r>
      <w:r w:rsidR="00A23DE7">
        <w:t>0</w:t>
      </w:r>
      <w:r w:rsidRPr="00DD1307">
        <w:t>.</w:t>
      </w:r>
      <w:r w:rsidRPr="00DD1307">
        <w:tab/>
      </w:r>
      <w:r w:rsidRPr="00A23DE7">
        <w:rPr>
          <w:b/>
          <w:bCs/>
        </w:rPr>
        <w:t>Комитет рекомендует государству-участнику</w:t>
      </w:r>
      <w:r w:rsidRPr="00DD1307">
        <w:t>:</w:t>
      </w:r>
    </w:p>
    <w:p w14:paraId="29F2E8A1" w14:textId="77777777" w:rsidR="00901BDD" w:rsidRPr="00DD1307" w:rsidRDefault="00901BDD" w:rsidP="00A23DE7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A23DE7">
        <w:rPr>
          <w:b/>
          <w:bCs/>
        </w:rPr>
        <w:t>ускорить принятие всеобъемлющего национального законодательства по предотвращению и пресечению гендерного насилия и насилия в семье и наказанию за них, обеспечив полное соответствие такого законодательства Конвенции</w:t>
      </w:r>
      <w:r w:rsidRPr="00D31CBF">
        <w:rPr>
          <w:b/>
          <w:bCs/>
        </w:rPr>
        <w:t>;</w:t>
      </w:r>
      <w:bookmarkEnd w:id="4"/>
    </w:p>
    <w:p w14:paraId="66D33FC7" w14:textId="77777777" w:rsidR="00901BDD" w:rsidRPr="00DD1307" w:rsidRDefault="00901BDD" w:rsidP="00A23DE7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A23DE7">
        <w:rPr>
          <w:b/>
          <w:bCs/>
        </w:rPr>
        <w:t>расширить доступ к безопасным приютам и центрам защиты для подвергающихся риску насилия женщин и девочек, обеспечить их адекватное финансирование и функционирование в рамках четкой правовой базы и организовать специализированную подготовку для сотрудников полиции, следователей и судебных должностных лиц по рассмотрению дел с учетом интересов пострадавших и гендерных аспектов</w:t>
      </w:r>
      <w:r w:rsidRPr="00D31CBF">
        <w:rPr>
          <w:b/>
          <w:bCs/>
        </w:rPr>
        <w:t>;</w:t>
      </w:r>
    </w:p>
    <w:p w14:paraId="5142A695" w14:textId="5C3F5ECC" w:rsidR="00901BDD" w:rsidRPr="00DD1307" w:rsidRDefault="00901BDD" w:rsidP="00A23DE7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A23DE7">
        <w:rPr>
          <w:b/>
          <w:bCs/>
        </w:rPr>
        <w:t>отменить статью 25 Закона о личном статусе и запретить использование каких бы то ни было религиозных интерпретаций для оправдания дискриминационных стереотипов и гендерного насилия</w:t>
      </w:r>
      <w:r w:rsidRPr="00D31CBF">
        <w:rPr>
          <w:b/>
          <w:bCs/>
        </w:rPr>
        <w:t>;</w:t>
      </w:r>
    </w:p>
    <w:p w14:paraId="04FD948C" w14:textId="37E003D8" w:rsidR="00901BDD" w:rsidRDefault="00901BDD" w:rsidP="00A23DE7">
      <w:pPr>
        <w:pStyle w:val="SingleTxt"/>
        <w:suppressAutoHyphens w:val="0"/>
      </w:pPr>
      <w:r w:rsidRPr="00DD1307">
        <w:tab/>
        <w:t>d)</w:t>
      </w:r>
      <w:r w:rsidRPr="00DD1307">
        <w:tab/>
      </w:r>
      <w:r w:rsidRPr="00A23DE7">
        <w:rPr>
          <w:b/>
          <w:bCs/>
        </w:rPr>
        <w:t>усовершенствовать правовую и политическую базу, в том числе повысить ответственность платформ, для предотвращения и расследования всех форм гендерного насилия, совершаемого в Интернете и с использованием технологий, включая киберсталкинг, домогательства, доксинг и распространение интимных изображений и генерируемых искусственным интеллектом материалов откровенно сексуального характера без согласия изображенных на них лиц, и наказания за них путем устранения пробелов в законодательстве, наращивания потенциала правоохранительных и судебных органов и обеспечения эффективных средств правовой защиты, ориентированных на интересы пострадавших; и включить в новые законы об информационных и коммуникационных технологиях положения о защите прав женщин на свободу выражения мнения, ассоциации и собраний</w:t>
      </w:r>
      <w:r w:rsidRPr="00D31CBF">
        <w:rPr>
          <w:b/>
          <w:bCs/>
        </w:rPr>
        <w:t>.</w:t>
      </w:r>
    </w:p>
    <w:p w14:paraId="2D8DCB48" w14:textId="77777777" w:rsidR="00A23DE7" w:rsidRPr="00A23DE7" w:rsidRDefault="00A23DE7" w:rsidP="00A23DE7">
      <w:pPr>
        <w:pStyle w:val="SingleTxt"/>
        <w:spacing w:after="0" w:line="120" w:lineRule="exact"/>
        <w:rPr>
          <w:sz w:val="10"/>
        </w:rPr>
      </w:pPr>
    </w:p>
    <w:p w14:paraId="0F38805A" w14:textId="521D2885" w:rsidR="00901BDD" w:rsidRDefault="00901BDD" w:rsidP="00A23DE7">
      <w:pPr>
        <w:pStyle w:val="H23"/>
        <w:ind w:left="1267" w:hanging="1267"/>
      </w:pPr>
      <w:r w:rsidRPr="00DD1307">
        <w:tab/>
      </w:r>
      <w:r w:rsidRPr="00DD1307">
        <w:tab/>
        <w:t>Торговля женщинами и девочками и эксплуатация проституции</w:t>
      </w:r>
    </w:p>
    <w:p w14:paraId="2D2BA847" w14:textId="77777777" w:rsidR="00A23DE7" w:rsidRPr="00A23DE7" w:rsidRDefault="00A23DE7" w:rsidP="00A23DE7">
      <w:pPr>
        <w:pStyle w:val="SingleTxt"/>
        <w:keepNext/>
        <w:spacing w:after="0" w:line="120" w:lineRule="exact"/>
        <w:rPr>
          <w:sz w:val="10"/>
        </w:rPr>
      </w:pPr>
    </w:p>
    <w:p w14:paraId="05A0A6BC" w14:textId="0361C98F" w:rsidR="00901BDD" w:rsidRPr="00DD1307" w:rsidRDefault="00A23DE7" w:rsidP="00A23DE7">
      <w:pPr>
        <w:pStyle w:val="SingleTxt"/>
        <w:keepNext/>
      </w:pPr>
      <w:r>
        <w:t>31</w:t>
      </w:r>
      <w:r w:rsidR="00901BDD" w:rsidRPr="00DD1307">
        <w:t>.</w:t>
      </w:r>
      <w:r w:rsidR="00901BDD" w:rsidRPr="00DD1307">
        <w:tab/>
        <w:t>Комитет с обеспокоенностью отмечает следующее:</w:t>
      </w:r>
    </w:p>
    <w:p w14:paraId="7F2929F3" w14:textId="77777777" w:rsidR="00901BDD" w:rsidRPr="00DD1307" w:rsidRDefault="00901BDD" w:rsidP="00A23DE7">
      <w:pPr>
        <w:pStyle w:val="SingleTxt"/>
        <w:suppressAutoHyphens w:val="0"/>
      </w:pPr>
      <w:r w:rsidRPr="00DD1307">
        <w:tab/>
        <w:t>a)</w:t>
      </w:r>
      <w:r w:rsidRPr="00DD1307">
        <w:tab/>
        <w:t xml:space="preserve">недостаток транспарентных дезагрегированных данных о торговле людьми, в том числе в Интернете, включая систематизированные данные о </w:t>
      </w:r>
      <w:r w:rsidRPr="00DD1307">
        <w:lastRenderedPageBreak/>
        <w:t>жертвах, данные о формах эксплуатации, расследованиях, судебных преследованиях и вынесенных приговорах;</w:t>
      </w:r>
    </w:p>
    <w:p w14:paraId="693B3D32" w14:textId="1557887B" w:rsidR="00901BDD" w:rsidRPr="00DD1307" w:rsidRDefault="00901BDD" w:rsidP="00A23DE7">
      <w:pPr>
        <w:pStyle w:val="SingleTxt"/>
        <w:suppressAutoHyphens w:val="0"/>
      </w:pPr>
      <w:r w:rsidRPr="00DD1307">
        <w:tab/>
        <w:t>b)</w:t>
      </w:r>
      <w:r w:rsidRPr="00DD1307">
        <w:tab/>
        <w:t>для квалифицирования деяний как преступления, связанн</w:t>
      </w:r>
      <w:r w:rsidR="00D31CBF">
        <w:t>ого</w:t>
      </w:r>
      <w:r w:rsidRPr="00DD1307">
        <w:t xml:space="preserve"> с торговлей детьми, требуются доказательства применения силы или принуждения, а исключительное право выявлять жертв и направлять их на получение услуг по уходу сохраняют за собой судьи; </w:t>
      </w:r>
    </w:p>
    <w:p w14:paraId="20A792FD" w14:textId="77777777" w:rsidR="00901BDD" w:rsidRPr="00DD1307" w:rsidRDefault="00901BDD" w:rsidP="00A23DE7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D31CBF">
        <w:rPr>
          <w:spacing w:val="0"/>
        </w:rPr>
        <w:t xml:space="preserve">сообщения о предполагаемой эксплуатации детей, связанных с ДАИШ, </w:t>
      </w:r>
      <w:r w:rsidRPr="00DD1307">
        <w:t>в обмен на гражданские документы и о причастности должностных лиц к торговле людьми без привлечения их к ответственности или принятия в их отношении дисциплинарных мер;</w:t>
      </w:r>
    </w:p>
    <w:p w14:paraId="57BEB5FF" w14:textId="77777777" w:rsidR="00901BDD" w:rsidRPr="00DD1307" w:rsidRDefault="00901BDD" w:rsidP="00A23DE7">
      <w:pPr>
        <w:pStyle w:val="SingleTxt"/>
        <w:suppressAutoHyphens w:val="0"/>
      </w:pPr>
      <w:r w:rsidRPr="00DD1307">
        <w:tab/>
        <w:t>d)</w:t>
      </w:r>
      <w:r w:rsidRPr="00DD1307">
        <w:tab/>
        <w:t>отсутствие положения о ненаказании жертв торговли людьми, в связи с чем жертвы не сообщают о случившемся и возрастает риск наказания, а не защиты жертв, особенно жертв сексуальной эксплуатации и преступлений, связанных с иммиграцией;</w:t>
      </w:r>
    </w:p>
    <w:p w14:paraId="4A58D96B" w14:textId="5C8EB266" w:rsidR="00901BDD" w:rsidRPr="00DD1307" w:rsidRDefault="00901BDD" w:rsidP="00A23DE7">
      <w:pPr>
        <w:pStyle w:val="SingleTxt"/>
        <w:suppressAutoHyphens w:val="0"/>
      </w:pPr>
      <w:r w:rsidRPr="00DD1307">
        <w:tab/>
        <w:t>e)</w:t>
      </w:r>
      <w:r w:rsidRPr="00DD1307">
        <w:tab/>
        <w:t>браки мут’а по</w:t>
      </w:r>
      <w:r>
        <w:noBreakHyphen/>
      </w:r>
      <w:r w:rsidRPr="00DD1307">
        <w:t>прежнему заключаются и могут подкрепляться Законом о личном статусе в редакции 2025</w:t>
      </w:r>
      <w:r>
        <w:t> </w:t>
      </w:r>
      <w:r w:rsidRPr="00DD1307">
        <w:t>года, что вызывает обеспокоенность по поводу их использования для сокрытия сексуальной эксплуатации и торговли людьми, особенно в отношении внутренне перемещенных езидских женщин, которые уязвимы для повторного вовлечения в торговлю людьми;</w:t>
      </w:r>
    </w:p>
    <w:p w14:paraId="4D99B948" w14:textId="715593EA" w:rsidR="00901BDD" w:rsidRPr="00DD1307" w:rsidRDefault="00A23DE7" w:rsidP="00A23DE7">
      <w:pPr>
        <w:pStyle w:val="SingleTxt"/>
        <w:suppressAutoHyphens w:val="0"/>
      </w:pPr>
      <w:r>
        <w:tab/>
      </w:r>
      <w:r w:rsidR="00901BDD" w:rsidRPr="00DD1307">
        <w:t>f)</w:t>
      </w:r>
      <w:r w:rsidR="00901BDD" w:rsidRPr="00DD1307">
        <w:tab/>
        <w:t>неправительственным организациям законодательно запрещено содержать приюты, несмотря на ограниченные возможности государственных учреждений.</w:t>
      </w:r>
    </w:p>
    <w:p w14:paraId="1D65F013" w14:textId="746F654C" w:rsidR="00901BDD" w:rsidRPr="00DD1307" w:rsidRDefault="00901BDD" w:rsidP="00A23DE7">
      <w:pPr>
        <w:pStyle w:val="SingleTxt"/>
        <w:suppressAutoHyphens w:val="0"/>
      </w:pPr>
      <w:r w:rsidRPr="00DD1307">
        <w:t>3</w:t>
      </w:r>
      <w:r w:rsidR="00A23DE7">
        <w:t>2</w:t>
      </w:r>
      <w:r w:rsidRPr="00DD1307">
        <w:t>.</w:t>
      </w:r>
      <w:r w:rsidRPr="00DD1307">
        <w:tab/>
      </w:r>
      <w:r w:rsidRPr="0023267D">
        <w:rPr>
          <w:b/>
          <w:bCs/>
        </w:rPr>
        <w:t>Комитет рекомендует государству-участнику</w:t>
      </w:r>
      <w:r w:rsidRPr="00DD1307">
        <w:t>:</w:t>
      </w:r>
    </w:p>
    <w:p w14:paraId="6AB7D879" w14:textId="77777777" w:rsidR="00901BDD" w:rsidRPr="00DD1307" w:rsidRDefault="00901BDD" w:rsidP="00A23DE7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A23DE7">
        <w:rPr>
          <w:b/>
          <w:bCs/>
        </w:rPr>
        <w:t>создать национальную систему сбора данных о торговле людьми и сотрудничать с гражданским обществом для укрепления механизмов проверки данных и информирования</w:t>
      </w:r>
      <w:r w:rsidRPr="0023267D">
        <w:rPr>
          <w:b/>
          <w:bCs/>
        </w:rPr>
        <w:t>;</w:t>
      </w:r>
    </w:p>
    <w:p w14:paraId="29F8966A" w14:textId="77777777" w:rsidR="00901BDD" w:rsidRPr="00DD1307" w:rsidRDefault="00901BDD" w:rsidP="00A23DE7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A23DE7">
        <w:rPr>
          <w:b/>
          <w:bCs/>
        </w:rPr>
        <w:t>отменить требование о том, что для классификации деяний как преступлений, связанных с торговлей детьми, должны иметь место применение силы или принуждение, и расширить за пределы судебной системы полномочия по выявлению жертв</w:t>
      </w:r>
      <w:r w:rsidRPr="0023267D">
        <w:rPr>
          <w:b/>
          <w:bCs/>
        </w:rPr>
        <w:t>;</w:t>
      </w:r>
    </w:p>
    <w:p w14:paraId="40AF2F08" w14:textId="77777777" w:rsidR="00901BDD" w:rsidRPr="00DD1307" w:rsidRDefault="00901BDD" w:rsidP="00A23DE7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A23DE7">
        <w:rPr>
          <w:b/>
          <w:bCs/>
        </w:rPr>
        <w:t>расследовать деятельность должностных лиц, которые замешаны в правонарушениях или коррупции, связанных с торговлей людьми, и преследовать их в судебном порядке и обеспечивать регулярное и обязательное наращивание потенциала касательно таких методов расследования и допроса в делах о торговле людьми, которые учитывают гендерные аспекты и ориентированы на интересы жертв</w:t>
      </w:r>
      <w:r w:rsidRPr="0023267D">
        <w:rPr>
          <w:b/>
          <w:bCs/>
        </w:rPr>
        <w:t>;</w:t>
      </w:r>
    </w:p>
    <w:p w14:paraId="1BAC2D89" w14:textId="77777777" w:rsidR="00901BDD" w:rsidRPr="00DD1307" w:rsidRDefault="00901BDD" w:rsidP="00A23DE7">
      <w:pPr>
        <w:pStyle w:val="SingleTxt"/>
        <w:suppressAutoHyphens w:val="0"/>
      </w:pPr>
      <w:r w:rsidRPr="00DD1307">
        <w:tab/>
        <w:t>d)</w:t>
      </w:r>
      <w:r w:rsidRPr="00DD1307">
        <w:tab/>
      </w:r>
      <w:r w:rsidRPr="00A23DE7">
        <w:rPr>
          <w:b/>
          <w:bCs/>
        </w:rPr>
        <w:t>ввести положение о ненаказании жертв торговли людьми и меры по их защите, особенно жертв сексуальной эксплуатации или преступлений, связанных с иммиграцией, а также гибкие механизмы информирования</w:t>
      </w:r>
      <w:r w:rsidRPr="0023267D">
        <w:rPr>
          <w:b/>
          <w:bCs/>
        </w:rPr>
        <w:t>;</w:t>
      </w:r>
    </w:p>
    <w:p w14:paraId="375B9C43" w14:textId="77777777" w:rsidR="00901BDD" w:rsidRPr="00DD1307" w:rsidRDefault="00901BDD" w:rsidP="00A23DE7">
      <w:pPr>
        <w:pStyle w:val="SingleTxt"/>
        <w:suppressAutoHyphens w:val="0"/>
      </w:pPr>
      <w:r w:rsidRPr="00DD1307">
        <w:tab/>
        <w:t>e)</w:t>
      </w:r>
      <w:r w:rsidRPr="00DD1307">
        <w:tab/>
      </w:r>
      <w:r w:rsidRPr="00A23DE7">
        <w:rPr>
          <w:b/>
          <w:bCs/>
        </w:rPr>
        <w:t xml:space="preserve">ввести уголовную ответственность за браки мут’а и обеспечить эффективную защиту женщин, в особенности внутренне перемещенных </w:t>
      </w:r>
      <w:r w:rsidRPr="00A23DE7">
        <w:rPr>
          <w:rFonts w:ascii="Times New Roman Bold" w:hAnsi="Times New Roman Bold" w:cs="Times New Roman Bold"/>
          <w:b/>
          <w:bCs/>
          <w:spacing w:val="2"/>
        </w:rPr>
        <w:t>езидских женщин, от угроз торговли людьми и дальнейших злоупотреблений</w:t>
      </w:r>
      <w:r w:rsidRPr="00DD1307">
        <w:t>;</w:t>
      </w:r>
    </w:p>
    <w:p w14:paraId="508698B8" w14:textId="7BE4D875" w:rsidR="00901BDD" w:rsidRDefault="00901BDD" w:rsidP="00A23DE7">
      <w:pPr>
        <w:pStyle w:val="SingleTxt"/>
        <w:suppressAutoHyphens w:val="0"/>
      </w:pPr>
      <w:r w:rsidRPr="00DD1307">
        <w:tab/>
        <w:t>f)</w:t>
      </w:r>
      <w:r w:rsidRPr="00DD1307">
        <w:tab/>
      </w:r>
      <w:r w:rsidRPr="00A23DE7">
        <w:rPr>
          <w:b/>
          <w:bCs/>
        </w:rPr>
        <w:t>внести изменения в правовую базу с целью снятия любых ограничений, из</w:t>
      </w:r>
      <w:r w:rsidRPr="00A23DE7">
        <w:rPr>
          <w:b/>
          <w:bCs/>
        </w:rPr>
        <w:noBreakHyphen/>
        <w:t>за которых неправительственные организации не могут содержать приюты для жертв и пострадавших</w:t>
      </w:r>
      <w:r w:rsidRPr="00DD1307">
        <w:t>.</w:t>
      </w:r>
    </w:p>
    <w:p w14:paraId="2B1D3841" w14:textId="77777777" w:rsidR="00A23DE7" w:rsidRPr="00A23DE7" w:rsidRDefault="00A23DE7" w:rsidP="00A23DE7">
      <w:pPr>
        <w:pStyle w:val="SingleTxt"/>
        <w:spacing w:after="0" w:line="120" w:lineRule="exact"/>
        <w:rPr>
          <w:sz w:val="10"/>
        </w:rPr>
      </w:pPr>
    </w:p>
    <w:p w14:paraId="569DB7A3" w14:textId="63DC0857" w:rsidR="00901BDD" w:rsidRDefault="00901BDD" w:rsidP="0023267D">
      <w:pPr>
        <w:pStyle w:val="H23"/>
        <w:ind w:left="1267" w:hanging="1267"/>
      </w:pPr>
      <w:r w:rsidRPr="00DD1307">
        <w:lastRenderedPageBreak/>
        <w:tab/>
      </w:r>
      <w:r w:rsidRPr="00DD1307">
        <w:tab/>
        <w:t>Равное участие в политической и общественной жизни</w:t>
      </w:r>
    </w:p>
    <w:p w14:paraId="1F6E28BB" w14:textId="77777777" w:rsidR="00A23DE7" w:rsidRPr="00A23DE7" w:rsidRDefault="00A23DE7" w:rsidP="0023267D">
      <w:pPr>
        <w:pStyle w:val="SingleTxt"/>
        <w:keepNext/>
        <w:spacing w:after="0" w:line="120" w:lineRule="exact"/>
        <w:rPr>
          <w:sz w:val="10"/>
        </w:rPr>
      </w:pPr>
    </w:p>
    <w:p w14:paraId="7B9ADE86" w14:textId="05298CBF" w:rsidR="00901BDD" w:rsidRPr="00DD1307" w:rsidRDefault="00A71B0F" w:rsidP="00A71B0F">
      <w:pPr>
        <w:pStyle w:val="SingleTxt"/>
        <w:suppressAutoHyphens w:val="0"/>
      </w:pPr>
      <w:r>
        <w:t>33</w:t>
      </w:r>
      <w:r w:rsidR="00901BDD" w:rsidRPr="00DD1307">
        <w:t>.</w:t>
      </w:r>
      <w:r w:rsidR="00901BDD" w:rsidRPr="00DD1307">
        <w:tab/>
        <w:t>Комитет отмечает поправки к закону о выборах, гарантирующие минимальную квоту для женщин</w:t>
      </w:r>
      <w:r w:rsidR="00901BDD">
        <w:t xml:space="preserve"> — </w:t>
      </w:r>
      <w:r w:rsidR="00901BDD" w:rsidRPr="00DD1307">
        <w:t>кандидатов и избранных представителей, а также результаты парламентских выборов 2021 и 2025</w:t>
      </w:r>
      <w:r w:rsidR="00901BDD">
        <w:t> </w:t>
      </w:r>
      <w:r w:rsidR="00901BDD" w:rsidRPr="00DD1307">
        <w:t>годов, на которых женщины превысили квоту. Вместе с тем он с обеспокоенностью отмечает следующее:</w:t>
      </w:r>
    </w:p>
    <w:p w14:paraId="7F57B39C" w14:textId="584EBB8C" w:rsidR="00901BDD" w:rsidRPr="00DD1307" w:rsidRDefault="00901BDD" w:rsidP="00A71B0F">
      <w:pPr>
        <w:pStyle w:val="SingleTxt"/>
        <w:suppressAutoHyphens w:val="0"/>
      </w:pPr>
      <w:r w:rsidRPr="00DD1307">
        <w:tab/>
        <w:t>a)</w:t>
      </w:r>
      <w:r w:rsidRPr="00DD1307">
        <w:tab/>
        <w:t>необходимость толкования статьи</w:t>
      </w:r>
      <w:r>
        <w:t> </w:t>
      </w:r>
      <w:r w:rsidRPr="00DD1307">
        <w:t>49 Конституции, согласно которой для женщин в Совете представителей установлена минимальная квота в 25</w:t>
      </w:r>
      <w:r>
        <w:t> </w:t>
      </w:r>
      <w:r w:rsidRPr="00DD1307">
        <w:t>процентов мест, как нижний, а не верхний предел;</w:t>
      </w:r>
    </w:p>
    <w:p w14:paraId="62926E77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b)</w:t>
      </w:r>
      <w:r w:rsidRPr="00DD1307">
        <w:tab/>
        <w:t>сохраняющиеся барьеры для участия женщин в политической жизни, особенно женщин из общин меньшинств и сельских районов, а также женщин-инвалидов, включая ограниченный доступ к финансированию избирательных кампаний, оттеснение от руководящих ролей и исключение из процесса принятия решений, угрозы личной безопасности и недостаточную защиту от преследований в Интернете и гендерного насилия с использованием технологий;</w:t>
      </w:r>
    </w:p>
    <w:p w14:paraId="26A4C2BE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c)</w:t>
      </w:r>
      <w:r w:rsidRPr="00DD1307">
        <w:tab/>
        <w:t>недостаточная представленность женщин в процессе принятия решений, особенно на руководящих и высших государственных должностях, на которых традиционно преобладают мужчины;</w:t>
      </w:r>
    </w:p>
    <w:p w14:paraId="19CFC200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d)</w:t>
      </w:r>
      <w:r w:rsidRPr="00DD1307">
        <w:tab/>
        <w:t>отсутствие всеобъемлющих дезагрегированных данных о представленности иракских женщин на международном уровне, в том числе в дипломатическом корпусе, их профессиональном росте и о том, приносит ли результаты участие женщин в международных делегациях и на международных форумах.</w:t>
      </w:r>
    </w:p>
    <w:p w14:paraId="52523EB5" w14:textId="79800B26" w:rsidR="00901BDD" w:rsidRPr="00DD1307" w:rsidRDefault="00901BDD" w:rsidP="00A71B0F">
      <w:pPr>
        <w:pStyle w:val="SingleTxt"/>
        <w:suppressAutoHyphens w:val="0"/>
      </w:pPr>
      <w:r w:rsidRPr="00DD1307">
        <w:t>3</w:t>
      </w:r>
      <w:r w:rsidR="00A71B0F">
        <w:t>4</w:t>
      </w:r>
      <w:r w:rsidRPr="00DD1307">
        <w:t>.</w:t>
      </w:r>
      <w:r w:rsidRPr="00DD1307">
        <w:tab/>
      </w:r>
      <w:r w:rsidRPr="00A71B0F">
        <w:rPr>
          <w:b/>
          <w:bCs/>
        </w:rPr>
        <w:t>В соответствии со своей общей рекомендацией № 40 (2024) о представленности женщин в системах принятия решений на равной и инклюзивной основе Комитет рекомендует государству-участнику</w:t>
      </w:r>
      <w:r w:rsidRPr="0023267D">
        <w:rPr>
          <w:b/>
          <w:bCs/>
        </w:rPr>
        <w:t>:</w:t>
      </w:r>
    </w:p>
    <w:p w14:paraId="383C953F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A71B0F">
        <w:rPr>
          <w:b/>
          <w:bCs/>
        </w:rPr>
        <w:t>институционально оформить паритет «пятьдесят на пятьдесят» между женщинами и мужчинами во всех системах принятия решений (политических, государственных, экономических, цифровых и международных), опираться при толковании Конституции на принцип равной представленности как постоянную правовую норму и создать поддающиеся контролю механизмы с установленными сроками достижения целей</w:t>
      </w:r>
      <w:r w:rsidRPr="0023267D">
        <w:rPr>
          <w:b/>
          <w:bCs/>
        </w:rPr>
        <w:t>;</w:t>
      </w:r>
    </w:p>
    <w:p w14:paraId="07367685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A71B0F">
        <w:rPr>
          <w:b/>
          <w:bCs/>
        </w:rPr>
        <w:t>устранить препятствия для участия женщин в политической жизни, особенно женщин из общин меньшинств и сельских районов, а также женщин-инвалидов, путем применения межсекторального гендерного подхода во всех законах, стратегиях и системах принятия решений, включая финансирование избирательных кампаний, и путем прямого наказания за преследование в Интернете и гендерное насилие с использованием технологий</w:t>
      </w:r>
      <w:r w:rsidRPr="0023267D">
        <w:rPr>
          <w:b/>
          <w:bCs/>
        </w:rPr>
        <w:t>;</w:t>
      </w:r>
    </w:p>
    <w:p w14:paraId="4F6D7D9E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A71B0F">
        <w:rPr>
          <w:b/>
          <w:bCs/>
        </w:rPr>
        <w:t>выявить и отменить патриархальные нормы и виды практики, ограничивающие доступ женщин к процессам принятия решений на высших уровнях, предотвратить гендерную сегрегацию в процессе принятия решений и назначить женщин на руководящие должности во всех сферах принятия решений, обеспечивая им полные и равные полномочия на этих должностях и избегая символических жестов</w:t>
      </w:r>
      <w:r w:rsidRPr="0023267D">
        <w:rPr>
          <w:b/>
          <w:bCs/>
        </w:rPr>
        <w:t>;</w:t>
      </w:r>
    </w:p>
    <w:p w14:paraId="3679042B" w14:textId="77777777" w:rsidR="00901BDD" w:rsidRDefault="00901BDD" w:rsidP="00A71B0F">
      <w:pPr>
        <w:pStyle w:val="SingleTxt"/>
        <w:suppressAutoHyphens w:val="0"/>
      </w:pPr>
      <w:r w:rsidRPr="00DD1307">
        <w:tab/>
        <w:t>d)</w:t>
      </w:r>
      <w:r w:rsidRPr="00DD1307">
        <w:tab/>
      </w:r>
      <w:r w:rsidRPr="00A71B0F">
        <w:rPr>
          <w:b/>
          <w:bCs/>
        </w:rPr>
        <w:t>ускорить реализацию инициатив по повышению представленности женщин на дипломатической службе и собрать, проконтролировать и опубликовать дезагрегированные данные о представленности женщин и занятии ими руководящих должностей на дипломатической службе и в международных организациях</w:t>
      </w:r>
      <w:r w:rsidRPr="0023267D">
        <w:rPr>
          <w:b/>
          <w:bCs/>
        </w:rPr>
        <w:t>.</w:t>
      </w:r>
    </w:p>
    <w:p w14:paraId="5B7FE0A3" w14:textId="77777777" w:rsidR="00A71B0F" w:rsidRPr="00A71B0F" w:rsidRDefault="00A71B0F" w:rsidP="00A71B0F">
      <w:pPr>
        <w:pStyle w:val="SingleTxt"/>
        <w:spacing w:after="0" w:line="120" w:lineRule="exact"/>
        <w:rPr>
          <w:sz w:val="10"/>
        </w:rPr>
      </w:pPr>
    </w:p>
    <w:p w14:paraId="5BA1C36E" w14:textId="358394DF" w:rsidR="00901BDD" w:rsidRDefault="00901BDD" w:rsidP="00A71B0F">
      <w:pPr>
        <w:pStyle w:val="H23"/>
        <w:ind w:left="1267" w:hanging="1267"/>
      </w:pPr>
      <w:r w:rsidRPr="00DD1307">
        <w:lastRenderedPageBreak/>
        <w:tab/>
      </w:r>
      <w:r w:rsidRPr="00DD1307">
        <w:tab/>
        <w:t>Гражданство</w:t>
      </w:r>
    </w:p>
    <w:p w14:paraId="15C62B32" w14:textId="77777777" w:rsidR="00A71B0F" w:rsidRPr="00A71B0F" w:rsidRDefault="00A71B0F" w:rsidP="00A71B0F">
      <w:pPr>
        <w:pStyle w:val="SingleTxt"/>
        <w:spacing w:after="0" w:line="120" w:lineRule="exact"/>
        <w:rPr>
          <w:sz w:val="10"/>
        </w:rPr>
      </w:pPr>
    </w:p>
    <w:p w14:paraId="67D33CAF" w14:textId="4F4D5CC4" w:rsidR="00901BDD" w:rsidRPr="00DD1307" w:rsidRDefault="00A71B0F" w:rsidP="00A71B0F">
      <w:pPr>
        <w:pStyle w:val="SingleTxt"/>
        <w:suppressAutoHyphens w:val="0"/>
      </w:pPr>
      <w:r>
        <w:t>35</w:t>
      </w:r>
      <w:r w:rsidR="00901BDD" w:rsidRPr="00DD1307">
        <w:t>.</w:t>
      </w:r>
      <w:r w:rsidR="00901BDD" w:rsidRPr="00DD1307">
        <w:tab/>
        <w:t>Комитет с обеспокоенностью отмечает следующее:</w:t>
      </w:r>
    </w:p>
    <w:p w14:paraId="2DCBEABB" w14:textId="3E3F4E34" w:rsidR="00901BDD" w:rsidRPr="00DD1307" w:rsidRDefault="00901BDD" w:rsidP="00A71B0F">
      <w:pPr>
        <w:pStyle w:val="SingleTxt"/>
        <w:suppressAutoHyphens w:val="0"/>
      </w:pPr>
      <w:r w:rsidRPr="00DD1307">
        <w:tab/>
        <w:t>a)</w:t>
      </w:r>
      <w:r w:rsidRPr="00DD1307">
        <w:tab/>
        <w:t xml:space="preserve">в Законе о гражданстве </w:t>
      </w:r>
      <w:r>
        <w:t>№ </w:t>
      </w:r>
      <w:r w:rsidRPr="00DD1307">
        <w:t>26 (2006</w:t>
      </w:r>
      <w:r>
        <w:t> </w:t>
      </w:r>
      <w:r w:rsidRPr="00DD1307">
        <w:t>года) для женщин не предусмотрены равные права на передачу гражданства своим детям, особенно в тех случаях, когда отец неизвестен, пропал без вести или является лицом без гражданства, что в непропорционально большей степени сказывается на перемещенных женщинах и репатриантах из северо-восточной части Сирийской Арабской Республики, чьи дети не получают юридического признания;</w:t>
      </w:r>
    </w:p>
    <w:p w14:paraId="02F8C3A8" w14:textId="0AB94A34" w:rsidR="00901BDD" w:rsidRPr="00DD1307" w:rsidRDefault="00901BDD" w:rsidP="00A71B0F">
      <w:pPr>
        <w:pStyle w:val="SingleTxt"/>
        <w:suppressAutoHyphens w:val="0"/>
      </w:pPr>
      <w:r w:rsidRPr="00DD1307">
        <w:tab/>
        <w:t>b)</w:t>
      </w:r>
      <w:r w:rsidRPr="00DD1307">
        <w:tab/>
        <w:t>согласно Закону о личном статусе для регистрации брака и выдачи свидетельств о рождении и родстве необходимо присутствие обоих супругов, в результате чего семьи, возглавляемые женщинами, вдовами и внутренне перемещенными женщинами остаются без гражданских документов в случае смерти, пропажи без вести или задержания родственников мужского пола, а поправки к этому закону от 2025</w:t>
      </w:r>
      <w:r>
        <w:t> </w:t>
      </w:r>
      <w:r w:rsidRPr="00DD1307">
        <w:t>года еще больше ограничивают права женщин, поскольку в соответствии с ними основное внимание в правовых спорах уделяется религиозной принадлежности мужа;</w:t>
      </w:r>
    </w:p>
    <w:p w14:paraId="1C76AE98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c)</w:t>
      </w:r>
      <w:r w:rsidRPr="00DD1307">
        <w:tab/>
        <w:t>все чаще для получения доступа к гражданским документам и помощи в организации возвращения для внутренне перемещенных лиц, особенно в условиях перемещения, женщинам необходимо совершить табри’а (публичное отречение), хотя такая процедура не закреплена законодательно, что ставит женщин и их детей в непропорционально более невыгодное положение;</w:t>
      </w:r>
    </w:p>
    <w:p w14:paraId="1014B74B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d)</w:t>
      </w:r>
      <w:r w:rsidRPr="00DD1307">
        <w:tab/>
        <w:t>отсутствуют исчерпывающие данные о проживающих в государстве-участнике женщинах и девочках без документов;</w:t>
      </w:r>
    </w:p>
    <w:p w14:paraId="05C879F6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e)</w:t>
      </w:r>
      <w:r w:rsidRPr="00DD1307">
        <w:tab/>
        <w:t>государство-участник не ратифицировало Конвенцию о сокращении безгражданства.</w:t>
      </w:r>
    </w:p>
    <w:p w14:paraId="76FB914E" w14:textId="6AECB2BA" w:rsidR="00901BDD" w:rsidRPr="00DD1307" w:rsidRDefault="00901BDD" w:rsidP="00A71B0F">
      <w:pPr>
        <w:pStyle w:val="SingleTxt"/>
        <w:suppressAutoHyphens w:val="0"/>
      </w:pPr>
      <w:r w:rsidRPr="00DD1307">
        <w:t>3</w:t>
      </w:r>
      <w:r w:rsidR="00A71B0F">
        <w:t>6</w:t>
      </w:r>
      <w:r w:rsidRPr="00DD1307">
        <w:t>.</w:t>
      </w:r>
      <w:r w:rsidRPr="00DD1307">
        <w:tab/>
      </w:r>
      <w:r w:rsidRPr="00A71B0F">
        <w:rPr>
          <w:b/>
          <w:bCs/>
        </w:rPr>
        <w:t>Комитет рекомендует государству-участнику</w:t>
      </w:r>
      <w:r w:rsidRPr="00DD1307">
        <w:t>:</w:t>
      </w:r>
    </w:p>
    <w:p w14:paraId="2C024D5B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A71B0F">
        <w:rPr>
          <w:b/>
          <w:bCs/>
        </w:rPr>
        <w:t>внести поправки в Закон о гражданстве, чтобы обеспечить женщинам равное право передавать свое гражданство детям при любых обстоятельствах, в том числе в случае, если отец неизвестен, пропал без вести или является лицом без гражданства</w:t>
      </w:r>
      <w:r w:rsidRPr="00DD1307">
        <w:t>;</w:t>
      </w:r>
    </w:p>
    <w:p w14:paraId="6F5E64D0" w14:textId="3BEBD775" w:rsidR="00901BDD" w:rsidRPr="00DD1307" w:rsidRDefault="00901BDD" w:rsidP="00A71B0F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A71B0F">
        <w:rPr>
          <w:b/>
          <w:bCs/>
        </w:rPr>
        <w:t xml:space="preserve">внести поправки в Закон о личном статусе и противодействовать </w:t>
      </w:r>
      <w:r w:rsidRPr="00A71B0F">
        <w:rPr>
          <w:rFonts w:ascii="Times New Roman Bold" w:hAnsi="Times New Roman Bold" w:cs="Times New Roman Bold"/>
          <w:b/>
          <w:bCs/>
          <w:spacing w:val="0"/>
        </w:rPr>
        <w:t>дискриминационным последствиям поправок 2025 года, разрешив женщинам</w:t>
      </w:r>
      <w:r w:rsidRPr="00A71B0F">
        <w:rPr>
          <w:b/>
          <w:bCs/>
        </w:rPr>
        <w:t xml:space="preserve"> самостоятельно получать гражданские документы и отменив требование о присутствии обоих супругов при регистрации брака и рождения ребенка</w:t>
      </w:r>
      <w:r w:rsidRPr="00DD1307">
        <w:t xml:space="preserve">; </w:t>
      </w:r>
    </w:p>
    <w:p w14:paraId="134E67B7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A71B0F">
        <w:rPr>
          <w:b/>
          <w:bCs/>
        </w:rPr>
        <w:t>явным образом запретить в законодательстве и на практике требование о совершении процедуры табри’а и любые неформальные, племенные или не установленные законом требования в качестве условия для получения доступа к гражданским документам, помощи в организации возвращения или государственным услугам</w:t>
      </w:r>
      <w:r w:rsidRPr="00DD1307">
        <w:t>;</w:t>
      </w:r>
    </w:p>
    <w:p w14:paraId="41ED9D8A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d)</w:t>
      </w:r>
      <w:r w:rsidRPr="00DD1307">
        <w:tab/>
      </w:r>
      <w:r w:rsidRPr="00A71B0F">
        <w:rPr>
          <w:b/>
          <w:bCs/>
        </w:rPr>
        <w:t>создать всеобъемлющие, доступные и учитывающие гендерную специфику системы сбора дезагрегированных данных о женщинах и детях без документов и использовать такие данные для разработки целенаправленных мер по обеспечению всеобщего доступа к получению удостоверений личности и гражданских документов</w:t>
      </w:r>
      <w:r w:rsidRPr="00DD1307">
        <w:t>;</w:t>
      </w:r>
    </w:p>
    <w:p w14:paraId="53C18A9A" w14:textId="77777777" w:rsidR="00901BDD" w:rsidRDefault="00901BDD" w:rsidP="00A71B0F">
      <w:pPr>
        <w:pStyle w:val="SingleTxt"/>
        <w:suppressAutoHyphens w:val="0"/>
      </w:pPr>
      <w:r w:rsidRPr="00DD1307">
        <w:tab/>
        <w:t>e)</w:t>
      </w:r>
      <w:r w:rsidRPr="00DD1307">
        <w:tab/>
      </w:r>
      <w:r w:rsidRPr="00A71B0F">
        <w:rPr>
          <w:b/>
          <w:bCs/>
        </w:rPr>
        <w:t>ратифицировать Конвенцию о сокращении безгражданства</w:t>
      </w:r>
      <w:r w:rsidRPr="00DD1307">
        <w:t>.</w:t>
      </w:r>
    </w:p>
    <w:p w14:paraId="2C287DCA" w14:textId="77777777" w:rsidR="00A71B0F" w:rsidRPr="00A71B0F" w:rsidRDefault="00A71B0F" w:rsidP="00A71B0F">
      <w:pPr>
        <w:pStyle w:val="SingleTxt"/>
        <w:spacing w:after="0" w:line="120" w:lineRule="exact"/>
        <w:rPr>
          <w:sz w:val="10"/>
        </w:rPr>
      </w:pPr>
    </w:p>
    <w:p w14:paraId="42EF1D1F" w14:textId="4313F295" w:rsidR="00901BDD" w:rsidRDefault="00901BDD" w:rsidP="0023267D">
      <w:pPr>
        <w:pStyle w:val="H23"/>
        <w:ind w:left="1267" w:hanging="1267"/>
      </w:pPr>
      <w:r w:rsidRPr="00DD1307">
        <w:lastRenderedPageBreak/>
        <w:tab/>
      </w:r>
      <w:r w:rsidRPr="00DD1307">
        <w:tab/>
        <w:t>Образование</w:t>
      </w:r>
    </w:p>
    <w:p w14:paraId="1F98F22F" w14:textId="77777777" w:rsidR="00A71B0F" w:rsidRPr="00A71B0F" w:rsidRDefault="00A71B0F" w:rsidP="0023267D">
      <w:pPr>
        <w:pStyle w:val="SingleTxt"/>
        <w:keepNext/>
        <w:spacing w:after="0" w:line="120" w:lineRule="exact"/>
        <w:rPr>
          <w:sz w:val="10"/>
        </w:rPr>
      </w:pPr>
    </w:p>
    <w:p w14:paraId="6A3D0CAB" w14:textId="308EFEDE" w:rsidR="00901BDD" w:rsidRPr="00DD1307" w:rsidRDefault="00A71B0F" w:rsidP="0023267D">
      <w:pPr>
        <w:pStyle w:val="SingleTxt"/>
        <w:keepNext/>
        <w:suppressAutoHyphens w:val="0"/>
      </w:pPr>
      <w:r>
        <w:t>37</w:t>
      </w:r>
      <w:r w:rsidR="00901BDD" w:rsidRPr="00DD1307">
        <w:t>.</w:t>
      </w:r>
      <w:r w:rsidR="00901BDD" w:rsidRPr="00DD1307">
        <w:tab/>
        <w:t>Комитет с обеспокоенностью отмечает следующее:</w:t>
      </w:r>
    </w:p>
    <w:p w14:paraId="431BF73A" w14:textId="50FCE196" w:rsidR="00901BDD" w:rsidRPr="00DD1307" w:rsidRDefault="00901BDD" w:rsidP="00A71B0F">
      <w:pPr>
        <w:pStyle w:val="SingleTxt"/>
        <w:suppressAutoHyphens w:val="0"/>
      </w:pPr>
      <w:r w:rsidRPr="00DD1307">
        <w:tab/>
        <w:t>a)</w:t>
      </w:r>
      <w:r w:rsidRPr="00DD1307">
        <w:tab/>
        <w:t xml:space="preserve">отсутствие в Законе об обязательном образовании </w:t>
      </w:r>
      <w:r>
        <w:t>№ </w:t>
      </w:r>
      <w:r w:rsidRPr="00DD1307">
        <w:t>118 (1976</w:t>
      </w:r>
      <w:r>
        <w:t> </w:t>
      </w:r>
      <w:r w:rsidRPr="00DD1307">
        <w:t>года) положений об обязательном образовании после окончания начальной школы;</w:t>
      </w:r>
    </w:p>
    <w:p w14:paraId="22E8569F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b)</w:t>
      </w:r>
      <w:r w:rsidRPr="00DD1307">
        <w:tab/>
        <w:t>высокий уровень неграмотности среди женщин, особенно среди женщин и девочек в сельских и затронутых конфликтами регионах, включая Найнаву, Анбар, Киркук, Диялу и Синджар, а также женщин и девочек из числа езидов, беженцев и репатриантов, внутренне перемещенных женщин и девочек и женщин и девочек с инвалидностью;</w:t>
      </w:r>
    </w:p>
    <w:p w14:paraId="464FD07A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c)</w:t>
      </w:r>
      <w:r w:rsidRPr="00DD1307">
        <w:tab/>
        <w:t>отсутствие у государства-участника стратегии для устранения и искоренения нищеты, отсутствия безопасности и принудительных браков и других коренных причин досрочного прекращения девочками учебы в школах;</w:t>
      </w:r>
    </w:p>
    <w:p w14:paraId="7EFDB36E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d)</w:t>
      </w:r>
      <w:r w:rsidRPr="00DD1307">
        <w:tab/>
      </w:r>
      <w:r w:rsidRPr="00DC4406">
        <w:rPr>
          <w:spacing w:val="0"/>
        </w:rPr>
        <w:t>переполненность классов, отсутствие надлежащих санитарных условий,</w:t>
      </w:r>
      <w:r w:rsidRPr="00DD1307">
        <w:t xml:space="preserve"> отсутствие мер по решению проблемы «менструальной бедности» и нехватки безопасного транспорта, а также отсутствие доступной среды в школах и университетах;</w:t>
      </w:r>
    </w:p>
    <w:p w14:paraId="65D97E5E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e)</w:t>
      </w:r>
      <w:r w:rsidRPr="00DD1307">
        <w:tab/>
        <w:t>дискриминационные материалы в школьных учебных программах и учебниках, которые способствует укоренению гендерных стереотипов, и необходимость внесения изменений в учебные программы для приведения их в соответствие с Конвенцией;</w:t>
      </w:r>
    </w:p>
    <w:p w14:paraId="63D1BC48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f)</w:t>
      </w:r>
      <w:r w:rsidRPr="00DD1307">
        <w:tab/>
        <w:t xml:space="preserve">недостаточную представленность женщин в программах изучения естественнонаучных, технических и инженерных дисциплин и математики, а также в искусстве, в том числе в программах изучения истории Ирака, который может похвастаться материальными и нематериальными культурой и наследием, берущими свое начало в истоках первых человеческих цивилизаций и обогатившими своим вкладом многогранное наследие культуры Курдистана и езидов. </w:t>
      </w:r>
    </w:p>
    <w:p w14:paraId="0030F1B9" w14:textId="4501B421" w:rsidR="00901BDD" w:rsidRPr="00DD1307" w:rsidRDefault="00901BDD" w:rsidP="00A71B0F">
      <w:pPr>
        <w:pStyle w:val="SingleTxt"/>
        <w:suppressAutoHyphens w:val="0"/>
      </w:pPr>
      <w:r w:rsidRPr="00DD1307">
        <w:t>3</w:t>
      </w:r>
      <w:r w:rsidR="00A71B0F">
        <w:t>8</w:t>
      </w:r>
      <w:r w:rsidRPr="00DD1307">
        <w:t>.</w:t>
      </w:r>
      <w:r w:rsidRPr="00DD1307">
        <w:tab/>
      </w:r>
      <w:r w:rsidRPr="00A71B0F">
        <w:rPr>
          <w:b/>
          <w:bCs/>
        </w:rPr>
        <w:t>Комитет рекомендует государству-участнику</w:t>
      </w:r>
      <w:r w:rsidRPr="00DC4406">
        <w:rPr>
          <w:b/>
          <w:bCs/>
        </w:rPr>
        <w:t>:</w:t>
      </w:r>
    </w:p>
    <w:p w14:paraId="70B5F855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A71B0F">
        <w:rPr>
          <w:b/>
          <w:bCs/>
        </w:rPr>
        <w:t>внести поправки в Закон об обязательном образовании, чтобы сделать обязательным обучение в средней школе</w:t>
      </w:r>
      <w:r w:rsidRPr="00DC4406">
        <w:rPr>
          <w:b/>
          <w:bCs/>
        </w:rPr>
        <w:t>;</w:t>
      </w:r>
    </w:p>
    <w:p w14:paraId="1004C294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A71B0F">
        <w:rPr>
          <w:b/>
          <w:bCs/>
        </w:rPr>
        <w:t>внедрить такие меры, как программы ускоренного и дистанционного обучения, для ликвидации неграмотности среди женщин и снижения показателей досрочного прекращения учебы, а также, консультируясь с женщинами и девочками с инвалидностью, разработать стратегию, обеспечивающую инклюзивное образование, доступность образовательных учреждений и доступ к учебным материалам и ассистивным устройствам</w:t>
      </w:r>
      <w:r w:rsidRPr="00DC4406">
        <w:rPr>
          <w:b/>
          <w:bCs/>
        </w:rPr>
        <w:t>;</w:t>
      </w:r>
      <w:r w:rsidRPr="00DD1307">
        <w:t xml:space="preserve"> </w:t>
      </w:r>
    </w:p>
    <w:p w14:paraId="21A966A2" w14:textId="3A51C7D9" w:rsidR="00901BDD" w:rsidRPr="00DD1307" w:rsidRDefault="00901BDD" w:rsidP="00A71B0F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DC4406">
        <w:rPr>
          <w:rFonts w:ascii="Times New Roman Bold" w:hAnsi="Times New Roman Bold" w:cs="Times New Roman Bold"/>
          <w:b/>
          <w:bCs/>
          <w:spacing w:val="2"/>
        </w:rPr>
        <w:t xml:space="preserve">обеспечить, чтобы национальная стратегия в области образования </w:t>
      </w:r>
      <w:r w:rsidRPr="00A71B0F">
        <w:rPr>
          <w:b/>
          <w:bCs/>
        </w:rPr>
        <w:t>и высшего образования на 2022–2031 годы, инициатива «Снова в школу» и стратегия сокращения нищеты включали меры по устранению проблем нищеты, отсутствия безопасности, принудительных браков и других коренных причин досрочного прекращения учебы</w:t>
      </w:r>
      <w:r w:rsidRPr="00DC4406">
        <w:rPr>
          <w:b/>
          <w:bCs/>
        </w:rPr>
        <w:t>;</w:t>
      </w:r>
    </w:p>
    <w:p w14:paraId="7AD31789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d)</w:t>
      </w:r>
      <w:r w:rsidRPr="00DD1307">
        <w:tab/>
      </w:r>
      <w:r w:rsidRPr="00A71B0F">
        <w:rPr>
          <w:b/>
          <w:bCs/>
        </w:rPr>
        <w:t>гарантировать наличие достаточных и надлежащих образовательных учреждений, транспорта и доступа к услугам водоснабжения, санитарии и гигиены в школах, включая безопасную питьевую воду, пункты для мытья рук с мылом и водой, функциональные туалеты и условия, способствующие достойной охране менструального здоровья и соблюдению правил гигиены, в том числе доступные или бесплатные средства менструальной гигиены</w:t>
      </w:r>
      <w:r w:rsidRPr="00DC4406">
        <w:rPr>
          <w:b/>
          <w:bCs/>
        </w:rPr>
        <w:t>;</w:t>
      </w:r>
    </w:p>
    <w:p w14:paraId="0F3AD5F0" w14:textId="77777777" w:rsidR="00901BDD" w:rsidRPr="00DD1307" w:rsidRDefault="00901BDD" w:rsidP="00A71B0F">
      <w:pPr>
        <w:pStyle w:val="SingleTxt"/>
        <w:suppressAutoHyphens w:val="0"/>
      </w:pPr>
      <w:r w:rsidRPr="00DD1307">
        <w:lastRenderedPageBreak/>
        <w:tab/>
        <w:t>e)</w:t>
      </w:r>
      <w:r w:rsidRPr="00DD1307">
        <w:tab/>
      </w:r>
      <w:r w:rsidRPr="00A71B0F">
        <w:rPr>
          <w:b/>
          <w:bCs/>
        </w:rPr>
        <w:t>установить сроки для устранения гендерных стереотипов из учебных программ и включения в них вопросов прав человека, включая права женщин и девочек, в соответствии с Конвенцией</w:t>
      </w:r>
      <w:r w:rsidRPr="00DC4406">
        <w:rPr>
          <w:b/>
          <w:bCs/>
        </w:rPr>
        <w:t>;</w:t>
      </w:r>
    </w:p>
    <w:p w14:paraId="5F2E12B4" w14:textId="77777777" w:rsidR="00901BDD" w:rsidRDefault="00901BDD" w:rsidP="00A71B0F">
      <w:pPr>
        <w:pStyle w:val="SingleTxt"/>
        <w:suppressAutoHyphens w:val="0"/>
      </w:pPr>
      <w:r w:rsidRPr="00DD1307">
        <w:tab/>
        <w:t>f)</w:t>
      </w:r>
      <w:r w:rsidRPr="00DD1307">
        <w:tab/>
      </w:r>
      <w:r w:rsidRPr="00A71B0F">
        <w:rPr>
          <w:b/>
          <w:bCs/>
        </w:rPr>
        <w:t>принять целенаправленные меры по увеличению доли женщин и девочек в программах изучения естественнонаучных, технических и инженерных дисциплин и математики, а также в искусстве, в том числе посредством внедрения учитывающих гендерные аспекты учебных программ, стипендий и программ наставничества; содействовать равному доступу женщин к сохранению, передаче и творческому осмыслению и представлению культурного наследия Ирака, включая разнообразные культурные традиции Курдистана и езидской общины, а также их равной представленности в этих областях; и предоставлять учитывающее гендерную специфику образование по вопросам мира, способствующее недопущению повторения конфликтов</w:t>
      </w:r>
      <w:r w:rsidRPr="00DC4406">
        <w:rPr>
          <w:b/>
          <w:bCs/>
        </w:rPr>
        <w:t>.</w:t>
      </w:r>
    </w:p>
    <w:p w14:paraId="6BE55A0F" w14:textId="77777777" w:rsidR="00A71B0F" w:rsidRPr="00A71B0F" w:rsidRDefault="00A71B0F" w:rsidP="00A71B0F">
      <w:pPr>
        <w:pStyle w:val="SingleTxt"/>
        <w:spacing w:after="0" w:line="120" w:lineRule="exact"/>
        <w:rPr>
          <w:sz w:val="10"/>
        </w:rPr>
      </w:pPr>
    </w:p>
    <w:p w14:paraId="05907E47" w14:textId="2D61BA42" w:rsidR="00901BDD" w:rsidRDefault="00901BDD" w:rsidP="00A71B0F">
      <w:pPr>
        <w:pStyle w:val="H23"/>
        <w:ind w:left="1267" w:hanging="1267"/>
      </w:pPr>
      <w:r w:rsidRPr="00DD1307">
        <w:tab/>
      </w:r>
      <w:r w:rsidRPr="00DD1307">
        <w:tab/>
        <w:t>Занятость</w:t>
      </w:r>
    </w:p>
    <w:p w14:paraId="601F7B62" w14:textId="77777777" w:rsidR="00A71B0F" w:rsidRPr="00A71B0F" w:rsidRDefault="00A71B0F" w:rsidP="00A71B0F">
      <w:pPr>
        <w:pStyle w:val="SingleTxt"/>
        <w:spacing w:after="0" w:line="120" w:lineRule="exact"/>
        <w:rPr>
          <w:sz w:val="10"/>
        </w:rPr>
      </w:pPr>
    </w:p>
    <w:p w14:paraId="13491913" w14:textId="49033A65" w:rsidR="00901BDD" w:rsidRPr="00DD1307" w:rsidRDefault="00A71B0F" w:rsidP="00A71B0F">
      <w:pPr>
        <w:pStyle w:val="SingleTxt"/>
        <w:suppressAutoHyphens w:val="0"/>
      </w:pPr>
      <w:r>
        <w:t>39</w:t>
      </w:r>
      <w:r w:rsidR="00901BDD" w:rsidRPr="00DD1307">
        <w:t>.</w:t>
      </w:r>
      <w:r w:rsidR="00901BDD" w:rsidRPr="00DD1307">
        <w:tab/>
        <w:t>Комитет с обеспокоенностью отмечает следующее:</w:t>
      </w:r>
    </w:p>
    <w:p w14:paraId="7653B8FA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a)</w:t>
      </w:r>
      <w:r w:rsidRPr="00DD1307">
        <w:tab/>
        <w:t>отсутствие всеобъемлющих данных в разбивке по секторам и регионам касательно участия женщин в составе рабочей силы и гендерного разрыва в оплате труда, в том числе в отношении женщин-инвалидов, сельских женщин и женщин, принадлежащих к этническим и религиозным меньшинствам, как в формальном, так и в неформальном секторах;</w:t>
      </w:r>
    </w:p>
    <w:p w14:paraId="04EC4F2D" w14:textId="5EF3A5D3" w:rsidR="00901BDD" w:rsidRPr="00DD1307" w:rsidRDefault="00901BDD" w:rsidP="00A71B0F">
      <w:pPr>
        <w:pStyle w:val="SingleTxt"/>
        <w:suppressAutoHyphens w:val="0"/>
      </w:pPr>
      <w:r w:rsidRPr="00DD1307">
        <w:tab/>
        <w:t>b)</w:t>
      </w:r>
      <w:r w:rsidRPr="00DD1307">
        <w:tab/>
        <w:t xml:space="preserve">отсутствие эффективных механизмов осуществления и надзора за соблюдением положений о декретном отпуске, предусмотренных Трудовым кодексом, Законом </w:t>
      </w:r>
      <w:r>
        <w:t>№ </w:t>
      </w:r>
      <w:r w:rsidRPr="00DD1307">
        <w:t>37 (2015</w:t>
      </w:r>
      <w:r>
        <w:t> </w:t>
      </w:r>
      <w:r w:rsidRPr="00DD1307">
        <w:t>года), недостаточный доступ к недорогим государственным и частным учреждениям по уходу за детьми, особенно для женщин и детей с низким доходом, проживающих в сельской местности и работающих, а также отсутствие стратегий, поощряющих равное распределение неоплачиваемой работы по уходу и ведению домашнего хозяйства;</w:t>
      </w:r>
    </w:p>
    <w:p w14:paraId="78A62AAA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c)</w:t>
      </w:r>
      <w:r w:rsidRPr="00DD1307">
        <w:tab/>
        <w:t>отсутствие актуальных данных о сексуальных домогательствах на рабочем месте и всеобъемлющей стратегии по предотвращению, расследованию и урегулированию таких случаев, в том числе в неформальном секторе экономики;</w:t>
      </w:r>
    </w:p>
    <w:p w14:paraId="19BFBA3D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d)</w:t>
      </w:r>
      <w:r w:rsidRPr="00DD1307">
        <w:tab/>
        <w:t>неспособность распространить охват услугами в области социального обеспечения и пенсионного страхования на женщин, занятых в неформальном секторе экономики;</w:t>
      </w:r>
    </w:p>
    <w:p w14:paraId="6B588103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e)</w:t>
      </w:r>
      <w:r w:rsidRPr="00DD1307">
        <w:tab/>
        <w:t>недостаток информации об условиях труда трудящихся мигранток, в том числе о влиянии систем спонсорства и имеющихся мер защиты от дискриминации, эксплуатации и исключения из систем социальной защиты;</w:t>
      </w:r>
    </w:p>
    <w:p w14:paraId="3D5A3B8A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f)</w:t>
      </w:r>
      <w:r w:rsidRPr="00DD1307">
        <w:tab/>
        <w:t>недостаточную представленность женщин в усилиях государства-участника по диверсификации промышленности, с тем чтобы не ограничиваться экономикой, зависимой от нефти.</w:t>
      </w:r>
    </w:p>
    <w:p w14:paraId="49AAE2E4" w14:textId="1886D824" w:rsidR="00901BDD" w:rsidRPr="00DD1307" w:rsidRDefault="00901BDD" w:rsidP="00A71B0F">
      <w:pPr>
        <w:pStyle w:val="SingleTxt"/>
        <w:suppressAutoHyphens w:val="0"/>
      </w:pPr>
      <w:r w:rsidRPr="00DD1307">
        <w:t>4</w:t>
      </w:r>
      <w:r w:rsidR="00A71B0F">
        <w:t>0</w:t>
      </w:r>
      <w:r w:rsidRPr="00DD1307">
        <w:t>.</w:t>
      </w:r>
      <w:r w:rsidRPr="00DD1307">
        <w:tab/>
      </w:r>
      <w:r w:rsidRPr="00A71B0F">
        <w:rPr>
          <w:b/>
          <w:bCs/>
        </w:rPr>
        <w:t>Комитет рекомендует государству-участнику</w:t>
      </w:r>
      <w:r w:rsidRPr="00DD1307">
        <w:t>:</w:t>
      </w:r>
    </w:p>
    <w:p w14:paraId="3BCF22CA" w14:textId="37913701" w:rsidR="00901BDD" w:rsidRPr="00DD1307" w:rsidRDefault="00901BDD" w:rsidP="00A71B0F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A71B0F">
        <w:rPr>
          <w:b/>
          <w:bCs/>
        </w:rPr>
        <w:t>учесть в национальной стратегии по предотвращению и сокращению неравенства в сфере труда на 2024–2028 годы проблему преобладания женщин на низкооплачиваемой работе и принять целенаправленные меры по содействию доступу к официальной занятости</w:t>
      </w:r>
      <w:r w:rsidRPr="00DC4406">
        <w:rPr>
          <w:b/>
          <w:bCs/>
        </w:rPr>
        <w:t>;</w:t>
      </w:r>
    </w:p>
    <w:p w14:paraId="147670AF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A71B0F">
        <w:rPr>
          <w:b/>
          <w:bCs/>
        </w:rPr>
        <w:t xml:space="preserve">обеспечить эффективную охрану материнства, в том числе для женщин, занятых в неформальном секторе экономики, содействовать возвращению матерей на работу посредством создания пунктов для кормления </w:t>
      </w:r>
      <w:r w:rsidRPr="00A71B0F">
        <w:rPr>
          <w:b/>
          <w:bCs/>
        </w:rPr>
        <w:lastRenderedPageBreak/>
        <w:t>грудью и ухода за детьми и способствовать равному распределению обязанностей по уходу и ведению домашнего хозяйства посредством введения оплачиваемого отпуска для отца по уходу за ребенком и расширения услуг по уходу</w:t>
      </w:r>
      <w:r w:rsidRPr="00DC4406">
        <w:rPr>
          <w:b/>
          <w:bCs/>
        </w:rPr>
        <w:t>;</w:t>
      </w:r>
    </w:p>
    <w:p w14:paraId="1ECDA020" w14:textId="5A1B95FF" w:rsidR="00901BDD" w:rsidRPr="00DD1307" w:rsidRDefault="00901BDD" w:rsidP="00A71B0F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A71B0F">
        <w:rPr>
          <w:b/>
          <w:bCs/>
        </w:rPr>
        <w:t>усилить меры по исполнени</w:t>
      </w:r>
      <w:r w:rsidR="00DC4406">
        <w:rPr>
          <w:b/>
          <w:bCs/>
        </w:rPr>
        <w:t>ю</w:t>
      </w:r>
      <w:r w:rsidRPr="00A71B0F">
        <w:rPr>
          <w:b/>
          <w:bCs/>
        </w:rPr>
        <w:t xml:space="preserve"> положений Трудового кодекса и Уголовного кодекса о сексуальных домогательствах на рабочем месте, в том числе в неформальном секторе экономики, при помощи защиты от возмездия, регулярных проверок условий на рабочих местах, независимых расследований, преследования и наказания виновных, а также доступа к эффек</w:t>
      </w:r>
      <w:r w:rsidRPr="00DC4406">
        <w:rPr>
          <w:rFonts w:ascii="Times New Roman Bold" w:hAnsi="Times New Roman Bold" w:cs="Times New Roman Bold"/>
          <w:b/>
          <w:bCs/>
          <w:spacing w:val="0"/>
        </w:rPr>
        <w:t xml:space="preserve">тивным средствам правовой защиты; ратифицировать Конвенцию 2019 года </w:t>
      </w:r>
      <w:r w:rsidRPr="00A71B0F">
        <w:rPr>
          <w:b/>
          <w:bCs/>
        </w:rPr>
        <w:t>об искоренении насилия и домогательств (№ 190) Международной организации труда</w:t>
      </w:r>
      <w:r w:rsidRPr="00DC4406">
        <w:rPr>
          <w:b/>
          <w:bCs/>
        </w:rPr>
        <w:t>;</w:t>
      </w:r>
    </w:p>
    <w:p w14:paraId="5184A817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d)</w:t>
      </w:r>
      <w:r w:rsidRPr="00DD1307">
        <w:tab/>
      </w:r>
      <w:r w:rsidRPr="00A71B0F">
        <w:rPr>
          <w:b/>
          <w:bCs/>
        </w:rPr>
        <w:t>содействовать переходу женщин из сферы неформальной занятости в формальную; расширить сферу охвата трудового законодательства и социальной защиты с тем, чтобы распространить ее на женщин, занятых в неформальном секторе экономики и занимающихся неоплачиваемым трудом, а также самозанятых женщин</w:t>
      </w:r>
      <w:r w:rsidRPr="0078280F">
        <w:rPr>
          <w:b/>
          <w:bCs/>
        </w:rPr>
        <w:t>;</w:t>
      </w:r>
    </w:p>
    <w:p w14:paraId="69316A99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e)</w:t>
      </w:r>
      <w:r w:rsidRPr="00DD1307">
        <w:tab/>
      </w:r>
      <w:r w:rsidRPr="00A71B0F">
        <w:rPr>
          <w:b/>
          <w:bCs/>
        </w:rPr>
        <w:t>решить проблему трудящихся-мигранток, подвергающихся воздействию систем спонсорства, путем усиления защиты от эксплуатации и злоупотреблений, предоставления четкой информации о правах и льготах и поощрения справедливых и недискриминационных методов найма</w:t>
      </w:r>
      <w:r w:rsidRPr="0078280F">
        <w:rPr>
          <w:b/>
          <w:bCs/>
        </w:rPr>
        <w:t>;</w:t>
      </w:r>
    </w:p>
    <w:p w14:paraId="27D34D2B" w14:textId="77777777" w:rsidR="00901BDD" w:rsidRDefault="00901BDD" w:rsidP="00A71B0F">
      <w:pPr>
        <w:pStyle w:val="SingleTxt"/>
        <w:suppressAutoHyphens w:val="0"/>
      </w:pPr>
      <w:r w:rsidRPr="00DD1307">
        <w:tab/>
        <w:t>f)</w:t>
      </w:r>
      <w:r w:rsidRPr="00DD1307">
        <w:tab/>
      </w:r>
      <w:r w:rsidRPr="00A71B0F">
        <w:rPr>
          <w:b/>
          <w:bCs/>
        </w:rPr>
        <w:t>обеспечить достижение паритета «пятьдесят на пятьдесят» между мужчинами и женщинами в новой экономике государства-участника и во всех усилиях по диверсификации экономики, нацеленных на снижение зависимости от нефти</w:t>
      </w:r>
      <w:r w:rsidRPr="0078280F">
        <w:rPr>
          <w:b/>
          <w:bCs/>
        </w:rPr>
        <w:t>.</w:t>
      </w:r>
    </w:p>
    <w:p w14:paraId="3C57C494" w14:textId="77777777" w:rsidR="00A71B0F" w:rsidRPr="00A71B0F" w:rsidRDefault="00A71B0F" w:rsidP="00A71B0F">
      <w:pPr>
        <w:pStyle w:val="SingleTxt"/>
        <w:spacing w:after="0" w:line="120" w:lineRule="exact"/>
        <w:rPr>
          <w:sz w:val="10"/>
        </w:rPr>
      </w:pPr>
    </w:p>
    <w:p w14:paraId="70443F70" w14:textId="77777777" w:rsidR="00901BDD" w:rsidRDefault="00901BDD" w:rsidP="00A71B0F">
      <w:pPr>
        <w:pStyle w:val="H23"/>
        <w:ind w:left="1267" w:hanging="1267"/>
      </w:pPr>
      <w:r w:rsidRPr="00DD1307">
        <w:tab/>
      </w:r>
      <w:r w:rsidRPr="00DD1307">
        <w:tab/>
        <w:t>Здравоохранение</w:t>
      </w:r>
    </w:p>
    <w:p w14:paraId="419AD1C4" w14:textId="77777777" w:rsidR="00A71B0F" w:rsidRPr="00A71B0F" w:rsidRDefault="00A71B0F" w:rsidP="00A71B0F">
      <w:pPr>
        <w:pStyle w:val="SingleTxt"/>
        <w:spacing w:after="0" w:line="120" w:lineRule="exact"/>
        <w:rPr>
          <w:sz w:val="10"/>
        </w:rPr>
      </w:pPr>
    </w:p>
    <w:p w14:paraId="05429D35" w14:textId="3AB14F83" w:rsidR="00901BDD" w:rsidRPr="00DD1307" w:rsidRDefault="00A71B0F" w:rsidP="00A71B0F">
      <w:pPr>
        <w:pStyle w:val="SingleTxt"/>
        <w:suppressAutoHyphens w:val="0"/>
      </w:pPr>
      <w:r>
        <w:t>41</w:t>
      </w:r>
      <w:r w:rsidR="00901BDD" w:rsidRPr="00DD1307">
        <w:t>.</w:t>
      </w:r>
      <w:r w:rsidR="00901BDD" w:rsidRPr="00DD1307">
        <w:tab/>
        <w:t>Комитет отмечает расширение доступа женщин к услугам здравоохранения, но по</w:t>
      </w:r>
      <w:r w:rsidR="00901BDD">
        <w:noBreakHyphen/>
      </w:r>
      <w:r w:rsidR="00901BDD" w:rsidRPr="00DD1307">
        <w:t xml:space="preserve">прежнему обеспокоен следующим: </w:t>
      </w:r>
    </w:p>
    <w:p w14:paraId="6795B4EC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a)</w:t>
      </w:r>
      <w:r w:rsidRPr="00DD1307">
        <w:tab/>
        <w:t>негативными последствиями принудительных браков и детских браков для физического и психического здоровья женщин и девочек, включая раннюю беременность, повышенные риски во время беременности и родов и недостаточную поддержку пострадавших матерей и их новорожденных детей;</w:t>
      </w:r>
    </w:p>
    <w:p w14:paraId="754AA430" w14:textId="04F5A1EE" w:rsidR="00901BDD" w:rsidRPr="00DD1307" w:rsidRDefault="00901BDD" w:rsidP="00A71B0F">
      <w:pPr>
        <w:pStyle w:val="SingleTxt"/>
        <w:suppressAutoHyphens w:val="0"/>
      </w:pPr>
      <w:r w:rsidRPr="00DD1307">
        <w:tab/>
        <w:t>b)</w:t>
      </w:r>
      <w:r w:rsidRPr="00DD1307">
        <w:tab/>
        <w:t>тем обстоятельством, что согласно статьям</w:t>
      </w:r>
      <w:r>
        <w:t> </w:t>
      </w:r>
      <w:r w:rsidRPr="00DD1307">
        <w:t>417–419 Уголовного кодекса аборт разрешен только в случае угрозы жизни беременной женщины;</w:t>
      </w:r>
    </w:p>
    <w:p w14:paraId="4B89B934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c)</w:t>
      </w:r>
      <w:r w:rsidRPr="00DD1307">
        <w:tab/>
        <w:t>отсутствием всеобщего и равноправного доступа к комплексным услугам в области сексуального и репродуктивного здоровья, включая контрацепцию и охрану материнского здоровья, особенно для женщин и девочек, проживающих в сельских и затронутых конфликтами районах, а также для женщин, принадлежащих к маргинализированным и уязвимым группам населения;</w:t>
      </w:r>
    </w:p>
    <w:p w14:paraId="7D92CBCA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d)</w:t>
      </w:r>
      <w:r w:rsidRPr="00DD1307">
        <w:tab/>
        <w:t>ограниченной доступностью специализированных услуг по охране психического здоровья и психосоциальной поддержке для лиц, пострадавших от сексуального насилия, в том числе для езидских женщин и девочек, а также для подростков, подвергающихся гендерному насилию, которое совершается в Интернете и с использованием технологий.</w:t>
      </w:r>
    </w:p>
    <w:p w14:paraId="03A104AA" w14:textId="5C37CB5C" w:rsidR="00901BDD" w:rsidRPr="00DD1307" w:rsidRDefault="00901BDD" w:rsidP="00A71B0F">
      <w:pPr>
        <w:pStyle w:val="SingleTxt"/>
        <w:suppressAutoHyphens w:val="0"/>
      </w:pPr>
      <w:r w:rsidRPr="00DD1307">
        <w:t>4</w:t>
      </w:r>
      <w:r w:rsidR="00A71B0F">
        <w:t>2</w:t>
      </w:r>
      <w:r w:rsidRPr="00DD1307">
        <w:t>.</w:t>
      </w:r>
      <w:r w:rsidRPr="00DD1307">
        <w:tab/>
      </w:r>
      <w:r w:rsidRPr="00A71B0F">
        <w:rPr>
          <w:b/>
          <w:bCs/>
        </w:rPr>
        <w:t>Комитет рекомендует государству-участнику</w:t>
      </w:r>
      <w:r w:rsidRPr="0078280F">
        <w:rPr>
          <w:b/>
          <w:bCs/>
        </w:rPr>
        <w:t>:</w:t>
      </w:r>
    </w:p>
    <w:p w14:paraId="533CA009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A71B0F">
        <w:rPr>
          <w:b/>
          <w:bCs/>
        </w:rPr>
        <w:t xml:space="preserve">обеспечить доступ к комплексной медицинской, психосоциальной и послеродовой помощи и поддержке в плане питания для женщин и </w:t>
      </w:r>
      <w:r w:rsidRPr="00A71B0F">
        <w:rPr>
          <w:b/>
          <w:bCs/>
        </w:rPr>
        <w:lastRenderedPageBreak/>
        <w:t>девочек, пострадавших от ранней и насильственной беременности, и для их новорожденных детей</w:t>
      </w:r>
      <w:r w:rsidRPr="0078280F">
        <w:rPr>
          <w:b/>
          <w:bCs/>
        </w:rPr>
        <w:t>;</w:t>
      </w:r>
    </w:p>
    <w:p w14:paraId="57D44E89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A71B0F">
        <w:rPr>
          <w:b/>
          <w:bCs/>
        </w:rPr>
        <w:t>установить четкие сроки отмены уголовной ответственности за аборты во всех случаях для легализации добровольных, безопасных и доступных абортов</w:t>
      </w:r>
      <w:r w:rsidRPr="0078280F">
        <w:rPr>
          <w:b/>
          <w:bCs/>
        </w:rPr>
        <w:t>;</w:t>
      </w:r>
    </w:p>
    <w:p w14:paraId="06D5D2BD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78280F">
        <w:rPr>
          <w:rFonts w:ascii="Times New Roman Bold" w:hAnsi="Times New Roman Bold" w:cs="Times New Roman Bold"/>
          <w:b/>
          <w:bCs/>
          <w:spacing w:val="2"/>
        </w:rPr>
        <w:t xml:space="preserve">обеспечить всеобщий, доступный и недискриминационный доступ </w:t>
      </w:r>
      <w:r w:rsidRPr="00A71B0F">
        <w:rPr>
          <w:b/>
          <w:bCs/>
        </w:rPr>
        <w:t>к услугам в области сексуального и репродуктивного здоровья, включая контрацепцию и охрану материнского здоровья, в том числе для женщин и девочек в сельских, затронутых конфликтами и маргинализированных сообществах</w:t>
      </w:r>
      <w:r w:rsidRPr="0078280F">
        <w:rPr>
          <w:b/>
          <w:bCs/>
        </w:rPr>
        <w:t>;</w:t>
      </w:r>
    </w:p>
    <w:p w14:paraId="54023E87" w14:textId="77777777" w:rsidR="00901BDD" w:rsidRDefault="00901BDD" w:rsidP="00A71B0F">
      <w:pPr>
        <w:pStyle w:val="SingleTxt"/>
        <w:suppressAutoHyphens w:val="0"/>
      </w:pPr>
      <w:r w:rsidRPr="00DD1307">
        <w:tab/>
        <w:t>d)</w:t>
      </w:r>
      <w:r w:rsidRPr="00DD1307">
        <w:tab/>
      </w:r>
      <w:r w:rsidRPr="00A71B0F">
        <w:rPr>
          <w:b/>
          <w:bCs/>
        </w:rPr>
        <w:t>оказать специализированную, ориентированную на интересы пострадавших поддержку в области охраны психического здоровья и психосо</w:t>
      </w:r>
      <w:r w:rsidRPr="0078280F">
        <w:rPr>
          <w:rFonts w:ascii="Times New Roman Bold" w:hAnsi="Times New Roman Bold" w:cs="Times New Roman Bold"/>
          <w:b/>
          <w:bCs/>
          <w:spacing w:val="2"/>
        </w:rPr>
        <w:t xml:space="preserve">циальную поддержку для лиц, пострадавших от сексуального насилия, в том </w:t>
      </w:r>
      <w:r w:rsidRPr="0078280F">
        <w:rPr>
          <w:rFonts w:ascii="Times New Roman Bold" w:hAnsi="Times New Roman Bold" w:cs="Times New Roman Bold"/>
          <w:b/>
          <w:bCs/>
          <w:spacing w:val="0"/>
        </w:rPr>
        <w:t>числе для езидских женщин и девочек и подростков, подвергшихся гендерному</w:t>
      </w:r>
      <w:r w:rsidRPr="00A71B0F">
        <w:rPr>
          <w:b/>
          <w:bCs/>
        </w:rPr>
        <w:t xml:space="preserve"> насилию, совершенному в Интернете или с использованием технологий</w:t>
      </w:r>
      <w:r w:rsidRPr="00DD1307">
        <w:t>.</w:t>
      </w:r>
    </w:p>
    <w:p w14:paraId="5E4B931C" w14:textId="77777777" w:rsidR="00A71B0F" w:rsidRPr="00A71B0F" w:rsidRDefault="00A71B0F" w:rsidP="00A71B0F">
      <w:pPr>
        <w:pStyle w:val="SingleTxt"/>
        <w:spacing w:after="0" w:line="120" w:lineRule="exact"/>
        <w:rPr>
          <w:sz w:val="10"/>
        </w:rPr>
      </w:pPr>
    </w:p>
    <w:p w14:paraId="75259EC6" w14:textId="77777777" w:rsidR="00901BDD" w:rsidRDefault="00901BDD" w:rsidP="00A71B0F">
      <w:pPr>
        <w:pStyle w:val="H23"/>
        <w:ind w:left="1267" w:right="1267" w:hanging="1267"/>
      </w:pPr>
      <w:r w:rsidRPr="00DD1307">
        <w:tab/>
      </w:r>
      <w:r w:rsidRPr="00DD1307">
        <w:tab/>
        <w:t>Экономические выгоды и ответственность за осуществление социально-экономических прав женщин</w:t>
      </w:r>
    </w:p>
    <w:p w14:paraId="593BDF5B" w14:textId="77777777" w:rsidR="00A71B0F" w:rsidRPr="00A71B0F" w:rsidRDefault="00A71B0F" w:rsidP="00A71B0F">
      <w:pPr>
        <w:pStyle w:val="SingleTxt"/>
        <w:spacing w:after="0" w:line="120" w:lineRule="exact"/>
        <w:rPr>
          <w:sz w:val="10"/>
        </w:rPr>
      </w:pPr>
    </w:p>
    <w:p w14:paraId="3F491B0D" w14:textId="60BFDFBC" w:rsidR="00901BDD" w:rsidRPr="00DD1307" w:rsidRDefault="00901BDD" w:rsidP="00A71B0F">
      <w:pPr>
        <w:pStyle w:val="SingleTxt"/>
        <w:suppressAutoHyphens w:val="0"/>
      </w:pPr>
      <w:r w:rsidRPr="00DD1307">
        <w:t>4</w:t>
      </w:r>
      <w:r w:rsidR="00A71B0F">
        <w:t>3</w:t>
      </w:r>
      <w:r w:rsidRPr="00DD1307">
        <w:t>.</w:t>
      </w:r>
      <w:r w:rsidRPr="00DD1307">
        <w:tab/>
        <w:t>Комитет отмечает, что ожидаемые прямые иностранные инвестиции в государство-участник, связанные с проектами в области инфраструктуры, энергетики и развития, при росте объема инвестиций в такие не связанные с нефтью сектора, как строительство, возобновляемые источники энергии и банковское дело, дают ключевую возможность для расширения экономических прав и возможностей женщин. Вместе с тем он с обеспокоенностью отмечает следующее:</w:t>
      </w:r>
    </w:p>
    <w:p w14:paraId="729F84C8" w14:textId="4FF797E2" w:rsidR="00901BDD" w:rsidRPr="00DD1307" w:rsidRDefault="00901BDD" w:rsidP="00A71B0F">
      <w:pPr>
        <w:pStyle w:val="SingleTxt"/>
        <w:suppressAutoHyphens w:val="0"/>
      </w:pPr>
      <w:r w:rsidRPr="00DD1307">
        <w:tab/>
        <w:t>a)</w:t>
      </w:r>
      <w:r w:rsidRPr="00DD1307">
        <w:tab/>
        <w:t>в государстве-участнике отмечается один из самых низких уровней участия женщин в составе рабочей силы в регионе Ближнего Востока и Северной Африки и сохраняется структурное неравенство, которое ограничивает расширение экономических прав и возможностей женщин, что проявляется в гендерном разрыве в оплате труда мужчин и женщин, составляющем 35</w:t>
      </w:r>
      <w:r>
        <w:t> </w:t>
      </w:r>
      <w:r w:rsidRPr="00DD1307">
        <w:t>процентов, и в высокой концентрации женщин в неформальном секторе, для которого часто характерно отсутствие гарантий и социальной защиты;</w:t>
      </w:r>
    </w:p>
    <w:p w14:paraId="6CB5DC4C" w14:textId="5A98AC5D" w:rsidR="00901BDD" w:rsidRPr="00DD1307" w:rsidRDefault="00901BDD" w:rsidP="00A71B0F">
      <w:pPr>
        <w:pStyle w:val="SingleTxt"/>
        <w:suppressAutoHyphens w:val="0"/>
      </w:pPr>
      <w:r w:rsidRPr="00DD1307">
        <w:tab/>
        <w:t>b)</w:t>
      </w:r>
      <w:r w:rsidRPr="00DD1307">
        <w:tab/>
        <w:t>существующие инициативы в области экономики и занятости по</w:t>
      </w:r>
      <w:r>
        <w:noBreakHyphen/>
      </w:r>
      <w:r w:rsidRPr="00DD1307">
        <w:t>прежнему ограничены по своему масштабу, устойчивости и охвату, особенно в том, что касается решения проблемы безработицы и преобладания неформальной занятости среди женщин, находящихся в наиболее уязвимом положении;</w:t>
      </w:r>
    </w:p>
    <w:p w14:paraId="17D14254" w14:textId="31F6B736" w:rsidR="00901BDD" w:rsidRPr="00DD1307" w:rsidRDefault="00901BDD" w:rsidP="00A71B0F">
      <w:pPr>
        <w:pStyle w:val="SingleTxt"/>
        <w:suppressAutoHyphens w:val="0"/>
      </w:pPr>
      <w:r w:rsidRPr="00DD1307">
        <w:tab/>
        <w:t>c)</w:t>
      </w:r>
      <w:r w:rsidRPr="00DD1307">
        <w:tab/>
        <w:t>женщины имеют ограниченный доступ к финансовым услугам, о чем свидетельствуют низкие показатели владения банковскими счетами (около 20</w:t>
      </w:r>
      <w:r>
        <w:t> </w:t>
      </w:r>
      <w:r w:rsidRPr="00DD1307">
        <w:t>процентов) и низкие показатели регистрации собственности на имя женщин, что ограничивает их доступ к кредитам из</w:t>
      </w:r>
      <w:r>
        <w:noBreakHyphen/>
      </w:r>
      <w:r w:rsidRPr="00DD1307">
        <w:t>за требований к залоговому обеспечению; недостаток информации о налоговых льготах, предоставляемых предпринимательницам в качестве временной специальной меры; и недостаток информации о соблюдении требования Международной финансовой корпорации и Центрального банка Ирака о том, что женщины должны быть представлены в совете директоров каждого иракского банка;</w:t>
      </w:r>
    </w:p>
    <w:p w14:paraId="51EA4796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d)</w:t>
      </w:r>
      <w:r w:rsidRPr="00DD1307">
        <w:tab/>
        <w:t xml:space="preserve">гендерное насилие и стигматизация, связанная с сообщением о нем, являются серьезными препятствиями для расширения экономических и социальных прав и возможностей женщин, в то время как низкий доход и ограниченные экономические ресурсы негативно сказываются на способности пострадавших от насилия женщин, в частности внутренне перемещенных женщин, </w:t>
      </w:r>
      <w:r w:rsidRPr="00DD1307">
        <w:lastRenderedPageBreak/>
        <w:t xml:space="preserve">проживающих в лагерях, покинуть отношения, в которых они подвергаются жестокому обращению, и обеспечить себя средствами к существованию; </w:t>
      </w:r>
    </w:p>
    <w:p w14:paraId="23C932BD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e)</w:t>
      </w:r>
      <w:r w:rsidRPr="00DD1307">
        <w:tab/>
        <w:t>некоторые брачные практики, в том числе браки мут’а и детские браки, которые особенно распространены в бедных семьях, подрывают юридические и экономические права женщин и девочек, поскольку они заключаются вне официальных систем регистрации, что ограничивает доступ к алиментам, наследованию и социальной защите;</w:t>
      </w:r>
    </w:p>
    <w:p w14:paraId="78AC500D" w14:textId="782AE921" w:rsidR="00901BDD" w:rsidRPr="00DD1307" w:rsidRDefault="00901BDD" w:rsidP="00A71B0F">
      <w:pPr>
        <w:pStyle w:val="SingleTxt"/>
        <w:suppressAutoHyphens w:val="0"/>
      </w:pPr>
      <w:r w:rsidRPr="00DD1307">
        <w:tab/>
        <w:t>f)</w:t>
      </w:r>
      <w:r w:rsidRPr="00DD1307">
        <w:tab/>
        <w:t>Закон о личном статусе и поправки к нему от 2025</w:t>
      </w:r>
      <w:r>
        <w:t> </w:t>
      </w:r>
      <w:r w:rsidRPr="00DD1307">
        <w:t>года еще больше ограничивают права женщин на наследование и собственность, доступ к кредитам, мобильным деньгам и залоговому обеспечению, что в несоразмерно большей степени сказывается на перемещенных женщинах, матерях-одиночках и вдовах и мешает им обрести экономическую независимость;</w:t>
      </w:r>
    </w:p>
    <w:p w14:paraId="0588094C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g)</w:t>
      </w:r>
      <w:r w:rsidRPr="00DD1307">
        <w:tab/>
        <w:t>медленное и ограниченное выполнение Закона о переживших насилие езидских женщинах, наряду с процедурными барьерами и подверженностью стигматизации, ограничивают доступ переживших насилие езидских женщин к комплексным средствам правовой защиты, включая жилье, здравоохранение, психосоциальную поддержку, образование и экономическую реинтеграцию;</w:t>
      </w:r>
    </w:p>
    <w:p w14:paraId="4ED964C7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h)</w:t>
      </w:r>
      <w:r w:rsidRPr="00DD1307">
        <w:tab/>
        <w:t>женщины в ограниченном масштабе участвуют в спорте, в том числе в руководстве, тренерской деятельности, соревновательных видах спорта, процессах набора и отбора, а сельские женщины и девочки, а также женщины и девочки с инвалидностью имеют ограниченный доступ к досуговым мероприятиям и рекреационной деятельности.</w:t>
      </w:r>
    </w:p>
    <w:p w14:paraId="04FBFAAB" w14:textId="36653BF8" w:rsidR="00901BDD" w:rsidRPr="00DD1307" w:rsidRDefault="00901BDD" w:rsidP="00A71B0F">
      <w:pPr>
        <w:pStyle w:val="SingleTxt"/>
        <w:suppressAutoHyphens w:val="0"/>
      </w:pPr>
      <w:r w:rsidRPr="00DD1307">
        <w:t>4</w:t>
      </w:r>
      <w:r w:rsidR="00A71B0F">
        <w:t>4</w:t>
      </w:r>
      <w:r w:rsidRPr="00DD1307">
        <w:t>.</w:t>
      </w:r>
      <w:r w:rsidRPr="00DD1307">
        <w:tab/>
      </w:r>
      <w:r w:rsidRPr="00A71B0F">
        <w:rPr>
          <w:b/>
          <w:bCs/>
        </w:rPr>
        <w:t>Комитет рекомендует государству-участнику</w:t>
      </w:r>
      <w:r w:rsidRPr="00C44E75">
        <w:rPr>
          <w:b/>
          <w:bCs/>
        </w:rPr>
        <w:t>:</w:t>
      </w:r>
    </w:p>
    <w:p w14:paraId="51CC1377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A71B0F">
        <w:rPr>
          <w:b/>
          <w:bCs/>
        </w:rPr>
        <w:t>устранить гендерный разрыв в оплате труда путем эффективного применения принципа равной оплаты за труд равной ценности и регулярного пересмотра заработной платы в секторах, где преимущественно заняты женщины</w:t>
      </w:r>
      <w:r w:rsidRPr="00C44E75">
        <w:rPr>
          <w:b/>
          <w:bCs/>
        </w:rPr>
        <w:t>;</w:t>
      </w:r>
    </w:p>
    <w:p w14:paraId="1D138F8E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A71B0F">
        <w:rPr>
          <w:b/>
          <w:bCs/>
        </w:rPr>
        <w:t>разработать целенаправленные стратегии в области набора и временные специальные меры для расширения участия женщин в ключевых секторах экономики, учесть гендерную перспективу при диверсификации экономики, расширить доступ женщин к таким новым областям, как цифровые отрасли, искусственный интеллект и «зеленая» экономика, а также распространить трудовую и социальную защиту на женщин в неформальном секторе и на неоплачиваемой работе и самозанятых женщин</w:t>
      </w:r>
      <w:r w:rsidRPr="00C44E75">
        <w:rPr>
          <w:b/>
          <w:bCs/>
        </w:rPr>
        <w:t>;</w:t>
      </w:r>
      <w:r w:rsidRPr="00DD1307">
        <w:t xml:space="preserve"> </w:t>
      </w:r>
    </w:p>
    <w:p w14:paraId="1276ED77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A71B0F">
        <w:rPr>
          <w:b/>
          <w:bCs/>
        </w:rPr>
        <w:t>поспособствовать развитию предпринимательства среди женщин, инвестициям в принадлежащие женщинам предприятия, финансовой гра</w:t>
      </w:r>
      <w:r w:rsidRPr="00C44E75">
        <w:rPr>
          <w:rFonts w:ascii="Times New Roman Bold" w:hAnsi="Times New Roman Bold" w:cs="Times New Roman Bold"/>
          <w:b/>
          <w:bCs/>
          <w:spacing w:val="0"/>
        </w:rPr>
        <w:t xml:space="preserve">мотности и участию в цифровой экономике путем установления партнерских </w:t>
      </w:r>
      <w:r w:rsidRPr="00A71B0F">
        <w:rPr>
          <w:b/>
          <w:bCs/>
        </w:rPr>
        <w:t xml:space="preserve">отношений с финансовыми учреждениями в целях оказания электронной </w:t>
      </w:r>
      <w:r w:rsidRPr="00C44E75">
        <w:rPr>
          <w:rFonts w:ascii="Times New Roman Bold" w:hAnsi="Times New Roman Bold" w:cs="Times New Roman Bold"/>
          <w:b/>
          <w:bCs/>
          <w:spacing w:val="2"/>
        </w:rPr>
        <w:t xml:space="preserve">торговле поддержки с учетом гендерных аспектов и предоставления кредитов </w:t>
      </w:r>
      <w:r w:rsidRPr="00C44E75">
        <w:rPr>
          <w:rFonts w:ascii="Times New Roman Bold" w:hAnsi="Times New Roman Bold" w:cs="Times New Roman Bold"/>
          <w:b/>
          <w:bCs/>
          <w:spacing w:val="0"/>
        </w:rPr>
        <w:t>без залогового обеспечения, расширения масштабов мобильного и цифрового банкинга для женщин, имеющих к ним ограниченный доступ, предоставления</w:t>
      </w:r>
      <w:r w:rsidRPr="00A71B0F">
        <w:rPr>
          <w:b/>
          <w:bCs/>
        </w:rPr>
        <w:t xml:space="preserve"> налоговых льгот предпринимательницам и сбора данных с разбивкой по признаку гендера об использовании цифровой экономики и ее воздействии</w:t>
      </w:r>
      <w:r w:rsidRPr="00C44E75">
        <w:rPr>
          <w:b/>
          <w:bCs/>
        </w:rPr>
        <w:t>;</w:t>
      </w:r>
    </w:p>
    <w:p w14:paraId="7780AE84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d)</w:t>
      </w:r>
      <w:r w:rsidRPr="00DD1307">
        <w:tab/>
      </w:r>
      <w:r w:rsidRPr="00A71B0F">
        <w:rPr>
          <w:b/>
          <w:bCs/>
        </w:rPr>
        <w:t>решить проблему экономического воздействия гендерного насилия на финансовую независимость женщин путем создания возможностей для экономической поддержки и социальной защиты женщин, покидающих отношения, в которых они подвергаются жестокому обращению, и получения ими средств к существованию, особенно для внутренне перемещенных женщин, проживающих в лагерях, и оказать им помощь в профессиональном развитии и повышении финансовой грамотности</w:t>
      </w:r>
      <w:r w:rsidRPr="00C44E75">
        <w:rPr>
          <w:b/>
          <w:bCs/>
        </w:rPr>
        <w:t>;</w:t>
      </w:r>
      <w:r w:rsidRPr="00DD1307">
        <w:t xml:space="preserve"> </w:t>
      </w:r>
    </w:p>
    <w:p w14:paraId="1EB3F850" w14:textId="77777777" w:rsidR="00901BDD" w:rsidRPr="00DD1307" w:rsidRDefault="00901BDD" w:rsidP="00A71B0F">
      <w:pPr>
        <w:pStyle w:val="SingleTxt"/>
        <w:suppressAutoHyphens w:val="0"/>
      </w:pPr>
      <w:r w:rsidRPr="00DD1307">
        <w:lastRenderedPageBreak/>
        <w:tab/>
        <w:t>e)</w:t>
      </w:r>
      <w:r w:rsidRPr="00DD1307">
        <w:tab/>
      </w:r>
      <w:r w:rsidRPr="00A71B0F">
        <w:rPr>
          <w:b/>
          <w:bCs/>
        </w:rPr>
        <w:t>отменить все брачные практики, включая браки мут’а и детские браки, которые подрывают юридические и экономические права женщин и ограничивают их доступ к алиментам, наследованию и социальной защите</w:t>
      </w:r>
      <w:r w:rsidRPr="00C44E75">
        <w:rPr>
          <w:b/>
          <w:bCs/>
        </w:rPr>
        <w:t>;</w:t>
      </w:r>
    </w:p>
    <w:p w14:paraId="7949E05D" w14:textId="1B1C752A" w:rsidR="00901BDD" w:rsidRPr="00DD1307" w:rsidRDefault="00901BDD" w:rsidP="00A71B0F">
      <w:pPr>
        <w:pStyle w:val="SingleTxt"/>
        <w:suppressAutoHyphens w:val="0"/>
      </w:pPr>
      <w:r w:rsidRPr="00DD1307">
        <w:tab/>
        <w:t>f)</w:t>
      </w:r>
      <w:r w:rsidRPr="00DD1307">
        <w:tab/>
      </w:r>
      <w:r w:rsidRPr="00C44E75">
        <w:rPr>
          <w:rFonts w:ascii="Times New Roman Bold" w:hAnsi="Times New Roman Bold" w:cs="Times New Roman Bold"/>
          <w:b/>
          <w:bCs/>
          <w:spacing w:val="0"/>
        </w:rPr>
        <w:t>отступить от положений Закона о личном статусе и поправок к нему</w:t>
      </w:r>
      <w:r w:rsidRPr="00A71B0F">
        <w:rPr>
          <w:b/>
          <w:bCs/>
        </w:rPr>
        <w:t xml:space="preserve"> от 2025 года, которые позволяют ограничивать права женщин на наследование и собственность, и сделать так, чтобы никакие обычные или конфессиональные виды практики не препятствовали расширению экономических и социальных прав и возможностей женщин</w:t>
      </w:r>
      <w:r w:rsidRPr="00DD1307">
        <w:t>;</w:t>
      </w:r>
    </w:p>
    <w:p w14:paraId="22313EAE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g)</w:t>
      </w:r>
      <w:r w:rsidRPr="00DD1307">
        <w:tab/>
      </w:r>
      <w:r w:rsidRPr="00A71B0F">
        <w:rPr>
          <w:b/>
          <w:bCs/>
        </w:rPr>
        <w:t>рационализировать процедуры в соответствии с Законом о переживших насилие езидских женщинах, чтобы обеспечить пострадавшим лицам быстрый доступ к комплексным средствам правовой защиты, включая жилье, здравоохранение, психосоциальную поддержку, образование и экономическую реинтеграцию</w:t>
      </w:r>
      <w:r w:rsidRPr="00DD1307">
        <w:t>;</w:t>
      </w:r>
    </w:p>
    <w:p w14:paraId="563E6C75" w14:textId="77777777" w:rsidR="00901BDD" w:rsidRDefault="00901BDD" w:rsidP="00A71B0F">
      <w:pPr>
        <w:pStyle w:val="SingleTxt"/>
        <w:suppressAutoHyphens w:val="0"/>
      </w:pPr>
      <w:r w:rsidRPr="00DD1307">
        <w:tab/>
        <w:t>h)</w:t>
      </w:r>
      <w:r w:rsidRPr="00DD1307">
        <w:tab/>
      </w:r>
      <w:r w:rsidRPr="00A71B0F">
        <w:rPr>
          <w:b/>
          <w:bCs/>
        </w:rPr>
        <w:t>расширить участие женщин и девочек, в том числе женщин и девочек с инвалидностью и из сельских районов, в любительском и профессиональном спорте путем увеличения инвестиций в виды спорта, в которых преобладают женщины, расширения подготовки женщин в области управления в сфере спорта и обеспечения равного доступа к экономическим выгодам, связанным со спортом</w:t>
      </w:r>
      <w:r w:rsidRPr="00DD1307">
        <w:t>.</w:t>
      </w:r>
    </w:p>
    <w:p w14:paraId="0F0AA7B4" w14:textId="77777777" w:rsidR="00A71B0F" w:rsidRPr="00A71B0F" w:rsidRDefault="00A71B0F" w:rsidP="00A71B0F">
      <w:pPr>
        <w:pStyle w:val="SingleTxt"/>
        <w:spacing w:after="0" w:line="120" w:lineRule="exact"/>
        <w:rPr>
          <w:sz w:val="10"/>
        </w:rPr>
      </w:pPr>
    </w:p>
    <w:p w14:paraId="33D396C7" w14:textId="7388EF71" w:rsidR="00901BDD" w:rsidRDefault="00901BDD" w:rsidP="00A71B0F">
      <w:pPr>
        <w:pStyle w:val="H23"/>
        <w:ind w:left="1267" w:hanging="1267"/>
      </w:pPr>
      <w:r w:rsidRPr="00DD1307">
        <w:tab/>
      </w:r>
      <w:r w:rsidRPr="00DD1307">
        <w:tab/>
        <w:t>Изменение климата и снижение риска бедствий</w:t>
      </w:r>
    </w:p>
    <w:p w14:paraId="056734F3" w14:textId="77777777" w:rsidR="00A71B0F" w:rsidRPr="00A71B0F" w:rsidRDefault="00A71B0F" w:rsidP="00A71B0F">
      <w:pPr>
        <w:pStyle w:val="SingleTxt"/>
        <w:spacing w:after="0" w:line="120" w:lineRule="exact"/>
        <w:rPr>
          <w:sz w:val="10"/>
        </w:rPr>
      </w:pPr>
    </w:p>
    <w:p w14:paraId="574C14B4" w14:textId="02EFCA0B" w:rsidR="00901BDD" w:rsidRPr="00DD1307" w:rsidRDefault="00A71B0F" w:rsidP="00A71B0F">
      <w:pPr>
        <w:pStyle w:val="SingleTxt"/>
        <w:suppressAutoHyphens w:val="0"/>
      </w:pPr>
      <w:r>
        <w:t>45</w:t>
      </w:r>
      <w:r w:rsidR="00901BDD" w:rsidRPr="00DD1307">
        <w:t>.</w:t>
      </w:r>
      <w:r w:rsidR="00901BDD" w:rsidRPr="00DD1307">
        <w:tab/>
        <w:t>Комитет с обеспокоенностью отмечает, что ухудшение состояния окружающей среды, опустынивание и нехватка воды в непропорционально большей степени затрагивают сельских женщин, внутренне перемещенных женщин и женщин, находящихся в неблагоприятном положении, поскольку из</w:t>
      </w:r>
      <w:r w:rsidR="00901BDD">
        <w:noBreakHyphen/>
      </w:r>
      <w:r w:rsidR="00901BDD" w:rsidRPr="00DD1307">
        <w:t>за этих тенденций расширяются их обязанности по неоплачиваемому уходу и обеспечению средств к существованию, возрастают риски для их личной безопасности и усугубляется ситуация с детскими браками. Комитет обеспокоен исключением женщин из процессов принятия решений, связанных с землей, управлением водными ресурсами и адаптацией к изменению климата.</w:t>
      </w:r>
    </w:p>
    <w:p w14:paraId="1CC31103" w14:textId="1CF002C3" w:rsidR="00901BDD" w:rsidRPr="00DD1307" w:rsidRDefault="00901BDD" w:rsidP="00A71B0F">
      <w:pPr>
        <w:pStyle w:val="SingleTxt"/>
        <w:suppressAutoHyphens w:val="0"/>
      </w:pPr>
      <w:r w:rsidRPr="00DD1307">
        <w:t>4</w:t>
      </w:r>
      <w:r w:rsidR="00A71B0F">
        <w:t>6</w:t>
      </w:r>
      <w:r w:rsidRPr="00DD1307">
        <w:t>.</w:t>
      </w:r>
      <w:r w:rsidRPr="00DD1307">
        <w:tab/>
      </w:r>
      <w:r w:rsidRPr="00A71B0F">
        <w:rPr>
          <w:b/>
          <w:bCs/>
        </w:rPr>
        <w:t>Комитет подчеркивает, что участие женщин имеет решающее значение для преодоления уязвимости, обусловленной взаимосвязанностью водных ресурсов, сельского хозяйства и нищеты, и повышения устойчивости к изменению климата. Он рекомендует государству-участнику</w:t>
      </w:r>
      <w:r w:rsidRPr="00C44E75">
        <w:rPr>
          <w:b/>
          <w:bCs/>
        </w:rPr>
        <w:t>:</w:t>
      </w:r>
    </w:p>
    <w:p w14:paraId="02706ED8" w14:textId="77777777" w:rsidR="00901BDD" w:rsidRPr="00DD1307" w:rsidRDefault="00901BDD" w:rsidP="00A71B0F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A71B0F">
        <w:rPr>
          <w:b/>
          <w:bCs/>
        </w:rPr>
        <w:t>интегрировать гендерную проблематику в законодательство, политику и программы в области изменения климата, развития сельских районов и использования методов ведения сельского хозяйства, устойчивых к изменению климата; принять меры для решения вопросов, связанных с возлагаемыми на женщин обязанностями в отношении неоплачиваемого ухода и обеспечения средств к существованию, а также рисками для их личной безопасности в этом контексте; и расширить возможности женщин для участия наравне с мужчинами в принятии решений, касающихся изменения климата</w:t>
      </w:r>
      <w:r w:rsidRPr="00C44E75">
        <w:rPr>
          <w:b/>
          <w:bCs/>
        </w:rPr>
        <w:t>;</w:t>
      </w:r>
    </w:p>
    <w:p w14:paraId="2E590446" w14:textId="713FF695" w:rsidR="00901BDD" w:rsidRDefault="00901BDD" w:rsidP="00A71B0F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A71B0F">
        <w:rPr>
          <w:b/>
          <w:bCs/>
        </w:rPr>
        <w:t>обеспечить достижение паритета «пятьдесят на пятьдесят» между мужчинами и женщинами и включить принципы гендерного равенства в определяемый на национальном уровне вклад в рамках Парижского соглашения и в национальный план климатических инвестиций на 2025–2030 годы с целевым показателем в 1,3–3,3 млрд долл. США для экологических проектов в области энергетики, сельского хозяйства и водоснабжения и аналогичных инициатив</w:t>
      </w:r>
      <w:r w:rsidRPr="00C44E75">
        <w:rPr>
          <w:b/>
          <w:bCs/>
        </w:rPr>
        <w:t>.</w:t>
      </w:r>
    </w:p>
    <w:p w14:paraId="10F80224" w14:textId="77777777" w:rsidR="00A71B0F" w:rsidRPr="00A71B0F" w:rsidRDefault="00A71B0F" w:rsidP="00A71B0F">
      <w:pPr>
        <w:pStyle w:val="SingleTxt"/>
        <w:spacing w:after="0" w:line="120" w:lineRule="exact"/>
        <w:rPr>
          <w:sz w:val="10"/>
        </w:rPr>
      </w:pPr>
    </w:p>
    <w:p w14:paraId="2805C6ED" w14:textId="10D39F23" w:rsidR="00901BDD" w:rsidRDefault="00901BDD" w:rsidP="00A71B0F">
      <w:pPr>
        <w:pStyle w:val="H23"/>
        <w:ind w:left="1267" w:hanging="1267"/>
      </w:pPr>
      <w:r w:rsidRPr="00DD1307">
        <w:lastRenderedPageBreak/>
        <w:tab/>
      </w:r>
      <w:r w:rsidRPr="00DD1307">
        <w:tab/>
        <w:t>Женщины, сталкивающиеся с перекрестными формами дискриминации</w:t>
      </w:r>
    </w:p>
    <w:p w14:paraId="300CB395" w14:textId="77777777" w:rsidR="00335052" w:rsidRPr="00335052" w:rsidRDefault="00335052" w:rsidP="00335052">
      <w:pPr>
        <w:pStyle w:val="SingleTxt"/>
        <w:spacing w:after="0" w:line="120" w:lineRule="exact"/>
        <w:rPr>
          <w:sz w:val="10"/>
        </w:rPr>
      </w:pPr>
    </w:p>
    <w:p w14:paraId="00AD463F" w14:textId="77777777" w:rsidR="00901BDD" w:rsidRDefault="00901BDD" w:rsidP="00335052">
      <w:pPr>
        <w:pStyle w:val="H4"/>
        <w:ind w:left="1267" w:hanging="1267"/>
      </w:pPr>
      <w:r w:rsidRPr="00DD1307">
        <w:tab/>
      </w:r>
      <w:r w:rsidRPr="00DD1307">
        <w:tab/>
        <w:t>Женщины и девочки с инвалидностью</w:t>
      </w:r>
    </w:p>
    <w:p w14:paraId="300A3EF6" w14:textId="77777777" w:rsidR="00335052" w:rsidRPr="00335052" w:rsidRDefault="00335052" w:rsidP="00335052">
      <w:pPr>
        <w:pStyle w:val="SingleTxt"/>
        <w:spacing w:after="0" w:line="120" w:lineRule="exact"/>
        <w:rPr>
          <w:sz w:val="10"/>
        </w:rPr>
      </w:pPr>
    </w:p>
    <w:p w14:paraId="126C91B1" w14:textId="79D8688F" w:rsidR="00901BDD" w:rsidRPr="00DD1307" w:rsidRDefault="00335052" w:rsidP="00335052">
      <w:pPr>
        <w:pStyle w:val="SingleTxt"/>
        <w:suppressAutoHyphens w:val="0"/>
      </w:pPr>
      <w:r>
        <w:t>47</w:t>
      </w:r>
      <w:r w:rsidR="00901BDD" w:rsidRPr="00DD1307">
        <w:t>.</w:t>
      </w:r>
      <w:r w:rsidR="00901BDD" w:rsidRPr="00DD1307">
        <w:tab/>
        <w:t>Комитет с обеспокоенностью отмечает следующее:</w:t>
      </w:r>
    </w:p>
    <w:p w14:paraId="6A1DEC9F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C44E75">
        <w:rPr>
          <w:spacing w:val="0"/>
        </w:rPr>
        <w:t xml:space="preserve">недостаток стратегий решения проблем, связанных с пересекающимися </w:t>
      </w:r>
      <w:r w:rsidRPr="00C44E75">
        <w:rPr>
          <w:spacing w:val="2"/>
        </w:rPr>
        <w:t>факторами гендера и инвалидности, которые особенно затрагивают женщин и девочек</w:t>
      </w:r>
      <w:r w:rsidRPr="00DD1307">
        <w:t xml:space="preserve"> с инвалидностью, проживающих в сельских районах, перемещенных женщин и женщин, принадлежащих к этническим или религиозным меньшинствам;</w:t>
      </w:r>
    </w:p>
    <w:p w14:paraId="190B7362" w14:textId="1D6354FB" w:rsidR="00901BDD" w:rsidRPr="00DD1307" w:rsidRDefault="00901BDD" w:rsidP="00335052">
      <w:pPr>
        <w:pStyle w:val="SingleTxt"/>
        <w:suppressAutoHyphens w:val="0"/>
      </w:pPr>
      <w:r w:rsidRPr="00DD1307">
        <w:tab/>
        <w:t>b)</w:t>
      </w:r>
      <w:r w:rsidRPr="00DD1307">
        <w:tab/>
        <w:t xml:space="preserve">отсутствие исчерпывающей информации о выполнении Закона о лицах с инвалидностью и особыми потребностями </w:t>
      </w:r>
      <w:r>
        <w:t>№ </w:t>
      </w:r>
      <w:r w:rsidRPr="00DD1307">
        <w:t>38 (2013</w:t>
      </w:r>
      <w:r>
        <w:t> </w:t>
      </w:r>
      <w:r w:rsidRPr="00DD1307">
        <w:t>года) с внесенными в него поправками в интересах расширения экономических прав и возможностей женщин и девочек с инвалидностью, их участия в политической жизни и доступа к базовым услугам;</w:t>
      </w:r>
    </w:p>
    <w:p w14:paraId="675629B3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c)</w:t>
      </w:r>
      <w:r w:rsidRPr="00DD1307">
        <w:tab/>
        <w:t>отсутствие всеобъемлющих дезагрегированных данных для оценки воздействия государственной политики на женщин и девочек с инвалидностью, а также их ограниченное участие в разработке, реализации и мониторинге такой политики.</w:t>
      </w:r>
    </w:p>
    <w:p w14:paraId="6F8AB395" w14:textId="24E65474" w:rsidR="00901BDD" w:rsidRPr="00DD1307" w:rsidRDefault="00901BDD" w:rsidP="00335052">
      <w:pPr>
        <w:pStyle w:val="SingleTxt"/>
        <w:suppressAutoHyphens w:val="0"/>
      </w:pPr>
      <w:r w:rsidRPr="00DD1307">
        <w:t>4</w:t>
      </w:r>
      <w:r w:rsidR="00335052">
        <w:t>8</w:t>
      </w:r>
      <w:r w:rsidRPr="00DD1307">
        <w:t>.</w:t>
      </w:r>
      <w:r w:rsidRPr="00DD1307">
        <w:tab/>
      </w:r>
      <w:r w:rsidRPr="00335052">
        <w:rPr>
          <w:b/>
          <w:bCs/>
        </w:rPr>
        <w:t>Комитет рекомендует государству-участнику</w:t>
      </w:r>
      <w:r w:rsidRPr="00C44E75">
        <w:rPr>
          <w:b/>
          <w:bCs/>
        </w:rPr>
        <w:t>:</w:t>
      </w:r>
    </w:p>
    <w:p w14:paraId="37184920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335052">
        <w:rPr>
          <w:b/>
          <w:bCs/>
        </w:rPr>
        <w:t>обеспечить систематический учет гендерных аспектов и вопросов инвалидности во всех законах, стратегиях и программах, принимая целенаправленные меры для удовлетворения конкретных потребностей женщин и девочек с инвалидностью, в том числе меры, связанные с разумными приспособлениями и доступностью, уделяя особое внимание женщинам и девочкам, которые проживают в сельских районах, являются перемещенными лицами или принадлежат к общинам меньшинств</w:t>
      </w:r>
      <w:r w:rsidRPr="00C44E75">
        <w:rPr>
          <w:b/>
          <w:bCs/>
        </w:rPr>
        <w:t>;</w:t>
      </w:r>
    </w:p>
    <w:p w14:paraId="39BA1CFA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335052">
        <w:rPr>
          <w:b/>
          <w:bCs/>
        </w:rPr>
        <w:t xml:space="preserve">обеспечить полное соответствие Закона о лицах с инвалидностью </w:t>
      </w:r>
      <w:r w:rsidRPr="00C44E75">
        <w:rPr>
          <w:rFonts w:ascii="Times New Roman Bold" w:hAnsi="Times New Roman Bold" w:cs="Times New Roman Bold"/>
          <w:b/>
          <w:bCs/>
          <w:spacing w:val="2"/>
        </w:rPr>
        <w:t>и особыми потребностями Конвенции и применять временные специальные</w:t>
      </w:r>
      <w:r w:rsidRPr="00335052">
        <w:rPr>
          <w:b/>
          <w:bCs/>
        </w:rPr>
        <w:t xml:space="preserve"> </w:t>
      </w:r>
      <w:r w:rsidRPr="00C44E75">
        <w:rPr>
          <w:rFonts w:ascii="Times New Roman Bold" w:hAnsi="Times New Roman Bold" w:cs="Times New Roman Bold"/>
          <w:b/>
          <w:bCs/>
          <w:spacing w:val="2"/>
        </w:rPr>
        <w:t>меры, чтобы позволить женщинам и девочкам с инвалидностью участвовать</w:t>
      </w:r>
      <w:r w:rsidRPr="00335052">
        <w:rPr>
          <w:b/>
          <w:bCs/>
        </w:rPr>
        <w:t xml:space="preserve"> в гражданских процессах, защищать их свободу слова, собраний и ассоциаций и содействовать расширению экономических прав и возможностей женщин и девочек с инвалидностью и их участию в политической жизни</w:t>
      </w:r>
      <w:r w:rsidRPr="00C44E75">
        <w:rPr>
          <w:b/>
          <w:bCs/>
        </w:rPr>
        <w:t>;</w:t>
      </w:r>
    </w:p>
    <w:p w14:paraId="33F6802F" w14:textId="77777777" w:rsidR="00901BDD" w:rsidRDefault="00901BDD" w:rsidP="00335052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335052">
        <w:rPr>
          <w:b/>
          <w:bCs/>
        </w:rPr>
        <w:t>создать комплексные системы сбора данных с разбивкой по полу, возрасту и инвалидности и обеспечить значимое, равное и инклюзивное участие женщин-инвалидов в разработке, реализации и мониторинге государственной политики, которая их затрагивает</w:t>
      </w:r>
      <w:r w:rsidRPr="00C44E75">
        <w:rPr>
          <w:b/>
          <w:bCs/>
        </w:rPr>
        <w:t>.</w:t>
      </w:r>
    </w:p>
    <w:p w14:paraId="4455A36D" w14:textId="77777777" w:rsidR="00335052" w:rsidRPr="00335052" w:rsidRDefault="00335052" w:rsidP="00335052">
      <w:pPr>
        <w:pStyle w:val="SingleTxt"/>
        <w:spacing w:after="0" w:line="120" w:lineRule="exact"/>
        <w:rPr>
          <w:sz w:val="10"/>
        </w:rPr>
      </w:pPr>
    </w:p>
    <w:p w14:paraId="12A04AFE" w14:textId="77777777" w:rsidR="00901BDD" w:rsidRDefault="00901BDD" w:rsidP="00335052">
      <w:pPr>
        <w:pStyle w:val="H4"/>
        <w:ind w:left="1267" w:hanging="1267"/>
      </w:pPr>
      <w:r w:rsidRPr="00DD1307">
        <w:tab/>
      </w:r>
      <w:r w:rsidRPr="00DD1307">
        <w:tab/>
        <w:t>Сельские женщины</w:t>
      </w:r>
    </w:p>
    <w:p w14:paraId="7C0E53EA" w14:textId="77777777" w:rsidR="00335052" w:rsidRPr="00335052" w:rsidRDefault="00335052" w:rsidP="00335052">
      <w:pPr>
        <w:pStyle w:val="SingleTxt"/>
        <w:spacing w:after="0" w:line="120" w:lineRule="exact"/>
        <w:rPr>
          <w:sz w:val="10"/>
        </w:rPr>
      </w:pPr>
    </w:p>
    <w:p w14:paraId="2A69A36E" w14:textId="22651ACE" w:rsidR="00901BDD" w:rsidRPr="00DD1307" w:rsidRDefault="00335052" w:rsidP="00335052">
      <w:pPr>
        <w:pStyle w:val="SingleTxt"/>
        <w:suppressAutoHyphens w:val="0"/>
      </w:pPr>
      <w:r>
        <w:t>49</w:t>
      </w:r>
      <w:r w:rsidR="00901BDD" w:rsidRPr="00DD1307">
        <w:t>.</w:t>
      </w:r>
      <w:r w:rsidR="00901BDD" w:rsidRPr="00DD1307">
        <w:tab/>
        <w:t>Комитет с обеспокоенностью отмечает следующее:</w:t>
      </w:r>
    </w:p>
    <w:p w14:paraId="31AF6C6F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a)</w:t>
      </w:r>
      <w:r w:rsidRPr="00DD1307">
        <w:tab/>
        <w:t>перекрестные формы дискриминации, с которыми сталкиваются сельские женщины и которые ограничивают их доступ к правосудию, земле и сельскохозяйственной поддержке, здравоохранению, социальным услугам, образованию и профессиональному обучению, надлежащему жилью, экономическим возможностям и Интернету;</w:t>
      </w:r>
    </w:p>
    <w:p w14:paraId="31DF9E04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b)</w:t>
      </w:r>
      <w:r w:rsidRPr="00DD1307">
        <w:tab/>
        <w:t>недостаток четкой информации о роли, эффективности и конкретных результатах деятельности Высшего комитета по улучшению положения сельских женщин в деле расширения доступа сельских женщин к основным услугам, ресурсам и правам.</w:t>
      </w:r>
    </w:p>
    <w:p w14:paraId="6ABDC210" w14:textId="7F9646ED" w:rsidR="00901BDD" w:rsidRPr="00DD1307" w:rsidRDefault="00901BDD" w:rsidP="00F828D4">
      <w:pPr>
        <w:pStyle w:val="SingleTxt"/>
        <w:keepNext/>
      </w:pPr>
      <w:r w:rsidRPr="00DD1307">
        <w:lastRenderedPageBreak/>
        <w:t>5</w:t>
      </w:r>
      <w:r w:rsidR="00335052">
        <w:t>0</w:t>
      </w:r>
      <w:r w:rsidRPr="00DD1307">
        <w:t>.</w:t>
      </w:r>
      <w:r w:rsidRPr="00DD1307">
        <w:tab/>
      </w:r>
      <w:r w:rsidRPr="00F828D4">
        <w:rPr>
          <w:b/>
          <w:bCs/>
        </w:rPr>
        <w:t>Комитет рекомендует государству-участнику:</w:t>
      </w:r>
    </w:p>
    <w:p w14:paraId="0CCACC03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335052">
        <w:rPr>
          <w:b/>
          <w:bCs/>
        </w:rPr>
        <w:t>принять целенаправленные, учитывающие гендерные аспекты меры для устранения перекрестных форм дискриминации, с которыми сталкиваются сельские женщины, обеспечивая им равный доступ ко всем правам, защищаемым Конвенцией</w:t>
      </w:r>
      <w:r w:rsidRPr="00F828D4">
        <w:rPr>
          <w:b/>
          <w:bCs/>
        </w:rPr>
        <w:t>;</w:t>
      </w:r>
    </w:p>
    <w:p w14:paraId="5B014DA7" w14:textId="77777777" w:rsidR="00901BDD" w:rsidRDefault="00901BDD" w:rsidP="00335052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335052">
        <w:rPr>
          <w:b/>
          <w:bCs/>
        </w:rPr>
        <w:t>укрепить мандат, координацию и подотчетность Высшего комитета по улучшению положения сельских женщин, обеспечить достаточные ресурсы для его работы и систематически представлять доклады о конкретных результатах его деятельности в области расширения доступа сельских женщин к услугам, ресурсам и правам</w:t>
      </w:r>
      <w:r w:rsidRPr="00F828D4">
        <w:rPr>
          <w:b/>
          <w:bCs/>
        </w:rPr>
        <w:t>.</w:t>
      </w:r>
    </w:p>
    <w:p w14:paraId="094D8B7C" w14:textId="77777777" w:rsidR="00335052" w:rsidRPr="00335052" w:rsidRDefault="00335052" w:rsidP="00335052">
      <w:pPr>
        <w:pStyle w:val="SingleTxt"/>
        <w:spacing w:after="0" w:line="120" w:lineRule="exact"/>
        <w:rPr>
          <w:sz w:val="10"/>
        </w:rPr>
      </w:pPr>
    </w:p>
    <w:p w14:paraId="5C0CF335" w14:textId="77777777" w:rsidR="00901BDD" w:rsidRDefault="00901BDD" w:rsidP="00335052">
      <w:pPr>
        <w:pStyle w:val="H4"/>
        <w:ind w:left="1267" w:hanging="1267"/>
      </w:pPr>
      <w:r w:rsidRPr="00DD1307">
        <w:tab/>
      </w:r>
      <w:r w:rsidRPr="00DD1307">
        <w:tab/>
        <w:t>Правозащитницы</w:t>
      </w:r>
    </w:p>
    <w:p w14:paraId="153485E0" w14:textId="77777777" w:rsidR="00335052" w:rsidRPr="00335052" w:rsidRDefault="00335052" w:rsidP="00335052">
      <w:pPr>
        <w:pStyle w:val="SingleTxt"/>
        <w:spacing w:after="0" w:line="120" w:lineRule="exact"/>
        <w:rPr>
          <w:sz w:val="10"/>
        </w:rPr>
      </w:pPr>
    </w:p>
    <w:p w14:paraId="77DB1589" w14:textId="52C61046" w:rsidR="00901BDD" w:rsidRPr="00DD1307" w:rsidRDefault="00901BDD" w:rsidP="00335052">
      <w:pPr>
        <w:pStyle w:val="SingleTxt"/>
        <w:suppressAutoHyphens w:val="0"/>
      </w:pPr>
      <w:r w:rsidRPr="00DD1307">
        <w:t>5</w:t>
      </w:r>
      <w:r w:rsidR="00335052">
        <w:t>1</w:t>
      </w:r>
      <w:r w:rsidRPr="00DD1307">
        <w:t>.</w:t>
      </w:r>
      <w:r w:rsidRPr="00DD1307">
        <w:tab/>
        <w:t xml:space="preserve">Комитет с обеспокоенностью отмечает полученную информацию о насилии над правозащитницами и нападениях на них, включая насилие в Интернете, произвольные задержания, угрозы и нападения, ужесточение финансовых ограничений на деятельность организаций гражданского общества и отсутствие исчерпывающей информации о мерах, принятых государством-участником для обеспечения должной осмотрительности при рассмотрении этих дел. </w:t>
      </w:r>
    </w:p>
    <w:p w14:paraId="2AD62E71" w14:textId="183DF4A4" w:rsidR="00901BDD" w:rsidRDefault="00901BDD" w:rsidP="00335052">
      <w:pPr>
        <w:pStyle w:val="SingleTxt"/>
        <w:suppressAutoHyphens w:val="0"/>
      </w:pPr>
      <w:r w:rsidRPr="00DD1307">
        <w:t>5</w:t>
      </w:r>
      <w:r w:rsidR="00335052">
        <w:t>2</w:t>
      </w:r>
      <w:r w:rsidRPr="00DD1307">
        <w:t>.</w:t>
      </w:r>
      <w:r w:rsidRPr="00DD1307">
        <w:tab/>
      </w:r>
      <w:r w:rsidRPr="00335052">
        <w:rPr>
          <w:b/>
          <w:bCs/>
        </w:rPr>
        <w:t>Комитет рекомендует государству-участнику усилить механизмы должной осмотрительности, оперативно и беспристрастно расследовать все нападения на правозащитниц, создать независимый и эффективный национальный механизм защиты, способный оперативно и конфиденциально реагировать на такие случаи, и устранить финансовые и правовые ограничения, которые затрагивают женские организации и препятствуют деятельности правозащитниц</w:t>
      </w:r>
      <w:r w:rsidRPr="00F828D4">
        <w:rPr>
          <w:b/>
          <w:bCs/>
        </w:rPr>
        <w:t>.</w:t>
      </w:r>
    </w:p>
    <w:p w14:paraId="556481CC" w14:textId="77777777" w:rsidR="00335052" w:rsidRPr="00335052" w:rsidRDefault="00335052" w:rsidP="00335052">
      <w:pPr>
        <w:pStyle w:val="SingleTxt"/>
        <w:spacing w:after="0" w:line="120" w:lineRule="exact"/>
        <w:rPr>
          <w:sz w:val="10"/>
        </w:rPr>
      </w:pPr>
    </w:p>
    <w:p w14:paraId="75C080AF" w14:textId="77777777" w:rsidR="00901BDD" w:rsidRDefault="00901BDD" w:rsidP="00335052">
      <w:pPr>
        <w:pStyle w:val="H4"/>
        <w:ind w:left="1267" w:hanging="1267"/>
      </w:pPr>
      <w:r w:rsidRPr="00DD1307">
        <w:tab/>
      </w:r>
      <w:r w:rsidRPr="00DD1307">
        <w:tab/>
        <w:t>Женщины в заключении</w:t>
      </w:r>
    </w:p>
    <w:p w14:paraId="67284C0B" w14:textId="77777777" w:rsidR="00335052" w:rsidRPr="00335052" w:rsidRDefault="00335052" w:rsidP="00335052">
      <w:pPr>
        <w:pStyle w:val="SingleTxt"/>
        <w:spacing w:after="0" w:line="120" w:lineRule="exact"/>
        <w:rPr>
          <w:sz w:val="10"/>
        </w:rPr>
      </w:pPr>
    </w:p>
    <w:p w14:paraId="7515BF65" w14:textId="3A81D608" w:rsidR="00901BDD" w:rsidRPr="00DD1307" w:rsidRDefault="00335052" w:rsidP="00335052">
      <w:pPr>
        <w:pStyle w:val="SingleTxt"/>
        <w:suppressAutoHyphens w:val="0"/>
      </w:pPr>
      <w:r>
        <w:t>53</w:t>
      </w:r>
      <w:r w:rsidR="00901BDD" w:rsidRPr="00DD1307">
        <w:t>.</w:t>
      </w:r>
      <w:r w:rsidR="00901BDD" w:rsidRPr="00DD1307">
        <w:tab/>
        <w:t>Комитет с обеспокоенностью отмечает следующее:</w:t>
      </w:r>
    </w:p>
    <w:p w14:paraId="5E5C6F6A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a)</w:t>
      </w:r>
      <w:r w:rsidRPr="00DD1307">
        <w:tab/>
        <w:t>женщины, лишенные свободы, в том числе содержащиеся под стражей с детьми, сталкиваются с переполненностью пенитенциарных учреждений, ненадлежащим медицинским обслуживанием, серьезными препятствиями для доступа к правосудию и нарушениями надлежащей правовой процедуры, такими как получение признаний под давлением; отсутствие доступной среды и разумных приспособлений для женщин с инвалидностью; и отсутствие ясности о том, как законопроект об альтернативах тюремному заключению будет способствовать учету специфических потребностей женщин и сокращению зависимости от содержания под стражей;</w:t>
      </w:r>
    </w:p>
    <w:p w14:paraId="1B2B1ABD" w14:textId="6F564421" w:rsidR="00901BDD" w:rsidRPr="00DD1307" w:rsidRDefault="00901BDD" w:rsidP="00335052">
      <w:pPr>
        <w:pStyle w:val="SingleTxt"/>
        <w:suppressAutoHyphens w:val="0"/>
      </w:pPr>
      <w:r w:rsidRPr="00DD1307">
        <w:tab/>
        <w:t>b)</w:t>
      </w:r>
      <w:r w:rsidRPr="00DD1307">
        <w:tab/>
        <w:t>отсутствие специализированной юридической помощи для содержащихся под стражей женщин, особенно сельских женщин и женщин из бедных слоев населения, женщин, пострадавших от домашнего насилия и женщин, преследуемых по семейным мотивам, а также недостаток ясности о методах оказания услуг заключенным женщинам Центром правовой помощи при Верховно</w:t>
      </w:r>
      <w:r w:rsidR="00F828D4">
        <w:t>й</w:t>
      </w:r>
      <w:r w:rsidRPr="00DD1307">
        <w:t xml:space="preserve"> комиссии по правам человека;</w:t>
      </w:r>
    </w:p>
    <w:p w14:paraId="5FAD8758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c)</w:t>
      </w:r>
      <w:r w:rsidRPr="00DD1307">
        <w:tab/>
        <w:t>уголовная ответственность за гомосексуальность и проституцию в непропорционально большей степени затрагивает женщин и создает для них риск столкнуться с жестоким обращением и произвольным задержанием;</w:t>
      </w:r>
    </w:p>
    <w:p w14:paraId="1F2E2E23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d)</w:t>
      </w:r>
      <w:r w:rsidRPr="00DD1307">
        <w:tab/>
        <w:t>отсутствие исчерпывающих данных о содержащихся под стражей женщинах с разбивкой по возрасту, гражданству, этнической принадлежности, инвалидности и правонарушениям.</w:t>
      </w:r>
    </w:p>
    <w:p w14:paraId="49ACAF29" w14:textId="1F677E43" w:rsidR="00901BDD" w:rsidRPr="00DD1307" w:rsidRDefault="00901BDD" w:rsidP="00335052">
      <w:pPr>
        <w:pStyle w:val="SingleTxt"/>
        <w:suppressAutoHyphens w:val="0"/>
      </w:pPr>
      <w:r w:rsidRPr="00DD1307">
        <w:lastRenderedPageBreak/>
        <w:t>5</w:t>
      </w:r>
      <w:r w:rsidR="00335052">
        <w:t>4</w:t>
      </w:r>
      <w:r w:rsidRPr="00DD1307">
        <w:t>.</w:t>
      </w:r>
      <w:r w:rsidRPr="00DD1307">
        <w:tab/>
      </w:r>
      <w:r w:rsidRPr="00335052">
        <w:rPr>
          <w:b/>
          <w:bCs/>
        </w:rPr>
        <w:t>Комитет рекомендует государству-участнику</w:t>
      </w:r>
      <w:r w:rsidRPr="00F828D4">
        <w:rPr>
          <w:b/>
          <w:bCs/>
        </w:rPr>
        <w:t>:</w:t>
      </w:r>
    </w:p>
    <w:p w14:paraId="00C88573" w14:textId="1ED99665" w:rsidR="00901BDD" w:rsidRPr="00DD1307" w:rsidRDefault="00901BDD" w:rsidP="00335052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335052">
        <w:rPr>
          <w:b/>
          <w:bCs/>
        </w:rPr>
        <w:t xml:space="preserve">улучшить условия содержания женщин под стражей, обеспечить наличие доступной среды и разумных приспособлений для женщин с инвалидностью, принять меры защиты от получения признаний под давлением и других нарушений надлежащей правовой процедуры, сделать так, чтобы альтернативы содержанию под стражей обеспечивали учет гендерных аспектов, принять действенные меры для сокращения зависимости от тюремного заключения и выполнить Минимальные стандартные правила Организации Объединенных Наций в отношении обращения с заключенными </w:t>
      </w:r>
      <w:r w:rsidRPr="00F828D4">
        <w:rPr>
          <w:rFonts w:ascii="Times New Roman Bold" w:hAnsi="Times New Roman Bold" w:cs="Times New Roman Bold"/>
          <w:b/>
          <w:bCs/>
          <w:spacing w:val="0"/>
        </w:rPr>
        <w:t>(Правила Нельсона Манделы) и Правила Организации Объединенных Наций,</w:t>
      </w:r>
      <w:r w:rsidRPr="00335052">
        <w:rPr>
          <w:b/>
          <w:bCs/>
        </w:rPr>
        <w:t xml:space="preserve"> касающиеся обращения с женщинами-заключенными и мер наказания для женщин-правонарушителей, не связанных с лишением свободы (Бангкокские правила)</w:t>
      </w:r>
      <w:r w:rsidRPr="00F828D4">
        <w:rPr>
          <w:b/>
          <w:bCs/>
        </w:rPr>
        <w:t>;</w:t>
      </w:r>
    </w:p>
    <w:p w14:paraId="27B4402E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335052">
        <w:rPr>
          <w:b/>
          <w:bCs/>
        </w:rPr>
        <w:t>сделать так, чтобы Центр правовой помощи при Верховной комиссии по правам человека и другие органы предоставляли доступные услуги в области правовой помощи содержащимся под стражей женщинам, особенно женщинам из сельских районов и из неблагополучных семей и женщинам, преследуемым по семейным мотивам</w:t>
      </w:r>
      <w:r w:rsidRPr="00F828D4">
        <w:rPr>
          <w:b/>
          <w:bCs/>
        </w:rPr>
        <w:t>;</w:t>
      </w:r>
    </w:p>
    <w:p w14:paraId="490EEF6A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335052">
        <w:rPr>
          <w:b/>
          <w:bCs/>
        </w:rPr>
        <w:t>отменить уголовную ответственность за гомосексуальность и уголовную ответственность для женщин, занимающихся проституцией</w:t>
      </w:r>
      <w:r w:rsidRPr="00F828D4">
        <w:rPr>
          <w:b/>
          <w:bCs/>
        </w:rPr>
        <w:t>;</w:t>
      </w:r>
    </w:p>
    <w:p w14:paraId="5D039E85" w14:textId="77777777" w:rsidR="00901BDD" w:rsidRDefault="00901BDD" w:rsidP="00335052">
      <w:pPr>
        <w:pStyle w:val="SingleTxt"/>
        <w:suppressAutoHyphens w:val="0"/>
      </w:pPr>
      <w:r w:rsidRPr="00DD1307">
        <w:tab/>
        <w:t>d)</w:t>
      </w:r>
      <w:r w:rsidRPr="00DD1307">
        <w:tab/>
      </w:r>
      <w:r w:rsidRPr="00335052">
        <w:rPr>
          <w:b/>
          <w:bCs/>
        </w:rPr>
        <w:t>на систематической основе собирать о лишенных свободы женщинах дезагрегированные данные, которые должны ложиться в основу политики и надзора</w:t>
      </w:r>
      <w:r w:rsidRPr="00F828D4">
        <w:rPr>
          <w:b/>
          <w:bCs/>
        </w:rPr>
        <w:t>.</w:t>
      </w:r>
    </w:p>
    <w:p w14:paraId="039527F6" w14:textId="77777777" w:rsidR="00335052" w:rsidRPr="00335052" w:rsidRDefault="00335052" w:rsidP="00335052">
      <w:pPr>
        <w:pStyle w:val="SingleTxt"/>
        <w:spacing w:after="0" w:line="120" w:lineRule="exact"/>
        <w:rPr>
          <w:sz w:val="10"/>
        </w:rPr>
      </w:pPr>
    </w:p>
    <w:p w14:paraId="6EE530C6" w14:textId="2FE60F07" w:rsidR="00901BDD" w:rsidRDefault="00901BDD" w:rsidP="00335052">
      <w:pPr>
        <w:pStyle w:val="H23"/>
        <w:ind w:left="1267" w:hanging="1267"/>
      </w:pPr>
      <w:r w:rsidRPr="00DD1307">
        <w:tab/>
      </w:r>
      <w:r w:rsidRPr="00DD1307">
        <w:tab/>
        <w:t>Брак и семейные отношения</w:t>
      </w:r>
    </w:p>
    <w:p w14:paraId="217FFEA0" w14:textId="77777777" w:rsidR="00335052" w:rsidRPr="00335052" w:rsidRDefault="00335052" w:rsidP="00335052">
      <w:pPr>
        <w:pStyle w:val="SingleTxt"/>
        <w:spacing w:after="0" w:line="120" w:lineRule="exact"/>
        <w:rPr>
          <w:sz w:val="10"/>
        </w:rPr>
      </w:pPr>
    </w:p>
    <w:p w14:paraId="698D21AD" w14:textId="37690070" w:rsidR="00901BDD" w:rsidRPr="00DD1307" w:rsidRDefault="00335052" w:rsidP="00335052">
      <w:pPr>
        <w:pStyle w:val="SingleTxt"/>
        <w:suppressAutoHyphens w:val="0"/>
      </w:pPr>
      <w:r>
        <w:t>55</w:t>
      </w:r>
      <w:r w:rsidR="00901BDD" w:rsidRPr="00DD1307">
        <w:t>.</w:t>
      </w:r>
      <w:r w:rsidR="00901BDD" w:rsidRPr="00DD1307">
        <w:tab/>
        <w:t>Комитет подчеркивает, что существование и применение в государстве-участнике различных правовых режимов в зависимости принадлежности к той или иной конфессии, усугубляют дискриминацию, подрывают принцип равенства перед законом и укрепляют представление о том, что права зависят от принадлежности к конфессии, а не гражданства, что с раннего возраста закрепляет межконфессиональные разногласия. Кроме того, он обеспокоен следующим:</w:t>
      </w:r>
    </w:p>
    <w:p w14:paraId="6651CC87" w14:textId="5FBAE32E" w:rsidR="00901BDD" w:rsidRPr="00DD1307" w:rsidRDefault="00901BDD" w:rsidP="00335052">
      <w:pPr>
        <w:pStyle w:val="SingleTxt"/>
        <w:suppressAutoHyphens w:val="0"/>
      </w:pPr>
      <w:r w:rsidRPr="00DD1307">
        <w:tab/>
        <w:t>a)</w:t>
      </w:r>
      <w:r w:rsidRPr="00DD1307">
        <w:tab/>
        <w:t>в статьях</w:t>
      </w:r>
      <w:r>
        <w:t> </w:t>
      </w:r>
      <w:r w:rsidRPr="00DD1307">
        <w:t>128 и 409 Уголовного кодекса предусмотрена возможность смягчать наказания за преступления, совершенные во имя «семейной чести»;</w:t>
      </w:r>
      <w:bookmarkStart w:id="5" w:name="_Hlk202431592"/>
    </w:p>
    <w:p w14:paraId="6B203959" w14:textId="1BDE242D" w:rsidR="00901BDD" w:rsidRPr="00DD1307" w:rsidRDefault="00901BDD" w:rsidP="00335052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2228E5">
        <w:rPr>
          <w:spacing w:val="2"/>
        </w:rPr>
        <w:t>в государстве-участнике отсутствует уголовная ответственность за из</w:t>
      </w:r>
      <w:r w:rsidRPr="00DD1307">
        <w:t>насилование в браке, а согласно статье</w:t>
      </w:r>
      <w:r>
        <w:t> </w:t>
      </w:r>
      <w:r w:rsidRPr="00DD1307">
        <w:t>398 Уголовного кодекса лицо, совершившее изнасилование, может уклониться от наказания путем вступления в брак с жертвой, что способствует принуждению, стигматизации и безнаказанности;</w:t>
      </w:r>
    </w:p>
    <w:p w14:paraId="4E44F129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c)</w:t>
      </w:r>
      <w:r w:rsidRPr="00DD1307">
        <w:tab/>
        <w:t>в соответствии с джафаритским Кодексом о личном статусе допускается одностороннее изменение брачных договоров без согласия соответствующей женщины и закрепляется на институциональном уровне правовое неравенство на основе одновременно существующих различных режимов личного статуса, а посредством механизмов примирения и посредничества на женщин может оказываться давление с целью примирения;</w:t>
      </w:r>
    </w:p>
    <w:p w14:paraId="45E4860A" w14:textId="7D0FE43E" w:rsidR="00901BDD" w:rsidRPr="00DD1307" w:rsidRDefault="00901BDD" w:rsidP="00335052">
      <w:pPr>
        <w:pStyle w:val="SingleTxt"/>
        <w:suppressAutoHyphens w:val="0"/>
      </w:pPr>
      <w:r w:rsidRPr="00DD1307">
        <w:tab/>
        <w:t>d)</w:t>
      </w:r>
      <w:r w:rsidRPr="00DD1307">
        <w:tab/>
        <w:t>сохраняется практика детских браков, в том числе в результате предоставления судебными органами исключений с 15</w:t>
      </w:r>
      <w:r>
        <w:noBreakHyphen/>
      </w:r>
      <w:r w:rsidRPr="00DD1307">
        <w:t>летнего возраста, а также незарегистрированных браков;</w:t>
      </w:r>
    </w:p>
    <w:p w14:paraId="6AF706CC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e)</w:t>
      </w:r>
      <w:r w:rsidRPr="00DD1307">
        <w:tab/>
        <w:t xml:space="preserve">недавние поправки к Закону о личном статусе могут расширить конфессиональные правовые рамки, ослабить гражданские стандарты и судебную </w:t>
      </w:r>
      <w:r w:rsidRPr="002228E5">
        <w:rPr>
          <w:spacing w:val="0"/>
        </w:rPr>
        <w:t>защиту и создать дополнительные риски дискриминации по признаку идентичности</w:t>
      </w:r>
      <w:r w:rsidRPr="00DD1307">
        <w:t xml:space="preserve"> </w:t>
      </w:r>
      <w:r w:rsidRPr="00DD1307">
        <w:lastRenderedPageBreak/>
        <w:t>или религии, в том числе в отношении езидских женщин и детей, рожденных в результате изнасилования.</w:t>
      </w:r>
    </w:p>
    <w:p w14:paraId="21CC9FCC" w14:textId="5A5D83C2" w:rsidR="00901BDD" w:rsidRPr="00DD1307" w:rsidRDefault="00901BDD" w:rsidP="00335052">
      <w:pPr>
        <w:pStyle w:val="SingleTxt"/>
        <w:suppressAutoHyphens w:val="0"/>
      </w:pPr>
      <w:r w:rsidRPr="00DD1307">
        <w:t>5</w:t>
      </w:r>
      <w:r w:rsidR="00335052">
        <w:t>6</w:t>
      </w:r>
      <w:r w:rsidRPr="00DD1307">
        <w:t>.</w:t>
      </w:r>
      <w:r w:rsidRPr="00DD1307">
        <w:tab/>
      </w:r>
      <w:r w:rsidRPr="00335052">
        <w:rPr>
          <w:b/>
          <w:bCs/>
        </w:rPr>
        <w:t>Комитет рекомендует государству-участнику</w:t>
      </w:r>
      <w:r w:rsidRPr="002228E5">
        <w:rPr>
          <w:b/>
          <w:bCs/>
        </w:rPr>
        <w:t>:</w:t>
      </w:r>
    </w:p>
    <w:p w14:paraId="421B06F0" w14:textId="6A4DC81C" w:rsidR="00901BDD" w:rsidRPr="00DD1307" w:rsidRDefault="00901BDD" w:rsidP="00335052">
      <w:pPr>
        <w:pStyle w:val="SingleTxt"/>
        <w:suppressAutoHyphens w:val="0"/>
      </w:pPr>
      <w:r w:rsidRPr="00DD1307">
        <w:tab/>
        <w:t>a)</w:t>
      </w:r>
      <w:r w:rsidRPr="00DD1307">
        <w:tab/>
      </w:r>
      <w:r w:rsidRPr="00335052">
        <w:rPr>
          <w:b/>
          <w:bCs/>
        </w:rPr>
        <w:t>отменить статьи 128 и 409 Уголовного кодекса, чтобы лица, виновные в преступлениях, совершенных во имя «семейной чести», преследовались и наказывались без поблажек</w:t>
      </w:r>
      <w:r w:rsidRPr="002228E5">
        <w:rPr>
          <w:b/>
          <w:bCs/>
        </w:rPr>
        <w:t>;</w:t>
      </w:r>
      <w:bookmarkEnd w:id="5"/>
    </w:p>
    <w:p w14:paraId="21E5F703" w14:textId="14F78B17" w:rsidR="00901BDD" w:rsidRPr="00DD1307" w:rsidRDefault="00901BDD" w:rsidP="00335052">
      <w:pPr>
        <w:pStyle w:val="SingleTxt"/>
        <w:suppressAutoHyphens w:val="0"/>
      </w:pPr>
      <w:r w:rsidRPr="00DD1307">
        <w:tab/>
        <w:t>b)</w:t>
      </w:r>
      <w:r w:rsidRPr="00DD1307">
        <w:tab/>
      </w:r>
      <w:r w:rsidRPr="00335052">
        <w:rPr>
          <w:b/>
          <w:bCs/>
        </w:rPr>
        <w:t>ввести уголовную ответственность за изнасилование в браке и отменить статью 398 Уголовного кодекса, чтобы у лиц, совершивших сексуальное насилие, не было возможности уклониться от ответственности путем вступления в брак с жертвой</w:t>
      </w:r>
      <w:r w:rsidRPr="002228E5">
        <w:rPr>
          <w:b/>
          <w:bCs/>
        </w:rPr>
        <w:t>;</w:t>
      </w:r>
    </w:p>
    <w:p w14:paraId="0E41EF0E" w14:textId="77777777" w:rsidR="00901BDD" w:rsidRPr="00DD1307" w:rsidRDefault="00901BDD" w:rsidP="00335052">
      <w:pPr>
        <w:pStyle w:val="SingleTxt"/>
        <w:suppressAutoHyphens w:val="0"/>
      </w:pPr>
      <w:r w:rsidRPr="00DD1307">
        <w:tab/>
        <w:t>c)</w:t>
      </w:r>
      <w:r w:rsidRPr="00DD1307">
        <w:tab/>
      </w:r>
      <w:r w:rsidRPr="00335052">
        <w:rPr>
          <w:b/>
          <w:bCs/>
        </w:rPr>
        <w:t>устранить все исключения из положений о минимальном возрасте вступления в брак, запретить полигамию, обеспечить равные права женщин на развод и наследование, отменить одновременно существующие дискриминационные режимы личного статуса, гарантировать, что ни одна женщина не столкнется с изменением режима, применимого к ее браку, без ее полного информированного согласия, и сделать так, чтобы правосудие не заменялось посредничеством и чтобы на женщин не оказывалось давление для примирения в случаях насилия</w:t>
      </w:r>
      <w:r w:rsidRPr="002228E5">
        <w:rPr>
          <w:b/>
          <w:bCs/>
        </w:rPr>
        <w:t>;</w:t>
      </w:r>
    </w:p>
    <w:p w14:paraId="127CB212" w14:textId="04EAAF13" w:rsidR="00901BDD" w:rsidRPr="00335052" w:rsidRDefault="00901BDD" w:rsidP="00335052">
      <w:pPr>
        <w:pStyle w:val="SingleTxt"/>
        <w:suppressAutoHyphens w:val="0"/>
      </w:pPr>
      <w:r w:rsidRPr="00DD1307">
        <w:tab/>
        <w:t>d)</w:t>
      </w:r>
      <w:r w:rsidRPr="00DD1307">
        <w:tab/>
      </w:r>
      <w:r w:rsidRPr="00335052">
        <w:rPr>
          <w:b/>
          <w:bCs/>
        </w:rPr>
        <w:t xml:space="preserve">установить минимальный возраст вступления в брак в 18 лет как для женщин, так и для мужчин без каких-либо исключений, а также сделать </w:t>
      </w:r>
      <w:r w:rsidRPr="00982DF5">
        <w:rPr>
          <w:rFonts w:ascii="Times New Roman Bold" w:hAnsi="Times New Roman Bold" w:cs="Times New Roman Bold"/>
          <w:b/>
          <w:bCs/>
          <w:spacing w:val="2"/>
        </w:rPr>
        <w:t>обязательной регистрацию брака и обеспечить соблюдение этих требований</w:t>
      </w:r>
      <w:r w:rsidR="00335052" w:rsidRPr="002228E5">
        <w:rPr>
          <w:b/>
          <w:bCs/>
        </w:rPr>
        <w:t>;</w:t>
      </w:r>
    </w:p>
    <w:p w14:paraId="54C8290A" w14:textId="77777777" w:rsidR="00901BDD" w:rsidRPr="001C2CC8" w:rsidRDefault="00901BDD" w:rsidP="00335052">
      <w:pPr>
        <w:pStyle w:val="SingleTxt"/>
        <w:suppressAutoHyphens w:val="0"/>
      </w:pPr>
      <w:r w:rsidRPr="00DD1307">
        <w:tab/>
        <w:t>e)</w:t>
      </w:r>
      <w:r w:rsidRPr="00DD1307">
        <w:tab/>
      </w:r>
      <w:r w:rsidRPr="00335052">
        <w:rPr>
          <w:b/>
          <w:bCs/>
        </w:rPr>
        <w:t>предотвратить расширение конфессиональных правовых рамок, поддержать гражданские стандарты и судебную защиту и предотвратить дискриминацию по признаку религии или идентичности, в том числе в от</w:t>
      </w:r>
      <w:r w:rsidRPr="00982DF5">
        <w:rPr>
          <w:rFonts w:ascii="Times New Roman Bold" w:hAnsi="Times New Roman Bold" w:cs="Times New Roman Bold"/>
          <w:b/>
          <w:bCs/>
          <w:spacing w:val="2"/>
        </w:rPr>
        <w:t>ношении езидских женщин и детей, рожденных в результате изнасилования</w:t>
      </w:r>
      <w:r w:rsidRPr="002228E5">
        <w:rPr>
          <w:b/>
          <w:bCs/>
        </w:rPr>
        <w:t>.</w:t>
      </w:r>
    </w:p>
    <w:p w14:paraId="6E89C336" w14:textId="77777777" w:rsidR="00335052" w:rsidRPr="001C2CC8" w:rsidRDefault="00335052" w:rsidP="00335052">
      <w:pPr>
        <w:pStyle w:val="SingleTxt"/>
        <w:spacing w:after="0" w:line="120" w:lineRule="exact"/>
        <w:rPr>
          <w:sz w:val="10"/>
        </w:rPr>
      </w:pPr>
    </w:p>
    <w:p w14:paraId="1DDB4FEF" w14:textId="77777777" w:rsidR="00901BDD" w:rsidRPr="001C2CC8" w:rsidRDefault="00901BDD" w:rsidP="00335052">
      <w:pPr>
        <w:pStyle w:val="H23"/>
        <w:ind w:left="1267" w:right="1260" w:hanging="1267"/>
      </w:pPr>
      <w:r w:rsidRPr="00DD1307">
        <w:tab/>
      </w:r>
      <w:r w:rsidRPr="00DD1307">
        <w:tab/>
        <w:t>Сбор и анализ данных</w:t>
      </w:r>
    </w:p>
    <w:p w14:paraId="73D38888" w14:textId="77777777" w:rsidR="00335052" w:rsidRPr="001C2CC8" w:rsidRDefault="00335052" w:rsidP="00335052">
      <w:pPr>
        <w:pStyle w:val="SingleTxt"/>
        <w:spacing w:after="0" w:line="120" w:lineRule="exact"/>
        <w:rPr>
          <w:sz w:val="10"/>
        </w:rPr>
      </w:pPr>
    </w:p>
    <w:p w14:paraId="01963B80" w14:textId="2E2B7016" w:rsidR="00901BDD" w:rsidRPr="00DD1307" w:rsidRDefault="00335052" w:rsidP="00335052">
      <w:pPr>
        <w:pStyle w:val="SingleTxt"/>
        <w:suppressAutoHyphens w:val="0"/>
      </w:pPr>
      <w:r w:rsidRPr="00335052">
        <w:t>57</w:t>
      </w:r>
      <w:r w:rsidR="00901BDD" w:rsidRPr="00DD1307">
        <w:t>.</w:t>
      </w:r>
      <w:r w:rsidR="00901BDD" w:rsidRPr="00DD1307">
        <w:tab/>
      </w:r>
      <w:r w:rsidR="00901BDD" w:rsidRPr="002228E5">
        <w:rPr>
          <w:spacing w:val="2"/>
        </w:rPr>
        <w:t xml:space="preserve">Комитет с обеспокоенностью отмечает необходимость гарантировать участие </w:t>
      </w:r>
      <w:r w:rsidR="00901BDD" w:rsidRPr="00DD1307">
        <w:t xml:space="preserve">женщин в управлении данными и обеспечении их безопасности и признать их роль во владении и распоряжении данными, касающимися их общин, территорий и знаний, и отмечает недостаток мер по защите их прав интеллектуальной собственности. </w:t>
      </w:r>
    </w:p>
    <w:p w14:paraId="7B754F66" w14:textId="341A232B" w:rsidR="00901BDD" w:rsidRPr="00DD1307" w:rsidRDefault="00901BDD" w:rsidP="00982DF5">
      <w:pPr>
        <w:pStyle w:val="SingleTxt"/>
        <w:suppressAutoHyphens w:val="0"/>
      </w:pPr>
      <w:r w:rsidRPr="00DD1307">
        <w:t>5</w:t>
      </w:r>
      <w:r w:rsidR="00335052" w:rsidRPr="00335052">
        <w:t>8</w:t>
      </w:r>
      <w:r w:rsidRPr="00DD1307">
        <w:t>.</w:t>
      </w:r>
      <w:r w:rsidRPr="00DD1307">
        <w:tab/>
      </w:r>
      <w:r w:rsidRPr="00335052">
        <w:rPr>
          <w:b/>
          <w:bCs/>
        </w:rPr>
        <w:t>Комитет рекомендует государству-участнику гарантировать право иракских женщин на участие в создании, сборе, владении, использовании данных и обеспечении их безопасности во всех системах управления</w:t>
      </w:r>
      <w:r w:rsidRPr="00DD1307">
        <w:t xml:space="preserve">. </w:t>
      </w:r>
    </w:p>
    <w:p w14:paraId="5E73FB35" w14:textId="50A96092" w:rsidR="00901BDD" w:rsidRDefault="00901BDD" w:rsidP="00982DF5">
      <w:pPr>
        <w:pStyle w:val="H23"/>
        <w:ind w:left="1267" w:right="1267" w:hanging="1267"/>
      </w:pPr>
      <w:r w:rsidRPr="00DD1307">
        <w:tab/>
      </w:r>
      <w:r w:rsidRPr="00DD1307">
        <w:tab/>
        <w:t>Факультативный протокол к Конвенции и поправка к статье</w:t>
      </w:r>
      <w:r>
        <w:t> </w:t>
      </w:r>
      <w:r w:rsidRPr="00DD1307">
        <w:t>20 (пункт</w:t>
      </w:r>
      <w:r>
        <w:t> </w:t>
      </w:r>
      <w:r w:rsidRPr="00DD1307">
        <w:t>1) Конвенции</w:t>
      </w:r>
    </w:p>
    <w:p w14:paraId="21BCDEF6" w14:textId="77777777" w:rsidR="00982DF5" w:rsidRPr="00982DF5" w:rsidRDefault="00982DF5" w:rsidP="00982DF5">
      <w:pPr>
        <w:pStyle w:val="SingleTxt"/>
        <w:spacing w:after="0" w:line="120" w:lineRule="exact"/>
        <w:rPr>
          <w:sz w:val="10"/>
        </w:rPr>
      </w:pPr>
    </w:p>
    <w:p w14:paraId="22790F13" w14:textId="170FFF56" w:rsidR="00901BDD" w:rsidRDefault="00982DF5" w:rsidP="00982DF5">
      <w:pPr>
        <w:pStyle w:val="SingleTxt"/>
        <w:suppressAutoHyphens w:val="0"/>
      </w:pPr>
      <w:r w:rsidRPr="00982DF5">
        <w:t>59</w:t>
      </w:r>
      <w:r w:rsidR="00901BDD" w:rsidRPr="00DD1307">
        <w:t>.</w:t>
      </w:r>
      <w:r w:rsidR="00901BDD" w:rsidRPr="00DD1307">
        <w:tab/>
      </w:r>
      <w:r w:rsidR="00901BDD" w:rsidRPr="00982DF5">
        <w:rPr>
          <w:b/>
          <w:bCs/>
        </w:rPr>
        <w:t>Комитет призывает государство-участник как можно скорее ратифицировать Факультативный протокол к Конвенции и принять поправку к статье 20 (пункт 1) Конвенции, касающуюся сроков проведения заседаний Комитета</w:t>
      </w:r>
      <w:r w:rsidR="00901BDD" w:rsidRPr="00DD1307">
        <w:t>.</w:t>
      </w:r>
    </w:p>
    <w:p w14:paraId="5B4CC41E" w14:textId="77777777" w:rsidR="00982DF5" w:rsidRPr="00982DF5" w:rsidRDefault="00982DF5" w:rsidP="00982DF5">
      <w:pPr>
        <w:pStyle w:val="SingleTxt"/>
        <w:spacing w:after="0" w:line="120" w:lineRule="exact"/>
        <w:rPr>
          <w:sz w:val="10"/>
        </w:rPr>
      </w:pPr>
    </w:p>
    <w:p w14:paraId="1944182F" w14:textId="614C5867" w:rsidR="00901BDD" w:rsidRDefault="00901BDD" w:rsidP="00982DF5">
      <w:pPr>
        <w:pStyle w:val="H23"/>
        <w:ind w:left="1267" w:right="1260" w:hanging="1267"/>
      </w:pPr>
      <w:r w:rsidRPr="00DD1307">
        <w:tab/>
      </w:r>
      <w:r w:rsidRPr="00DD1307">
        <w:tab/>
        <w:t>Пекинская декларация и Платформа действий</w:t>
      </w:r>
    </w:p>
    <w:p w14:paraId="12A620EF" w14:textId="77777777" w:rsidR="00982DF5" w:rsidRPr="00982DF5" w:rsidRDefault="00982DF5" w:rsidP="00982DF5">
      <w:pPr>
        <w:pStyle w:val="SingleTxt"/>
        <w:spacing w:after="0" w:line="120" w:lineRule="exact"/>
        <w:rPr>
          <w:sz w:val="10"/>
        </w:rPr>
      </w:pPr>
    </w:p>
    <w:p w14:paraId="6460731A" w14:textId="156ABD62" w:rsidR="00901BDD" w:rsidRDefault="00901BDD" w:rsidP="00982DF5">
      <w:pPr>
        <w:pStyle w:val="SingleTxt"/>
        <w:suppressAutoHyphens w:val="0"/>
      </w:pPr>
      <w:r w:rsidRPr="00DD1307">
        <w:t>6</w:t>
      </w:r>
      <w:r w:rsidR="00982DF5">
        <w:t>0</w:t>
      </w:r>
      <w:r w:rsidRPr="00DD1307">
        <w:t>.</w:t>
      </w:r>
      <w:r w:rsidRPr="00DD1307">
        <w:tab/>
      </w:r>
      <w:r w:rsidRPr="00982DF5">
        <w:rPr>
          <w:b/>
          <w:bCs/>
        </w:rPr>
        <w:t>После тридцатой годовщины принятия Пекинской декларации и Платформы действий Комитет призывает государство-участник подтвердить ее осуществление и провести повторную оценку реализации прав, закрепленных в Конвенции, для достижения фактического равенства между женщинами и мужчинами</w:t>
      </w:r>
      <w:r w:rsidRPr="00DD1307">
        <w:t>.</w:t>
      </w:r>
    </w:p>
    <w:p w14:paraId="299E43D0" w14:textId="77777777" w:rsidR="00982DF5" w:rsidRPr="00982DF5" w:rsidRDefault="00982DF5" w:rsidP="00982DF5">
      <w:pPr>
        <w:pStyle w:val="SingleTxt"/>
        <w:spacing w:after="0" w:line="120" w:lineRule="exact"/>
        <w:rPr>
          <w:sz w:val="10"/>
        </w:rPr>
      </w:pPr>
    </w:p>
    <w:p w14:paraId="632C96D7" w14:textId="77777777" w:rsidR="00901BDD" w:rsidRDefault="00901BDD" w:rsidP="00982DF5">
      <w:pPr>
        <w:pStyle w:val="H23"/>
        <w:ind w:left="1267" w:hanging="1267"/>
      </w:pPr>
      <w:r w:rsidRPr="00DD1307">
        <w:lastRenderedPageBreak/>
        <w:tab/>
      </w:r>
      <w:r w:rsidRPr="00DD1307">
        <w:tab/>
        <w:t>Распространение</w:t>
      </w:r>
    </w:p>
    <w:p w14:paraId="0B3CD40E" w14:textId="77777777" w:rsidR="00982DF5" w:rsidRPr="00982DF5" w:rsidRDefault="00982DF5" w:rsidP="00982DF5">
      <w:pPr>
        <w:pStyle w:val="SingleTxt"/>
        <w:spacing w:after="0" w:line="120" w:lineRule="exact"/>
        <w:rPr>
          <w:sz w:val="10"/>
        </w:rPr>
      </w:pPr>
    </w:p>
    <w:p w14:paraId="40A3B39C" w14:textId="6B9C98A2" w:rsidR="00901BDD" w:rsidRDefault="00982DF5" w:rsidP="00982DF5">
      <w:pPr>
        <w:pStyle w:val="SingleTxt"/>
        <w:suppressAutoHyphens w:val="0"/>
      </w:pPr>
      <w:r>
        <w:t>61</w:t>
      </w:r>
      <w:r w:rsidR="00901BDD" w:rsidRPr="00DD1307">
        <w:t>.</w:t>
      </w:r>
      <w:r w:rsidR="00901BDD" w:rsidRPr="00DD1307">
        <w:tab/>
      </w:r>
      <w:r w:rsidR="00901BDD" w:rsidRPr="00982DF5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органов на всех уровнях (национальном, региональном и местном), включая, в частности, правительство, парламент и органы правосудия, а также традиционных и религиозных лидеров, с тем чтобы обеспечить их всестороннее претворение в жизнь</w:t>
      </w:r>
      <w:r w:rsidR="00901BDD" w:rsidRPr="00DD1307">
        <w:t>.</w:t>
      </w:r>
    </w:p>
    <w:p w14:paraId="14C088B6" w14:textId="77777777" w:rsidR="00982DF5" w:rsidRPr="00982DF5" w:rsidRDefault="00982DF5" w:rsidP="00982DF5">
      <w:pPr>
        <w:pStyle w:val="SingleTxt"/>
        <w:spacing w:after="0" w:line="120" w:lineRule="exact"/>
        <w:rPr>
          <w:sz w:val="10"/>
        </w:rPr>
      </w:pPr>
    </w:p>
    <w:p w14:paraId="632E4B06" w14:textId="77777777" w:rsidR="00901BDD" w:rsidRDefault="00901BDD" w:rsidP="00982DF5">
      <w:pPr>
        <w:pStyle w:val="H23"/>
        <w:ind w:left="1267" w:hanging="1267"/>
      </w:pPr>
      <w:r w:rsidRPr="00DD1307">
        <w:tab/>
      </w:r>
      <w:r w:rsidRPr="00DD1307">
        <w:tab/>
        <w:t>Ратификация других договоров</w:t>
      </w:r>
    </w:p>
    <w:p w14:paraId="1DBC60C5" w14:textId="77777777" w:rsidR="00982DF5" w:rsidRPr="00982DF5" w:rsidRDefault="00982DF5" w:rsidP="00982DF5">
      <w:pPr>
        <w:pStyle w:val="SingleTxt"/>
        <w:spacing w:after="0" w:line="120" w:lineRule="exact"/>
        <w:rPr>
          <w:sz w:val="10"/>
        </w:rPr>
      </w:pPr>
    </w:p>
    <w:p w14:paraId="02011FD7" w14:textId="22C58997" w:rsidR="00901BDD" w:rsidRDefault="00901BDD" w:rsidP="00982DF5">
      <w:pPr>
        <w:pStyle w:val="SingleTxt"/>
        <w:suppressAutoHyphens w:val="0"/>
      </w:pPr>
      <w:r w:rsidRPr="00DD1307">
        <w:t>6</w:t>
      </w:r>
      <w:r w:rsidR="00982DF5">
        <w:t>2</w:t>
      </w:r>
      <w:r w:rsidRPr="00DD1307">
        <w:t>.</w:t>
      </w:r>
      <w:r w:rsidRPr="00DD1307">
        <w:tab/>
      </w:r>
      <w:r w:rsidRPr="00982DF5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982DF5">
        <w:rPr>
          <w:vertAlign w:val="superscript"/>
        </w:rPr>
        <w:footnoteReference w:id="2"/>
      </w:r>
      <w:r w:rsidRPr="00982DF5">
        <w:rPr>
          <w:b/>
          <w:bCs/>
        </w:rPr>
        <w:t xml:space="preserve"> будет способствовать более активному осуществлению женщинами их прав человека и основных свобод во всех сферах жизни. В этой связи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пока не является</w:t>
      </w:r>
      <w:r w:rsidRPr="00DD1307">
        <w:t>.</w:t>
      </w:r>
    </w:p>
    <w:p w14:paraId="15A99ED0" w14:textId="77777777" w:rsidR="00982DF5" w:rsidRPr="00982DF5" w:rsidRDefault="00982DF5" w:rsidP="00982DF5">
      <w:pPr>
        <w:pStyle w:val="SingleTxt"/>
        <w:spacing w:after="0" w:line="120" w:lineRule="exact"/>
        <w:rPr>
          <w:sz w:val="10"/>
        </w:rPr>
      </w:pPr>
    </w:p>
    <w:p w14:paraId="002F3BD9" w14:textId="77777777" w:rsidR="00901BDD" w:rsidRDefault="00901BDD" w:rsidP="00982DF5">
      <w:pPr>
        <w:pStyle w:val="H23"/>
        <w:ind w:left="1267" w:hanging="1267"/>
      </w:pPr>
      <w:r w:rsidRPr="00DD1307">
        <w:tab/>
      </w:r>
      <w:r w:rsidRPr="00DD1307">
        <w:tab/>
        <w:t>Последующая деятельность в свете заключительных замечаний</w:t>
      </w:r>
    </w:p>
    <w:p w14:paraId="602CCD9A" w14:textId="77777777" w:rsidR="00982DF5" w:rsidRPr="00982DF5" w:rsidRDefault="00982DF5" w:rsidP="00982DF5">
      <w:pPr>
        <w:pStyle w:val="SingleTxt"/>
        <w:spacing w:after="0" w:line="120" w:lineRule="exact"/>
        <w:rPr>
          <w:sz w:val="10"/>
        </w:rPr>
      </w:pPr>
    </w:p>
    <w:p w14:paraId="2F17A4EA" w14:textId="5236F83D" w:rsidR="00901BDD" w:rsidRDefault="00901BDD" w:rsidP="00982DF5">
      <w:pPr>
        <w:pStyle w:val="SingleTxt"/>
      </w:pPr>
      <w:r w:rsidRPr="00DD1307">
        <w:t>6</w:t>
      </w:r>
      <w:r w:rsidR="00982DF5">
        <w:t>3</w:t>
      </w:r>
      <w:r w:rsidRPr="00DD1307">
        <w:t>.</w:t>
      </w:r>
      <w:r w:rsidRPr="00DD1307">
        <w:tab/>
      </w:r>
      <w:r w:rsidRPr="00982DF5">
        <w:rPr>
          <w:b/>
          <w:bCs/>
        </w:rPr>
        <w:t>Комитет просит государство-участник предоставить в течение двух лет в письменном виде информацию о мерах, принятых для осуществления рекомендаций, содержащихся в пунктах 11 a), 13 c), 17 b) и 19 a)</w:t>
      </w:r>
      <w:r w:rsidRPr="00DD1307">
        <w:t>.</w:t>
      </w:r>
    </w:p>
    <w:p w14:paraId="070198F0" w14:textId="77777777" w:rsidR="00982DF5" w:rsidRPr="00982DF5" w:rsidRDefault="00982DF5" w:rsidP="00982DF5">
      <w:pPr>
        <w:pStyle w:val="SingleTxt"/>
        <w:spacing w:after="0" w:line="120" w:lineRule="exact"/>
        <w:rPr>
          <w:sz w:val="10"/>
        </w:rPr>
      </w:pPr>
    </w:p>
    <w:p w14:paraId="391E6E82" w14:textId="77777777" w:rsidR="00901BDD" w:rsidRDefault="00901BDD" w:rsidP="00982DF5">
      <w:pPr>
        <w:pStyle w:val="H23"/>
        <w:ind w:left="1267" w:hanging="1267"/>
      </w:pPr>
      <w:r w:rsidRPr="00DD1307">
        <w:tab/>
      </w:r>
      <w:r w:rsidRPr="00DD1307">
        <w:tab/>
        <w:t>Подготовка следующего доклада</w:t>
      </w:r>
    </w:p>
    <w:p w14:paraId="7C67EC28" w14:textId="77777777" w:rsidR="00982DF5" w:rsidRPr="00982DF5" w:rsidRDefault="00982DF5" w:rsidP="00982DF5">
      <w:pPr>
        <w:pStyle w:val="SingleTxt"/>
        <w:spacing w:after="0" w:line="120" w:lineRule="exact"/>
        <w:rPr>
          <w:sz w:val="10"/>
        </w:rPr>
      </w:pPr>
    </w:p>
    <w:p w14:paraId="5F824213" w14:textId="1B261F51" w:rsidR="00901BDD" w:rsidRPr="00DD1307" w:rsidRDefault="00982DF5" w:rsidP="00982DF5">
      <w:pPr>
        <w:pStyle w:val="SingleTxt"/>
        <w:suppressAutoHyphens w:val="0"/>
      </w:pPr>
      <w:r>
        <w:t>64</w:t>
      </w:r>
      <w:r w:rsidR="00901BDD" w:rsidRPr="00DD1307">
        <w:t>.</w:t>
      </w:r>
      <w:r w:rsidR="00901BDD" w:rsidRPr="00DD1307">
        <w:tab/>
      </w:r>
      <w:r w:rsidR="00901BDD" w:rsidRPr="00982DF5">
        <w:rPr>
          <w:b/>
          <w:bCs/>
        </w:rPr>
        <w:t xml:space="preserve">Комитет назначит и сообщит дату, к которой государство-участник должно будет представить девятый периодический доклад в соответствии с </w:t>
      </w:r>
      <w:r w:rsidR="00901BDD" w:rsidRPr="00982DF5">
        <w:rPr>
          <w:rFonts w:ascii="Times New Roman Bold" w:hAnsi="Times New Roman Bold" w:cs="Times New Roman Bold"/>
          <w:b/>
          <w:bCs/>
          <w:spacing w:val="0"/>
        </w:rPr>
        <w:t>будущим ясным и упорядоченным графиком представления докладов государствами-участниками (резолюция </w:t>
      </w:r>
      <w:hyperlink r:id="rId31" w:history="1">
        <w:r w:rsidR="00901BDD" w:rsidRPr="00982DF5">
          <w:rPr>
            <w:rStyle w:val="Hyperlink"/>
            <w:rFonts w:ascii="Times New Roman Bold" w:hAnsi="Times New Roman Bold" w:cs="Times New Roman Bold"/>
            <w:b/>
            <w:bCs/>
            <w:spacing w:val="0"/>
          </w:rPr>
          <w:t>79/165</w:t>
        </w:r>
      </w:hyperlink>
      <w:r w:rsidR="00901BDD" w:rsidRPr="00982DF5">
        <w:rPr>
          <w:rFonts w:ascii="Times New Roman Bold" w:hAnsi="Times New Roman Bold" w:cs="Times New Roman Bold"/>
          <w:b/>
          <w:bCs/>
          <w:spacing w:val="0"/>
        </w:rPr>
        <w:t xml:space="preserve"> Генеральной Ассамблеи, п. 6) и после </w:t>
      </w:r>
      <w:r w:rsidR="00901BDD" w:rsidRPr="00982DF5">
        <w:rPr>
          <w:b/>
          <w:bCs/>
        </w:rPr>
        <w:t>принятия перечня тем и вопросов, направляемых в преддверии представ</w:t>
      </w:r>
      <w:r w:rsidR="00901BDD" w:rsidRPr="00982DF5">
        <w:rPr>
          <w:rFonts w:ascii="Times New Roman Bold" w:hAnsi="Times New Roman Bold" w:cs="Times New Roman Bold"/>
          <w:b/>
          <w:bCs/>
          <w:spacing w:val="2"/>
        </w:rPr>
        <w:t xml:space="preserve">ления доклада, если это применимо в случае данного государства-участника. </w:t>
      </w:r>
      <w:r w:rsidR="00901BDD" w:rsidRPr="00982DF5">
        <w:rPr>
          <w:b/>
          <w:bCs/>
        </w:rPr>
        <w:t>Доклад должен охватывать весь период до момента его представления</w:t>
      </w:r>
      <w:r w:rsidR="00901BDD" w:rsidRPr="00DD1307">
        <w:t>.</w:t>
      </w:r>
    </w:p>
    <w:p w14:paraId="7AACCCB3" w14:textId="59285EED" w:rsidR="00901BDD" w:rsidRDefault="00901BDD" w:rsidP="005F15FE">
      <w:pPr>
        <w:pStyle w:val="SingleTxt"/>
        <w:suppressAutoHyphens w:val="0"/>
        <w:spacing w:line="240" w:lineRule="auto"/>
      </w:pPr>
      <w:r w:rsidRPr="00DD1307">
        <w:t>6</w:t>
      </w:r>
      <w:r w:rsidR="00982DF5">
        <w:t>5</w:t>
      </w:r>
      <w:r w:rsidRPr="00DD1307">
        <w:t>.</w:t>
      </w:r>
      <w:r w:rsidRPr="00DD1307">
        <w:tab/>
      </w:r>
      <w:r w:rsidRPr="00982DF5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2" w:history="1">
        <w:r w:rsidRPr="00982DF5">
          <w:rPr>
            <w:rStyle w:val="Hyperlink"/>
            <w:b/>
            <w:bCs/>
          </w:rPr>
          <w:t>HRI/GEN/2/Rev.6</w:t>
        </w:r>
      </w:hyperlink>
      <w:r w:rsidRPr="00982DF5">
        <w:rPr>
          <w:b/>
          <w:bCs/>
        </w:rPr>
        <w:t>, глава I)</w:t>
      </w:r>
      <w:r w:rsidRPr="00DD1307">
        <w:t>.</w:t>
      </w:r>
    </w:p>
    <w:p w14:paraId="036FB15C" w14:textId="4B69752C" w:rsidR="005F15FE" w:rsidRPr="005F15FE" w:rsidRDefault="005F15FE" w:rsidP="005F15FE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10568" wp14:editId="1362BAA6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1417425337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98839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5F15FE" w:rsidRPr="005F15FE" w:rsidSect="00901BDD">
      <w:type w:val="continuous"/>
      <w:pgSz w:w="12240" w:h="15840"/>
      <w:pgMar w:top="1440" w:right="1195" w:bottom="1152" w:left="1195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6-03-13T14:08:00Z" w:initials="Start">
    <w:p w14:paraId="58C8AC1D" w14:textId="77777777" w:rsidR="00901BDD" w:rsidRDefault="00901BDD">
      <w:pPr>
        <w:pStyle w:val="CommentText"/>
      </w:pPr>
      <w:r>
        <w:rPr>
          <w:rStyle w:val="CommentReference"/>
        </w:rPr>
        <w:annotationRef/>
      </w:r>
      <w:r>
        <w:t>&lt;&lt;ODS JOB NO&gt;&gt;N2603602R&lt;&lt;ODS JOB NO&gt;&gt;</w:t>
      </w:r>
    </w:p>
    <w:p w14:paraId="2E3A6B95" w14:textId="77777777" w:rsidR="00901BDD" w:rsidRDefault="00901BDD">
      <w:pPr>
        <w:pStyle w:val="CommentText"/>
      </w:pPr>
      <w:r>
        <w:t>&lt;&lt;ODS DOC SYMBOL1&gt;&gt;CEDAW/C/IRQ/CO/8&lt;&lt;ODS DOC SYMBOL1&gt;&gt;</w:t>
      </w:r>
    </w:p>
    <w:p w14:paraId="4B616334" w14:textId="123E0720" w:rsidR="00901BDD" w:rsidRDefault="00901BDD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B61633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C6F5D3C" w16cex:dateUtc="2026-03-13T18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B616334" w16cid:durableId="4C6F5D3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741B2" w14:textId="77777777" w:rsidR="00040ABB" w:rsidRDefault="00040ABB" w:rsidP="00331D20">
      <w:r>
        <w:separator/>
      </w:r>
    </w:p>
  </w:endnote>
  <w:endnote w:type="continuationSeparator" w:id="0">
    <w:p w14:paraId="572CC082" w14:textId="77777777" w:rsidR="00040ABB" w:rsidRDefault="00040ABB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01BDD" w14:paraId="143D35A2" w14:textId="77777777" w:rsidTr="00901BDD">
      <w:tc>
        <w:tcPr>
          <w:tcW w:w="4920" w:type="dxa"/>
          <w:vAlign w:val="bottom"/>
        </w:tcPr>
        <w:p w14:paraId="39233AE3" w14:textId="63BCEA9A" w:rsidR="00901BDD" w:rsidRPr="00901BDD" w:rsidRDefault="00901BDD" w:rsidP="00901BDD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  <w:tc>
        <w:tcPr>
          <w:tcW w:w="4920" w:type="dxa"/>
          <w:vAlign w:val="bottom"/>
        </w:tcPr>
        <w:p w14:paraId="1796EE35" w14:textId="6641BE1C" w:rsidR="00901BDD" w:rsidRPr="00901BDD" w:rsidRDefault="00901BDD" w:rsidP="00901BDD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C4D62">
            <w:rPr>
              <w:b w:val="0"/>
              <w:color w:val="000000"/>
              <w:sz w:val="14"/>
            </w:rPr>
            <w:t>26-02559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01731C2" w14:textId="77777777" w:rsidR="00901BDD" w:rsidRPr="00901BDD" w:rsidRDefault="00901BDD" w:rsidP="00901BD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01BDD" w14:paraId="49948EE1" w14:textId="77777777" w:rsidTr="00901BDD">
      <w:tc>
        <w:tcPr>
          <w:tcW w:w="4920" w:type="dxa"/>
          <w:vAlign w:val="bottom"/>
        </w:tcPr>
        <w:p w14:paraId="04413957" w14:textId="10E740DB" w:rsidR="00901BDD" w:rsidRPr="00901BDD" w:rsidRDefault="00901BDD" w:rsidP="00901BDD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C4D62">
            <w:rPr>
              <w:b w:val="0"/>
              <w:color w:val="000000"/>
              <w:sz w:val="14"/>
            </w:rPr>
            <w:t>26-02559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vAlign w:val="bottom"/>
        </w:tcPr>
        <w:p w14:paraId="55416A36" w14:textId="73112E05" w:rsidR="00901BDD" w:rsidRPr="00901BDD" w:rsidRDefault="00901BDD" w:rsidP="00901BDD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14:paraId="7466D587" w14:textId="77777777" w:rsidR="00901BDD" w:rsidRPr="00901BDD" w:rsidRDefault="00901BDD" w:rsidP="00901BD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901BDD" w14:paraId="512FFCFE" w14:textId="77777777" w:rsidTr="00901BDD">
      <w:tc>
        <w:tcPr>
          <w:tcW w:w="3830" w:type="dxa"/>
        </w:tcPr>
        <w:p w14:paraId="0058F15C" w14:textId="30070A7E" w:rsidR="00901BDD" w:rsidRDefault="00901BDD" w:rsidP="00901BDD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16D7C03" wp14:editId="3A6B8F33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177829999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26-02559 (R)</w:t>
          </w:r>
          <w:r>
            <w:rPr>
              <w:color w:val="010000"/>
            </w:rPr>
            <w:t xml:space="preserve">    250226    240326</w:t>
          </w:r>
        </w:p>
        <w:p w14:paraId="315816EC" w14:textId="6F3009E5" w:rsidR="00901BDD" w:rsidRPr="00901BDD" w:rsidRDefault="00901BDD" w:rsidP="00901BDD">
          <w:pPr>
            <w:pStyle w:val="Footer"/>
            <w:spacing w:after="80"/>
            <w:rPr>
              <w:rFonts w:ascii="Barcode 3 of 9 by request" w:hAnsi="Barcode 3 of 9 by request"/>
              <w:b w:val="0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*2602559*</w:t>
          </w:r>
        </w:p>
      </w:tc>
      <w:tc>
        <w:tcPr>
          <w:tcW w:w="4920" w:type="dxa"/>
        </w:tcPr>
        <w:p w14:paraId="1B742158" w14:textId="7A752ED8" w:rsidR="00901BDD" w:rsidRDefault="00901BDD" w:rsidP="00901BDD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7C930442" wp14:editId="74B1466C">
                <wp:extent cx="2703582" cy="231648"/>
                <wp:effectExtent l="0" t="0" r="1905" b="0"/>
                <wp:docPr id="61149889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149889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F9DEF35" w14:textId="77777777" w:rsidR="00901BDD" w:rsidRPr="00901BDD" w:rsidRDefault="00901BDD" w:rsidP="00901BD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23E7F" w14:textId="77777777" w:rsidR="00040ABB" w:rsidRPr="00901BDD" w:rsidRDefault="00040ABB" w:rsidP="00901BDD">
      <w:pPr>
        <w:pStyle w:val="Footer"/>
        <w:spacing w:after="80"/>
        <w:ind w:left="792"/>
        <w:rPr>
          <w:sz w:val="16"/>
        </w:rPr>
      </w:pPr>
      <w:r w:rsidRPr="00901BDD">
        <w:rPr>
          <w:sz w:val="16"/>
        </w:rPr>
        <w:t>__________________</w:t>
      </w:r>
    </w:p>
  </w:footnote>
  <w:footnote w:type="continuationSeparator" w:id="0">
    <w:p w14:paraId="22B2003A" w14:textId="77777777" w:rsidR="00040ABB" w:rsidRPr="00901BDD" w:rsidRDefault="00040ABB" w:rsidP="00901BDD">
      <w:pPr>
        <w:pStyle w:val="Footer"/>
        <w:spacing w:after="80"/>
        <w:ind w:left="792"/>
        <w:rPr>
          <w:sz w:val="16"/>
        </w:rPr>
      </w:pPr>
      <w:r w:rsidRPr="00901BDD">
        <w:rPr>
          <w:sz w:val="16"/>
        </w:rPr>
        <w:t>__________________</w:t>
      </w:r>
    </w:p>
  </w:footnote>
  <w:footnote w:id="1">
    <w:p w14:paraId="2A3A6758" w14:textId="77777777" w:rsidR="00901BDD" w:rsidRPr="00901BDD" w:rsidRDefault="00901BDD" w:rsidP="00901BD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szCs w:val="18"/>
        </w:rPr>
      </w:pPr>
      <w:r>
        <w:tab/>
      </w:r>
      <w:r w:rsidRPr="00963687">
        <w:rPr>
          <w:vertAlign w:val="superscript"/>
        </w:rPr>
        <w:t>*</w:t>
      </w:r>
      <w:r w:rsidRPr="00901BDD">
        <w:tab/>
        <w:t>Приняты Комитетом на его девяносто второй сессии (2–20 февраля 2026 года).</w:t>
      </w:r>
    </w:p>
  </w:footnote>
  <w:footnote w:id="2">
    <w:p w14:paraId="1D9B629A" w14:textId="18A69908" w:rsidR="00901BDD" w:rsidRPr="00901BDD" w:rsidRDefault="00901BDD" w:rsidP="00901BD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b/>
          <w:bCs/>
        </w:rPr>
      </w:pPr>
      <w:r>
        <w:tab/>
      </w:r>
      <w:r w:rsidRPr="00901BDD">
        <w:rPr>
          <w:rStyle w:val="FootnoteReference"/>
          <w:w w:val="104"/>
        </w:rPr>
        <w:footnoteRef/>
      </w:r>
      <w:r w:rsidRPr="00901BDD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01BDD" w14:paraId="49CAA83E" w14:textId="77777777" w:rsidTr="00901BDD">
      <w:trPr>
        <w:trHeight w:hRule="exact" w:val="864"/>
      </w:trPr>
      <w:tc>
        <w:tcPr>
          <w:tcW w:w="4920" w:type="dxa"/>
          <w:vAlign w:val="bottom"/>
        </w:tcPr>
        <w:p w14:paraId="17604BB5" w14:textId="18FF0BBB" w:rsidR="00901BDD" w:rsidRPr="00901BDD" w:rsidRDefault="00901BDD" w:rsidP="00901BD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C4D62">
            <w:rPr>
              <w:b/>
            </w:rPr>
            <w:t>CEDAW/C/IRQ/CO/8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64451886" w14:textId="77777777" w:rsidR="00901BDD" w:rsidRDefault="00901BDD" w:rsidP="00901BDD">
          <w:pPr>
            <w:pStyle w:val="Header"/>
          </w:pPr>
        </w:p>
      </w:tc>
    </w:tr>
  </w:tbl>
  <w:p w14:paraId="47AA76C6" w14:textId="77777777" w:rsidR="00901BDD" w:rsidRPr="00901BDD" w:rsidRDefault="00901BDD" w:rsidP="00901B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01BDD" w14:paraId="250A8B62" w14:textId="77777777" w:rsidTr="00901BDD">
      <w:trPr>
        <w:trHeight w:hRule="exact" w:val="864"/>
      </w:trPr>
      <w:tc>
        <w:tcPr>
          <w:tcW w:w="4920" w:type="dxa"/>
          <w:vAlign w:val="bottom"/>
        </w:tcPr>
        <w:p w14:paraId="253C65A2" w14:textId="77777777" w:rsidR="00901BDD" w:rsidRDefault="00901BDD" w:rsidP="00901BDD">
          <w:pPr>
            <w:pStyle w:val="Header"/>
          </w:pPr>
        </w:p>
      </w:tc>
      <w:tc>
        <w:tcPr>
          <w:tcW w:w="4920" w:type="dxa"/>
          <w:vAlign w:val="bottom"/>
        </w:tcPr>
        <w:p w14:paraId="1913BB71" w14:textId="276B66E9" w:rsidR="00901BDD" w:rsidRPr="00901BDD" w:rsidRDefault="00901BDD" w:rsidP="00901BD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C4D62">
            <w:rPr>
              <w:b/>
            </w:rPr>
            <w:t>CEDAW/C/IRQ/CO/8</w:t>
          </w:r>
          <w:r>
            <w:rPr>
              <w:b/>
            </w:rPr>
            <w:fldChar w:fldCharType="end"/>
          </w:r>
        </w:p>
      </w:tc>
    </w:tr>
  </w:tbl>
  <w:p w14:paraId="364B857B" w14:textId="77777777" w:rsidR="00901BDD" w:rsidRPr="00901BDD" w:rsidRDefault="00901BDD" w:rsidP="00901BD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901BDD" w14:paraId="099C46F2" w14:textId="77777777" w:rsidTr="00901BDD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vAlign w:val="bottom"/>
        </w:tcPr>
        <w:p w14:paraId="1679B177" w14:textId="7869CCDB" w:rsidR="00901BDD" w:rsidRPr="00901BDD" w:rsidRDefault="00901BDD" w:rsidP="00901BD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vAlign w:val="bottom"/>
        </w:tcPr>
        <w:p w14:paraId="5599D87A" w14:textId="77777777" w:rsidR="00901BDD" w:rsidRDefault="00901BDD" w:rsidP="00901BDD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vAlign w:val="bottom"/>
        </w:tcPr>
        <w:p w14:paraId="0A12ADA5" w14:textId="2062DC1B" w:rsidR="00901BDD" w:rsidRPr="00901BDD" w:rsidRDefault="00901BDD" w:rsidP="00901BD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/C/IRQ/CO/8</w:t>
          </w:r>
        </w:p>
      </w:tc>
    </w:tr>
    <w:tr w:rsidR="00901BDD" w:rsidRPr="001C2CC8" w14:paraId="09458E69" w14:textId="77777777" w:rsidTr="00901BDD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14:paraId="4B5A67A3" w14:textId="7E54D5DD" w:rsidR="00901BDD" w:rsidRPr="00901BDD" w:rsidRDefault="00901BDD" w:rsidP="00901BDD">
          <w:pPr>
            <w:pStyle w:val="Header"/>
            <w:spacing w:before="109"/>
            <w:ind w:left="29"/>
            <w:jc w:val="center"/>
          </w:pPr>
          <w:r>
            <w:drawing>
              <wp:inline distT="0" distB="0" distL="0" distR="0" wp14:anchorId="179D7F91" wp14:editId="4AB29930">
                <wp:extent cx="713232" cy="597103"/>
                <wp:effectExtent l="0" t="0" r="0" b="0"/>
                <wp:docPr id="18655129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551297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14:paraId="6646BB1E" w14:textId="40AB951D" w:rsidR="00901BDD" w:rsidRPr="00901BDD" w:rsidRDefault="00901BDD" w:rsidP="00901BDD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14:paraId="4285651C" w14:textId="77777777" w:rsidR="00901BDD" w:rsidRPr="00901BDD" w:rsidRDefault="00901BDD" w:rsidP="00901BD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</w:tcPr>
        <w:p w14:paraId="31D926C7" w14:textId="77777777" w:rsidR="00901BDD" w:rsidRPr="00901BDD" w:rsidRDefault="00901BDD" w:rsidP="00901BDD">
          <w:pPr>
            <w:pStyle w:val="Distribution"/>
            <w:spacing w:before="240"/>
            <w:rPr>
              <w:color w:val="000000"/>
              <w:lang w:val="en-US"/>
            </w:rPr>
          </w:pPr>
          <w:r w:rsidRPr="00901BDD">
            <w:rPr>
              <w:color w:val="000000"/>
              <w:lang w:val="en-US"/>
            </w:rPr>
            <w:t>Distr.: General</w:t>
          </w:r>
        </w:p>
        <w:p w14:paraId="249E883E" w14:textId="77777777" w:rsidR="00901BDD" w:rsidRPr="00901BDD" w:rsidRDefault="00901BDD" w:rsidP="00901BDD">
          <w:pPr>
            <w:pStyle w:val="Publication"/>
            <w:rPr>
              <w:color w:val="000000"/>
              <w:lang w:val="en-US"/>
            </w:rPr>
          </w:pPr>
          <w:r w:rsidRPr="00901BDD">
            <w:rPr>
              <w:color w:val="000000"/>
              <w:lang w:val="en-US"/>
            </w:rPr>
            <w:t>25 February 2026</w:t>
          </w:r>
        </w:p>
        <w:p w14:paraId="34C10CC9" w14:textId="77777777" w:rsidR="00901BDD" w:rsidRPr="00901BDD" w:rsidRDefault="00901BDD" w:rsidP="00901BDD">
          <w:pPr>
            <w:rPr>
              <w:color w:val="000000"/>
              <w:lang w:val="en-US"/>
            </w:rPr>
          </w:pPr>
          <w:r w:rsidRPr="00901BDD">
            <w:rPr>
              <w:color w:val="000000"/>
              <w:lang w:val="en-US"/>
            </w:rPr>
            <w:t>Russian</w:t>
          </w:r>
        </w:p>
        <w:p w14:paraId="5D2EC7B1" w14:textId="77777777" w:rsidR="00901BDD" w:rsidRPr="00901BDD" w:rsidRDefault="00901BDD" w:rsidP="00901BDD">
          <w:pPr>
            <w:pStyle w:val="Original"/>
            <w:rPr>
              <w:color w:val="000000"/>
              <w:lang w:val="en-US"/>
            </w:rPr>
          </w:pPr>
          <w:r w:rsidRPr="00901BDD">
            <w:rPr>
              <w:color w:val="000000"/>
              <w:lang w:val="en-US"/>
            </w:rPr>
            <w:t>Original: English</w:t>
          </w:r>
        </w:p>
        <w:p w14:paraId="1284BCA4" w14:textId="4041CB02" w:rsidR="00901BDD" w:rsidRPr="00901BDD" w:rsidRDefault="00901BDD" w:rsidP="00901BDD">
          <w:pPr>
            <w:rPr>
              <w:lang w:val="en-US"/>
            </w:rPr>
          </w:pPr>
        </w:p>
      </w:tc>
    </w:tr>
  </w:tbl>
  <w:p w14:paraId="7680569B" w14:textId="77777777" w:rsidR="00901BDD" w:rsidRPr="00901BDD" w:rsidRDefault="00901BDD" w:rsidP="00901BD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6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0"/>
  </w:num>
  <w:num w:numId="8" w16cid:durableId="164712109">
    <w:abstractNumId w:val="5"/>
  </w:num>
  <w:num w:numId="9" w16cid:durableId="250091437">
    <w:abstractNumId w:val="9"/>
  </w:num>
  <w:num w:numId="10" w16cid:durableId="524252012">
    <w:abstractNumId w:val="8"/>
  </w:num>
  <w:num w:numId="11" w16cid:durableId="1374187316">
    <w:abstractNumId w:val="7"/>
  </w:num>
  <w:num w:numId="12" w16cid:durableId="36052305">
    <w:abstractNumId w:val="10"/>
  </w:num>
  <w:num w:numId="13" w16cid:durableId="1679231921">
    <w:abstractNumId w:val="5"/>
  </w:num>
  <w:num w:numId="14" w16cid:durableId="1031536774">
    <w:abstractNumId w:val="9"/>
  </w:num>
  <w:num w:numId="15" w16cid:durableId="875393002">
    <w:abstractNumId w:val="7"/>
  </w:num>
  <w:num w:numId="16" w16cid:durableId="1483237288">
    <w:abstractNumId w:val="7"/>
  </w:num>
  <w:num w:numId="17" w16cid:durableId="912012482">
    <w:abstractNumId w:val="7"/>
  </w:num>
  <w:num w:numId="18" w16cid:durableId="1379892502">
    <w:abstractNumId w:val="7"/>
  </w:num>
  <w:num w:numId="19" w16cid:durableId="1788037444">
    <w:abstractNumId w:val="7"/>
  </w:num>
  <w:num w:numId="20" w16cid:durableId="984509384">
    <w:abstractNumId w:val="7"/>
  </w:num>
  <w:num w:numId="21" w16cid:durableId="723914449">
    <w:abstractNumId w:val="7"/>
  </w:num>
  <w:num w:numId="22" w16cid:durableId="563181366">
    <w:abstractNumId w:val="7"/>
  </w:num>
  <w:num w:numId="23" w16cid:durableId="1979722990">
    <w:abstractNumId w:val="7"/>
  </w:num>
  <w:num w:numId="24" w16cid:durableId="1877236076">
    <w:abstractNumId w:val="8"/>
  </w:num>
  <w:num w:numId="25" w16cid:durableId="1461075889">
    <w:abstractNumId w:val="7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602559*"/>
    <w:docVar w:name="CreationDt" w:val="13/03/2026 2:08: PM"/>
    <w:docVar w:name="DocCategory" w:val="Doc"/>
    <w:docVar w:name="DocType" w:val="Final"/>
    <w:docVar w:name="DutyStation" w:val="New York"/>
    <w:docVar w:name="FooterJN" w:val="26-02559"/>
    <w:docVar w:name="jobn" w:val="26-02559 (R)"/>
    <w:docVar w:name="jobnDT" w:val="26-02559 (R)   130326"/>
    <w:docVar w:name="jobnDTDT" w:val="26-02559 (R)   130326   130326"/>
    <w:docVar w:name="JobNo" w:val="2602559R"/>
    <w:docVar w:name="JobNo2" w:val="2603602R"/>
    <w:docVar w:name="LocalDrive" w:val="-1"/>
    <w:docVar w:name="OandT" w:val=" "/>
    <w:docVar w:name="sss1" w:val="CEDAW/C/IRQ/CO/8"/>
    <w:docVar w:name="sss2" w:val="-"/>
    <w:docVar w:name="Symbol1" w:val="CEDAW/C/IRQ/CO/8"/>
    <w:docVar w:name="Symbol2" w:val="-"/>
    <w:docVar w:name="Title1" w:val="_x0009__x0009_Заключительные замечания по восьмому периодическому докладу Ирака*_x000d_"/>
  </w:docVars>
  <w:rsids>
    <w:rsidRoot w:val="008D57DE"/>
    <w:rsid w:val="00001169"/>
    <w:rsid w:val="00001967"/>
    <w:rsid w:val="0000599F"/>
    <w:rsid w:val="000118CC"/>
    <w:rsid w:val="000362BC"/>
    <w:rsid w:val="000365BF"/>
    <w:rsid w:val="00040ABB"/>
    <w:rsid w:val="00065FC5"/>
    <w:rsid w:val="00073A51"/>
    <w:rsid w:val="000852CE"/>
    <w:rsid w:val="000C30DE"/>
    <w:rsid w:val="000F28EB"/>
    <w:rsid w:val="00104DBF"/>
    <w:rsid w:val="00105618"/>
    <w:rsid w:val="001325B0"/>
    <w:rsid w:val="00142021"/>
    <w:rsid w:val="00151F81"/>
    <w:rsid w:val="0016447E"/>
    <w:rsid w:val="00171CDD"/>
    <w:rsid w:val="0017443C"/>
    <w:rsid w:val="001749AB"/>
    <w:rsid w:val="001760A4"/>
    <w:rsid w:val="0018102C"/>
    <w:rsid w:val="001919DF"/>
    <w:rsid w:val="00194664"/>
    <w:rsid w:val="001978D5"/>
    <w:rsid w:val="001A32A9"/>
    <w:rsid w:val="001B1BAE"/>
    <w:rsid w:val="001B40A1"/>
    <w:rsid w:val="001C2CC8"/>
    <w:rsid w:val="00211B58"/>
    <w:rsid w:val="00211F10"/>
    <w:rsid w:val="002228E5"/>
    <w:rsid w:val="00222F48"/>
    <w:rsid w:val="0023187A"/>
    <w:rsid w:val="00231B00"/>
    <w:rsid w:val="0023267D"/>
    <w:rsid w:val="00244162"/>
    <w:rsid w:val="00247400"/>
    <w:rsid w:val="00254F10"/>
    <w:rsid w:val="00265B9B"/>
    <w:rsid w:val="002745A7"/>
    <w:rsid w:val="0027492E"/>
    <w:rsid w:val="002A1711"/>
    <w:rsid w:val="002B0604"/>
    <w:rsid w:val="002B5479"/>
    <w:rsid w:val="002E304D"/>
    <w:rsid w:val="002E5447"/>
    <w:rsid w:val="002E6B7E"/>
    <w:rsid w:val="003073ED"/>
    <w:rsid w:val="00326100"/>
    <w:rsid w:val="00331D20"/>
    <w:rsid w:val="00335052"/>
    <w:rsid w:val="00340617"/>
    <w:rsid w:val="003645D2"/>
    <w:rsid w:val="00365FD7"/>
    <w:rsid w:val="00367877"/>
    <w:rsid w:val="00367BA6"/>
    <w:rsid w:val="00373732"/>
    <w:rsid w:val="003852E4"/>
    <w:rsid w:val="0039701D"/>
    <w:rsid w:val="003A1657"/>
    <w:rsid w:val="003B1D1B"/>
    <w:rsid w:val="003B34EE"/>
    <w:rsid w:val="003E3843"/>
    <w:rsid w:val="003E5E54"/>
    <w:rsid w:val="003F75F8"/>
    <w:rsid w:val="004040BF"/>
    <w:rsid w:val="004163B2"/>
    <w:rsid w:val="004200C7"/>
    <w:rsid w:val="0042135F"/>
    <w:rsid w:val="00424C75"/>
    <w:rsid w:val="00427F98"/>
    <w:rsid w:val="00443AE6"/>
    <w:rsid w:val="004536CE"/>
    <w:rsid w:val="0047020B"/>
    <w:rsid w:val="0047638E"/>
    <w:rsid w:val="00492A32"/>
    <w:rsid w:val="00495E7B"/>
    <w:rsid w:val="0049669D"/>
    <w:rsid w:val="004B5E08"/>
    <w:rsid w:val="004C520B"/>
    <w:rsid w:val="004D32F1"/>
    <w:rsid w:val="004E0C50"/>
    <w:rsid w:val="004F5722"/>
    <w:rsid w:val="00510396"/>
    <w:rsid w:val="00517CC4"/>
    <w:rsid w:val="0054211F"/>
    <w:rsid w:val="005610B1"/>
    <w:rsid w:val="0056774C"/>
    <w:rsid w:val="00583670"/>
    <w:rsid w:val="005A6910"/>
    <w:rsid w:val="005B0429"/>
    <w:rsid w:val="005B2809"/>
    <w:rsid w:val="005C67AF"/>
    <w:rsid w:val="005D4F00"/>
    <w:rsid w:val="005E208E"/>
    <w:rsid w:val="005E67A9"/>
    <w:rsid w:val="005F15FE"/>
    <w:rsid w:val="00602C58"/>
    <w:rsid w:val="006200A4"/>
    <w:rsid w:val="00646393"/>
    <w:rsid w:val="00665001"/>
    <w:rsid w:val="00684C11"/>
    <w:rsid w:val="00690DBE"/>
    <w:rsid w:val="00694F0A"/>
    <w:rsid w:val="006A1127"/>
    <w:rsid w:val="006A31AA"/>
    <w:rsid w:val="006A542F"/>
    <w:rsid w:val="006B474D"/>
    <w:rsid w:val="006C7738"/>
    <w:rsid w:val="006F3C83"/>
    <w:rsid w:val="007014C2"/>
    <w:rsid w:val="00704CC6"/>
    <w:rsid w:val="00706CC4"/>
    <w:rsid w:val="00711CF4"/>
    <w:rsid w:val="00727155"/>
    <w:rsid w:val="00732F17"/>
    <w:rsid w:val="00735A36"/>
    <w:rsid w:val="007633C9"/>
    <w:rsid w:val="0078108F"/>
    <w:rsid w:val="0078280F"/>
    <w:rsid w:val="007B304F"/>
    <w:rsid w:val="007B4CD6"/>
    <w:rsid w:val="007C3668"/>
    <w:rsid w:val="007C4CDF"/>
    <w:rsid w:val="007D5DBB"/>
    <w:rsid w:val="007E475E"/>
    <w:rsid w:val="007F2941"/>
    <w:rsid w:val="008138CB"/>
    <w:rsid w:val="00823D6D"/>
    <w:rsid w:val="008618C7"/>
    <w:rsid w:val="00863195"/>
    <w:rsid w:val="00871053"/>
    <w:rsid w:val="0087275D"/>
    <w:rsid w:val="00872F86"/>
    <w:rsid w:val="00877270"/>
    <w:rsid w:val="0088056D"/>
    <w:rsid w:val="008847A8"/>
    <w:rsid w:val="008949BF"/>
    <w:rsid w:val="008A2590"/>
    <w:rsid w:val="008D4D31"/>
    <w:rsid w:val="008D57DE"/>
    <w:rsid w:val="008D5B29"/>
    <w:rsid w:val="008F11CA"/>
    <w:rsid w:val="00901BDD"/>
    <w:rsid w:val="00911D71"/>
    <w:rsid w:val="0092637D"/>
    <w:rsid w:val="00934670"/>
    <w:rsid w:val="00942CE1"/>
    <w:rsid w:val="00963687"/>
    <w:rsid w:val="00973F68"/>
    <w:rsid w:val="009764B8"/>
    <w:rsid w:val="00976519"/>
    <w:rsid w:val="00982C04"/>
    <w:rsid w:val="00982DF5"/>
    <w:rsid w:val="009A6DF4"/>
    <w:rsid w:val="009A706D"/>
    <w:rsid w:val="009A7E7A"/>
    <w:rsid w:val="009B00E9"/>
    <w:rsid w:val="009B6168"/>
    <w:rsid w:val="009C3D56"/>
    <w:rsid w:val="009D56BA"/>
    <w:rsid w:val="009E5392"/>
    <w:rsid w:val="00A07976"/>
    <w:rsid w:val="00A23DE7"/>
    <w:rsid w:val="00A40FA9"/>
    <w:rsid w:val="00A630C0"/>
    <w:rsid w:val="00A71329"/>
    <w:rsid w:val="00A71B0F"/>
    <w:rsid w:val="00A72797"/>
    <w:rsid w:val="00A84EFD"/>
    <w:rsid w:val="00AA29EE"/>
    <w:rsid w:val="00AB7235"/>
    <w:rsid w:val="00AC4D62"/>
    <w:rsid w:val="00AC7755"/>
    <w:rsid w:val="00AD27B3"/>
    <w:rsid w:val="00AF3F1B"/>
    <w:rsid w:val="00B125A0"/>
    <w:rsid w:val="00B24905"/>
    <w:rsid w:val="00B272FA"/>
    <w:rsid w:val="00B27698"/>
    <w:rsid w:val="00B30A24"/>
    <w:rsid w:val="00B43769"/>
    <w:rsid w:val="00B606D1"/>
    <w:rsid w:val="00B7299C"/>
    <w:rsid w:val="00B82DBD"/>
    <w:rsid w:val="00B901FD"/>
    <w:rsid w:val="00B95D37"/>
    <w:rsid w:val="00B9747D"/>
    <w:rsid w:val="00BA68F8"/>
    <w:rsid w:val="00BC2C8A"/>
    <w:rsid w:val="00BC4D6C"/>
    <w:rsid w:val="00BD4F89"/>
    <w:rsid w:val="00BE7E3C"/>
    <w:rsid w:val="00BF5ECC"/>
    <w:rsid w:val="00C16A02"/>
    <w:rsid w:val="00C16D72"/>
    <w:rsid w:val="00C174A0"/>
    <w:rsid w:val="00C26145"/>
    <w:rsid w:val="00C34BFC"/>
    <w:rsid w:val="00C44E75"/>
    <w:rsid w:val="00C60123"/>
    <w:rsid w:val="00C6119A"/>
    <w:rsid w:val="00C64247"/>
    <w:rsid w:val="00C67804"/>
    <w:rsid w:val="00C75CAB"/>
    <w:rsid w:val="00CA61EC"/>
    <w:rsid w:val="00CC021F"/>
    <w:rsid w:val="00CC198E"/>
    <w:rsid w:val="00CC2D86"/>
    <w:rsid w:val="00CC3051"/>
    <w:rsid w:val="00CE35F9"/>
    <w:rsid w:val="00CF242F"/>
    <w:rsid w:val="00D01F23"/>
    <w:rsid w:val="00D10871"/>
    <w:rsid w:val="00D16A2B"/>
    <w:rsid w:val="00D16C65"/>
    <w:rsid w:val="00D23FFB"/>
    <w:rsid w:val="00D31CBF"/>
    <w:rsid w:val="00D409D0"/>
    <w:rsid w:val="00D62511"/>
    <w:rsid w:val="00D640DD"/>
    <w:rsid w:val="00D84917"/>
    <w:rsid w:val="00D97E0D"/>
    <w:rsid w:val="00DB0712"/>
    <w:rsid w:val="00DB652C"/>
    <w:rsid w:val="00DC4406"/>
    <w:rsid w:val="00DC5B69"/>
    <w:rsid w:val="00DE254A"/>
    <w:rsid w:val="00E106CB"/>
    <w:rsid w:val="00E13284"/>
    <w:rsid w:val="00E16CEC"/>
    <w:rsid w:val="00E3780A"/>
    <w:rsid w:val="00E461F1"/>
    <w:rsid w:val="00E4700D"/>
    <w:rsid w:val="00E53294"/>
    <w:rsid w:val="00E548DF"/>
    <w:rsid w:val="00E56A0F"/>
    <w:rsid w:val="00E700F1"/>
    <w:rsid w:val="00E8036E"/>
    <w:rsid w:val="00E8783A"/>
    <w:rsid w:val="00E9043A"/>
    <w:rsid w:val="00EA1709"/>
    <w:rsid w:val="00EF2A6A"/>
    <w:rsid w:val="00F003B9"/>
    <w:rsid w:val="00F05AC4"/>
    <w:rsid w:val="00F40949"/>
    <w:rsid w:val="00F51B7C"/>
    <w:rsid w:val="00F526AF"/>
    <w:rsid w:val="00F53CB4"/>
    <w:rsid w:val="00F616FB"/>
    <w:rsid w:val="00F65F4F"/>
    <w:rsid w:val="00F828D4"/>
    <w:rsid w:val="00F9315E"/>
    <w:rsid w:val="00F95E56"/>
    <w:rsid w:val="00FA0D47"/>
    <w:rsid w:val="00FA18E9"/>
    <w:rsid w:val="00FB0BBE"/>
    <w:rsid w:val="00FB0FD3"/>
    <w:rsid w:val="00FB4595"/>
    <w:rsid w:val="00FC5DD8"/>
    <w:rsid w:val="00FC6F28"/>
    <w:rsid w:val="00FD1B9D"/>
    <w:rsid w:val="00FE3DBB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AF9D4C3"/>
  <w15:chartTrackingRefBased/>
  <w15:docId w15:val="{BE548E96-8C0C-4D28-A1B6-C466FE29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C60123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C6012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C6012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C6012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autoRedefine/>
    <w:qFormat/>
    <w:rsid w:val="00C60123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aliases w:val="4_G"/>
    <w:uiPriority w:val="99"/>
    <w:qFormat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  <w:pPr>
      <w:ind w:left="1267" w:right="1267" w:hanging="1267"/>
    </w:pPr>
  </w:style>
  <w:style w:type="paragraph" w:customStyle="1" w:styleId="TitleH2">
    <w:name w:val="Title_H2"/>
    <w:basedOn w:val="H23"/>
    <w:qFormat/>
    <w:rsid w:val="00C60123"/>
    <w:pPr>
      <w:ind w:left="1267" w:right="1267" w:hanging="1267"/>
    </w:pPr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C60123"/>
    <w:rPr>
      <w:rFonts w:ascii="Times New Roman" w:eastAsiaTheme="minorHAnsi" w:hAnsi="Times New Roman" w:cs="Times New Roman"/>
      <w:spacing w:val="4"/>
      <w:w w:val="103"/>
      <w:kern w:val="14"/>
      <w:sz w:val="20"/>
      <w:lang w:val="es-ES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6A31AA"/>
    <w:pPr>
      <w:keepNext/>
      <w:keepLines/>
      <w:spacing w:line="270" w:lineRule="exact"/>
      <w:ind w:left="1267" w:right="1267" w:hanging="1267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ind w:left="0" w:right="0" w:firstLine="0"/>
      <w:outlineLvl w:val="1"/>
    </w:pPr>
    <w:rPr>
      <w:sz w:val="20"/>
    </w:rPr>
  </w:style>
  <w:style w:type="paragraph" w:customStyle="1" w:styleId="RepBullet">
    <w:name w:val="Rep_Bullet"/>
    <w:qFormat/>
    <w:rsid w:val="00E56A0F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paragraph" w:customStyle="1" w:styleId="RepCtrHdg">
    <w:name w:val="Rep_Ctr_Hdg"/>
    <w:basedOn w:val="Normal"/>
    <w:qFormat/>
    <w:rsid w:val="00E56A0F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CtrNumberedHdg">
    <w:name w:val="Rep_Ctr_Numbered_Hdg"/>
    <w:basedOn w:val="Normal"/>
    <w:qFormat/>
    <w:rsid w:val="00E56A0F"/>
    <w:pPr>
      <w:spacing w:line="240" w:lineRule="auto"/>
      <w:ind w:left="1181" w:right="432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  <w14:ligatures w14:val="none"/>
    </w:rPr>
  </w:style>
  <w:style w:type="paragraph" w:customStyle="1" w:styleId="RepH1">
    <w:name w:val="Rep_H1"/>
    <w:basedOn w:val="H1"/>
    <w:qFormat/>
    <w:rsid w:val="00E56A0F"/>
    <w:pPr>
      <w:tabs>
        <w:tab w:val="clear" w:pos="1022"/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  <w14:ligatures w14:val="none"/>
    </w:rPr>
  </w:style>
  <w:style w:type="paragraph" w:customStyle="1" w:styleId="RepH1Margin">
    <w:name w:val="Rep_H1_Margin"/>
    <w:basedOn w:val="H1"/>
    <w:qFormat/>
    <w:rsid w:val="00E56A0F"/>
    <w:pPr>
      <w:ind w:left="432" w:right="432"/>
    </w:pPr>
    <w:rPr>
      <w:rFonts w:eastAsia="Calibri"/>
      <w:szCs w:val="20"/>
      <w:lang w:val="en-GB"/>
      <w14:ligatures w14:val="none"/>
    </w:rPr>
  </w:style>
  <w:style w:type="paragraph" w:customStyle="1" w:styleId="RepH2">
    <w:name w:val="Rep_H2"/>
    <w:basedOn w:val="H23"/>
    <w:rsid w:val="00E56A0F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  <w14:ligatures w14:val="none"/>
    </w:rPr>
  </w:style>
  <w:style w:type="paragraph" w:customStyle="1" w:styleId="RepH4">
    <w:name w:val="Rep_H4"/>
    <w:basedOn w:val="H4"/>
    <w:rsid w:val="00E56A0F"/>
    <w:pPr>
      <w:tabs>
        <w:tab w:val="clear" w:pos="1022"/>
        <w:tab w:val="left" w:pos="1008"/>
      </w:tabs>
      <w:ind w:left="1022" w:right="432" w:hanging="590"/>
    </w:pPr>
    <w:rPr>
      <w:rFonts w:eastAsia="Calibri"/>
      <w:szCs w:val="20"/>
      <w:lang w:val="en-GB"/>
      <w14:ligatures w14:val="none"/>
    </w:rPr>
  </w:style>
  <w:style w:type="paragraph" w:customStyle="1" w:styleId="RepM">
    <w:name w:val="Rep_M"/>
    <w:basedOn w:val="SM"/>
    <w:qFormat/>
    <w:rsid w:val="00E56A0F"/>
    <w:rPr>
      <w:rFonts w:eastAsia="Calibri"/>
      <w:noProof/>
      <w:w w:val="100"/>
      <w:szCs w:val="20"/>
      <w:lang w:val="en-GB"/>
      <w14:ligatures w14:val="none"/>
    </w:rPr>
  </w:style>
  <w:style w:type="paragraph" w:customStyle="1" w:styleId="RepMainIntro">
    <w:name w:val="Rep_Main_Intro"/>
    <w:basedOn w:val="SingleTxt"/>
    <w:next w:val="H1"/>
    <w:qFormat/>
    <w:rsid w:val="00E56A0F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  <w14:ligatures w14:val="none"/>
    </w:rPr>
  </w:style>
  <w:style w:type="paragraph" w:customStyle="1" w:styleId="RepNumberedH1">
    <w:name w:val="Rep_Numbered_H1"/>
    <w:basedOn w:val="H1"/>
    <w:qFormat/>
    <w:rsid w:val="00E56A0F"/>
    <w:pPr>
      <w:tabs>
        <w:tab w:val="left" w:pos="590"/>
      </w:tabs>
      <w:spacing w:line="240" w:lineRule="auto"/>
      <w:ind w:left="1008" w:right="432" w:hanging="576"/>
    </w:pPr>
    <w:rPr>
      <w:rFonts w:eastAsia="Calibri"/>
      <w:bCs/>
      <w:szCs w:val="24"/>
      <w:lang w:val="en-GB"/>
      <w14:ligatures w14:val="none"/>
    </w:rPr>
  </w:style>
  <w:style w:type="paragraph" w:customStyle="1" w:styleId="RepNumberedH2">
    <w:name w:val="Rep_Numbered_H2"/>
    <w:basedOn w:val="RepNumberedH1"/>
    <w:qFormat/>
    <w:rsid w:val="00E56A0F"/>
    <w:rPr>
      <w:sz w:val="20"/>
      <w:szCs w:val="20"/>
    </w:rPr>
  </w:style>
  <w:style w:type="paragraph" w:customStyle="1" w:styleId="RepNumbereditals">
    <w:name w:val="Rep_Numbered_itals"/>
    <w:basedOn w:val="SingleTxt"/>
    <w:qFormat/>
    <w:rsid w:val="00E56A0F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  <w:tab w:val="left" w:pos="1526"/>
      </w:tabs>
      <w:spacing w:line="240" w:lineRule="atLeast"/>
      <w:ind w:left="432" w:right="432"/>
    </w:pPr>
    <w:rPr>
      <w:i/>
      <w:iCs/>
      <w:szCs w:val="20"/>
    </w:rPr>
  </w:style>
  <w:style w:type="paragraph" w:customStyle="1" w:styleId="RepPartNumber">
    <w:name w:val="Rep_PartNumber"/>
    <w:basedOn w:val="Normal"/>
    <w:qFormat/>
    <w:rsid w:val="00E56A0F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PartTitle">
    <w:name w:val="Rep_PartTitle"/>
    <w:basedOn w:val="Normal"/>
    <w:qFormat/>
    <w:rsid w:val="00E56A0F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TitleS">
    <w:name w:val="Rep_Title_S"/>
    <w:basedOn w:val="SS"/>
    <w:qFormat/>
    <w:rsid w:val="00E56A0F"/>
    <w:rPr>
      <w:rFonts w:eastAsia="Calibri"/>
      <w:szCs w:val="20"/>
      <w:lang w:val="en-GB"/>
      <w14:ligatures w14:val="none"/>
    </w:rPr>
  </w:style>
  <w:style w:type="paragraph" w:customStyle="1" w:styleId="RepSingleText">
    <w:name w:val="Rep_Single_Text"/>
    <w:basedOn w:val="Normal"/>
    <w:qFormat/>
    <w:rsid w:val="00E56A0F"/>
    <w:pPr>
      <w:tabs>
        <w:tab w:val="left" w:pos="1008"/>
      </w:tabs>
      <w:spacing w:after="120" w:line="240" w:lineRule="auto"/>
      <w:ind w:left="432" w:right="432"/>
      <w:jc w:val="both"/>
    </w:pPr>
    <w:rPr>
      <w:kern w:val="0"/>
      <w:lang w:val="es-ES"/>
      <w14:ligatures w14:val="none"/>
    </w:rPr>
  </w:style>
  <w:style w:type="paragraph" w:customStyle="1" w:styleId="RepTableNumber">
    <w:name w:val="Rep_Table_Number"/>
    <w:basedOn w:val="RepH2"/>
    <w:qFormat/>
    <w:rsid w:val="00E56A0F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E56A0F"/>
    <w:pPr>
      <w:ind w:left="432" w:firstLine="0"/>
    </w:pPr>
  </w:style>
  <w:style w:type="paragraph" w:customStyle="1" w:styleId="RepTitleL">
    <w:name w:val="Rep_Title_L"/>
    <w:basedOn w:val="STitleL"/>
    <w:qFormat/>
    <w:rsid w:val="00E56A0F"/>
    <w:rPr>
      <w:rFonts w:eastAsia="SimSun"/>
      <w:szCs w:val="20"/>
      <w:lang w:val="en-GB" w:eastAsia="zh-CN"/>
      <w14:ligatures w14:val="none"/>
    </w:rPr>
  </w:style>
  <w:style w:type="paragraph" w:customStyle="1" w:styleId="RepTitleM">
    <w:name w:val="Rep_Title_M"/>
    <w:basedOn w:val="STitleM"/>
    <w:qFormat/>
    <w:rsid w:val="00E56A0F"/>
    <w:rPr>
      <w:rFonts w:eastAsia="Calibri"/>
      <w:kern w:val="14"/>
      <w:szCs w:val="20"/>
      <w:lang w:val="en-GB"/>
      <w14:ligatures w14:val="none"/>
    </w:rPr>
  </w:style>
  <w:style w:type="paragraph" w:customStyle="1" w:styleId="2VerbatimActionLine">
    <w:name w:val="2. Verbatim Action Line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  <w:rPr>
      <w:rFonts w:asciiTheme="majorBidi" w:hAnsiTheme="majorBidi" w:cstheme="majorBidi"/>
      <w:i/>
    </w:rPr>
  </w:style>
  <w:style w:type="paragraph" w:customStyle="1" w:styleId="6VerbatimAgendaItem">
    <w:name w:val="6. Verbatim Agenda Item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</w:rPr>
  </w:style>
  <w:style w:type="paragraph" w:customStyle="1" w:styleId="7VerbatimAgendaItemLessSpaceAfter">
    <w:name w:val="7. Verbatim Agenda Item Less Space After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b/>
    </w:rPr>
  </w:style>
  <w:style w:type="paragraph" w:customStyle="1" w:styleId="8VerbatimAgendaabc">
    <w:name w:val="8. Verbatim Agenda (a) (b) (c)"/>
    <w:basedOn w:val="Normal"/>
    <w:qFormat/>
    <w:rsid w:val="00B9747D"/>
    <w:pPr>
      <w:tabs>
        <w:tab w:val="left" w:pos="1382"/>
        <w:tab w:val="left" w:pos="1742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</w:rPr>
  </w:style>
  <w:style w:type="paragraph" w:customStyle="1" w:styleId="12VerbatimAsteriskStaffMilitaryCommittee">
    <w:name w:val="12. Verbatim Asterisk (Staff Military Committee)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center"/>
    </w:pPr>
  </w:style>
  <w:style w:type="paragraph" w:customStyle="1" w:styleId="1VerbatimBodyText">
    <w:name w:val="1. Verbatim Body Tex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</w:style>
  <w:style w:type="paragraph" w:customStyle="1" w:styleId="3VerbatimBodyTextNoIndent">
    <w:name w:val="3. Verbatim Body Text No Indent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13VerbatimSubAgenda">
    <w:name w:val="13. Verbatim Sub Agenda"/>
    <w:basedOn w:val="Normal"/>
    <w:qFormat/>
    <w:rsid w:val="00694F0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742"/>
      <w:jc w:val="both"/>
    </w:pPr>
    <w:rPr>
      <w:b/>
    </w:rPr>
  </w:style>
  <w:style w:type="paragraph" w:customStyle="1" w:styleId="9VerbatimInFavourAgainstAbstaining">
    <w:name w:val="9. Verbatim In Favour Against Abstaining"/>
    <w:basedOn w:val="Normal"/>
    <w:qFormat/>
    <w:rsid w:val="00694F0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i/>
    </w:rPr>
  </w:style>
  <w:style w:type="paragraph" w:customStyle="1" w:styleId="4VerbatimQuotesBlockTextFirstLineIndent">
    <w:name w:val="4. Verbatim Quotes Block Text First Line Inden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195" w:firstLine="475"/>
      <w:jc w:val="both"/>
    </w:pPr>
  </w:style>
  <w:style w:type="paragraph" w:customStyle="1" w:styleId="5VerbatimQuotesBlockTextNoIndent">
    <w:name w:val="5. Verbatim Quotes Block Text No Inden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195"/>
      <w:jc w:val="both"/>
    </w:pPr>
  </w:style>
  <w:style w:type="paragraph" w:customStyle="1" w:styleId="14VerbatimReissueDocument">
    <w:name w:val="14. Verbatim Reissue Document"/>
    <w:basedOn w:val="Normal"/>
    <w:qFormat/>
    <w:rsid w:val="00F9315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267" w:right="691" w:hanging="576"/>
    </w:pPr>
    <w:rPr>
      <w:sz w:val="17"/>
    </w:rPr>
  </w:style>
  <w:style w:type="paragraph" w:customStyle="1" w:styleId="11VerbatimSubsequentlyIntendedToVote">
    <w:name w:val="11. Verbatim Subsequently Intended To Vote"/>
    <w:basedOn w:val="Normal"/>
    <w:qFormat/>
    <w:rsid w:val="00C2614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180" w:after="120"/>
      <w:ind w:left="1742" w:right="1267"/>
      <w:jc w:val="both"/>
    </w:pPr>
    <w:rPr>
      <w:i/>
    </w:rPr>
  </w:style>
  <w:style w:type="paragraph" w:customStyle="1" w:styleId="10VerbatimVotingGroups">
    <w:name w:val="10. Verbatim Voting Groups"/>
    <w:basedOn w:val="Normal"/>
    <w:qFormat/>
    <w:rsid w:val="00A630C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240"/>
      <w:ind w:left="1742" w:right="1267"/>
      <w:jc w:val="both"/>
    </w:pPr>
    <w:rPr>
      <w:i/>
    </w:rPr>
  </w:style>
  <w:style w:type="paragraph" w:customStyle="1" w:styleId="HeadingT">
    <w:name w:val="Heading T"/>
    <w:basedOn w:val="Normal"/>
    <w:qFormat/>
    <w:rsid w:val="00C67804"/>
    <w:pPr>
      <w:tabs>
        <w:tab w:val="right" w:pos="1022"/>
        <w:tab w:val="left" w:pos="1267"/>
        <w:tab w:val="left" w:pos="1742"/>
      </w:tabs>
      <w:ind w:left="1267" w:right="1267" w:hanging="1267"/>
    </w:pPr>
    <w:rPr>
      <w:sz w:val="14"/>
    </w:rPr>
  </w:style>
  <w:style w:type="paragraph" w:styleId="Title">
    <w:name w:val="Title"/>
    <w:basedOn w:val="Normal"/>
    <w:next w:val="Normal"/>
    <w:link w:val="TitleChar"/>
    <w:uiPriority w:val="10"/>
    <w:qFormat/>
    <w:rsid w:val="008D57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57DE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57D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57DE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8D57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57DE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8D57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57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57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57DE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8D57DE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1BD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1BDD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1B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1BDD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customStyle="1" w:styleId="HChG">
    <w:name w:val="_ H _Ch_G"/>
    <w:basedOn w:val="Normal"/>
    <w:next w:val="Normal"/>
    <w:qFormat/>
    <w:rsid w:val="00901BDD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b/>
      <w:spacing w:val="0"/>
      <w:w w:val="100"/>
      <w:kern w:val="0"/>
      <w:sz w:val="28"/>
      <w:szCs w:val="20"/>
      <w:lang w:val="en-GB"/>
      <w14:ligatures w14:val="none"/>
    </w:rPr>
  </w:style>
  <w:style w:type="paragraph" w:customStyle="1" w:styleId="H1G">
    <w:name w:val="_ H_1_G"/>
    <w:basedOn w:val="Normal"/>
    <w:next w:val="Normal"/>
    <w:qFormat/>
    <w:rsid w:val="00901BDD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b/>
      <w:spacing w:val="0"/>
      <w:w w:val="100"/>
      <w:kern w:val="0"/>
      <w:sz w:val="24"/>
      <w:szCs w:val="20"/>
      <w:lang w:val="en-GB"/>
      <w14:ligatures w14:val="none"/>
    </w:rPr>
  </w:style>
  <w:style w:type="paragraph" w:customStyle="1" w:styleId="H23G">
    <w:name w:val="_ H_2/3_G"/>
    <w:basedOn w:val="Normal"/>
    <w:next w:val="Normal"/>
    <w:qFormat/>
    <w:rsid w:val="00901BDD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b/>
      <w:spacing w:val="0"/>
      <w:w w:val="100"/>
      <w:kern w:val="0"/>
      <w:szCs w:val="20"/>
      <w:lang w:val="en-GB"/>
      <w14:ligatures w14:val="none"/>
    </w:rPr>
  </w:style>
  <w:style w:type="paragraph" w:customStyle="1" w:styleId="H4G">
    <w:name w:val="_ H_4_G"/>
    <w:basedOn w:val="Normal"/>
    <w:next w:val="Normal"/>
    <w:qFormat/>
    <w:rsid w:val="00901BDD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i/>
      <w:spacing w:val="0"/>
      <w:w w:val="100"/>
      <w:kern w:val="0"/>
      <w:szCs w:val="20"/>
      <w:lang w:val="en-GB"/>
      <w14:ligatures w14:val="none"/>
    </w:rPr>
  </w:style>
  <w:style w:type="paragraph" w:customStyle="1" w:styleId="SingleTxtG">
    <w:name w:val="_ Single Txt_G"/>
    <w:basedOn w:val="Normal"/>
    <w:link w:val="SingleTxtGChar"/>
    <w:qFormat/>
    <w:rsid w:val="00901BDD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pacing w:val="0"/>
      <w:w w:val="100"/>
      <w:kern w:val="0"/>
      <w:szCs w:val="20"/>
      <w:lang w:val="en-GB"/>
      <w14:ligatures w14:val="none"/>
    </w:rPr>
  </w:style>
  <w:style w:type="character" w:customStyle="1" w:styleId="SingleTxtGChar">
    <w:name w:val="_ Single Txt_G Char"/>
    <w:link w:val="SingleTxtG"/>
    <w:locked/>
    <w:rsid w:val="00901BDD"/>
    <w:rPr>
      <w:rFonts w:ascii="Times New Roman" w:eastAsiaTheme="minorHAnsi" w:hAnsi="Times New Roman" w:cs="Times New Roman"/>
      <w:kern w:val="0"/>
      <w:sz w:val="20"/>
      <w:szCs w:val="20"/>
      <w:lang w:val="en-GB" w:eastAsia="en-US"/>
      <w14:ligatures w14:val="none"/>
    </w:rPr>
  </w:style>
  <w:style w:type="paragraph" w:styleId="Revision">
    <w:name w:val="Revision"/>
    <w:hidden/>
    <w:uiPriority w:val="99"/>
    <w:semiHidden/>
    <w:rsid w:val="00265B9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docs.un.org/en/CEDAW/C/IRQ/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cs.un.org/en/CEDAW/C/IRQ/8" TargetMode="External"/><Relationship Id="rId34" Type="http://schemas.microsoft.com/office/2011/relationships/people" Target="peop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docs.un.org/en/CEDAW/C/IRQ/RQ/8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yperlink" Target="https://docs.un.org/ru/CEDAW/C/IRQ/CO/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docs.un.org/en/CEDAW/C/IRQ/Q/8" TargetMode="External"/><Relationship Id="rId32" Type="http://schemas.openxmlformats.org/officeDocument/2006/relationships/hyperlink" Target="https://docs.un.org/ru/HRI/GEN/2/Rev.6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docs.un.org/en/CEDAW/C/SR.2183" TargetMode="External"/><Relationship Id="rId28" Type="http://schemas.openxmlformats.org/officeDocument/2006/relationships/hyperlink" Target="https://docs.un.org/en/CEDAW/C/IRQ/CO/4-6" TargetMode="Externa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openxmlformats.org/officeDocument/2006/relationships/hyperlink" Target="https://docs.un.org/ru/A/RES/79/165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docs.un.org/en/CEDAW/C/SR.2182" TargetMode="External"/><Relationship Id="rId27" Type="http://schemas.openxmlformats.org/officeDocument/2006/relationships/hyperlink" Target="https://docs.un.org/ru/A/65/38(supp)" TargetMode="External"/><Relationship Id="rId30" Type="http://schemas.openxmlformats.org/officeDocument/2006/relationships/hyperlink" Target="https://docs.un.org/ru/S/RES/1888(2009)" TargetMode="External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85bbd15389a2bea15e459148f4542c61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32af96a00a9257ea65c57109da73ce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Updated xmlns="41c8501f-7554-4cfe-b76f-88ff51cf7ba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FC3E3E-E21A-4D6C-A7E4-11C4AD07FB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EFE276-C64F-40B8-A0CC-E3219753D2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</ds:schemaRefs>
</ds:datastoreItem>
</file>

<file path=customXml/itemProps4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24</Pages>
  <Words>10326</Words>
  <Characters>58864</Characters>
  <Application>Microsoft Office Word</Application>
  <DocSecurity>0</DocSecurity>
  <Lines>490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Naydenova</dc:creator>
  <cp:keywords/>
  <dc:description/>
  <cp:lastModifiedBy>Polina Naydenova</cp:lastModifiedBy>
  <cp:revision>13</cp:revision>
  <cp:lastPrinted>2026-03-16T15:45:00Z</cp:lastPrinted>
  <dcterms:created xsi:type="dcterms:W3CDTF">2026-03-13T20:14:00Z</dcterms:created>
  <dcterms:modified xsi:type="dcterms:W3CDTF">2026-03-16T15:45:00Z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2602559R</vt:lpwstr>
  </property>
  <property fmtid="{D5CDD505-2E9C-101B-9397-08002B2CF9AE}" pid="3" name="ODSRefJobNo">
    <vt:lpwstr>2603602R</vt:lpwstr>
  </property>
  <property fmtid="{D5CDD505-2E9C-101B-9397-08002B2CF9AE}" pid="4" name="Symbol1">
    <vt:lpwstr>CEDAW/C/IRQ/CO/8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F</vt:lpwstr>
  </property>
  <property fmtid="{D5CDD505-2E9C-101B-9397-08002B2CF9AE}" pid="12" name="Language">
    <vt:lpwstr>Russian</vt:lpwstr>
  </property>
  <property fmtid="{D5CDD505-2E9C-101B-9397-08002B2CF9AE}" pid="13" name="Distribution">
    <vt:lpwstr>General</vt:lpwstr>
  </property>
  <property fmtid="{D5CDD505-2E9C-101B-9397-08002B2CF9AE}" pid="14" name="Publication Date">
    <vt:lpwstr>25 February 2026</vt:lpwstr>
  </property>
  <property fmtid="{D5CDD505-2E9C-101B-9397-08002B2CF9AE}" pid="15" name="Original">
    <vt:lpwstr>English</vt:lpwstr>
  </property>
  <property fmtid="{D5CDD505-2E9C-101B-9397-08002B2CF9AE}" pid="16" name="Release Date">
    <vt:lpwstr/>
  </property>
  <property fmtid="{D5CDD505-2E9C-101B-9397-08002B2CF9AE}" pid="17" name="Title1">
    <vt:lpwstr>Заключительные замечания по восьмому периодическому докладу Ирака</vt:lpwstr>
  </property>
</Properties>
</file>