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6DE4" w:rsidRPr="005828C0" w:rsidRDefault="00446DE4" w:rsidP="005828C0">
            <w:pPr>
              <w:tabs>
                <w:tab w:val="right" w:pos="850"/>
                <w:tab w:val="left" w:pos="1134"/>
                <w:tab w:val="right" w:leader="dot" w:pos="8504"/>
              </w:tabs>
              <w:spacing w:line="20" w:lineRule="exact"/>
              <w:rPr>
                <w:sz w:val="2"/>
              </w:rPr>
            </w:pPr>
            <w:bookmarkStart w:id="0" w:name="_GoBack"/>
            <w:bookmarkEnd w:id="0"/>
          </w:p>
          <w:p w:rsidR="005828C0" w:rsidRPr="00E806EE" w:rsidRDefault="005828C0" w:rsidP="00E806EE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963CBA" w:rsidRDefault="00B3317B" w:rsidP="0022130F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46DE4" w:rsidRPr="00DE3EC0" w:rsidRDefault="001D18FE" w:rsidP="004E3749">
            <w:pPr>
              <w:jc w:val="right"/>
            </w:pPr>
            <w:r w:rsidRPr="001D18FE">
              <w:rPr>
                <w:sz w:val="40"/>
              </w:rPr>
              <w:t>A</w:t>
            </w:r>
            <w:r>
              <w:t>/HRC/</w:t>
            </w:r>
            <w:r w:rsidR="004E3749">
              <w:t>RES/</w:t>
            </w:r>
            <w:r w:rsidR="002332EF">
              <w:t>3</w:t>
            </w:r>
            <w:r w:rsidR="001A23EA">
              <w:t>4</w:t>
            </w:r>
            <w:r>
              <w:t>/</w:t>
            </w:r>
            <w:r w:rsidR="004E3749">
              <w:t>35</w:t>
            </w:r>
          </w:p>
        </w:tc>
      </w:tr>
      <w:tr w:rsidR="003107FA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Default="000222D0" w:rsidP="00956D9B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3B9F064" wp14:editId="3F481FCB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3107FA" w:rsidRPr="00B3317B" w:rsidRDefault="00B3317B" w:rsidP="00EF5BDB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1D18FE" w:rsidRDefault="001D18FE" w:rsidP="001D18FE">
            <w:pPr>
              <w:spacing w:before="240" w:line="240" w:lineRule="exact"/>
            </w:pPr>
            <w:r>
              <w:t xml:space="preserve">Distr.: </w:t>
            </w:r>
            <w:r w:rsidR="004E3749">
              <w:t>General</w:t>
            </w:r>
          </w:p>
          <w:p w:rsidR="00F73977" w:rsidRDefault="00BC2243" w:rsidP="00F73977">
            <w:pPr>
              <w:spacing w:line="240" w:lineRule="exact"/>
            </w:pPr>
            <w:r>
              <w:t>7 April</w:t>
            </w:r>
            <w:r w:rsidR="001A23EA">
              <w:t xml:space="preserve"> 2017</w:t>
            </w:r>
          </w:p>
          <w:p w:rsidR="001D18FE" w:rsidRDefault="001D18FE" w:rsidP="001D18FE">
            <w:pPr>
              <w:spacing w:line="240" w:lineRule="exact"/>
            </w:pPr>
          </w:p>
          <w:p w:rsidR="003107FA" w:rsidRDefault="001D18FE" w:rsidP="001D18FE">
            <w:pPr>
              <w:spacing w:line="240" w:lineRule="exact"/>
            </w:pPr>
            <w:r>
              <w:t>Original: English</w:t>
            </w:r>
          </w:p>
        </w:tc>
      </w:tr>
    </w:tbl>
    <w:p w:rsidR="00FE7BB7" w:rsidRDefault="00FE7BB7" w:rsidP="00FE7BB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Human Rights Council</w:t>
      </w:r>
    </w:p>
    <w:p w:rsidR="00FE7BB7" w:rsidRDefault="002332EF" w:rsidP="00FE7BB7">
      <w:pPr>
        <w:rPr>
          <w:b/>
        </w:rPr>
      </w:pPr>
      <w:r>
        <w:rPr>
          <w:b/>
        </w:rPr>
        <w:t>Thirt</w:t>
      </w:r>
      <w:r w:rsidR="000D672D">
        <w:rPr>
          <w:b/>
        </w:rPr>
        <w:t>y-</w:t>
      </w:r>
      <w:r w:rsidR="001A23EA">
        <w:rPr>
          <w:b/>
        </w:rPr>
        <w:t>fourth</w:t>
      </w:r>
      <w:r w:rsidR="00C859C3">
        <w:rPr>
          <w:b/>
        </w:rPr>
        <w:t xml:space="preserve"> </w:t>
      </w:r>
      <w:proofErr w:type="gramStart"/>
      <w:r w:rsidR="00FE7BB7">
        <w:rPr>
          <w:b/>
        </w:rPr>
        <w:t>session</w:t>
      </w:r>
      <w:proofErr w:type="gramEnd"/>
    </w:p>
    <w:p w:rsidR="001D04EF" w:rsidRPr="001D04EF" w:rsidRDefault="001D04EF" w:rsidP="00FE7BB7">
      <w:r>
        <w:t>27 February–24 March 2017</w:t>
      </w:r>
    </w:p>
    <w:p w:rsidR="00FE7BB7" w:rsidRDefault="00447FCF" w:rsidP="00FE7BB7">
      <w:r>
        <w:t xml:space="preserve">Agenda item </w:t>
      </w:r>
      <w:r w:rsidR="00A7187A">
        <w:t>9</w:t>
      </w:r>
    </w:p>
    <w:p w:rsidR="00FE7BB7" w:rsidRDefault="004E3749" w:rsidP="004E3749">
      <w:pPr>
        <w:pStyle w:val="HChG"/>
        <w:tabs>
          <w:tab w:val="left" w:pos="9639"/>
        </w:tabs>
        <w:ind w:right="0"/>
        <w:jc w:val="center"/>
      </w:pPr>
      <w:r>
        <w:t>R</w:t>
      </w:r>
      <w:r w:rsidR="00FE7BB7">
        <w:t>esolution</w:t>
      </w:r>
      <w:r>
        <w:t xml:space="preserve"> adopted by the Human Rights Council on 24 March 2017</w:t>
      </w:r>
    </w:p>
    <w:p w:rsidR="00FE7BB7" w:rsidRPr="007A45D3" w:rsidRDefault="002332EF" w:rsidP="004E3749">
      <w:pPr>
        <w:pStyle w:val="H1G"/>
        <w:tabs>
          <w:tab w:val="clear" w:pos="851"/>
        </w:tabs>
        <w:ind w:left="1985" w:hanging="851"/>
      </w:pPr>
      <w:proofErr w:type="gramStart"/>
      <w:r>
        <w:t>3</w:t>
      </w:r>
      <w:r w:rsidR="001A23EA">
        <w:t>4</w:t>
      </w:r>
      <w:r>
        <w:t>/</w:t>
      </w:r>
      <w:r w:rsidR="004E3749">
        <w:t>35.</w:t>
      </w:r>
      <w:proofErr w:type="gramEnd"/>
      <w:r>
        <w:tab/>
      </w:r>
      <w:r w:rsidR="00A03EB8" w:rsidRPr="00A03EB8">
        <w:rPr>
          <w:lang w:val="en-ZA"/>
        </w:rPr>
        <w:t xml:space="preserve">Mandate of the Special Rapporteur on contemporary forms of </w:t>
      </w:r>
      <w:r w:rsidR="00A03EB8">
        <w:rPr>
          <w:lang w:val="en-ZA"/>
        </w:rPr>
        <w:t>r</w:t>
      </w:r>
      <w:r w:rsidR="00A03EB8" w:rsidRPr="00A03EB8">
        <w:rPr>
          <w:lang w:val="en-ZA"/>
        </w:rPr>
        <w:t xml:space="preserve">acism, </w:t>
      </w:r>
      <w:r w:rsidR="00A03EB8">
        <w:rPr>
          <w:lang w:val="en-ZA"/>
        </w:rPr>
        <w:t>r</w:t>
      </w:r>
      <w:r w:rsidR="00A03EB8" w:rsidRPr="00A03EB8">
        <w:rPr>
          <w:lang w:val="en-ZA"/>
        </w:rPr>
        <w:t xml:space="preserve">acial </w:t>
      </w:r>
      <w:r w:rsidR="00A03EB8">
        <w:rPr>
          <w:lang w:val="en-ZA"/>
        </w:rPr>
        <w:t>d</w:t>
      </w:r>
      <w:r w:rsidR="00A03EB8" w:rsidRPr="00A03EB8">
        <w:rPr>
          <w:lang w:val="en-ZA"/>
        </w:rPr>
        <w:t xml:space="preserve">iscrimination, </w:t>
      </w:r>
      <w:r w:rsidR="00A03EB8">
        <w:rPr>
          <w:lang w:val="en-ZA"/>
        </w:rPr>
        <w:t>xenophobia and related i</w:t>
      </w:r>
      <w:r w:rsidR="00A03EB8" w:rsidRPr="00A03EB8">
        <w:rPr>
          <w:lang w:val="en-ZA"/>
        </w:rPr>
        <w:t>ntolerance</w:t>
      </w:r>
    </w:p>
    <w:p w:rsidR="00FE7BB7" w:rsidRDefault="00FE7BB7" w:rsidP="002332EF">
      <w:pPr>
        <w:pStyle w:val="SingleTxtG"/>
      </w:pPr>
      <w:r>
        <w:tab/>
      </w:r>
      <w:r w:rsidRPr="002332EF">
        <w:rPr>
          <w:i/>
        </w:rPr>
        <w:t>The Human Rights Council</w:t>
      </w:r>
      <w:r w:rsidRPr="00852165">
        <w:t>,</w:t>
      </w:r>
    </w:p>
    <w:p w:rsidR="00A03EB8" w:rsidRPr="00A03EB8" w:rsidRDefault="00A03EB8">
      <w:pPr>
        <w:pStyle w:val="SingleTxtG"/>
      </w:pPr>
      <w:r>
        <w:tab/>
      </w:r>
      <w:r w:rsidRPr="00A03EB8">
        <w:rPr>
          <w:i/>
        </w:rPr>
        <w:t>Recalling</w:t>
      </w:r>
      <w:r w:rsidRPr="00A03EB8">
        <w:t xml:space="preserve"> its resolution 7/34 </w:t>
      </w:r>
      <w:r w:rsidR="00C563D3">
        <w:t xml:space="preserve">of 28 March 2008 </w:t>
      </w:r>
      <w:r w:rsidRPr="00A03EB8">
        <w:t xml:space="preserve">and all its resolutions on the mandate of the Special Rapporteur on contemporary forms of </w:t>
      </w:r>
      <w:r w:rsidR="00C563D3" w:rsidRPr="00A03EB8">
        <w:t>racism, racial discrimination, xenophobia and related intolerance</w:t>
      </w:r>
      <w:r w:rsidR="00C563D3">
        <w:t>,</w:t>
      </w:r>
      <w:r w:rsidRPr="00A03EB8">
        <w:t xml:space="preserve"> including those of </w:t>
      </w:r>
      <w:r w:rsidR="00834E5F">
        <w:t>the</w:t>
      </w:r>
      <w:r>
        <w:t xml:space="preserve"> Commission on Human Rights,</w:t>
      </w:r>
    </w:p>
    <w:p w:rsidR="00A03EB8" w:rsidRPr="00A03EB8" w:rsidRDefault="00A03EB8" w:rsidP="00A03EB8">
      <w:pPr>
        <w:pStyle w:val="SingleTxtG"/>
      </w:pPr>
      <w:r>
        <w:tab/>
      </w:r>
      <w:r w:rsidRPr="00A03EB8">
        <w:rPr>
          <w:i/>
        </w:rPr>
        <w:t>Recalling also</w:t>
      </w:r>
      <w:r w:rsidRPr="00A03EB8">
        <w:t xml:space="preserve"> its resolutions 5/1</w:t>
      </w:r>
      <w:r w:rsidR="00834E5F">
        <w:t>,</w:t>
      </w:r>
      <w:r w:rsidRPr="00A03EB8">
        <w:t xml:space="preserve"> on institution-building of the </w:t>
      </w:r>
      <w:r w:rsidR="00751064">
        <w:t xml:space="preserve">Human Rights </w:t>
      </w:r>
      <w:r w:rsidRPr="00A03EB8">
        <w:t>Council, and 5/2, on the Code of Conduct for Special Procedures Mandate Holders of the Council, of 18 June 2007, and stressing that the mandate holder shall discharge his</w:t>
      </w:r>
      <w:r w:rsidR="00834E5F">
        <w:t xml:space="preserve"> or </w:t>
      </w:r>
      <w:r w:rsidRPr="00A03EB8">
        <w:t>her duties in accordance with those resolutions and the annexes thereto,</w:t>
      </w:r>
    </w:p>
    <w:p w:rsidR="00A03EB8" w:rsidRPr="00A03EB8" w:rsidRDefault="00A03EB8">
      <w:pPr>
        <w:pStyle w:val="SingleTxtG"/>
      </w:pPr>
      <w:r>
        <w:tab/>
      </w:r>
      <w:r w:rsidRPr="00A03EB8">
        <w:t>1.</w:t>
      </w:r>
      <w:r>
        <w:tab/>
      </w:r>
      <w:r w:rsidRPr="00A03EB8">
        <w:rPr>
          <w:i/>
        </w:rPr>
        <w:t>Decides</w:t>
      </w:r>
      <w:r w:rsidRPr="00A03EB8">
        <w:t xml:space="preserve"> to renew the mandate of the Special Rapporteur on contemporary forms of </w:t>
      </w:r>
      <w:r w:rsidR="00834E5F" w:rsidRPr="00A03EB8">
        <w:t>racism, racial discrimination, xenophobia and related intolerance</w:t>
      </w:r>
      <w:r w:rsidRPr="00A03EB8">
        <w:t xml:space="preserve"> for a further period of three years, in accordance with the terms of reference contained in Human Rights Council resolution 7/34;</w:t>
      </w:r>
    </w:p>
    <w:p w:rsidR="00A03EB8" w:rsidRPr="00A03EB8" w:rsidRDefault="00A03EB8">
      <w:pPr>
        <w:pStyle w:val="SingleTxtG"/>
      </w:pPr>
      <w:r>
        <w:tab/>
      </w:r>
      <w:r w:rsidRPr="00A03EB8">
        <w:t>2.</w:t>
      </w:r>
      <w:r>
        <w:tab/>
      </w:r>
      <w:r w:rsidRPr="00A03EB8">
        <w:rPr>
          <w:i/>
        </w:rPr>
        <w:t>Encourages</w:t>
      </w:r>
      <w:r w:rsidRPr="00A03EB8">
        <w:t xml:space="preserve"> the Special Rapporteur to continue with the execution of </w:t>
      </w:r>
      <w:r w:rsidR="00D44893">
        <w:t>the</w:t>
      </w:r>
      <w:r w:rsidR="00D44893" w:rsidRPr="00A03EB8">
        <w:t xml:space="preserve"> </w:t>
      </w:r>
      <w:r w:rsidRPr="00A03EB8">
        <w:t>mandate</w:t>
      </w:r>
      <w:r w:rsidR="00D41AE9">
        <w:t>,</w:t>
      </w:r>
      <w:r w:rsidRPr="00A03EB8">
        <w:t xml:space="preserve"> particularly in </w:t>
      </w:r>
      <w:r w:rsidR="00D41AE9">
        <w:t>the light</w:t>
      </w:r>
      <w:r w:rsidR="00D41AE9" w:rsidRPr="00A03EB8">
        <w:t xml:space="preserve"> </w:t>
      </w:r>
      <w:r w:rsidRPr="00A03EB8">
        <w:t xml:space="preserve">of the </w:t>
      </w:r>
      <w:r w:rsidR="00D44893" w:rsidRPr="00A03EB8">
        <w:t xml:space="preserve">current </w:t>
      </w:r>
      <w:r w:rsidRPr="00A03EB8">
        <w:t>resurgent manifestations of all the scourges of racism</w:t>
      </w:r>
      <w:r w:rsidR="00D44893">
        <w:t>,</w:t>
      </w:r>
      <w:r w:rsidRPr="00A03EB8">
        <w:t xml:space="preserve"> some of</w:t>
      </w:r>
      <w:r>
        <w:t xml:space="preserve"> which have taken violent forms;</w:t>
      </w:r>
    </w:p>
    <w:p w:rsidR="00A03EB8" w:rsidRPr="00A03EB8" w:rsidRDefault="00A03EB8">
      <w:pPr>
        <w:pStyle w:val="SingleTxtG"/>
      </w:pPr>
      <w:r>
        <w:tab/>
      </w:r>
      <w:r w:rsidRPr="00A03EB8">
        <w:t>3</w:t>
      </w:r>
      <w:r>
        <w:t>.</w:t>
      </w:r>
      <w:r>
        <w:tab/>
      </w:r>
      <w:r w:rsidRPr="00A03EB8">
        <w:rPr>
          <w:i/>
        </w:rPr>
        <w:t>Requests</w:t>
      </w:r>
      <w:r w:rsidRPr="00A03EB8">
        <w:t xml:space="preserve"> the Special Rapporteur to submit an annual report to the Human Rights Council and to the General Assembly on all activities relating to </w:t>
      </w:r>
      <w:r w:rsidR="00D44893">
        <w:t>the</w:t>
      </w:r>
      <w:r w:rsidRPr="00A03EB8">
        <w:t xml:space="preserve"> mandate with a view to maximizing the benefits of the reporting process;</w:t>
      </w:r>
    </w:p>
    <w:p w:rsidR="00B17D10" w:rsidRDefault="00A03EB8">
      <w:pPr>
        <w:pStyle w:val="SingleTxtG"/>
      </w:pPr>
      <w:r>
        <w:tab/>
      </w:r>
      <w:r w:rsidRPr="00A03EB8">
        <w:t>4.</w:t>
      </w:r>
      <w:r>
        <w:tab/>
      </w:r>
      <w:r w:rsidR="00751064">
        <w:rPr>
          <w:i/>
        </w:rPr>
        <w:t>R</w:t>
      </w:r>
      <w:r w:rsidRPr="00A03EB8">
        <w:rPr>
          <w:i/>
        </w:rPr>
        <w:t>equests</w:t>
      </w:r>
      <w:r w:rsidRPr="00A03EB8">
        <w:t xml:space="preserve"> the </w:t>
      </w:r>
      <w:r w:rsidR="0095551D">
        <w:t xml:space="preserve">United Nations </w:t>
      </w:r>
      <w:r w:rsidRPr="00A03EB8">
        <w:t xml:space="preserve">High Commissioner for Human Rights to allocate the resources </w:t>
      </w:r>
      <w:r w:rsidR="00751064" w:rsidRPr="00A03EB8">
        <w:t xml:space="preserve">necessary </w:t>
      </w:r>
      <w:r w:rsidRPr="00A03EB8">
        <w:t>to the Special Rapporteur for the effectiv</w:t>
      </w:r>
      <w:r>
        <w:t xml:space="preserve">e implementation of </w:t>
      </w:r>
      <w:r w:rsidR="00D44893">
        <w:t xml:space="preserve">the </w:t>
      </w:r>
      <w:r>
        <w:t>mandate;</w:t>
      </w:r>
      <w:r w:rsidR="00B17D10">
        <w:br w:type="page"/>
      </w:r>
    </w:p>
    <w:p w:rsidR="00A03EB8" w:rsidRPr="00A03EB8" w:rsidRDefault="00A03EB8">
      <w:pPr>
        <w:pStyle w:val="SingleTxtG"/>
      </w:pPr>
    </w:p>
    <w:p w:rsidR="00A03EB8" w:rsidRDefault="00A03EB8" w:rsidP="00A03EB8">
      <w:pPr>
        <w:pStyle w:val="SingleTxtG"/>
      </w:pPr>
      <w:r>
        <w:tab/>
      </w:r>
      <w:r w:rsidRPr="00A03EB8">
        <w:t>5.</w:t>
      </w:r>
      <w:r>
        <w:tab/>
      </w:r>
      <w:r w:rsidRPr="00483B03">
        <w:rPr>
          <w:i/>
          <w:iCs/>
        </w:rPr>
        <w:t>Decides</w:t>
      </w:r>
      <w:r w:rsidRPr="00A03EB8">
        <w:t xml:space="preserve"> to remain seized of this priority matter.</w:t>
      </w:r>
    </w:p>
    <w:p w:rsidR="004E3749" w:rsidRPr="00DF2C39" w:rsidRDefault="004E3749" w:rsidP="004E3749">
      <w:pPr>
        <w:pStyle w:val="SingleTxtG"/>
        <w:spacing w:after="0"/>
        <w:jc w:val="right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>58th</w:t>
      </w:r>
      <w:r w:rsidRPr="00DF2C39">
        <w:rPr>
          <w:rFonts w:eastAsia="SimSun"/>
          <w:i/>
          <w:lang w:eastAsia="ar-SA"/>
        </w:rPr>
        <w:t xml:space="preserve"> meeting</w:t>
      </w:r>
    </w:p>
    <w:p w:rsidR="004E3749" w:rsidRPr="00DF2C39" w:rsidRDefault="004E3749" w:rsidP="004E3749">
      <w:pPr>
        <w:pStyle w:val="SingleTxtG"/>
        <w:jc w:val="right"/>
        <w:rPr>
          <w:rFonts w:eastAsia="SimSun"/>
          <w:i/>
          <w:lang w:eastAsia="ar-SA"/>
        </w:rPr>
      </w:pPr>
      <w:r>
        <w:rPr>
          <w:rFonts w:eastAsia="SimSun"/>
          <w:i/>
          <w:lang w:eastAsia="ar-SA"/>
        </w:rPr>
        <w:t>24 March 2017</w:t>
      </w:r>
    </w:p>
    <w:p w:rsidR="004E3749" w:rsidRPr="00A03EB8" w:rsidRDefault="004E3749" w:rsidP="004E3749">
      <w:pPr>
        <w:pStyle w:val="SingleTxtG"/>
      </w:pPr>
      <w:proofErr w:type="gramStart"/>
      <w:r w:rsidRPr="00DF2C39">
        <w:rPr>
          <w:rFonts w:eastAsia="SimSun"/>
          <w:lang w:eastAsia="ar-SA"/>
        </w:rPr>
        <w:t>[Adopted</w:t>
      </w:r>
      <w:r>
        <w:rPr>
          <w:rFonts w:eastAsia="SimSun"/>
          <w:lang w:eastAsia="ar-SA"/>
        </w:rPr>
        <w:t xml:space="preserve"> without a vote.]</w:t>
      </w:r>
      <w:proofErr w:type="gramEnd"/>
    </w:p>
    <w:p w:rsidR="00FE7BB7" w:rsidRPr="004A3787" w:rsidRDefault="004A3787" w:rsidP="004A3787">
      <w:pPr>
        <w:pStyle w:val="SingleTxtG"/>
        <w:spacing w:before="240" w:after="0"/>
        <w:jc w:val="center"/>
        <w:rPr>
          <w:rFonts w:eastAsia="SimSun"/>
          <w:u w:val="single"/>
        </w:rPr>
      </w:pPr>
      <w:r>
        <w:rPr>
          <w:rFonts w:eastAsia="SimSun"/>
          <w:u w:val="single"/>
          <w:lang w:eastAsia="ar-SA"/>
        </w:rPr>
        <w:tab/>
      </w:r>
      <w:r>
        <w:rPr>
          <w:rFonts w:eastAsia="SimSun"/>
          <w:u w:val="single"/>
          <w:lang w:eastAsia="ar-SA"/>
        </w:rPr>
        <w:tab/>
      </w:r>
      <w:r>
        <w:rPr>
          <w:rFonts w:eastAsia="SimSun"/>
          <w:u w:val="single"/>
          <w:lang w:eastAsia="ar-SA"/>
        </w:rPr>
        <w:tab/>
      </w:r>
    </w:p>
    <w:sectPr w:rsidR="00FE7BB7" w:rsidRPr="004A3787" w:rsidSect="005828C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813" w:rsidRDefault="00F13813"/>
  </w:endnote>
  <w:endnote w:type="continuationSeparator" w:id="0">
    <w:p w:rsidR="00F13813" w:rsidRDefault="00F13813"/>
  </w:endnote>
  <w:endnote w:type="continuationNotice" w:id="1">
    <w:p w:rsidR="00F13813" w:rsidRDefault="00F138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79" w:rsidRPr="001D18FE" w:rsidRDefault="005C7681" w:rsidP="001D18FE">
    <w:pPr>
      <w:pStyle w:val="Footer"/>
      <w:tabs>
        <w:tab w:val="right" w:pos="9638"/>
      </w:tabs>
    </w:pPr>
    <w:r>
      <w:fldChar w:fldCharType="begin"/>
    </w:r>
    <w:r>
      <w:instrText xml:space="preserve"> PAGE  \* MERGEFORMAT </w:instrText>
    </w:r>
    <w:r>
      <w:fldChar w:fldCharType="separate"/>
    </w:r>
    <w:r w:rsidR="0072131A" w:rsidRPr="0072131A">
      <w:rPr>
        <w:b/>
        <w:noProof/>
        <w:sz w:val="18"/>
      </w:rPr>
      <w:t>2</w:t>
    </w:r>
    <w:r>
      <w:rPr>
        <w:b/>
        <w:noProof/>
        <w:sz w:val="18"/>
      </w:rPr>
      <w:fldChar w:fldCharType="end"/>
    </w:r>
    <w:r w:rsidR="00EC7679"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79" w:rsidRPr="001D18FE" w:rsidRDefault="00EC7679" w:rsidP="001D18FE">
    <w:pPr>
      <w:pStyle w:val="Footer"/>
      <w:tabs>
        <w:tab w:val="right" w:pos="9638"/>
      </w:tabs>
      <w:rPr>
        <w:b/>
        <w:sz w:val="18"/>
      </w:rPr>
    </w:pPr>
    <w:r>
      <w:tab/>
    </w:r>
    <w:r w:rsidR="005C7681">
      <w:fldChar w:fldCharType="begin"/>
    </w:r>
    <w:r w:rsidR="005C7681">
      <w:instrText xml:space="preserve"> PAGE  \* MERGEFORMAT </w:instrText>
    </w:r>
    <w:r w:rsidR="005C7681">
      <w:fldChar w:fldCharType="separate"/>
    </w:r>
    <w:r w:rsidR="004A01EB" w:rsidRPr="004A01EB">
      <w:rPr>
        <w:b/>
        <w:noProof/>
        <w:sz w:val="18"/>
      </w:rPr>
      <w:t>3</w:t>
    </w:r>
    <w:r w:rsidR="005C7681">
      <w:rPr>
        <w:b/>
        <w:noProof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1A" w:rsidRDefault="0072131A" w:rsidP="00573FDE">
    <w:pPr>
      <w:pStyle w:val="Footer"/>
    </w:pPr>
    <w:r w:rsidRPr="0072131A">
      <w:rPr>
        <w:rFonts w:ascii="C39T30Lfz" w:hAnsi="C39T30Lfz"/>
        <w:noProof/>
        <w:sz w:val="20"/>
        <w:lang w:val="en-US" w:eastAsia="zh-CN"/>
      </w:rPr>
      <w:drawing>
        <wp:anchor distT="0" distB="0" distL="114300" distR="114300" simplePos="0" relativeHeight="251660288" behindDoc="0" locked="0" layoutInCell="1" allowOverlap="1" wp14:anchorId="663B448B" wp14:editId="0AC16E2D">
          <wp:simplePos x="0" y="0"/>
          <wp:positionH relativeFrom="margin">
            <wp:posOffset>5489575</wp:posOffset>
          </wp:positionH>
          <wp:positionV relativeFrom="margin">
            <wp:posOffset>8084820</wp:posOffset>
          </wp:positionV>
          <wp:extent cx="628650" cy="628650"/>
          <wp:effectExtent l="0" t="0" r="0" b="0"/>
          <wp:wrapNone/>
          <wp:docPr id="2" name="Picture 1" descr="http://undocs.org/m2/QRCode.ashx?DS=A/HRC/RES/34/35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5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3FDE" w:rsidRPr="0072131A" w:rsidRDefault="0072131A" w:rsidP="00573FDE">
    <w:pPr>
      <w:pStyle w:val="Footer"/>
      <w:rPr>
        <w:sz w:val="20"/>
      </w:rPr>
    </w:pPr>
    <w:r w:rsidRPr="0072131A">
      <w:rPr>
        <w:noProof/>
        <w:sz w:val="20"/>
        <w:lang w:val="en-US"/>
      </w:rPr>
      <w:drawing>
        <wp:anchor distT="0" distB="0" distL="114300" distR="114300" simplePos="0" relativeHeight="251659264" behindDoc="0" locked="1" layoutInCell="1" allowOverlap="1" wp14:anchorId="5206CCB6" wp14:editId="69E85641">
          <wp:simplePos x="0" y="0"/>
          <wp:positionH relativeFrom="margin">
            <wp:posOffset>4463415</wp:posOffset>
          </wp:positionH>
          <wp:positionV relativeFrom="margin">
            <wp:posOffset>8274050</wp:posOffset>
          </wp:positionV>
          <wp:extent cx="933450" cy="228600"/>
          <wp:effectExtent l="0" t="0" r="0" b="0"/>
          <wp:wrapNone/>
          <wp:docPr id="5" name="Picture 5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2131A">
      <w:rPr>
        <w:sz w:val="20"/>
      </w:rPr>
      <w:t>GE.17-05672 (E)</w:t>
    </w:r>
  </w:p>
  <w:p w:rsidR="0072131A" w:rsidRPr="0072131A" w:rsidRDefault="0072131A" w:rsidP="0072131A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813" w:rsidRPr="000B175B" w:rsidRDefault="00F1381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3813" w:rsidRPr="00FC68B7" w:rsidRDefault="00F1381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13813" w:rsidRDefault="00F138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79" w:rsidRPr="001D18FE" w:rsidRDefault="00EC7679">
    <w:pPr>
      <w:pStyle w:val="Header"/>
    </w:pPr>
    <w:r>
      <w:t>A/HRC/</w:t>
    </w:r>
    <w:r w:rsidR="004E3749">
      <w:t>RES/</w:t>
    </w:r>
    <w:r>
      <w:t>3</w:t>
    </w:r>
    <w:r w:rsidR="001A23EA">
      <w:t>4</w:t>
    </w:r>
    <w:r>
      <w:t>/</w:t>
    </w:r>
    <w:r w:rsidR="004E3749">
      <w:t>35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79" w:rsidRPr="001D18FE" w:rsidRDefault="00EC7679" w:rsidP="001D18FE">
    <w:pPr>
      <w:pStyle w:val="Header"/>
      <w:jc w:val="right"/>
    </w:pPr>
    <w:r>
      <w:t>A/HRC/3</w:t>
    </w:r>
    <w:r w:rsidR="001D0B4F">
      <w:t>3</w:t>
    </w:r>
    <w:r>
      <w:t>/L.20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2AC0881"/>
    <w:multiLevelType w:val="hybridMultilevel"/>
    <w:tmpl w:val="81AE7556"/>
    <w:lvl w:ilvl="0" w:tplc="B88438E8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IdMacAtCleanup w:val="5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ontwedi, PD : CD: Human Rights &amp; Hum. Affairs">
    <w15:presenceInfo w15:providerId="AD" w15:userId="S-1-5-21-2044605346-1894218141-441284377-103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ZA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915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8FE"/>
    <w:rsid w:val="00007F7F"/>
    <w:rsid w:val="000222D0"/>
    <w:rsid w:val="000222E8"/>
    <w:rsid w:val="00022DB5"/>
    <w:rsid w:val="000403D1"/>
    <w:rsid w:val="000449AA"/>
    <w:rsid w:val="00050F6B"/>
    <w:rsid w:val="00056B7B"/>
    <w:rsid w:val="00072C8C"/>
    <w:rsid w:val="00073E70"/>
    <w:rsid w:val="00073E9E"/>
    <w:rsid w:val="000876EB"/>
    <w:rsid w:val="00091419"/>
    <w:rsid w:val="000931C0"/>
    <w:rsid w:val="000B175B"/>
    <w:rsid w:val="000B3A0F"/>
    <w:rsid w:val="000B4A3B"/>
    <w:rsid w:val="000D1851"/>
    <w:rsid w:val="000D672D"/>
    <w:rsid w:val="000E0415"/>
    <w:rsid w:val="000E571D"/>
    <w:rsid w:val="00107F0C"/>
    <w:rsid w:val="00110A0E"/>
    <w:rsid w:val="00146D32"/>
    <w:rsid w:val="001509BA"/>
    <w:rsid w:val="001A23EA"/>
    <w:rsid w:val="001B4B04"/>
    <w:rsid w:val="001C11A2"/>
    <w:rsid w:val="001C4883"/>
    <w:rsid w:val="001C6663"/>
    <w:rsid w:val="001C7895"/>
    <w:rsid w:val="001D04EF"/>
    <w:rsid w:val="001D0B4F"/>
    <w:rsid w:val="001D18FE"/>
    <w:rsid w:val="001D26DF"/>
    <w:rsid w:val="001D47E1"/>
    <w:rsid w:val="001E2790"/>
    <w:rsid w:val="001F3F2A"/>
    <w:rsid w:val="00207C7B"/>
    <w:rsid w:val="00211E0B"/>
    <w:rsid w:val="00211E72"/>
    <w:rsid w:val="00214047"/>
    <w:rsid w:val="0022130F"/>
    <w:rsid w:val="00230F4D"/>
    <w:rsid w:val="002332EF"/>
    <w:rsid w:val="00237785"/>
    <w:rsid w:val="0024096D"/>
    <w:rsid w:val="002410DD"/>
    <w:rsid w:val="00241466"/>
    <w:rsid w:val="00253D58"/>
    <w:rsid w:val="0027725F"/>
    <w:rsid w:val="002774A7"/>
    <w:rsid w:val="00282B9B"/>
    <w:rsid w:val="00287D9C"/>
    <w:rsid w:val="002C21F0"/>
    <w:rsid w:val="002C7FF5"/>
    <w:rsid w:val="002E70E3"/>
    <w:rsid w:val="003107FA"/>
    <w:rsid w:val="0031208E"/>
    <w:rsid w:val="003148F7"/>
    <w:rsid w:val="003229D8"/>
    <w:rsid w:val="00324613"/>
    <w:rsid w:val="00324F05"/>
    <w:rsid w:val="003314D1"/>
    <w:rsid w:val="00335A2F"/>
    <w:rsid w:val="00336C6E"/>
    <w:rsid w:val="00341937"/>
    <w:rsid w:val="00347C66"/>
    <w:rsid w:val="00372AA9"/>
    <w:rsid w:val="0039277A"/>
    <w:rsid w:val="00393FE9"/>
    <w:rsid w:val="003972E0"/>
    <w:rsid w:val="003975ED"/>
    <w:rsid w:val="003B2E2F"/>
    <w:rsid w:val="003B7894"/>
    <w:rsid w:val="003C2CC4"/>
    <w:rsid w:val="003D4B23"/>
    <w:rsid w:val="003E4ADD"/>
    <w:rsid w:val="003F4048"/>
    <w:rsid w:val="00416370"/>
    <w:rsid w:val="00424C80"/>
    <w:rsid w:val="004325CB"/>
    <w:rsid w:val="0044503A"/>
    <w:rsid w:val="00446DE4"/>
    <w:rsid w:val="00447761"/>
    <w:rsid w:val="00447FCF"/>
    <w:rsid w:val="00451EC3"/>
    <w:rsid w:val="00455C08"/>
    <w:rsid w:val="004721B1"/>
    <w:rsid w:val="00477666"/>
    <w:rsid w:val="00483B03"/>
    <w:rsid w:val="004859EC"/>
    <w:rsid w:val="00487F2D"/>
    <w:rsid w:val="004908B6"/>
    <w:rsid w:val="00495297"/>
    <w:rsid w:val="00496A15"/>
    <w:rsid w:val="004A01EB"/>
    <w:rsid w:val="004A2AF3"/>
    <w:rsid w:val="004A3787"/>
    <w:rsid w:val="004B75D2"/>
    <w:rsid w:val="004D1140"/>
    <w:rsid w:val="004E3749"/>
    <w:rsid w:val="004E6AD6"/>
    <w:rsid w:val="004F55ED"/>
    <w:rsid w:val="0052176C"/>
    <w:rsid w:val="005261E5"/>
    <w:rsid w:val="005420F2"/>
    <w:rsid w:val="00542574"/>
    <w:rsid w:val="005436AB"/>
    <w:rsid w:val="00546DBF"/>
    <w:rsid w:val="00547694"/>
    <w:rsid w:val="00552E7C"/>
    <w:rsid w:val="00553D76"/>
    <w:rsid w:val="005552B5"/>
    <w:rsid w:val="0056117B"/>
    <w:rsid w:val="00563F21"/>
    <w:rsid w:val="00571365"/>
    <w:rsid w:val="00573FDE"/>
    <w:rsid w:val="00580ED1"/>
    <w:rsid w:val="005826F0"/>
    <w:rsid w:val="005828C0"/>
    <w:rsid w:val="005A7881"/>
    <w:rsid w:val="005B3DB3"/>
    <w:rsid w:val="005B6E48"/>
    <w:rsid w:val="005C2B8F"/>
    <w:rsid w:val="005C7681"/>
    <w:rsid w:val="005D6769"/>
    <w:rsid w:val="005E1712"/>
    <w:rsid w:val="00611FC4"/>
    <w:rsid w:val="006176FB"/>
    <w:rsid w:val="00640B26"/>
    <w:rsid w:val="00644AFD"/>
    <w:rsid w:val="00661925"/>
    <w:rsid w:val="00670741"/>
    <w:rsid w:val="00690F34"/>
    <w:rsid w:val="00696037"/>
    <w:rsid w:val="00696BD6"/>
    <w:rsid w:val="006A6B9D"/>
    <w:rsid w:val="006A7392"/>
    <w:rsid w:val="006B3189"/>
    <w:rsid w:val="006B7D65"/>
    <w:rsid w:val="006D6DA6"/>
    <w:rsid w:val="006D71E3"/>
    <w:rsid w:val="006E564B"/>
    <w:rsid w:val="006E60E3"/>
    <w:rsid w:val="006F13F0"/>
    <w:rsid w:val="006F5035"/>
    <w:rsid w:val="007065EB"/>
    <w:rsid w:val="007077F7"/>
    <w:rsid w:val="00720183"/>
    <w:rsid w:val="0072131A"/>
    <w:rsid w:val="0072632A"/>
    <w:rsid w:val="0074200B"/>
    <w:rsid w:val="00751064"/>
    <w:rsid w:val="00766C4B"/>
    <w:rsid w:val="00771ADE"/>
    <w:rsid w:val="007743B7"/>
    <w:rsid w:val="007A6296"/>
    <w:rsid w:val="007B6BA5"/>
    <w:rsid w:val="007C1B62"/>
    <w:rsid w:val="007C3390"/>
    <w:rsid w:val="007C4F4B"/>
    <w:rsid w:val="007D2CDC"/>
    <w:rsid w:val="007D5327"/>
    <w:rsid w:val="007F5F6F"/>
    <w:rsid w:val="007F6611"/>
    <w:rsid w:val="00800A58"/>
    <w:rsid w:val="00806184"/>
    <w:rsid w:val="008155C3"/>
    <w:rsid w:val="008175E9"/>
    <w:rsid w:val="0082243E"/>
    <w:rsid w:val="0082389A"/>
    <w:rsid w:val="008242D7"/>
    <w:rsid w:val="00834E5F"/>
    <w:rsid w:val="00856CD2"/>
    <w:rsid w:val="00861BC6"/>
    <w:rsid w:val="00871FD5"/>
    <w:rsid w:val="00881C49"/>
    <w:rsid w:val="00886D83"/>
    <w:rsid w:val="008979B1"/>
    <w:rsid w:val="008A6B25"/>
    <w:rsid w:val="008A6C4F"/>
    <w:rsid w:val="008B2C2D"/>
    <w:rsid w:val="008C1E4D"/>
    <w:rsid w:val="008E0E46"/>
    <w:rsid w:val="00902C79"/>
    <w:rsid w:val="0090452C"/>
    <w:rsid w:val="00907C3F"/>
    <w:rsid w:val="00910EDE"/>
    <w:rsid w:val="00911F1A"/>
    <w:rsid w:val="0092237C"/>
    <w:rsid w:val="0093707B"/>
    <w:rsid w:val="009400EB"/>
    <w:rsid w:val="009427E3"/>
    <w:rsid w:val="0095538F"/>
    <w:rsid w:val="0095551D"/>
    <w:rsid w:val="00956D9B"/>
    <w:rsid w:val="00963CBA"/>
    <w:rsid w:val="009654B7"/>
    <w:rsid w:val="00977E9B"/>
    <w:rsid w:val="00986029"/>
    <w:rsid w:val="00991261"/>
    <w:rsid w:val="009A0B83"/>
    <w:rsid w:val="009A37D6"/>
    <w:rsid w:val="009B3800"/>
    <w:rsid w:val="009C65E1"/>
    <w:rsid w:val="009D22AC"/>
    <w:rsid w:val="009D50DB"/>
    <w:rsid w:val="009E1C4E"/>
    <w:rsid w:val="009E7276"/>
    <w:rsid w:val="009F18E8"/>
    <w:rsid w:val="00A013F3"/>
    <w:rsid w:val="00A03EB8"/>
    <w:rsid w:val="00A05E0B"/>
    <w:rsid w:val="00A1427D"/>
    <w:rsid w:val="00A31D79"/>
    <w:rsid w:val="00A4634F"/>
    <w:rsid w:val="00A51CF3"/>
    <w:rsid w:val="00A62F84"/>
    <w:rsid w:val="00A7187A"/>
    <w:rsid w:val="00A72F22"/>
    <w:rsid w:val="00A74676"/>
    <w:rsid w:val="00A748A6"/>
    <w:rsid w:val="00A76561"/>
    <w:rsid w:val="00A879A4"/>
    <w:rsid w:val="00A87E95"/>
    <w:rsid w:val="00A92E29"/>
    <w:rsid w:val="00A943B9"/>
    <w:rsid w:val="00AD09E9"/>
    <w:rsid w:val="00AF0576"/>
    <w:rsid w:val="00AF3829"/>
    <w:rsid w:val="00B037F0"/>
    <w:rsid w:val="00B11DFB"/>
    <w:rsid w:val="00B17D10"/>
    <w:rsid w:val="00B2327D"/>
    <w:rsid w:val="00B2718F"/>
    <w:rsid w:val="00B30179"/>
    <w:rsid w:val="00B3317B"/>
    <w:rsid w:val="00B334DC"/>
    <w:rsid w:val="00B345B8"/>
    <w:rsid w:val="00B3631A"/>
    <w:rsid w:val="00B53013"/>
    <w:rsid w:val="00B67F5E"/>
    <w:rsid w:val="00B721DA"/>
    <w:rsid w:val="00B73E65"/>
    <w:rsid w:val="00B750C9"/>
    <w:rsid w:val="00B81E12"/>
    <w:rsid w:val="00B856D9"/>
    <w:rsid w:val="00B87110"/>
    <w:rsid w:val="00B97FA8"/>
    <w:rsid w:val="00BC1385"/>
    <w:rsid w:val="00BC2243"/>
    <w:rsid w:val="00BC74E9"/>
    <w:rsid w:val="00BE618E"/>
    <w:rsid w:val="00C1531E"/>
    <w:rsid w:val="00C24693"/>
    <w:rsid w:val="00C35F0B"/>
    <w:rsid w:val="00C463DD"/>
    <w:rsid w:val="00C563D3"/>
    <w:rsid w:val="00C637A1"/>
    <w:rsid w:val="00C64458"/>
    <w:rsid w:val="00C745C3"/>
    <w:rsid w:val="00C859C3"/>
    <w:rsid w:val="00CA2A58"/>
    <w:rsid w:val="00CC0B55"/>
    <w:rsid w:val="00CD6995"/>
    <w:rsid w:val="00CE4A8F"/>
    <w:rsid w:val="00CF0214"/>
    <w:rsid w:val="00CF586F"/>
    <w:rsid w:val="00CF7D43"/>
    <w:rsid w:val="00D11129"/>
    <w:rsid w:val="00D13403"/>
    <w:rsid w:val="00D2007C"/>
    <w:rsid w:val="00D2031B"/>
    <w:rsid w:val="00D22332"/>
    <w:rsid w:val="00D230B6"/>
    <w:rsid w:val="00D25FE2"/>
    <w:rsid w:val="00D41AE9"/>
    <w:rsid w:val="00D43252"/>
    <w:rsid w:val="00D44893"/>
    <w:rsid w:val="00D550F9"/>
    <w:rsid w:val="00D572B0"/>
    <w:rsid w:val="00D62E90"/>
    <w:rsid w:val="00D76BE5"/>
    <w:rsid w:val="00D93152"/>
    <w:rsid w:val="00D978C6"/>
    <w:rsid w:val="00DA67AD"/>
    <w:rsid w:val="00DB18CE"/>
    <w:rsid w:val="00DE3EC0"/>
    <w:rsid w:val="00E11593"/>
    <w:rsid w:val="00E12B6B"/>
    <w:rsid w:val="00E130AB"/>
    <w:rsid w:val="00E132C0"/>
    <w:rsid w:val="00E438D9"/>
    <w:rsid w:val="00E5644E"/>
    <w:rsid w:val="00E65985"/>
    <w:rsid w:val="00E7260F"/>
    <w:rsid w:val="00E806EE"/>
    <w:rsid w:val="00E96630"/>
    <w:rsid w:val="00EB0FB9"/>
    <w:rsid w:val="00EB2516"/>
    <w:rsid w:val="00EC7679"/>
    <w:rsid w:val="00ED07FB"/>
    <w:rsid w:val="00ED0CA9"/>
    <w:rsid w:val="00ED7A2A"/>
    <w:rsid w:val="00EF1D7F"/>
    <w:rsid w:val="00EF5BDB"/>
    <w:rsid w:val="00F07FD9"/>
    <w:rsid w:val="00F13813"/>
    <w:rsid w:val="00F23315"/>
    <w:rsid w:val="00F23933"/>
    <w:rsid w:val="00F24119"/>
    <w:rsid w:val="00F260E8"/>
    <w:rsid w:val="00F40E75"/>
    <w:rsid w:val="00F42CD9"/>
    <w:rsid w:val="00F52936"/>
    <w:rsid w:val="00F66016"/>
    <w:rsid w:val="00F677CB"/>
    <w:rsid w:val="00F73977"/>
    <w:rsid w:val="00F94645"/>
    <w:rsid w:val="00FA1685"/>
    <w:rsid w:val="00FA2681"/>
    <w:rsid w:val="00FA7DF3"/>
    <w:rsid w:val="00FB0940"/>
    <w:rsid w:val="00FB6F16"/>
    <w:rsid w:val="00FC68B7"/>
    <w:rsid w:val="00FD3F1E"/>
    <w:rsid w:val="00FD7C12"/>
    <w:rsid w:val="00FD7F08"/>
    <w:rsid w:val="00FE7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FE7BB7"/>
    <w:rPr>
      <w:b/>
      <w:sz w:val="24"/>
      <w:lang w:val="en-GB" w:eastAsia="en-US" w:bidi="ar-SA"/>
    </w:rPr>
  </w:style>
  <w:style w:type="character" w:customStyle="1" w:styleId="SingleTxtGChar">
    <w:name w:val="_ Single Txt_G Char"/>
    <w:link w:val="SingleTxtG"/>
    <w:rsid w:val="00FE7BB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8238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389A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56B7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ZA"/>
    </w:rPr>
  </w:style>
  <w:style w:type="character" w:styleId="CommentReference">
    <w:name w:val="annotation reference"/>
    <w:basedOn w:val="DefaultParagraphFont"/>
    <w:semiHidden/>
    <w:unhideWhenUsed/>
    <w:rsid w:val="005828C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828C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5828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828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828C0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21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F0214"/>
  </w:style>
  <w:style w:type="character" w:styleId="PageNumber">
    <w:name w:val="page number"/>
    <w:aliases w:val="7_G"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FE7BB7"/>
    <w:rPr>
      <w:b/>
      <w:sz w:val="24"/>
      <w:lang w:val="en-GB" w:eastAsia="en-US" w:bidi="ar-SA"/>
    </w:rPr>
  </w:style>
  <w:style w:type="character" w:customStyle="1" w:styleId="SingleTxtGChar">
    <w:name w:val="_ Single Txt_G Char"/>
    <w:link w:val="SingleTxtG"/>
    <w:rsid w:val="00FE7BB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8238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389A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56B7B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ZA"/>
    </w:rPr>
  </w:style>
  <w:style w:type="character" w:styleId="CommentReference">
    <w:name w:val="annotation reference"/>
    <w:basedOn w:val="DefaultParagraphFont"/>
    <w:semiHidden/>
    <w:unhideWhenUsed/>
    <w:rsid w:val="005828C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828C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5828C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828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828C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1685</Characters>
  <Application>Microsoft Office Word</Application>
  <DocSecurity>0</DocSecurity>
  <Lines>45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1704413</vt:lpstr>
    </vt:vector>
  </TitlesOfParts>
  <Company>CSD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1705672</dc:title>
  <dc:subject>A/HRC/RES/34/35</dc:subject>
  <dc:creator>Kiatsurayanon</dc:creator>
  <cp:keywords/>
  <dc:description/>
  <cp:lastModifiedBy>PDF ENG</cp:lastModifiedBy>
  <cp:revision>2</cp:revision>
  <cp:lastPrinted>2017-03-16T19:20:00Z</cp:lastPrinted>
  <dcterms:created xsi:type="dcterms:W3CDTF">2017-04-07T10:26:00Z</dcterms:created>
  <dcterms:modified xsi:type="dcterms:W3CDTF">2017-04-07T10:26:00Z</dcterms:modified>
</cp:coreProperties>
</file>