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C402C4"/>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C402C4" w:rsidP="00C402C4">
            <w:pPr>
              <w:jc w:val="right"/>
            </w:pPr>
            <w:r w:rsidRPr="00C402C4">
              <w:rPr>
                <w:sz w:val="40"/>
              </w:rPr>
              <w:t>A</w:t>
            </w:r>
            <w:r>
              <w:t>/HRC/RES/35/5</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C402C4" w:rsidP="00E6618E">
            <w:pPr>
              <w:spacing w:before="240"/>
            </w:pPr>
            <w:proofErr w:type="spellStart"/>
            <w:r>
              <w:t>Distr</w:t>
            </w:r>
            <w:proofErr w:type="spellEnd"/>
            <w:r>
              <w:t>. générale</w:t>
            </w:r>
          </w:p>
          <w:p w:rsidR="00C402C4" w:rsidRDefault="00C402C4" w:rsidP="00C402C4">
            <w:pPr>
              <w:spacing w:line="240" w:lineRule="exact"/>
            </w:pPr>
            <w:r>
              <w:t>10 juillet 2017</w:t>
            </w:r>
          </w:p>
          <w:p w:rsidR="00C402C4" w:rsidRDefault="00C402C4" w:rsidP="00C402C4">
            <w:pPr>
              <w:spacing w:line="240" w:lineRule="exact"/>
            </w:pPr>
            <w:r>
              <w:t>Français</w:t>
            </w:r>
          </w:p>
          <w:p w:rsidR="00C402C4" w:rsidRPr="00DB58B5" w:rsidRDefault="00C402C4" w:rsidP="00C402C4">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l’homme</w:t>
      </w:r>
    </w:p>
    <w:p w:rsidR="00CA0F09" w:rsidRPr="00B97BA1" w:rsidRDefault="00CA0F09" w:rsidP="00CA0F09">
      <w:pPr>
        <w:rPr>
          <w:b/>
        </w:rPr>
      </w:pPr>
      <w:r w:rsidRPr="00B97BA1">
        <w:rPr>
          <w:b/>
          <w:lang w:val="fr-FR"/>
        </w:rPr>
        <w:t>Trente-cinquième session</w:t>
      </w:r>
    </w:p>
    <w:p w:rsidR="00CA0F09" w:rsidRPr="00B97BA1" w:rsidRDefault="00CA0F09" w:rsidP="00CA0F09">
      <w:r w:rsidRPr="00B97BA1">
        <w:rPr>
          <w:lang w:val="fr-FR"/>
        </w:rPr>
        <w:t>6-23 juin 2017</w:t>
      </w:r>
    </w:p>
    <w:p w:rsidR="00CA0F09" w:rsidRPr="00B97BA1" w:rsidRDefault="00CA0F09" w:rsidP="00CA0F09">
      <w:r w:rsidRPr="00B97BA1">
        <w:rPr>
          <w:lang w:val="fr-FR"/>
        </w:rPr>
        <w:t>Point 3 de l</w:t>
      </w:r>
      <w:r>
        <w:rPr>
          <w:lang w:val="fr-FR"/>
        </w:rPr>
        <w:t>’</w:t>
      </w:r>
      <w:r w:rsidRPr="00B97BA1">
        <w:rPr>
          <w:lang w:val="fr-FR"/>
        </w:rPr>
        <w:t>ordre du jour</w:t>
      </w:r>
    </w:p>
    <w:p w:rsidR="006F0163" w:rsidRPr="00CA0F09" w:rsidRDefault="00411069" w:rsidP="00CA0F09">
      <w:pPr>
        <w:pStyle w:val="HChG"/>
        <w:ind w:right="-1"/>
        <w:jc w:val="center"/>
      </w:pPr>
      <w:r w:rsidRPr="00CA0F09">
        <w:rPr>
          <w:lang w:val="fr-FR"/>
        </w:rPr>
        <w:t>R</w:t>
      </w:r>
      <w:r w:rsidRPr="00CA0F09">
        <w:rPr>
          <w:lang w:val="fr-FR"/>
        </w:rPr>
        <w:t>ésolution</w:t>
      </w:r>
      <w:r w:rsidRPr="00CA0F09">
        <w:rPr>
          <w:lang w:val="fr-FR"/>
        </w:rPr>
        <w:t xml:space="preserve"> adoptée par le Conseil des droits de l</w:t>
      </w:r>
      <w:r w:rsidRPr="00CA0F09">
        <w:rPr>
          <w:lang w:val="fr-FR"/>
        </w:rPr>
        <w:t>’</w:t>
      </w:r>
      <w:r w:rsidRPr="00CA0F09">
        <w:rPr>
          <w:lang w:val="fr-FR"/>
        </w:rPr>
        <w:t>homme le 22 juin 2017</w:t>
      </w:r>
    </w:p>
    <w:p w:rsidR="006F0163" w:rsidRPr="00CA0F09" w:rsidRDefault="00411069" w:rsidP="00CA0F09">
      <w:pPr>
        <w:pStyle w:val="H1G"/>
        <w:kinsoku/>
        <w:overflowPunct/>
        <w:autoSpaceDE/>
        <w:autoSpaceDN/>
        <w:adjustRightInd/>
        <w:snapToGrid/>
        <w:ind w:left="1985" w:hanging="851"/>
      </w:pPr>
      <w:r w:rsidRPr="00CA0F09">
        <w:rPr>
          <w:lang w:val="fr-FR"/>
        </w:rPr>
        <w:t>35/</w:t>
      </w:r>
      <w:r w:rsidRPr="00CA0F09">
        <w:rPr>
          <w:lang w:val="fr-FR"/>
        </w:rPr>
        <w:t>5</w:t>
      </w:r>
      <w:r w:rsidR="006C7931">
        <w:rPr>
          <w:lang w:val="fr-FR"/>
        </w:rPr>
        <w:t>.</w:t>
      </w:r>
      <w:bookmarkStart w:id="0" w:name="_GoBack"/>
      <w:bookmarkEnd w:id="0"/>
      <w:r w:rsidRPr="00CA0F09">
        <w:rPr>
          <w:lang w:val="fr-FR"/>
        </w:rPr>
        <w:tab/>
      </w:r>
      <w:r w:rsidRPr="00CA0F09">
        <w:rPr>
          <w:lang w:val="fr-FR"/>
        </w:rPr>
        <w:t xml:space="preserve">Mandat du Rapporteur spécial sur la traite des êtres humains, </w:t>
      </w:r>
      <w:r w:rsidRPr="00CA0F09">
        <w:rPr>
          <w:lang w:val="fr-FR"/>
        </w:rPr>
        <w:br/>
      </w:r>
      <w:r w:rsidRPr="00CA0F09">
        <w:rPr>
          <w:lang w:val="fr-FR"/>
        </w:rPr>
        <w:t>en particulier les femmes et les enfants</w:t>
      </w:r>
    </w:p>
    <w:p w:rsidR="00CA0F09" w:rsidRDefault="00411069" w:rsidP="00CA0F09">
      <w:pPr>
        <w:pStyle w:val="SingleTxtG"/>
        <w:ind w:firstLine="567"/>
      </w:pPr>
      <w:r w:rsidRPr="00CA0F09">
        <w:rPr>
          <w:i/>
          <w:lang w:val="fr-FR"/>
        </w:rPr>
        <w:t xml:space="preserve">Le </w:t>
      </w:r>
      <w:r w:rsidRPr="00CA0F09">
        <w:rPr>
          <w:i/>
          <w:lang w:val="fr-FR"/>
        </w:rPr>
        <w:t>Conseil des droits de l</w:t>
      </w:r>
      <w:r w:rsidRPr="00CA0F09">
        <w:rPr>
          <w:i/>
          <w:lang w:val="fr-FR"/>
        </w:rPr>
        <w:t>’</w:t>
      </w:r>
      <w:r w:rsidRPr="00CA0F09">
        <w:rPr>
          <w:i/>
          <w:lang w:val="fr-FR"/>
        </w:rPr>
        <w:t>homme</w:t>
      </w:r>
      <w:r w:rsidRPr="00CA0F09">
        <w:rPr>
          <w:lang w:val="fr-FR"/>
        </w:rPr>
        <w:t>,</w:t>
      </w:r>
    </w:p>
    <w:p w:rsidR="00CA0F09" w:rsidRDefault="00411069" w:rsidP="00CA0F09">
      <w:pPr>
        <w:pStyle w:val="SingleTxtG"/>
        <w:ind w:firstLine="567"/>
      </w:pPr>
      <w:r w:rsidRPr="00CA0F09">
        <w:rPr>
          <w:i/>
          <w:lang w:val="fr-FR"/>
        </w:rPr>
        <w:t>S</w:t>
      </w:r>
      <w:r w:rsidRPr="00CA0F09">
        <w:rPr>
          <w:i/>
          <w:lang w:val="fr-FR"/>
        </w:rPr>
        <w:t>’</w:t>
      </w:r>
      <w:r w:rsidRPr="00CA0F09">
        <w:rPr>
          <w:i/>
          <w:lang w:val="fr-FR"/>
        </w:rPr>
        <w:t>inspirant</w:t>
      </w:r>
      <w:r w:rsidRPr="00CA0F09">
        <w:rPr>
          <w:lang w:val="fr-FR"/>
        </w:rPr>
        <w:t xml:space="preserve"> de la Charte des Nations Unies,</w:t>
      </w:r>
    </w:p>
    <w:p w:rsidR="00CA0F09" w:rsidRDefault="00411069" w:rsidP="00CA0F09">
      <w:pPr>
        <w:pStyle w:val="SingleTxtG"/>
        <w:ind w:firstLine="567"/>
      </w:pPr>
      <w:r w:rsidRPr="00CA0F09">
        <w:rPr>
          <w:i/>
          <w:lang w:val="fr-FR"/>
        </w:rPr>
        <w:t>Réaffirmant</w:t>
      </w:r>
      <w:r w:rsidRPr="00CA0F09">
        <w:rPr>
          <w:lang w:val="fr-FR"/>
        </w:rPr>
        <w:t xml:space="preserve"> toutes les résolutions antérieures de l</w:t>
      </w:r>
      <w:r w:rsidRPr="00CA0F09">
        <w:rPr>
          <w:lang w:val="fr-FR"/>
        </w:rPr>
        <w:t>’</w:t>
      </w:r>
      <w:r w:rsidRPr="00CA0F09">
        <w:rPr>
          <w:lang w:val="fr-FR"/>
        </w:rPr>
        <w:t>Assemblée générale et du Conseil des droits de l</w:t>
      </w:r>
      <w:r w:rsidRPr="00CA0F09">
        <w:rPr>
          <w:lang w:val="fr-FR"/>
        </w:rPr>
        <w:t>’</w:t>
      </w:r>
      <w:r w:rsidRPr="00CA0F09">
        <w:rPr>
          <w:lang w:val="fr-FR"/>
        </w:rPr>
        <w:t xml:space="preserve">homme sur le problème de la traite des êtres humains, en particulier des femmes </w:t>
      </w:r>
      <w:r w:rsidRPr="00CA0F09">
        <w:rPr>
          <w:lang w:val="fr-FR"/>
        </w:rPr>
        <w:t>et des enfants, notamment les résolutions du Conseil 26/8 du 26</w:t>
      </w:r>
      <w:r w:rsidRPr="00CA0F09">
        <w:rPr>
          <w:lang w:val="fr-FR"/>
        </w:rPr>
        <w:t> </w:t>
      </w:r>
      <w:r w:rsidRPr="00CA0F09">
        <w:rPr>
          <w:lang w:val="fr-FR"/>
        </w:rPr>
        <w:t>juin 2014, relative au mandat du Rapporteur spécial sur la traite des êtres humains, en particulier les femmes et les enfants, et 32/3 du 30</w:t>
      </w:r>
      <w:r w:rsidRPr="00CA0F09">
        <w:rPr>
          <w:lang w:val="fr-FR"/>
        </w:rPr>
        <w:t> </w:t>
      </w:r>
      <w:r w:rsidRPr="00CA0F09">
        <w:rPr>
          <w:lang w:val="fr-FR"/>
        </w:rPr>
        <w:t>juin 2016, relative à la protection des victimes de</w:t>
      </w:r>
      <w:r w:rsidRPr="00CA0F09">
        <w:rPr>
          <w:lang w:val="fr-FR"/>
        </w:rPr>
        <w:t xml:space="preserve"> la traite et des personnes qui risquent d</w:t>
      </w:r>
      <w:r w:rsidRPr="00CA0F09">
        <w:rPr>
          <w:lang w:val="fr-FR"/>
        </w:rPr>
        <w:t>’</w:t>
      </w:r>
      <w:r w:rsidRPr="00CA0F09">
        <w:rPr>
          <w:lang w:val="fr-FR"/>
        </w:rPr>
        <w:t>en être victimes, en particulier les femmes et les enfants, dans les situations de conflit et d</w:t>
      </w:r>
      <w:r w:rsidRPr="00CA0F09">
        <w:rPr>
          <w:lang w:val="fr-FR"/>
        </w:rPr>
        <w:t>’</w:t>
      </w:r>
      <w:r w:rsidRPr="00CA0F09">
        <w:rPr>
          <w:lang w:val="fr-FR"/>
        </w:rPr>
        <w:t>après</w:t>
      </w:r>
      <w:r w:rsidRPr="00CA0F09">
        <w:rPr>
          <w:lang w:val="fr-FR"/>
        </w:rPr>
        <w:t xml:space="preserve"> </w:t>
      </w:r>
      <w:r w:rsidRPr="00CA0F09">
        <w:rPr>
          <w:lang w:val="fr-FR"/>
        </w:rPr>
        <w:t>conflit,</w:t>
      </w:r>
    </w:p>
    <w:p w:rsidR="00CA0F09" w:rsidRDefault="00411069" w:rsidP="00CA0F09">
      <w:pPr>
        <w:pStyle w:val="SingleTxtG"/>
        <w:ind w:firstLine="567"/>
      </w:pPr>
      <w:r w:rsidRPr="00CA0F09">
        <w:rPr>
          <w:i/>
          <w:lang w:val="fr-FR"/>
        </w:rPr>
        <w:t>Réaffirmant également</w:t>
      </w:r>
      <w:r w:rsidRPr="00CA0F09">
        <w:rPr>
          <w:lang w:val="fr-FR"/>
        </w:rPr>
        <w:t xml:space="preserve"> les principes énoncés dans les instruments et déclarations pertinents relatifs a</w:t>
      </w:r>
      <w:r w:rsidRPr="00CA0F09">
        <w:rPr>
          <w:lang w:val="fr-FR"/>
        </w:rPr>
        <w:t>ux droits de l</w:t>
      </w:r>
      <w:r w:rsidRPr="00CA0F09">
        <w:rPr>
          <w:lang w:val="fr-FR"/>
        </w:rPr>
        <w:t>’</w:t>
      </w:r>
      <w:r w:rsidRPr="00CA0F09">
        <w:rPr>
          <w:lang w:val="fr-FR"/>
        </w:rPr>
        <w:t>homme, notamment la Convention relative aux droits de l</w:t>
      </w:r>
      <w:r w:rsidRPr="00CA0F09">
        <w:rPr>
          <w:lang w:val="fr-FR"/>
        </w:rPr>
        <w:t>’</w:t>
      </w:r>
      <w:r w:rsidRPr="00CA0F09">
        <w:rPr>
          <w:lang w:val="fr-FR"/>
        </w:rPr>
        <w:t>enfant et le Protocole facultatif s</w:t>
      </w:r>
      <w:r w:rsidRPr="00CA0F09">
        <w:rPr>
          <w:lang w:val="fr-FR"/>
        </w:rPr>
        <w:t>’</w:t>
      </w:r>
      <w:r w:rsidRPr="00CA0F09">
        <w:rPr>
          <w:lang w:val="fr-FR"/>
        </w:rPr>
        <w:t>y rapportant, concernant la vente d</w:t>
      </w:r>
      <w:r w:rsidRPr="00CA0F09">
        <w:rPr>
          <w:lang w:val="fr-FR"/>
        </w:rPr>
        <w:t>’</w:t>
      </w:r>
      <w:r w:rsidRPr="00CA0F09">
        <w:rPr>
          <w:lang w:val="fr-FR"/>
        </w:rPr>
        <w:t>enfants, la prostitution des enfants et la pornographie mettant en scène des enfants, ainsi que la</w:t>
      </w:r>
      <w:r w:rsidRPr="00CA0F09">
        <w:rPr>
          <w:lang w:val="fr-FR"/>
        </w:rPr>
        <w:t> </w:t>
      </w:r>
      <w:r w:rsidRPr="00CA0F09">
        <w:rPr>
          <w:lang w:val="fr-FR"/>
        </w:rPr>
        <w:t>Convention sur</w:t>
      </w:r>
      <w:r w:rsidRPr="00CA0F09">
        <w:rPr>
          <w:lang w:val="fr-FR"/>
        </w:rPr>
        <w:t xml:space="preserve"> l</w:t>
      </w:r>
      <w:r w:rsidRPr="00CA0F09">
        <w:rPr>
          <w:lang w:val="fr-FR"/>
        </w:rPr>
        <w:t>’</w:t>
      </w:r>
      <w:r w:rsidRPr="00CA0F09">
        <w:rPr>
          <w:lang w:val="fr-FR"/>
        </w:rPr>
        <w:t>élimination de toutes les formes de discrimination à l</w:t>
      </w:r>
      <w:r w:rsidRPr="00CA0F09">
        <w:rPr>
          <w:lang w:val="fr-FR"/>
        </w:rPr>
        <w:t>’</w:t>
      </w:r>
      <w:r w:rsidRPr="00CA0F09">
        <w:rPr>
          <w:lang w:val="fr-FR"/>
        </w:rPr>
        <w:t>égard des femmes et le Protocole facultatif s</w:t>
      </w:r>
      <w:r w:rsidRPr="00CA0F09">
        <w:rPr>
          <w:lang w:val="fr-FR"/>
        </w:rPr>
        <w:t>’</w:t>
      </w:r>
      <w:r w:rsidRPr="00CA0F09">
        <w:rPr>
          <w:lang w:val="fr-FR"/>
        </w:rPr>
        <w:t>y rapportant,</w:t>
      </w:r>
    </w:p>
    <w:p w:rsidR="00CA0F09" w:rsidRDefault="00411069" w:rsidP="00CA0F09">
      <w:pPr>
        <w:pStyle w:val="SingleTxtG"/>
        <w:ind w:firstLine="567"/>
      </w:pPr>
      <w:r w:rsidRPr="00CA0F09">
        <w:rPr>
          <w:i/>
          <w:lang w:val="fr-FR"/>
        </w:rPr>
        <w:t>Réaffirmant en outre</w:t>
      </w:r>
      <w:r w:rsidRPr="00CA0F09">
        <w:rPr>
          <w:lang w:val="fr-FR"/>
        </w:rPr>
        <w:t xml:space="preserve"> la Convention des Nations Unies contre la criminalité transnationale organisée et les Protocoles s</w:t>
      </w:r>
      <w:r w:rsidRPr="00CA0F09">
        <w:rPr>
          <w:lang w:val="fr-FR"/>
        </w:rPr>
        <w:t>’</w:t>
      </w:r>
      <w:r w:rsidRPr="00CA0F09">
        <w:rPr>
          <w:lang w:val="fr-FR"/>
        </w:rPr>
        <w:t>y rapportant, en p</w:t>
      </w:r>
      <w:r w:rsidRPr="00CA0F09">
        <w:rPr>
          <w:lang w:val="fr-FR"/>
        </w:rPr>
        <w:t>articulier le Protocole additionnel à la Convention des Nations Unies contre la criminalité transnationale organisée visant à prévenir, réprimer et punir la traite des personnes, en particulier des femmes et des enfants,</w:t>
      </w:r>
    </w:p>
    <w:p w:rsidR="00CA0F09" w:rsidRDefault="00411069" w:rsidP="00CA0F09">
      <w:pPr>
        <w:pStyle w:val="SingleTxtG"/>
        <w:ind w:firstLine="567"/>
      </w:pPr>
      <w:r w:rsidRPr="00CA0F09">
        <w:rPr>
          <w:i/>
          <w:lang w:val="fr-FR"/>
        </w:rPr>
        <w:t>Se félicitant</w:t>
      </w:r>
      <w:r w:rsidRPr="00CA0F09">
        <w:rPr>
          <w:lang w:val="fr-FR"/>
        </w:rPr>
        <w:t xml:space="preserve"> de l</w:t>
      </w:r>
      <w:r w:rsidRPr="00CA0F09">
        <w:rPr>
          <w:lang w:val="fr-FR"/>
        </w:rPr>
        <w:t>’</w:t>
      </w:r>
      <w:r w:rsidRPr="00CA0F09">
        <w:rPr>
          <w:lang w:val="fr-FR"/>
        </w:rPr>
        <w:t>adoption par l</w:t>
      </w:r>
      <w:r w:rsidRPr="00CA0F09">
        <w:rPr>
          <w:lang w:val="fr-FR"/>
        </w:rPr>
        <w:t>’</w:t>
      </w:r>
      <w:r w:rsidRPr="00CA0F09">
        <w:rPr>
          <w:lang w:val="fr-FR"/>
        </w:rPr>
        <w:t>A</w:t>
      </w:r>
      <w:r w:rsidRPr="00CA0F09">
        <w:rPr>
          <w:lang w:val="fr-FR"/>
        </w:rPr>
        <w:t>ssemblée générale du Programme de développement durable à l</w:t>
      </w:r>
      <w:r w:rsidRPr="00CA0F09">
        <w:rPr>
          <w:lang w:val="fr-FR"/>
        </w:rPr>
        <w:t>’</w:t>
      </w:r>
      <w:r w:rsidRPr="00CA0F09">
        <w:rPr>
          <w:lang w:val="fr-FR"/>
        </w:rPr>
        <w:t>horizon 2030</w:t>
      </w:r>
      <w:r w:rsidRPr="00CA0F09">
        <w:rPr>
          <w:vertAlign w:val="superscript"/>
        </w:rPr>
        <w:footnoteReference w:id="2"/>
      </w:r>
      <w:r w:rsidRPr="00CA0F09">
        <w:rPr>
          <w:lang w:val="fr-FR"/>
        </w:rPr>
        <w:t>, et rappelant les cibles 5.2, 8.7 et 16.2, qui consistent à éliminer de la vie publique et de la vie privée toutes les formes de violence faite aux femmes et aux filles, y compris la</w:t>
      </w:r>
      <w:r w:rsidRPr="00CA0F09">
        <w:rPr>
          <w:lang w:val="fr-FR"/>
        </w:rPr>
        <w:t xml:space="preserve"> traite et l</w:t>
      </w:r>
      <w:r w:rsidRPr="00CA0F09">
        <w:rPr>
          <w:lang w:val="fr-FR"/>
        </w:rPr>
        <w:t>’</w:t>
      </w:r>
      <w:r w:rsidRPr="00CA0F09">
        <w:rPr>
          <w:lang w:val="fr-FR"/>
        </w:rPr>
        <w:t>exploitation sexuelle et d</w:t>
      </w:r>
      <w:r w:rsidRPr="00CA0F09">
        <w:rPr>
          <w:lang w:val="fr-FR"/>
        </w:rPr>
        <w:t>’</w:t>
      </w:r>
      <w:r w:rsidRPr="00CA0F09">
        <w:rPr>
          <w:lang w:val="fr-FR"/>
        </w:rPr>
        <w:t>autres types d</w:t>
      </w:r>
      <w:r w:rsidRPr="00CA0F09">
        <w:rPr>
          <w:lang w:val="fr-FR"/>
        </w:rPr>
        <w:t>’</w:t>
      </w:r>
      <w:r w:rsidRPr="00CA0F09">
        <w:rPr>
          <w:lang w:val="fr-FR"/>
        </w:rPr>
        <w:t>exploitation</w:t>
      </w:r>
      <w:r w:rsidRPr="00CA0F09">
        <w:rPr>
          <w:lang w:val="fr-FR"/>
        </w:rPr>
        <w:t> </w:t>
      </w:r>
      <w:r w:rsidRPr="00CA0F09">
        <w:rPr>
          <w:lang w:val="fr-FR"/>
        </w:rPr>
        <w:t>; prendre des mesures immédiates et efficaces pour supprimer le travail forcé, mettre fin à l</w:t>
      </w:r>
      <w:r w:rsidRPr="00CA0F09">
        <w:rPr>
          <w:lang w:val="fr-FR"/>
        </w:rPr>
        <w:t>’</w:t>
      </w:r>
      <w:r w:rsidRPr="00CA0F09">
        <w:rPr>
          <w:lang w:val="fr-FR"/>
        </w:rPr>
        <w:t>esclavage moderne et à la traite d</w:t>
      </w:r>
      <w:r w:rsidRPr="00CA0F09">
        <w:rPr>
          <w:lang w:val="fr-FR"/>
        </w:rPr>
        <w:t>’</w:t>
      </w:r>
      <w:r w:rsidRPr="00CA0F09">
        <w:rPr>
          <w:lang w:val="fr-FR"/>
        </w:rPr>
        <w:t>êtres humains, interdire et éliminer les pires formes de tr</w:t>
      </w:r>
      <w:r w:rsidRPr="00CA0F09">
        <w:rPr>
          <w:lang w:val="fr-FR"/>
        </w:rPr>
        <w:t>avail des enfants, y compris le recrutement et l</w:t>
      </w:r>
      <w:r w:rsidRPr="00CA0F09">
        <w:rPr>
          <w:lang w:val="fr-FR"/>
        </w:rPr>
        <w:t>’</w:t>
      </w:r>
      <w:r w:rsidRPr="00CA0F09">
        <w:rPr>
          <w:lang w:val="fr-FR"/>
        </w:rPr>
        <w:t>utilisation d</w:t>
      </w:r>
      <w:r w:rsidRPr="00CA0F09">
        <w:rPr>
          <w:lang w:val="fr-FR"/>
        </w:rPr>
        <w:t>’</w:t>
      </w:r>
      <w:r w:rsidRPr="00CA0F09">
        <w:rPr>
          <w:lang w:val="fr-FR"/>
        </w:rPr>
        <w:t>enfants soldats, et, d</w:t>
      </w:r>
      <w:r w:rsidRPr="00CA0F09">
        <w:rPr>
          <w:lang w:val="fr-FR"/>
        </w:rPr>
        <w:t>’</w:t>
      </w:r>
      <w:r w:rsidRPr="00CA0F09">
        <w:rPr>
          <w:lang w:val="fr-FR"/>
        </w:rPr>
        <w:t>ici à 2025, mettre fin au travail des enfants sous toutes ses formes</w:t>
      </w:r>
      <w:r w:rsidRPr="00CA0F09">
        <w:rPr>
          <w:lang w:val="fr-FR"/>
        </w:rPr>
        <w:t> </w:t>
      </w:r>
      <w:r w:rsidRPr="00CA0F09">
        <w:rPr>
          <w:lang w:val="fr-FR"/>
        </w:rPr>
        <w:t>; et mettre un terme à la maltraitance, à l</w:t>
      </w:r>
      <w:r w:rsidRPr="00CA0F09">
        <w:rPr>
          <w:lang w:val="fr-FR"/>
        </w:rPr>
        <w:t>’</w:t>
      </w:r>
      <w:r w:rsidRPr="00CA0F09">
        <w:rPr>
          <w:lang w:val="fr-FR"/>
        </w:rPr>
        <w:t>exploitation et à la traite, et à toutes les formes de vi</w:t>
      </w:r>
      <w:r w:rsidRPr="00CA0F09">
        <w:rPr>
          <w:lang w:val="fr-FR"/>
        </w:rPr>
        <w:t>olence et de torture dont sont victimes les enfants,</w:t>
      </w:r>
    </w:p>
    <w:p w:rsidR="00CA0F09" w:rsidRDefault="00411069" w:rsidP="00CA0F09">
      <w:pPr>
        <w:pStyle w:val="SingleTxtG"/>
        <w:ind w:firstLine="567"/>
      </w:pPr>
      <w:r w:rsidRPr="00CA0F09">
        <w:rPr>
          <w:i/>
          <w:lang w:val="fr-FR"/>
        </w:rPr>
        <w:lastRenderedPageBreak/>
        <w:t>Rappelant</w:t>
      </w:r>
      <w:r w:rsidRPr="00CA0F09">
        <w:rPr>
          <w:lang w:val="fr-FR"/>
        </w:rPr>
        <w:t xml:space="preserve"> la résolution 2015/23 du Conseil économique et social, en date du 21</w:t>
      </w:r>
      <w:r w:rsidRPr="00CA0F09">
        <w:rPr>
          <w:lang w:val="fr-FR"/>
        </w:rPr>
        <w:t> </w:t>
      </w:r>
      <w:r w:rsidRPr="00CA0F09">
        <w:rPr>
          <w:lang w:val="fr-FR"/>
        </w:rPr>
        <w:t>juillet 2015, sur la mise en œuvre du Plan d</w:t>
      </w:r>
      <w:r w:rsidRPr="00CA0F09">
        <w:rPr>
          <w:lang w:val="fr-FR"/>
        </w:rPr>
        <w:t>’</w:t>
      </w:r>
      <w:r w:rsidRPr="00CA0F09">
        <w:rPr>
          <w:lang w:val="fr-FR"/>
        </w:rPr>
        <w:t>action mondial des Nations Unies pour la lutte contre la traite des personnes,</w:t>
      </w:r>
    </w:p>
    <w:p w:rsidR="00CA0F09" w:rsidRDefault="00411069" w:rsidP="00CA0F09">
      <w:pPr>
        <w:pStyle w:val="SingleTxtG"/>
        <w:ind w:firstLine="567"/>
      </w:pPr>
      <w:r w:rsidRPr="00CA0F09">
        <w:rPr>
          <w:i/>
          <w:lang w:val="fr-FR"/>
        </w:rPr>
        <w:t>Rappelant également</w:t>
      </w:r>
      <w:r w:rsidRPr="00CA0F09">
        <w:rPr>
          <w:lang w:val="fr-FR"/>
        </w:rPr>
        <w:t xml:space="preserve"> ses résolutions 5/1 et 5/2, en date du 18</w:t>
      </w:r>
      <w:r w:rsidRPr="00CA0F09">
        <w:rPr>
          <w:lang w:val="fr-FR"/>
        </w:rPr>
        <w:t> </w:t>
      </w:r>
      <w:r w:rsidRPr="00CA0F09">
        <w:rPr>
          <w:lang w:val="fr-FR"/>
        </w:rPr>
        <w:t>juin 2007, sur la mise en place des institutions du Conseil des droits de l</w:t>
      </w:r>
      <w:r w:rsidRPr="00CA0F09">
        <w:rPr>
          <w:lang w:val="fr-FR"/>
        </w:rPr>
        <w:t>’</w:t>
      </w:r>
      <w:r w:rsidRPr="00CA0F09">
        <w:rPr>
          <w:lang w:val="fr-FR"/>
        </w:rPr>
        <w:t xml:space="preserve">homme et sur le </w:t>
      </w:r>
      <w:r w:rsidR="006C7931">
        <w:rPr>
          <w:lang w:val="fr-FR"/>
        </w:rPr>
        <w:t>C</w:t>
      </w:r>
      <w:r w:rsidRPr="00CA0F09">
        <w:rPr>
          <w:lang w:val="fr-FR"/>
        </w:rPr>
        <w:t>ode de conduite pour les titulaires de mandat au titre des procédures spéciales du Conseil des droits</w:t>
      </w:r>
      <w:r w:rsidRPr="00CA0F09">
        <w:rPr>
          <w:lang w:val="fr-FR"/>
        </w:rPr>
        <w:t xml:space="preserve"> de l</w:t>
      </w:r>
      <w:r w:rsidRPr="00CA0F09">
        <w:rPr>
          <w:lang w:val="fr-FR"/>
        </w:rPr>
        <w:t>’</w:t>
      </w:r>
      <w:r w:rsidRPr="00CA0F09">
        <w:rPr>
          <w:lang w:val="fr-FR"/>
        </w:rPr>
        <w:t>homme,</w:t>
      </w:r>
      <w:r w:rsidRPr="00CA0F09">
        <w:rPr>
          <w:lang w:val="fr-FR"/>
        </w:rPr>
        <w:t xml:space="preserve"> respectivement,</w:t>
      </w:r>
    </w:p>
    <w:p w:rsidR="00CA0F09" w:rsidRDefault="00411069" w:rsidP="00CA0F09">
      <w:pPr>
        <w:pStyle w:val="SingleTxtG"/>
        <w:ind w:firstLine="567"/>
      </w:pPr>
      <w:r w:rsidRPr="00CA0F09">
        <w:rPr>
          <w:lang w:val="fr-FR"/>
        </w:rPr>
        <w:t>1.</w:t>
      </w:r>
      <w:r w:rsidRPr="00CA0F09">
        <w:rPr>
          <w:lang w:val="fr-FR"/>
        </w:rPr>
        <w:tab/>
      </w:r>
      <w:r w:rsidRPr="00CA0F09">
        <w:rPr>
          <w:i/>
          <w:lang w:val="fr-FR"/>
        </w:rPr>
        <w:t xml:space="preserve">Salue </w:t>
      </w:r>
      <w:r w:rsidRPr="00CA0F09">
        <w:rPr>
          <w:lang w:val="fr-FR"/>
        </w:rPr>
        <w:t xml:space="preserve">le travail accompli par </w:t>
      </w:r>
      <w:r w:rsidRPr="00CA0F09">
        <w:rPr>
          <w:lang w:val="fr-FR"/>
        </w:rPr>
        <w:t>la Rapporteuse spéciale</w:t>
      </w:r>
      <w:r w:rsidRPr="00CA0F09">
        <w:rPr>
          <w:lang w:val="fr-FR"/>
        </w:rPr>
        <w:t xml:space="preserve"> sur la traite des êtres humains, en particulier les femmes et les enfants, dans la promotion de la lutte mondiale contre la traite des personnes</w:t>
      </w:r>
      <w:r w:rsidRPr="00CA0F09">
        <w:rPr>
          <w:lang w:val="fr-FR"/>
        </w:rPr>
        <w:t> </w:t>
      </w:r>
      <w:r w:rsidRPr="00CA0F09">
        <w:rPr>
          <w:lang w:val="fr-FR"/>
        </w:rPr>
        <w:t>;</w:t>
      </w:r>
    </w:p>
    <w:p w:rsidR="00CA0F09" w:rsidRDefault="00411069" w:rsidP="00CA0F09">
      <w:pPr>
        <w:pStyle w:val="SingleTxtG"/>
        <w:ind w:firstLine="567"/>
      </w:pPr>
      <w:r w:rsidRPr="00CA0F09">
        <w:rPr>
          <w:lang w:val="fr-FR"/>
        </w:rPr>
        <w:t>2.</w:t>
      </w:r>
      <w:r w:rsidRPr="00CA0F09">
        <w:rPr>
          <w:lang w:val="fr-FR"/>
        </w:rPr>
        <w:tab/>
      </w:r>
      <w:r w:rsidRPr="00CA0F09">
        <w:rPr>
          <w:i/>
          <w:lang w:val="fr-FR"/>
        </w:rPr>
        <w:t>Prend note</w:t>
      </w:r>
      <w:r w:rsidRPr="00CA0F09">
        <w:rPr>
          <w:lang w:val="fr-FR"/>
        </w:rPr>
        <w:t xml:space="preserve"> </w:t>
      </w:r>
      <w:r w:rsidRPr="00CA0F09">
        <w:rPr>
          <w:i/>
          <w:lang w:val="fr-FR"/>
        </w:rPr>
        <w:t>avec satisfaction</w:t>
      </w:r>
      <w:r w:rsidRPr="00CA0F09">
        <w:rPr>
          <w:lang w:val="fr-FR"/>
        </w:rPr>
        <w:t xml:space="preserve"> du rapport thématique </w:t>
      </w:r>
      <w:r w:rsidRPr="00CA0F09">
        <w:rPr>
          <w:lang w:val="fr-FR"/>
        </w:rPr>
        <w:t>de la Rapporteuse spéciale</w:t>
      </w:r>
      <w:r w:rsidRPr="00CA0F09">
        <w:rPr>
          <w:lang w:val="fr-FR"/>
        </w:rPr>
        <w:t xml:space="preserve"> sur le renforcement des normes volontaires pour les entreprises sur la prévention de la traite des êtres humains et de l</w:t>
      </w:r>
      <w:r w:rsidRPr="00CA0F09">
        <w:rPr>
          <w:lang w:val="fr-FR"/>
        </w:rPr>
        <w:t>’</w:t>
      </w:r>
      <w:r w:rsidRPr="00CA0F09">
        <w:rPr>
          <w:lang w:val="fr-FR"/>
        </w:rPr>
        <w:t xml:space="preserve">exploitation par le travail et sur </w:t>
      </w:r>
      <w:r w:rsidRPr="00CA0F09">
        <w:rPr>
          <w:lang w:val="fr-FR"/>
        </w:rPr>
        <w:t>la lutte contre celles-ci, en particulier dans les chaînes d</w:t>
      </w:r>
      <w:r w:rsidRPr="00CA0F09">
        <w:rPr>
          <w:lang w:val="fr-FR"/>
        </w:rPr>
        <w:t>’</w:t>
      </w:r>
      <w:r w:rsidRPr="00CA0F09">
        <w:rPr>
          <w:lang w:val="fr-FR"/>
        </w:rPr>
        <w:t>approvisionnement</w:t>
      </w:r>
      <w:r w:rsidRPr="00CA0F09">
        <w:rPr>
          <w:vertAlign w:val="superscript"/>
        </w:rPr>
        <w:footnoteReference w:id="3"/>
      </w:r>
      <w:r w:rsidRPr="00CA0F09">
        <w:rPr>
          <w:lang w:val="fr-FR"/>
        </w:rPr>
        <w:t> </w:t>
      </w:r>
      <w:r w:rsidRPr="00CA0F09">
        <w:rPr>
          <w:lang w:val="fr-FR"/>
        </w:rPr>
        <w:t>; et de ses rapports thématiques sur la traite des personnes dans les situations de conflit et d</w:t>
      </w:r>
      <w:r w:rsidRPr="00CA0F09">
        <w:rPr>
          <w:lang w:val="fr-FR"/>
        </w:rPr>
        <w:t>’</w:t>
      </w:r>
      <w:r w:rsidRPr="00CA0F09">
        <w:rPr>
          <w:lang w:val="fr-FR"/>
        </w:rPr>
        <w:t>après</w:t>
      </w:r>
      <w:r w:rsidRPr="00CA0F09">
        <w:rPr>
          <w:lang w:val="fr-FR"/>
        </w:rPr>
        <w:t xml:space="preserve"> </w:t>
      </w:r>
      <w:r w:rsidRPr="00CA0F09">
        <w:rPr>
          <w:lang w:val="fr-FR"/>
        </w:rPr>
        <w:t>conflit</w:t>
      </w:r>
      <w:r w:rsidRPr="00CA0F09">
        <w:rPr>
          <w:vertAlign w:val="superscript"/>
        </w:rPr>
        <w:footnoteReference w:id="4"/>
      </w:r>
      <w:r w:rsidRPr="00CA0F09">
        <w:rPr>
          <w:lang w:val="fr-FR"/>
        </w:rPr>
        <w:t> </w:t>
      </w:r>
      <w:r w:rsidRPr="00CA0F09">
        <w:rPr>
          <w:lang w:val="fr-FR"/>
        </w:rPr>
        <w:t>;</w:t>
      </w:r>
    </w:p>
    <w:p w:rsidR="00CA0F09" w:rsidRDefault="00411069" w:rsidP="00CA0F09">
      <w:pPr>
        <w:pStyle w:val="SingleTxtG"/>
        <w:ind w:firstLine="567"/>
      </w:pPr>
      <w:r w:rsidRPr="00CA0F09">
        <w:rPr>
          <w:lang w:val="fr-FR"/>
        </w:rPr>
        <w:t>3.</w:t>
      </w:r>
      <w:r w:rsidRPr="00CA0F09">
        <w:rPr>
          <w:lang w:val="fr-FR"/>
        </w:rPr>
        <w:tab/>
      </w:r>
      <w:r w:rsidRPr="00CA0F09">
        <w:rPr>
          <w:i/>
          <w:lang w:val="fr-FR"/>
        </w:rPr>
        <w:t>Décide</w:t>
      </w:r>
      <w:r w:rsidRPr="00CA0F09">
        <w:rPr>
          <w:lang w:val="fr-FR"/>
        </w:rPr>
        <w:t xml:space="preserve"> de proroger le mandat d</w:t>
      </w:r>
      <w:r w:rsidRPr="00CA0F09">
        <w:rPr>
          <w:lang w:val="fr-FR"/>
        </w:rPr>
        <w:t>e la</w:t>
      </w:r>
      <w:r w:rsidRPr="00CA0F09">
        <w:rPr>
          <w:lang w:val="fr-FR"/>
        </w:rPr>
        <w:t xml:space="preserve"> Rapporteu</w:t>
      </w:r>
      <w:r w:rsidRPr="00CA0F09">
        <w:rPr>
          <w:lang w:val="fr-FR"/>
        </w:rPr>
        <w:t>se</w:t>
      </w:r>
      <w:r w:rsidRPr="00CA0F09">
        <w:rPr>
          <w:lang w:val="fr-FR"/>
        </w:rPr>
        <w:t xml:space="preserve"> spécial</w:t>
      </w:r>
      <w:r w:rsidRPr="00CA0F09">
        <w:rPr>
          <w:lang w:val="fr-FR"/>
        </w:rPr>
        <w:t>e</w:t>
      </w:r>
      <w:r w:rsidRPr="00CA0F09">
        <w:rPr>
          <w:lang w:val="fr-FR"/>
        </w:rPr>
        <w:t xml:space="preserve"> s</w:t>
      </w:r>
      <w:r w:rsidRPr="00CA0F09">
        <w:rPr>
          <w:lang w:val="fr-FR"/>
        </w:rPr>
        <w:t>ur la traite des êtres humains, en particulier les femmes et les enfants, pour une période de trois ans</w:t>
      </w:r>
      <w:r w:rsidRPr="00CA0F09">
        <w:rPr>
          <w:lang w:val="fr-FR"/>
        </w:rPr>
        <w:t> </w:t>
      </w:r>
      <w:r w:rsidRPr="00CA0F09">
        <w:rPr>
          <w:lang w:val="fr-FR"/>
        </w:rPr>
        <w:t>;</w:t>
      </w:r>
    </w:p>
    <w:p w:rsidR="00CA0F09" w:rsidRDefault="00411069" w:rsidP="00CA0F09">
      <w:pPr>
        <w:pStyle w:val="SingleTxtG"/>
        <w:ind w:firstLine="567"/>
      </w:pPr>
      <w:r w:rsidRPr="00CA0F09">
        <w:rPr>
          <w:lang w:val="fr-FR"/>
        </w:rPr>
        <w:t>4.</w:t>
      </w:r>
      <w:r w:rsidRPr="00CA0F09">
        <w:rPr>
          <w:lang w:val="fr-FR"/>
        </w:rPr>
        <w:tab/>
      </w:r>
      <w:r w:rsidRPr="00CA0F09">
        <w:rPr>
          <w:i/>
          <w:lang w:val="fr-FR"/>
        </w:rPr>
        <w:t>Engage</w:t>
      </w:r>
      <w:r w:rsidRPr="00CA0F09">
        <w:rPr>
          <w:lang w:val="fr-FR"/>
        </w:rPr>
        <w:t xml:space="preserve"> tous les gouvernements à coopérer pleinement avec l</w:t>
      </w:r>
      <w:r w:rsidRPr="00CA0F09">
        <w:rPr>
          <w:lang w:val="fr-FR"/>
        </w:rPr>
        <w:t>a</w:t>
      </w:r>
      <w:r w:rsidRPr="00CA0F09">
        <w:rPr>
          <w:lang w:val="fr-FR"/>
        </w:rPr>
        <w:t xml:space="preserve"> Rapporteu</w:t>
      </w:r>
      <w:r w:rsidRPr="00CA0F09">
        <w:rPr>
          <w:lang w:val="fr-FR"/>
        </w:rPr>
        <w:t>se</w:t>
      </w:r>
      <w:r w:rsidRPr="00CA0F09">
        <w:rPr>
          <w:lang w:val="fr-FR"/>
        </w:rPr>
        <w:t xml:space="preserve"> spécial</w:t>
      </w:r>
      <w:r w:rsidRPr="00CA0F09">
        <w:rPr>
          <w:lang w:val="fr-FR"/>
        </w:rPr>
        <w:t>e</w:t>
      </w:r>
      <w:r w:rsidRPr="00CA0F09">
        <w:rPr>
          <w:lang w:val="fr-FR"/>
        </w:rPr>
        <w:t xml:space="preserve"> et à répondre favorablement à ses demandes de visite dans leur p</w:t>
      </w:r>
      <w:r w:rsidRPr="00CA0F09">
        <w:rPr>
          <w:lang w:val="fr-FR"/>
        </w:rPr>
        <w:t>ays, à lui fournir toutes les informations nécessaires en rapport avec son mandat et à réagir promptement à ses communications et à ses appels urgents afin de lui permettre de s</w:t>
      </w:r>
      <w:r w:rsidRPr="00CA0F09">
        <w:rPr>
          <w:lang w:val="fr-FR"/>
        </w:rPr>
        <w:t>’</w:t>
      </w:r>
      <w:r w:rsidRPr="00CA0F09">
        <w:rPr>
          <w:lang w:val="fr-FR"/>
        </w:rPr>
        <w:t>acquitter efficacement de son mandat</w:t>
      </w:r>
      <w:r w:rsidRPr="00CA0F09">
        <w:rPr>
          <w:lang w:val="fr-FR"/>
        </w:rPr>
        <w:t> </w:t>
      </w:r>
      <w:r w:rsidRPr="00CA0F09">
        <w:rPr>
          <w:lang w:val="fr-FR"/>
        </w:rPr>
        <w:t>;</w:t>
      </w:r>
    </w:p>
    <w:p w:rsidR="00CA0F09" w:rsidRDefault="00411069" w:rsidP="00CA0F09">
      <w:pPr>
        <w:pStyle w:val="SingleTxtG"/>
        <w:ind w:firstLine="567"/>
      </w:pPr>
      <w:r w:rsidRPr="00CA0F09">
        <w:rPr>
          <w:lang w:val="fr-FR"/>
        </w:rPr>
        <w:t>5.</w:t>
      </w:r>
      <w:r w:rsidRPr="00CA0F09">
        <w:rPr>
          <w:lang w:val="fr-FR"/>
        </w:rPr>
        <w:tab/>
      </w:r>
      <w:r w:rsidRPr="00CA0F09">
        <w:rPr>
          <w:i/>
          <w:lang w:val="fr-FR"/>
        </w:rPr>
        <w:t>Souligne</w:t>
      </w:r>
      <w:r w:rsidRPr="00CA0F09">
        <w:rPr>
          <w:lang w:val="fr-FR"/>
        </w:rPr>
        <w:t xml:space="preserve"> qu</w:t>
      </w:r>
      <w:r w:rsidRPr="00CA0F09">
        <w:rPr>
          <w:lang w:val="fr-FR"/>
        </w:rPr>
        <w:t>’</w:t>
      </w:r>
      <w:r w:rsidRPr="00CA0F09">
        <w:rPr>
          <w:lang w:val="fr-FR"/>
        </w:rPr>
        <w:t>il importe que l</w:t>
      </w:r>
      <w:r w:rsidRPr="00CA0F09">
        <w:rPr>
          <w:lang w:val="fr-FR"/>
        </w:rPr>
        <w:t>a</w:t>
      </w:r>
      <w:r w:rsidRPr="00CA0F09">
        <w:rPr>
          <w:lang w:val="fr-FR"/>
        </w:rPr>
        <w:t xml:space="preserve"> Rapporteu</w:t>
      </w:r>
      <w:r w:rsidRPr="00CA0F09">
        <w:rPr>
          <w:lang w:val="fr-FR"/>
        </w:rPr>
        <w:t>se</w:t>
      </w:r>
      <w:r w:rsidRPr="00CA0F09">
        <w:rPr>
          <w:lang w:val="fr-FR"/>
        </w:rPr>
        <w:t xml:space="preserve"> spécial</w:t>
      </w:r>
      <w:r w:rsidRPr="00CA0F09">
        <w:rPr>
          <w:lang w:val="fr-FR"/>
        </w:rPr>
        <w:t>e</w:t>
      </w:r>
      <w:r w:rsidRPr="00CA0F09">
        <w:rPr>
          <w:lang w:val="fr-FR"/>
        </w:rPr>
        <w:t xml:space="preserve"> continue de participer aux forums et manifestations internationaux pertinents sur la migration, en vue de lutter contre la traite et de défendre les droits fondamentaux des victimes de la traite des personnes, en particulier les femm</w:t>
      </w:r>
      <w:r w:rsidRPr="00CA0F09">
        <w:rPr>
          <w:lang w:val="fr-FR"/>
        </w:rPr>
        <w:t>es et les enfants</w:t>
      </w:r>
      <w:r w:rsidRPr="00CA0F09">
        <w:rPr>
          <w:lang w:val="fr-FR"/>
        </w:rPr>
        <w:t> </w:t>
      </w:r>
      <w:r w:rsidRPr="00CA0F09">
        <w:rPr>
          <w:lang w:val="fr-FR"/>
        </w:rPr>
        <w:t>;</w:t>
      </w:r>
    </w:p>
    <w:p w:rsidR="00CA0F09" w:rsidRDefault="00411069" w:rsidP="00CA0F09">
      <w:pPr>
        <w:pStyle w:val="SingleTxtG"/>
        <w:ind w:firstLine="567"/>
      </w:pPr>
      <w:r w:rsidRPr="00CA0F09">
        <w:rPr>
          <w:lang w:val="fr-FR"/>
        </w:rPr>
        <w:t>6.</w:t>
      </w:r>
      <w:r w:rsidRPr="00CA0F09">
        <w:rPr>
          <w:lang w:val="fr-FR"/>
        </w:rPr>
        <w:tab/>
      </w:r>
      <w:r w:rsidRPr="00CA0F09">
        <w:rPr>
          <w:i/>
          <w:lang w:val="fr-FR"/>
        </w:rPr>
        <w:t>Prie</w:t>
      </w:r>
      <w:r w:rsidRPr="00CA0F09">
        <w:rPr>
          <w:lang w:val="fr-FR"/>
        </w:rPr>
        <w:t xml:space="preserve"> le Haut-Commissaire des Nations Unies aux droits de l</w:t>
      </w:r>
      <w:r w:rsidRPr="00CA0F09">
        <w:rPr>
          <w:lang w:val="fr-FR"/>
        </w:rPr>
        <w:t>’</w:t>
      </w:r>
      <w:r w:rsidRPr="00CA0F09">
        <w:rPr>
          <w:lang w:val="fr-FR"/>
        </w:rPr>
        <w:t>homme de veiller à ce que l</w:t>
      </w:r>
      <w:r w:rsidRPr="00CA0F09">
        <w:rPr>
          <w:lang w:val="fr-FR"/>
        </w:rPr>
        <w:t>a</w:t>
      </w:r>
      <w:r w:rsidRPr="00CA0F09">
        <w:rPr>
          <w:lang w:val="fr-FR"/>
        </w:rPr>
        <w:t xml:space="preserve"> Rapporteu</w:t>
      </w:r>
      <w:r w:rsidRPr="00CA0F09">
        <w:rPr>
          <w:lang w:val="fr-FR"/>
        </w:rPr>
        <w:t>se</w:t>
      </w:r>
      <w:r w:rsidRPr="00CA0F09">
        <w:rPr>
          <w:lang w:val="fr-FR"/>
        </w:rPr>
        <w:t xml:space="preserve"> spécial</w:t>
      </w:r>
      <w:r w:rsidRPr="00CA0F09">
        <w:rPr>
          <w:lang w:val="fr-FR"/>
        </w:rPr>
        <w:t>e</w:t>
      </w:r>
      <w:r w:rsidRPr="00CA0F09">
        <w:rPr>
          <w:lang w:val="fr-FR"/>
        </w:rPr>
        <w:t xml:space="preserve"> dispose des ressources dont </w:t>
      </w:r>
      <w:r w:rsidRPr="00CA0F09">
        <w:rPr>
          <w:lang w:val="fr-FR"/>
        </w:rPr>
        <w:t>elle</w:t>
      </w:r>
      <w:r w:rsidRPr="00CA0F09">
        <w:rPr>
          <w:lang w:val="fr-FR"/>
        </w:rPr>
        <w:t xml:space="preserve"> a besoin pour s</w:t>
      </w:r>
      <w:r w:rsidRPr="00CA0F09">
        <w:rPr>
          <w:lang w:val="fr-FR"/>
        </w:rPr>
        <w:t>’</w:t>
      </w:r>
      <w:r w:rsidRPr="00CA0F09">
        <w:rPr>
          <w:lang w:val="fr-FR"/>
        </w:rPr>
        <w:t>acquitter pleinement de son mandat</w:t>
      </w:r>
      <w:r w:rsidRPr="00CA0F09">
        <w:rPr>
          <w:lang w:val="fr-FR"/>
        </w:rPr>
        <w:t> </w:t>
      </w:r>
      <w:r w:rsidRPr="00CA0F09">
        <w:rPr>
          <w:lang w:val="fr-FR"/>
        </w:rPr>
        <w:t>;</w:t>
      </w:r>
    </w:p>
    <w:p w:rsidR="006F0163" w:rsidRPr="00CA0F09" w:rsidRDefault="00411069" w:rsidP="00CA0F09">
      <w:pPr>
        <w:pStyle w:val="SingleTxtG"/>
        <w:ind w:firstLine="567"/>
      </w:pPr>
      <w:r w:rsidRPr="00CA0F09">
        <w:rPr>
          <w:lang w:val="fr-FR"/>
        </w:rPr>
        <w:t>7.</w:t>
      </w:r>
      <w:r w:rsidRPr="00CA0F09">
        <w:rPr>
          <w:lang w:val="fr-FR"/>
        </w:rPr>
        <w:tab/>
      </w:r>
      <w:r w:rsidRPr="00CA0F09">
        <w:rPr>
          <w:i/>
          <w:lang w:val="fr-FR"/>
        </w:rPr>
        <w:t>Décide</w:t>
      </w:r>
      <w:r w:rsidRPr="00CA0F09">
        <w:rPr>
          <w:lang w:val="fr-FR"/>
        </w:rPr>
        <w:t xml:space="preserve"> de continuer à examiner </w:t>
      </w:r>
      <w:r w:rsidRPr="00CA0F09">
        <w:rPr>
          <w:lang w:val="fr-FR"/>
        </w:rPr>
        <w:t>la question de la traite des êtres humains, en particulier des femmes et des enfants.</w:t>
      </w:r>
    </w:p>
    <w:p w:rsidR="006F0163" w:rsidRPr="00CA0F09" w:rsidRDefault="00411069" w:rsidP="00CA0F09">
      <w:pPr>
        <w:pStyle w:val="SingleTxtG"/>
        <w:jc w:val="right"/>
        <w:rPr>
          <w:i/>
          <w:lang w:val="fr-FR"/>
        </w:rPr>
      </w:pPr>
      <w:r w:rsidRPr="00CA0F09">
        <w:rPr>
          <w:i/>
          <w:lang w:val="fr-FR"/>
        </w:rPr>
        <w:t>34</w:t>
      </w:r>
      <w:r w:rsidRPr="00CA0F09">
        <w:rPr>
          <w:i/>
          <w:vertAlign w:val="superscript"/>
          <w:lang w:val="fr-FR"/>
        </w:rPr>
        <w:t>e</w:t>
      </w:r>
      <w:r w:rsidRPr="00CA0F09">
        <w:rPr>
          <w:i/>
          <w:lang w:val="fr-FR"/>
        </w:rPr>
        <w:t xml:space="preserve"> séance</w:t>
      </w:r>
      <w:r w:rsidR="00CA0F09">
        <w:rPr>
          <w:i/>
          <w:lang w:val="fr-FR"/>
        </w:rPr>
        <w:br/>
      </w:r>
      <w:r w:rsidRPr="00CA0F09">
        <w:rPr>
          <w:i/>
          <w:lang w:val="fr-FR"/>
        </w:rPr>
        <w:t>22 juin 2017</w:t>
      </w:r>
    </w:p>
    <w:p w:rsidR="00552797" w:rsidRDefault="00411069" w:rsidP="00CA0F09">
      <w:pPr>
        <w:pStyle w:val="SingleTxtG"/>
        <w:rPr>
          <w:lang w:val="fr-FR"/>
        </w:rPr>
      </w:pPr>
      <w:r w:rsidRPr="00CA0F09">
        <w:rPr>
          <w:lang w:val="fr-FR"/>
        </w:rPr>
        <w:t>[Adoptée sans vote.]</w:t>
      </w:r>
    </w:p>
    <w:p w:rsidR="00CA0F09" w:rsidRPr="00CA0F09" w:rsidRDefault="00CA0F09" w:rsidP="00CA0F09">
      <w:pPr>
        <w:pStyle w:val="SingleTxtG"/>
        <w:spacing w:before="240" w:after="0"/>
        <w:jc w:val="center"/>
        <w:rPr>
          <w:u w:val="single"/>
        </w:rPr>
      </w:pPr>
      <w:r>
        <w:rPr>
          <w:u w:val="single"/>
        </w:rPr>
        <w:tab/>
      </w:r>
      <w:r>
        <w:rPr>
          <w:u w:val="single"/>
        </w:rPr>
        <w:tab/>
      </w:r>
      <w:r>
        <w:rPr>
          <w:u w:val="single"/>
        </w:rPr>
        <w:tab/>
      </w:r>
    </w:p>
    <w:sectPr w:rsidR="00CA0F09" w:rsidRPr="00CA0F09" w:rsidSect="00C402C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69AD" w:rsidRPr="00EF7F30" w:rsidRDefault="00BC69AD" w:rsidP="00EF7F30">
      <w:pPr>
        <w:pStyle w:val="Pieddepage"/>
      </w:pPr>
    </w:p>
  </w:endnote>
  <w:endnote w:type="continuationSeparator" w:id="0">
    <w:p w:rsidR="00BC69AD" w:rsidRPr="00EF7F30" w:rsidRDefault="00BC69AD" w:rsidP="00EF7F30">
      <w:pPr>
        <w:pStyle w:val="Pieddepage"/>
      </w:pPr>
    </w:p>
  </w:endnote>
  <w:endnote w:type="continuationNotice" w:id="1">
    <w:p w:rsidR="00BC69AD" w:rsidRDefault="00BC69A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02C4" w:rsidRPr="00C402C4" w:rsidRDefault="00C402C4" w:rsidP="00C402C4">
    <w:pPr>
      <w:pStyle w:val="Pieddepage"/>
      <w:tabs>
        <w:tab w:val="right" w:pos="9638"/>
      </w:tabs>
    </w:pPr>
    <w:r w:rsidRPr="00C402C4">
      <w:rPr>
        <w:b/>
        <w:sz w:val="18"/>
      </w:rPr>
      <w:fldChar w:fldCharType="begin"/>
    </w:r>
    <w:r w:rsidRPr="00C402C4">
      <w:rPr>
        <w:b/>
        <w:sz w:val="18"/>
      </w:rPr>
      <w:instrText xml:space="preserve"> PAGE  \* MERGEFORMAT </w:instrText>
    </w:r>
    <w:r w:rsidRPr="00C402C4">
      <w:rPr>
        <w:b/>
        <w:sz w:val="18"/>
      </w:rPr>
      <w:fldChar w:fldCharType="separate"/>
    </w:r>
    <w:r w:rsidR="00FF6C4A">
      <w:rPr>
        <w:b/>
        <w:noProof/>
        <w:sz w:val="18"/>
      </w:rPr>
      <w:t>2</w:t>
    </w:r>
    <w:r w:rsidRPr="00C402C4">
      <w:rPr>
        <w:b/>
        <w:sz w:val="18"/>
      </w:rPr>
      <w:fldChar w:fldCharType="end"/>
    </w:r>
    <w:r>
      <w:rPr>
        <w:b/>
        <w:sz w:val="18"/>
      </w:rPr>
      <w:tab/>
    </w:r>
    <w:r>
      <w:t>GE.17-11520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02C4" w:rsidRPr="00C402C4" w:rsidRDefault="00C402C4" w:rsidP="00C402C4">
    <w:pPr>
      <w:pStyle w:val="Pieddepage"/>
      <w:tabs>
        <w:tab w:val="right" w:pos="9638"/>
      </w:tabs>
      <w:rPr>
        <w:b/>
        <w:sz w:val="18"/>
      </w:rPr>
    </w:pPr>
    <w:r>
      <w:t>GE.17-11520</w:t>
    </w:r>
    <w:r>
      <w:tab/>
    </w:r>
    <w:r w:rsidRPr="00C402C4">
      <w:rPr>
        <w:b/>
        <w:sz w:val="18"/>
      </w:rPr>
      <w:fldChar w:fldCharType="begin"/>
    </w:r>
    <w:r w:rsidRPr="00C402C4">
      <w:rPr>
        <w:b/>
        <w:sz w:val="18"/>
      </w:rPr>
      <w:instrText xml:space="preserve"> PAGE  \* MERGEFORMAT </w:instrText>
    </w:r>
    <w:r w:rsidRPr="00C402C4">
      <w:rPr>
        <w:b/>
        <w:sz w:val="18"/>
      </w:rPr>
      <w:fldChar w:fldCharType="separate"/>
    </w:r>
    <w:r w:rsidR="006C7931">
      <w:rPr>
        <w:b/>
        <w:noProof/>
        <w:sz w:val="18"/>
      </w:rPr>
      <w:t>2</w:t>
    </w:r>
    <w:r w:rsidRPr="00C402C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2E" w:rsidRPr="00C402C4" w:rsidRDefault="00C402C4" w:rsidP="00C402C4">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4C2945C0" wp14:editId="6665BE0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17-11520  (F)    270717    310717</w:t>
    </w:r>
    <w:r>
      <w:rPr>
        <w:sz w:val="20"/>
      </w:rPr>
      <w:br/>
    </w:r>
    <w:r w:rsidRPr="00C402C4">
      <w:rPr>
        <w:rFonts w:ascii="C39T30Lfz" w:hAnsi="C39T30Lfz"/>
        <w:sz w:val="56"/>
      </w:rPr>
      <w:t></w:t>
    </w:r>
    <w:r w:rsidRPr="00C402C4">
      <w:rPr>
        <w:rFonts w:ascii="C39T30Lfz" w:hAnsi="C39T30Lfz"/>
        <w:sz w:val="56"/>
      </w:rPr>
      <w:t></w:t>
    </w:r>
    <w:r w:rsidRPr="00C402C4">
      <w:rPr>
        <w:rFonts w:ascii="C39T30Lfz" w:hAnsi="C39T30Lfz"/>
        <w:sz w:val="56"/>
      </w:rPr>
      <w:t></w:t>
    </w:r>
    <w:r w:rsidRPr="00C402C4">
      <w:rPr>
        <w:rFonts w:ascii="C39T30Lfz" w:hAnsi="C39T30Lfz"/>
        <w:sz w:val="56"/>
      </w:rPr>
      <w:t></w:t>
    </w:r>
    <w:r w:rsidRPr="00C402C4">
      <w:rPr>
        <w:rFonts w:ascii="C39T30Lfz" w:hAnsi="C39T30Lfz"/>
        <w:sz w:val="56"/>
      </w:rPr>
      <w:t></w:t>
    </w:r>
    <w:r w:rsidRPr="00C402C4">
      <w:rPr>
        <w:rFonts w:ascii="C39T30Lfz" w:hAnsi="C39T30Lfz"/>
        <w:sz w:val="56"/>
      </w:rPr>
      <w:t></w:t>
    </w:r>
    <w:r w:rsidRPr="00C402C4">
      <w:rPr>
        <w:rFonts w:ascii="C39T30Lfz" w:hAnsi="C39T30Lfz"/>
        <w:sz w:val="56"/>
      </w:rPr>
      <w:t></w:t>
    </w:r>
    <w:r w:rsidRPr="00C402C4">
      <w:rPr>
        <w:rFonts w:ascii="C39T30Lfz" w:hAnsi="C39T30Lfz"/>
        <w:sz w:val="56"/>
      </w:rPr>
      <w:t></w:t>
    </w:r>
    <w:r w:rsidRPr="00C402C4">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A/HRC/RES/35/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5/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69AD" w:rsidRPr="00EF7F30" w:rsidRDefault="00BC69AD"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BC69AD" w:rsidRPr="00EF7F30" w:rsidRDefault="00BC69AD" w:rsidP="000E5ADA">
      <w:pPr>
        <w:pStyle w:val="Pieddepage"/>
        <w:tabs>
          <w:tab w:val="right" w:pos="2155"/>
        </w:tabs>
        <w:spacing w:after="80" w:line="240" w:lineRule="atLeast"/>
        <w:ind w:left="680"/>
      </w:pPr>
      <w:r w:rsidRPr="00EF7F30">
        <w:rPr>
          <w:u w:val="single"/>
        </w:rPr>
        <w:tab/>
      </w:r>
    </w:p>
  </w:footnote>
  <w:footnote w:type="continuationNotice" w:id="1">
    <w:p w:rsidR="00BC69AD" w:rsidRPr="000F2457" w:rsidRDefault="00BC69AD">
      <w:pPr>
        <w:spacing w:line="240" w:lineRule="auto"/>
        <w:rPr>
          <w:sz w:val="2"/>
          <w:szCs w:val="2"/>
        </w:rPr>
      </w:pPr>
    </w:p>
  </w:footnote>
  <w:footnote w:id="2">
    <w:p w:rsidR="00CA0F09" w:rsidRPr="00D674F1" w:rsidRDefault="00CA0F09" w:rsidP="00CA0F09">
      <w:pPr>
        <w:pStyle w:val="Notedebasdepage"/>
        <w:rPr>
          <w:lang w:val="fr-FR"/>
        </w:rPr>
      </w:pPr>
      <w:r>
        <w:tab/>
      </w:r>
      <w:r w:rsidRPr="00231FA3">
        <w:rPr>
          <w:rStyle w:val="Appelnotedebasdep"/>
        </w:rPr>
        <w:footnoteRef/>
      </w:r>
      <w:r>
        <w:tab/>
      </w:r>
      <w:r>
        <w:rPr>
          <w:lang w:val="fr-FR"/>
        </w:rPr>
        <w:t>Résolution 70/1 de l’Assemblée générale.</w:t>
      </w:r>
    </w:p>
  </w:footnote>
  <w:footnote w:id="3">
    <w:p w:rsidR="00CA0F09" w:rsidRDefault="00CA0F09" w:rsidP="00CA0F09">
      <w:pPr>
        <w:pStyle w:val="Notedebasdepage"/>
      </w:pPr>
      <w:r>
        <w:rPr>
          <w:lang w:val="fr-FR"/>
        </w:rPr>
        <w:tab/>
      </w:r>
      <w:r w:rsidRPr="00231FA3">
        <w:rPr>
          <w:rStyle w:val="Appelnotedebasdep"/>
        </w:rPr>
        <w:footnoteRef/>
      </w:r>
      <w:r>
        <w:rPr>
          <w:lang w:val="fr-FR"/>
        </w:rPr>
        <w:tab/>
        <w:t>A/HRC/35/37.</w:t>
      </w:r>
    </w:p>
  </w:footnote>
  <w:footnote w:id="4">
    <w:p w:rsidR="00CA0F09" w:rsidRDefault="00CA0F09" w:rsidP="00CA0F09">
      <w:pPr>
        <w:pStyle w:val="Notedebasdepage"/>
      </w:pPr>
      <w:r>
        <w:rPr>
          <w:lang w:val="fr-FR"/>
        </w:rPr>
        <w:tab/>
      </w:r>
      <w:r w:rsidRPr="00231FA3">
        <w:rPr>
          <w:rStyle w:val="Appelnotedebasdep"/>
        </w:rPr>
        <w:footnoteRef/>
      </w:r>
      <w:r>
        <w:rPr>
          <w:lang w:val="fr-FR"/>
        </w:rPr>
        <w:tab/>
        <w:t>A/HRC/32/41 et Corr.1 et A/71/303.</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02C4" w:rsidRPr="00C402C4" w:rsidRDefault="00C402C4">
    <w:pPr>
      <w:pStyle w:val="En-tte"/>
    </w:pPr>
    <w:fldSimple w:instr=" TITLE  \* MERGEFORMAT ">
      <w:r w:rsidR="006C7931">
        <w:t>A/HRC/RES/35/5</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02C4" w:rsidRPr="00C402C4" w:rsidRDefault="00C402C4" w:rsidP="00C402C4">
    <w:pPr>
      <w:pStyle w:val="En-tte"/>
      <w:jc w:val="right"/>
    </w:pPr>
    <w:fldSimple w:instr=" TITLE  \* MERGEFORMAT ">
      <w:r w:rsidR="006C7931">
        <w:t>A/HRC/RES/35/5</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69AD"/>
    <w:rsid w:val="00023842"/>
    <w:rsid w:val="0007796D"/>
    <w:rsid w:val="00092641"/>
    <w:rsid w:val="000E5ADA"/>
    <w:rsid w:val="000F2457"/>
    <w:rsid w:val="00111F2F"/>
    <w:rsid w:val="00131E73"/>
    <w:rsid w:val="0014365E"/>
    <w:rsid w:val="00176178"/>
    <w:rsid w:val="001F525A"/>
    <w:rsid w:val="00212168"/>
    <w:rsid w:val="00260711"/>
    <w:rsid w:val="002E0D9C"/>
    <w:rsid w:val="003547BE"/>
    <w:rsid w:val="00446FE5"/>
    <w:rsid w:val="00552797"/>
    <w:rsid w:val="00573BE5"/>
    <w:rsid w:val="00586ED3"/>
    <w:rsid w:val="00587A52"/>
    <w:rsid w:val="005B4E23"/>
    <w:rsid w:val="00617B29"/>
    <w:rsid w:val="0068446C"/>
    <w:rsid w:val="00695AED"/>
    <w:rsid w:val="006C7931"/>
    <w:rsid w:val="00710BD6"/>
    <w:rsid w:val="0071601D"/>
    <w:rsid w:val="00721020"/>
    <w:rsid w:val="00731589"/>
    <w:rsid w:val="0080684C"/>
    <w:rsid w:val="00871C75"/>
    <w:rsid w:val="008776DC"/>
    <w:rsid w:val="008B386A"/>
    <w:rsid w:val="0094352E"/>
    <w:rsid w:val="00962015"/>
    <w:rsid w:val="009705C8"/>
    <w:rsid w:val="009A47AB"/>
    <w:rsid w:val="00A12E20"/>
    <w:rsid w:val="00A2307A"/>
    <w:rsid w:val="00AC7BEB"/>
    <w:rsid w:val="00AE323C"/>
    <w:rsid w:val="00B16AAF"/>
    <w:rsid w:val="00B22A9E"/>
    <w:rsid w:val="00B24C75"/>
    <w:rsid w:val="00B528BF"/>
    <w:rsid w:val="00BC69AD"/>
    <w:rsid w:val="00C02897"/>
    <w:rsid w:val="00C12613"/>
    <w:rsid w:val="00C402C4"/>
    <w:rsid w:val="00CA0F09"/>
    <w:rsid w:val="00D45432"/>
    <w:rsid w:val="00DB1831"/>
    <w:rsid w:val="00DD3BFD"/>
    <w:rsid w:val="00E228A8"/>
    <w:rsid w:val="00E6618E"/>
    <w:rsid w:val="00EF7F30"/>
    <w:rsid w:val="00F660DF"/>
    <w:rsid w:val="00F95C08"/>
    <w:rsid w:val="00FF6C4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A0CD50C"/>
  <w15:docId w15:val="{C48639D3-AC72-401C-99F0-DBA0B0795B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H1GChar">
    <w:name w:val="_ H_1_G Char"/>
    <w:link w:val="H1G"/>
    <w:rsid w:val="00CA0F09"/>
    <w:rPr>
      <w:rFonts w:ascii="Times New Roman" w:eastAsiaTheme="minorHAnsi"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6215B3-B3AB-4ED7-B79A-0C563E8DC0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2</Pages>
  <Words>820</Words>
  <Characters>4251</Characters>
  <Application>Microsoft Office Word</Application>
  <DocSecurity>0</DocSecurity>
  <Lines>81</Lines>
  <Paragraphs>30</Paragraphs>
  <ScaleCrop>false</ScaleCrop>
  <HeadingPairs>
    <vt:vector size="2" baseType="variant">
      <vt:variant>
        <vt:lpstr>Titre</vt:lpstr>
      </vt:variant>
      <vt:variant>
        <vt:i4>1</vt:i4>
      </vt:variant>
    </vt:vector>
  </HeadingPairs>
  <TitlesOfParts>
    <vt:vector size="1" baseType="lpstr">
      <vt:lpstr>A/HRC/RES/35/5</vt:lpstr>
    </vt:vector>
  </TitlesOfParts>
  <Company>DCM</Company>
  <LinksUpToDate>false</LinksUpToDate>
  <CharactersWithSpaces>5044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A/HRC/RES/35/5</dc:title>
  <dc:subject/>
  <dc:creator>Thi Kim Thao VU</dc:creator>
  <cp:keywords/>
  <cp:lastModifiedBy>Thi Kim Thao VU</cp:lastModifiedBy>
  <cp:revision>2</cp:revision>
  <cp:lastPrinted>2017-07-31T08:14:00Z</cp:lastPrinted>
  <dcterms:created xsi:type="dcterms:W3CDTF">2017-07-31T08:21:00Z</dcterms:created>
  <dcterms:modified xsi:type="dcterms:W3CDTF">2017-07-31T08:21:00Z</dcterms:modified>
</cp:coreProperties>
</file>