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7381D" w:rsidP="0097381D">
            <w:pPr>
              <w:jc w:val="right"/>
            </w:pPr>
            <w:r w:rsidRPr="0097381D">
              <w:rPr>
                <w:sz w:val="40"/>
              </w:rPr>
              <w:t>CCPR</w:t>
            </w:r>
            <w:r>
              <w:t>/C/SR.2684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7381D" w:rsidRDefault="004430D2" w:rsidP="00464EEE">
            <w:pPr>
              <w:spacing w:before="240"/>
            </w:pPr>
            <w:r>
              <w:t>Distr. générale</w:t>
            </w:r>
          </w:p>
          <w:p w:rsidR="0097381D" w:rsidRDefault="00E959E2" w:rsidP="0097381D">
            <w:pPr>
              <w:spacing w:line="240" w:lineRule="exact"/>
            </w:pPr>
            <w:r>
              <w:t>1</w:t>
            </w:r>
            <w:r w:rsidRPr="00E959E2">
              <w:rPr>
                <w:vertAlign w:val="superscript"/>
              </w:rPr>
              <w:t>er</w:t>
            </w:r>
            <w:r>
              <w:t xml:space="preserve"> </w:t>
            </w:r>
            <w:r w:rsidR="0097381D">
              <w:t>décembre 2009</w:t>
            </w:r>
          </w:p>
          <w:p w:rsidR="0097381D" w:rsidRDefault="0097381D" w:rsidP="0097381D">
            <w:pPr>
              <w:spacing w:line="240" w:lineRule="exact"/>
            </w:pPr>
          </w:p>
          <w:p w:rsidR="00AF1CE8" w:rsidRPr="00DB58B5" w:rsidRDefault="0097381D" w:rsidP="0097381D">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857087" w:rsidP="00FC6A49">
      <w:pPr>
        <w:spacing w:after="120"/>
        <w:rPr>
          <w:b/>
        </w:rPr>
      </w:pPr>
      <w:r>
        <w:rPr>
          <w:b/>
        </w:rPr>
        <w:t>Quatre-vingt-dix-septième session</w:t>
      </w:r>
    </w:p>
    <w:p w:rsidR="00FC6A49" w:rsidRPr="00FC6A49" w:rsidRDefault="00FC6A49" w:rsidP="00FC6A49">
      <w:pPr>
        <w:rPr>
          <w:b/>
        </w:rPr>
      </w:pPr>
      <w:r w:rsidRPr="00FC6A49">
        <w:rPr>
          <w:b/>
        </w:rPr>
        <w:t xml:space="preserve">Compte rendu analytique </w:t>
      </w:r>
      <w:r w:rsidR="00926413">
        <w:rPr>
          <w:b/>
        </w:rPr>
        <w:t xml:space="preserve">de la </w:t>
      </w:r>
      <w:r w:rsidR="0097381D">
        <w:rPr>
          <w:b/>
        </w:rPr>
        <w:t>2684</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97381D">
        <w:t xml:space="preserve">vendredi 30 octobre </w:t>
      </w:r>
      <w:r>
        <w:t>200</w:t>
      </w:r>
      <w:r w:rsidR="00857087">
        <w:t>9</w:t>
      </w:r>
      <w:r>
        <w:t xml:space="preserve">, à </w:t>
      </w:r>
      <w:r w:rsidR="0097381D">
        <w:t>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FC6A49">
        <w:t>:</w:t>
      </w:r>
      <w:r w:rsidR="004F0396">
        <w:tab/>
      </w:r>
      <w:r w:rsidR="0097381D">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97381D" w:rsidRPr="00DF76F0" w:rsidRDefault="0097381D" w:rsidP="00FF731C">
      <w:pPr>
        <w:pStyle w:val="SingleTxtG"/>
      </w:pPr>
      <w:r w:rsidRPr="00DF76F0">
        <w:t>Organisation des travaux et questions diverses</w:t>
      </w:r>
    </w:p>
    <w:p w:rsidR="0097381D" w:rsidRPr="00FF731C" w:rsidRDefault="0097381D" w:rsidP="00FF731C">
      <w:pPr>
        <w:pStyle w:val="SingleTxtG"/>
      </w:pPr>
      <w:r w:rsidRPr="00DF76F0">
        <w:t>Clôture de la session</w:t>
      </w:r>
    </w:p>
    <w:p w:rsidR="00DB535E" w:rsidRPr="00DB535E" w:rsidRDefault="00DB535E" w:rsidP="00DB535E">
      <w:pPr>
        <w:pStyle w:val="SingleTxtG"/>
        <w:rPr>
          <w:i/>
        </w:rPr>
      </w:pPr>
      <w:r>
        <w:rPr>
          <w:sz w:val="28"/>
          <w:szCs w:val="28"/>
        </w:rPr>
        <w:br w:type="page"/>
      </w:r>
      <w:r w:rsidRPr="00DB535E">
        <w:rPr>
          <w:i/>
        </w:rPr>
        <w:t>La séance est ouverte à 10 h 1</w:t>
      </w:r>
      <w:r>
        <w:rPr>
          <w:i/>
        </w:rPr>
        <w:t>0</w:t>
      </w:r>
      <w:r w:rsidRPr="00DB535E">
        <w:rPr>
          <w:i/>
        </w:rPr>
        <w:t>.</w:t>
      </w:r>
    </w:p>
    <w:p w:rsidR="00DB535E" w:rsidRPr="00DF76F0" w:rsidRDefault="00DB535E" w:rsidP="00DB535E">
      <w:pPr>
        <w:pStyle w:val="H23G"/>
      </w:pPr>
      <w:r>
        <w:tab/>
      </w:r>
      <w:r>
        <w:tab/>
      </w:r>
      <w:r w:rsidR="00F21887" w:rsidRPr="00DF76F0">
        <w:t>Organisation des travaux et questions diverses</w:t>
      </w:r>
      <w:r w:rsidR="00E959E2">
        <w:t xml:space="preserve"> </w:t>
      </w:r>
      <w:r w:rsidRPr="00DB535E">
        <w:rPr>
          <w:b w:val="0"/>
        </w:rPr>
        <w:t>(point 3 de l’ordre du jour)</w:t>
      </w:r>
      <w:r w:rsidRPr="00DF76F0">
        <w:t xml:space="preserve"> </w:t>
      </w:r>
    </w:p>
    <w:p w:rsidR="00DB535E" w:rsidRPr="00DF76F0" w:rsidRDefault="00DB535E" w:rsidP="00F21887">
      <w:pPr>
        <w:pStyle w:val="SingleTxtG"/>
      </w:pPr>
      <w:r w:rsidRPr="00DF76F0">
        <w:t>1.</w:t>
      </w:r>
      <w:r w:rsidRPr="00DF76F0">
        <w:tab/>
      </w:r>
      <w:r w:rsidRPr="00DB535E">
        <w:rPr>
          <w:b/>
        </w:rPr>
        <w:t xml:space="preserve">Le </w:t>
      </w:r>
      <w:r w:rsidRPr="008B1DD5">
        <w:rPr>
          <w:b/>
        </w:rPr>
        <w:t>Pr</w:t>
      </w:r>
      <w:r w:rsidRPr="008B1DD5">
        <w:rPr>
          <w:b/>
          <w:lang w:val="es-ES_tradnl"/>
        </w:rPr>
        <w:t>ésident</w:t>
      </w:r>
      <w:r w:rsidRPr="00DF76F0">
        <w:rPr>
          <w:u w:val="single"/>
          <w:lang w:val="es-ES_tradnl"/>
        </w:rPr>
        <w:t xml:space="preserve"> </w:t>
      </w:r>
      <w:r w:rsidRPr="00DF76F0">
        <w:t>dit qu</w:t>
      </w:r>
      <w:r>
        <w:t>’</w:t>
      </w:r>
      <w:r w:rsidRPr="00DF76F0">
        <w:t xml:space="preserve">à la présente session, le Comité a adopté </w:t>
      </w:r>
      <w:r>
        <w:t xml:space="preserve">22 décisions </w:t>
      </w:r>
      <w:r w:rsidRPr="00DF76F0">
        <w:t>au titre du paragraphe 4 de l</w:t>
      </w:r>
      <w:r>
        <w:t>’</w:t>
      </w:r>
      <w:r w:rsidRPr="00DF76F0">
        <w:t>ar</w:t>
      </w:r>
      <w:r>
        <w:t>ticle 5 du Protocole facultatif:</w:t>
      </w:r>
      <w:r w:rsidRPr="00DF76F0">
        <w:t xml:space="preserve"> </w:t>
      </w:r>
      <w:r w:rsidR="000F5BBE">
        <w:t>6</w:t>
      </w:r>
      <w:r w:rsidRPr="00DF76F0">
        <w:t xml:space="preserve"> </w:t>
      </w:r>
      <w:r>
        <w:t xml:space="preserve">communications </w:t>
      </w:r>
      <w:r w:rsidRPr="00DF76F0">
        <w:t xml:space="preserve">ont été déclarées recevables, </w:t>
      </w:r>
      <w:r w:rsidR="000F5BBE">
        <w:t>7</w:t>
      </w:r>
      <w:r w:rsidRPr="00DF76F0">
        <w:t xml:space="preserve"> irrecevables</w:t>
      </w:r>
      <w:r>
        <w:t>.</w:t>
      </w:r>
      <w:r w:rsidRPr="00DF76F0">
        <w:t xml:space="preserve"> </w:t>
      </w:r>
      <w:r>
        <w:t xml:space="preserve">Le Comité a examiné </w:t>
      </w:r>
      <w:r w:rsidR="000F5BBE">
        <w:t>8</w:t>
      </w:r>
      <w:r>
        <w:t xml:space="preserve"> communications quant au fond et a conclu à la violation </w:t>
      </w:r>
      <w:r w:rsidRPr="00DF76F0">
        <w:t>des droits consacrés dans le Pacte</w:t>
      </w:r>
      <w:r w:rsidR="000F5BBE">
        <w:t xml:space="preserve"> dans 6</w:t>
      </w:r>
      <w:r>
        <w:t xml:space="preserve"> affaires;</w:t>
      </w:r>
      <w:r w:rsidRPr="00DF76F0">
        <w:t xml:space="preserve"> dans </w:t>
      </w:r>
      <w:r w:rsidR="000F5BBE">
        <w:t>2</w:t>
      </w:r>
      <w:r w:rsidRPr="00DF76F0">
        <w:t xml:space="preserve"> autres, </w:t>
      </w:r>
      <w:r>
        <w:t>à la non-</w:t>
      </w:r>
      <w:r w:rsidRPr="00DF76F0">
        <w:t xml:space="preserve">violation </w:t>
      </w:r>
      <w:r>
        <w:t xml:space="preserve">du Pacte </w:t>
      </w:r>
      <w:r w:rsidRPr="00DF76F0">
        <w:t>et il a décidé de mettre fin à l</w:t>
      </w:r>
      <w:r>
        <w:t>’</w:t>
      </w:r>
      <w:r w:rsidRPr="00DF76F0">
        <w:t>examen d</w:t>
      </w:r>
      <w:r>
        <w:t>’</w:t>
      </w:r>
      <w:r w:rsidRPr="00DF76F0">
        <w:t>une communication. À sa réunion</w:t>
      </w:r>
      <w:r>
        <w:t xml:space="preserve"> du </w:t>
      </w:r>
      <w:r w:rsidRPr="00DF76F0">
        <w:t xml:space="preserve">28 octobre, le </w:t>
      </w:r>
      <w:r w:rsidR="000F5BBE" w:rsidRPr="00DF76F0">
        <w:t xml:space="preserve">Bureau </w:t>
      </w:r>
      <w:r w:rsidRPr="00DF76F0">
        <w:t xml:space="preserve">a recommandé que M. Lallah soit nommé coordonnateur </w:t>
      </w:r>
      <w:r w:rsidR="000F5BBE">
        <w:t xml:space="preserve">pour les </w:t>
      </w:r>
      <w:r w:rsidR="00F21887">
        <w:t xml:space="preserve">relations avec les titulaires de mandat au titre des </w:t>
      </w:r>
      <w:r w:rsidRPr="00DF76F0">
        <w:t xml:space="preserve">procédures spéciales, </w:t>
      </w:r>
      <w:r w:rsidR="00F21887" w:rsidRPr="00F21887">
        <w:t>M</w:t>
      </w:r>
      <w:r w:rsidR="00F21887" w:rsidRPr="00F21887">
        <w:rPr>
          <w:vertAlign w:val="superscript"/>
        </w:rPr>
        <w:t>me</w:t>
      </w:r>
      <w:r w:rsidR="00F21887" w:rsidRPr="00F21887">
        <w:t> </w:t>
      </w:r>
      <w:r w:rsidRPr="00DF76F0">
        <w:t xml:space="preserve">Majodina, coordonnatrice pour les relations avec les organisations non gouvernementales et M. Pérez Sánchez-Cerro, coordonnateur auprès du </w:t>
      </w:r>
      <w:r w:rsidR="00F21887">
        <w:t xml:space="preserve">Conseiller </w:t>
      </w:r>
      <w:r w:rsidRPr="00DF76F0">
        <w:t xml:space="preserve">spécial </w:t>
      </w:r>
      <w:r w:rsidR="00F21887">
        <w:t xml:space="preserve">du Secrétaire général </w:t>
      </w:r>
      <w:r w:rsidRPr="00DF76F0">
        <w:t xml:space="preserve">sur la prévention du génocide. </w:t>
      </w:r>
    </w:p>
    <w:p w:rsidR="00DB535E" w:rsidRPr="00DF76F0" w:rsidRDefault="00F21887" w:rsidP="00F21887">
      <w:pPr>
        <w:pStyle w:val="SingleTxtG"/>
      </w:pPr>
      <w:r>
        <w:t>2.</w:t>
      </w:r>
      <w:r>
        <w:tab/>
      </w:r>
      <w:r w:rsidR="00DB535E" w:rsidRPr="00DF76F0">
        <w:t xml:space="preserve">Le </w:t>
      </w:r>
      <w:r w:rsidR="000F5BBE" w:rsidRPr="00DF76F0">
        <w:t xml:space="preserve">Bureau </w:t>
      </w:r>
      <w:r w:rsidR="00DB535E" w:rsidRPr="00DF76F0">
        <w:t>a recommandé un projet d</w:t>
      </w:r>
      <w:r w:rsidR="00DB535E">
        <w:t>’</w:t>
      </w:r>
      <w:r w:rsidR="00DB535E" w:rsidRPr="00DF76F0">
        <w:t xml:space="preserve">ordre du jour pour la </w:t>
      </w:r>
      <w:r>
        <w:t>quatre-vingt-dix-huitième</w:t>
      </w:r>
      <w:r w:rsidR="00DB535E" w:rsidRPr="00DF76F0">
        <w:t xml:space="preserve"> session, qui aura lieu à New York en mars 2010. </w:t>
      </w:r>
      <w:r w:rsidRPr="00DF76F0">
        <w:t xml:space="preserve">Le </w:t>
      </w:r>
      <w:r w:rsidR="00DB535E" w:rsidRPr="00DF76F0">
        <w:t xml:space="preserve">Comité examinera </w:t>
      </w:r>
      <w:r>
        <w:t>le quatrième rapport</w:t>
      </w:r>
      <w:r w:rsidR="00DB535E" w:rsidRPr="00DF76F0">
        <w:t xml:space="preserve"> de l</w:t>
      </w:r>
      <w:r w:rsidR="00DB535E">
        <w:t>’</w:t>
      </w:r>
      <w:r w:rsidR="00DB535E" w:rsidRPr="00DF76F0">
        <w:t xml:space="preserve">Argentine, le cinquième </w:t>
      </w:r>
      <w:r>
        <w:t xml:space="preserve">rapport </w:t>
      </w:r>
      <w:r w:rsidR="00DB535E" w:rsidRPr="00DF76F0">
        <w:t xml:space="preserve">de la Nouvelle-Zélande, le troisième </w:t>
      </w:r>
      <w:r>
        <w:t xml:space="preserve">rapport </w:t>
      </w:r>
      <w:r w:rsidR="00DB535E" w:rsidRPr="00DF76F0">
        <w:t>de l</w:t>
      </w:r>
      <w:r w:rsidR="00DB535E">
        <w:t>’</w:t>
      </w:r>
      <w:r w:rsidR="00DB535E" w:rsidRPr="00DF76F0">
        <w:t xml:space="preserve">Ouzbékistan et le cinquième </w:t>
      </w:r>
      <w:r>
        <w:t xml:space="preserve">rapport </w:t>
      </w:r>
      <w:r w:rsidR="00DB535E" w:rsidRPr="00DF76F0">
        <w:t xml:space="preserve">du Mexique. </w:t>
      </w:r>
      <w:r>
        <w:t xml:space="preserve">Il </w:t>
      </w:r>
      <w:r w:rsidR="00DB535E" w:rsidRPr="00DF76F0">
        <w:t>établira aussi six projets de liste de points à traiter, dont cinq à l</w:t>
      </w:r>
      <w:r w:rsidR="00DB535E">
        <w:t>’</w:t>
      </w:r>
      <w:r w:rsidR="00DB535E" w:rsidRPr="00DF76F0">
        <w:t>occasion de l</w:t>
      </w:r>
      <w:r w:rsidR="00DB535E">
        <w:t>’</w:t>
      </w:r>
      <w:r w:rsidR="00DB535E" w:rsidRPr="00DF76F0">
        <w:t>examen des rapports périodiques suivants</w:t>
      </w:r>
      <w:r w:rsidR="00DB535E">
        <w:t>:</w:t>
      </w:r>
      <w:r w:rsidR="00DB535E" w:rsidRPr="00DF76F0">
        <w:t xml:space="preserve"> le sixième de la Pologne, le cinquième de la Belgique, le troisième de la Jordanie, le cinquième de la Hongrie et le deuxième de la Serbie et un autre, pour un État partie qui n</w:t>
      </w:r>
      <w:r w:rsidR="00DB535E">
        <w:t>’</w:t>
      </w:r>
      <w:r w:rsidR="00DB535E" w:rsidRPr="00DF76F0">
        <w:t xml:space="preserve">a pas </w:t>
      </w:r>
      <w:r>
        <w:t xml:space="preserve">soumis </w:t>
      </w:r>
      <w:r w:rsidR="00DB535E" w:rsidRPr="00DF76F0">
        <w:t>de rapport</w:t>
      </w:r>
      <w:r>
        <w:t xml:space="preserve">. Conformément au </w:t>
      </w:r>
      <w:r w:rsidR="000F5BBE">
        <w:t xml:space="preserve">Règlement </w:t>
      </w:r>
      <w:r>
        <w:t xml:space="preserve">intérieur, des </w:t>
      </w:r>
      <w:r w:rsidR="00DB535E" w:rsidRPr="00DF76F0">
        <w:t xml:space="preserve">rappels ont été envoyés à </w:t>
      </w:r>
      <w:r>
        <w:t>sept</w:t>
      </w:r>
      <w:r w:rsidR="00DB535E" w:rsidRPr="00DF76F0">
        <w:t xml:space="preserve"> États parties qui n</w:t>
      </w:r>
      <w:r w:rsidR="00DB535E">
        <w:t>’</w:t>
      </w:r>
      <w:r w:rsidR="00DB535E" w:rsidRPr="00DF76F0">
        <w:t xml:space="preserve">ont pas </w:t>
      </w:r>
      <w:r>
        <w:t>soumis</w:t>
      </w:r>
      <w:r w:rsidR="00DB535E" w:rsidRPr="00DF76F0">
        <w:t xml:space="preserve"> leur rapport, </w:t>
      </w:r>
      <w:r>
        <w:t xml:space="preserve">en fixant </w:t>
      </w:r>
      <w:r w:rsidR="00DB535E" w:rsidRPr="00DF76F0">
        <w:t>une date butoir. Ces États ont été avertis qu</w:t>
      </w:r>
      <w:r w:rsidR="00DB535E">
        <w:t>’</w:t>
      </w:r>
      <w:r w:rsidR="00DB535E" w:rsidRPr="00DF76F0">
        <w:t>une liste de points à traiter serait établie à leur sujet s</w:t>
      </w:r>
      <w:r w:rsidR="00DB535E">
        <w:t>’</w:t>
      </w:r>
      <w:r w:rsidR="00DB535E" w:rsidRPr="00DF76F0">
        <w:t>ils n</w:t>
      </w:r>
      <w:r w:rsidR="00DB535E">
        <w:t>’</w:t>
      </w:r>
      <w:r w:rsidR="00DB535E" w:rsidRPr="00DF76F0">
        <w:t xml:space="preserve">envoyaient pas leur rapport au Comité en temps utile. </w:t>
      </w:r>
    </w:p>
    <w:p w:rsidR="00DB535E" w:rsidRPr="00DF76F0" w:rsidRDefault="00F21887" w:rsidP="00F21887">
      <w:pPr>
        <w:pStyle w:val="SingleTxtG"/>
      </w:pPr>
      <w:r>
        <w:t>3.</w:t>
      </w:r>
      <w:r>
        <w:tab/>
      </w:r>
      <w:r w:rsidR="00DB535E" w:rsidRPr="00DF76F0">
        <w:t xml:space="preserve">Le mercredi 28 octobre 2009, le </w:t>
      </w:r>
      <w:r w:rsidR="000F5BBE" w:rsidRPr="00DF76F0">
        <w:t xml:space="preserve">Bureau </w:t>
      </w:r>
      <w:r w:rsidR="00DB535E" w:rsidRPr="00DF76F0">
        <w:t>a rencontré les services de la documentation de l</w:t>
      </w:r>
      <w:r w:rsidR="00DB535E">
        <w:t>’</w:t>
      </w:r>
      <w:r w:rsidR="00DB535E" w:rsidRPr="00DF76F0">
        <w:t>ONUG et s</w:t>
      </w:r>
      <w:r w:rsidR="00DB535E">
        <w:t>’</w:t>
      </w:r>
      <w:r w:rsidR="00DB535E" w:rsidRPr="00DF76F0">
        <w:t>est entretenu avec eux de divers problèmes concernant la traduction des documents</w:t>
      </w:r>
      <w:r>
        <w:t>.</w:t>
      </w:r>
      <w:r w:rsidR="00DB535E" w:rsidRPr="00DF76F0">
        <w:t xml:space="preserve"> </w:t>
      </w:r>
      <w:r>
        <w:t xml:space="preserve">De grosses difficultés </w:t>
      </w:r>
      <w:r w:rsidR="00DB535E" w:rsidRPr="00DF76F0">
        <w:t>budgétaires ou pratiques</w:t>
      </w:r>
      <w:r>
        <w:t xml:space="preserve"> rendent la situation complexe mais le </w:t>
      </w:r>
      <w:r w:rsidR="000F5BBE" w:rsidRPr="00DF76F0">
        <w:t xml:space="preserve">Bureau </w:t>
      </w:r>
      <w:r w:rsidR="00DB535E" w:rsidRPr="00DF76F0">
        <w:t>continuera de s</w:t>
      </w:r>
      <w:r w:rsidR="00DB535E">
        <w:t>’</w:t>
      </w:r>
      <w:r w:rsidR="00DB535E" w:rsidRPr="00DF76F0">
        <w:t xml:space="preserve">employer à améliorer </w:t>
      </w:r>
      <w:r>
        <w:t>les choses.</w:t>
      </w:r>
    </w:p>
    <w:p w:rsidR="00DB535E" w:rsidRPr="00DF76F0" w:rsidRDefault="00F21887" w:rsidP="000D7DCC">
      <w:pPr>
        <w:pStyle w:val="SingleTxtG"/>
      </w:pPr>
      <w:r>
        <w:t>4.</w:t>
      </w:r>
      <w:r>
        <w:tab/>
      </w:r>
      <w:r w:rsidR="00DB535E" w:rsidRPr="00F21887">
        <w:t xml:space="preserve">Le </w:t>
      </w:r>
      <w:r w:rsidR="000F5BBE" w:rsidRPr="00DF76F0">
        <w:t xml:space="preserve">Bureau </w:t>
      </w:r>
      <w:r w:rsidR="00DB535E" w:rsidRPr="00DF76F0">
        <w:t xml:space="preserve">recommande </w:t>
      </w:r>
      <w:r>
        <w:t>de marquer la centième</w:t>
      </w:r>
      <w:r w:rsidR="00DB535E" w:rsidRPr="00DF76F0">
        <w:t xml:space="preserve"> session du Comité, qui </w:t>
      </w:r>
      <w:r>
        <w:t xml:space="preserve">se tiendra </w:t>
      </w:r>
      <w:r w:rsidR="00DB535E" w:rsidRPr="00DF76F0">
        <w:t xml:space="preserve">en octobre 2010, </w:t>
      </w:r>
      <w:r>
        <w:t xml:space="preserve">par  </w:t>
      </w:r>
      <w:r w:rsidR="00DB535E" w:rsidRPr="00DF76F0">
        <w:t>une manifestation</w:t>
      </w:r>
      <w:r>
        <w:t xml:space="preserve"> spéciale</w:t>
      </w:r>
      <w:r w:rsidR="00DB535E" w:rsidRPr="00DF76F0">
        <w:t>. À titre personnel, il propose l</w:t>
      </w:r>
      <w:r w:rsidR="00DB535E">
        <w:t>’</w:t>
      </w:r>
      <w:r w:rsidR="00DB535E" w:rsidRPr="00DF76F0">
        <w:t>organisation d</w:t>
      </w:r>
      <w:r w:rsidR="00DB535E">
        <w:t>’</w:t>
      </w:r>
      <w:r w:rsidR="00DB535E" w:rsidRPr="00DF76F0">
        <w:t xml:space="preserve">un </w:t>
      </w:r>
      <w:r>
        <w:t>colloque</w:t>
      </w:r>
      <w:r w:rsidR="00DB535E" w:rsidRPr="00DF76F0">
        <w:t xml:space="preserve"> de trois heures, qui se déroulerait au Palais des Nations, p</w:t>
      </w:r>
      <w:r>
        <w:t xml:space="preserve">endant la deuxième semaine de la session, </w:t>
      </w:r>
      <w:r w:rsidR="00DB535E" w:rsidRPr="00DF76F0">
        <w:t xml:space="preserve">auquel des personnalités  et des universitaires seraient invités à faire des exposés </w:t>
      </w:r>
      <w:r w:rsidR="000D7DCC">
        <w:t>suivi</w:t>
      </w:r>
      <w:r w:rsidR="00DB535E" w:rsidRPr="00DF76F0">
        <w:t xml:space="preserve">s de débats. </w:t>
      </w:r>
      <w:r w:rsidR="000D7DCC">
        <w:t>Les membres du Comité sont invités</w:t>
      </w:r>
      <w:r w:rsidR="00DB535E" w:rsidRPr="00DF76F0">
        <w:t xml:space="preserve"> à faire des suggestions à ce propos.</w:t>
      </w:r>
    </w:p>
    <w:p w:rsidR="00DB535E" w:rsidRPr="00DF76F0" w:rsidRDefault="000D7DCC" w:rsidP="000D7DCC">
      <w:pPr>
        <w:pStyle w:val="SingleTxtG"/>
      </w:pPr>
      <w:r w:rsidRPr="000D7DCC">
        <w:t>5.</w:t>
      </w:r>
      <w:r>
        <w:rPr>
          <w:b/>
        </w:rPr>
        <w:tab/>
      </w:r>
      <w:r w:rsidR="00DB535E" w:rsidRPr="00DF76F0">
        <w:rPr>
          <w:b/>
        </w:rPr>
        <w:t>M. O</w:t>
      </w:r>
      <w:r w:rsidR="00DB535E">
        <w:rPr>
          <w:b/>
        </w:rPr>
        <w:t>’</w:t>
      </w:r>
      <w:r w:rsidR="00DB535E" w:rsidRPr="00DF76F0">
        <w:rPr>
          <w:b/>
        </w:rPr>
        <w:t>Flaherty</w:t>
      </w:r>
      <w:r w:rsidR="00DB535E" w:rsidRPr="00DF76F0">
        <w:t xml:space="preserve"> trouve excellente l</w:t>
      </w:r>
      <w:r w:rsidR="00DB535E">
        <w:t>’</w:t>
      </w:r>
      <w:r w:rsidR="00DB535E" w:rsidRPr="00DF76F0">
        <w:t>idée d</w:t>
      </w:r>
      <w:r w:rsidR="00DB535E">
        <w:t>’</w:t>
      </w:r>
      <w:r w:rsidR="00DB535E" w:rsidRPr="00DF76F0">
        <w:t>organiser une telle manifestation, qui fournirait l</w:t>
      </w:r>
      <w:r w:rsidR="00DB535E">
        <w:t>’</w:t>
      </w:r>
      <w:r w:rsidR="00DB535E" w:rsidRPr="00DF76F0">
        <w:t>occasion de réunir divers acteurs de la défense des droits de l</w:t>
      </w:r>
      <w:r w:rsidR="00DB535E">
        <w:t>’</w:t>
      </w:r>
      <w:r w:rsidR="00DB535E" w:rsidRPr="00DF76F0">
        <w:t>homme, et propose qu</w:t>
      </w:r>
      <w:r w:rsidR="00DB535E">
        <w:t>’</w:t>
      </w:r>
      <w:r w:rsidR="00DB535E" w:rsidRPr="00DF76F0">
        <w:t>on y invite les organisations non gouvernementales ainsi que les anciens membres du Comité, ce qui donnerait une perspective historique à l</w:t>
      </w:r>
      <w:r>
        <w:t>a manifestation.</w:t>
      </w:r>
      <w:r w:rsidR="00DB535E" w:rsidRPr="00DF76F0">
        <w:t xml:space="preserve"> </w:t>
      </w:r>
      <w:r w:rsidRPr="00DF76F0">
        <w:t xml:space="preserve">Ce </w:t>
      </w:r>
      <w:r w:rsidR="00DB535E" w:rsidRPr="00DF76F0">
        <w:t>serait aussi une excellente occasion de faire une publication</w:t>
      </w:r>
      <w:r>
        <w:t>.</w:t>
      </w:r>
    </w:p>
    <w:p w:rsidR="00DB535E" w:rsidRPr="00DF76F0" w:rsidRDefault="000D7DCC" w:rsidP="000D7DCC">
      <w:pPr>
        <w:pStyle w:val="SingleTxtG"/>
      </w:pPr>
      <w:r w:rsidRPr="000D7DCC">
        <w:t>6.</w:t>
      </w:r>
      <w:r>
        <w:rPr>
          <w:b/>
        </w:rPr>
        <w:tab/>
      </w:r>
      <w:r w:rsidRPr="000D7DCC">
        <w:rPr>
          <w:b/>
        </w:rPr>
        <w:t>M</w:t>
      </w:r>
      <w:r w:rsidRPr="000D7DCC">
        <w:rPr>
          <w:b/>
          <w:vertAlign w:val="superscript"/>
        </w:rPr>
        <w:t>me</w:t>
      </w:r>
      <w:r w:rsidRPr="000D7DCC">
        <w:rPr>
          <w:b/>
        </w:rPr>
        <w:t> </w:t>
      </w:r>
      <w:r w:rsidR="00DB535E" w:rsidRPr="00DF76F0">
        <w:rPr>
          <w:b/>
        </w:rPr>
        <w:t>Motoc</w:t>
      </w:r>
      <w:r w:rsidR="00DB535E" w:rsidRPr="00DF76F0">
        <w:t xml:space="preserve"> est d</w:t>
      </w:r>
      <w:r w:rsidR="00DB535E">
        <w:t>’</w:t>
      </w:r>
      <w:r w:rsidR="00DB535E" w:rsidRPr="00DF76F0">
        <w:t>accord avec M. O</w:t>
      </w:r>
      <w:r w:rsidR="00DB535E">
        <w:t>’</w:t>
      </w:r>
      <w:r w:rsidR="00DB535E" w:rsidRPr="00DF76F0">
        <w:t>Flaherty et ajoute qu</w:t>
      </w:r>
      <w:r w:rsidR="00DB535E">
        <w:t>’</w:t>
      </w:r>
      <w:r w:rsidR="00DB535E" w:rsidRPr="00DF76F0">
        <w:t xml:space="preserve">il faudrait aussi inviter les institutions nationales. </w:t>
      </w:r>
    </w:p>
    <w:p w:rsidR="00DB535E" w:rsidRPr="00DF76F0" w:rsidRDefault="000D7DCC" w:rsidP="000D7DCC">
      <w:pPr>
        <w:pStyle w:val="SingleTxtG"/>
      </w:pPr>
      <w:r w:rsidRPr="000D7DCC">
        <w:t>7.</w:t>
      </w:r>
      <w:r>
        <w:rPr>
          <w:b/>
        </w:rPr>
        <w:tab/>
      </w:r>
      <w:r w:rsidR="00DB535E" w:rsidRPr="00DF76F0">
        <w:rPr>
          <w:b/>
        </w:rPr>
        <w:t>M. Thelin</w:t>
      </w:r>
      <w:r w:rsidR="00DB535E" w:rsidRPr="00DF76F0">
        <w:t xml:space="preserve"> trouve l</w:t>
      </w:r>
      <w:r w:rsidR="00DB535E">
        <w:t>’</w:t>
      </w:r>
      <w:r w:rsidR="00DB535E" w:rsidRPr="00DF76F0">
        <w:t xml:space="preserve">idée de la manifestation excellente mais </w:t>
      </w:r>
      <w:r>
        <w:t xml:space="preserve">se demande si un colloque de trois heures n’est pas </w:t>
      </w:r>
      <w:r w:rsidR="00DB535E" w:rsidRPr="00DF76F0">
        <w:t>trop court. Par ailleurs, ce serait une bonne occasion de confier à un spécialiste extérieur le soin d</w:t>
      </w:r>
      <w:r w:rsidR="00DB535E">
        <w:t>’</w:t>
      </w:r>
      <w:r w:rsidR="00DB535E" w:rsidRPr="00DF76F0">
        <w:t>analyser le fonctionnement du Comité et de lui proposer d</w:t>
      </w:r>
      <w:r w:rsidR="00DB535E">
        <w:t>’</w:t>
      </w:r>
      <w:r w:rsidR="00DB535E" w:rsidRPr="00DF76F0">
        <w:t xml:space="preserve">éventuelles réformes. </w:t>
      </w:r>
    </w:p>
    <w:p w:rsidR="00DB535E" w:rsidRPr="00DF76F0" w:rsidRDefault="000D7DCC" w:rsidP="000D7DCC">
      <w:pPr>
        <w:pStyle w:val="SingleTxtG"/>
      </w:pPr>
      <w:r w:rsidRPr="000D7DCC">
        <w:t>8.</w:t>
      </w:r>
      <w:r>
        <w:rPr>
          <w:b/>
        </w:rPr>
        <w:tab/>
      </w:r>
      <w:r w:rsidRPr="000D7DCC">
        <w:rPr>
          <w:b/>
        </w:rPr>
        <w:t>M</w:t>
      </w:r>
      <w:r w:rsidRPr="000D7DCC">
        <w:rPr>
          <w:b/>
          <w:vertAlign w:val="superscript"/>
        </w:rPr>
        <w:t>me</w:t>
      </w:r>
      <w:r w:rsidRPr="000D7DCC">
        <w:rPr>
          <w:b/>
        </w:rPr>
        <w:t> </w:t>
      </w:r>
      <w:r w:rsidR="00DB535E" w:rsidRPr="00DF76F0">
        <w:rPr>
          <w:b/>
        </w:rPr>
        <w:t>Motoc</w:t>
      </w:r>
      <w:r w:rsidR="00DB535E" w:rsidRPr="00DF76F0">
        <w:t xml:space="preserve"> pense qu</w:t>
      </w:r>
      <w:r w:rsidR="00DB535E">
        <w:t>’</w:t>
      </w:r>
      <w:r w:rsidR="00DB535E" w:rsidRPr="00DF76F0">
        <w:t xml:space="preserve">il est délicat de proposer </w:t>
      </w:r>
      <w:r>
        <w:t xml:space="preserve">une telle tâche </w:t>
      </w:r>
      <w:r w:rsidR="00DB535E" w:rsidRPr="00DF76F0">
        <w:t xml:space="preserve">à une seule personne. Il faut de plus </w:t>
      </w:r>
      <w:r>
        <w:t xml:space="preserve">tenir compte de </w:t>
      </w:r>
      <w:r w:rsidR="00DB535E" w:rsidRPr="00DF76F0">
        <w:t>l</w:t>
      </w:r>
      <w:r w:rsidR="00DB535E">
        <w:t>’</w:t>
      </w:r>
      <w:r w:rsidR="00DB535E" w:rsidRPr="00DF76F0">
        <w:t xml:space="preserve">équilibre régional. </w:t>
      </w:r>
    </w:p>
    <w:p w:rsidR="00DB535E" w:rsidRPr="00DF76F0" w:rsidRDefault="000D7DCC" w:rsidP="000D7DCC">
      <w:pPr>
        <w:pStyle w:val="SingleTxtG"/>
      </w:pPr>
      <w:r w:rsidRPr="000D7DCC">
        <w:t>9.</w:t>
      </w:r>
      <w:r w:rsidRPr="000D7DCC">
        <w:tab/>
      </w:r>
      <w:r w:rsidRPr="000D7DCC">
        <w:rPr>
          <w:b/>
        </w:rPr>
        <w:t>M</w:t>
      </w:r>
      <w:r w:rsidRPr="000D7DCC">
        <w:rPr>
          <w:b/>
          <w:vertAlign w:val="superscript"/>
        </w:rPr>
        <w:t>me</w:t>
      </w:r>
      <w:r w:rsidRPr="000D7DCC">
        <w:rPr>
          <w:b/>
        </w:rPr>
        <w:t> </w:t>
      </w:r>
      <w:r w:rsidR="00DB535E" w:rsidRPr="00DF76F0">
        <w:rPr>
          <w:b/>
        </w:rPr>
        <w:t>Majodina</w:t>
      </w:r>
      <w:r w:rsidR="00DB535E" w:rsidRPr="00DF76F0">
        <w:t xml:space="preserve"> dit qu</w:t>
      </w:r>
      <w:r w:rsidR="00DB535E">
        <w:t>’</w:t>
      </w:r>
      <w:r w:rsidR="00DB535E" w:rsidRPr="00DF76F0">
        <w:t>il n</w:t>
      </w:r>
      <w:r w:rsidR="00DB535E">
        <w:t>’</w:t>
      </w:r>
      <w:r w:rsidR="00DB535E" w:rsidRPr="00DF76F0">
        <w:t xml:space="preserve">est pas nécessaire de faire appel à des personnalités extérieures; les membres du Comité, dont certains siègent depuis de très </w:t>
      </w:r>
      <w:r>
        <w:t>nombreuses</w:t>
      </w:r>
      <w:r w:rsidR="00DB535E" w:rsidRPr="00DF76F0">
        <w:t xml:space="preserve"> années, sont tout à fait à même de faire une analyse critique  du fonctionnement de l</w:t>
      </w:r>
      <w:r w:rsidR="00DB535E">
        <w:t>’</w:t>
      </w:r>
      <w:r w:rsidR="00DB535E" w:rsidRPr="00DF76F0">
        <w:t xml:space="preserve">organe. De plus il existe déjà beaucoup de publications universitaires sur la question. </w:t>
      </w:r>
    </w:p>
    <w:p w:rsidR="00DB535E" w:rsidRPr="00DF76F0" w:rsidRDefault="000D7DCC" w:rsidP="000D7DCC">
      <w:pPr>
        <w:pStyle w:val="SingleTxtG"/>
      </w:pPr>
      <w:r>
        <w:t>10.</w:t>
      </w:r>
      <w:r>
        <w:tab/>
      </w:r>
      <w:r w:rsidR="00DB535E" w:rsidRPr="00DF76F0">
        <w:rPr>
          <w:b/>
        </w:rPr>
        <w:t>M. Rivas Posada</w:t>
      </w:r>
      <w:r w:rsidR="00DB535E" w:rsidRPr="00DF76F0">
        <w:t xml:space="preserve"> pense qu</w:t>
      </w:r>
      <w:r w:rsidR="00DB535E">
        <w:t>’</w:t>
      </w:r>
      <w:r w:rsidR="00DB535E" w:rsidRPr="00DF76F0">
        <w:t>il convient avant tout de déterminer l</w:t>
      </w:r>
      <w:r w:rsidR="00DB535E">
        <w:t>’</w:t>
      </w:r>
      <w:r w:rsidR="00DB535E" w:rsidRPr="00DF76F0">
        <w:t>objet de la célébration. Une possibilité est de faire une sorte d</w:t>
      </w:r>
      <w:r w:rsidR="00DB535E">
        <w:t>’</w:t>
      </w:r>
      <w:r w:rsidR="00DB535E" w:rsidRPr="00DF76F0">
        <w:t xml:space="preserve">inventaire de </w:t>
      </w:r>
      <w:r>
        <w:t xml:space="preserve">la contribution </w:t>
      </w:r>
      <w:r w:rsidR="00DB535E" w:rsidRPr="00DF76F0">
        <w:t>du Comité</w:t>
      </w:r>
      <w:r>
        <w:t>;</w:t>
      </w:r>
      <w:r w:rsidR="00DB535E" w:rsidRPr="00DF76F0">
        <w:t xml:space="preserve"> une autre </w:t>
      </w:r>
      <w:r>
        <w:t>−</w:t>
      </w:r>
      <w:r w:rsidR="00DB535E" w:rsidRPr="00DF76F0">
        <w:t xml:space="preserve"> qui a sa préférence </w:t>
      </w:r>
      <w:r>
        <w:t>−</w:t>
      </w:r>
      <w:r w:rsidR="00DB535E" w:rsidRPr="00DF76F0">
        <w:t xml:space="preserve"> est de demander au monde extérieur (universitaires, chercheurs, juristes, organisations non gouvernementales) quelle est sa perception des travaux du Comité et de son influence. </w:t>
      </w:r>
    </w:p>
    <w:p w:rsidR="0097381D" w:rsidRDefault="000D7DCC" w:rsidP="00DB535E">
      <w:pPr>
        <w:pStyle w:val="SingleTxtG"/>
      </w:pPr>
      <w:r w:rsidRPr="000D7DCC">
        <w:t>11.</w:t>
      </w:r>
      <w:r w:rsidRPr="000D7DCC">
        <w:tab/>
      </w:r>
      <w:r w:rsidR="00DB535E" w:rsidRPr="00DF76F0">
        <w:rPr>
          <w:b/>
        </w:rPr>
        <w:t>M. Amor</w:t>
      </w:r>
      <w:r w:rsidR="00DB535E" w:rsidRPr="00DF76F0">
        <w:t xml:space="preserve"> pense lui aussi que l</w:t>
      </w:r>
      <w:r w:rsidR="00DB535E">
        <w:t>’</w:t>
      </w:r>
      <w:r w:rsidR="00DB535E" w:rsidRPr="00DF76F0">
        <w:t xml:space="preserve">idée de célébrer la centième session est très belle car elle pourrait servir à recevoir le regard que portent sur le Comité les États, les organisations non gouvernementales du nord et du sud, les chercheurs et universitaires ainsi que les anciens membres du Comité. Il est toutefois </w:t>
      </w:r>
      <w:r>
        <w:t xml:space="preserve">peu </w:t>
      </w:r>
      <w:r w:rsidR="00DB535E" w:rsidRPr="00DF76F0">
        <w:t>probable que les moyens nécessaires pour organiser une manifestation d</w:t>
      </w:r>
      <w:r w:rsidR="00DB535E">
        <w:t>’</w:t>
      </w:r>
      <w:r w:rsidR="00DB535E" w:rsidRPr="00DF76F0">
        <w:t>une aussi grande envergure pourront être trouvés, mais il sera sans doute possible d</w:t>
      </w:r>
      <w:r w:rsidR="00DB535E">
        <w:t>’</w:t>
      </w:r>
      <w:r w:rsidR="00DB535E" w:rsidRPr="00DF76F0">
        <w:t>inviter un certain nombre d</w:t>
      </w:r>
      <w:r w:rsidR="00DB535E">
        <w:t>’</w:t>
      </w:r>
      <w:r w:rsidR="00DB535E" w:rsidRPr="00DF76F0">
        <w:t>intervenants sélectionnés. Une journée entière ne serait pas de trop pour une telle manifestation, pendant laquelle les intervenants extérieurs présenteraient leurs exposés</w:t>
      </w:r>
      <w:r w:rsidR="00DB535E">
        <w:t>,</w:t>
      </w:r>
      <w:r w:rsidR="00DB535E" w:rsidRPr="00DF76F0">
        <w:t xml:space="preserve"> qui lanceraient un débat avec les membres du Comité.</w:t>
      </w:r>
    </w:p>
    <w:p w:rsidR="000D7DCC" w:rsidRDefault="000D7DCC" w:rsidP="000D7DCC">
      <w:pPr>
        <w:pStyle w:val="SingleTxtG"/>
      </w:pPr>
      <w:r>
        <w:t>12.</w:t>
      </w:r>
      <w:r>
        <w:tab/>
      </w:r>
      <w:r w:rsidRPr="00D35D1B">
        <w:rPr>
          <w:b/>
        </w:rPr>
        <w:t>M. O</w:t>
      </w:r>
      <w:r>
        <w:rPr>
          <w:b/>
        </w:rPr>
        <w:t>’</w:t>
      </w:r>
      <w:r w:rsidRPr="00D35D1B">
        <w:rPr>
          <w:b/>
        </w:rPr>
        <w:t>Flaherty</w:t>
      </w:r>
      <w:r w:rsidRPr="00D35D1B">
        <w:t xml:space="preserve"> dit qu</w:t>
      </w:r>
      <w:r>
        <w:t>’</w:t>
      </w:r>
      <w:r w:rsidRPr="00D35D1B">
        <w:t>il faudrait étudier la possibilité d</w:t>
      </w:r>
      <w:r>
        <w:t>’</w:t>
      </w:r>
      <w:r w:rsidRPr="00D35D1B">
        <w:t>utiliser la technique de visioconférence, ce qui permettrait notamment d</w:t>
      </w:r>
      <w:r>
        <w:t>’</w:t>
      </w:r>
      <w:r w:rsidRPr="00D35D1B">
        <w:t>assurer une représentation géographique équitable. Il propose en outre qu</w:t>
      </w:r>
      <w:r>
        <w:t>’</w:t>
      </w:r>
      <w:r w:rsidRPr="00D35D1B">
        <w:t>un groupe préparatoire soit désigné au début de la session de mars et qu</w:t>
      </w:r>
      <w:r>
        <w:t>’</w:t>
      </w:r>
      <w:r w:rsidRPr="00D35D1B">
        <w:t>il présente un premier rapport préliminaire au Comité à la fin de la session.</w:t>
      </w:r>
    </w:p>
    <w:p w:rsidR="000D7DCC" w:rsidRPr="00D35D1B" w:rsidRDefault="000D7DCC" w:rsidP="000D7DCC">
      <w:pPr>
        <w:pStyle w:val="SingleTxtG"/>
      </w:pPr>
      <w:r w:rsidRPr="000D7DCC">
        <w:t>13.</w:t>
      </w:r>
      <w:r w:rsidRPr="000D7DCC">
        <w:tab/>
      </w:r>
      <w:r w:rsidRPr="00D35D1B">
        <w:rPr>
          <w:b/>
        </w:rPr>
        <w:t>Le Président</w:t>
      </w:r>
      <w:r w:rsidRPr="00D35D1B">
        <w:t xml:space="preserve"> approuve les propositions de M. O</w:t>
      </w:r>
      <w:r>
        <w:t>’</w:t>
      </w:r>
      <w:r w:rsidRPr="00D35D1B">
        <w:t xml:space="preserve">Flaherty. Pour ce qui est de la durée de </w:t>
      </w:r>
      <w:r>
        <w:t>la manifestation</w:t>
      </w:r>
      <w:r w:rsidRPr="00D35D1B">
        <w:t>, il serait certes idéal de pouvoir y consacrer une journée entière. Toutefois, le programme de travail du Comité est si chargé qu</w:t>
      </w:r>
      <w:r>
        <w:t>’</w:t>
      </w:r>
      <w:r w:rsidRPr="00D35D1B">
        <w:t xml:space="preserve">il </w:t>
      </w:r>
      <w:r>
        <w:t xml:space="preserve">faudra </w:t>
      </w:r>
      <w:r w:rsidRPr="00D35D1B">
        <w:t xml:space="preserve">peut-être </w:t>
      </w:r>
      <w:r>
        <w:t>se contenter d’une</w:t>
      </w:r>
      <w:r w:rsidRPr="00D35D1B">
        <w:t xml:space="preserve"> demi-journée.</w:t>
      </w:r>
    </w:p>
    <w:p w:rsidR="000D7DCC" w:rsidRPr="00D35D1B" w:rsidRDefault="000D7DCC" w:rsidP="000D7DCC">
      <w:pPr>
        <w:pStyle w:val="SingleTxtG"/>
      </w:pPr>
      <w:r w:rsidRPr="000D7DCC">
        <w:t>14.</w:t>
      </w:r>
      <w:r w:rsidRPr="000D7DCC">
        <w:tab/>
      </w:r>
      <w:r w:rsidRPr="00D35D1B">
        <w:rPr>
          <w:b/>
        </w:rPr>
        <w:t>Sir Nigel Rodley</w:t>
      </w:r>
      <w:r w:rsidRPr="00D35D1B">
        <w:t xml:space="preserve"> dit qu</w:t>
      </w:r>
      <w:r>
        <w:t>’</w:t>
      </w:r>
      <w:r w:rsidRPr="00D35D1B">
        <w:t>il faudrait commencer les préparatifs le plus rapidement possible si l</w:t>
      </w:r>
      <w:r>
        <w:t>’</w:t>
      </w:r>
      <w:r w:rsidRPr="00D35D1B">
        <w:t>on veut s</w:t>
      </w:r>
      <w:r>
        <w:t>’</w:t>
      </w:r>
      <w:r w:rsidRPr="00D35D1B">
        <w:t>assurer la participation des intervenants souhaités. Pour résumer, l</w:t>
      </w:r>
      <w:r>
        <w:t>’</w:t>
      </w:r>
      <w:r w:rsidRPr="00D35D1B">
        <w:t>objectif de cette manifestation serait d</w:t>
      </w:r>
      <w:r>
        <w:t>’</w:t>
      </w:r>
      <w:r w:rsidRPr="00D35D1B">
        <w:t>organiser un débat interactif avec des observateurs, des universitaires, des praticiens et d</w:t>
      </w:r>
      <w:r>
        <w:t>’</w:t>
      </w:r>
      <w:r w:rsidRPr="00D35D1B">
        <w:t>autres personnes intéressées par les travaux du Comité</w:t>
      </w:r>
      <w:r>
        <w:t>,</w:t>
      </w:r>
      <w:r w:rsidRPr="00D35D1B">
        <w:t xml:space="preserve"> qui donneraient un avis extérieur sur ses activités. Bien qu</w:t>
      </w:r>
      <w:r>
        <w:t>’</w:t>
      </w:r>
      <w:r w:rsidRPr="00D35D1B">
        <w:t>il s</w:t>
      </w:r>
      <w:r>
        <w:t>’</w:t>
      </w:r>
      <w:r w:rsidRPr="00D35D1B">
        <w:t>agisse d</w:t>
      </w:r>
      <w:r>
        <w:t>’</w:t>
      </w:r>
      <w:r w:rsidRPr="00D35D1B">
        <w:t>un événement important, il ne faudrait pas y consacrer plus d</w:t>
      </w:r>
      <w:r>
        <w:t>’</w:t>
      </w:r>
      <w:r w:rsidRPr="00D35D1B">
        <w:t>une demi-journée, car cela pourrait sembler inapproprié au vu du retard que le Comité accuse dans ses travaux.</w:t>
      </w:r>
    </w:p>
    <w:p w:rsidR="000D7DCC" w:rsidRPr="00D35D1B" w:rsidRDefault="000D7DCC" w:rsidP="000D7DCC">
      <w:pPr>
        <w:pStyle w:val="SingleTxtG"/>
      </w:pPr>
      <w:r w:rsidRPr="000D7DCC">
        <w:t>15.</w:t>
      </w:r>
      <w:r w:rsidRPr="000D7DCC">
        <w:tab/>
      </w:r>
      <w:r w:rsidRPr="00D35D1B">
        <w:rPr>
          <w:b/>
        </w:rPr>
        <w:t>M. Thelin</w:t>
      </w:r>
      <w:r w:rsidRPr="00D35D1B">
        <w:t xml:space="preserve"> dit que l</w:t>
      </w:r>
      <w:r>
        <w:t>’</w:t>
      </w:r>
      <w:r w:rsidRPr="00D35D1B">
        <w:t xml:space="preserve">importance de </w:t>
      </w:r>
      <w:r>
        <w:t xml:space="preserve">la manifestation </w:t>
      </w:r>
      <w:r w:rsidRPr="00D35D1B">
        <w:t xml:space="preserve">justifie </w:t>
      </w:r>
      <w:r>
        <w:t xml:space="preserve">au contraire </w:t>
      </w:r>
      <w:r w:rsidRPr="00D35D1B">
        <w:t>que l</w:t>
      </w:r>
      <w:r>
        <w:t>’</w:t>
      </w:r>
      <w:r w:rsidRPr="00D35D1B">
        <w:t>on y consacre une journée entière. Il est également d</w:t>
      </w:r>
      <w:r>
        <w:t>’</w:t>
      </w:r>
      <w:r w:rsidRPr="00D35D1B">
        <w:t>avis que les travaux préparatoires devraient débuter le plus rapidement possible.</w:t>
      </w:r>
    </w:p>
    <w:p w:rsidR="000D7DCC" w:rsidRPr="00D35D1B" w:rsidRDefault="000D7DCC" w:rsidP="008B1DD5">
      <w:pPr>
        <w:pStyle w:val="SingleTxtG"/>
      </w:pPr>
      <w:r w:rsidRPr="000D7DCC">
        <w:t>16.</w:t>
      </w:r>
      <w:r w:rsidRPr="000D7DCC">
        <w:tab/>
      </w:r>
      <w:r w:rsidRPr="00D35D1B">
        <w:rPr>
          <w:b/>
        </w:rPr>
        <w:t>M. O</w:t>
      </w:r>
      <w:r>
        <w:rPr>
          <w:b/>
        </w:rPr>
        <w:t>’</w:t>
      </w:r>
      <w:r w:rsidRPr="00D35D1B">
        <w:rPr>
          <w:b/>
        </w:rPr>
        <w:t>Flaherty</w:t>
      </w:r>
      <w:r w:rsidRPr="00D35D1B">
        <w:t xml:space="preserve"> dit que consacrer une journée entière à </w:t>
      </w:r>
      <w:r>
        <w:t>la</w:t>
      </w:r>
      <w:r w:rsidRPr="00D35D1B">
        <w:t xml:space="preserve"> manifestation ne serait pas une perte de temps, à condition que le Comité parvienne à faire en sorte qu</w:t>
      </w:r>
      <w:r>
        <w:t>’</w:t>
      </w:r>
      <w:r w:rsidRPr="00D35D1B">
        <w:t>elle soit plus qu</w:t>
      </w:r>
      <w:r>
        <w:t>’</w:t>
      </w:r>
      <w:r w:rsidRPr="00D35D1B">
        <w:t>un échange de vues diplomatique stérile. Dans cette optique, il import</w:t>
      </w:r>
      <w:r>
        <w:t>e</w:t>
      </w:r>
      <w:r w:rsidRPr="00D35D1B">
        <w:t xml:space="preserve"> qu</w:t>
      </w:r>
      <w:r>
        <w:t>’un</w:t>
      </w:r>
      <w:r w:rsidRPr="00D35D1B">
        <w:t xml:space="preserve"> document soit publié</w:t>
      </w:r>
      <w:r>
        <w:t>;</w:t>
      </w:r>
      <w:r w:rsidRPr="00D35D1B">
        <w:t xml:space="preserve"> il pourrait s</w:t>
      </w:r>
      <w:r>
        <w:t>’</w:t>
      </w:r>
      <w:r w:rsidRPr="00D35D1B">
        <w:t>agir par exemple d</w:t>
      </w:r>
      <w:r>
        <w:t>’</w:t>
      </w:r>
      <w:r w:rsidRPr="00D35D1B">
        <w:t>une compilation des exposés présentés accompagnée d</w:t>
      </w:r>
      <w:r>
        <w:t>’</w:t>
      </w:r>
      <w:r w:rsidRPr="00D35D1B">
        <w:t xml:space="preserve">un historique du Comité. Il existe déjà une publication de ce type, mais elle remonte à plus de six ans. En ce qui concerne les préparatifs, </w:t>
      </w:r>
      <w:r w:rsidR="008B1DD5">
        <w:t xml:space="preserve">il </w:t>
      </w:r>
      <w:r w:rsidRPr="00D35D1B">
        <w:t xml:space="preserve">vaudrait </w:t>
      </w:r>
      <w:r w:rsidR="008B1DD5" w:rsidRPr="00D35D1B">
        <w:t xml:space="preserve">mieux </w:t>
      </w:r>
      <w:r w:rsidRPr="00D35D1B">
        <w:t xml:space="preserve">attendre la session de mars pour les </w:t>
      </w:r>
      <w:r w:rsidR="008B1DD5">
        <w:t xml:space="preserve">commencer, </w:t>
      </w:r>
      <w:r w:rsidRPr="00D35D1B">
        <w:t>afin d</w:t>
      </w:r>
      <w:r>
        <w:t>’</w:t>
      </w:r>
      <w:r w:rsidRPr="00D35D1B">
        <w:t xml:space="preserve">avoir le temps de constituer un groupe préparatoire représentatif. </w:t>
      </w:r>
    </w:p>
    <w:p w:rsidR="000D7DCC" w:rsidRPr="00D35D1B" w:rsidRDefault="008B1DD5" w:rsidP="008B1DD5">
      <w:pPr>
        <w:pStyle w:val="SingleTxtG"/>
      </w:pPr>
      <w:r w:rsidRPr="008B1DD5">
        <w:t>17.</w:t>
      </w:r>
      <w:r w:rsidRPr="008B1DD5">
        <w:tab/>
      </w:r>
      <w:r w:rsidR="000D7DCC" w:rsidRPr="00D35D1B">
        <w:rPr>
          <w:b/>
        </w:rPr>
        <w:t>M. Bouzid</w:t>
      </w:r>
      <w:r w:rsidR="000D7DCC" w:rsidRPr="00D35D1B">
        <w:t xml:space="preserve"> demande s</w:t>
      </w:r>
      <w:r w:rsidR="000D7DCC">
        <w:t>’</w:t>
      </w:r>
      <w:r w:rsidR="000D7DCC" w:rsidRPr="00D35D1B">
        <w:t>il ne serait pas possible d</w:t>
      </w:r>
      <w:r w:rsidR="000D7DCC">
        <w:t>’</w:t>
      </w:r>
      <w:r w:rsidR="000D7DCC" w:rsidRPr="00D35D1B">
        <w:t xml:space="preserve">organiser </w:t>
      </w:r>
      <w:r>
        <w:t>la célébration</w:t>
      </w:r>
      <w:r w:rsidR="000D7DCC" w:rsidRPr="00D35D1B">
        <w:t xml:space="preserve"> un samedi, ce qui résoudrait le problème de sa durée.</w:t>
      </w:r>
    </w:p>
    <w:p w:rsidR="000D7DCC" w:rsidRPr="00D35D1B" w:rsidRDefault="008B1DD5" w:rsidP="008B1DD5">
      <w:pPr>
        <w:pStyle w:val="SingleTxtG"/>
      </w:pPr>
      <w:r w:rsidRPr="008B1DD5">
        <w:t>18.</w:t>
      </w:r>
      <w:r w:rsidRPr="008B1DD5">
        <w:tab/>
      </w:r>
      <w:r w:rsidR="000D7DCC" w:rsidRPr="00D35D1B">
        <w:rPr>
          <w:b/>
        </w:rPr>
        <w:t>Le Président</w:t>
      </w:r>
      <w:r w:rsidR="000D7DCC" w:rsidRPr="00D35D1B">
        <w:t xml:space="preserve"> propose que </w:t>
      </w:r>
      <w:r>
        <w:t xml:space="preserve">le colloque </w:t>
      </w:r>
      <w:r w:rsidR="000D7DCC" w:rsidRPr="00D35D1B">
        <w:t>ait lieu le dernier vendredi de la session.</w:t>
      </w:r>
    </w:p>
    <w:p w:rsidR="000D7DCC" w:rsidRPr="00D35D1B" w:rsidRDefault="008B1DD5" w:rsidP="008B1DD5">
      <w:pPr>
        <w:pStyle w:val="SingleTxtG"/>
      </w:pPr>
      <w:r w:rsidRPr="008B1DD5">
        <w:t>19.</w:t>
      </w:r>
      <w:r w:rsidRPr="008B1DD5">
        <w:tab/>
      </w:r>
      <w:r w:rsidR="000D7DCC" w:rsidRPr="00D35D1B">
        <w:rPr>
          <w:b/>
        </w:rPr>
        <w:t>M</w:t>
      </w:r>
      <w:r w:rsidR="000D7DCC" w:rsidRPr="00D35D1B">
        <w:rPr>
          <w:b/>
          <w:vertAlign w:val="superscript"/>
        </w:rPr>
        <w:t>me</w:t>
      </w:r>
      <w:r w:rsidR="000D7DCC" w:rsidRPr="00D35D1B">
        <w:rPr>
          <w:b/>
        </w:rPr>
        <w:t> Motoc</w:t>
      </w:r>
      <w:r w:rsidR="000D7DCC" w:rsidRPr="00D35D1B">
        <w:t xml:space="preserve"> insiste sur le fait qu</w:t>
      </w:r>
      <w:r w:rsidR="000D7DCC">
        <w:t>’</w:t>
      </w:r>
      <w:r w:rsidR="000D7DCC" w:rsidRPr="00D35D1B">
        <w:t>il est essentiel de garantir une représentation géographique équitable, la participation des ONG et la publication d</w:t>
      </w:r>
      <w:r w:rsidR="000D7DCC">
        <w:t>’</w:t>
      </w:r>
      <w:r w:rsidR="000D7DCC" w:rsidRPr="00D35D1B">
        <w:t>un document final.</w:t>
      </w:r>
    </w:p>
    <w:p w:rsidR="000D7DCC" w:rsidRPr="00D35D1B" w:rsidRDefault="008B1DD5" w:rsidP="008B1DD5">
      <w:pPr>
        <w:pStyle w:val="SingleTxtG"/>
      </w:pPr>
      <w:r w:rsidRPr="008B1DD5">
        <w:t>20.</w:t>
      </w:r>
      <w:r w:rsidRPr="008B1DD5">
        <w:tab/>
      </w:r>
      <w:r w:rsidR="000D7DCC" w:rsidRPr="00D35D1B">
        <w:rPr>
          <w:b/>
        </w:rPr>
        <w:t>M</w:t>
      </w:r>
      <w:r w:rsidR="000D7DCC" w:rsidRPr="00D35D1B">
        <w:rPr>
          <w:b/>
          <w:vertAlign w:val="superscript"/>
        </w:rPr>
        <w:t>me</w:t>
      </w:r>
      <w:r w:rsidR="000D7DCC" w:rsidRPr="00D35D1B">
        <w:rPr>
          <w:b/>
        </w:rPr>
        <w:t> Majodina</w:t>
      </w:r>
      <w:r w:rsidR="000D7DCC" w:rsidRPr="00D35D1B">
        <w:t xml:space="preserve"> dit qu</w:t>
      </w:r>
      <w:r w:rsidR="000D7DCC">
        <w:t>’</w:t>
      </w:r>
      <w:r w:rsidR="000D7DCC" w:rsidRPr="00D35D1B">
        <w:t xml:space="preserve">il lui semble important de consacrer une journée entière à </w:t>
      </w:r>
      <w:r>
        <w:t>la manifestation</w:t>
      </w:r>
      <w:r w:rsidR="000D7DCC" w:rsidRPr="00D35D1B">
        <w:t>. Bien que le temps presse, il paraît difficile de commencer à l</w:t>
      </w:r>
      <w:r w:rsidR="000D7DCC">
        <w:t>’</w:t>
      </w:r>
      <w:r w:rsidR="000D7DCC" w:rsidRPr="00D35D1B">
        <w:t>organiser immédiatement. Le mieux serait de constituer au début de la session de mars un groupe préparatoire chargé d</w:t>
      </w:r>
      <w:r w:rsidR="000D7DCC">
        <w:t>’</w:t>
      </w:r>
      <w:r w:rsidR="000D7DCC" w:rsidRPr="00D35D1B">
        <w:t>élaborer le projet pendant la session</w:t>
      </w:r>
      <w:r>
        <w:t xml:space="preserve">, qui </w:t>
      </w:r>
      <w:r w:rsidR="000D7DCC" w:rsidRPr="00D35D1B">
        <w:t>n</w:t>
      </w:r>
      <w:r w:rsidR="000D7DCC">
        <w:t>’</w:t>
      </w:r>
      <w:r w:rsidR="000D7DCC" w:rsidRPr="00D35D1B">
        <w:t>empêcherait pas le secrétariat de commencer à travailler sur la question dès à présent.</w:t>
      </w:r>
    </w:p>
    <w:p w:rsidR="000D7DCC" w:rsidRPr="00D35D1B" w:rsidRDefault="008B1DD5" w:rsidP="008B1DD5">
      <w:pPr>
        <w:pStyle w:val="SingleTxtG"/>
      </w:pPr>
      <w:r w:rsidRPr="008B1DD5">
        <w:t>21.</w:t>
      </w:r>
      <w:r w:rsidRPr="008B1DD5">
        <w:tab/>
      </w:r>
      <w:r w:rsidR="000D7DCC" w:rsidRPr="00D35D1B">
        <w:rPr>
          <w:b/>
        </w:rPr>
        <w:t>Le Président</w:t>
      </w:r>
      <w:r w:rsidR="000D7DCC" w:rsidRPr="00D35D1B">
        <w:t xml:space="preserve"> dit qu</w:t>
      </w:r>
      <w:r w:rsidR="000D7DCC">
        <w:t>’</w:t>
      </w:r>
      <w:r w:rsidR="000D7DCC" w:rsidRPr="00D35D1B">
        <w:t>il faut penser aux ressources nécessaires à l</w:t>
      </w:r>
      <w:r w:rsidR="000D7DCC">
        <w:t>’</w:t>
      </w:r>
      <w:r w:rsidR="000D7DCC" w:rsidRPr="00D35D1B">
        <w:t xml:space="preserve">organisation </w:t>
      </w:r>
      <w:r>
        <w:t xml:space="preserve">de la manifestation </w:t>
      </w:r>
      <w:r w:rsidR="000D7DCC" w:rsidRPr="00D35D1B">
        <w:t>avant d</w:t>
      </w:r>
      <w:r w:rsidR="000D7DCC">
        <w:t>’</w:t>
      </w:r>
      <w:r w:rsidR="000D7DCC" w:rsidRPr="00D35D1B">
        <w:t>envisager la publication d</w:t>
      </w:r>
      <w:r w:rsidR="000D7DCC">
        <w:t>’</w:t>
      </w:r>
      <w:r w:rsidR="000D7DCC" w:rsidRPr="00D35D1B">
        <w:t xml:space="preserve">un document. Il propose de commencer à réfléchir aux préparatifs et de constituer un groupe de travail qui fera des propositions concrètes au Comité à la session de mars. </w:t>
      </w:r>
    </w:p>
    <w:p w:rsidR="000D7DCC" w:rsidRPr="008B1DD5" w:rsidRDefault="000D7DCC" w:rsidP="008B1DD5">
      <w:pPr>
        <w:pStyle w:val="SingleTxtG"/>
        <w:rPr>
          <w:i/>
        </w:rPr>
      </w:pPr>
      <w:r w:rsidRPr="008B1DD5">
        <w:rPr>
          <w:i/>
        </w:rPr>
        <w:t>Clôture de la session</w:t>
      </w:r>
    </w:p>
    <w:p w:rsidR="000D7DCC" w:rsidRPr="00D35D1B" w:rsidRDefault="008B1DD5" w:rsidP="008B1DD5">
      <w:pPr>
        <w:pStyle w:val="SingleTxtG"/>
      </w:pPr>
      <w:r>
        <w:t>22.</w:t>
      </w:r>
      <w:r>
        <w:tab/>
      </w:r>
      <w:r w:rsidR="000D7DCC" w:rsidRPr="00D35D1B">
        <w:t xml:space="preserve">Après un échange de félicitations et de remerciements, </w:t>
      </w:r>
      <w:r w:rsidR="000D7DCC" w:rsidRPr="00D35D1B">
        <w:rPr>
          <w:b/>
        </w:rPr>
        <w:t>le Président</w:t>
      </w:r>
      <w:r w:rsidR="000D7DCC" w:rsidRPr="00D35D1B">
        <w:t xml:space="preserve"> prononce la clôture de la quatre-vingt-dix-septième session du Comité des droits de l</w:t>
      </w:r>
      <w:r w:rsidR="000D7DCC">
        <w:t>’</w:t>
      </w:r>
      <w:r w:rsidR="000D7DCC" w:rsidRPr="00D35D1B">
        <w:t>homme.</w:t>
      </w:r>
    </w:p>
    <w:p w:rsidR="000D7DCC" w:rsidRPr="008B1DD5" w:rsidRDefault="000D7DCC" w:rsidP="008B1DD5">
      <w:pPr>
        <w:pStyle w:val="SingleTxtG"/>
        <w:rPr>
          <w:i/>
        </w:rPr>
      </w:pPr>
      <w:r w:rsidRPr="008B1DD5">
        <w:rPr>
          <w:i/>
        </w:rPr>
        <w:t>La séance est levée à 10 h 55.</w:t>
      </w:r>
    </w:p>
    <w:sectPr w:rsidR="000D7DCC" w:rsidRPr="008B1DD5" w:rsidSect="009738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7A4" w:rsidRDefault="008627A4"/>
  </w:endnote>
  <w:endnote w:type="continuationSeparator" w:id="0">
    <w:p w:rsidR="008627A4" w:rsidRDefault="008627A4"/>
  </w:endnote>
  <w:endnote w:type="continuationNotice" w:id="1">
    <w:p w:rsidR="008627A4" w:rsidRDefault="00862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1D" w:rsidRPr="0097381D" w:rsidRDefault="0097381D" w:rsidP="0097381D">
    <w:pPr>
      <w:pStyle w:val="Footer"/>
      <w:tabs>
        <w:tab w:val="right" w:pos="9638"/>
      </w:tabs>
    </w:pPr>
    <w:r w:rsidRPr="0097381D">
      <w:rPr>
        <w:b/>
        <w:sz w:val="18"/>
      </w:rPr>
      <w:fldChar w:fldCharType="begin"/>
    </w:r>
    <w:r w:rsidRPr="0097381D">
      <w:rPr>
        <w:b/>
        <w:sz w:val="18"/>
      </w:rPr>
      <w:instrText xml:space="preserve"> PAGE  \* MERGEFORMAT </w:instrText>
    </w:r>
    <w:r w:rsidRPr="0097381D">
      <w:rPr>
        <w:b/>
        <w:sz w:val="18"/>
      </w:rPr>
      <w:fldChar w:fldCharType="separate"/>
    </w:r>
    <w:r w:rsidR="00A22528">
      <w:rPr>
        <w:b/>
        <w:noProof/>
        <w:sz w:val="18"/>
      </w:rPr>
      <w:t>4</w:t>
    </w:r>
    <w:r w:rsidRPr="0097381D">
      <w:rPr>
        <w:b/>
        <w:sz w:val="18"/>
      </w:rPr>
      <w:fldChar w:fldCharType="end"/>
    </w:r>
    <w:r>
      <w:rPr>
        <w:b/>
        <w:sz w:val="18"/>
      </w:rPr>
      <w:tab/>
    </w:r>
    <w:r>
      <w:t>GE.09-45954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1D" w:rsidRPr="0097381D" w:rsidRDefault="0097381D" w:rsidP="0097381D">
    <w:pPr>
      <w:pStyle w:val="Footer"/>
      <w:tabs>
        <w:tab w:val="right" w:pos="9638"/>
      </w:tabs>
      <w:rPr>
        <w:b/>
        <w:sz w:val="18"/>
      </w:rPr>
    </w:pPr>
    <w:r>
      <w:t>GE.09-45954</w:t>
    </w:r>
    <w:r>
      <w:tab/>
    </w:r>
    <w:r w:rsidRPr="0097381D">
      <w:rPr>
        <w:b/>
        <w:sz w:val="18"/>
      </w:rPr>
      <w:fldChar w:fldCharType="begin"/>
    </w:r>
    <w:r w:rsidRPr="0097381D">
      <w:rPr>
        <w:b/>
        <w:sz w:val="18"/>
      </w:rPr>
      <w:instrText xml:space="preserve"> PAGE  \* MERGEFORMAT </w:instrText>
    </w:r>
    <w:r w:rsidRPr="0097381D">
      <w:rPr>
        <w:b/>
        <w:sz w:val="18"/>
      </w:rPr>
      <w:fldChar w:fldCharType="separate"/>
    </w:r>
    <w:r w:rsidR="00A22528">
      <w:rPr>
        <w:b/>
        <w:noProof/>
        <w:sz w:val="18"/>
      </w:rPr>
      <w:t>3</w:t>
    </w:r>
    <w:r w:rsidRPr="009738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2DF" w:rsidRDefault="005952DF" w:rsidP="004F0396">
    <w:pPr>
      <w:pBdr>
        <w:bottom w:val="single" w:sz="4" w:space="1" w:color="auto"/>
      </w:pBdr>
      <w:spacing w:line="240" w:lineRule="auto"/>
    </w:pPr>
  </w:p>
  <w:p w:rsidR="005952DF" w:rsidRDefault="005952DF" w:rsidP="00926413">
    <w:pPr>
      <w:pStyle w:val="FootnoteText"/>
      <w:tabs>
        <w:tab w:val="clear" w:pos="1021"/>
      </w:tabs>
      <w:spacing w:after="120"/>
      <w:ind w:firstLine="0"/>
    </w:pPr>
    <w:r>
      <w:t>Le présent compte rendu est sujet à rectifications.</w:t>
    </w:r>
  </w:p>
  <w:p w:rsidR="005952DF" w:rsidRDefault="005952DF"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5952DF" w:rsidRDefault="005952DF"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952DF" w:rsidRPr="0097381D" w:rsidRDefault="0097381D" w:rsidP="00EE3B7E">
    <w:pPr>
      <w:pStyle w:val="FootnoteText"/>
      <w:tabs>
        <w:tab w:val="clear" w:pos="1021"/>
      </w:tabs>
      <w:spacing w:line="240" w:lineRule="auto"/>
      <w:rPr>
        <w:sz w:val="20"/>
      </w:rPr>
    </w:pPr>
    <w:r>
      <w:rPr>
        <w:sz w:val="20"/>
      </w:rPr>
      <w:t>GE.</w:t>
    </w:r>
    <w:r w:rsidR="005952D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09-45954  (F)</w:t>
    </w:r>
    <w:r w:rsidR="000F5BBE">
      <w:rPr>
        <w:sz w:val="20"/>
      </w:rPr>
      <w:t xml:space="preserve">    051109</w:t>
    </w:r>
    <w:r w:rsidR="00E959E2">
      <w:rPr>
        <w:sz w:val="20"/>
      </w:rPr>
      <w:t xml:space="preserve">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7A4" w:rsidRPr="00D27D5E" w:rsidRDefault="008627A4" w:rsidP="00D27D5E">
      <w:pPr>
        <w:tabs>
          <w:tab w:val="right" w:pos="2155"/>
        </w:tabs>
        <w:spacing w:after="80"/>
        <w:ind w:left="680"/>
        <w:rPr>
          <w:u w:val="single"/>
        </w:rPr>
      </w:pPr>
      <w:r>
        <w:rPr>
          <w:u w:val="single"/>
        </w:rPr>
        <w:tab/>
      </w:r>
    </w:p>
  </w:footnote>
  <w:footnote w:type="continuationSeparator" w:id="0">
    <w:p w:rsidR="008627A4" w:rsidRDefault="008627A4">
      <w:r>
        <w:rPr>
          <w:u w:val="single"/>
        </w:rPr>
        <w:tab/>
      </w:r>
      <w:r>
        <w:rPr>
          <w:u w:val="single"/>
        </w:rPr>
        <w:tab/>
      </w:r>
      <w:r>
        <w:rPr>
          <w:u w:val="single"/>
        </w:rPr>
        <w:tab/>
      </w:r>
      <w:r>
        <w:rPr>
          <w:u w:val="single"/>
        </w:rPr>
        <w:tab/>
      </w:r>
    </w:p>
  </w:footnote>
  <w:footnote w:type="continuationNotice" w:id="1">
    <w:p w:rsidR="008627A4" w:rsidRDefault="008627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1D" w:rsidRPr="0097381D" w:rsidRDefault="0097381D">
    <w:pPr>
      <w:pStyle w:val="Header"/>
    </w:pPr>
    <w:r>
      <w:t>CCPR/C/SR.2684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81D" w:rsidRPr="0097381D" w:rsidRDefault="0097381D" w:rsidP="0097381D">
    <w:pPr>
      <w:pStyle w:val="Header"/>
      <w:jc w:val="right"/>
    </w:pPr>
    <w:r>
      <w:t>CCPR/C/SR.2684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920A164"/>
    <w:lvl w:ilvl="0">
      <w:start w:val="1"/>
      <w:numFmt w:val="decimal"/>
      <w:lvlText w:val="%1."/>
      <w:lvlJc w:val="left"/>
      <w:pPr>
        <w:tabs>
          <w:tab w:val="num" w:pos="1492"/>
        </w:tabs>
        <w:ind w:left="1492" w:hanging="360"/>
      </w:pPr>
    </w:lvl>
  </w:abstractNum>
  <w:abstractNum w:abstractNumId="1">
    <w:nsid w:val="FFFFFF7D"/>
    <w:multiLevelType w:val="singleLevel"/>
    <w:tmpl w:val="28048498"/>
    <w:lvl w:ilvl="0">
      <w:start w:val="1"/>
      <w:numFmt w:val="decimal"/>
      <w:lvlText w:val="%1."/>
      <w:lvlJc w:val="left"/>
      <w:pPr>
        <w:tabs>
          <w:tab w:val="num" w:pos="1209"/>
        </w:tabs>
        <w:ind w:left="1209" w:hanging="360"/>
      </w:pPr>
    </w:lvl>
  </w:abstractNum>
  <w:abstractNum w:abstractNumId="2">
    <w:nsid w:val="FFFFFF7E"/>
    <w:multiLevelType w:val="singleLevel"/>
    <w:tmpl w:val="BF7ED5EA"/>
    <w:lvl w:ilvl="0">
      <w:start w:val="1"/>
      <w:numFmt w:val="decimal"/>
      <w:lvlText w:val="%1."/>
      <w:lvlJc w:val="left"/>
      <w:pPr>
        <w:tabs>
          <w:tab w:val="num" w:pos="926"/>
        </w:tabs>
        <w:ind w:left="926" w:hanging="360"/>
      </w:pPr>
    </w:lvl>
  </w:abstractNum>
  <w:abstractNum w:abstractNumId="3">
    <w:nsid w:val="FFFFFF7F"/>
    <w:multiLevelType w:val="singleLevel"/>
    <w:tmpl w:val="D49ABFBA"/>
    <w:lvl w:ilvl="0">
      <w:start w:val="1"/>
      <w:numFmt w:val="decimal"/>
      <w:lvlText w:val="%1."/>
      <w:lvlJc w:val="left"/>
      <w:pPr>
        <w:tabs>
          <w:tab w:val="num" w:pos="643"/>
        </w:tabs>
        <w:ind w:left="643" w:hanging="360"/>
      </w:pPr>
    </w:lvl>
  </w:abstractNum>
  <w:abstractNum w:abstractNumId="4">
    <w:nsid w:val="FFFFFF80"/>
    <w:multiLevelType w:val="singleLevel"/>
    <w:tmpl w:val="D4D6B3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D5E7D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7B879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DD02C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5ECCBC"/>
    <w:lvl w:ilvl="0">
      <w:start w:val="1"/>
      <w:numFmt w:val="decimal"/>
      <w:lvlText w:val="%1."/>
      <w:lvlJc w:val="left"/>
      <w:pPr>
        <w:tabs>
          <w:tab w:val="num" w:pos="360"/>
        </w:tabs>
        <w:ind w:left="360" w:hanging="360"/>
      </w:pPr>
    </w:lvl>
  </w:abstractNum>
  <w:abstractNum w:abstractNumId="9">
    <w:nsid w:val="FFFFFF89"/>
    <w:multiLevelType w:val="singleLevel"/>
    <w:tmpl w:val="0D84C07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52DF"/>
    <w:rsid w:val="00016AC5"/>
    <w:rsid w:val="000A147A"/>
    <w:rsid w:val="000A45A3"/>
    <w:rsid w:val="000B3E18"/>
    <w:rsid w:val="000D7DCC"/>
    <w:rsid w:val="000F41F2"/>
    <w:rsid w:val="000F5BBE"/>
    <w:rsid w:val="00114D4D"/>
    <w:rsid w:val="00160540"/>
    <w:rsid w:val="00171A47"/>
    <w:rsid w:val="00175516"/>
    <w:rsid w:val="00192EEB"/>
    <w:rsid w:val="001A20FB"/>
    <w:rsid w:val="001D7F8A"/>
    <w:rsid w:val="001E3FEB"/>
    <w:rsid w:val="001E4A02"/>
    <w:rsid w:val="00225A8C"/>
    <w:rsid w:val="00261733"/>
    <w:rsid w:val="002659F1"/>
    <w:rsid w:val="00287E79"/>
    <w:rsid w:val="002928F9"/>
    <w:rsid w:val="00295435"/>
    <w:rsid w:val="002A5D07"/>
    <w:rsid w:val="002C1EBB"/>
    <w:rsid w:val="002E1A7F"/>
    <w:rsid w:val="003016B7"/>
    <w:rsid w:val="003515AA"/>
    <w:rsid w:val="00374106"/>
    <w:rsid w:val="003976D5"/>
    <w:rsid w:val="003D3719"/>
    <w:rsid w:val="003D6C68"/>
    <w:rsid w:val="00404801"/>
    <w:rsid w:val="004159D0"/>
    <w:rsid w:val="00441009"/>
    <w:rsid w:val="004430D2"/>
    <w:rsid w:val="00445E40"/>
    <w:rsid w:val="00454551"/>
    <w:rsid w:val="00464EEE"/>
    <w:rsid w:val="004F0396"/>
    <w:rsid w:val="005347BD"/>
    <w:rsid w:val="00543D5E"/>
    <w:rsid w:val="00571F41"/>
    <w:rsid w:val="005952DF"/>
    <w:rsid w:val="005E5D1F"/>
    <w:rsid w:val="00611D43"/>
    <w:rsid w:val="00612D48"/>
    <w:rsid w:val="00616B45"/>
    <w:rsid w:val="00630D9B"/>
    <w:rsid w:val="00631953"/>
    <w:rsid w:val="006439EC"/>
    <w:rsid w:val="00682F69"/>
    <w:rsid w:val="006A35BC"/>
    <w:rsid w:val="006B4590"/>
    <w:rsid w:val="006C340C"/>
    <w:rsid w:val="0070347C"/>
    <w:rsid w:val="007176C1"/>
    <w:rsid w:val="00725DC9"/>
    <w:rsid w:val="00767AB3"/>
    <w:rsid w:val="007D1039"/>
    <w:rsid w:val="007F55CB"/>
    <w:rsid w:val="00844750"/>
    <w:rsid w:val="00857087"/>
    <w:rsid w:val="008627A4"/>
    <w:rsid w:val="0087378C"/>
    <w:rsid w:val="00873B3C"/>
    <w:rsid w:val="00892241"/>
    <w:rsid w:val="008B1DD5"/>
    <w:rsid w:val="008B44C4"/>
    <w:rsid w:val="008E7FAE"/>
    <w:rsid w:val="008F53ED"/>
    <w:rsid w:val="00911BF7"/>
    <w:rsid w:val="00926413"/>
    <w:rsid w:val="0097381D"/>
    <w:rsid w:val="00977EC8"/>
    <w:rsid w:val="009D3A8C"/>
    <w:rsid w:val="009E7956"/>
    <w:rsid w:val="00A22528"/>
    <w:rsid w:val="00A228B4"/>
    <w:rsid w:val="00A2492E"/>
    <w:rsid w:val="00A720C2"/>
    <w:rsid w:val="00A745F1"/>
    <w:rsid w:val="00A7494C"/>
    <w:rsid w:val="00AB51C8"/>
    <w:rsid w:val="00AC67A1"/>
    <w:rsid w:val="00AC7977"/>
    <w:rsid w:val="00AE1E7D"/>
    <w:rsid w:val="00AE352C"/>
    <w:rsid w:val="00AF1CE8"/>
    <w:rsid w:val="00AF250C"/>
    <w:rsid w:val="00B32E2D"/>
    <w:rsid w:val="00B61990"/>
    <w:rsid w:val="00BF0450"/>
    <w:rsid w:val="00BF0556"/>
    <w:rsid w:val="00BF3D2C"/>
    <w:rsid w:val="00C06F22"/>
    <w:rsid w:val="00C261F8"/>
    <w:rsid w:val="00C33100"/>
    <w:rsid w:val="00C4083C"/>
    <w:rsid w:val="00CA1C75"/>
    <w:rsid w:val="00CA6A02"/>
    <w:rsid w:val="00CD1A71"/>
    <w:rsid w:val="00CD1FBB"/>
    <w:rsid w:val="00CF2942"/>
    <w:rsid w:val="00CF5128"/>
    <w:rsid w:val="00D016B5"/>
    <w:rsid w:val="00D034F1"/>
    <w:rsid w:val="00D27D5E"/>
    <w:rsid w:val="00D326E0"/>
    <w:rsid w:val="00D35B2D"/>
    <w:rsid w:val="00D60F16"/>
    <w:rsid w:val="00DB15B1"/>
    <w:rsid w:val="00DB535E"/>
    <w:rsid w:val="00DC2A2B"/>
    <w:rsid w:val="00DE6D90"/>
    <w:rsid w:val="00DF002F"/>
    <w:rsid w:val="00DF5969"/>
    <w:rsid w:val="00E0244D"/>
    <w:rsid w:val="00E144C5"/>
    <w:rsid w:val="00E368FF"/>
    <w:rsid w:val="00E55F1D"/>
    <w:rsid w:val="00E66935"/>
    <w:rsid w:val="00E81E94"/>
    <w:rsid w:val="00E82607"/>
    <w:rsid w:val="00E959E2"/>
    <w:rsid w:val="00EA49E5"/>
    <w:rsid w:val="00EA4AC3"/>
    <w:rsid w:val="00EC373B"/>
    <w:rsid w:val="00EE3B7E"/>
    <w:rsid w:val="00F21887"/>
    <w:rsid w:val="00F33865"/>
    <w:rsid w:val="00FA5A79"/>
    <w:rsid w:val="00FB0BFE"/>
    <w:rsid w:val="00FB4C51"/>
    <w:rsid w:val="00FC3E12"/>
    <w:rsid w:val="00FC6183"/>
    <w:rsid w:val="00FC6A49"/>
    <w:rsid w:val="00FD689F"/>
    <w:rsid w:val="00FF1DBD"/>
    <w:rsid w:val="00FF73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F0450"/>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441009"/>
    <w:rPr>
      <w:color w:val="auto"/>
      <w:u w:val="none"/>
    </w:rPr>
  </w:style>
  <w:style w:type="character" w:styleId="FollowedHyperlink">
    <w:name w:val="FollowedHyperlink"/>
    <w:rsid w:val="0044100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4</Pages>
  <Words>1414</Words>
  <Characters>7583</Characters>
  <Application>Microsoft Office Word</Application>
  <DocSecurity>4</DocSecurity>
  <Lines>128</Lines>
  <Paragraphs>47</Paragraphs>
  <ScaleCrop>false</ScaleCrop>
  <HeadingPairs>
    <vt:vector size="2" baseType="variant">
      <vt:variant>
        <vt:lpstr>Titre</vt:lpstr>
      </vt:variant>
      <vt:variant>
        <vt:i4>1</vt:i4>
      </vt:variant>
    </vt:vector>
  </HeadingPairs>
  <TitlesOfParts>
    <vt:vector size="1" baseType="lpstr">
      <vt:lpstr>CCPR/C/SR.2684</vt:lpstr>
    </vt:vector>
  </TitlesOfParts>
  <Company>CSD</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CCPR/C/SR.2684</dc:title>
  <dc:subject/>
  <dc:creator>Mourlon Fabienne</dc:creator>
  <cp:keywords/>
  <dc:description/>
  <cp:lastModifiedBy>N. Monnin</cp:lastModifiedBy>
  <cp:revision>2</cp:revision>
  <cp:lastPrinted>2009-12-01T07:37:00Z</cp:lastPrinted>
  <dcterms:created xsi:type="dcterms:W3CDTF">2009-12-01T08:34:00Z</dcterms:created>
  <dcterms:modified xsi:type="dcterms:W3CDTF">2009-12-01T08:34:00Z</dcterms:modified>
</cp:coreProperties>
</file>