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340FF"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A4592D" w:rsidRDefault="00EB28E1" w:rsidP="00CE6B24">
            <w:pPr>
              <w:jc w:val="right"/>
              <w:rPr>
                <w:lang w:val="fr-CH"/>
              </w:rPr>
            </w:pPr>
            <w:r w:rsidRPr="00A4592D">
              <w:rPr>
                <w:sz w:val="40"/>
                <w:lang w:val="fr-CH"/>
              </w:rPr>
              <w:t>CCPR</w:t>
            </w:r>
            <w:r w:rsidR="007D6287">
              <w:rPr>
                <w:lang w:val="fr-CH"/>
              </w:rPr>
              <w:t>/C/NPL</w:t>
            </w:r>
            <w:r w:rsidRPr="00A4592D">
              <w:rPr>
                <w:lang w:val="fr-CH"/>
              </w:rPr>
              <w:t>/Q/</w:t>
            </w:r>
            <w:r w:rsidR="007D6287">
              <w:rPr>
                <w:lang w:val="fr-CH"/>
              </w:rPr>
              <w: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A6E58" w:rsidP="00B6553F">
            <w:pPr>
              <w:spacing w:before="120"/>
            </w:pPr>
            <w:r w:rsidRPr="00CA6E5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EB28E1" w:rsidP="00EB28E1">
            <w:pPr>
              <w:spacing w:before="240" w:line="240" w:lineRule="exact"/>
            </w:pPr>
            <w:r>
              <w:t xml:space="preserve">Distr.: </w:t>
            </w:r>
            <w:r w:rsidR="00225162">
              <w:t>General</w:t>
            </w:r>
          </w:p>
          <w:p w:rsidR="00EB28E1" w:rsidRDefault="00FE1E9D" w:rsidP="00EB28E1">
            <w:pPr>
              <w:spacing w:line="240" w:lineRule="exact"/>
            </w:pPr>
            <w:r>
              <w:t>21</w:t>
            </w:r>
            <w:r w:rsidR="009523AE" w:rsidRPr="0068451C">
              <w:t xml:space="preserve"> August</w:t>
            </w:r>
            <w:r w:rsidR="00EB28E1">
              <w:t xml:space="preserve"> 2013</w:t>
            </w:r>
          </w:p>
          <w:p w:rsidR="00EB28E1" w:rsidRDefault="00EB28E1" w:rsidP="00EB28E1">
            <w:pPr>
              <w:spacing w:line="240" w:lineRule="exact"/>
            </w:pPr>
          </w:p>
          <w:p w:rsidR="00EB28E1" w:rsidRDefault="00EB28E1" w:rsidP="00EB28E1">
            <w:pPr>
              <w:spacing w:line="240" w:lineRule="exact"/>
            </w:pPr>
            <w:r>
              <w:t>Original: English</w:t>
            </w:r>
          </w:p>
        </w:tc>
      </w:tr>
    </w:tbl>
    <w:p w:rsidR="00EB28E1" w:rsidRPr="00C13EAC" w:rsidRDefault="00EB28E1" w:rsidP="00EB28E1">
      <w:pPr>
        <w:autoSpaceDE w:val="0"/>
        <w:autoSpaceDN w:val="0"/>
        <w:adjustRightInd w:val="0"/>
        <w:rPr>
          <w:b/>
          <w:bCs/>
          <w:sz w:val="24"/>
          <w:szCs w:val="24"/>
        </w:rPr>
      </w:pPr>
      <w:r w:rsidRPr="00C13EAC">
        <w:rPr>
          <w:b/>
          <w:bCs/>
          <w:sz w:val="24"/>
          <w:szCs w:val="24"/>
        </w:rPr>
        <w:t>Human Rights Committee</w:t>
      </w:r>
    </w:p>
    <w:p w:rsidR="00EB28E1" w:rsidRPr="00794658" w:rsidRDefault="00CE6B24" w:rsidP="00225162">
      <w:pPr>
        <w:pStyle w:val="HChG"/>
        <w:rPr>
          <w:rFonts w:eastAsia="MS Mincho"/>
        </w:rPr>
      </w:pPr>
      <w:r>
        <w:tab/>
      </w:r>
      <w:r>
        <w:tab/>
        <w:t>L</w:t>
      </w:r>
      <w:r w:rsidR="00EB28E1" w:rsidRPr="00794658">
        <w:rPr>
          <w:rFonts w:eastAsia="MS Mincho"/>
        </w:rPr>
        <w:t xml:space="preserve">ist of issues </w:t>
      </w:r>
      <w:r w:rsidR="00225162" w:rsidRPr="009523AE">
        <w:rPr>
          <w:rFonts w:eastAsia="MS Mincho"/>
          <w:lang w:val="en-US"/>
        </w:rPr>
        <w:t>in relation to</w:t>
      </w:r>
      <w:r w:rsidR="00EB28E1" w:rsidRPr="00794658">
        <w:rPr>
          <w:rFonts w:eastAsia="MS Mincho"/>
        </w:rPr>
        <w:t xml:space="preserve"> the </w:t>
      </w:r>
      <w:r w:rsidR="007D6287">
        <w:rPr>
          <w:rFonts w:eastAsia="MS Mincho"/>
        </w:rPr>
        <w:t>second periodic</w:t>
      </w:r>
      <w:r w:rsidR="00EB28E1" w:rsidRPr="00794658">
        <w:rPr>
          <w:rFonts w:eastAsia="MS Mincho"/>
        </w:rPr>
        <w:t xml:space="preserve"> report of </w:t>
      </w:r>
      <w:smartTag w:uri="urn:schemas-microsoft-com:office:smarttags" w:element="place">
        <w:smartTag w:uri="urn:schemas-microsoft-com:office:smarttags" w:element="country-region">
          <w:r w:rsidR="007D6287">
            <w:rPr>
              <w:rFonts w:eastAsia="MS Mincho"/>
            </w:rPr>
            <w:t>Nepal</w:t>
          </w:r>
        </w:smartTag>
      </w:smartTag>
      <w:r w:rsidR="00EB28E1" w:rsidRPr="00794658">
        <w:rPr>
          <w:rFonts w:eastAsia="MS Mincho"/>
        </w:rPr>
        <w:t xml:space="preserve"> (CCPR/C/</w:t>
      </w:r>
      <w:r w:rsidR="007D6287">
        <w:rPr>
          <w:rFonts w:eastAsia="MS Mincho"/>
        </w:rPr>
        <w:t>NPL</w:t>
      </w:r>
      <w:r w:rsidR="00EB28E1" w:rsidRPr="00794658">
        <w:rPr>
          <w:rFonts w:eastAsia="MS Mincho"/>
        </w:rPr>
        <w:t>/</w:t>
      </w:r>
      <w:r w:rsidR="007D6287">
        <w:rPr>
          <w:rFonts w:eastAsia="MS Mincho"/>
        </w:rPr>
        <w:t>2</w:t>
      </w:r>
      <w:r w:rsidR="00EB28E1" w:rsidRPr="00794658">
        <w:rPr>
          <w:rFonts w:eastAsia="MS Mincho"/>
        </w:rPr>
        <w:t>)</w:t>
      </w:r>
      <w:r w:rsidR="00225162" w:rsidRPr="00225162">
        <w:rPr>
          <w:rStyle w:val="FootnoteReference"/>
          <w:rFonts w:eastAsia="MS Mincho"/>
          <w:sz w:val="20"/>
          <w:vertAlign w:val="baseline"/>
        </w:rPr>
        <w:footnoteReference w:customMarkFollows="1" w:id="2"/>
        <w:t>*</w:t>
      </w:r>
    </w:p>
    <w:p w:rsidR="00EB28E1" w:rsidRPr="00C32772" w:rsidRDefault="00EB28E1" w:rsidP="00225162">
      <w:pPr>
        <w:pStyle w:val="H1G"/>
        <w:rPr>
          <w:rFonts w:eastAsia="MS Mincho"/>
        </w:rPr>
      </w:pPr>
      <w:r w:rsidRPr="00794658">
        <w:rPr>
          <w:rFonts w:eastAsia="MS Mincho"/>
        </w:rPr>
        <w:tab/>
      </w:r>
      <w:r w:rsidRPr="00794658">
        <w:rPr>
          <w:rFonts w:eastAsia="MS Mincho"/>
        </w:rPr>
        <w:tab/>
      </w:r>
      <w:r w:rsidRPr="00A475D1">
        <w:rPr>
          <w:rFonts w:eastAsia="MS Mincho"/>
        </w:rPr>
        <w:t>Constitutional and legal framework within which the Covenant is implemented (art. 2)</w:t>
      </w:r>
      <w:r>
        <w:rPr>
          <w:rFonts w:eastAsia="MS Mincho"/>
        </w:rPr>
        <w:t xml:space="preserve"> </w:t>
      </w:r>
    </w:p>
    <w:p w:rsidR="004E5553" w:rsidRDefault="00D8208F" w:rsidP="004E5553">
      <w:pPr>
        <w:suppressAutoHyphens w:val="0"/>
        <w:autoSpaceDE w:val="0"/>
        <w:autoSpaceDN w:val="0"/>
        <w:adjustRightInd w:val="0"/>
        <w:spacing w:after="120" w:line="240" w:lineRule="auto"/>
        <w:ind w:left="1134" w:right="1134"/>
        <w:jc w:val="both"/>
        <w:rPr>
          <w:lang w:eastAsia="en-GB"/>
        </w:rPr>
      </w:pPr>
      <w:r>
        <w:t>1.</w:t>
      </w:r>
      <w:r>
        <w:tab/>
      </w:r>
      <w:r w:rsidR="004E5553" w:rsidRPr="002F1D00">
        <w:rPr>
          <w:lang w:eastAsia="en-GB"/>
        </w:rPr>
        <w:t>In light of the restriction of the mandate and jurisdiction of the</w:t>
      </w:r>
      <w:r w:rsidR="004E5553">
        <w:rPr>
          <w:sz w:val="18"/>
          <w:szCs w:val="18"/>
          <w:lang w:eastAsia="en-GB"/>
        </w:rPr>
        <w:t xml:space="preserve"> </w:t>
      </w:r>
      <w:r w:rsidR="004E5553">
        <w:t>National Human Rights Commission</w:t>
      </w:r>
      <w:r w:rsidR="004E5553">
        <w:rPr>
          <w:sz w:val="18"/>
          <w:szCs w:val="18"/>
          <w:lang w:eastAsia="en-GB"/>
        </w:rPr>
        <w:t xml:space="preserve"> </w:t>
      </w:r>
      <w:r w:rsidR="004E5553" w:rsidRPr="001D0285">
        <w:rPr>
          <w:lang w:eastAsia="en-GB"/>
        </w:rPr>
        <w:t>(NHRC</w:t>
      </w:r>
      <w:r w:rsidR="004E5553" w:rsidRPr="008B65EE">
        <w:rPr>
          <w:lang w:eastAsia="en-GB"/>
        </w:rPr>
        <w:t xml:space="preserve">) following the </w:t>
      </w:r>
      <w:r w:rsidR="004E5553" w:rsidRPr="008B65EE">
        <w:t>enactment in 2012 of a new law</w:t>
      </w:r>
      <w:r w:rsidR="004E5553">
        <w:t xml:space="preserve"> governing its activity, please provide information on the measures taken to ensure the independence and autonomy (including financially) of the NHRC and its continuing compliance with the Paris Principles, </w:t>
      </w:r>
      <w:r w:rsidR="004E5553">
        <w:rPr>
          <w:lang w:eastAsia="en-GB"/>
        </w:rPr>
        <w:t xml:space="preserve">as well as </w:t>
      </w:r>
      <w:r w:rsidR="004E5553">
        <w:t>to ensure that its decisions/recommendations are fully implemented by State authorities</w:t>
      </w:r>
      <w:r w:rsidR="004E5553" w:rsidRPr="006D7F09">
        <w:rPr>
          <w:sz w:val="18"/>
          <w:szCs w:val="18"/>
        </w:rPr>
        <w:t xml:space="preserve">. </w:t>
      </w:r>
      <w:r w:rsidR="004E5553" w:rsidRPr="002C0593">
        <w:t xml:space="preserve">Please also indicate whether the State party </w:t>
      </w:r>
      <w:r w:rsidR="004E5553" w:rsidRPr="00B11CE4">
        <w:t xml:space="preserve">plans to repeal the six-month limit within which complaints to the Commission must be lodged and to extend its </w:t>
      </w:r>
      <w:r w:rsidR="004E5553">
        <w:t xml:space="preserve">competence to also investigate </w:t>
      </w:r>
      <w:r w:rsidR="004E5553" w:rsidRPr="00B11CE4">
        <w:t>cases of human rights violations that have been allegedly committed by army personnel</w:t>
      </w:r>
      <w:r w:rsidR="004E5553">
        <w:rPr>
          <w:sz w:val="18"/>
          <w:szCs w:val="18"/>
        </w:rPr>
        <w:t>.</w:t>
      </w:r>
    </w:p>
    <w:p w:rsidR="007D6287" w:rsidRPr="004E5553" w:rsidRDefault="004E5553" w:rsidP="004E5553">
      <w:pPr>
        <w:pStyle w:val="SingleTxtG"/>
        <w:rPr>
          <w:lang w:val="en-GB"/>
        </w:rPr>
      </w:pPr>
      <w:r>
        <w:rPr>
          <w:lang w:val="en-GB"/>
        </w:rPr>
        <w:t>2.</w:t>
      </w:r>
      <w:r>
        <w:rPr>
          <w:lang w:val="en-GB"/>
        </w:rPr>
        <w:tab/>
      </w:r>
      <w:r w:rsidR="00D8208F" w:rsidRPr="003B582B">
        <w:t xml:space="preserve">Please </w:t>
      </w:r>
      <w:r>
        <w:t xml:space="preserve">provide examples of </w:t>
      </w:r>
      <w:r w:rsidR="001C6794">
        <w:rPr>
          <w:lang w:val="en-GB"/>
        </w:rPr>
        <w:t xml:space="preserve">the application of the </w:t>
      </w:r>
      <w:r w:rsidRPr="00185523">
        <w:rPr>
          <w:lang w:eastAsia="en-GB"/>
        </w:rPr>
        <w:t xml:space="preserve">Covenant </w:t>
      </w:r>
      <w:r w:rsidR="001C6794">
        <w:rPr>
          <w:lang w:val="en-GB" w:eastAsia="en-GB"/>
        </w:rPr>
        <w:t>by domestic courts</w:t>
      </w:r>
      <w:r>
        <w:rPr>
          <w:lang w:val="en-GB"/>
        </w:rPr>
        <w:t xml:space="preserve">. </w:t>
      </w:r>
      <w:r w:rsidR="00D8208F" w:rsidRPr="007A1974">
        <w:t>Please also indicate what procedures are in pla</w:t>
      </w:r>
      <w:r w:rsidR="00D8208F">
        <w:t xml:space="preserve">ce for the implementation of </w:t>
      </w:r>
      <w:r w:rsidR="005231A7" w:rsidRPr="006C08D5">
        <w:rPr>
          <w:lang w:val="en-GB"/>
        </w:rPr>
        <w:t xml:space="preserve">the </w:t>
      </w:r>
      <w:r w:rsidR="00D8208F" w:rsidRPr="007A1974">
        <w:t>Committee’s Vi</w:t>
      </w:r>
      <w:r w:rsidR="00D8208F">
        <w:t xml:space="preserve">ews under the Optional Protocol, and provide </w:t>
      </w:r>
      <w:r w:rsidR="00D8208F" w:rsidRPr="007A1974">
        <w:t>information on measures taken to ensure full compliance with the Committee’s Views in communications No</w:t>
      </w:r>
      <w:r w:rsidR="00D8208F">
        <w:t>s</w:t>
      </w:r>
      <w:r w:rsidR="00D8208F" w:rsidRPr="007A1974">
        <w:t>.</w:t>
      </w:r>
      <w:r w:rsidR="00D8208F" w:rsidRPr="00503318">
        <w:t xml:space="preserve"> 1469/2006, </w:t>
      </w:r>
      <w:r w:rsidR="00D8208F" w:rsidRPr="00503318">
        <w:rPr>
          <w:i/>
        </w:rPr>
        <w:t>Sharma</w:t>
      </w:r>
      <w:r w:rsidR="00D8208F" w:rsidRPr="00A36920">
        <w:t xml:space="preserve"> v. </w:t>
      </w:r>
      <w:r w:rsidR="00D8208F" w:rsidRPr="00503318">
        <w:rPr>
          <w:i/>
        </w:rPr>
        <w:t>Nepal</w:t>
      </w:r>
      <w:r w:rsidR="00A36920">
        <w:t>;</w:t>
      </w:r>
      <w:r w:rsidR="00D8208F" w:rsidRPr="00503318">
        <w:t xml:space="preserve"> 1761/2008, </w:t>
      </w:r>
      <w:r w:rsidR="00D8208F" w:rsidRPr="00503318">
        <w:rPr>
          <w:i/>
        </w:rPr>
        <w:t xml:space="preserve">Giri </w:t>
      </w:r>
      <w:r w:rsidR="00D8208F" w:rsidRPr="00A36920">
        <w:t>et al. v.</w:t>
      </w:r>
      <w:r w:rsidR="00D8208F" w:rsidRPr="00503318">
        <w:rPr>
          <w:i/>
        </w:rPr>
        <w:t xml:space="preserve"> Nepal</w:t>
      </w:r>
      <w:r w:rsidR="00A36920">
        <w:t>;</w:t>
      </w:r>
      <w:r w:rsidR="00D8208F" w:rsidRPr="00503318">
        <w:t xml:space="preserve"> 1863/2009, </w:t>
      </w:r>
      <w:r w:rsidR="00D8208F" w:rsidRPr="00503318">
        <w:rPr>
          <w:i/>
        </w:rPr>
        <w:t>Maharjan v. Nepal</w:t>
      </w:r>
      <w:r w:rsidR="003F0B2B" w:rsidRPr="003F0B2B">
        <w:t>;</w:t>
      </w:r>
      <w:r w:rsidR="00D8208F" w:rsidRPr="00503318">
        <w:t xml:space="preserve"> </w:t>
      </w:r>
      <w:r w:rsidR="006D74A9">
        <w:t xml:space="preserve">and </w:t>
      </w:r>
      <w:r w:rsidR="00D8208F" w:rsidRPr="00503318">
        <w:t xml:space="preserve">1870/2009, </w:t>
      </w:r>
      <w:r w:rsidR="00D8208F" w:rsidRPr="00503318">
        <w:rPr>
          <w:i/>
        </w:rPr>
        <w:t xml:space="preserve">Sobhraj </w:t>
      </w:r>
      <w:r w:rsidR="00D8208F" w:rsidRPr="00A36920">
        <w:t xml:space="preserve">v. </w:t>
      </w:r>
      <w:r w:rsidR="00D8208F" w:rsidRPr="00503318">
        <w:rPr>
          <w:i/>
        </w:rPr>
        <w:t>Nepal</w:t>
      </w:r>
      <w:r w:rsidR="00D8208F" w:rsidRPr="00E6722D">
        <w:rPr>
          <w:sz w:val="18"/>
          <w:szCs w:val="18"/>
        </w:rPr>
        <w:t>.</w:t>
      </w:r>
      <w:r w:rsidR="00EB28E1" w:rsidRPr="00E6722D">
        <w:tab/>
      </w:r>
    </w:p>
    <w:p w:rsidR="00AA0F31" w:rsidRPr="0074706C" w:rsidRDefault="000700CC" w:rsidP="00735DD3">
      <w:pPr>
        <w:widowControl w:val="0"/>
        <w:tabs>
          <w:tab w:val="left" w:pos="426"/>
          <w:tab w:val="left" w:pos="1134"/>
          <w:tab w:val="left" w:pos="1701"/>
          <w:tab w:val="left" w:pos="2268"/>
          <w:tab w:val="left" w:pos="2835"/>
          <w:tab w:val="left" w:pos="3402"/>
        </w:tabs>
        <w:spacing w:after="120" w:line="240" w:lineRule="auto"/>
        <w:ind w:left="1134" w:right="1134"/>
        <w:jc w:val="both"/>
        <w:rPr>
          <w:sz w:val="18"/>
          <w:szCs w:val="18"/>
        </w:rPr>
      </w:pPr>
      <w:r>
        <w:rPr>
          <w:bCs/>
        </w:rPr>
        <w:t>3.</w:t>
      </w:r>
      <w:r>
        <w:rPr>
          <w:bCs/>
        </w:rPr>
        <w:tab/>
      </w:r>
      <w:r w:rsidR="00E6722D" w:rsidRPr="00A179D8">
        <w:rPr>
          <w:bCs/>
        </w:rPr>
        <w:t>Please report on concrete measures taken to address impunity</w:t>
      </w:r>
      <w:r w:rsidR="00FC5032">
        <w:rPr>
          <w:bCs/>
        </w:rPr>
        <w:t xml:space="preserve"> </w:t>
      </w:r>
      <w:r w:rsidR="00FC5032" w:rsidRPr="00A179D8">
        <w:rPr>
          <w:bCs/>
        </w:rPr>
        <w:t>for past and o</w:t>
      </w:r>
      <w:r w:rsidR="00FC5032">
        <w:rPr>
          <w:bCs/>
        </w:rPr>
        <w:t xml:space="preserve">ngoing human rights violations </w:t>
      </w:r>
      <w:r w:rsidR="00FC5032" w:rsidRPr="00A179D8">
        <w:rPr>
          <w:bCs/>
        </w:rPr>
        <w:t xml:space="preserve">and investigate and prosecute human rights violations committed by both State and non-State actors. Please clarify the status of the </w:t>
      </w:r>
      <w:r w:rsidR="00FC5032" w:rsidRPr="00CB3844">
        <w:rPr>
          <w:bCs/>
        </w:rPr>
        <w:t>“</w:t>
      </w:r>
      <w:r w:rsidR="00FC5032" w:rsidRPr="00CB3844">
        <w:rPr>
          <w:lang w:val="en-US" w:eastAsia="en-AU"/>
        </w:rPr>
        <w:t>Commission on Investigation of Disappeared Persons, Truth and Reconciliation Ordinance – 2069 (2013)”</w:t>
      </w:r>
      <w:r w:rsidR="00AA0F31">
        <w:rPr>
          <w:lang w:val="en-US" w:eastAsia="en-AU"/>
        </w:rPr>
        <w:t xml:space="preserve"> </w:t>
      </w:r>
      <w:r w:rsidR="00AA0F31" w:rsidRPr="00A179D8">
        <w:rPr>
          <w:bCs/>
        </w:rPr>
        <w:t>after the Supreme Court issued an interim order</w:t>
      </w:r>
      <w:r w:rsidR="005231A7" w:rsidRPr="005231A7">
        <w:t xml:space="preserve"> </w:t>
      </w:r>
      <w:r w:rsidR="005231A7" w:rsidRPr="005231A7">
        <w:rPr>
          <w:bCs/>
        </w:rPr>
        <w:t>on 2 April 2013</w:t>
      </w:r>
      <w:r w:rsidR="00AA0F31" w:rsidRPr="00A179D8">
        <w:rPr>
          <w:bCs/>
        </w:rPr>
        <w:t xml:space="preserve"> staying its implementation</w:t>
      </w:r>
      <w:r w:rsidR="00A36920">
        <w:rPr>
          <w:bCs/>
        </w:rPr>
        <w:t>,</w:t>
      </w:r>
      <w:r w:rsidR="00AA0F31" w:rsidRPr="00A179D8">
        <w:rPr>
          <w:bCs/>
        </w:rPr>
        <w:t xml:space="preserve"> and </w:t>
      </w:r>
      <w:r w:rsidR="00AA0F31">
        <w:rPr>
          <w:bCs/>
        </w:rPr>
        <w:t xml:space="preserve">elaborate on the steps taken to review </w:t>
      </w:r>
      <w:r w:rsidR="00AA0F31" w:rsidRPr="00A179D8">
        <w:rPr>
          <w:bCs/>
        </w:rPr>
        <w:t xml:space="preserve">the Ordinance </w:t>
      </w:r>
      <w:r w:rsidR="00AA0F31">
        <w:rPr>
          <w:bCs/>
        </w:rPr>
        <w:t xml:space="preserve">to ensure that its provisions are in full compliance with </w:t>
      </w:r>
      <w:r w:rsidR="005231A7">
        <w:rPr>
          <w:bCs/>
        </w:rPr>
        <w:t xml:space="preserve"> the Covenant</w:t>
      </w:r>
      <w:r w:rsidR="00AA0F31">
        <w:rPr>
          <w:bCs/>
        </w:rPr>
        <w:t>.</w:t>
      </w:r>
      <w:r w:rsidR="00E07F4E">
        <w:rPr>
          <w:bCs/>
        </w:rPr>
        <w:t xml:space="preserve"> </w:t>
      </w:r>
      <w:r w:rsidR="00AA0F31">
        <w:rPr>
          <w:bCs/>
        </w:rPr>
        <w:t xml:space="preserve">Please </w:t>
      </w:r>
      <w:r w:rsidR="00AA0F31" w:rsidRPr="00A179D8">
        <w:rPr>
          <w:bCs/>
        </w:rPr>
        <w:t xml:space="preserve">comment on the application of constitutional, statutory and regulatory immunities from accountability (including criminal accountability) </w:t>
      </w:r>
      <w:r w:rsidR="00A475D1">
        <w:rPr>
          <w:bCs/>
        </w:rPr>
        <w:t>of</w:t>
      </w:r>
      <w:r w:rsidR="00A475D1" w:rsidRPr="005231A7">
        <w:rPr>
          <w:bCs/>
        </w:rPr>
        <w:t xml:space="preserve"> </w:t>
      </w:r>
      <w:r w:rsidR="005231A7" w:rsidRPr="005231A7">
        <w:rPr>
          <w:bCs/>
        </w:rPr>
        <w:t xml:space="preserve">public officials, military and security forces </w:t>
      </w:r>
      <w:r w:rsidR="00AA0F31" w:rsidRPr="00A179D8">
        <w:rPr>
          <w:bCs/>
        </w:rPr>
        <w:t xml:space="preserve">and on the use of political interference to withdraw charges against persons accused of serious crimes amounting to human rights violations. </w:t>
      </w:r>
      <w:r w:rsidR="00AA0F31">
        <w:t xml:space="preserve">Please also indicate whether the State party has established a vetting system to exclude </w:t>
      </w:r>
      <w:r w:rsidR="002C7B48" w:rsidRPr="002C7B48">
        <w:t xml:space="preserve">persons accused of human rights violations </w:t>
      </w:r>
      <w:r w:rsidR="00AA0F31">
        <w:t xml:space="preserve">from law enforcement bodies, the army and other relevant State bodies. </w:t>
      </w:r>
    </w:p>
    <w:p w:rsidR="007F70C9" w:rsidRPr="000F0949" w:rsidRDefault="000700CC" w:rsidP="000F0949">
      <w:pPr>
        <w:suppressAutoHyphens w:val="0"/>
        <w:autoSpaceDE w:val="0"/>
        <w:autoSpaceDN w:val="0"/>
        <w:adjustRightInd w:val="0"/>
        <w:spacing w:after="120" w:line="240" w:lineRule="auto"/>
        <w:ind w:left="1134" w:right="1134"/>
        <w:jc w:val="both"/>
        <w:rPr>
          <w:highlight w:val="yellow"/>
          <w:lang w:eastAsia="en-GB"/>
        </w:rPr>
      </w:pPr>
      <w:r>
        <w:t>4</w:t>
      </w:r>
      <w:r w:rsidR="007F70C9">
        <w:t>.</w:t>
      </w:r>
      <w:r w:rsidR="007F70C9">
        <w:tab/>
      </w:r>
      <w:r w:rsidR="007F70C9" w:rsidRPr="00E525D8">
        <w:rPr>
          <w:lang w:eastAsia="en-GB"/>
        </w:rPr>
        <w:t xml:space="preserve">Please elaborate on measures taken to ensure that war </w:t>
      </w:r>
      <w:r w:rsidR="007F70C9">
        <w:rPr>
          <w:lang w:eastAsia="en-GB"/>
        </w:rPr>
        <w:t>crimes, crimes against humanity and</w:t>
      </w:r>
      <w:r w:rsidR="007F70C9" w:rsidRPr="00E525D8">
        <w:rPr>
          <w:lang w:eastAsia="en-GB"/>
        </w:rPr>
        <w:t xml:space="preserve"> genocide are </w:t>
      </w:r>
      <w:r w:rsidR="007F70C9">
        <w:rPr>
          <w:lang w:eastAsia="en-GB"/>
        </w:rPr>
        <w:t>crimes under domestic law</w:t>
      </w:r>
      <w:r w:rsidR="005B5792">
        <w:rPr>
          <w:lang w:eastAsia="en-GB"/>
        </w:rPr>
        <w:t xml:space="preserve"> and that </w:t>
      </w:r>
      <w:r w:rsidR="005A2797">
        <w:rPr>
          <w:lang w:eastAsia="en-GB"/>
        </w:rPr>
        <w:t xml:space="preserve">the </w:t>
      </w:r>
      <w:r w:rsidR="005B5792">
        <w:rPr>
          <w:lang w:eastAsia="en-GB"/>
        </w:rPr>
        <w:t>criminal justice system has jurisdiction over these crimes</w:t>
      </w:r>
      <w:r w:rsidR="007F70C9">
        <w:rPr>
          <w:lang w:eastAsia="en-GB"/>
        </w:rPr>
        <w:t xml:space="preserve">. </w:t>
      </w:r>
      <w:r w:rsidR="007B46C5">
        <w:rPr>
          <w:lang w:eastAsia="en-GB"/>
        </w:rPr>
        <w:t xml:space="preserve">Please clarify whether </w:t>
      </w:r>
      <w:r w:rsidR="000B4629">
        <w:rPr>
          <w:lang w:eastAsia="en-GB"/>
        </w:rPr>
        <w:t xml:space="preserve">any </w:t>
      </w:r>
      <w:r w:rsidR="000B4629" w:rsidRPr="000B4629">
        <w:rPr>
          <w:lang w:eastAsia="en-GB"/>
        </w:rPr>
        <w:t xml:space="preserve">comprehensive reparation programme for victims of </w:t>
      </w:r>
      <w:r w:rsidR="000B4629" w:rsidRPr="00485076">
        <w:rPr>
          <w:lang w:eastAsia="en-GB"/>
        </w:rPr>
        <w:t>serious human rights violations committe</w:t>
      </w:r>
      <w:r w:rsidR="00C4279D">
        <w:rPr>
          <w:lang w:eastAsia="en-GB"/>
        </w:rPr>
        <w:t>d during the 1996</w:t>
      </w:r>
      <w:r w:rsidR="00A475D1">
        <w:rPr>
          <w:lang w:eastAsia="en-GB"/>
        </w:rPr>
        <w:t>–</w:t>
      </w:r>
      <w:r w:rsidR="00C4279D">
        <w:rPr>
          <w:lang w:eastAsia="en-GB"/>
        </w:rPr>
        <w:t>2006 conflict</w:t>
      </w:r>
      <w:r w:rsidR="00471238">
        <w:rPr>
          <w:lang w:eastAsia="en-GB"/>
        </w:rPr>
        <w:t xml:space="preserve"> </w:t>
      </w:r>
      <w:r w:rsidR="000B4629" w:rsidRPr="00485076">
        <w:rPr>
          <w:lang w:eastAsia="en-GB"/>
        </w:rPr>
        <w:t>has been established</w:t>
      </w:r>
      <w:r w:rsidR="00A475D1">
        <w:rPr>
          <w:lang w:eastAsia="en-GB"/>
        </w:rPr>
        <w:t>,</w:t>
      </w:r>
      <w:r w:rsidR="000B4629" w:rsidRPr="00485076">
        <w:rPr>
          <w:lang w:eastAsia="en-GB"/>
        </w:rPr>
        <w:t xml:space="preserve"> and also </w:t>
      </w:r>
      <w:r w:rsidR="00485076" w:rsidRPr="00485076">
        <w:rPr>
          <w:lang w:eastAsia="en-GB"/>
        </w:rPr>
        <w:t xml:space="preserve">report on the </w:t>
      </w:r>
      <w:r w:rsidR="007B46C5" w:rsidRPr="00485076">
        <w:rPr>
          <w:lang w:eastAsia="en-GB"/>
        </w:rPr>
        <w:t>disparities among ca</w:t>
      </w:r>
      <w:r w:rsidR="00485076" w:rsidRPr="00485076">
        <w:rPr>
          <w:lang w:eastAsia="en-GB"/>
        </w:rPr>
        <w:t xml:space="preserve">tegories of victims entitled to </w:t>
      </w:r>
      <w:r w:rsidR="007B46C5" w:rsidRPr="00485076">
        <w:rPr>
          <w:lang w:eastAsia="en-GB"/>
        </w:rPr>
        <w:t>access their rights to reparation under the Interim Relief Programme</w:t>
      </w:r>
      <w:r w:rsidR="00485076" w:rsidRPr="00485076">
        <w:rPr>
          <w:lang w:eastAsia="en-GB"/>
        </w:rPr>
        <w:t xml:space="preserve">. </w:t>
      </w:r>
    </w:p>
    <w:p w:rsidR="00675EB8" w:rsidRDefault="00225162" w:rsidP="00225162">
      <w:pPr>
        <w:pStyle w:val="H1G"/>
      </w:pPr>
      <w:r w:rsidRPr="009523AE">
        <w:rPr>
          <w:lang w:val="en-US"/>
        </w:rPr>
        <w:tab/>
      </w:r>
      <w:r w:rsidRPr="009523AE">
        <w:rPr>
          <w:lang w:val="en-US"/>
        </w:rPr>
        <w:tab/>
      </w:r>
      <w:r w:rsidR="00AF32F0">
        <w:t>Non-d</w:t>
      </w:r>
      <w:r w:rsidR="00AF32F0" w:rsidRPr="00A515D1">
        <w:t>iscrimination, equality between men and women,</w:t>
      </w:r>
      <w:r w:rsidR="00675EB8" w:rsidRPr="00675EB8">
        <w:t xml:space="preserve"> </w:t>
      </w:r>
      <w:r w:rsidR="00675EB8">
        <w:t xml:space="preserve">rights of minorities </w:t>
      </w:r>
      <w:r w:rsidR="004A3BBB">
        <w:t xml:space="preserve">and indigenous peoples </w:t>
      </w:r>
      <w:r w:rsidR="00675EB8">
        <w:t xml:space="preserve">(arts. 2, 3, </w:t>
      </w:r>
      <w:r w:rsidR="00675EB8" w:rsidRPr="00A515D1">
        <w:t>26</w:t>
      </w:r>
      <w:r w:rsidR="00675EB8">
        <w:t xml:space="preserve"> and</w:t>
      </w:r>
      <w:r w:rsidR="00675EB8" w:rsidRPr="00A515D1">
        <w:t xml:space="preserve"> 27) </w:t>
      </w:r>
    </w:p>
    <w:p w:rsidR="001C6794" w:rsidRPr="00DF4F59" w:rsidRDefault="001C6794" w:rsidP="001C6794">
      <w:pPr>
        <w:suppressAutoHyphens w:val="0"/>
        <w:autoSpaceDE w:val="0"/>
        <w:autoSpaceDN w:val="0"/>
        <w:adjustRightInd w:val="0"/>
        <w:spacing w:after="120" w:line="240" w:lineRule="auto"/>
        <w:ind w:left="1138" w:right="1138"/>
        <w:jc w:val="both"/>
      </w:pPr>
      <w:r>
        <w:rPr>
          <w:rFonts w:eastAsia="Arial Unicode MS"/>
        </w:rPr>
        <w:t>5.</w:t>
      </w:r>
      <w:r>
        <w:rPr>
          <w:rFonts w:eastAsia="Arial Unicode MS"/>
        </w:rPr>
        <w:tab/>
      </w:r>
      <w:r>
        <w:t xml:space="preserve">Please outline the measures taken to eradicate patriarchal attitudes and deep-rooted stereotypes regarding the roles, responsibilities and identity of women and men in all spheres of life and to eliminate harmful traditional practices, such as </w:t>
      </w:r>
      <w:r>
        <w:rPr>
          <w:lang w:eastAsia="en-GB"/>
        </w:rPr>
        <w:t>child marriage, the dowry system, son preference, polygamy</w:t>
      </w:r>
      <w:r w:rsidR="002B7D45">
        <w:rPr>
          <w:lang w:eastAsia="en-GB"/>
        </w:rPr>
        <w:t xml:space="preserve"> and</w:t>
      </w:r>
      <w:r>
        <w:rPr>
          <w:lang w:eastAsia="en-GB"/>
        </w:rPr>
        <w:t xml:space="preserve"> witchcraft accusations, as well as </w:t>
      </w:r>
      <w:r w:rsidR="002B7D45">
        <w:rPr>
          <w:lang w:eastAsia="en-GB"/>
        </w:rPr>
        <w:t xml:space="preserve">practices </w:t>
      </w:r>
      <w:r>
        <w:rPr>
          <w:lang w:eastAsia="en-GB"/>
        </w:rPr>
        <w:t xml:space="preserve">such </w:t>
      </w:r>
      <w:r w:rsidRPr="0023026C">
        <w:rPr>
          <w:lang w:eastAsia="en-GB"/>
        </w:rPr>
        <w:t xml:space="preserve">as </w:t>
      </w:r>
      <w:r w:rsidRPr="002B7D45">
        <w:rPr>
          <w:i/>
          <w:iCs/>
          <w:lang w:eastAsia="en-GB"/>
        </w:rPr>
        <w:t>chaupadi</w:t>
      </w:r>
      <w:r w:rsidRPr="0023026C">
        <w:rPr>
          <w:lang w:eastAsia="en-GB"/>
        </w:rPr>
        <w:t xml:space="preserve">, </w:t>
      </w:r>
      <w:r w:rsidRPr="002B7D45">
        <w:rPr>
          <w:i/>
          <w:iCs/>
          <w:lang w:eastAsia="en-GB"/>
        </w:rPr>
        <w:t>jhuma</w:t>
      </w:r>
      <w:r w:rsidRPr="0023026C">
        <w:rPr>
          <w:lang w:eastAsia="en-GB"/>
        </w:rPr>
        <w:t xml:space="preserve">, </w:t>
      </w:r>
      <w:r w:rsidRPr="002B7D45">
        <w:rPr>
          <w:i/>
          <w:iCs/>
          <w:lang w:eastAsia="en-GB"/>
        </w:rPr>
        <w:t>deuki</w:t>
      </w:r>
      <w:r w:rsidRPr="0023026C">
        <w:rPr>
          <w:iCs/>
          <w:lang w:eastAsia="en-GB"/>
        </w:rPr>
        <w:t xml:space="preserve"> </w:t>
      </w:r>
      <w:r w:rsidRPr="0023026C">
        <w:rPr>
          <w:lang w:eastAsia="en-GB"/>
        </w:rPr>
        <w:t xml:space="preserve">and </w:t>
      </w:r>
      <w:r w:rsidRPr="002B7D45">
        <w:rPr>
          <w:i/>
          <w:iCs/>
          <w:lang w:eastAsia="en-GB"/>
        </w:rPr>
        <w:t>dhan-khaane</w:t>
      </w:r>
      <w:r w:rsidRPr="0023026C">
        <w:rPr>
          <w:lang w:eastAsia="en-GB"/>
        </w:rPr>
        <w:t>.</w:t>
      </w:r>
      <w:r>
        <w:rPr>
          <w:lang w:eastAsia="en-GB"/>
        </w:rPr>
        <w:t xml:space="preserve"> </w:t>
      </w:r>
      <w:r w:rsidRPr="004947D0">
        <w:t xml:space="preserve">Please report on measures taken to enforce in practice the prohibition against </w:t>
      </w:r>
      <w:r>
        <w:t>early</w:t>
      </w:r>
      <w:r w:rsidRPr="004947D0">
        <w:t xml:space="preserve"> marriage</w:t>
      </w:r>
      <w:r>
        <w:t>.</w:t>
      </w:r>
      <w:r w:rsidRPr="004947D0">
        <w:t xml:space="preserve"> </w:t>
      </w:r>
      <w:r>
        <w:t xml:space="preserve">Please report on the impact of positive discrimination measures adopted in respect of </w:t>
      </w:r>
      <w:r w:rsidRPr="00332A48">
        <w:rPr>
          <w:rFonts w:eastAsia="Arial Unicode MS"/>
          <w:bCs/>
        </w:rPr>
        <w:t>women</w:t>
      </w:r>
      <w:r>
        <w:rPr>
          <w:rFonts w:eastAsia="Arial Unicode MS"/>
          <w:bCs/>
        </w:rPr>
        <w:t xml:space="preserve">, including </w:t>
      </w:r>
      <w:r w:rsidR="002B7D45">
        <w:rPr>
          <w:rFonts w:eastAsia="Arial Unicode MS"/>
          <w:bCs/>
        </w:rPr>
        <w:t xml:space="preserve">those </w:t>
      </w:r>
      <w:r>
        <w:rPr>
          <w:rFonts w:eastAsia="Arial Unicode MS"/>
        </w:rPr>
        <w:t xml:space="preserve">taken to </w:t>
      </w:r>
      <w:r w:rsidRPr="0064475B">
        <w:rPr>
          <w:lang w:eastAsia="en-GB"/>
        </w:rPr>
        <w:t xml:space="preserve">enhance </w:t>
      </w:r>
      <w:r>
        <w:t xml:space="preserve">the participation and representation of women in political and public life, </w:t>
      </w:r>
      <w:r>
        <w:rPr>
          <w:rFonts w:eastAsia="Arial Unicode MS"/>
        </w:rPr>
        <w:t>including</w:t>
      </w:r>
      <w:r w:rsidR="007C56CA">
        <w:rPr>
          <w:rFonts w:eastAsia="Arial Unicode MS"/>
        </w:rPr>
        <w:t xml:space="preserve"> in</w:t>
      </w:r>
      <w:r>
        <w:rPr>
          <w:rFonts w:eastAsia="Arial Unicode MS"/>
        </w:rPr>
        <w:t xml:space="preserve"> civil service, judiciary and political parties, </w:t>
      </w:r>
      <w:r>
        <w:t>and to increase the representation of women in decision-making positions.</w:t>
      </w:r>
    </w:p>
    <w:p w:rsidR="00DC3F47" w:rsidRDefault="001D605B" w:rsidP="001C6794">
      <w:pPr>
        <w:pStyle w:val="SingleTxtG"/>
        <w:rPr>
          <w:lang w:eastAsia="en-GB"/>
        </w:rPr>
      </w:pPr>
      <w:r>
        <w:rPr>
          <w:rFonts w:eastAsia="Arial Unicode MS"/>
        </w:rPr>
        <w:t>6.</w:t>
      </w:r>
      <w:r>
        <w:rPr>
          <w:rFonts w:eastAsia="Arial Unicode MS"/>
        </w:rPr>
        <w:tab/>
      </w:r>
      <w:r w:rsidR="00D72FE9">
        <w:rPr>
          <w:rFonts w:eastAsia="Arial Unicode MS"/>
        </w:rPr>
        <w:t>Please provide information on measures taken to combat caste-based discrimination in practice, particularly caste-based discrimination against</w:t>
      </w:r>
      <w:r w:rsidR="002B7D45">
        <w:rPr>
          <w:rFonts w:eastAsia="Arial Unicode MS"/>
        </w:rPr>
        <w:t xml:space="preserve"> the</w:t>
      </w:r>
      <w:r w:rsidR="00D72FE9">
        <w:rPr>
          <w:rFonts w:eastAsia="Arial Unicode MS"/>
        </w:rPr>
        <w:t xml:space="preserve"> Dalit community</w:t>
      </w:r>
      <w:r w:rsidR="007C56CA">
        <w:rPr>
          <w:rFonts w:eastAsia="Arial Unicode MS"/>
        </w:rPr>
        <w:t>,</w:t>
      </w:r>
      <w:r w:rsidR="00F747D4">
        <w:rPr>
          <w:rFonts w:eastAsia="Arial Unicode MS"/>
        </w:rPr>
        <w:t xml:space="preserve"> </w:t>
      </w:r>
      <w:r w:rsidR="00D72FE9">
        <w:rPr>
          <w:rFonts w:eastAsia="Arial Unicode MS"/>
        </w:rPr>
        <w:t xml:space="preserve">and to ensure </w:t>
      </w:r>
      <w:r w:rsidR="00C31880">
        <w:rPr>
          <w:rFonts w:eastAsia="Arial Unicode MS"/>
        </w:rPr>
        <w:t>effective implementation o</w:t>
      </w:r>
      <w:r w:rsidR="00D72FE9">
        <w:rPr>
          <w:rFonts w:eastAsia="Arial Unicode MS"/>
        </w:rPr>
        <w:t xml:space="preserve">f the </w:t>
      </w:r>
      <w:r w:rsidR="00D72FE9">
        <w:rPr>
          <w:lang w:eastAsia="en-GB"/>
        </w:rPr>
        <w:t>Caste-based Discrimination and Untouchability (Offence and Punishment) Act</w:t>
      </w:r>
      <w:r w:rsidR="00E82A1B">
        <w:rPr>
          <w:lang w:eastAsia="en-GB"/>
        </w:rPr>
        <w:t xml:space="preserve"> of 2011</w:t>
      </w:r>
      <w:r w:rsidR="00D72FE9">
        <w:rPr>
          <w:lang w:eastAsia="en-GB"/>
        </w:rPr>
        <w:t xml:space="preserve">. </w:t>
      </w:r>
      <w:r w:rsidR="00D72FE9">
        <w:rPr>
          <w:rFonts w:eastAsia="Arial Unicode MS"/>
        </w:rPr>
        <w:t xml:space="preserve">Please indicate whether the </w:t>
      </w:r>
      <w:r w:rsidR="00D72FE9">
        <w:rPr>
          <w:lang w:eastAsia="en-GB"/>
        </w:rPr>
        <w:t>National Dalit Commission</w:t>
      </w:r>
      <w:r w:rsidR="00E82A1B">
        <w:rPr>
          <w:lang w:eastAsia="en-GB"/>
        </w:rPr>
        <w:t xml:space="preserve"> </w:t>
      </w:r>
      <w:r w:rsidR="00D72FE9">
        <w:rPr>
          <w:lang w:eastAsia="en-GB"/>
        </w:rPr>
        <w:t>has been provided with sufficient resources to effectively realize its mandate and whether legislation regulating its activity has been adopted</w:t>
      </w:r>
      <w:r w:rsidR="00AD19EF">
        <w:rPr>
          <w:lang w:eastAsia="en-GB"/>
        </w:rPr>
        <w:t>.</w:t>
      </w:r>
      <w:r w:rsidR="00D72FE9">
        <w:rPr>
          <w:lang w:eastAsia="en-GB"/>
        </w:rPr>
        <w:t xml:space="preserve"> </w:t>
      </w:r>
    </w:p>
    <w:p w:rsidR="0023026C" w:rsidRPr="00DF4F59" w:rsidRDefault="001D605B" w:rsidP="00E9474C">
      <w:pPr>
        <w:suppressAutoHyphens w:val="0"/>
        <w:autoSpaceDE w:val="0"/>
        <w:autoSpaceDN w:val="0"/>
        <w:adjustRightInd w:val="0"/>
        <w:spacing w:after="120" w:line="240" w:lineRule="auto"/>
        <w:ind w:left="1134" w:right="1134"/>
        <w:jc w:val="both"/>
        <w:rPr>
          <w:lang w:eastAsia="en-GB"/>
        </w:rPr>
      </w:pPr>
      <w:r>
        <w:t>7.</w:t>
      </w:r>
      <w:r>
        <w:tab/>
      </w:r>
      <w:r w:rsidR="00E9474C">
        <w:t xml:space="preserve">Please </w:t>
      </w:r>
      <w:r w:rsidR="00E9474C" w:rsidRPr="0064475B">
        <w:t xml:space="preserve">indicate the </w:t>
      </w:r>
      <w:r w:rsidR="00E9474C">
        <w:t>measures taken to combat discrimination against ethnic and religious minorities and indigenous peoples</w:t>
      </w:r>
      <w:r w:rsidR="00E9474C" w:rsidRPr="00332A48">
        <w:rPr>
          <w:rFonts w:eastAsia="Arial Unicode MS"/>
          <w:bCs/>
        </w:rPr>
        <w:t xml:space="preserve">, </w:t>
      </w:r>
      <w:r w:rsidR="002B7D45">
        <w:rPr>
          <w:rFonts w:eastAsia="Arial Unicode MS"/>
          <w:bCs/>
        </w:rPr>
        <w:t xml:space="preserve">including </w:t>
      </w:r>
      <w:r w:rsidR="00E9474C" w:rsidRPr="006C08D5">
        <w:rPr>
          <w:rFonts w:eastAsia="Arial Unicode MS"/>
          <w:bCs/>
        </w:rPr>
        <w:t>the</w:t>
      </w:r>
      <w:r w:rsidR="00E9474C" w:rsidRPr="00332A48">
        <w:rPr>
          <w:rFonts w:eastAsia="Arial Unicode MS"/>
          <w:bCs/>
          <w:i/>
        </w:rPr>
        <w:t xml:space="preserve"> </w:t>
      </w:r>
      <w:r w:rsidR="00E9474C" w:rsidRPr="00BE0E14">
        <w:rPr>
          <w:rFonts w:eastAsia="Arial Unicode MS"/>
          <w:bCs/>
        </w:rPr>
        <w:t>Madhesi</w:t>
      </w:r>
      <w:r w:rsidR="00E9474C" w:rsidRPr="00332A48">
        <w:rPr>
          <w:rFonts w:eastAsia="Arial Unicode MS"/>
          <w:bCs/>
        </w:rPr>
        <w:t xml:space="preserve"> (people dwelling </w:t>
      </w:r>
      <w:r w:rsidR="00E9474C" w:rsidRPr="00BE0E14">
        <w:rPr>
          <w:rFonts w:eastAsia="Arial Unicode MS"/>
          <w:bCs/>
        </w:rPr>
        <w:t>in Terai</w:t>
      </w:r>
      <w:r w:rsidR="00E9474C" w:rsidRPr="00332A48">
        <w:rPr>
          <w:rFonts w:eastAsia="Arial Unicode MS"/>
          <w:bCs/>
        </w:rPr>
        <w:t>)</w:t>
      </w:r>
      <w:r w:rsidR="00E9474C" w:rsidRPr="006C08D5">
        <w:rPr>
          <w:rFonts w:eastAsia="Arial Unicode MS"/>
          <w:bCs/>
        </w:rPr>
        <w:t>,</w:t>
      </w:r>
      <w:r w:rsidR="00E9474C">
        <w:rPr>
          <w:rFonts w:eastAsia="Arial Unicode MS"/>
          <w:bCs/>
        </w:rPr>
        <w:t xml:space="preserve"> and to enhance their access to and representation in </w:t>
      </w:r>
      <w:r w:rsidR="00E9474C" w:rsidRPr="00332A48">
        <w:rPr>
          <w:rFonts w:eastAsia="Arial Unicode MS"/>
          <w:bCs/>
        </w:rPr>
        <w:t>the field</w:t>
      </w:r>
      <w:r w:rsidR="00E9474C">
        <w:rPr>
          <w:rFonts w:eastAsia="Arial Unicode MS"/>
          <w:bCs/>
        </w:rPr>
        <w:t>s</w:t>
      </w:r>
      <w:r w:rsidR="00E9474C" w:rsidRPr="00332A48">
        <w:rPr>
          <w:rFonts w:eastAsia="Arial Unicode MS"/>
          <w:bCs/>
        </w:rPr>
        <w:t xml:space="preserve"> of civil service, education, local governance and representation in the C</w:t>
      </w:r>
      <w:r w:rsidR="00E9474C">
        <w:rPr>
          <w:rFonts w:eastAsia="Arial Unicode MS"/>
          <w:bCs/>
        </w:rPr>
        <w:t xml:space="preserve">onstituent </w:t>
      </w:r>
      <w:r w:rsidR="00E9474C" w:rsidRPr="00332A48">
        <w:rPr>
          <w:rFonts w:eastAsia="Arial Unicode MS"/>
          <w:bCs/>
        </w:rPr>
        <w:t>A</w:t>
      </w:r>
      <w:r w:rsidR="00E9474C">
        <w:rPr>
          <w:rFonts w:eastAsia="Arial Unicode MS"/>
          <w:bCs/>
        </w:rPr>
        <w:t>ssembly. Please provide relevant statistical data.</w:t>
      </w:r>
    </w:p>
    <w:p w:rsidR="001C6794" w:rsidRDefault="001D605B" w:rsidP="001D605B">
      <w:pPr>
        <w:suppressAutoHyphens w:val="0"/>
        <w:autoSpaceDE w:val="0"/>
        <w:autoSpaceDN w:val="0"/>
        <w:adjustRightInd w:val="0"/>
        <w:spacing w:after="120" w:line="240" w:lineRule="auto"/>
        <w:ind w:left="1134" w:right="1134"/>
        <w:jc w:val="both"/>
        <w:rPr>
          <w:rFonts w:eastAsia="Arial Unicode MS"/>
        </w:rPr>
      </w:pPr>
      <w:r>
        <w:rPr>
          <w:rFonts w:eastAsia="Arial Unicode MS"/>
        </w:rPr>
        <w:t>8.</w:t>
      </w:r>
      <w:r>
        <w:rPr>
          <w:rFonts w:eastAsia="Arial Unicode MS"/>
        </w:rPr>
        <w:tab/>
      </w:r>
      <w:r w:rsidR="001C6794">
        <w:rPr>
          <w:rFonts w:eastAsia="Arial Unicode MS"/>
        </w:rPr>
        <w:t xml:space="preserve">Please clarify </w:t>
      </w:r>
      <w:r w:rsidR="001C6794" w:rsidRPr="00AC566B">
        <w:rPr>
          <w:rFonts w:eastAsia="Arial Unicode MS"/>
        </w:rPr>
        <w:t xml:space="preserve">whether </w:t>
      </w:r>
      <w:r w:rsidR="001C6794" w:rsidRPr="00AC566B">
        <w:t>the Covenant right</w:t>
      </w:r>
      <w:r w:rsidR="001C6794" w:rsidRPr="00AC566B">
        <w:rPr>
          <w:lang w:val="en-US"/>
        </w:rPr>
        <w:t>s</w:t>
      </w:r>
      <w:r w:rsidR="001C6794">
        <w:rPr>
          <w:lang w:val="en-US"/>
        </w:rPr>
        <w:t>, and in particular the prohibition of discrimination,</w:t>
      </w:r>
      <w:r w:rsidR="001C6794" w:rsidRPr="00AC566B">
        <w:t xml:space="preserve"> are ensured to all individuals within the State party’s jurisdiction or only to citizens. </w:t>
      </w:r>
      <w:r w:rsidR="001C6794">
        <w:rPr>
          <w:rFonts w:eastAsia="Arial Unicode MS"/>
        </w:rPr>
        <w:t>Please report on concrete measures taken to ensure gender equality in access to citizenship and repeal the discriminatory provisions regarding acquisition a</w:t>
      </w:r>
      <w:r w:rsidR="00970389">
        <w:rPr>
          <w:rFonts w:eastAsia="Arial Unicode MS"/>
        </w:rPr>
        <w:t>nd transmission of nationality.</w:t>
      </w:r>
      <w:r w:rsidR="001C6794">
        <w:rPr>
          <w:rFonts w:eastAsia="Arial Unicode MS"/>
        </w:rPr>
        <w:t xml:space="preserve"> Please indicate how the difficulties in obtaining citizenship certificates for certain </w:t>
      </w:r>
      <w:r w:rsidR="001C6794" w:rsidRPr="00CE37BD">
        <w:rPr>
          <w:rFonts w:eastAsia="Arial Unicode MS"/>
        </w:rPr>
        <w:t>historically marginali</w:t>
      </w:r>
      <w:r w:rsidR="006D2746">
        <w:rPr>
          <w:rFonts w:eastAsia="Arial Unicode MS"/>
        </w:rPr>
        <w:t>z</w:t>
      </w:r>
      <w:r w:rsidR="001C6794" w:rsidRPr="00CE37BD">
        <w:rPr>
          <w:rFonts w:eastAsia="Arial Unicode MS"/>
        </w:rPr>
        <w:t>ed Nepal</w:t>
      </w:r>
      <w:r w:rsidR="006D2746">
        <w:rPr>
          <w:rFonts w:eastAsia="Arial Unicode MS"/>
        </w:rPr>
        <w:t>e</w:t>
      </w:r>
      <w:r w:rsidR="001C6794" w:rsidRPr="00CE37BD">
        <w:rPr>
          <w:rFonts w:eastAsia="Arial Unicode MS"/>
        </w:rPr>
        <w:t>s</w:t>
      </w:r>
      <w:r w:rsidR="006D2746">
        <w:rPr>
          <w:rFonts w:eastAsia="Arial Unicode MS"/>
        </w:rPr>
        <w:t>e</w:t>
      </w:r>
      <w:r w:rsidR="001C6794" w:rsidRPr="00CE37BD">
        <w:rPr>
          <w:rFonts w:eastAsia="Arial Unicode MS"/>
        </w:rPr>
        <w:t>, particularly in the Terai</w:t>
      </w:r>
      <w:r w:rsidR="00E9474C">
        <w:rPr>
          <w:rFonts w:eastAsia="Arial Unicode MS"/>
        </w:rPr>
        <w:t>,</w:t>
      </w:r>
      <w:r w:rsidR="001C6794">
        <w:rPr>
          <w:rFonts w:eastAsia="Arial Unicode MS"/>
        </w:rPr>
        <w:t xml:space="preserve"> are addressed. </w:t>
      </w:r>
    </w:p>
    <w:p w:rsidR="007D6287" w:rsidRDefault="001D605B" w:rsidP="001D605B">
      <w:pPr>
        <w:suppressAutoHyphens w:val="0"/>
        <w:autoSpaceDE w:val="0"/>
        <w:autoSpaceDN w:val="0"/>
        <w:adjustRightInd w:val="0"/>
        <w:spacing w:after="120" w:line="240" w:lineRule="auto"/>
        <w:ind w:left="1134" w:right="1134"/>
        <w:jc w:val="both"/>
        <w:rPr>
          <w:lang w:eastAsia="en-GB"/>
        </w:rPr>
      </w:pPr>
      <w:r>
        <w:rPr>
          <w:rFonts w:eastAsia="Arial Unicode MS"/>
          <w:bCs/>
        </w:rPr>
        <w:t>9.</w:t>
      </w:r>
      <w:r>
        <w:rPr>
          <w:rFonts w:eastAsia="Arial Unicode MS"/>
          <w:bCs/>
        </w:rPr>
        <w:tab/>
      </w:r>
      <w:r w:rsidR="003D611F">
        <w:rPr>
          <w:rFonts w:eastAsia="Arial Unicode MS"/>
          <w:bCs/>
        </w:rPr>
        <w:t>Please outline</w:t>
      </w:r>
      <w:r w:rsidR="00CA6678">
        <w:rPr>
          <w:bCs/>
          <w:color w:val="000000"/>
        </w:rPr>
        <w:t xml:space="preserve"> the measures taken to protect </w:t>
      </w:r>
      <w:r w:rsidR="003D611F">
        <w:rPr>
          <w:bCs/>
          <w:color w:val="000000"/>
        </w:rPr>
        <w:t>persons from stigmatization and discrimination on</w:t>
      </w:r>
      <w:r w:rsidR="004F58E6">
        <w:rPr>
          <w:bCs/>
          <w:color w:val="000000"/>
        </w:rPr>
        <w:t xml:space="preserve"> the basis of </w:t>
      </w:r>
      <w:r w:rsidR="006F2A11">
        <w:rPr>
          <w:bCs/>
          <w:color w:val="000000"/>
        </w:rPr>
        <w:t xml:space="preserve">their </w:t>
      </w:r>
      <w:r w:rsidR="003D611F">
        <w:rPr>
          <w:bCs/>
          <w:color w:val="000000"/>
        </w:rPr>
        <w:t>sexual orientation and gender identity</w:t>
      </w:r>
      <w:r w:rsidR="006D2746">
        <w:rPr>
          <w:bCs/>
          <w:color w:val="000000"/>
        </w:rPr>
        <w:t>,</w:t>
      </w:r>
      <w:r w:rsidR="00243C36">
        <w:rPr>
          <w:bCs/>
          <w:color w:val="000000"/>
        </w:rPr>
        <w:t xml:space="preserve"> </w:t>
      </w:r>
      <w:r w:rsidR="003D611F">
        <w:rPr>
          <w:lang w:eastAsia="en-GB"/>
        </w:rPr>
        <w:t xml:space="preserve">and indicate whether discriminatory laws and policies </w:t>
      </w:r>
      <w:r w:rsidR="006F2A11">
        <w:rPr>
          <w:lang w:eastAsia="en-GB"/>
        </w:rPr>
        <w:t xml:space="preserve">on this basis </w:t>
      </w:r>
      <w:r w:rsidR="003D611F">
        <w:rPr>
          <w:lang w:eastAsia="en-GB"/>
        </w:rPr>
        <w:t>have been amended</w:t>
      </w:r>
      <w:r w:rsidR="00B31C6C">
        <w:rPr>
          <w:lang w:eastAsia="en-GB"/>
        </w:rPr>
        <w:t>.</w:t>
      </w:r>
    </w:p>
    <w:p w:rsidR="005E1738" w:rsidRDefault="00225162" w:rsidP="00225162">
      <w:pPr>
        <w:pStyle w:val="H1G"/>
      </w:pPr>
      <w:r w:rsidRPr="006D2746">
        <w:rPr>
          <w:lang w:val="en-US"/>
        </w:rPr>
        <w:tab/>
      </w:r>
      <w:r w:rsidRPr="006D2746">
        <w:rPr>
          <w:lang w:val="en-US"/>
        </w:rPr>
        <w:tab/>
      </w:r>
      <w:r w:rsidR="005E1738" w:rsidRPr="00C14CBA">
        <w:t>Vio</w:t>
      </w:r>
      <w:r w:rsidR="004E206B">
        <w:t>lence against women</w:t>
      </w:r>
      <w:r w:rsidR="005E1738" w:rsidRPr="00C14CBA">
        <w:t xml:space="preserve">, including domestic violence (arts. </w:t>
      </w:r>
      <w:r w:rsidR="005E1738">
        <w:t xml:space="preserve">2, </w:t>
      </w:r>
      <w:r w:rsidR="005E1738" w:rsidRPr="00C14CBA">
        <w:t xml:space="preserve">3, </w:t>
      </w:r>
      <w:r w:rsidR="005E1738">
        <w:t xml:space="preserve">6, </w:t>
      </w:r>
      <w:r w:rsidR="004E206B">
        <w:t xml:space="preserve">7 </w:t>
      </w:r>
      <w:r w:rsidR="005E1738" w:rsidRPr="00C14CBA">
        <w:t>and 26)</w:t>
      </w:r>
    </w:p>
    <w:p w:rsidR="005E1738" w:rsidRPr="00622DFC" w:rsidRDefault="001D605B" w:rsidP="005706C0">
      <w:pPr>
        <w:pStyle w:val="SingleTxtG"/>
        <w:spacing w:line="240" w:lineRule="auto"/>
        <w:rPr>
          <w:rFonts w:eastAsia="Arial Unicode MS"/>
          <w:sz w:val="18"/>
          <w:szCs w:val="18"/>
        </w:rPr>
      </w:pPr>
      <w:r>
        <w:rPr>
          <w:lang w:eastAsia="en-GB"/>
        </w:rPr>
        <w:t>10.</w:t>
      </w:r>
      <w:r>
        <w:rPr>
          <w:lang w:eastAsia="en-GB"/>
        </w:rPr>
        <w:tab/>
      </w:r>
      <w:r w:rsidR="005E1738">
        <w:rPr>
          <w:lang w:eastAsia="en-GB"/>
        </w:rPr>
        <w:t>Please respond to concerns that impunity for sexual and domestic violence remains widespread, police often refusing to register such complaints</w:t>
      </w:r>
      <w:r w:rsidR="00C875DE">
        <w:rPr>
          <w:lang w:val="en-US" w:eastAsia="en-GB"/>
        </w:rPr>
        <w:t>,</w:t>
      </w:r>
      <w:r w:rsidR="005E1738">
        <w:rPr>
          <w:lang w:eastAsia="en-GB"/>
        </w:rPr>
        <w:t xml:space="preserve"> and report on measures taken </w:t>
      </w:r>
      <w:r w:rsidR="005E1738" w:rsidRPr="00B16D5E">
        <w:t>to prevent and combat all forms of violence against women, including domestic</w:t>
      </w:r>
      <w:r w:rsidR="005E1738" w:rsidRPr="00043867">
        <w:t xml:space="preserve"> </w:t>
      </w:r>
      <w:r w:rsidR="005E1738">
        <w:t>violence, rape and other forms of sexual abuse,</w:t>
      </w:r>
      <w:r w:rsidR="005706C0">
        <w:t xml:space="preserve"> </w:t>
      </w:r>
      <w:r w:rsidR="005E1738">
        <w:t xml:space="preserve">ensure that such acts </w:t>
      </w:r>
      <w:r w:rsidR="005E1738">
        <w:rPr>
          <w:color w:val="000000"/>
        </w:rPr>
        <w:t xml:space="preserve">are effectively investigated, perpetrators are prosecuted and sanctioned and victims have access </w:t>
      </w:r>
      <w:r w:rsidR="005E1738">
        <w:t>to adequate remedies, including compensation. Please also elaborate on the measures taken to respond to rape committed by both State and non-State actors and to repeal the 35-day statutory limitation for filing a criminal complaint (FIR) of rape</w:t>
      </w:r>
      <w:r w:rsidR="0085565F">
        <w:t>.</w:t>
      </w:r>
      <w:r w:rsidR="005E1738">
        <w:t xml:space="preserve"> </w:t>
      </w:r>
      <w:r w:rsidR="005E1738" w:rsidRPr="00324EB5">
        <w:t xml:space="preserve">Please provide statistics on the number of complaints lodged </w:t>
      </w:r>
      <w:r w:rsidR="005E1738">
        <w:t xml:space="preserve">by women victims of violence, including domestic and sexual violence, </w:t>
      </w:r>
      <w:r w:rsidR="005E1738" w:rsidRPr="00324EB5">
        <w:t>of persons prosecuted and co</w:t>
      </w:r>
      <w:r w:rsidR="005E1738">
        <w:t xml:space="preserve">nvicted, the remedies provided to victims and </w:t>
      </w:r>
      <w:r w:rsidR="005E1738" w:rsidRPr="00043867">
        <w:t>the number of safe shelters and any other resources allocated to assist victims of domestic violence.</w:t>
      </w:r>
      <w:r w:rsidR="005E1738">
        <w:t xml:space="preserve"> </w:t>
      </w:r>
    </w:p>
    <w:p w:rsidR="00AF32F0" w:rsidRPr="005706C0" w:rsidRDefault="00225162" w:rsidP="00225162">
      <w:pPr>
        <w:pStyle w:val="H1G"/>
      </w:pPr>
      <w:r w:rsidRPr="00AA4C95">
        <w:rPr>
          <w:lang w:val="en-US"/>
        </w:rPr>
        <w:tab/>
      </w:r>
      <w:r w:rsidRPr="00AA4C95">
        <w:rPr>
          <w:lang w:val="en-US"/>
        </w:rPr>
        <w:tab/>
      </w:r>
      <w:r w:rsidR="005706C0" w:rsidRPr="005706C0">
        <w:t xml:space="preserve">Right to life and prohibition of torture and cruel, inhuman or degrading treatment or punishment (arts. </w:t>
      </w:r>
      <w:r w:rsidR="00BC212E">
        <w:t xml:space="preserve">2, </w:t>
      </w:r>
      <w:r w:rsidR="005706C0" w:rsidRPr="005706C0">
        <w:t xml:space="preserve">6, 7, </w:t>
      </w:r>
      <w:r w:rsidR="00BC212E">
        <w:t xml:space="preserve">9, 10, 16, </w:t>
      </w:r>
      <w:r w:rsidR="005706C0" w:rsidRPr="005706C0">
        <w:t>19 and 21)</w:t>
      </w:r>
    </w:p>
    <w:p w:rsidR="00812B94" w:rsidRPr="00B42AA0" w:rsidRDefault="001D605B" w:rsidP="00B42AA0">
      <w:pPr>
        <w:spacing w:after="120" w:line="240" w:lineRule="auto"/>
        <w:ind w:left="1134" w:right="1134"/>
        <w:jc w:val="both"/>
      </w:pPr>
      <w:r>
        <w:t>11.</w:t>
      </w:r>
      <w:r>
        <w:tab/>
      </w:r>
      <w:r w:rsidR="007051D0" w:rsidRPr="008C4E57">
        <w:t>Please respond to reports that unlawful use of force and well-documented violations of the right to life by State agents, including extrajudicial killings</w:t>
      </w:r>
      <w:r w:rsidR="005F0862">
        <w:t xml:space="preserve"> </w:t>
      </w:r>
      <w:r w:rsidR="007051D0" w:rsidRPr="008C4E57">
        <w:t xml:space="preserve">and enforced disappearances, remain unpunished. Please provide information on the measures taken to </w:t>
      </w:r>
      <w:r w:rsidR="007051D0">
        <w:t xml:space="preserve">prevent such cases, </w:t>
      </w:r>
      <w:r w:rsidR="007051D0" w:rsidRPr="008C4E57">
        <w:t xml:space="preserve">promptly and impartially investigate </w:t>
      </w:r>
      <w:r w:rsidR="007051D0">
        <w:rPr>
          <w:lang w:val="en-US"/>
        </w:rPr>
        <w:t>them</w:t>
      </w:r>
      <w:r w:rsidR="007051D0" w:rsidRPr="008C4E57">
        <w:rPr>
          <w:lang w:val="en-US"/>
        </w:rPr>
        <w:t xml:space="preserve">, </w:t>
      </w:r>
      <w:r w:rsidR="007051D0" w:rsidRPr="008C4E57">
        <w:t xml:space="preserve">bring the perpetrators </w:t>
      </w:r>
      <w:r w:rsidR="005F0862" w:rsidRPr="008C4E57">
        <w:t xml:space="preserve">to justice </w:t>
      </w:r>
      <w:r w:rsidR="007051D0" w:rsidRPr="008C4E57">
        <w:t xml:space="preserve">and provide adequate remedies to victims or their relatives, including in the case of </w:t>
      </w:r>
      <w:r w:rsidR="00A20C98">
        <w:t xml:space="preserve">alleged </w:t>
      </w:r>
      <w:r w:rsidR="007051D0" w:rsidRPr="008C4E57">
        <w:t>extrajudicial killings by state security forces</w:t>
      </w:r>
      <w:r w:rsidR="007051D0">
        <w:t>, as well as serious injuries inflicted during protests,</w:t>
      </w:r>
      <w:r w:rsidR="007051D0" w:rsidRPr="008C4E57">
        <w:t xml:space="preserve"> in the Terai region. </w:t>
      </w:r>
      <w:r w:rsidR="007051D0">
        <w:t>Has the State party set up a special investigative unit with sufficient independence to inquire into allegations of extrajudicial killings?</w:t>
      </w:r>
      <w:r w:rsidR="005918CB">
        <w:t xml:space="preserve"> </w:t>
      </w:r>
      <w:r w:rsidR="007051D0">
        <w:t>Please also indicate whether human rights</w:t>
      </w:r>
      <w:r w:rsidR="004E5553">
        <w:t xml:space="preserve"> law</w:t>
      </w:r>
      <w:r w:rsidR="007051D0">
        <w:t xml:space="preserve">, </w:t>
      </w:r>
      <w:r w:rsidR="007051D0" w:rsidRPr="00700AC2">
        <w:t xml:space="preserve">including </w:t>
      </w:r>
      <w:r w:rsidR="007051D0" w:rsidRPr="00837582">
        <w:t xml:space="preserve">the principles </w:t>
      </w:r>
      <w:r w:rsidR="007051D0">
        <w:t>on the use of force</w:t>
      </w:r>
      <w:r w:rsidR="00B42AA0">
        <w:t xml:space="preserve"> and firearms, </w:t>
      </w:r>
      <w:r w:rsidR="001246EC">
        <w:t>is</w:t>
      </w:r>
      <w:r w:rsidR="007051D0" w:rsidRPr="00837582">
        <w:t xml:space="preserve"> a standard component of curricul</w:t>
      </w:r>
      <w:r w:rsidR="00C83AAA">
        <w:t>ums</w:t>
      </w:r>
      <w:r w:rsidR="007051D0">
        <w:t xml:space="preserve"> for law enforcement officials.</w:t>
      </w:r>
      <w:r w:rsidR="00B42AA0">
        <w:t xml:space="preserve"> </w:t>
      </w:r>
    </w:p>
    <w:p w:rsidR="008C1A31" w:rsidRDefault="00B42AA0" w:rsidP="00653903">
      <w:pPr>
        <w:autoSpaceDE w:val="0"/>
        <w:autoSpaceDN w:val="0"/>
        <w:adjustRightInd w:val="0"/>
        <w:spacing w:after="120" w:line="240" w:lineRule="auto"/>
        <w:ind w:left="1134" w:right="1134"/>
        <w:jc w:val="both"/>
      </w:pPr>
      <w:r>
        <w:rPr>
          <w:rFonts w:eastAsia="Arial Unicode MS"/>
        </w:rPr>
        <w:t>12</w:t>
      </w:r>
      <w:r w:rsidR="001D605B">
        <w:rPr>
          <w:rFonts w:eastAsia="Arial Unicode MS"/>
        </w:rPr>
        <w:t>.</w:t>
      </w:r>
      <w:r w:rsidR="001D605B">
        <w:rPr>
          <w:rFonts w:eastAsia="Arial Unicode MS"/>
        </w:rPr>
        <w:tab/>
      </w:r>
      <w:r w:rsidR="008C1A31">
        <w:rPr>
          <w:rFonts w:eastAsia="Arial Unicode MS"/>
        </w:rPr>
        <w:t xml:space="preserve">Please report on measures taken </w:t>
      </w:r>
      <w:r w:rsidR="008C1A31">
        <w:rPr>
          <w:lang w:eastAsia="en-GB"/>
        </w:rPr>
        <w:t xml:space="preserve">to define and criminalize the offence of torture and enforced disappearance in accordance with international standards and </w:t>
      </w:r>
      <w:r w:rsidR="008C1A31">
        <w:rPr>
          <w:rFonts w:eastAsia="Arial Unicode MS"/>
        </w:rPr>
        <w:t xml:space="preserve">ensure that </w:t>
      </w:r>
      <w:r w:rsidR="008C1A31">
        <w:rPr>
          <w:color w:val="000000"/>
        </w:rPr>
        <w:t xml:space="preserve">allegations of enforced disappearances, torture and cruel, inhuman or degrading treatment or punishment are effectively and impartially investigated, perpetrators are prosecuted and </w:t>
      </w:r>
      <w:r w:rsidR="008C1A31">
        <w:rPr>
          <w:rFonts w:eastAsia="Arial Unicode MS"/>
        </w:rPr>
        <w:t>punished in a manner commensurate with the gravity of such acts</w:t>
      </w:r>
      <w:r w:rsidR="008C1A31">
        <w:rPr>
          <w:color w:val="000000"/>
        </w:rPr>
        <w:t xml:space="preserve">, and victims have access to </w:t>
      </w:r>
      <w:r w:rsidR="008C1A31">
        <w:t>adequate remedies, including compensation</w:t>
      </w:r>
      <w:r w:rsidR="00380823">
        <w:t xml:space="preserve">. </w:t>
      </w:r>
      <w:r w:rsidR="008C1A31">
        <w:rPr>
          <w:rFonts w:eastAsia="Arial Unicode MS"/>
        </w:rPr>
        <w:t xml:space="preserve">Please also respond to reports that torture </w:t>
      </w:r>
      <w:r w:rsidR="008C2077">
        <w:rPr>
          <w:rFonts w:eastAsia="Arial Unicode MS"/>
        </w:rPr>
        <w:t xml:space="preserve">has been and continues to be </w:t>
      </w:r>
      <w:r w:rsidR="008C1A31">
        <w:rPr>
          <w:rFonts w:eastAsia="Arial Unicode MS"/>
        </w:rPr>
        <w:t xml:space="preserve">systematically practised in </w:t>
      </w:r>
      <w:smartTag w:uri="urn:schemas-microsoft-com:office:smarttags" w:element="place">
        <w:smartTag w:uri="urn:schemas-microsoft-com:office:smarttags" w:element="country-region">
          <w:r w:rsidR="008C1A31">
            <w:rPr>
              <w:rFonts w:eastAsia="Arial Unicode MS"/>
            </w:rPr>
            <w:t>Nepal</w:t>
          </w:r>
        </w:smartTag>
      </w:smartTag>
      <w:r w:rsidR="008C1A31">
        <w:rPr>
          <w:rFonts w:eastAsia="Arial Unicode MS"/>
        </w:rPr>
        <w:t>, mainly in police custody</w:t>
      </w:r>
      <w:r w:rsidR="008C1A31" w:rsidRPr="005B3F3E">
        <w:rPr>
          <w:rFonts w:eastAsia="Arial Unicode MS"/>
          <w:sz w:val="18"/>
          <w:szCs w:val="18"/>
        </w:rPr>
        <w:t>,</w:t>
      </w:r>
      <w:r w:rsidR="008C1A31">
        <w:t xml:space="preserve"> </w:t>
      </w:r>
      <w:r w:rsidR="008C1A31">
        <w:rPr>
          <w:rFonts w:eastAsia="Arial Unicode MS"/>
        </w:rPr>
        <w:t>and to allegations of torture and ill-treatment committed by non-State actors</w:t>
      </w:r>
      <w:r w:rsidR="000E0750">
        <w:rPr>
          <w:rFonts w:eastAsia="Arial Unicode MS"/>
        </w:rPr>
        <w:t>,</w:t>
      </w:r>
      <w:r w:rsidR="008C1A31">
        <w:rPr>
          <w:rFonts w:eastAsia="Arial Unicode MS"/>
        </w:rPr>
        <w:t xml:space="preserve"> and outline the measures taken to address these </w:t>
      </w:r>
      <w:r w:rsidR="000E0750">
        <w:rPr>
          <w:rFonts w:eastAsia="Arial Unicode MS"/>
        </w:rPr>
        <w:t>issues</w:t>
      </w:r>
      <w:r w:rsidR="008C1A31">
        <w:rPr>
          <w:rFonts w:eastAsia="Arial Unicode MS"/>
        </w:rPr>
        <w:t>.</w:t>
      </w:r>
      <w:r w:rsidR="008C1A31" w:rsidRPr="006B6A4F">
        <w:rPr>
          <w:rFonts w:eastAsia="Arial Unicode MS"/>
          <w:sz w:val="18"/>
          <w:szCs w:val="18"/>
        </w:rPr>
        <w:t xml:space="preserve"> </w:t>
      </w:r>
    </w:p>
    <w:p w:rsidR="00633548" w:rsidRPr="000D69A9" w:rsidRDefault="00B42AA0" w:rsidP="000D69A9">
      <w:pPr>
        <w:suppressAutoHyphens w:val="0"/>
        <w:autoSpaceDE w:val="0"/>
        <w:autoSpaceDN w:val="0"/>
        <w:adjustRightInd w:val="0"/>
        <w:spacing w:after="120" w:line="240" w:lineRule="auto"/>
        <w:ind w:left="1134" w:right="1134"/>
        <w:jc w:val="both"/>
        <w:rPr>
          <w:lang w:eastAsia="en-GB"/>
        </w:rPr>
      </w:pPr>
      <w:r>
        <w:rPr>
          <w:rFonts w:eastAsia="Arial Unicode MS"/>
        </w:rPr>
        <w:t>13</w:t>
      </w:r>
      <w:r w:rsidR="001D605B">
        <w:rPr>
          <w:rFonts w:eastAsia="Arial Unicode MS"/>
        </w:rPr>
        <w:t>.</w:t>
      </w:r>
      <w:r w:rsidR="001D605B">
        <w:rPr>
          <w:rFonts w:eastAsia="Arial Unicode MS"/>
        </w:rPr>
        <w:tab/>
      </w:r>
      <w:r w:rsidR="00633548" w:rsidRPr="000D69A9">
        <w:rPr>
          <w:rFonts w:eastAsia="Arial Unicode MS"/>
        </w:rPr>
        <w:t xml:space="preserve">Please indicate the sanctions imposed on military personnel found guilty of torture (State party report, CCPR/C/NPL/2, para. 122) and the remedies provided to victims. Please clarify whether the State party plans to set up an independent complaint mechanism on the conduct of security forces and </w:t>
      </w:r>
      <w:r w:rsidR="00633548" w:rsidRPr="000D69A9">
        <w:rPr>
          <w:lang w:eastAsia="en-GB"/>
        </w:rPr>
        <w:t xml:space="preserve">to amend the State Cases Act </w:t>
      </w:r>
      <w:r w:rsidR="000E0750">
        <w:rPr>
          <w:lang w:eastAsia="en-GB"/>
        </w:rPr>
        <w:t xml:space="preserve">of 1992 </w:t>
      </w:r>
      <w:r w:rsidR="00633548" w:rsidRPr="000D69A9">
        <w:rPr>
          <w:lang w:eastAsia="en-GB"/>
        </w:rPr>
        <w:t xml:space="preserve">by including the crime of torture of a child specified in the Children’s Act of 1992 as a scheduled offence, so that a criminal complaint (FIR) may be lodged with the police. </w:t>
      </w:r>
    </w:p>
    <w:p w:rsidR="00E87C0A" w:rsidRPr="00641EEB" w:rsidRDefault="00B42AA0" w:rsidP="00E87C0A">
      <w:pPr>
        <w:pStyle w:val="SingleTxtG"/>
        <w:spacing w:line="240" w:lineRule="auto"/>
      </w:pPr>
      <w:r>
        <w:t>1</w:t>
      </w:r>
      <w:r>
        <w:rPr>
          <w:lang w:val="en-GB"/>
        </w:rPr>
        <w:t>4</w:t>
      </w:r>
      <w:r w:rsidR="001D605B">
        <w:t>.</w:t>
      </w:r>
      <w:r w:rsidR="001D605B">
        <w:tab/>
      </w:r>
      <w:r w:rsidR="00E87C0A" w:rsidRPr="00842E6A">
        <w:t xml:space="preserve">Please </w:t>
      </w:r>
      <w:r w:rsidR="00E87C0A">
        <w:t>report on</w:t>
      </w:r>
      <w:r w:rsidR="00E87C0A" w:rsidRPr="00842E6A">
        <w:t xml:space="preserve"> measures taken to ensure that the law explicitly prohibits corporal punishment </w:t>
      </w:r>
      <w:r w:rsidR="00E87C0A">
        <w:t xml:space="preserve">in all settings, including the </w:t>
      </w:r>
      <w:r w:rsidR="00E87C0A" w:rsidRPr="00842E6A">
        <w:t>home.</w:t>
      </w:r>
    </w:p>
    <w:p w:rsidR="00E87C0A" w:rsidRPr="0097441C" w:rsidRDefault="00225162" w:rsidP="00225162">
      <w:pPr>
        <w:pStyle w:val="H1G"/>
        <w:rPr>
          <w:rFonts w:eastAsia="SimSun"/>
          <w:highlight w:val="yellow"/>
        </w:rPr>
      </w:pPr>
      <w:r>
        <w:rPr>
          <w:lang w:val="fr-CH"/>
        </w:rPr>
        <w:tab/>
      </w:r>
      <w:r>
        <w:rPr>
          <w:lang w:val="fr-CH"/>
        </w:rPr>
        <w:tab/>
      </w:r>
      <w:r w:rsidR="00E87C0A" w:rsidRPr="008239EE">
        <w:t>Elimination of slavery and servitude (art. 8)</w:t>
      </w:r>
      <w:r w:rsidR="00E87C0A">
        <w:tab/>
      </w:r>
    </w:p>
    <w:p w:rsidR="00AF32F0" w:rsidRDefault="00B42AA0" w:rsidP="00E313BA">
      <w:pPr>
        <w:pStyle w:val="SingleTxtG"/>
      </w:pPr>
      <w:r>
        <w:rPr>
          <w:rFonts w:eastAsia="MS Mincho"/>
        </w:rPr>
        <w:t>1</w:t>
      </w:r>
      <w:r>
        <w:rPr>
          <w:rFonts w:eastAsia="MS Mincho"/>
          <w:lang w:val="en-GB"/>
        </w:rPr>
        <w:t>5</w:t>
      </w:r>
      <w:r w:rsidR="001D605B">
        <w:rPr>
          <w:rFonts w:eastAsia="MS Mincho"/>
        </w:rPr>
        <w:t>.</w:t>
      </w:r>
      <w:r w:rsidR="001D605B">
        <w:rPr>
          <w:rFonts w:eastAsia="MS Mincho"/>
        </w:rPr>
        <w:tab/>
      </w:r>
      <w:r w:rsidR="00CE5F5D" w:rsidRPr="00050F08">
        <w:rPr>
          <w:rFonts w:eastAsia="MS Mincho"/>
        </w:rPr>
        <w:t>Plea</w:t>
      </w:r>
      <w:r w:rsidR="006A0C56">
        <w:rPr>
          <w:rFonts w:eastAsia="MS Mincho"/>
        </w:rPr>
        <w:t>se</w:t>
      </w:r>
      <w:r w:rsidR="006A0C56" w:rsidRPr="00050F08">
        <w:rPr>
          <w:lang w:eastAsia="en-GB"/>
        </w:rPr>
        <w:t xml:space="preserve"> </w:t>
      </w:r>
      <w:r w:rsidR="00CE5F5D" w:rsidRPr="00050F08">
        <w:rPr>
          <w:lang w:eastAsia="en-GB"/>
        </w:rPr>
        <w:t xml:space="preserve">report on measures </w:t>
      </w:r>
      <w:r w:rsidR="00CE5F5D" w:rsidRPr="00050F08">
        <w:rPr>
          <w:rFonts w:eastAsia="MS Mincho"/>
        </w:rPr>
        <w:t>taken to combat and prevent trafficking</w:t>
      </w:r>
      <w:r w:rsidR="00CE5F5D">
        <w:rPr>
          <w:rFonts w:eastAsia="MS Mincho"/>
        </w:rPr>
        <w:t xml:space="preserve"> </w:t>
      </w:r>
      <w:r w:rsidR="00CE5F5D" w:rsidRPr="00050F08">
        <w:rPr>
          <w:rFonts w:eastAsia="MS Mincho"/>
        </w:rPr>
        <w:t xml:space="preserve">in women, men and children for purposes of sexual exploitation, </w:t>
      </w:r>
      <w:r w:rsidR="00CE5F5D">
        <w:rPr>
          <w:rFonts w:eastAsia="MS Mincho"/>
        </w:rPr>
        <w:t>forced labour, bonded labour,</w:t>
      </w:r>
      <w:r w:rsidR="00CE5F5D" w:rsidRPr="00050F08">
        <w:rPr>
          <w:rFonts w:eastAsia="MS Mincho"/>
        </w:rPr>
        <w:t xml:space="preserve"> domestic servitude</w:t>
      </w:r>
      <w:r w:rsidR="00091DF3">
        <w:rPr>
          <w:rFonts w:eastAsia="MS Mincho"/>
        </w:rPr>
        <w:t xml:space="preserve"> and</w:t>
      </w:r>
      <w:r w:rsidR="00CE5F5D" w:rsidRPr="00050F08">
        <w:rPr>
          <w:rFonts w:eastAsia="MS Mincho"/>
        </w:rPr>
        <w:t xml:space="preserve"> </w:t>
      </w:r>
      <w:r w:rsidR="00CE5F5D">
        <w:rPr>
          <w:rFonts w:eastAsia="MS Mincho"/>
        </w:rPr>
        <w:t>marriage</w:t>
      </w:r>
      <w:r w:rsidR="00670736">
        <w:rPr>
          <w:rFonts w:eastAsia="MS Mincho"/>
        </w:rPr>
        <w:t>,</w:t>
      </w:r>
      <w:r w:rsidR="00CE5F5D">
        <w:rPr>
          <w:rFonts w:eastAsia="MS Mincho"/>
        </w:rPr>
        <w:t xml:space="preserve"> as well as trafficking in human organs</w:t>
      </w:r>
      <w:r w:rsidR="00AA57D6">
        <w:rPr>
          <w:rFonts w:eastAsia="MS Mincho"/>
        </w:rPr>
        <w:t xml:space="preserve">, </w:t>
      </w:r>
      <w:r w:rsidR="00CE5F5D" w:rsidRPr="00050F08">
        <w:rPr>
          <w:rFonts w:eastAsia="MS Mincho"/>
        </w:rPr>
        <w:t xml:space="preserve">to prosecute and punish perpetrators and </w:t>
      </w:r>
      <w:r w:rsidR="00AA57D6">
        <w:rPr>
          <w:rFonts w:eastAsia="MS Mincho"/>
        </w:rPr>
        <w:t xml:space="preserve">to </w:t>
      </w:r>
      <w:r w:rsidR="00CE5F5D" w:rsidRPr="00050F08">
        <w:rPr>
          <w:rFonts w:eastAsia="MS Mincho"/>
        </w:rPr>
        <w:t xml:space="preserve">provide </w:t>
      </w:r>
      <w:r w:rsidR="00CE5F5D" w:rsidRPr="00050F08">
        <w:t>victims with effective remedies, including compensation and rehabilitation.</w:t>
      </w:r>
      <w:r w:rsidR="00CE5F5D">
        <w:rPr>
          <w:rFonts w:eastAsia="SimSun"/>
          <w:lang w:eastAsia="zh-CN"/>
        </w:rPr>
        <w:t xml:space="preserve"> Please </w:t>
      </w:r>
      <w:r w:rsidR="00CE5F5D" w:rsidRPr="00050F08">
        <w:rPr>
          <w:rFonts w:eastAsia="SimSun"/>
          <w:lang w:eastAsia="zh-CN"/>
        </w:rPr>
        <w:t xml:space="preserve">elaborate on measures taken to </w:t>
      </w:r>
      <w:r w:rsidR="00CE5F5D">
        <w:rPr>
          <w:rFonts w:eastAsia="SimSun"/>
          <w:lang w:eastAsia="zh-CN"/>
        </w:rPr>
        <w:t>abolish, in practice,</w:t>
      </w:r>
      <w:r w:rsidR="00CE5F5D" w:rsidRPr="00050F08">
        <w:rPr>
          <w:rFonts w:eastAsia="SimSun"/>
          <w:lang w:eastAsia="zh-CN"/>
        </w:rPr>
        <w:t xml:space="preserve"> child labour and </w:t>
      </w:r>
      <w:r w:rsidR="00CE5F5D">
        <w:rPr>
          <w:rFonts w:eastAsia="SimSun"/>
          <w:lang w:eastAsia="zh-CN"/>
        </w:rPr>
        <w:t xml:space="preserve">traditional practices of bonded labour such as </w:t>
      </w:r>
      <w:r w:rsidR="00091DF3" w:rsidRPr="00091DF3">
        <w:rPr>
          <w:rFonts w:eastAsia="Arial Unicode MS"/>
          <w:i/>
        </w:rPr>
        <w:t>h</w:t>
      </w:r>
      <w:r w:rsidR="00CE5F5D" w:rsidRPr="00091DF3">
        <w:rPr>
          <w:rFonts w:eastAsia="Arial Unicode MS"/>
          <w:i/>
        </w:rPr>
        <w:t>aliya</w:t>
      </w:r>
      <w:r w:rsidR="00AD01AF">
        <w:rPr>
          <w:rFonts w:eastAsia="Arial Unicode MS"/>
        </w:rPr>
        <w:t>,</w:t>
      </w:r>
      <w:r w:rsidR="00CE5F5D" w:rsidRPr="00050F08">
        <w:rPr>
          <w:rFonts w:eastAsia="Arial Unicode MS"/>
        </w:rPr>
        <w:t xml:space="preserve"> which is still prevalent in some far western districts of Nepal</w:t>
      </w:r>
      <w:r w:rsidR="00AD01AF">
        <w:rPr>
          <w:rFonts w:eastAsia="Arial Unicode MS"/>
        </w:rPr>
        <w:t>,</w:t>
      </w:r>
      <w:r w:rsidR="00CE5F5D">
        <w:rPr>
          <w:rFonts w:eastAsia="Arial Unicode MS"/>
        </w:rPr>
        <w:t xml:space="preserve"> </w:t>
      </w:r>
      <w:r w:rsidR="00F86DEF" w:rsidRPr="00F86DEF">
        <w:rPr>
          <w:rFonts w:eastAsia="Arial Unicode MS"/>
          <w:i/>
        </w:rPr>
        <w:t>k</w:t>
      </w:r>
      <w:r w:rsidR="00CE5F5D" w:rsidRPr="00F86DEF">
        <w:rPr>
          <w:rFonts w:eastAsia="Arial Unicode MS"/>
          <w:i/>
        </w:rPr>
        <w:t>amaiya</w:t>
      </w:r>
      <w:r w:rsidR="00CE5F5D">
        <w:rPr>
          <w:rFonts w:eastAsia="Arial Unicode MS"/>
        </w:rPr>
        <w:t xml:space="preserve"> and </w:t>
      </w:r>
      <w:r w:rsidR="00F86DEF" w:rsidRPr="00F86DEF">
        <w:rPr>
          <w:rFonts w:eastAsia="Arial Unicode MS"/>
          <w:i/>
        </w:rPr>
        <w:t>k</w:t>
      </w:r>
      <w:r w:rsidR="00CE5F5D" w:rsidRPr="00F86DEF">
        <w:rPr>
          <w:rFonts w:eastAsia="Arial Unicode MS"/>
          <w:i/>
        </w:rPr>
        <w:t>amlari</w:t>
      </w:r>
      <w:r w:rsidR="00AD01AF">
        <w:rPr>
          <w:rFonts w:eastAsia="Arial Unicode MS"/>
        </w:rPr>
        <w:t>.</w:t>
      </w:r>
      <w:r w:rsidR="00963AEC">
        <w:rPr>
          <w:rFonts w:eastAsia="Arial Unicode MS"/>
          <w:lang w:val="en-US"/>
        </w:rPr>
        <w:t xml:space="preserve"> </w:t>
      </w:r>
      <w:r w:rsidR="00CE5F5D" w:rsidRPr="00050F08">
        <w:rPr>
          <w:rFonts w:eastAsia="Arial Unicode MS"/>
        </w:rPr>
        <w:t xml:space="preserve">Please provide </w:t>
      </w:r>
      <w:r w:rsidR="00CE5F5D" w:rsidRPr="00050F08">
        <w:rPr>
          <w:rFonts w:eastAsia="MS Mincho"/>
        </w:rPr>
        <w:t>statistics, disaggregated by sex, age, ethnic group, rural/urban areas, on: (a) the number of cases of trafficking</w:t>
      </w:r>
      <w:r w:rsidR="00CE5F5D">
        <w:rPr>
          <w:rFonts w:eastAsia="MS Mincho"/>
        </w:rPr>
        <w:t xml:space="preserve"> for the purposes mentioned above and cases of </w:t>
      </w:r>
      <w:r w:rsidR="00CE5F5D" w:rsidRPr="00050F08">
        <w:rPr>
          <w:rFonts w:eastAsia="MS Mincho"/>
        </w:rPr>
        <w:t>child labour; (b) the</w:t>
      </w:r>
      <w:r w:rsidR="00CE5F5D" w:rsidRPr="00050F08">
        <w:rPr>
          <w:rFonts w:eastAsia="SimSun"/>
          <w:lang w:eastAsia="zh-CN"/>
        </w:rPr>
        <w:t xml:space="preserve"> investigations and prosecutions initiated and actual criminal convictions; </w:t>
      </w:r>
      <w:r w:rsidR="00091DF3">
        <w:rPr>
          <w:rFonts w:eastAsia="SimSun"/>
          <w:lang w:eastAsia="zh-CN"/>
        </w:rPr>
        <w:t xml:space="preserve">and </w:t>
      </w:r>
      <w:r w:rsidR="00CE5F5D" w:rsidRPr="00050F08">
        <w:rPr>
          <w:rFonts w:eastAsia="SimSun"/>
          <w:lang w:eastAsia="zh-CN"/>
        </w:rPr>
        <w:t>(c) the remedies awarded to victims. Please also outline any measures taken to investigate official complicity in trafficking</w:t>
      </w:r>
      <w:r w:rsidR="005C0B1E">
        <w:rPr>
          <w:rFonts w:eastAsia="SimSun"/>
          <w:lang w:eastAsia="zh-CN"/>
        </w:rPr>
        <w:t>.</w:t>
      </w:r>
      <w:r w:rsidR="00CE5F5D" w:rsidRPr="00050F08">
        <w:rPr>
          <w:rFonts w:eastAsia="SimSun"/>
          <w:lang w:eastAsia="zh-CN"/>
        </w:rPr>
        <w:t xml:space="preserve"> </w:t>
      </w:r>
    </w:p>
    <w:p w:rsidR="00A07A84" w:rsidRDefault="00225162" w:rsidP="00225162">
      <w:pPr>
        <w:pStyle w:val="H1G"/>
      </w:pPr>
      <w:r>
        <w:rPr>
          <w:lang w:val="fr-CH"/>
        </w:rPr>
        <w:tab/>
      </w:r>
      <w:r>
        <w:rPr>
          <w:lang w:val="fr-CH"/>
        </w:rPr>
        <w:tab/>
      </w:r>
      <w:r w:rsidR="00A07A84" w:rsidRPr="00DE1DFE">
        <w:t xml:space="preserve">Right to liberty and security of person, treatment of persons deprived of their liberty, fair trial and independence of judiciary (arts. </w:t>
      </w:r>
      <w:r w:rsidR="00EE05A1">
        <w:t xml:space="preserve">2, </w:t>
      </w:r>
      <w:r w:rsidR="00A07A84">
        <w:t xml:space="preserve">7, </w:t>
      </w:r>
      <w:r w:rsidR="00A07A84" w:rsidRPr="00DE1DFE">
        <w:t xml:space="preserve">9, 10, </w:t>
      </w:r>
      <w:r w:rsidR="003300D2">
        <w:t xml:space="preserve">14 and </w:t>
      </w:r>
      <w:r w:rsidR="00A07A84">
        <w:t>24</w:t>
      </w:r>
      <w:r w:rsidR="00A07A84" w:rsidRPr="00DE1DFE">
        <w:t>)</w:t>
      </w:r>
    </w:p>
    <w:p w:rsidR="00A07A84" w:rsidRPr="00FB2A51" w:rsidRDefault="00B42AA0" w:rsidP="0037192E">
      <w:pPr>
        <w:spacing w:after="120" w:line="240" w:lineRule="auto"/>
        <w:ind w:left="1134" w:right="1134"/>
        <w:jc w:val="both"/>
      </w:pPr>
      <w:r>
        <w:t>16</w:t>
      </w:r>
      <w:r w:rsidR="001D605B">
        <w:t>.</w:t>
      </w:r>
      <w:r w:rsidR="001D605B">
        <w:tab/>
      </w:r>
      <w:r w:rsidR="00A07A84" w:rsidRPr="0040123B">
        <w:t>Please describe the measures taken to address arbitrary and unlawful detention, including maintena</w:t>
      </w:r>
      <w:r w:rsidR="00A07A84">
        <w:t>nce</w:t>
      </w:r>
      <w:r w:rsidR="00A07A84" w:rsidRPr="0040123B">
        <w:t xml:space="preserve"> of false or inadequate custody records by police and the practice of holding detainees in unofficial places of detention,</w:t>
      </w:r>
      <w:r w:rsidR="002651E3">
        <w:t xml:space="preserve"> </w:t>
      </w:r>
      <w:r w:rsidR="00A07A84">
        <w:t xml:space="preserve">and </w:t>
      </w:r>
      <w:r w:rsidR="00A07A84" w:rsidRPr="0040123B">
        <w:t xml:space="preserve">to ensure that those responsible for </w:t>
      </w:r>
      <w:r w:rsidR="00A07A84" w:rsidRPr="0040123B">
        <w:rPr>
          <w:color w:val="000000"/>
        </w:rPr>
        <w:t xml:space="preserve">such cases are duly sanctioned and victims are </w:t>
      </w:r>
      <w:r w:rsidR="00A07A84">
        <w:rPr>
          <w:color w:val="000000"/>
        </w:rPr>
        <w:t xml:space="preserve">adequately </w:t>
      </w:r>
      <w:r w:rsidR="00A07A84" w:rsidRPr="0040123B">
        <w:rPr>
          <w:color w:val="000000"/>
        </w:rPr>
        <w:t xml:space="preserve">remedied. </w:t>
      </w:r>
      <w:r w:rsidR="00A07A84">
        <w:rPr>
          <w:color w:val="000000"/>
        </w:rPr>
        <w:t xml:space="preserve">What steps have been taken to guarantee, in practice, the </w:t>
      </w:r>
      <w:r w:rsidR="00A07A84" w:rsidRPr="005A1827">
        <w:t xml:space="preserve">rights of </w:t>
      </w:r>
      <w:r w:rsidR="00A07A84">
        <w:t xml:space="preserve">detained </w:t>
      </w:r>
      <w:r w:rsidR="00A07A84" w:rsidRPr="00A07A84">
        <w:t xml:space="preserve">persons </w:t>
      </w:r>
      <w:r w:rsidR="00A07A84" w:rsidRPr="00A07A84">
        <w:rPr>
          <w:rStyle w:val="highlight1"/>
          <w:shd w:val="clear" w:color="auto" w:fill="auto"/>
        </w:rPr>
        <w:t>to</w:t>
      </w:r>
      <w:r w:rsidR="00A07A84" w:rsidRPr="00A07A84">
        <w:t xml:space="preserve"> notif</w:t>
      </w:r>
      <w:r w:rsidR="002651E3">
        <w:t xml:space="preserve">y their immediate families </w:t>
      </w:r>
      <w:r w:rsidR="00A07A84" w:rsidRPr="00A07A84">
        <w:t xml:space="preserve">about their detention and </w:t>
      </w:r>
      <w:r w:rsidR="00A07A84" w:rsidRPr="00A07A84">
        <w:rPr>
          <w:rStyle w:val="highlight1"/>
          <w:shd w:val="clear" w:color="auto" w:fill="auto"/>
        </w:rPr>
        <w:t>to</w:t>
      </w:r>
      <w:r w:rsidR="00A07A84" w:rsidRPr="00A07A84">
        <w:t xml:space="preserve"> have </w:t>
      </w:r>
      <w:r w:rsidR="00A07A84" w:rsidRPr="00A07A84">
        <w:rPr>
          <w:rStyle w:val="highlight1"/>
          <w:shd w:val="clear" w:color="auto" w:fill="auto"/>
        </w:rPr>
        <w:t>access</w:t>
      </w:r>
      <w:r w:rsidR="00A07A84" w:rsidRPr="00A07A84">
        <w:t xml:space="preserve"> </w:t>
      </w:r>
      <w:r w:rsidR="00A07A84" w:rsidRPr="00A07A84">
        <w:rPr>
          <w:rStyle w:val="highlight1"/>
          <w:shd w:val="clear" w:color="auto" w:fill="auto"/>
        </w:rPr>
        <w:t>to</w:t>
      </w:r>
      <w:r w:rsidR="00A07A84" w:rsidRPr="00A07A84">
        <w:t xml:space="preserve"> </w:t>
      </w:r>
      <w:r w:rsidR="00C3302D">
        <w:t xml:space="preserve">a </w:t>
      </w:r>
      <w:r w:rsidR="00A07A84" w:rsidRPr="00A07A84">
        <w:rPr>
          <w:rStyle w:val="highlight1"/>
          <w:shd w:val="clear" w:color="auto" w:fill="auto"/>
        </w:rPr>
        <w:t xml:space="preserve">lawyer and doctor from the moment of </w:t>
      </w:r>
      <w:r w:rsidR="0037192E" w:rsidRPr="00A07A84">
        <w:rPr>
          <w:rStyle w:val="highlight1"/>
          <w:shd w:val="clear" w:color="auto" w:fill="auto"/>
        </w:rPr>
        <w:t>arrest</w:t>
      </w:r>
      <w:r w:rsidR="0037192E">
        <w:rPr>
          <w:rStyle w:val="highlight1"/>
          <w:shd w:val="clear" w:color="auto" w:fill="auto"/>
        </w:rPr>
        <w:t>?</w:t>
      </w:r>
      <w:r w:rsidR="00A07A84" w:rsidRPr="00A07A84">
        <w:rPr>
          <w:rStyle w:val="highlight1"/>
          <w:shd w:val="clear" w:color="auto" w:fill="auto"/>
        </w:rPr>
        <w:t xml:space="preserve"> </w:t>
      </w:r>
      <w:r w:rsidR="00A07A84">
        <w:rPr>
          <w:color w:val="000000"/>
        </w:rPr>
        <w:t xml:space="preserve">Please also respond to reports that lengthy pretrial detention is common and </w:t>
      </w:r>
      <w:r w:rsidR="00A07A84">
        <w:t xml:space="preserve">provide </w:t>
      </w:r>
      <w:r w:rsidR="00A07A84" w:rsidRPr="00324EB5">
        <w:rPr>
          <w:rFonts w:eastAsia="SimSun"/>
          <w:lang w:eastAsia="zh-CN"/>
        </w:rPr>
        <w:t xml:space="preserve">information on non-custodial alternative measures to </w:t>
      </w:r>
      <w:r w:rsidR="00A07A84">
        <w:rPr>
          <w:rFonts w:eastAsia="SimSun"/>
          <w:lang w:eastAsia="zh-CN"/>
        </w:rPr>
        <w:t xml:space="preserve">pretrial </w:t>
      </w:r>
      <w:r w:rsidR="00A07A84" w:rsidRPr="00324EB5">
        <w:rPr>
          <w:rFonts w:eastAsia="SimSun"/>
          <w:lang w:eastAsia="zh-CN"/>
        </w:rPr>
        <w:t>detention</w:t>
      </w:r>
      <w:r w:rsidR="00A07A84">
        <w:rPr>
          <w:rFonts w:eastAsia="SimSun"/>
          <w:lang w:eastAsia="zh-CN"/>
        </w:rPr>
        <w:t xml:space="preserve"> and their application in practice</w:t>
      </w:r>
      <w:r w:rsidR="0037192E">
        <w:rPr>
          <w:rFonts w:eastAsia="SimSun"/>
          <w:lang w:eastAsia="zh-CN"/>
        </w:rPr>
        <w:t>.</w:t>
      </w:r>
      <w:r w:rsidR="00A07A84">
        <w:rPr>
          <w:rFonts w:eastAsia="SimSun"/>
          <w:lang w:eastAsia="zh-CN"/>
        </w:rPr>
        <w:t xml:space="preserve"> </w:t>
      </w:r>
    </w:p>
    <w:p w:rsidR="0037192E" w:rsidRPr="0037192E" w:rsidRDefault="00B42AA0" w:rsidP="00ED6224">
      <w:pPr>
        <w:suppressAutoHyphens w:val="0"/>
        <w:autoSpaceDE w:val="0"/>
        <w:autoSpaceDN w:val="0"/>
        <w:adjustRightInd w:val="0"/>
        <w:spacing w:after="120" w:line="240" w:lineRule="auto"/>
        <w:ind w:left="1134" w:right="1134"/>
        <w:jc w:val="both"/>
        <w:rPr>
          <w:rFonts w:eastAsia="Arial Unicode MS"/>
        </w:rPr>
      </w:pPr>
      <w:r>
        <w:rPr>
          <w:rFonts w:eastAsia="Arial Unicode MS"/>
        </w:rPr>
        <w:t>17</w:t>
      </w:r>
      <w:r w:rsidR="001D605B">
        <w:rPr>
          <w:rFonts w:eastAsia="Arial Unicode MS"/>
        </w:rPr>
        <w:t>.</w:t>
      </w:r>
      <w:r w:rsidR="001D605B">
        <w:rPr>
          <w:rFonts w:eastAsia="Arial Unicode MS"/>
        </w:rPr>
        <w:tab/>
      </w:r>
      <w:r w:rsidR="0037192E" w:rsidRPr="00876FB5">
        <w:rPr>
          <w:rFonts w:eastAsia="Arial Unicode MS"/>
        </w:rPr>
        <w:t xml:space="preserve">Please indicate the measures taken to address </w:t>
      </w:r>
      <w:r w:rsidR="0037192E">
        <w:rPr>
          <w:rFonts w:eastAsia="Arial Unicode MS"/>
        </w:rPr>
        <w:t xml:space="preserve">overcrowding in prisons and jails, </w:t>
      </w:r>
      <w:r w:rsidR="0037192E" w:rsidRPr="00876FB5">
        <w:rPr>
          <w:rFonts w:eastAsia="Arial Unicode MS"/>
        </w:rPr>
        <w:t>the</w:t>
      </w:r>
      <w:r w:rsidR="0037192E">
        <w:rPr>
          <w:rFonts w:eastAsia="Arial Unicode MS"/>
        </w:rPr>
        <w:t>ir</w:t>
      </w:r>
      <w:r w:rsidR="0037192E" w:rsidRPr="00876FB5">
        <w:rPr>
          <w:rFonts w:eastAsia="Arial Unicode MS"/>
        </w:rPr>
        <w:t xml:space="preserve"> weak infrastructure and inadequacy of basic services and fa</w:t>
      </w:r>
      <w:r w:rsidR="00617F1A">
        <w:rPr>
          <w:rFonts w:eastAsia="Arial Unicode MS"/>
        </w:rPr>
        <w:t xml:space="preserve">cilities </w:t>
      </w:r>
      <w:r w:rsidR="0037192E">
        <w:rPr>
          <w:rFonts w:eastAsia="Arial Unicode MS"/>
        </w:rPr>
        <w:t>available to prisoners, including sanitation, medical care</w:t>
      </w:r>
      <w:r w:rsidR="00ED6224">
        <w:rPr>
          <w:rFonts w:eastAsia="Arial Unicode MS"/>
        </w:rPr>
        <w:t xml:space="preserve"> </w:t>
      </w:r>
      <w:r w:rsidR="0037192E">
        <w:rPr>
          <w:rFonts w:eastAsia="Arial Unicode MS"/>
        </w:rPr>
        <w:t>and adequate facilities for confidential meetings with their lawyers.</w:t>
      </w:r>
      <w:r w:rsidR="00E76191">
        <w:rPr>
          <w:rFonts w:eastAsia="Arial Unicode MS"/>
        </w:rPr>
        <w:t xml:space="preserve"> </w:t>
      </w:r>
      <w:r w:rsidR="0037192E" w:rsidRPr="00DA2C96">
        <w:rPr>
          <w:lang w:val="en-US"/>
        </w:rPr>
        <w:t>Has a system been established for regular and independent monitoring of places of detention?</w:t>
      </w:r>
      <w:r w:rsidR="0037192E">
        <w:rPr>
          <w:lang w:val="en-US"/>
        </w:rPr>
        <w:t xml:space="preserve"> Please report on progress made </w:t>
      </w:r>
      <w:r w:rsidR="0037192E">
        <w:t xml:space="preserve">with the legal reform of prison legislation, including the institutionalization of the open and </w:t>
      </w:r>
      <w:r w:rsidR="0037192E" w:rsidRPr="00332A48">
        <w:rPr>
          <w:rFonts w:eastAsia="Arial Unicode MS"/>
        </w:rPr>
        <w:t xml:space="preserve">community prison system in </w:t>
      </w:r>
      <w:smartTag w:uri="urn:schemas-microsoft-com:office:smarttags" w:element="place">
        <w:smartTag w:uri="urn:schemas-microsoft-com:office:smarttags" w:element="country-region">
          <w:r w:rsidR="0037192E" w:rsidRPr="00332A48">
            <w:rPr>
              <w:rFonts w:eastAsia="Arial Unicode MS"/>
            </w:rPr>
            <w:t>Ne</w:t>
          </w:r>
          <w:r w:rsidR="0037192E">
            <w:rPr>
              <w:rFonts w:eastAsia="Arial Unicode MS"/>
            </w:rPr>
            <w:t>pal</w:t>
          </w:r>
        </w:smartTag>
      </w:smartTag>
      <w:r w:rsidR="0037192E">
        <w:rPr>
          <w:rFonts w:eastAsia="Arial Unicode MS"/>
        </w:rPr>
        <w:t xml:space="preserve"> and the amendment of the Prisons Act 1964</w:t>
      </w:r>
      <w:r w:rsidR="00163315">
        <w:rPr>
          <w:rFonts w:eastAsia="Arial Unicode MS"/>
        </w:rPr>
        <w:t>,</w:t>
      </w:r>
      <w:r w:rsidR="0037192E" w:rsidRPr="00362A45">
        <w:rPr>
          <w:rFonts w:eastAsia="Arial Unicode MS"/>
        </w:rPr>
        <w:t xml:space="preserve"> </w:t>
      </w:r>
      <w:r w:rsidR="0037192E" w:rsidRPr="00163315">
        <w:rPr>
          <w:rFonts w:eastAsia="Arial Unicode MS"/>
        </w:rPr>
        <w:t>and</w:t>
      </w:r>
      <w:r w:rsidR="0037192E">
        <w:rPr>
          <w:rFonts w:eastAsia="Arial Unicode MS"/>
          <w:sz w:val="18"/>
          <w:szCs w:val="18"/>
        </w:rPr>
        <w:t xml:space="preserve"> </w:t>
      </w:r>
      <w:r w:rsidR="0037192E">
        <w:rPr>
          <w:lang w:val="en-US"/>
        </w:rPr>
        <w:t xml:space="preserve">indicate whether </w:t>
      </w:r>
      <w:r w:rsidR="0037192E" w:rsidRPr="00B24578">
        <w:t>the right of inmates to submit complaints</w:t>
      </w:r>
      <w:r w:rsidR="00ED6224">
        <w:t xml:space="preserve"> </w:t>
      </w:r>
      <w:r w:rsidR="00C3302D">
        <w:t xml:space="preserve">to court </w:t>
      </w:r>
      <w:r w:rsidR="0037192E">
        <w:t>against torture, cruel, inhuman or de</w:t>
      </w:r>
      <w:r w:rsidR="00ED6224">
        <w:t>grading treatment or punishment</w:t>
      </w:r>
      <w:r w:rsidR="0037192E">
        <w:t xml:space="preserve"> is guaranteed in practice</w:t>
      </w:r>
      <w:r w:rsidR="00C3302D">
        <w:t>.</w:t>
      </w:r>
      <w:r w:rsidR="0037192E">
        <w:t xml:space="preserve"> </w:t>
      </w:r>
    </w:p>
    <w:p w:rsidR="009C1755" w:rsidRPr="004F3E7E" w:rsidRDefault="00B42AA0" w:rsidP="004F3E7E">
      <w:pPr>
        <w:suppressAutoHyphens w:val="0"/>
        <w:autoSpaceDE w:val="0"/>
        <w:autoSpaceDN w:val="0"/>
        <w:adjustRightInd w:val="0"/>
        <w:spacing w:after="120" w:line="240" w:lineRule="auto"/>
        <w:ind w:left="1134" w:right="1134"/>
        <w:jc w:val="both"/>
        <w:rPr>
          <w:sz w:val="18"/>
          <w:szCs w:val="18"/>
          <w:lang w:eastAsia="en-GB"/>
        </w:rPr>
      </w:pPr>
      <w:r>
        <w:rPr>
          <w:rFonts w:eastAsia="Arial Unicode MS"/>
        </w:rPr>
        <w:t>18</w:t>
      </w:r>
      <w:r w:rsidR="001D605B">
        <w:rPr>
          <w:rFonts w:eastAsia="Arial Unicode MS"/>
        </w:rPr>
        <w:t>.</w:t>
      </w:r>
      <w:r w:rsidR="001D605B">
        <w:rPr>
          <w:rFonts w:eastAsia="Arial Unicode MS"/>
        </w:rPr>
        <w:tab/>
      </w:r>
      <w:r w:rsidR="009277D4" w:rsidRPr="00F10433">
        <w:rPr>
          <w:rFonts w:eastAsia="Arial Unicode MS"/>
        </w:rPr>
        <w:t>Please provide information on the status of the draft penal and criminal procedure codes and sentencing legislation that have been submitted to the Legislature</w:t>
      </w:r>
      <w:r w:rsidR="00163315">
        <w:rPr>
          <w:rFonts w:eastAsia="Arial Unicode MS"/>
        </w:rPr>
        <w:t>/</w:t>
      </w:r>
      <w:r w:rsidR="009277D4" w:rsidRPr="00F10433">
        <w:rPr>
          <w:rFonts w:eastAsia="Arial Unicode MS"/>
        </w:rPr>
        <w:t>Parliament and outline the major amendments introduced by these laws</w:t>
      </w:r>
      <w:r w:rsidR="00C67455">
        <w:rPr>
          <w:rFonts w:eastAsia="Arial Unicode MS"/>
        </w:rPr>
        <w:t xml:space="preserve"> </w:t>
      </w:r>
      <w:r w:rsidR="009277D4" w:rsidRPr="00F10433">
        <w:rPr>
          <w:rFonts w:eastAsia="Arial Unicode MS"/>
        </w:rPr>
        <w:t>in terms of fair trial guarantees</w:t>
      </w:r>
      <w:r w:rsidR="009277D4">
        <w:rPr>
          <w:rFonts w:eastAsia="Arial Unicode MS"/>
        </w:rPr>
        <w:t>.</w:t>
      </w:r>
      <w:r w:rsidR="009277D4" w:rsidRPr="00F10433">
        <w:rPr>
          <w:rFonts w:eastAsia="Arial Unicode MS"/>
        </w:rPr>
        <w:t xml:space="preserve"> </w:t>
      </w:r>
      <w:r w:rsidR="00820ABE">
        <w:rPr>
          <w:lang w:eastAsia="en-GB"/>
        </w:rPr>
        <w:t>A</w:t>
      </w:r>
      <w:r w:rsidR="00820ABE" w:rsidRPr="00E44747">
        <w:rPr>
          <w:lang w:eastAsia="en-GB"/>
        </w:rPr>
        <w:t xml:space="preserve">re there any amendments to the Evidence Act </w:t>
      </w:r>
      <w:r w:rsidR="00820ABE">
        <w:rPr>
          <w:lang w:eastAsia="en-GB"/>
        </w:rPr>
        <w:t xml:space="preserve">and the State Cases Act 1992 </w:t>
      </w:r>
      <w:r w:rsidR="00820ABE" w:rsidRPr="00E44747">
        <w:rPr>
          <w:lang w:eastAsia="en-GB"/>
        </w:rPr>
        <w:t>foreseen</w:t>
      </w:r>
      <w:r w:rsidR="00820ABE">
        <w:rPr>
          <w:lang w:eastAsia="en-GB"/>
        </w:rPr>
        <w:t xml:space="preserve"> in order to give effect to the right of everyone </w:t>
      </w:r>
      <w:r w:rsidR="00820ABE" w:rsidRPr="00E44747">
        <w:rPr>
          <w:lang w:eastAsia="en-GB"/>
        </w:rPr>
        <w:t>charged with a criminal offence not to be compelled to testify against himself or to confess guilt</w:t>
      </w:r>
      <w:r w:rsidR="00546C23">
        <w:rPr>
          <w:lang w:eastAsia="en-GB"/>
        </w:rPr>
        <w:t>,</w:t>
      </w:r>
      <w:r w:rsidR="00820ABE">
        <w:rPr>
          <w:lang w:eastAsia="en-GB"/>
        </w:rPr>
        <w:t xml:space="preserve"> and to ensure that </w:t>
      </w:r>
      <w:r w:rsidR="00820ABE" w:rsidRPr="00E44747">
        <w:rPr>
          <w:lang w:eastAsia="en-GB"/>
        </w:rPr>
        <w:t xml:space="preserve">any evidence obtained as a result of coercion is inadmissible? </w:t>
      </w:r>
    </w:p>
    <w:p w:rsidR="009C1755" w:rsidRDefault="00B42AA0" w:rsidP="004C2F14">
      <w:pPr>
        <w:autoSpaceDE w:val="0"/>
        <w:autoSpaceDN w:val="0"/>
        <w:adjustRightInd w:val="0"/>
        <w:spacing w:after="120" w:line="240" w:lineRule="auto"/>
        <w:ind w:left="1134" w:right="1134"/>
        <w:jc w:val="both"/>
      </w:pPr>
      <w:r>
        <w:t>19</w:t>
      </w:r>
      <w:r w:rsidR="001D605B">
        <w:t>.</w:t>
      </w:r>
      <w:r w:rsidR="001D605B">
        <w:tab/>
      </w:r>
      <w:r w:rsidR="009C1755">
        <w:t xml:space="preserve">Please report on measures taken to combat corruption and abuse of power within the judiciary, ensure </w:t>
      </w:r>
      <w:r w:rsidR="009C1755" w:rsidRPr="007A1974">
        <w:t xml:space="preserve">the </w:t>
      </w:r>
      <w:r w:rsidR="009C1755">
        <w:t>independence of judiciary</w:t>
      </w:r>
      <w:r w:rsidR="009C1755" w:rsidRPr="007A1974">
        <w:t xml:space="preserve"> from any outside </w:t>
      </w:r>
      <w:r w:rsidR="009C1755">
        <w:t>interference</w:t>
      </w:r>
      <w:r w:rsidR="009C1755" w:rsidRPr="007A1974">
        <w:t>, including of political nature</w:t>
      </w:r>
      <w:r w:rsidR="009C1755">
        <w:t>, and the implementation of court orders</w:t>
      </w:r>
      <w:r w:rsidR="00657211">
        <w:t>, as well as</w:t>
      </w:r>
      <w:r w:rsidR="009C1755">
        <w:t xml:space="preserve"> to address the </w:t>
      </w:r>
      <w:r w:rsidR="009C1755" w:rsidRPr="00A62A85">
        <w:t>delays in the</w:t>
      </w:r>
      <w:r w:rsidR="009C1755">
        <w:t xml:space="preserve"> administration of justice, the </w:t>
      </w:r>
      <w:r w:rsidR="009C1755" w:rsidRPr="00A62A85">
        <w:t>lack of resources</w:t>
      </w:r>
      <w:r w:rsidR="009C1755">
        <w:t xml:space="preserve">, the increased legal expenses and insufficient legal aid services, especially for the poor and marginalized groups. </w:t>
      </w:r>
    </w:p>
    <w:p w:rsidR="004C2F14" w:rsidRPr="00854BE2" w:rsidRDefault="00B42AA0" w:rsidP="00854BE2">
      <w:pPr>
        <w:spacing w:after="120" w:line="240" w:lineRule="auto"/>
        <w:ind w:left="1134" w:right="1134"/>
        <w:jc w:val="both"/>
        <w:rPr>
          <w:sz w:val="18"/>
          <w:szCs w:val="18"/>
          <w:lang w:val="en-US" w:eastAsia="en-AU"/>
        </w:rPr>
      </w:pPr>
      <w:r>
        <w:rPr>
          <w:lang w:eastAsia="en-GB"/>
        </w:rPr>
        <w:t>20</w:t>
      </w:r>
      <w:r w:rsidR="001D605B">
        <w:rPr>
          <w:lang w:eastAsia="en-GB"/>
        </w:rPr>
        <w:t>.</w:t>
      </w:r>
      <w:r w:rsidR="001D605B">
        <w:rPr>
          <w:lang w:eastAsia="en-GB"/>
        </w:rPr>
        <w:tab/>
      </w:r>
      <w:r w:rsidR="004C2F14" w:rsidRPr="00A66F3D">
        <w:rPr>
          <w:lang w:eastAsia="en-GB"/>
        </w:rPr>
        <w:t xml:space="preserve">Please </w:t>
      </w:r>
      <w:r w:rsidR="004C2F14">
        <w:rPr>
          <w:lang w:eastAsia="en-GB"/>
        </w:rPr>
        <w:t xml:space="preserve">provide information on the judicial power granted to </w:t>
      </w:r>
      <w:r w:rsidR="004C2F14" w:rsidRPr="00330A1A">
        <w:rPr>
          <w:bCs/>
        </w:rPr>
        <w:t>Chief District Officers</w:t>
      </w:r>
      <w:r w:rsidR="004C2F14" w:rsidRPr="00330A1A">
        <w:rPr>
          <w:b/>
          <w:bCs/>
        </w:rPr>
        <w:t xml:space="preserve"> </w:t>
      </w:r>
      <w:r w:rsidR="004C2F14" w:rsidRPr="00AC2EBA">
        <w:rPr>
          <w:bCs/>
        </w:rPr>
        <w:t>and</w:t>
      </w:r>
      <w:r w:rsidR="004C2F14">
        <w:rPr>
          <w:b/>
          <w:bCs/>
        </w:rPr>
        <w:t xml:space="preserve"> </w:t>
      </w:r>
      <w:r w:rsidR="004C2F14" w:rsidRPr="00A66F3D">
        <w:rPr>
          <w:lang w:eastAsia="en-GB"/>
        </w:rPr>
        <w:t xml:space="preserve">respond to concerns </w:t>
      </w:r>
      <w:r w:rsidR="004C2F14">
        <w:rPr>
          <w:lang w:eastAsia="en-GB"/>
        </w:rPr>
        <w:t xml:space="preserve">that </w:t>
      </w:r>
      <w:r w:rsidR="004C2F14" w:rsidRPr="00A66F3D">
        <w:rPr>
          <w:lang w:eastAsia="en-GB"/>
        </w:rPr>
        <w:t>th</w:t>
      </w:r>
      <w:r w:rsidR="004C2F14">
        <w:rPr>
          <w:lang w:eastAsia="en-GB"/>
        </w:rPr>
        <w:t>is power is frequently misused</w:t>
      </w:r>
      <w:r w:rsidR="00657211">
        <w:rPr>
          <w:lang w:eastAsia="en-GB"/>
        </w:rPr>
        <w:t>, that procedural guarantees are lacking</w:t>
      </w:r>
      <w:r w:rsidR="004C2F14" w:rsidRPr="00330A1A">
        <w:t xml:space="preserve"> </w:t>
      </w:r>
      <w:r w:rsidR="004C2F14">
        <w:t xml:space="preserve">and the dual capacity of Chief District Officers as members of the executive and judiciary contravenes the provisions of the Covenant. </w:t>
      </w:r>
    </w:p>
    <w:p w:rsidR="008C797E" w:rsidRPr="004130E8" w:rsidRDefault="00B42AA0" w:rsidP="00854BE2">
      <w:pPr>
        <w:suppressAutoHyphens w:val="0"/>
        <w:autoSpaceDE w:val="0"/>
        <w:autoSpaceDN w:val="0"/>
        <w:adjustRightInd w:val="0"/>
        <w:spacing w:after="120" w:line="240" w:lineRule="auto"/>
        <w:ind w:left="1134" w:right="1134"/>
        <w:jc w:val="both"/>
        <w:rPr>
          <w:rFonts w:ascii="TimesNewRomanPSMT" w:hAnsi="TimesNewRomanPSMT" w:cs="TimesNewRomanPSMT"/>
          <w:sz w:val="24"/>
          <w:szCs w:val="24"/>
          <w:lang w:eastAsia="en-GB"/>
        </w:rPr>
      </w:pPr>
      <w:r>
        <w:t>21</w:t>
      </w:r>
      <w:r w:rsidR="001D605B">
        <w:t>.</w:t>
      </w:r>
      <w:r w:rsidR="001D605B">
        <w:tab/>
      </w:r>
      <w:r w:rsidR="008C797E" w:rsidRPr="0008552E">
        <w:t xml:space="preserve">Please indicate whether the State party </w:t>
      </w:r>
      <w:r w:rsidR="008C797E" w:rsidRPr="0008552E">
        <w:rPr>
          <w:lang w:eastAsia="en-GB"/>
        </w:rPr>
        <w:t>plans to review the relevant legislation with a view to rais</w:t>
      </w:r>
      <w:r w:rsidR="00163315">
        <w:rPr>
          <w:lang w:eastAsia="en-GB"/>
        </w:rPr>
        <w:t>ing</w:t>
      </w:r>
      <w:r w:rsidR="008C797E" w:rsidRPr="0008552E">
        <w:rPr>
          <w:lang w:eastAsia="en-GB"/>
        </w:rPr>
        <w:t xml:space="preserve"> the age of criminal responsibility</w:t>
      </w:r>
      <w:r w:rsidR="00970389">
        <w:rPr>
          <w:lang w:eastAsia="en-GB"/>
        </w:rPr>
        <w:t xml:space="preserve"> </w:t>
      </w:r>
      <w:r w:rsidR="002F38D0" w:rsidRPr="0008552E">
        <w:rPr>
          <w:lang w:eastAsia="en-GB"/>
        </w:rPr>
        <w:t>currently set at 10 years</w:t>
      </w:r>
      <w:r w:rsidR="002F38D0">
        <w:rPr>
          <w:lang w:eastAsia="en-GB"/>
        </w:rPr>
        <w:t>.</w:t>
      </w:r>
      <w:r w:rsidR="008C797E">
        <w:rPr>
          <w:lang w:eastAsia="en-GB"/>
        </w:rPr>
        <w:t xml:space="preserve"> </w:t>
      </w:r>
      <w:r w:rsidR="008C797E" w:rsidRPr="00042511">
        <w:rPr>
          <w:color w:val="000000"/>
          <w:lang w:eastAsia="en-GB"/>
        </w:rPr>
        <w:t xml:space="preserve">Please report on measures taken to </w:t>
      </w:r>
      <w:r w:rsidR="008C797E">
        <w:rPr>
          <w:color w:val="000000"/>
          <w:lang w:eastAsia="en-GB"/>
        </w:rPr>
        <w:t xml:space="preserve">strengthen the juvenile justice system and </w:t>
      </w:r>
      <w:r w:rsidR="008C797E" w:rsidRPr="00042511">
        <w:rPr>
          <w:color w:val="000000"/>
          <w:lang w:eastAsia="en-GB"/>
        </w:rPr>
        <w:t xml:space="preserve">ensure </w:t>
      </w:r>
      <w:r w:rsidR="008C797E" w:rsidRPr="00042511">
        <w:t>that (a) only persons</w:t>
      </w:r>
      <w:r w:rsidR="008C797E" w:rsidRPr="00042511">
        <w:rPr>
          <w:lang w:eastAsia="en-GB"/>
        </w:rPr>
        <w:t xml:space="preserve"> who are 18 years or above are treated, for the purposes of criminal law, as adults;</w:t>
      </w:r>
      <w:r w:rsidR="008C797E">
        <w:rPr>
          <w:lang w:eastAsia="en-GB"/>
        </w:rPr>
        <w:t xml:space="preserve"> </w:t>
      </w:r>
      <w:r w:rsidR="008C797E" w:rsidRPr="00042511">
        <w:rPr>
          <w:lang w:eastAsia="en-GB"/>
        </w:rPr>
        <w:t>(b)</w:t>
      </w:r>
      <w:r w:rsidR="008C797E">
        <w:rPr>
          <w:lang w:eastAsia="en-GB"/>
        </w:rPr>
        <w:t xml:space="preserve"> </w:t>
      </w:r>
      <w:r w:rsidR="008C797E">
        <w:t>juvenile benches are available throughout the country</w:t>
      </w:r>
      <w:r w:rsidR="008C797E" w:rsidRPr="00B0407A">
        <w:rPr>
          <w:sz w:val="18"/>
          <w:szCs w:val="18"/>
        </w:rPr>
        <w:t>;</w:t>
      </w:r>
      <w:r w:rsidR="00657211">
        <w:t xml:space="preserve"> </w:t>
      </w:r>
      <w:r w:rsidR="008C797E">
        <w:t>(c)</w:t>
      </w:r>
      <w:r w:rsidR="00960A20">
        <w:rPr>
          <w:lang w:eastAsia="en-GB"/>
        </w:rPr>
        <w:t xml:space="preserve"> </w:t>
      </w:r>
      <w:r w:rsidR="008C797E" w:rsidRPr="00042511">
        <w:rPr>
          <w:lang w:eastAsia="en-GB"/>
        </w:rPr>
        <w:t>juvenile offenders are segregated from adult offenders;</w:t>
      </w:r>
      <w:r w:rsidR="00184B95">
        <w:rPr>
          <w:lang w:eastAsia="en-GB"/>
        </w:rPr>
        <w:t xml:space="preserve"> and</w:t>
      </w:r>
      <w:r w:rsidR="00854BE2">
        <w:rPr>
          <w:lang w:eastAsia="en-GB"/>
        </w:rPr>
        <w:t xml:space="preserve"> (d</w:t>
      </w:r>
      <w:r w:rsidR="008C797E" w:rsidRPr="00042511">
        <w:rPr>
          <w:lang w:eastAsia="en-GB"/>
        </w:rPr>
        <w:t>)</w:t>
      </w:r>
      <w:r w:rsidR="00F517D5">
        <w:rPr>
          <w:lang w:eastAsia="en-GB"/>
        </w:rPr>
        <w:t xml:space="preserve"> the</w:t>
      </w:r>
      <w:r w:rsidR="008C797E" w:rsidRPr="00042511">
        <w:rPr>
          <w:lang w:eastAsia="en-GB"/>
        </w:rPr>
        <w:t xml:space="preserve"> detention </w:t>
      </w:r>
      <w:r w:rsidR="008C797E">
        <w:rPr>
          <w:lang w:eastAsia="en-GB"/>
        </w:rPr>
        <w:t xml:space="preserve">of juveniles </w:t>
      </w:r>
      <w:r w:rsidR="008C797E" w:rsidRPr="00042511">
        <w:rPr>
          <w:lang w:eastAsia="en-GB"/>
        </w:rPr>
        <w:t xml:space="preserve">is used as a last resort and only for as short a time as possible. Please </w:t>
      </w:r>
      <w:r w:rsidR="008C797E">
        <w:rPr>
          <w:lang w:eastAsia="en-GB"/>
        </w:rPr>
        <w:t xml:space="preserve">also </w:t>
      </w:r>
      <w:r w:rsidR="008C797E" w:rsidRPr="00042511">
        <w:rPr>
          <w:lang w:eastAsia="en-GB"/>
        </w:rPr>
        <w:t xml:space="preserve">elaborate on any available alternative sanctions to </w:t>
      </w:r>
      <w:r w:rsidR="00964C67">
        <w:rPr>
          <w:lang w:eastAsia="en-GB"/>
        </w:rPr>
        <w:t xml:space="preserve">the </w:t>
      </w:r>
      <w:r w:rsidR="008C797E" w:rsidRPr="00042511">
        <w:rPr>
          <w:lang w:eastAsia="en-GB"/>
        </w:rPr>
        <w:t>imprisonment of juvenile offenders and their application</w:t>
      </w:r>
      <w:r w:rsidR="008C797E">
        <w:rPr>
          <w:lang w:eastAsia="en-GB"/>
        </w:rPr>
        <w:t xml:space="preserve"> in practice.</w:t>
      </w:r>
    </w:p>
    <w:p w:rsidR="00AF32F0" w:rsidRDefault="00225162" w:rsidP="00225162">
      <w:pPr>
        <w:pStyle w:val="H1G"/>
        <w:rPr>
          <w:rFonts w:eastAsia="SimSun"/>
          <w:lang w:eastAsia="zh-CN"/>
        </w:rPr>
      </w:pPr>
      <w:r w:rsidRPr="00964C67">
        <w:rPr>
          <w:rFonts w:eastAsia="SimSun"/>
          <w:lang w:val="en-US" w:eastAsia="zh-CN"/>
        </w:rPr>
        <w:tab/>
      </w:r>
      <w:r w:rsidRPr="00964C67">
        <w:rPr>
          <w:rFonts w:eastAsia="SimSun"/>
          <w:lang w:val="en-US" w:eastAsia="zh-CN"/>
        </w:rPr>
        <w:tab/>
      </w:r>
      <w:r w:rsidR="003F05BC">
        <w:rPr>
          <w:rFonts w:eastAsia="SimSun"/>
          <w:lang w:eastAsia="zh-CN"/>
        </w:rPr>
        <w:t>Refugees</w:t>
      </w:r>
      <w:r w:rsidR="004A3BBB">
        <w:rPr>
          <w:rFonts w:eastAsia="SimSun"/>
          <w:lang w:eastAsia="zh-CN"/>
        </w:rPr>
        <w:t xml:space="preserve">, </w:t>
      </w:r>
      <w:r w:rsidR="00F43B62">
        <w:rPr>
          <w:rFonts w:eastAsia="SimSun"/>
          <w:lang w:eastAsia="zh-CN"/>
        </w:rPr>
        <w:t>asylum</w:t>
      </w:r>
      <w:r w:rsidR="00184B95">
        <w:rPr>
          <w:rFonts w:eastAsia="SimSun"/>
          <w:lang w:eastAsia="zh-CN"/>
        </w:rPr>
        <w:t xml:space="preserve"> </w:t>
      </w:r>
      <w:r w:rsidR="004F3E7E" w:rsidRPr="004F3E7E">
        <w:rPr>
          <w:rFonts w:eastAsia="SimSun"/>
          <w:lang w:eastAsia="zh-CN"/>
        </w:rPr>
        <w:t>seekers</w:t>
      </w:r>
      <w:r w:rsidR="0015457F">
        <w:rPr>
          <w:rFonts w:eastAsia="SimSun"/>
          <w:lang w:eastAsia="zh-CN"/>
        </w:rPr>
        <w:t xml:space="preserve"> and </w:t>
      </w:r>
      <w:r w:rsidR="004A3BBB">
        <w:rPr>
          <w:rFonts w:eastAsia="SimSun"/>
          <w:lang w:eastAsia="zh-CN"/>
        </w:rPr>
        <w:t>internally displaced persons</w:t>
      </w:r>
      <w:r w:rsidR="008571C4">
        <w:rPr>
          <w:rFonts w:eastAsia="SimSun"/>
          <w:lang w:eastAsia="zh-CN"/>
        </w:rPr>
        <w:t xml:space="preserve"> (arts. 2, 7, </w:t>
      </w:r>
      <w:r w:rsidR="004F3E7E" w:rsidRPr="004F3E7E">
        <w:rPr>
          <w:rFonts w:eastAsia="SimSun"/>
          <w:lang w:eastAsia="zh-CN"/>
        </w:rPr>
        <w:t>13</w:t>
      </w:r>
      <w:r w:rsidR="008571C4">
        <w:rPr>
          <w:rFonts w:eastAsia="SimSun"/>
          <w:lang w:eastAsia="zh-CN"/>
        </w:rPr>
        <w:t>, 16 and 26</w:t>
      </w:r>
      <w:r w:rsidR="004F3E7E" w:rsidRPr="004F3E7E">
        <w:rPr>
          <w:rFonts w:eastAsia="SimSun"/>
          <w:lang w:eastAsia="zh-CN"/>
        </w:rPr>
        <w:t>)</w:t>
      </w:r>
    </w:p>
    <w:p w:rsidR="00F43B62" w:rsidRPr="009A702A" w:rsidRDefault="00B42AA0" w:rsidP="0090184B">
      <w:pPr>
        <w:suppressAutoHyphens w:val="0"/>
        <w:autoSpaceDE w:val="0"/>
        <w:autoSpaceDN w:val="0"/>
        <w:adjustRightInd w:val="0"/>
        <w:spacing w:after="120" w:line="240" w:lineRule="auto"/>
        <w:ind w:left="1134" w:right="1134"/>
        <w:jc w:val="both"/>
        <w:rPr>
          <w:rFonts w:eastAsia="Arial Unicode MS"/>
        </w:rPr>
      </w:pPr>
      <w:r>
        <w:rPr>
          <w:rFonts w:eastAsia="Arial Unicode MS"/>
        </w:rPr>
        <w:t>22</w:t>
      </w:r>
      <w:r w:rsidR="001D605B">
        <w:rPr>
          <w:rFonts w:eastAsia="Arial Unicode MS"/>
        </w:rPr>
        <w:t>.</w:t>
      </w:r>
      <w:r w:rsidR="001D605B">
        <w:rPr>
          <w:rFonts w:eastAsia="Arial Unicode MS"/>
        </w:rPr>
        <w:tab/>
      </w:r>
      <w:r w:rsidR="00743A23" w:rsidRPr="00F43B62">
        <w:rPr>
          <w:rFonts w:eastAsia="Arial Unicode MS"/>
        </w:rPr>
        <w:t>Please provide information on measures taken to ensure that non-nationals</w:t>
      </w:r>
      <w:r w:rsidR="005C16F8">
        <w:rPr>
          <w:rFonts w:eastAsia="Arial Unicode MS"/>
        </w:rPr>
        <w:t xml:space="preserve">, including </w:t>
      </w:r>
      <w:r w:rsidR="00743A23" w:rsidRPr="00F43B62">
        <w:rPr>
          <w:rFonts w:eastAsia="Arial Unicode MS"/>
        </w:rPr>
        <w:t>refugees and asylum</w:t>
      </w:r>
      <w:r w:rsidR="00184B95">
        <w:rPr>
          <w:rFonts w:eastAsia="Arial Unicode MS"/>
        </w:rPr>
        <w:t xml:space="preserve"> </w:t>
      </w:r>
      <w:r w:rsidR="00743A23" w:rsidRPr="00F43B62">
        <w:rPr>
          <w:rFonts w:eastAsia="Arial Unicode MS"/>
        </w:rPr>
        <w:t>seekers</w:t>
      </w:r>
      <w:r w:rsidR="00743A23">
        <w:rPr>
          <w:rFonts w:eastAsia="Arial Unicode MS"/>
        </w:rPr>
        <w:t>,</w:t>
      </w:r>
      <w:r w:rsidR="00743A23" w:rsidRPr="00F43B62">
        <w:rPr>
          <w:rFonts w:eastAsia="Arial Unicode MS"/>
        </w:rPr>
        <w:t xml:space="preserve"> enjoy their rights</w:t>
      </w:r>
      <w:r w:rsidR="00743A23">
        <w:rPr>
          <w:rFonts w:eastAsia="Arial Unicode MS"/>
        </w:rPr>
        <w:t xml:space="preserve"> under the Covenant and that </w:t>
      </w:r>
      <w:r w:rsidR="00743A23" w:rsidRPr="00F43B62">
        <w:rPr>
          <w:rFonts w:eastAsia="Arial Unicode MS"/>
        </w:rPr>
        <w:t xml:space="preserve">protection against </w:t>
      </w:r>
      <w:r w:rsidR="00743A23" w:rsidRPr="00184B95">
        <w:rPr>
          <w:rFonts w:eastAsia="Arial Unicode MS"/>
          <w:i/>
        </w:rPr>
        <w:t xml:space="preserve">non-refoulement </w:t>
      </w:r>
      <w:r w:rsidR="00743A23">
        <w:rPr>
          <w:rFonts w:eastAsia="Arial Unicode MS"/>
        </w:rPr>
        <w:t xml:space="preserve">is guaranteed in practice. What steps are being taken to enact </w:t>
      </w:r>
      <w:r w:rsidR="00743A23" w:rsidRPr="00F43B62">
        <w:rPr>
          <w:rFonts w:eastAsia="Arial Unicode MS"/>
        </w:rPr>
        <w:t>specific domestic legislation regulating refugee and asylum-related matters</w:t>
      </w:r>
      <w:r w:rsidR="00743A23">
        <w:rPr>
          <w:rFonts w:eastAsia="Arial Unicode MS"/>
        </w:rPr>
        <w:t>?</w:t>
      </w:r>
      <w:r w:rsidR="00283115">
        <w:rPr>
          <w:rFonts w:eastAsia="Arial Unicode MS"/>
        </w:rPr>
        <w:t xml:space="preserve"> </w:t>
      </w:r>
      <w:r w:rsidR="00792EC3">
        <w:rPr>
          <w:rFonts w:eastAsia="Arial Unicode MS"/>
        </w:rPr>
        <w:t xml:space="preserve">Please respond to information that refugees and asylum seekers without visas are considered to be illegal migrants, are penalized for their stay in the country and are not permitted to exit the country for resettlement unless they obtain visa fine waivers. </w:t>
      </w:r>
      <w:r w:rsidR="001F79DF">
        <w:rPr>
          <w:rFonts w:eastAsia="Arial Unicode MS"/>
        </w:rPr>
        <w:t>Please report on measures taken to ensure the safe return of internally displaced persons and facilitate their rehabilitation and reintegration</w:t>
      </w:r>
      <w:r w:rsidR="00283115">
        <w:rPr>
          <w:rFonts w:eastAsia="Arial Unicode MS"/>
        </w:rPr>
        <w:t>, including the return of their land and property.</w:t>
      </w:r>
      <w:r w:rsidR="001F79DF">
        <w:rPr>
          <w:rFonts w:eastAsia="Arial Unicode MS"/>
        </w:rPr>
        <w:t xml:space="preserve"> </w:t>
      </w:r>
    </w:p>
    <w:p w:rsidR="006C79C1" w:rsidRPr="004F3E7E" w:rsidRDefault="00225162" w:rsidP="00225162">
      <w:pPr>
        <w:pStyle w:val="H1G"/>
        <w:rPr>
          <w:rFonts w:eastAsia="Arial Unicode MS"/>
          <w:sz w:val="18"/>
          <w:szCs w:val="18"/>
        </w:rPr>
      </w:pPr>
      <w:r>
        <w:rPr>
          <w:lang w:val="fr-CH"/>
        </w:rPr>
        <w:tab/>
      </w:r>
      <w:r>
        <w:rPr>
          <w:lang w:val="fr-CH"/>
        </w:rPr>
        <w:tab/>
      </w:r>
      <w:r w:rsidR="00613C5B" w:rsidRPr="00613C5B">
        <w:t>Freedom of expression</w:t>
      </w:r>
      <w:r w:rsidR="00613C5B">
        <w:t>,</w:t>
      </w:r>
      <w:r w:rsidR="00613C5B" w:rsidRPr="00613C5B">
        <w:t xml:space="preserve"> right to peaceful assembly</w:t>
      </w:r>
      <w:r w:rsidR="005F1A54">
        <w:t>, freedom of association</w:t>
      </w:r>
      <w:r w:rsidR="00613C5B">
        <w:t xml:space="preserve"> and freedom of conscience and religious belief </w:t>
      </w:r>
      <w:r w:rsidR="00613C5B" w:rsidRPr="00613C5B">
        <w:t xml:space="preserve">(arts. </w:t>
      </w:r>
      <w:r w:rsidR="00613C5B">
        <w:t>2, 18, 19, 21</w:t>
      </w:r>
      <w:r w:rsidR="005F1A54">
        <w:t>, 22</w:t>
      </w:r>
      <w:r w:rsidR="00613C5B">
        <w:t xml:space="preserve"> and 26</w:t>
      </w:r>
      <w:r w:rsidR="00613C5B" w:rsidRPr="00613C5B">
        <w:t>)</w:t>
      </w:r>
      <w:r w:rsidR="00613C5B" w:rsidRPr="00613C5B">
        <w:rPr>
          <w:sz w:val="23"/>
          <w:szCs w:val="23"/>
        </w:rPr>
        <w:t xml:space="preserve"> </w:t>
      </w:r>
    </w:p>
    <w:p w:rsidR="00613C5B" w:rsidRPr="009A702A" w:rsidRDefault="00B42AA0" w:rsidP="009A702A">
      <w:pPr>
        <w:autoSpaceDE w:val="0"/>
        <w:autoSpaceDN w:val="0"/>
        <w:adjustRightInd w:val="0"/>
        <w:spacing w:after="120" w:line="240" w:lineRule="auto"/>
        <w:ind w:left="1138" w:right="1138"/>
        <w:jc w:val="both"/>
        <w:rPr>
          <w:lang w:eastAsia="en-GB"/>
        </w:rPr>
      </w:pPr>
      <w:r>
        <w:rPr>
          <w:rFonts w:eastAsia="Arial Unicode MS"/>
          <w:sz w:val="18"/>
          <w:szCs w:val="18"/>
        </w:rPr>
        <w:t>23</w:t>
      </w:r>
      <w:r w:rsidR="00613C5B">
        <w:rPr>
          <w:rFonts w:eastAsia="Arial Unicode MS"/>
          <w:sz w:val="18"/>
          <w:szCs w:val="18"/>
        </w:rPr>
        <w:t>.</w:t>
      </w:r>
      <w:r w:rsidR="00613C5B">
        <w:rPr>
          <w:rFonts w:eastAsia="Arial Unicode MS"/>
          <w:sz w:val="18"/>
          <w:szCs w:val="18"/>
        </w:rPr>
        <w:tab/>
      </w:r>
      <w:r w:rsidR="00FD0630" w:rsidRPr="00F47D27">
        <w:rPr>
          <w:rFonts w:eastAsia="MS Mincho"/>
        </w:rPr>
        <w:t xml:space="preserve">Please respond to </w:t>
      </w:r>
      <w:r w:rsidR="00FD0630">
        <w:rPr>
          <w:rFonts w:eastAsia="MS Mincho"/>
        </w:rPr>
        <w:t>reports of physical attacks</w:t>
      </w:r>
      <w:r w:rsidR="00FD0630" w:rsidRPr="00C24170">
        <w:rPr>
          <w:lang w:eastAsia="en-GB"/>
        </w:rPr>
        <w:t xml:space="preserve">, </w:t>
      </w:r>
      <w:r w:rsidR="00FD0630">
        <w:rPr>
          <w:lang w:eastAsia="en-GB"/>
        </w:rPr>
        <w:t xml:space="preserve">death </w:t>
      </w:r>
      <w:r w:rsidR="00FD0630" w:rsidRPr="00C24170">
        <w:rPr>
          <w:lang w:eastAsia="en-GB"/>
        </w:rPr>
        <w:t>threats</w:t>
      </w:r>
      <w:r w:rsidR="00FD0630">
        <w:rPr>
          <w:lang w:eastAsia="en-GB"/>
        </w:rPr>
        <w:t xml:space="preserve">, harassment </w:t>
      </w:r>
      <w:r w:rsidR="00FD0630" w:rsidRPr="00C24170">
        <w:rPr>
          <w:lang w:eastAsia="en-GB"/>
        </w:rPr>
        <w:t xml:space="preserve">and reprisals against </w:t>
      </w:r>
      <w:r w:rsidR="00FD0630">
        <w:rPr>
          <w:lang w:eastAsia="en-GB"/>
        </w:rPr>
        <w:t xml:space="preserve">journalists and </w:t>
      </w:r>
      <w:r w:rsidR="00FD0630" w:rsidRPr="00C24170">
        <w:rPr>
          <w:lang w:eastAsia="en-GB"/>
        </w:rPr>
        <w:t>human rights defenders</w:t>
      </w:r>
      <w:r w:rsidR="00FD0630">
        <w:rPr>
          <w:lang w:eastAsia="en-GB"/>
        </w:rPr>
        <w:t xml:space="preserve"> by security forces, police</w:t>
      </w:r>
      <w:r w:rsidR="009B4145">
        <w:rPr>
          <w:lang w:eastAsia="en-GB"/>
        </w:rPr>
        <w:t xml:space="preserve">, </w:t>
      </w:r>
      <w:r w:rsidR="00FD0630" w:rsidRPr="00FD0630">
        <w:rPr>
          <w:rFonts w:ascii="Lato" w:hAnsi="Lato"/>
          <w:lang w:eastAsia="en-GB"/>
        </w:rPr>
        <w:t>armed groups</w:t>
      </w:r>
      <w:r w:rsidR="009B4145">
        <w:rPr>
          <w:rFonts w:ascii="Lato" w:hAnsi="Lato"/>
          <w:lang w:eastAsia="en-GB"/>
        </w:rPr>
        <w:t xml:space="preserve"> </w:t>
      </w:r>
      <w:r w:rsidR="009B4145">
        <w:rPr>
          <w:lang w:eastAsia="en-GB"/>
        </w:rPr>
        <w:t xml:space="preserve">and </w:t>
      </w:r>
      <w:r w:rsidR="009B4145" w:rsidRPr="009B4145">
        <w:rPr>
          <w:rFonts w:ascii="Lato" w:hAnsi="Lato"/>
        </w:rPr>
        <w:t>youth wings of political parties</w:t>
      </w:r>
      <w:r w:rsidR="005F1A54">
        <w:rPr>
          <w:rFonts w:ascii="Lato" w:hAnsi="Lato"/>
        </w:rPr>
        <w:t>,</w:t>
      </w:r>
      <w:r w:rsidR="009B4145">
        <w:rPr>
          <w:rFonts w:ascii="Lato" w:hAnsi="Lato"/>
        </w:rPr>
        <w:t xml:space="preserve"> and provide information on the measures taken to protect individuals in the exercise of their freedom of expression and</w:t>
      </w:r>
      <w:r w:rsidR="005F1A54">
        <w:rPr>
          <w:rFonts w:ascii="Lato" w:hAnsi="Lato"/>
        </w:rPr>
        <w:t xml:space="preserve"> prosecute perpetrators of such attacks. </w:t>
      </w:r>
      <w:r w:rsidR="00425FA9">
        <w:rPr>
          <w:rFonts w:ascii="Lato" w:hAnsi="Lato"/>
        </w:rPr>
        <w:t xml:space="preserve">Please comment on restrictions imposed on </w:t>
      </w:r>
      <w:r w:rsidR="00124290">
        <w:rPr>
          <w:rFonts w:ascii="Lato" w:hAnsi="Lato"/>
        </w:rPr>
        <w:t xml:space="preserve">the </w:t>
      </w:r>
      <w:r w:rsidR="00425FA9">
        <w:rPr>
          <w:rFonts w:ascii="Lato" w:hAnsi="Lato"/>
        </w:rPr>
        <w:t>freedom of expression and peaceful assembly</w:t>
      </w:r>
      <w:r w:rsidR="00F56378">
        <w:rPr>
          <w:rFonts w:ascii="Lato" w:hAnsi="Lato"/>
        </w:rPr>
        <w:t xml:space="preserve"> </w:t>
      </w:r>
      <w:r w:rsidR="00425FA9">
        <w:rPr>
          <w:rFonts w:ascii="Lato" w:hAnsi="Lato"/>
        </w:rPr>
        <w:t>of</w:t>
      </w:r>
      <w:r w:rsidR="00124290">
        <w:rPr>
          <w:rFonts w:ascii="Lato" w:hAnsi="Lato"/>
        </w:rPr>
        <w:t xml:space="preserve"> the</w:t>
      </w:r>
      <w:r w:rsidR="00425FA9">
        <w:rPr>
          <w:rFonts w:ascii="Lato" w:hAnsi="Lato"/>
        </w:rPr>
        <w:t xml:space="preserve"> Tibetan community, including arrest</w:t>
      </w:r>
      <w:r w:rsidR="00F56378">
        <w:rPr>
          <w:rFonts w:ascii="Lato" w:hAnsi="Lato"/>
        </w:rPr>
        <w:t>s</w:t>
      </w:r>
      <w:r w:rsidR="00425FA9">
        <w:rPr>
          <w:rFonts w:ascii="Lato" w:hAnsi="Lato"/>
        </w:rPr>
        <w:t xml:space="preserve"> and detention of protesters and pressure on them to sign pledges </w:t>
      </w:r>
      <w:r w:rsidR="00B61E93">
        <w:rPr>
          <w:rFonts w:ascii="Lato" w:hAnsi="Lato"/>
        </w:rPr>
        <w:t xml:space="preserve">that they will </w:t>
      </w:r>
      <w:r w:rsidR="00425FA9">
        <w:rPr>
          <w:rFonts w:ascii="Lato" w:hAnsi="Lato"/>
        </w:rPr>
        <w:t xml:space="preserve">abstain from participating in future protests. </w:t>
      </w:r>
    </w:p>
    <w:p w:rsidR="00AF32F0" w:rsidRDefault="00B42AA0" w:rsidP="00E313BA">
      <w:pPr>
        <w:pStyle w:val="SingleTxtG"/>
        <w:rPr>
          <w:rFonts w:eastAsia="MS Mincho"/>
        </w:rPr>
      </w:pPr>
      <w:r>
        <w:rPr>
          <w:rFonts w:eastAsia="MS Mincho"/>
        </w:rPr>
        <w:t>2</w:t>
      </w:r>
      <w:r>
        <w:rPr>
          <w:rFonts w:eastAsia="MS Mincho"/>
          <w:lang w:val="en-GB"/>
        </w:rPr>
        <w:t>4</w:t>
      </w:r>
      <w:r w:rsidR="009A702A">
        <w:rPr>
          <w:rFonts w:eastAsia="MS Mincho"/>
        </w:rPr>
        <w:t>.</w:t>
      </w:r>
      <w:r w:rsidR="009A702A">
        <w:rPr>
          <w:rFonts w:eastAsia="MS Mincho"/>
        </w:rPr>
        <w:tab/>
      </w:r>
      <w:r w:rsidR="00613C5B" w:rsidRPr="00A515D1">
        <w:rPr>
          <w:rFonts w:eastAsia="MS Mincho"/>
        </w:rPr>
        <w:t xml:space="preserve">Please indicate how the </w:t>
      </w:r>
      <w:r w:rsidR="00613C5B">
        <w:rPr>
          <w:rFonts w:eastAsia="MS Mincho"/>
        </w:rPr>
        <w:t xml:space="preserve">prohibition of proselytizing in the </w:t>
      </w:r>
      <w:r w:rsidR="00CD5154">
        <w:rPr>
          <w:rFonts w:eastAsia="MS Mincho"/>
        </w:rPr>
        <w:t xml:space="preserve">Interim </w:t>
      </w:r>
      <w:r w:rsidR="00613C5B">
        <w:rPr>
          <w:rFonts w:eastAsia="MS Mincho"/>
        </w:rPr>
        <w:t>Constitution</w:t>
      </w:r>
      <w:r w:rsidR="00CD5154">
        <w:rPr>
          <w:rFonts w:eastAsia="MS Mincho"/>
        </w:rPr>
        <w:t xml:space="preserve"> and Criminal Code</w:t>
      </w:r>
      <w:r w:rsidR="00613C5B">
        <w:rPr>
          <w:rFonts w:eastAsia="MS Mincho"/>
        </w:rPr>
        <w:t xml:space="preserve"> </w:t>
      </w:r>
      <w:r w:rsidR="00613C5B" w:rsidRPr="00A515D1">
        <w:rPr>
          <w:rFonts w:eastAsia="MS Mincho"/>
        </w:rPr>
        <w:t>is compatible with the</w:t>
      </w:r>
      <w:r w:rsidR="00613C5B">
        <w:rPr>
          <w:rFonts w:eastAsia="MS Mincho"/>
        </w:rPr>
        <w:t xml:space="preserve"> Covenant.</w:t>
      </w:r>
      <w:r w:rsidR="00523E15">
        <w:rPr>
          <w:rFonts w:eastAsia="MS Mincho"/>
        </w:rPr>
        <w:t xml:space="preserve"> Please also comment on restrictions </w:t>
      </w:r>
      <w:r w:rsidR="00CB7B52">
        <w:rPr>
          <w:rFonts w:eastAsia="MS Mincho"/>
        </w:rPr>
        <w:t xml:space="preserve">imposed </w:t>
      </w:r>
      <w:r w:rsidR="00523E15">
        <w:rPr>
          <w:rFonts w:eastAsia="MS Mincho"/>
        </w:rPr>
        <w:t>on</w:t>
      </w:r>
      <w:r w:rsidR="00124290">
        <w:rPr>
          <w:rFonts w:eastAsia="MS Mincho"/>
        </w:rPr>
        <w:t xml:space="preserve"> the</w:t>
      </w:r>
      <w:r w:rsidR="00523E15">
        <w:rPr>
          <w:rFonts w:eastAsia="MS Mincho"/>
        </w:rPr>
        <w:t xml:space="preserve"> religious freedom </w:t>
      </w:r>
      <w:r w:rsidR="00CB7B52">
        <w:rPr>
          <w:rFonts w:eastAsia="MS Mincho"/>
        </w:rPr>
        <w:t>of</w:t>
      </w:r>
      <w:r w:rsidR="00523E15">
        <w:rPr>
          <w:rFonts w:eastAsia="MS Mincho"/>
        </w:rPr>
        <w:t xml:space="preserve"> religious minorities</w:t>
      </w:r>
      <w:r w:rsidR="00CB7B52">
        <w:rPr>
          <w:rFonts w:eastAsia="MS Mincho"/>
        </w:rPr>
        <w:t xml:space="preserve">, including Tibetan Buddhists, Christians and Muslims.  </w:t>
      </w:r>
    </w:p>
    <w:p w:rsidR="009A702A" w:rsidRPr="009A702A" w:rsidRDefault="009A702A" w:rsidP="00225162">
      <w:pPr>
        <w:pStyle w:val="H1G"/>
      </w:pPr>
      <w:r>
        <w:tab/>
      </w:r>
      <w:r>
        <w:tab/>
      </w:r>
      <w:r w:rsidRPr="009A702A">
        <w:t xml:space="preserve">Birth registration (arts. </w:t>
      </w:r>
      <w:r w:rsidR="00D43C00">
        <w:t>16, 24 and</w:t>
      </w:r>
      <w:r w:rsidRPr="009A702A">
        <w:t xml:space="preserve"> 26)</w:t>
      </w:r>
    </w:p>
    <w:p w:rsidR="009A702A" w:rsidRDefault="00B42AA0" w:rsidP="009A702A">
      <w:pPr>
        <w:pStyle w:val="SingleTxtG"/>
        <w:spacing w:line="240" w:lineRule="auto"/>
        <w:ind w:left="1138"/>
      </w:pPr>
      <w:r>
        <w:t>2</w:t>
      </w:r>
      <w:r>
        <w:rPr>
          <w:lang w:val="en-GB"/>
        </w:rPr>
        <w:t>5</w:t>
      </w:r>
      <w:r w:rsidR="0054541E">
        <w:t>.</w:t>
      </w:r>
      <w:r w:rsidR="0054541E">
        <w:tab/>
      </w:r>
      <w:r w:rsidR="009A702A">
        <w:t xml:space="preserve">Please </w:t>
      </w:r>
      <w:r w:rsidR="00981E04">
        <w:t xml:space="preserve">comment on the </w:t>
      </w:r>
      <w:r w:rsidR="0022739A">
        <w:t>low number of birth registrations</w:t>
      </w:r>
      <w:r>
        <w:rPr>
          <w:lang w:val="en-GB"/>
        </w:rPr>
        <w:t xml:space="preserve"> </w:t>
      </w:r>
      <w:r w:rsidR="0022739A">
        <w:t xml:space="preserve">and </w:t>
      </w:r>
      <w:r w:rsidR="00F56378">
        <w:rPr>
          <w:lang w:val="en-US"/>
        </w:rPr>
        <w:t xml:space="preserve">report on measures taken </w:t>
      </w:r>
      <w:r w:rsidR="0022739A">
        <w:t xml:space="preserve">to </w:t>
      </w:r>
      <w:r w:rsidR="00981E04">
        <w:t>address</w:t>
      </w:r>
      <w:r w:rsidR="009A702A">
        <w:t xml:space="preserve"> difficulties faced </w:t>
      </w:r>
      <w:r w:rsidR="00F56378">
        <w:t xml:space="preserve">by women and other marginalized and economically disadvantaged groups </w:t>
      </w:r>
      <w:r w:rsidR="0022739A">
        <w:t>in the registration process</w:t>
      </w:r>
      <w:r w:rsidR="00F56378">
        <w:rPr>
          <w:lang w:val="en-US"/>
        </w:rPr>
        <w:t>.</w:t>
      </w:r>
      <w:r w:rsidR="00981E04">
        <w:t xml:space="preserve"> </w:t>
      </w:r>
    </w:p>
    <w:p w:rsidR="0054541E" w:rsidRPr="0078655A" w:rsidRDefault="0054541E" w:rsidP="00225162">
      <w:pPr>
        <w:pStyle w:val="H1G"/>
        <w:rPr>
          <w:highlight w:val="yellow"/>
        </w:rPr>
      </w:pPr>
      <w:r>
        <w:tab/>
      </w:r>
      <w:r>
        <w:tab/>
      </w:r>
      <w:r w:rsidRPr="00123C93">
        <w:t>Dissemination of information relating to the Covenant (art. 2)</w:t>
      </w:r>
    </w:p>
    <w:p w:rsidR="0054541E" w:rsidRPr="001C0EC9" w:rsidRDefault="00B42AA0" w:rsidP="0054541E">
      <w:pPr>
        <w:pStyle w:val="SingleTxtG"/>
      </w:pPr>
      <w:r>
        <w:t>2</w:t>
      </w:r>
      <w:r>
        <w:rPr>
          <w:lang w:val="en-GB"/>
        </w:rPr>
        <w:t>6</w:t>
      </w:r>
      <w:r w:rsidR="0054541E" w:rsidRPr="00043867">
        <w:t>.</w:t>
      </w:r>
      <w:r w:rsidR="0054541E" w:rsidRPr="00043867">
        <w:tab/>
        <w:t xml:space="preserve">Please provide information on the steps taken to disseminate information on the Covenant and its </w:t>
      </w:r>
      <w:r w:rsidR="0054541E">
        <w:t>First</w:t>
      </w:r>
      <w:r w:rsidR="0054541E" w:rsidRPr="00043867">
        <w:t xml:space="preserve"> Optional Protocol, the submission of the </w:t>
      </w:r>
      <w:r w:rsidR="00F56378">
        <w:rPr>
          <w:lang w:val="en-US"/>
        </w:rPr>
        <w:t>second</w:t>
      </w:r>
      <w:r w:rsidR="0054541E" w:rsidRPr="00043867">
        <w:t xml:space="preserve"> periodic report of the State party and its forthcoming examination by the Committee. Please also provide more information on the involvement of civil society, non-governmental organizations</w:t>
      </w:r>
      <w:r w:rsidR="0054541E">
        <w:t xml:space="preserve"> </w:t>
      </w:r>
      <w:r w:rsidR="0054541E" w:rsidRPr="00043867">
        <w:t xml:space="preserve"> and the </w:t>
      </w:r>
      <w:r w:rsidR="00F56378">
        <w:rPr>
          <w:lang w:val="en-US"/>
        </w:rPr>
        <w:t>N</w:t>
      </w:r>
      <w:r w:rsidR="00B61E93">
        <w:rPr>
          <w:lang w:val="en-US"/>
        </w:rPr>
        <w:t>HRC</w:t>
      </w:r>
      <w:r w:rsidR="00F56378">
        <w:t xml:space="preserve"> </w:t>
      </w:r>
      <w:r w:rsidR="0054541E" w:rsidRPr="00043867">
        <w:t>in the pre</w:t>
      </w:r>
      <w:r w:rsidR="0054541E">
        <w:t>paratory process of the report.</w:t>
      </w:r>
    </w:p>
    <w:p w:rsidR="009A702A" w:rsidRPr="00B61E93" w:rsidRDefault="0054541E" w:rsidP="00225162">
      <w:pPr>
        <w:pStyle w:val="SingleTxtG"/>
        <w:spacing w:before="240" w:after="0"/>
        <w:jc w:val="center"/>
        <w:rPr>
          <w:rFonts w:eastAsia="MS Mincho"/>
          <w:u w:val="single"/>
          <w:lang w:val="en-US"/>
        </w:rPr>
      </w:pPr>
      <w:r>
        <w:rPr>
          <w:rFonts w:eastAsia="MS Mincho"/>
          <w:u w:val="single"/>
        </w:rPr>
        <w:tab/>
      </w:r>
      <w:r>
        <w:rPr>
          <w:rFonts w:eastAsia="MS Mincho"/>
          <w:u w:val="single"/>
        </w:rPr>
        <w:tab/>
      </w:r>
      <w:r>
        <w:rPr>
          <w:rFonts w:eastAsia="MS Mincho"/>
          <w:u w:val="single"/>
        </w:rPr>
        <w:tab/>
      </w:r>
    </w:p>
    <w:sectPr w:rsidR="009A702A" w:rsidRPr="00B61E93" w:rsidSect="00EB28E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095" w:rsidRDefault="003C4095"/>
  </w:endnote>
  <w:endnote w:type="continuationSeparator" w:id="0">
    <w:p w:rsidR="003C4095" w:rsidRDefault="003C4095"/>
  </w:endnote>
  <w:endnote w:type="continuationNotice" w:id="1">
    <w:p w:rsidR="003C4095" w:rsidRDefault="003C40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imesNewRomanPSMT">
    <w:panose1 w:val="00000000000000000000"/>
    <w:charset w:val="00"/>
    <w:family w:val="swiss"/>
    <w:notTrueType/>
    <w:pitch w:val="default"/>
    <w:sig w:usb0="00000003" w:usb1="00000000" w:usb2="00000000" w:usb3="00000000" w:csb0="00000001" w:csb1="00000000"/>
  </w:font>
  <w:font w:name="Lato">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A6A" w:rsidRPr="00EB28E1" w:rsidRDefault="00D17A6A" w:rsidP="00EB28E1">
    <w:pPr>
      <w:pStyle w:val="Footer"/>
      <w:tabs>
        <w:tab w:val="right" w:pos="9638"/>
      </w:tabs>
    </w:pPr>
    <w:r w:rsidRPr="00EB28E1">
      <w:rPr>
        <w:b/>
        <w:sz w:val="18"/>
      </w:rPr>
      <w:fldChar w:fldCharType="begin"/>
    </w:r>
    <w:r w:rsidRPr="00EB28E1">
      <w:rPr>
        <w:b/>
        <w:sz w:val="18"/>
      </w:rPr>
      <w:instrText xml:space="preserve"> PAGE  \* MERGEFORMAT </w:instrText>
    </w:r>
    <w:r w:rsidRPr="00EB28E1">
      <w:rPr>
        <w:b/>
        <w:sz w:val="18"/>
      </w:rPr>
      <w:fldChar w:fldCharType="separate"/>
    </w:r>
    <w:r w:rsidR="00B74E63">
      <w:rPr>
        <w:b/>
        <w:noProof/>
        <w:sz w:val="18"/>
      </w:rPr>
      <w:t>4</w:t>
    </w:r>
    <w:r w:rsidRPr="00EB28E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A6A" w:rsidRPr="00EB28E1" w:rsidRDefault="00D17A6A" w:rsidP="00EB28E1">
    <w:pPr>
      <w:pStyle w:val="Footer"/>
      <w:tabs>
        <w:tab w:val="right" w:pos="9638"/>
      </w:tabs>
      <w:rPr>
        <w:b/>
        <w:sz w:val="18"/>
      </w:rPr>
    </w:pPr>
    <w:r>
      <w:tab/>
    </w:r>
    <w:r w:rsidRPr="00EB28E1">
      <w:rPr>
        <w:b/>
        <w:sz w:val="18"/>
      </w:rPr>
      <w:fldChar w:fldCharType="begin"/>
    </w:r>
    <w:r w:rsidRPr="00EB28E1">
      <w:rPr>
        <w:b/>
        <w:sz w:val="18"/>
      </w:rPr>
      <w:instrText xml:space="preserve"> PAGE  \* MERGEFORMAT </w:instrText>
    </w:r>
    <w:r w:rsidRPr="00EB28E1">
      <w:rPr>
        <w:b/>
        <w:sz w:val="18"/>
      </w:rPr>
      <w:fldChar w:fldCharType="separate"/>
    </w:r>
    <w:r w:rsidR="00B74E63">
      <w:rPr>
        <w:b/>
        <w:noProof/>
        <w:sz w:val="18"/>
      </w:rPr>
      <w:t>5</w:t>
    </w:r>
    <w:r w:rsidRPr="00EB28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F5F" w:rsidRPr="00C53DC9" w:rsidRDefault="00644F5F" w:rsidP="00644F5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GE.13-</w:t>
    </w:r>
    <w:r w:rsidR="00B74E63">
      <w:t>46264</w:t>
    </w:r>
  </w:p>
  <w:p w:rsidR="00644F5F" w:rsidRDefault="00644F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095" w:rsidRPr="000B175B" w:rsidRDefault="003C4095" w:rsidP="000B175B">
      <w:pPr>
        <w:tabs>
          <w:tab w:val="right" w:pos="2155"/>
        </w:tabs>
        <w:spacing w:after="80"/>
        <w:ind w:left="680"/>
        <w:rPr>
          <w:u w:val="single"/>
        </w:rPr>
      </w:pPr>
      <w:r>
        <w:rPr>
          <w:u w:val="single"/>
        </w:rPr>
        <w:tab/>
      </w:r>
    </w:p>
  </w:footnote>
  <w:footnote w:type="continuationSeparator" w:id="0">
    <w:p w:rsidR="003C4095" w:rsidRPr="00FC68B7" w:rsidRDefault="003C4095" w:rsidP="00FC68B7">
      <w:pPr>
        <w:tabs>
          <w:tab w:val="left" w:pos="2155"/>
        </w:tabs>
        <w:spacing w:after="80"/>
        <w:ind w:left="680"/>
        <w:rPr>
          <w:u w:val="single"/>
        </w:rPr>
      </w:pPr>
      <w:r>
        <w:rPr>
          <w:u w:val="single"/>
        </w:rPr>
        <w:tab/>
      </w:r>
    </w:p>
  </w:footnote>
  <w:footnote w:type="continuationNotice" w:id="1">
    <w:p w:rsidR="003C4095" w:rsidRDefault="003C4095"/>
  </w:footnote>
  <w:footnote w:id="2">
    <w:p w:rsidR="00D17A6A" w:rsidRPr="009523AE" w:rsidRDefault="00D17A6A">
      <w:pPr>
        <w:pStyle w:val="FootnoteText"/>
        <w:rPr>
          <w:lang w:val="en-US"/>
        </w:rPr>
      </w:pPr>
      <w:r>
        <w:rPr>
          <w:rStyle w:val="FootnoteReference"/>
        </w:rPr>
        <w:tab/>
      </w:r>
      <w:r w:rsidRPr="00225162">
        <w:rPr>
          <w:rStyle w:val="FootnoteReference"/>
          <w:sz w:val="20"/>
          <w:vertAlign w:val="baseline"/>
        </w:rPr>
        <w:t>*</w:t>
      </w:r>
      <w:r>
        <w:rPr>
          <w:rStyle w:val="FootnoteReference"/>
          <w:sz w:val="20"/>
          <w:vertAlign w:val="baseline"/>
        </w:rPr>
        <w:tab/>
      </w:r>
      <w:r w:rsidRPr="00CE0DE3">
        <w:t>Adopted by the Committee at its</w:t>
      </w:r>
      <w:r>
        <w:t xml:space="preserve"> 108th</w:t>
      </w:r>
      <w:r w:rsidRPr="00CE0DE3">
        <w:t xml:space="preserve"> session (</w:t>
      </w:r>
      <w:r>
        <w:t>8–26 July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A6A" w:rsidRPr="00A4592D" w:rsidRDefault="00D17A6A">
    <w:pPr>
      <w:pStyle w:val="Header"/>
      <w:rPr>
        <w:lang w:val="fr-CH"/>
      </w:rPr>
    </w:pPr>
    <w:r>
      <w:rPr>
        <w:lang w:val="fr-CH"/>
      </w:rPr>
      <w:t>CCPR/C/NPL/Q/2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A6A" w:rsidRPr="00A4592D" w:rsidRDefault="00D17A6A" w:rsidP="00EB28E1">
    <w:pPr>
      <w:pStyle w:val="Header"/>
      <w:jc w:val="right"/>
      <w:rPr>
        <w:lang w:val="fr-CH"/>
      </w:rPr>
    </w:pPr>
    <w:r>
      <w:rPr>
        <w:lang w:val="fr-CH"/>
      </w:rPr>
      <w:t>CCPR/C/NPL/Q/2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87D71EB"/>
    <w:multiLevelType w:val="hybridMultilevel"/>
    <w:tmpl w:val="85A8F7EA"/>
    <w:lvl w:ilvl="0" w:tplc="54E89C4A">
      <w:start w:val="2"/>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4FBA623F"/>
    <w:multiLevelType w:val="hybridMultilevel"/>
    <w:tmpl w:val="16EE21A4"/>
    <w:lvl w:ilvl="0" w:tplc="933CE1F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28E1"/>
    <w:rsid w:val="000067FB"/>
    <w:rsid w:val="00006EC9"/>
    <w:rsid w:val="00006EDB"/>
    <w:rsid w:val="000134C6"/>
    <w:rsid w:val="00023520"/>
    <w:rsid w:val="000272B3"/>
    <w:rsid w:val="000313F3"/>
    <w:rsid w:val="00032C55"/>
    <w:rsid w:val="00043756"/>
    <w:rsid w:val="000450E2"/>
    <w:rsid w:val="00045137"/>
    <w:rsid w:val="0004558C"/>
    <w:rsid w:val="00050F6B"/>
    <w:rsid w:val="00055C1B"/>
    <w:rsid w:val="00057E97"/>
    <w:rsid w:val="00060C3A"/>
    <w:rsid w:val="0006135C"/>
    <w:rsid w:val="000700CC"/>
    <w:rsid w:val="00072C8C"/>
    <w:rsid w:val="000733B5"/>
    <w:rsid w:val="00081815"/>
    <w:rsid w:val="00082414"/>
    <w:rsid w:val="000844B0"/>
    <w:rsid w:val="00091DF3"/>
    <w:rsid w:val="000931C0"/>
    <w:rsid w:val="00096026"/>
    <w:rsid w:val="000A0683"/>
    <w:rsid w:val="000A3A44"/>
    <w:rsid w:val="000A61AC"/>
    <w:rsid w:val="000B175B"/>
    <w:rsid w:val="000B3A0F"/>
    <w:rsid w:val="000B42AE"/>
    <w:rsid w:val="000B4629"/>
    <w:rsid w:val="000B4EF7"/>
    <w:rsid w:val="000C2C03"/>
    <w:rsid w:val="000C2D2E"/>
    <w:rsid w:val="000C78F1"/>
    <w:rsid w:val="000D620B"/>
    <w:rsid w:val="000D69A9"/>
    <w:rsid w:val="000E0415"/>
    <w:rsid w:val="000E0750"/>
    <w:rsid w:val="000E69E8"/>
    <w:rsid w:val="000E6C3C"/>
    <w:rsid w:val="000F08D9"/>
    <w:rsid w:val="000F0949"/>
    <w:rsid w:val="000F32C0"/>
    <w:rsid w:val="000F5103"/>
    <w:rsid w:val="000F7A62"/>
    <w:rsid w:val="001103AA"/>
    <w:rsid w:val="00111590"/>
    <w:rsid w:val="00112BBD"/>
    <w:rsid w:val="00116FF3"/>
    <w:rsid w:val="00121BF8"/>
    <w:rsid w:val="0012357C"/>
    <w:rsid w:val="00123C93"/>
    <w:rsid w:val="00124290"/>
    <w:rsid w:val="001246EC"/>
    <w:rsid w:val="001316D4"/>
    <w:rsid w:val="001347C1"/>
    <w:rsid w:val="00135D51"/>
    <w:rsid w:val="00140480"/>
    <w:rsid w:val="00141802"/>
    <w:rsid w:val="00142597"/>
    <w:rsid w:val="00142E6B"/>
    <w:rsid w:val="00143E1C"/>
    <w:rsid w:val="0014480F"/>
    <w:rsid w:val="00146667"/>
    <w:rsid w:val="00147F0A"/>
    <w:rsid w:val="00151A93"/>
    <w:rsid w:val="0015457F"/>
    <w:rsid w:val="00154E64"/>
    <w:rsid w:val="00163315"/>
    <w:rsid w:val="00165F3A"/>
    <w:rsid w:val="00166556"/>
    <w:rsid w:val="00166788"/>
    <w:rsid w:val="00166D9A"/>
    <w:rsid w:val="00172233"/>
    <w:rsid w:val="0018031B"/>
    <w:rsid w:val="001806DA"/>
    <w:rsid w:val="001817E6"/>
    <w:rsid w:val="00183968"/>
    <w:rsid w:val="00184B95"/>
    <w:rsid w:val="001942D8"/>
    <w:rsid w:val="001A10F8"/>
    <w:rsid w:val="001A6686"/>
    <w:rsid w:val="001B171E"/>
    <w:rsid w:val="001B3ECB"/>
    <w:rsid w:val="001B42AA"/>
    <w:rsid w:val="001B4B04"/>
    <w:rsid w:val="001C0EC9"/>
    <w:rsid w:val="001C215E"/>
    <w:rsid w:val="001C6663"/>
    <w:rsid w:val="001C6794"/>
    <w:rsid w:val="001C7895"/>
    <w:rsid w:val="001D0285"/>
    <w:rsid w:val="001D0C8C"/>
    <w:rsid w:val="001D26DF"/>
    <w:rsid w:val="001D2973"/>
    <w:rsid w:val="001D2F4C"/>
    <w:rsid w:val="001D3764"/>
    <w:rsid w:val="001D3869"/>
    <w:rsid w:val="001D3A03"/>
    <w:rsid w:val="001D51AA"/>
    <w:rsid w:val="001D605B"/>
    <w:rsid w:val="001E4992"/>
    <w:rsid w:val="001E638B"/>
    <w:rsid w:val="001E6B45"/>
    <w:rsid w:val="001F0E62"/>
    <w:rsid w:val="001F1886"/>
    <w:rsid w:val="001F228C"/>
    <w:rsid w:val="001F255A"/>
    <w:rsid w:val="001F4199"/>
    <w:rsid w:val="001F4363"/>
    <w:rsid w:val="001F79DF"/>
    <w:rsid w:val="00200953"/>
    <w:rsid w:val="002012A7"/>
    <w:rsid w:val="002015C8"/>
    <w:rsid w:val="00202B54"/>
    <w:rsid w:val="00202DA8"/>
    <w:rsid w:val="002056AC"/>
    <w:rsid w:val="002112FF"/>
    <w:rsid w:val="00211E0B"/>
    <w:rsid w:val="00215E76"/>
    <w:rsid w:val="00222A91"/>
    <w:rsid w:val="00222EA7"/>
    <w:rsid w:val="00225162"/>
    <w:rsid w:val="0022739A"/>
    <w:rsid w:val="00227664"/>
    <w:rsid w:val="0023026C"/>
    <w:rsid w:val="0023210C"/>
    <w:rsid w:val="00237B80"/>
    <w:rsid w:val="00240C59"/>
    <w:rsid w:val="00240ECC"/>
    <w:rsid w:val="0024247C"/>
    <w:rsid w:val="00243C36"/>
    <w:rsid w:val="0024478B"/>
    <w:rsid w:val="00245D39"/>
    <w:rsid w:val="00255F4F"/>
    <w:rsid w:val="00262008"/>
    <w:rsid w:val="002651E3"/>
    <w:rsid w:val="0026545E"/>
    <w:rsid w:val="00267F5F"/>
    <w:rsid w:val="00267FA8"/>
    <w:rsid w:val="00270923"/>
    <w:rsid w:val="00277176"/>
    <w:rsid w:val="00281347"/>
    <w:rsid w:val="00283115"/>
    <w:rsid w:val="00283476"/>
    <w:rsid w:val="00283663"/>
    <w:rsid w:val="00286B4D"/>
    <w:rsid w:val="002922AB"/>
    <w:rsid w:val="00292B9C"/>
    <w:rsid w:val="002A00D2"/>
    <w:rsid w:val="002A4247"/>
    <w:rsid w:val="002A5B88"/>
    <w:rsid w:val="002A6309"/>
    <w:rsid w:val="002A685F"/>
    <w:rsid w:val="002B0C9C"/>
    <w:rsid w:val="002B2965"/>
    <w:rsid w:val="002B7D45"/>
    <w:rsid w:val="002C1393"/>
    <w:rsid w:val="002C4D75"/>
    <w:rsid w:val="002C724B"/>
    <w:rsid w:val="002C7B48"/>
    <w:rsid w:val="002D79B3"/>
    <w:rsid w:val="002E03A2"/>
    <w:rsid w:val="002E1B5F"/>
    <w:rsid w:val="002E2640"/>
    <w:rsid w:val="002E5473"/>
    <w:rsid w:val="002E5474"/>
    <w:rsid w:val="002E58D3"/>
    <w:rsid w:val="002F175C"/>
    <w:rsid w:val="002F1833"/>
    <w:rsid w:val="002F1D00"/>
    <w:rsid w:val="002F38D0"/>
    <w:rsid w:val="002F7E97"/>
    <w:rsid w:val="00302815"/>
    <w:rsid w:val="00304DA3"/>
    <w:rsid w:val="00306ADA"/>
    <w:rsid w:val="003135D4"/>
    <w:rsid w:val="0031432C"/>
    <w:rsid w:val="003229D8"/>
    <w:rsid w:val="003300D2"/>
    <w:rsid w:val="0033022B"/>
    <w:rsid w:val="00331A69"/>
    <w:rsid w:val="00332CF2"/>
    <w:rsid w:val="00344A77"/>
    <w:rsid w:val="00351E69"/>
    <w:rsid w:val="00352249"/>
    <w:rsid w:val="00352709"/>
    <w:rsid w:val="00353EED"/>
    <w:rsid w:val="00357C8B"/>
    <w:rsid w:val="00362A45"/>
    <w:rsid w:val="00364148"/>
    <w:rsid w:val="0036478A"/>
    <w:rsid w:val="00367567"/>
    <w:rsid w:val="00371178"/>
    <w:rsid w:val="0037192E"/>
    <w:rsid w:val="00373099"/>
    <w:rsid w:val="00377687"/>
    <w:rsid w:val="00377918"/>
    <w:rsid w:val="00380823"/>
    <w:rsid w:val="0038336C"/>
    <w:rsid w:val="00386B3A"/>
    <w:rsid w:val="003A1B22"/>
    <w:rsid w:val="003A6810"/>
    <w:rsid w:val="003A782F"/>
    <w:rsid w:val="003A7D20"/>
    <w:rsid w:val="003B04FD"/>
    <w:rsid w:val="003B1041"/>
    <w:rsid w:val="003C2CC4"/>
    <w:rsid w:val="003C34AB"/>
    <w:rsid w:val="003C4095"/>
    <w:rsid w:val="003C4563"/>
    <w:rsid w:val="003D431E"/>
    <w:rsid w:val="003D4B23"/>
    <w:rsid w:val="003D611F"/>
    <w:rsid w:val="003D6936"/>
    <w:rsid w:val="003D7DA6"/>
    <w:rsid w:val="003E6C8A"/>
    <w:rsid w:val="003F05BC"/>
    <w:rsid w:val="003F0B2B"/>
    <w:rsid w:val="003F1017"/>
    <w:rsid w:val="003F2D55"/>
    <w:rsid w:val="00400FE9"/>
    <w:rsid w:val="00410C89"/>
    <w:rsid w:val="00411896"/>
    <w:rsid w:val="00413C15"/>
    <w:rsid w:val="00416EBE"/>
    <w:rsid w:val="004201DB"/>
    <w:rsid w:val="00425FA9"/>
    <w:rsid w:val="00426B9B"/>
    <w:rsid w:val="004325CB"/>
    <w:rsid w:val="00436B33"/>
    <w:rsid w:val="00442A83"/>
    <w:rsid w:val="00446DAB"/>
    <w:rsid w:val="00452920"/>
    <w:rsid w:val="0045495B"/>
    <w:rsid w:val="00460153"/>
    <w:rsid w:val="00460482"/>
    <w:rsid w:val="004658D9"/>
    <w:rsid w:val="00467932"/>
    <w:rsid w:val="00467EFB"/>
    <w:rsid w:val="00470870"/>
    <w:rsid w:val="00471238"/>
    <w:rsid w:val="00476668"/>
    <w:rsid w:val="00485076"/>
    <w:rsid w:val="00487488"/>
    <w:rsid w:val="00487C58"/>
    <w:rsid w:val="0049138A"/>
    <w:rsid w:val="00495512"/>
    <w:rsid w:val="004A3BBB"/>
    <w:rsid w:val="004A3FAE"/>
    <w:rsid w:val="004B3AD8"/>
    <w:rsid w:val="004C0D6A"/>
    <w:rsid w:val="004C1332"/>
    <w:rsid w:val="004C1BFF"/>
    <w:rsid w:val="004C2F14"/>
    <w:rsid w:val="004C4709"/>
    <w:rsid w:val="004C7E50"/>
    <w:rsid w:val="004D4511"/>
    <w:rsid w:val="004D4F13"/>
    <w:rsid w:val="004D6EC9"/>
    <w:rsid w:val="004E1E39"/>
    <w:rsid w:val="004E206B"/>
    <w:rsid w:val="004E5553"/>
    <w:rsid w:val="004F317E"/>
    <w:rsid w:val="004F3E7E"/>
    <w:rsid w:val="004F58E6"/>
    <w:rsid w:val="00503CE5"/>
    <w:rsid w:val="00504FC1"/>
    <w:rsid w:val="0050668B"/>
    <w:rsid w:val="00506CBF"/>
    <w:rsid w:val="00507551"/>
    <w:rsid w:val="00521061"/>
    <w:rsid w:val="0052136D"/>
    <w:rsid w:val="005231A7"/>
    <w:rsid w:val="00523E15"/>
    <w:rsid w:val="005253A2"/>
    <w:rsid w:val="0052541A"/>
    <w:rsid w:val="00526CCE"/>
    <w:rsid w:val="0052775E"/>
    <w:rsid w:val="005278F3"/>
    <w:rsid w:val="0053081E"/>
    <w:rsid w:val="005340FF"/>
    <w:rsid w:val="00535C13"/>
    <w:rsid w:val="00541531"/>
    <w:rsid w:val="005420F2"/>
    <w:rsid w:val="00544B65"/>
    <w:rsid w:val="0054541E"/>
    <w:rsid w:val="00546C23"/>
    <w:rsid w:val="00561B92"/>
    <w:rsid w:val="005628B6"/>
    <w:rsid w:val="005644E2"/>
    <w:rsid w:val="005706C0"/>
    <w:rsid w:val="00574513"/>
    <w:rsid w:val="005754DA"/>
    <w:rsid w:val="0058016A"/>
    <w:rsid w:val="00580273"/>
    <w:rsid w:val="00580952"/>
    <w:rsid w:val="00580F75"/>
    <w:rsid w:val="005848AA"/>
    <w:rsid w:val="005848B3"/>
    <w:rsid w:val="00585A51"/>
    <w:rsid w:val="00586DA8"/>
    <w:rsid w:val="00590F87"/>
    <w:rsid w:val="005918CB"/>
    <w:rsid w:val="00592C4A"/>
    <w:rsid w:val="005976BA"/>
    <w:rsid w:val="005A03A8"/>
    <w:rsid w:val="005A2797"/>
    <w:rsid w:val="005A556E"/>
    <w:rsid w:val="005B11F9"/>
    <w:rsid w:val="005B2DDC"/>
    <w:rsid w:val="005B3DB3"/>
    <w:rsid w:val="005B5792"/>
    <w:rsid w:val="005B6F31"/>
    <w:rsid w:val="005C0496"/>
    <w:rsid w:val="005C0B1E"/>
    <w:rsid w:val="005C125F"/>
    <w:rsid w:val="005C16F8"/>
    <w:rsid w:val="005C42F9"/>
    <w:rsid w:val="005C4857"/>
    <w:rsid w:val="005C5949"/>
    <w:rsid w:val="005D3746"/>
    <w:rsid w:val="005D7CBE"/>
    <w:rsid w:val="005E1738"/>
    <w:rsid w:val="005E3CD8"/>
    <w:rsid w:val="005F0862"/>
    <w:rsid w:val="005F1A54"/>
    <w:rsid w:val="005F6611"/>
    <w:rsid w:val="005F7717"/>
    <w:rsid w:val="005F7B75"/>
    <w:rsid w:val="006001EE"/>
    <w:rsid w:val="006003FE"/>
    <w:rsid w:val="006018A8"/>
    <w:rsid w:val="00605042"/>
    <w:rsid w:val="006070C0"/>
    <w:rsid w:val="0060797A"/>
    <w:rsid w:val="00611FC4"/>
    <w:rsid w:val="00613C5B"/>
    <w:rsid w:val="00614697"/>
    <w:rsid w:val="006154AA"/>
    <w:rsid w:val="006176FB"/>
    <w:rsid w:val="00617F1A"/>
    <w:rsid w:val="006316AF"/>
    <w:rsid w:val="00633548"/>
    <w:rsid w:val="0063379C"/>
    <w:rsid w:val="00637FD1"/>
    <w:rsid w:val="00640394"/>
    <w:rsid w:val="00640B26"/>
    <w:rsid w:val="00644F5F"/>
    <w:rsid w:val="00652D0A"/>
    <w:rsid w:val="00653903"/>
    <w:rsid w:val="00656A37"/>
    <w:rsid w:val="00657211"/>
    <w:rsid w:val="00661F1C"/>
    <w:rsid w:val="00662BB6"/>
    <w:rsid w:val="00664D5D"/>
    <w:rsid w:val="00666659"/>
    <w:rsid w:val="00670736"/>
    <w:rsid w:val="006748B3"/>
    <w:rsid w:val="00675222"/>
    <w:rsid w:val="00675EB8"/>
    <w:rsid w:val="00681788"/>
    <w:rsid w:val="006833B5"/>
    <w:rsid w:val="00683405"/>
    <w:rsid w:val="0068451C"/>
    <w:rsid w:val="00684C21"/>
    <w:rsid w:val="0069299E"/>
    <w:rsid w:val="00694825"/>
    <w:rsid w:val="0069498F"/>
    <w:rsid w:val="006953B9"/>
    <w:rsid w:val="00695765"/>
    <w:rsid w:val="00695F6B"/>
    <w:rsid w:val="00696901"/>
    <w:rsid w:val="006A0C56"/>
    <w:rsid w:val="006B0650"/>
    <w:rsid w:val="006B2744"/>
    <w:rsid w:val="006C08D5"/>
    <w:rsid w:val="006C79C1"/>
    <w:rsid w:val="006D0510"/>
    <w:rsid w:val="006D2682"/>
    <w:rsid w:val="006D2746"/>
    <w:rsid w:val="006D37AF"/>
    <w:rsid w:val="006D51D0"/>
    <w:rsid w:val="006D74A9"/>
    <w:rsid w:val="006E0526"/>
    <w:rsid w:val="006E3DDD"/>
    <w:rsid w:val="006E561D"/>
    <w:rsid w:val="006E564B"/>
    <w:rsid w:val="006E5C18"/>
    <w:rsid w:val="006E7191"/>
    <w:rsid w:val="006F2A11"/>
    <w:rsid w:val="00703577"/>
    <w:rsid w:val="007051D0"/>
    <w:rsid w:val="0070606E"/>
    <w:rsid w:val="00712D59"/>
    <w:rsid w:val="00722D33"/>
    <w:rsid w:val="0072632A"/>
    <w:rsid w:val="00730C8B"/>
    <w:rsid w:val="007327D5"/>
    <w:rsid w:val="00735DD3"/>
    <w:rsid w:val="00736330"/>
    <w:rsid w:val="00743A23"/>
    <w:rsid w:val="00743AF2"/>
    <w:rsid w:val="00743DFC"/>
    <w:rsid w:val="0074469D"/>
    <w:rsid w:val="00751F4A"/>
    <w:rsid w:val="00754A10"/>
    <w:rsid w:val="007618B2"/>
    <w:rsid w:val="007629C8"/>
    <w:rsid w:val="00764FD1"/>
    <w:rsid w:val="00772DB6"/>
    <w:rsid w:val="00773684"/>
    <w:rsid w:val="00774395"/>
    <w:rsid w:val="0077746D"/>
    <w:rsid w:val="007853D6"/>
    <w:rsid w:val="0078655A"/>
    <w:rsid w:val="00792EC3"/>
    <w:rsid w:val="007947B6"/>
    <w:rsid w:val="007A2147"/>
    <w:rsid w:val="007A3597"/>
    <w:rsid w:val="007A5218"/>
    <w:rsid w:val="007B18DA"/>
    <w:rsid w:val="007B1983"/>
    <w:rsid w:val="007B46C5"/>
    <w:rsid w:val="007B6BA5"/>
    <w:rsid w:val="007C1A53"/>
    <w:rsid w:val="007C277B"/>
    <w:rsid w:val="007C3390"/>
    <w:rsid w:val="007C4F4B"/>
    <w:rsid w:val="007C56CA"/>
    <w:rsid w:val="007C6500"/>
    <w:rsid w:val="007C784F"/>
    <w:rsid w:val="007D2C95"/>
    <w:rsid w:val="007D4AB6"/>
    <w:rsid w:val="007D6287"/>
    <w:rsid w:val="007D774A"/>
    <w:rsid w:val="007E0A50"/>
    <w:rsid w:val="007E0B2D"/>
    <w:rsid w:val="007E26CC"/>
    <w:rsid w:val="007F6611"/>
    <w:rsid w:val="007F70C9"/>
    <w:rsid w:val="00801C30"/>
    <w:rsid w:val="00802FDA"/>
    <w:rsid w:val="00803DE5"/>
    <w:rsid w:val="008076A6"/>
    <w:rsid w:val="00810575"/>
    <w:rsid w:val="008105B8"/>
    <w:rsid w:val="00810E73"/>
    <w:rsid w:val="00812B94"/>
    <w:rsid w:val="00815D9D"/>
    <w:rsid w:val="00817C50"/>
    <w:rsid w:val="00820ABE"/>
    <w:rsid w:val="008239EE"/>
    <w:rsid w:val="00824161"/>
    <w:rsid w:val="008242D7"/>
    <w:rsid w:val="008257B1"/>
    <w:rsid w:val="0082733F"/>
    <w:rsid w:val="008306A0"/>
    <w:rsid w:val="00835CCF"/>
    <w:rsid w:val="008365FC"/>
    <w:rsid w:val="00837582"/>
    <w:rsid w:val="00840110"/>
    <w:rsid w:val="00841F00"/>
    <w:rsid w:val="00843767"/>
    <w:rsid w:val="00845733"/>
    <w:rsid w:val="00845F58"/>
    <w:rsid w:val="008469B2"/>
    <w:rsid w:val="00846E67"/>
    <w:rsid w:val="00850719"/>
    <w:rsid w:val="0085334F"/>
    <w:rsid w:val="00854BE2"/>
    <w:rsid w:val="0085565F"/>
    <w:rsid w:val="00856C2D"/>
    <w:rsid w:val="008571C4"/>
    <w:rsid w:val="00861002"/>
    <w:rsid w:val="008679D9"/>
    <w:rsid w:val="00867C30"/>
    <w:rsid w:val="008722C6"/>
    <w:rsid w:val="008724A5"/>
    <w:rsid w:val="008764AA"/>
    <w:rsid w:val="008856E6"/>
    <w:rsid w:val="0088745A"/>
    <w:rsid w:val="0088759B"/>
    <w:rsid w:val="0089055C"/>
    <w:rsid w:val="008979B1"/>
    <w:rsid w:val="008A1DB2"/>
    <w:rsid w:val="008A58E4"/>
    <w:rsid w:val="008A6B25"/>
    <w:rsid w:val="008A6C4F"/>
    <w:rsid w:val="008B1D03"/>
    <w:rsid w:val="008B2335"/>
    <w:rsid w:val="008B65EE"/>
    <w:rsid w:val="008C0848"/>
    <w:rsid w:val="008C1A31"/>
    <w:rsid w:val="008C2077"/>
    <w:rsid w:val="008C797E"/>
    <w:rsid w:val="008E0678"/>
    <w:rsid w:val="008F17B6"/>
    <w:rsid w:val="008F3980"/>
    <w:rsid w:val="008F5DCE"/>
    <w:rsid w:val="008F7765"/>
    <w:rsid w:val="0090184B"/>
    <w:rsid w:val="0090525C"/>
    <w:rsid w:val="00907933"/>
    <w:rsid w:val="00910F40"/>
    <w:rsid w:val="00912713"/>
    <w:rsid w:val="00912C08"/>
    <w:rsid w:val="00914FF0"/>
    <w:rsid w:val="00920128"/>
    <w:rsid w:val="009223CA"/>
    <w:rsid w:val="009277D4"/>
    <w:rsid w:val="00933B8E"/>
    <w:rsid w:val="00937A84"/>
    <w:rsid w:val="00940F93"/>
    <w:rsid w:val="00946C25"/>
    <w:rsid w:val="00947E6D"/>
    <w:rsid w:val="009523AE"/>
    <w:rsid w:val="0095347F"/>
    <w:rsid w:val="00953F68"/>
    <w:rsid w:val="00960A20"/>
    <w:rsid w:val="00961E6C"/>
    <w:rsid w:val="00963AEC"/>
    <w:rsid w:val="00964C67"/>
    <w:rsid w:val="00964E6F"/>
    <w:rsid w:val="00967800"/>
    <w:rsid w:val="00970389"/>
    <w:rsid w:val="009711C4"/>
    <w:rsid w:val="0097208E"/>
    <w:rsid w:val="009741FF"/>
    <w:rsid w:val="0097441C"/>
    <w:rsid w:val="0097529E"/>
    <w:rsid w:val="00975411"/>
    <w:rsid w:val="009760F3"/>
    <w:rsid w:val="0098152F"/>
    <w:rsid w:val="00981E04"/>
    <w:rsid w:val="00984F14"/>
    <w:rsid w:val="00985247"/>
    <w:rsid w:val="009909F5"/>
    <w:rsid w:val="00991EBF"/>
    <w:rsid w:val="00993B6D"/>
    <w:rsid w:val="009951B9"/>
    <w:rsid w:val="009A0AB5"/>
    <w:rsid w:val="009A0E8D"/>
    <w:rsid w:val="009A684D"/>
    <w:rsid w:val="009A702A"/>
    <w:rsid w:val="009B0DF0"/>
    <w:rsid w:val="009B26E7"/>
    <w:rsid w:val="009B3D88"/>
    <w:rsid w:val="009B4145"/>
    <w:rsid w:val="009B53D8"/>
    <w:rsid w:val="009B7097"/>
    <w:rsid w:val="009C0A2E"/>
    <w:rsid w:val="009C1755"/>
    <w:rsid w:val="009C27F8"/>
    <w:rsid w:val="009C3AD6"/>
    <w:rsid w:val="009C64EE"/>
    <w:rsid w:val="009D340C"/>
    <w:rsid w:val="009E4CBD"/>
    <w:rsid w:val="009E6413"/>
    <w:rsid w:val="009E66A4"/>
    <w:rsid w:val="009E6960"/>
    <w:rsid w:val="009F10C1"/>
    <w:rsid w:val="009F3629"/>
    <w:rsid w:val="009F6BFA"/>
    <w:rsid w:val="00A00A3F"/>
    <w:rsid w:val="00A01489"/>
    <w:rsid w:val="00A07A84"/>
    <w:rsid w:val="00A10E48"/>
    <w:rsid w:val="00A10F90"/>
    <w:rsid w:val="00A13C70"/>
    <w:rsid w:val="00A20C98"/>
    <w:rsid w:val="00A338F1"/>
    <w:rsid w:val="00A36920"/>
    <w:rsid w:val="00A37BB0"/>
    <w:rsid w:val="00A42415"/>
    <w:rsid w:val="00A42570"/>
    <w:rsid w:val="00A44615"/>
    <w:rsid w:val="00A4592D"/>
    <w:rsid w:val="00A4613D"/>
    <w:rsid w:val="00A462B0"/>
    <w:rsid w:val="00A475D1"/>
    <w:rsid w:val="00A5523C"/>
    <w:rsid w:val="00A574EC"/>
    <w:rsid w:val="00A62015"/>
    <w:rsid w:val="00A623D6"/>
    <w:rsid w:val="00A71BAE"/>
    <w:rsid w:val="00A72F22"/>
    <w:rsid w:val="00A7360F"/>
    <w:rsid w:val="00A748A6"/>
    <w:rsid w:val="00A75E5A"/>
    <w:rsid w:val="00A769F4"/>
    <w:rsid w:val="00A776B4"/>
    <w:rsid w:val="00A83D53"/>
    <w:rsid w:val="00A90A8D"/>
    <w:rsid w:val="00A91176"/>
    <w:rsid w:val="00A93E85"/>
    <w:rsid w:val="00A94361"/>
    <w:rsid w:val="00A96C50"/>
    <w:rsid w:val="00A97E7F"/>
    <w:rsid w:val="00AA0E91"/>
    <w:rsid w:val="00AA0F31"/>
    <w:rsid w:val="00AA12F8"/>
    <w:rsid w:val="00AA293C"/>
    <w:rsid w:val="00AA4C95"/>
    <w:rsid w:val="00AA57D6"/>
    <w:rsid w:val="00AA5F2C"/>
    <w:rsid w:val="00AA75DF"/>
    <w:rsid w:val="00AB0D6E"/>
    <w:rsid w:val="00AB31D0"/>
    <w:rsid w:val="00AB6220"/>
    <w:rsid w:val="00AC73BD"/>
    <w:rsid w:val="00AC744D"/>
    <w:rsid w:val="00AD01AF"/>
    <w:rsid w:val="00AD0207"/>
    <w:rsid w:val="00AD19EF"/>
    <w:rsid w:val="00AE4BC8"/>
    <w:rsid w:val="00AE7798"/>
    <w:rsid w:val="00AF2F1A"/>
    <w:rsid w:val="00AF32F0"/>
    <w:rsid w:val="00B025D9"/>
    <w:rsid w:val="00B040AA"/>
    <w:rsid w:val="00B04E7F"/>
    <w:rsid w:val="00B07D3F"/>
    <w:rsid w:val="00B10940"/>
    <w:rsid w:val="00B13E9B"/>
    <w:rsid w:val="00B1496B"/>
    <w:rsid w:val="00B16545"/>
    <w:rsid w:val="00B21715"/>
    <w:rsid w:val="00B25757"/>
    <w:rsid w:val="00B2627E"/>
    <w:rsid w:val="00B30179"/>
    <w:rsid w:val="00B30808"/>
    <w:rsid w:val="00B31618"/>
    <w:rsid w:val="00B31C6C"/>
    <w:rsid w:val="00B3369A"/>
    <w:rsid w:val="00B339A7"/>
    <w:rsid w:val="00B33F28"/>
    <w:rsid w:val="00B41096"/>
    <w:rsid w:val="00B42AA0"/>
    <w:rsid w:val="00B43134"/>
    <w:rsid w:val="00B457BA"/>
    <w:rsid w:val="00B51AD5"/>
    <w:rsid w:val="00B54CD4"/>
    <w:rsid w:val="00B56E4A"/>
    <w:rsid w:val="00B56E9C"/>
    <w:rsid w:val="00B61E93"/>
    <w:rsid w:val="00B64B1F"/>
    <w:rsid w:val="00B6553F"/>
    <w:rsid w:val="00B658B2"/>
    <w:rsid w:val="00B65C10"/>
    <w:rsid w:val="00B66E5E"/>
    <w:rsid w:val="00B73678"/>
    <w:rsid w:val="00B73D6D"/>
    <w:rsid w:val="00B74E63"/>
    <w:rsid w:val="00B75305"/>
    <w:rsid w:val="00B77D05"/>
    <w:rsid w:val="00B81206"/>
    <w:rsid w:val="00B81E12"/>
    <w:rsid w:val="00B87B0E"/>
    <w:rsid w:val="00B9067B"/>
    <w:rsid w:val="00B938A5"/>
    <w:rsid w:val="00BA2200"/>
    <w:rsid w:val="00BA4785"/>
    <w:rsid w:val="00BA4AF6"/>
    <w:rsid w:val="00BA51AC"/>
    <w:rsid w:val="00BA609E"/>
    <w:rsid w:val="00BB1359"/>
    <w:rsid w:val="00BB50CB"/>
    <w:rsid w:val="00BB7759"/>
    <w:rsid w:val="00BC212E"/>
    <w:rsid w:val="00BC2C23"/>
    <w:rsid w:val="00BC6741"/>
    <w:rsid w:val="00BC74E9"/>
    <w:rsid w:val="00BD0500"/>
    <w:rsid w:val="00BD2710"/>
    <w:rsid w:val="00BD3CB4"/>
    <w:rsid w:val="00BD7E0D"/>
    <w:rsid w:val="00BE08E5"/>
    <w:rsid w:val="00BE0E14"/>
    <w:rsid w:val="00BE2D29"/>
    <w:rsid w:val="00BE55A9"/>
    <w:rsid w:val="00BF0CF7"/>
    <w:rsid w:val="00BF10B9"/>
    <w:rsid w:val="00BF4DB3"/>
    <w:rsid w:val="00BF68A8"/>
    <w:rsid w:val="00BF6FAD"/>
    <w:rsid w:val="00C037B9"/>
    <w:rsid w:val="00C07267"/>
    <w:rsid w:val="00C11A03"/>
    <w:rsid w:val="00C13022"/>
    <w:rsid w:val="00C14CBA"/>
    <w:rsid w:val="00C14CFF"/>
    <w:rsid w:val="00C17272"/>
    <w:rsid w:val="00C31880"/>
    <w:rsid w:val="00C3302D"/>
    <w:rsid w:val="00C4279D"/>
    <w:rsid w:val="00C430DB"/>
    <w:rsid w:val="00C449D4"/>
    <w:rsid w:val="00C463DD"/>
    <w:rsid w:val="00C46DB3"/>
    <w:rsid w:val="00C4724C"/>
    <w:rsid w:val="00C60026"/>
    <w:rsid w:val="00C60119"/>
    <w:rsid w:val="00C60CEC"/>
    <w:rsid w:val="00C62377"/>
    <w:rsid w:val="00C629A0"/>
    <w:rsid w:val="00C67455"/>
    <w:rsid w:val="00C745C3"/>
    <w:rsid w:val="00C80889"/>
    <w:rsid w:val="00C81506"/>
    <w:rsid w:val="00C83AAA"/>
    <w:rsid w:val="00C850F7"/>
    <w:rsid w:val="00C86D5C"/>
    <w:rsid w:val="00C875DE"/>
    <w:rsid w:val="00C97466"/>
    <w:rsid w:val="00CA3C2E"/>
    <w:rsid w:val="00CA59CB"/>
    <w:rsid w:val="00CA6678"/>
    <w:rsid w:val="00CA6E58"/>
    <w:rsid w:val="00CB53ED"/>
    <w:rsid w:val="00CB7B52"/>
    <w:rsid w:val="00CC45D3"/>
    <w:rsid w:val="00CC7715"/>
    <w:rsid w:val="00CD33E1"/>
    <w:rsid w:val="00CD37E3"/>
    <w:rsid w:val="00CD5154"/>
    <w:rsid w:val="00CD551A"/>
    <w:rsid w:val="00CD68F9"/>
    <w:rsid w:val="00CE4A8F"/>
    <w:rsid w:val="00CE4FBF"/>
    <w:rsid w:val="00CE56B0"/>
    <w:rsid w:val="00CE5F5D"/>
    <w:rsid w:val="00CE6B24"/>
    <w:rsid w:val="00D014D9"/>
    <w:rsid w:val="00D02D43"/>
    <w:rsid w:val="00D04AC6"/>
    <w:rsid w:val="00D066AF"/>
    <w:rsid w:val="00D06C2D"/>
    <w:rsid w:val="00D07BE7"/>
    <w:rsid w:val="00D17A6A"/>
    <w:rsid w:val="00D2031B"/>
    <w:rsid w:val="00D22A82"/>
    <w:rsid w:val="00D2513E"/>
    <w:rsid w:val="00D25FE2"/>
    <w:rsid w:val="00D35174"/>
    <w:rsid w:val="00D373C8"/>
    <w:rsid w:val="00D43252"/>
    <w:rsid w:val="00D43C00"/>
    <w:rsid w:val="00D47EEA"/>
    <w:rsid w:val="00D502BD"/>
    <w:rsid w:val="00D54902"/>
    <w:rsid w:val="00D562A0"/>
    <w:rsid w:val="00D6272A"/>
    <w:rsid w:val="00D707C5"/>
    <w:rsid w:val="00D70F61"/>
    <w:rsid w:val="00D72FE9"/>
    <w:rsid w:val="00D74AF0"/>
    <w:rsid w:val="00D74E27"/>
    <w:rsid w:val="00D758C0"/>
    <w:rsid w:val="00D7645E"/>
    <w:rsid w:val="00D8208F"/>
    <w:rsid w:val="00D8559C"/>
    <w:rsid w:val="00D8703A"/>
    <w:rsid w:val="00D87AA9"/>
    <w:rsid w:val="00D95303"/>
    <w:rsid w:val="00D978C6"/>
    <w:rsid w:val="00DA09C4"/>
    <w:rsid w:val="00DA3111"/>
    <w:rsid w:val="00DA3C1C"/>
    <w:rsid w:val="00DB037F"/>
    <w:rsid w:val="00DB0C79"/>
    <w:rsid w:val="00DB2D79"/>
    <w:rsid w:val="00DB78DA"/>
    <w:rsid w:val="00DC0DC3"/>
    <w:rsid w:val="00DC1CDC"/>
    <w:rsid w:val="00DC3F47"/>
    <w:rsid w:val="00DD1740"/>
    <w:rsid w:val="00DD3093"/>
    <w:rsid w:val="00DD4F03"/>
    <w:rsid w:val="00DE04A0"/>
    <w:rsid w:val="00DE1DFE"/>
    <w:rsid w:val="00DE41B5"/>
    <w:rsid w:val="00DE77E1"/>
    <w:rsid w:val="00DF2858"/>
    <w:rsid w:val="00E026FD"/>
    <w:rsid w:val="00E03ABC"/>
    <w:rsid w:val="00E07AEE"/>
    <w:rsid w:val="00E07F4E"/>
    <w:rsid w:val="00E131FB"/>
    <w:rsid w:val="00E22A1F"/>
    <w:rsid w:val="00E27346"/>
    <w:rsid w:val="00E313BA"/>
    <w:rsid w:val="00E36C96"/>
    <w:rsid w:val="00E419FB"/>
    <w:rsid w:val="00E5537B"/>
    <w:rsid w:val="00E56885"/>
    <w:rsid w:val="00E65AAA"/>
    <w:rsid w:val="00E6722D"/>
    <w:rsid w:val="00E71BC8"/>
    <w:rsid w:val="00E7260F"/>
    <w:rsid w:val="00E73D36"/>
    <w:rsid w:val="00E76191"/>
    <w:rsid w:val="00E779FC"/>
    <w:rsid w:val="00E82A1B"/>
    <w:rsid w:val="00E831B8"/>
    <w:rsid w:val="00E85979"/>
    <w:rsid w:val="00E86CD5"/>
    <w:rsid w:val="00E87C0A"/>
    <w:rsid w:val="00E94406"/>
    <w:rsid w:val="00E9474C"/>
    <w:rsid w:val="00E960D4"/>
    <w:rsid w:val="00E96630"/>
    <w:rsid w:val="00EA2487"/>
    <w:rsid w:val="00EB1989"/>
    <w:rsid w:val="00EB2581"/>
    <w:rsid w:val="00EB28E1"/>
    <w:rsid w:val="00EC3F6D"/>
    <w:rsid w:val="00EC4676"/>
    <w:rsid w:val="00ED0583"/>
    <w:rsid w:val="00ED3AC8"/>
    <w:rsid w:val="00ED6224"/>
    <w:rsid w:val="00ED7A2A"/>
    <w:rsid w:val="00EE05A1"/>
    <w:rsid w:val="00EE1427"/>
    <w:rsid w:val="00EE43D2"/>
    <w:rsid w:val="00EF1D7F"/>
    <w:rsid w:val="00EF3890"/>
    <w:rsid w:val="00EF7EC5"/>
    <w:rsid w:val="00F06110"/>
    <w:rsid w:val="00F06F2A"/>
    <w:rsid w:val="00F1096B"/>
    <w:rsid w:val="00F20C3D"/>
    <w:rsid w:val="00F326C1"/>
    <w:rsid w:val="00F33E9A"/>
    <w:rsid w:val="00F3760F"/>
    <w:rsid w:val="00F40EF0"/>
    <w:rsid w:val="00F43B62"/>
    <w:rsid w:val="00F43E9E"/>
    <w:rsid w:val="00F45489"/>
    <w:rsid w:val="00F45D76"/>
    <w:rsid w:val="00F517D5"/>
    <w:rsid w:val="00F52B23"/>
    <w:rsid w:val="00F5593D"/>
    <w:rsid w:val="00F56378"/>
    <w:rsid w:val="00F5675F"/>
    <w:rsid w:val="00F56F28"/>
    <w:rsid w:val="00F64585"/>
    <w:rsid w:val="00F667B0"/>
    <w:rsid w:val="00F70573"/>
    <w:rsid w:val="00F71822"/>
    <w:rsid w:val="00F726BB"/>
    <w:rsid w:val="00F72B51"/>
    <w:rsid w:val="00F747D4"/>
    <w:rsid w:val="00F811AA"/>
    <w:rsid w:val="00F82E32"/>
    <w:rsid w:val="00F85BA9"/>
    <w:rsid w:val="00F86DEF"/>
    <w:rsid w:val="00F871BF"/>
    <w:rsid w:val="00F876B0"/>
    <w:rsid w:val="00F9057C"/>
    <w:rsid w:val="00F906D7"/>
    <w:rsid w:val="00F93781"/>
    <w:rsid w:val="00FA07A3"/>
    <w:rsid w:val="00FA1CB0"/>
    <w:rsid w:val="00FA2CD1"/>
    <w:rsid w:val="00FA5C9F"/>
    <w:rsid w:val="00FA7261"/>
    <w:rsid w:val="00FB613B"/>
    <w:rsid w:val="00FB6657"/>
    <w:rsid w:val="00FC2136"/>
    <w:rsid w:val="00FC5032"/>
    <w:rsid w:val="00FC672D"/>
    <w:rsid w:val="00FC68B7"/>
    <w:rsid w:val="00FD0630"/>
    <w:rsid w:val="00FD417B"/>
    <w:rsid w:val="00FE0532"/>
    <w:rsid w:val="00FE068E"/>
    <w:rsid w:val="00FE106A"/>
    <w:rsid w:val="00FE11A5"/>
    <w:rsid w:val="00FE1E9D"/>
    <w:rsid w:val="00FE249F"/>
    <w:rsid w:val="00FE455C"/>
    <w:rsid w:val="00FE54F4"/>
    <w:rsid w:val="00FE6C98"/>
    <w:rsid w:val="00FE7235"/>
    <w:rsid w:val="00FF0986"/>
    <w:rsid w:val="00FF4511"/>
    <w:rsid w:val="00FF6EA4"/>
    <w:rsid w:val="00FF7798"/>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ft"/>
    <w:basedOn w:val="Normal"/>
    <w:link w:val="FootnoteTextChar2"/>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1GChar">
    <w:name w:val="_ H_1_G Char"/>
    <w:link w:val="H1G"/>
    <w:rsid w:val="00EB28E1"/>
    <w:rPr>
      <w:b/>
      <w:sz w:val="24"/>
      <w:lang w:eastAsia="en-US"/>
    </w:rPr>
  </w:style>
  <w:style w:type="character" w:customStyle="1" w:styleId="SingleTxtGChar">
    <w:name w:val="_ Single Txt_G Char"/>
    <w:link w:val="SingleTxtG"/>
    <w:rsid w:val="00EB28E1"/>
    <w:rPr>
      <w:lang w:eastAsia="en-US"/>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ft Char"/>
    <w:link w:val="FootnoteText"/>
    <w:locked/>
    <w:rsid w:val="00EB28E1"/>
    <w:rPr>
      <w:sz w:val="18"/>
      <w:lang w:eastAsia="en-US"/>
    </w:rPr>
  </w:style>
  <w:style w:type="paragraph" w:styleId="BalloonText">
    <w:name w:val="Balloon Text"/>
    <w:basedOn w:val="Normal"/>
    <w:link w:val="BalloonTextChar"/>
    <w:rsid w:val="004D4511"/>
    <w:pPr>
      <w:spacing w:line="240" w:lineRule="auto"/>
    </w:pPr>
    <w:rPr>
      <w:rFonts w:ascii="Tahoma" w:hAnsi="Tahoma"/>
      <w:sz w:val="16"/>
      <w:szCs w:val="16"/>
      <w:lang w:val="x-none"/>
    </w:rPr>
  </w:style>
  <w:style w:type="character" w:customStyle="1" w:styleId="BalloonTextChar">
    <w:name w:val="Balloon Text Char"/>
    <w:link w:val="BalloonText"/>
    <w:rsid w:val="004D4511"/>
    <w:rPr>
      <w:rFonts w:ascii="Tahoma" w:hAnsi="Tahoma" w:cs="Tahoma"/>
      <w:sz w:val="16"/>
      <w:szCs w:val="16"/>
      <w:lang w:eastAsia="en-US"/>
    </w:rPr>
  </w:style>
  <w:style w:type="character" w:styleId="CommentReference">
    <w:name w:val="annotation reference"/>
    <w:rsid w:val="002E5473"/>
    <w:rPr>
      <w:sz w:val="16"/>
      <w:szCs w:val="16"/>
    </w:rPr>
  </w:style>
  <w:style w:type="paragraph" w:styleId="CommentText">
    <w:name w:val="annotation text"/>
    <w:basedOn w:val="Normal"/>
    <w:link w:val="CommentTextChar"/>
    <w:rsid w:val="002E5473"/>
    <w:rPr>
      <w:lang w:val="x-none"/>
    </w:rPr>
  </w:style>
  <w:style w:type="character" w:customStyle="1" w:styleId="CommentTextChar">
    <w:name w:val="Comment Text Char"/>
    <w:link w:val="CommentText"/>
    <w:rsid w:val="002E5473"/>
    <w:rPr>
      <w:lang w:eastAsia="en-US"/>
    </w:rPr>
  </w:style>
  <w:style w:type="paragraph" w:styleId="CommentSubject">
    <w:name w:val="annotation subject"/>
    <w:basedOn w:val="CommentText"/>
    <w:next w:val="CommentText"/>
    <w:link w:val="CommentSubjectChar"/>
    <w:rsid w:val="002E5473"/>
    <w:rPr>
      <w:b/>
      <w:bCs/>
    </w:rPr>
  </w:style>
  <w:style w:type="character" w:customStyle="1" w:styleId="CommentSubjectChar">
    <w:name w:val="Comment Subject Char"/>
    <w:link w:val="CommentSubject"/>
    <w:rsid w:val="002E5473"/>
    <w:rPr>
      <w:b/>
      <w:bCs/>
      <w:lang w:eastAsia="en-US"/>
    </w:rPr>
  </w:style>
  <w:style w:type="paragraph" w:customStyle="1" w:styleId="Default">
    <w:name w:val="Default"/>
    <w:rsid w:val="007C6500"/>
    <w:pPr>
      <w:autoSpaceDE w:val="0"/>
      <w:autoSpaceDN w:val="0"/>
      <w:adjustRightInd w:val="0"/>
    </w:pPr>
    <w:rPr>
      <w:color w:val="000000"/>
      <w:sz w:val="24"/>
      <w:szCs w:val="24"/>
      <w:lang w:val="en-GB" w:eastAsia="en-GB"/>
    </w:rPr>
  </w:style>
  <w:style w:type="character" w:customStyle="1" w:styleId="highlight1">
    <w:name w:val="highlight1"/>
    <w:rsid w:val="00837582"/>
    <w:rPr>
      <w:shd w:val="clear" w:color="auto" w:fill="FFCC33"/>
    </w:rPr>
  </w:style>
  <w:style w:type="character" w:customStyle="1" w:styleId="articletitle1">
    <w:name w:val="article_title1"/>
    <w:rsid w:val="0014480F"/>
    <w:rPr>
      <w:rFonts w:ascii="Arial" w:hAnsi="Arial" w:cs="Arial" w:hint="default"/>
      <w:b/>
      <w:bCs/>
      <w:sz w:val="24"/>
      <w:szCs w:val="24"/>
    </w:rPr>
  </w:style>
  <w:style w:type="character" w:customStyle="1" w:styleId="H23GChar">
    <w:name w:val="_ H_2/3_G Char"/>
    <w:link w:val="H23G"/>
    <w:rsid w:val="0078655A"/>
    <w:rPr>
      <w:b/>
      <w:lang w:eastAsia="en-US"/>
    </w:rPr>
  </w:style>
  <w:style w:type="character" w:styleId="Emphasis">
    <w:name w:val="Emphasis"/>
    <w:uiPriority w:val="20"/>
    <w:qFormat/>
    <w:rsid w:val="009B4145"/>
    <w:rPr>
      <w:i/>
      <w:iCs/>
      <w:sz w:val="24"/>
      <w:szCs w:val="24"/>
      <w:bdr w:val="none" w:sz="0" w:space="0" w:color="auto" w:frame="1"/>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922073">
      <w:bodyDiv w:val="1"/>
      <w:marLeft w:val="0"/>
      <w:marRight w:val="0"/>
      <w:marTop w:val="0"/>
      <w:marBottom w:val="0"/>
      <w:divBdr>
        <w:top w:val="none" w:sz="0" w:space="0" w:color="auto"/>
        <w:left w:val="none" w:sz="0" w:space="0" w:color="auto"/>
        <w:bottom w:val="none" w:sz="0" w:space="0" w:color="auto"/>
        <w:right w:val="none" w:sz="0" w:space="0" w:color="auto"/>
      </w:divBdr>
      <w:divsChild>
        <w:div w:id="713386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2</TotalTime>
  <Pages>1</Pages>
  <Words>2745</Words>
  <Characters>13978</Characters>
  <Application>Microsoft Office Word</Application>
  <DocSecurity>4</DocSecurity>
  <Lines>332</Lines>
  <Paragraphs>183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2013-08-19T10:07:00Z</cp:lastPrinted>
  <dcterms:created xsi:type="dcterms:W3CDTF">2013-08-22T13:56:00Z</dcterms:created>
  <dcterms:modified xsi:type="dcterms:W3CDTF">2013-08-22T13:56:00Z</dcterms:modified>
</cp:coreProperties>
</file>