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B83FC5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r w:rsidR="00B83FC5">
              <w:rPr>
                <w:lang w:val="en-US"/>
              </w:rPr>
              <w:t>C</w:t>
            </w:r>
            <w:r w:rsidR="00B83FC5" w:rsidRPr="00B83FC5">
              <w:t>.</w:t>
            </w:r>
            <w:r w:rsidR="00B83FC5">
              <w:rPr>
                <w:lang w:val="en-US"/>
              </w:rPr>
              <w:t>12/MKD/2-4</w:t>
            </w:r>
            <w:fldSimple w:instr=" FILLIN  &quot;Введите символ после Е/&quot;  \* MERGEFORMAT "/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B83FC5" w:rsidRDefault="00A10348" w:rsidP="00FD22B8">
            <w:pPr>
              <w:spacing w:before="240"/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B83FC5"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B83FC5">
              <w:instrText xml:space="preserve"> </w:instrText>
            </w:r>
            <w:r w:rsidRPr="00F827BA">
              <w:rPr>
                <w:lang w:val="en-US"/>
              </w:rPr>
              <w:instrText>FORMDROPDOWN</w:instrText>
            </w:r>
            <w:r w:rsidRPr="00B83FC5">
              <w:instrText xml:space="preserve"> </w:instrText>
            </w:r>
            <w:r w:rsidRPr="00F827BA">
              <w:fldChar w:fldCharType="end"/>
            </w:r>
            <w:bookmarkEnd w:id="0"/>
          </w:p>
          <w:p w:rsidR="00A10348" w:rsidRPr="00B83FC5" w:rsidRDefault="00B83FC5" w:rsidP="00FD22B8">
            <w:r>
              <w:rPr>
                <w:lang w:val="en-US"/>
              </w:rPr>
              <w:t>30 September 2014</w:t>
            </w:r>
            <w:fldSimple w:instr=" FILLIN  &quot;Введите дату документа&quot; \* MERGEFORMAT "/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7A5D33" w:rsidRPr="00B4492E" w:rsidRDefault="005705FF" w:rsidP="00B4492E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экономическим,</w:t>
      </w:r>
      <w:r w:rsidRPr="00B4492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социальным</w:t>
      </w:r>
      <w:r w:rsidRPr="005705FF">
        <w:rPr>
          <w:b/>
          <w:sz w:val="24"/>
          <w:szCs w:val="24"/>
        </w:rPr>
        <w:br/>
      </w:r>
      <w:r w:rsidR="007A5D33" w:rsidRPr="00B4492E">
        <w:rPr>
          <w:b/>
          <w:sz w:val="24"/>
          <w:szCs w:val="24"/>
        </w:rPr>
        <w:t>и культурным правам</w:t>
      </w:r>
    </w:p>
    <w:p w:rsidR="007A5D33" w:rsidRPr="007A5D33" w:rsidRDefault="007A5D33" w:rsidP="00B4492E">
      <w:pPr>
        <w:pStyle w:val="HMGR"/>
      </w:pPr>
      <w:r w:rsidRPr="007A5D33">
        <w:tab/>
      </w:r>
      <w:r w:rsidRPr="007A5D33">
        <w:tab/>
        <w:t>Рассмотрение докладов, представленных государствами-участниками в соответствии со статьями 16 и 17 Международного пакта об экономических, социальных</w:t>
      </w:r>
      <w:r w:rsidR="005705FF" w:rsidRPr="005705FF">
        <w:br/>
      </w:r>
      <w:r w:rsidR="00B4492E">
        <w:t xml:space="preserve">и </w:t>
      </w:r>
      <w:r w:rsidRPr="007A5D33">
        <w:t>культурных правах</w:t>
      </w:r>
    </w:p>
    <w:p w:rsidR="007A5D33" w:rsidRPr="007A5D33" w:rsidRDefault="007A5D33" w:rsidP="005026BE">
      <w:pPr>
        <w:pStyle w:val="HChGR"/>
      </w:pPr>
      <w:r w:rsidRPr="007A5D33">
        <w:tab/>
      </w:r>
      <w:r w:rsidRPr="007A5D33">
        <w:tab/>
        <w:t>Объединенные второй, третий и четвертый периодические доклады государств-участников, подлежавшие представлению в 2008 году</w:t>
      </w:r>
    </w:p>
    <w:p w:rsidR="007A5D33" w:rsidRPr="00040CA2" w:rsidRDefault="007A5D33" w:rsidP="005026BE">
      <w:pPr>
        <w:pStyle w:val="HMGR"/>
      </w:pPr>
      <w:r w:rsidRPr="007A5D33">
        <w:tab/>
      </w:r>
      <w:r w:rsidRPr="007A5D33">
        <w:tab/>
        <w:t>Бывшая югославская Республика Македония</w:t>
      </w:r>
      <w:r w:rsidR="003F1B84" w:rsidRPr="005705FF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</w:p>
    <w:p w:rsidR="007A5D33" w:rsidRPr="007A5D33" w:rsidRDefault="007A5D33" w:rsidP="00040CA2">
      <w:pPr>
        <w:pStyle w:val="SingleTxtGR"/>
        <w:jc w:val="right"/>
      </w:pPr>
      <w:r w:rsidRPr="007A5D33">
        <w:t>[</w:t>
      </w:r>
      <w:r w:rsidR="00040CA2">
        <w:t xml:space="preserve">Дата получения: </w:t>
      </w:r>
      <w:r w:rsidRPr="007A5D33">
        <w:t>17 февраля 2014 года]</w:t>
      </w:r>
    </w:p>
    <w:p w:rsidR="00B83FC5" w:rsidRPr="00040CA2" w:rsidRDefault="00B83FC5" w:rsidP="00040CA2">
      <w:pPr>
        <w:pStyle w:val="SingleTxtGR"/>
        <w:pageBreakBefore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0" w:right="0"/>
        <w:jc w:val="left"/>
        <w:rPr>
          <w:sz w:val="28"/>
          <w:lang w:val="en-US"/>
        </w:rPr>
      </w:pPr>
      <w:r w:rsidRPr="00040CA2">
        <w:rPr>
          <w:sz w:val="28"/>
          <w:lang w:val="en-US"/>
        </w:rPr>
        <w:t>Содержание</w:t>
      </w:r>
    </w:p>
    <w:p w:rsidR="00B83FC5" w:rsidRPr="00B83FC5" w:rsidRDefault="00B83FC5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  <w:rPr>
          <w:i/>
        </w:rPr>
      </w:pPr>
      <w:r w:rsidRPr="00B83FC5">
        <w:rPr>
          <w:i/>
          <w:sz w:val="18"/>
        </w:rPr>
        <w:tab/>
        <w:t>Пункты</w:t>
      </w:r>
      <w:r w:rsidRPr="00B83FC5">
        <w:rPr>
          <w:i/>
          <w:sz w:val="18"/>
        </w:rPr>
        <w:tab/>
        <w:t>Стр.</w:t>
      </w:r>
    </w:p>
    <w:p w:rsidR="007A5D33" w:rsidRPr="00EA6A86" w:rsidRDefault="00040CA2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>
        <w:tab/>
        <w:t>I.</w:t>
      </w:r>
      <w:r>
        <w:tab/>
        <w:t>Введение</w:t>
      </w:r>
      <w:r w:rsidR="008B1691">
        <w:t xml:space="preserve"> </w:t>
      </w:r>
      <w:r>
        <w:tab/>
      </w:r>
      <w:r>
        <w:tab/>
        <w:t>1–5</w:t>
      </w:r>
      <w:r w:rsidR="008B1691">
        <w:tab/>
      </w:r>
      <w:r w:rsidR="00EA6A86" w:rsidRPr="00EA6A86">
        <w:t>3</w:t>
      </w:r>
    </w:p>
    <w:p w:rsidR="007A5D33" w:rsidRPr="00EA6A86" w:rsidRDefault="00022EFF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5705FF">
        <w:tab/>
        <w:t>II.</w:t>
      </w:r>
      <w:r w:rsidRPr="005705FF">
        <w:tab/>
        <w:t>Существенная часть</w:t>
      </w:r>
      <w:r w:rsidR="008B1691">
        <w:t xml:space="preserve"> </w:t>
      </w:r>
      <w:r w:rsidRPr="005705FF">
        <w:tab/>
      </w:r>
      <w:r w:rsidRPr="005705FF">
        <w:tab/>
        <w:t>6–190</w:t>
      </w:r>
      <w:r w:rsidRPr="005705FF">
        <w:tab/>
      </w:r>
      <w:r w:rsidR="00EA6A86" w:rsidRPr="00EA6A86">
        <w:t>3</w:t>
      </w:r>
    </w:p>
    <w:p w:rsidR="007A5D33" w:rsidRPr="00EA6A86" w:rsidRDefault="00022EFF" w:rsidP="008B169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5705FF">
        <w:tab/>
      </w:r>
      <w:r w:rsidRPr="005705FF">
        <w:tab/>
        <w:t>Статья 1</w:t>
      </w:r>
      <w:r w:rsidR="008B1691">
        <w:t xml:space="preserve"> </w:t>
      </w:r>
      <w:r w:rsidRPr="005705FF">
        <w:tab/>
      </w:r>
      <w:r w:rsidRPr="005705FF">
        <w:tab/>
        <w:t>6</w:t>
      </w:r>
      <w:r w:rsidRPr="005705FF">
        <w:tab/>
      </w:r>
      <w:r w:rsidR="00EA6A86" w:rsidRPr="00EA6A86">
        <w:t>3</w:t>
      </w:r>
    </w:p>
    <w:p w:rsidR="007A5D33" w:rsidRPr="00EA6A86" w:rsidRDefault="007A5D33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5705FF">
        <w:tab/>
      </w:r>
      <w:r w:rsidRPr="005705FF">
        <w:tab/>
        <w:t xml:space="preserve">Статья 2 </w:t>
      </w:r>
      <w:r w:rsidR="004F258C" w:rsidRPr="005705FF">
        <w:t>−</w:t>
      </w:r>
      <w:r w:rsidRPr="005705FF">
        <w:t xml:space="preserve"> Ответ на рекоменда</w:t>
      </w:r>
      <w:r w:rsidR="008B1691">
        <w:t xml:space="preserve">ции № 31 и </w:t>
      </w:r>
      <w:r w:rsidR="00022EFF" w:rsidRPr="005705FF">
        <w:t>32 Комитета</w:t>
      </w:r>
      <w:r w:rsidR="004F258C" w:rsidRPr="005705FF">
        <w:t xml:space="preserve"> </w:t>
      </w:r>
      <w:r w:rsidR="00022EFF" w:rsidRPr="005705FF">
        <w:tab/>
      </w:r>
      <w:r w:rsidR="00022EFF" w:rsidRPr="005705FF">
        <w:tab/>
        <w:t>7–16</w:t>
      </w:r>
      <w:r w:rsidR="00022EFF" w:rsidRPr="005705FF">
        <w:tab/>
      </w:r>
      <w:r w:rsidR="00EA6A86" w:rsidRPr="00EA6A86">
        <w:t>3</w:t>
      </w:r>
    </w:p>
    <w:p w:rsidR="007A5D33" w:rsidRPr="00EA6A86" w:rsidRDefault="007A5D33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5705FF">
        <w:tab/>
      </w:r>
      <w:r w:rsidRPr="005705FF">
        <w:tab/>
        <w:t xml:space="preserve">Статья 3 </w:t>
      </w:r>
      <w:r w:rsidR="004F258C" w:rsidRPr="005705FF">
        <w:t>−</w:t>
      </w:r>
      <w:r w:rsidRPr="005705FF">
        <w:t xml:space="preserve"> Ответ на рекомендац</w:t>
      </w:r>
      <w:r w:rsidR="008B1691">
        <w:t xml:space="preserve">ии № 33 и </w:t>
      </w:r>
      <w:r w:rsidR="00022EFF" w:rsidRPr="005705FF">
        <w:t>34 Комитета</w:t>
      </w:r>
      <w:r w:rsidR="004F258C" w:rsidRPr="005705FF">
        <w:t xml:space="preserve"> </w:t>
      </w:r>
      <w:r w:rsidR="00022EFF" w:rsidRPr="005705FF">
        <w:tab/>
      </w:r>
      <w:r w:rsidR="00022EFF" w:rsidRPr="005705FF">
        <w:tab/>
        <w:t>17–20</w:t>
      </w:r>
      <w:r w:rsidR="00022EFF" w:rsidRPr="005705FF">
        <w:tab/>
      </w:r>
      <w:r w:rsidR="00EA6A86" w:rsidRPr="00EA6A86">
        <w:t>5</w:t>
      </w:r>
    </w:p>
    <w:p w:rsidR="007A5D33" w:rsidRPr="00EA6A86" w:rsidRDefault="00022EFF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5705FF">
        <w:tab/>
      </w:r>
      <w:r w:rsidRPr="005705FF">
        <w:tab/>
        <w:t>Статьи 4 и 5</w:t>
      </w:r>
      <w:r w:rsidR="004F258C" w:rsidRPr="005705FF">
        <w:t xml:space="preserve"> </w:t>
      </w:r>
      <w:r w:rsidRPr="005705FF">
        <w:tab/>
      </w:r>
      <w:r w:rsidRPr="005705FF">
        <w:tab/>
        <w:t>21</w:t>
      </w:r>
      <w:r w:rsidRPr="005705FF">
        <w:tab/>
      </w:r>
      <w:r w:rsidR="00EA6A86">
        <w:rPr>
          <w:lang w:val="en-US"/>
        </w:rPr>
        <w:t>6</w:t>
      </w:r>
    </w:p>
    <w:p w:rsidR="007A5D33" w:rsidRPr="00EA6A86" w:rsidRDefault="007A5D33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5705FF">
        <w:tab/>
      </w:r>
      <w:r w:rsidRPr="005705FF">
        <w:tab/>
        <w:t xml:space="preserve">Статья 6 </w:t>
      </w:r>
      <w:r w:rsidR="004F258C" w:rsidRPr="005705FF">
        <w:t>−</w:t>
      </w:r>
      <w:r w:rsidRPr="005705FF">
        <w:t xml:space="preserve"> Ответ на рек</w:t>
      </w:r>
      <w:r w:rsidR="00022EFF" w:rsidRPr="005705FF">
        <w:t>омендацию № 35 Комитета</w:t>
      </w:r>
      <w:r w:rsidR="004F258C" w:rsidRPr="005705FF">
        <w:t xml:space="preserve"> </w:t>
      </w:r>
      <w:r w:rsidR="00022EFF" w:rsidRPr="005705FF">
        <w:tab/>
      </w:r>
      <w:r w:rsidR="00022EFF" w:rsidRPr="005705FF">
        <w:tab/>
        <w:t>22–36</w:t>
      </w:r>
      <w:r w:rsidR="00022EFF" w:rsidRPr="005705FF">
        <w:tab/>
      </w:r>
      <w:r w:rsidR="00EA6A86">
        <w:rPr>
          <w:lang w:val="en-US"/>
        </w:rPr>
        <w:t>6</w:t>
      </w:r>
    </w:p>
    <w:p w:rsidR="007A5D33" w:rsidRPr="00EA6A86" w:rsidRDefault="007A5D33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5705FF">
        <w:tab/>
      </w:r>
      <w:r w:rsidRPr="005705FF">
        <w:tab/>
        <w:t xml:space="preserve">Статья 7 </w:t>
      </w:r>
      <w:r w:rsidR="004F258C" w:rsidRPr="005705FF">
        <w:t>−</w:t>
      </w:r>
      <w:r w:rsidRPr="005705FF">
        <w:t xml:space="preserve"> Ответ на рекомендацию № 36 Комитета</w:t>
      </w:r>
      <w:r w:rsidR="004F258C" w:rsidRPr="005705FF">
        <w:t xml:space="preserve"> </w:t>
      </w:r>
      <w:r w:rsidR="00022EFF" w:rsidRPr="005705FF">
        <w:tab/>
      </w:r>
      <w:r w:rsidR="00022EFF" w:rsidRPr="005705FF">
        <w:tab/>
        <w:t>37–46</w:t>
      </w:r>
      <w:r w:rsidR="00022EFF" w:rsidRPr="005705FF">
        <w:tab/>
      </w:r>
      <w:r w:rsidR="00EA6A86">
        <w:rPr>
          <w:lang w:val="en-US"/>
        </w:rPr>
        <w:t>12</w:t>
      </w:r>
    </w:p>
    <w:p w:rsidR="007A5D33" w:rsidRPr="00EA6A86" w:rsidRDefault="007A5D33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5705FF">
        <w:tab/>
      </w:r>
      <w:r w:rsidRPr="005705FF">
        <w:tab/>
        <w:t xml:space="preserve">Статья 8 </w:t>
      </w:r>
      <w:r w:rsidR="004F258C" w:rsidRPr="005705FF">
        <w:t>−</w:t>
      </w:r>
      <w:r w:rsidRPr="005705FF">
        <w:t xml:space="preserve"> Ответ на реко</w:t>
      </w:r>
      <w:r w:rsidR="00022EFF" w:rsidRPr="005705FF">
        <w:t>мендацию № 37 Комитета</w:t>
      </w:r>
      <w:r w:rsidR="004F258C" w:rsidRPr="005705FF">
        <w:t xml:space="preserve"> </w:t>
      </w:r>
      <w:r w:rsidR="00022EFF" w:rsidRPr="005705FF">
        <w:tab/>
      </w:r>
      <w:r w:rsidR="00022EFF" w:rsidRPr="005705FF">
        <w:tab/>
        <w:t>47–50</w:t>
      </w:r>
      <w:r w:rsidR="00022EFF" w:rsidRPr="005705FF">
        <w:tab/>
      </w:r>
      <w:r w:rsidR="00EA6A86">
        <w:rPr>
          <w:lang w:val="en-US"/>
        </w:rPr>
        <w:t>13</w:t>
      </w:r>
    </w:p>
    <w:p w:rsidR="007A5D33" w:rsidRPr="00EA6A86" w:rsidRDefault="007A5D33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5705FF">
        <w:tab/>
      </w:r>
      <w:r w:rsidRPr="005705FF">
        <w:tab/>
        <w:t xml:space="preserve">Статья 9 </w:t>
      </w:r>
      <w:r w:rsidR="004F258C" w:rsidRPr="005705FF">
        <w:t>−</w:t>
      </w:r>
      <w:r w:rsidRPr="005705FF">
        <w:t xml:space="preserve"> Ответ на реко</w:t>
      </w:r>
      <w:r w:rsidR="00022EFF" w:rsidRPr="005705FF">
        <w:t>мендацию № 38 Комитета</w:t>
      </w:r>
      <w:r w:rsidR="004F258C" w:rsidRPr="005705FF">
        <w:t xml:space="preserve"> </w:t>
      </w:r>
      <w:r w:rsidR="00022EFF" w:rsidRPr="005705FF">
        <w:tab/>
      </w:r>
      <w:r w:rsidR="00022EFF" w:rsidRPr="005705FF">
        <w:tab/>
        <w:t>51–67</w:t>
      </w:r>
      <w:r w:rsidR="00022EFF" w:rsidRPr="005705FF">
        <w:tab/>
      </w:r>
      <w:r w:rsidR="00EA6A86" w:rsidRPr="00EA6A86">
        <w:t>14</w:t>
      </w:r>
    </w:p>
    <w:p w:rsidR="007A5D33" w:rsidRPr="00EA6A86" w:rsidRDefault="007A5D33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5705FF">
        <w:tab/>
      </w:r>
      <w:r w:rsidRPr="005705FF">
        <w:tab/>
        <w:t xml:space="preserve">Статья 10 </w:t>
      </w:r>
      <w:r w:rsidR="004F258C" w:rsidRPr="005705FF">
        <w:t>−</w:t>
      </w:r>
      <w:r w:rsidRPr="005705FF">
        <w:t xml:space="preserve"> Ответ на рекомендации № 39</w:t>
      </w:r>
      <w:r w:rsidR="00680709">
        <w:t xml:space="preserve">, 40 и </w:t>
      </w:r>
      <w:r w:rsidR="00022EFF" w:rsidRPr="005705FF">
        <w:t>41 Комитета</w:t>
      </w:r>
      <w:r w:rsidR="004F258C" w:rsidRPr="005705FF">
        <w:t xml:space="preserve"> </w:t>
      </w:r>
      <w:r w:rsidR="00022EFF" w:rsidRPr="005705FF">
        <w:tab/>
      </w:r>
      <w:r w:rsidR="00022EFF" w:rsidRPr="005705FF">
        <w:tab/>
        <w:t>68–81</w:t>
      </w:r>
      <w:r w:rsidR="00022EFF" w:rsidRPr="005705FF">
        <w:tab/>
      </w:r>
      <w:r w:rsidR="00EA6A86" w:rsidRPr="00EA6A86">
        <w:t>19</w:t>
      </w:r>
    </w:p>
    <w:p w:rsidR="007A5D33" w:rsidRPr="00EA6A86" w:rsidRDefault="007A5D33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5705FF">
        <w:tab/>
      </w:r>
      <w:r w:rsidRPr="005705FF">
        <w:tab/>
        <w:t xml:space="preserve">Статья 11 </w:t>
      </w:r>
      <w:r w:rsidR="004F258C" w:rsidRPr="005705FF">
        <w:t>−</w:t>
      </w:r>
      <w:r w:rsidRPr="005705FF">
        <w:t xml:space="preserve"> Ответ на рекомендации № 4</w:t>
      </w:r>
      <w:r w:rsidR="00680709">
        <w:t xml:space="preserve">2, 44 и </w:t>
      </w:r>
      <w:r w:rsidRPr="005705FF">
        <w:t xml:space="preserve">29 </w:t>
      </w:r>
      <w:r w:rsidR="00022EFF" w:rsidRPr="005705FF">
        <w:t>Комитета</w:t>
      </w:r>
      <w:r w:rsidR="004F258C" w:rsidRPr="005705FF">
        <w:t xml:space="preserve"> </w:t>
      </w:r>
      <w:r w:rsidR="00022EFF" w:rsidRPr="005705FF">
        <w:tab/>
      </w:r>
      <w:r w:rsidR="00022EFF" w:rsidRPr="005705FF">
        <w:tab/>
        <w:t>82–109</w:t>
      </w:r>
      <w:r w:rsidR="00022EFF" w:rsidRPr="005705FF">
        <w:tab/>
      </w:r>
      <w:r w:rsidR="00EA6A86" w:rsidRPr="00EA6A86">
        <w:t>21</w:t>
      </w:r>
    </w:p>
    <w:p w:rsidR="007A5D33" w:rsidRPr="00EA6A86" w:rsidRDefault="007A5D33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5705FF">
        <w:tab/>
      </w:r>
      <w:r w:rsidRPr="005705FF">
        <w:tab/>
      </w:r>
      <w:r w:rsidRPr="005705FF">
        <w:tab/>
        <w:t>A.</w:t>
      </w:r>
      <w:r w:rsidRPr="005705FF">
        <w:tab/>
        <w:t>Право на непрерывное у</w:t>
      </w:r>
      <w:r w:rsidR="00022EFF" w:rsidRPr="005705FF">
        <w:t>лучшение условий жизни</w:t>
      </w:r>
      <w:r w:rsidR="004F258C" w:rsidRPr="005705FF">
        <w:t xml:space="preserve"> </w:t>
      </w:r>
      <w:r w:rsidR="00022EFF" w:rsidRPr="005705FF">
        <w:tab/>
      </w:r>
      <w:r w:rsidR="00022EFF" w:rsidRPr="005705FF">
        <w:tab/>
        <w:t>85–88</w:t>
      </w:r>
      <w:r w:rsidR="00022EFF" w:rsidRPr="005705FF">
        <w:tab/>
      </w:r>
      <w:r w:rsidR="00EA6A86" w:rsidRPr="00EA6A86">
        <w:t>28</w:t>
      </w:r>
    </w:p>
    <w:p w:rsidR="007A5D33" w:rsidRPr="00EA6A86" w:rsidRDefault="007A5D33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5705FF">
        <w:tab/>
      </w:r>
      <w:r w:rsidRPr="005705FF">
        <w:tab/>
      </w:r>
      <w:r w:rsidRPr="005705FF">
        <w:tab/>
        <w:t>B.</w:t>
      </w:r>
      <w:r w:rsidRPr="005705FF">
        <w:tab/>
        <w:t xml:space="preserve">Право </w:t>
      </w:r>
      <w:r w:rsidR="00022EFF" w:rsidRPr="005705FF">
        <w:t>на достаточное питание</w:t>
      </w:r>
      <w:r w:rsidR="004F258C" w:rsidRPr="005705FF">
        <w:t xml:space="preserve"> </w:t>
      </w:r>
      <w:r w:rsidR="00022EFF" w:rsidRPr="005705FF">
        <w:tab/>
      </w:r>
      <w:r w:rsidR="00022EFF" w:rsidRPr="005705FF">
        <w:tab/>
        <w:t>89–93</w:t>
      </w:r>
      <w:r w:rsidR="00022EFF" w:rsidRPr="005705FF">
        <w:tab/>
      </w:r>
      <w:r w:rsidR="00EA6A86" w:rsidRPr="00EA6A86">
        <w:t>28</w:t>
      </w:r>
    </w:p>
    <w:p w:rsidR="007A5D33" w:rsidRPr="00EA6A86" w:rsidRDefault="00022EFF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5705FF">
        <w:tab/>
      </w:r>
      <w:r w:rsidRPr="005705FF">
        <w:tab/>
      </w:r>
      <w:r w:rsidRPr="005705FF">
        <w:tab/>
        <w:t>C.</w:t>
      </w:r>
      <w:r w:rsidRPr="005705FF">
        <w:tab/>
        <w:t>Право на воду</w:t>
      </w:r>
      <w:r w:rsidR="004F258C" w:rsidRPr="005705FF">
        <w:t xml:space="preserve"> </w:t>
      </w:r>
      <w:r w:rsidRPr="005705FF">
        <w:tab/>
      </w:r>
      <w:r w:rsidRPr="005705FF">
        <w:tab/>
        <w:t>94–97</w:t>
      </w:r>
      <w:r w:rsidRPr="005705FF">
        <w:tab/>
      </w:r>
      <w:r w:rsidR="00EA6A86" w:rsidRPr="00EA6A86">
        <w:t>29</w:t>
      </w:r>
    </w:p>
    <w:p w:rsidR="007A5D33" w:rsidRPr="00EA6A86" w:rsidRDefault="007A5D33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5705FF">
        <w:tab/>
      </w:r>
      <w:r w:rsidRPr="005705FF">
        <w:tab/>
      </w:r>
      <w:r w:rsidRPr="005705FF">
        <w:tab/>
        <w:t>D.</w:t>
      </w:r>
      <w:r w:rsidRPr="005705FF">
        <w:tab/>
        <w:t>Право на нормал</w:t>
      </w:r>
      <w:r w:rsidR="00022EFF" w:rsidRPr="005705FF">
        <w:t>ьные жилищные условия</w:t>
      </w:r>
      <w:r w:rsidR="004F258C" w:rsidRPr="005705FF">
        <w:t xml:space="preserve"> </w:t>
      </w:r>
      <w:r w:rsidR="00022EFF" w:rsidRPr="005705FF">
        <w:tab/>
      </w:r>
      <w:r w:rsidR="00022EFF" w:rsidRPr="005705FF">
        <w:tab/>
        <w:t>98–109</w:t>
      </w:r>
      <w:r w:rsidR="00022EFF" w:rsidRPr="005705FF">
        <w:tab/>
      </w:r>
      <w:r w:rsidR="00EA6A86" w:rsidRPr="00EA6A86">
        <w:t>31</w:t>
      </w:r>
    </w:p>
    <w:p w:rsidR="007A5D33" w:rsidRPr="00EA6A86" w:rsidRDefault="007A5D33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5705FF">
        <w:tab/>
      </w:r>
      <w:r w:rsidRPr="005705FF">
        <w:tab/>
        <w:t xml:space="preserve">Статья 12 </w:t>
      </w:r>
      <w:r w:rsidR="004F258C" w:rsidRPr="005705FF">
        <w:t>−</w:t>
      </w:r>
      <w:r w:rsidRPr="005705FF">
        <w:t xml:space="preserve"> Ответ на рекомендации </w:t>
      </w:r>
      <w:r w:rsidR="00680709">
        <w:t xml:space="preserve">№ 45 и </w:t>
      </w:r>
      <w:r w:rsidRPr="005705FF">
        <w:t>4</w:t>
      </w:r>
      <w:r w:rsidR="00022EFF" w:rsidRPr="005705FF">
        <w:t>6 Комитета</w:t>
      </w:r>
      <w:r w:rsidR="004F258C" w:rsidRPr="005705FF">
        <w:t xml:space="preserve"> </w:t>
      </w:r>
      <w:r w:rsidR="00022EFF" w:rsidRPr="005705FF">
        <w:tab/>
      </w:r>
      <w:r w:rsidR="00022EFF" w:rsidRPr="005705FF">
        <w:tab/>
        <w:t>110–155</w:t>
      </w:r>
      <w:r w:rsidR="00022EFF" w:rsidRPr="005705FF">
        <w:tab/>
      </w:r>
      <w:r w:rsidR="00EA6A86" w:rsidRPr="00EA6A86">
        <w:t>34</w:t>
      </w:r>
    </w:p>
    <w:p w:rsidR="007A5D33" w:rsidRPr="00FA49B4" w:rsidRDefault="007A5D33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5705FF">
        <w:tab/>
      </w:r>
      <w:r w:rsidRPr="005705FF">
        <w:tab/>
        <w:t xml:space="preserve">Статья 13 </w:t>
      </w:r>
      <w:r w:rsidR="004F258C" w:rsidRPr="005705FF">
        <w:t>−</w:t>
      </w:r>
      <w:r w:rsidRPr="005705FF">
        <w:t xml:space="preserve"> Ответ на рекомендации </w:t>
      </w:r>
      <w:r w:rsidR="00680709">
        <w:t xml:space="preserve">№ 47 и </w:t>
      </w:r>
      <w:r w:rsidR="00022EFF" w:rsidRPr="005705FF">
        <w:t>48 Комитета</w:t>
      </w:r>
      <w:r w:rsidR="004F258C" w:rsidRPr="005705FF">
        <w:t xml:space="preserve"> </w:t>
      </w:r>
      <w:r w:rsidR="00022EFF" w:rsidRPr="005705FF">
        <w:tab/>
      </w:r>
      <w:r w:rsidR="00022EFF" w:rsidRPr="005705FF">
        <w:tab/>
        <w:t>156–174</w:t>
      </w:r>
      <w:r w:rsidR="00022EFF" w:rsidRPr="005705FF">
        <w:tab/>
      </w:r>
      <w:r w:rsidR="00FA49B4" w:rsidRPr="00FA49B4">
        <w:t>40</w:t>
      </w:r>
    </w:p>
    <w:p w:rsidR="007A5D33" w:rsidRPr="00FA49B4" w:rsidRDefault="00022EFF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5705FF">
        <w:tab/>
      </w:r>
      <w:r w:rsidRPr="005705FF">
        <w:tab/>
        <w:t>Статья 14</w:t>
      </w:r>
      <w:r w:rsidR="004F258C" w:rsidRPr="005705FF">
        <w:rPr>
          <w:lang w:val="en-US"/>
        </w:rPr>
        <w:t xml:space="preserve"> </w:t>
      </w:r>
      <w:r w:rsidRPr="005705FF">
        <w:tab/>
      </w:r>
      <w:r w:rsidRPr="005705FF">
        <w:tab/>
        <w:t>175</w:t>
      </w:r>
      <w:r w:rsidRPr="005705FF">
        <w:tab/>
      </w:r>
      <w:r w:rsidR="00FA49B4">
        <w:rPr>
          <w:lang w:val="en-US"/>
        </w:rPr>
        <w:t>43</w:t>
      </w:r>
    </w:p>
    <w:p w:rsidR="007A5D33" w:rsidRPr="00FA49B4" w:rsidRDefault="00022EFF" w:rsidP="00B83FC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5705FF">
        <w:tab/>
      </w:r>
      <w:r w:rsidRPr="005705FF">
        <w:tab/>
        <w:t>Статья 15</w:t>
      </w:r>
      <w:r w:rsidR="00680709">
        <w:t xml:space="preserve"> </w:t>
      </w:r>
      <w:r w:rsidRPr="005705FF">
        <w:tab/>
      </w:r>
      <w:r w:rsidRPr="005705FF">
        <w:tab/>
        <w:t>176–190</w:t>
      </w:r>
      <w:r w:rsidRPr="005705FF">
        <w:tab/>
      </w:r>
      <w:r w:rsidR="00FA49B4">
        <w:rPr>
          <w:lang w:val="en-US"/>
        </w:rPr>
        <w:t>43</w:t>
      </w:r>
    </w:p>
    <w:p w:rsidR="007A5D33" w:rsidRDefault="007A5D33" w:rsidP="00680709">
      <w:pPr>
        <w:pStyle w:val="HChGR"/>
        <w:pageBreakBefore/>
      </w:pPr>
      <w:r>
        <w:tab/>
        <w:t>I.</w:t>
      </w:r>
      <w:r>
        <w:tab/>
        <w:t>Введение</w:t>
      </w:r>
    </w:p>
    <w:p w:rsidR="007A5D33" w:rsidRDefault="007A5D33" w:rsidP="007A5D33">
      <w:pPr>
        <w:pStyle w:val="SingleTxtGR"/>
      </w:pPr>
      <w:r>
        <w:t>1.</w:t>
      </w:r>
      <w:r>
        <w:tab/>
        <w:t>В настоящем документе Республика Македония представляет свои объ</w:t>
      </w:r>
      <w:r>
        <w:t>е</w:t>
      </w:r>
      <w:r>
        <w:t>диненные II, III и IV периодические доклад</w:t>
      </w:r>
      <w:r w:rsidR="00680709">
        <w:t>ы в соответствии со статьями 16</w:t>
      </w:r>
      <w:r w:rsidR="00680709">
        <w:br/>
      </w:r>
      <w:r>
        <w:t>и 17 Международного пакта об экономических, социальных и культурных пр</w:t>
      </w:r>
      <w:r>
        <w:t>а</w:t>
      </w:r>
      <w:r>
        <w:t>вах.</w:t>
      </w:r>
    </w:p>
    <w:p w:rsidR="007A5D33" w:rsidRDefault="007A5D33" w:rsidP="007A5D33">
      <w:pPr>
        <w:pStyle w:val="SingleTxtGR"/>
      </w:pPr>
      <w:r>
        <w:t>2.</w:t>
      </w:r>
      <w:r>
        <w:tab/>
        <w:t>В докладе содержится информация о правовых, административных и иных мерах, принятых с целью осуществления Пакта в период после предста</w:t>
      </w:r>
      <w:r>
        <w:t>в</w:t>
      </w:r>
      <w:r>
        <w:t>ления первоначального доклада Республики Македония (E/C.12/MKD/1), кот</w:t>
      </w:r>
      <w:r>
        <w:t>о</w:t>
      </w:r>
      <w:r w:rsidR="00AA3916">
        <w:t>рый был рассмотрен</w:t>
      </w:r>
      <w:r>
        <w:t xml:space="preserve"> как единый документ Комитетом по экономическим</w:t>
      </w:r>
      <w:r w:rsidR="00AA3916">
        <w:t>,</w:t>
      </w:r>
      <w:r>
        <w:t xml:space="preserve"> соц</w:t>
      </w:r>
      <w:r>
        <w:t>и</w:t>
      </w:r>
      <w:r>
        <w:t xml:space="preserve">альным и культурным </w:t>
      </w:r>
      <w:r w:rsidR="00AA3916">
        <w:t>правам</w:t>
      </w:r>
      <w:r>
        <w:t xml:space="preserve"> на его 42, 43 и 44</w:t>
      </w:r>
      <w:r w:rsidR="00720A9F">
        <w:t>-м</w:t>
      </w:r>
      <w:r>
        <w:t xml:space="preserve"> заседаниях, состояв</w:t>
      </w:r>
      <w:r w:rsidR="00720A9F">
        <w:t>шихся 13 и 14 ноября 2006 года.</w:t>
      </w:r>
    </w:p>
    <w:p w:rsidR="007A5D33" w:rsidRDefault="007A5D33" w:rsidP="007A5D33">
      <w:pPr>
        <w:pStyle w:val="SingleTxtGR"/>
      </w:pPr>
      <w:r>
        <w:t>3.</w:t>
      </w:r>
      <w:r>
        <w:tab/>
        <w:t>Настоящий доклад об осуществлении Международного пакта об экон</w:t>
      </w:r>
      <w:r>
        <w:t>о</w:t>
      </w:r>
      <w:r>
        <w:t>мических, социальных и культурных правах был составлен в соответствии с п</w:t>
      </w:r>
      <w:r>
        <w:t>е</w:t>
      </w:r>
      <w:r>
        <w:t>ресмотренными Общими руководящими принципами в отношении формы и с</w:t>
      </w:r>
      <w:r>
        <w:t>о</w:t>
      </w:r>
      <w:r>
        <w:t>держания докладов, представляемых государствами-участниками в соответс</w:t>
      </w:r>
      <w:r>
        <w:t>т</w:t>
      </w:r>
      <w:r>
        <w:t>вии со статьями 16 и 17 Пакта (E/C.12/2008/2), которые Комитет принял 24 ма</w:t>
      </w:r>
      <w:r>
        <w:t>р</w:t>
      </w:r>
      <w:r>
        <w:t>та 2009 года. В апреле 2013 года Республика Македония представила общий б</w:t>
      </w:r>
      <w:r>
        <w:t>а</w:t>
      </w:r>
      <w:r>
        <w:t>зовый документ по правозащитным конвенциям Организации Объединенных Наций (HRI/CORE/MKD/2013).</w:t>
      </w:r>
    </w:p>
    <w:p w:rsidR="007A5D33" w:rsidRDefault="007A5D33" w:rsidP="007A5D33">
      <w:pPr>
        <w:pStyle w:val="SingleTxtGR"/>
      </w:pPr>
      <w:r>
        <w:t>4.</w:t>
      </w:r>
      <w:r>
        <w:tab/>
        <w:t xml:space="preserve">При подготовке доклада особое внимание было уделено </w:t>
      </w:r>
      <w:r w:rsidR="00720A9F">
        <w:t>комментариям</w:t>
      </w:r>
      <w:r w:rsidR="00720A9F">
        <w:br/>
      </w:r>
      <w:r w:rsidR="00AA3916">
        <w:t xml:space="preserve">и рекомендациям, содержащимся в заключительных </w:t>
      </w:r>
      <w:r>
        <w:t>замечания</w:t>
      </w:r>
      <w:r w:rsidR="00AA3916">
        <w:t>х</w:t>
      </w:r>
      <w:r>
        <w:t xml:space="preserve"> Коми</w:t>
      </w:r>
      <w:r w:rsidR="00720A9F">
        <w:t>тета (E/C.12/MKD/CO/1), принятых</w:t>
      </w:r>
      <w:r>
        <w:t xml:space="preserve"> на его 56</w:t>
      </w:r>
      <w:r w:rsidR="00720A9F">
        <w:t>-м заседании 22 ноября 2006 года.</w:t>
      </w:r>
    </w:p>
    <w:p w:rsidR="007A5D33" w:rsidRPr="00330C5D" w:rsidRDefault="007A5D33" w:rsidP="007A5D33">
      <w:pPr>
        <w:pStyle w:val="SingleTxtGR"/>
      </w:pPr>
      <w:r>
        <w:t>5.</w:t>
      </w:r>
      <w:r>
        <w:tab/>
        <w:t>При составлении доклада были также проведены консультации с орган</w:t>
      </w:r>
      <w:r>
        <w:t>и</w:t>
      </w:r>
      <w:r>
        <w:t>зациями гражданског</w:t>
      </w:r>
      <w:r w:rsidR="00330C5D">
        <w:t>о сектора Республики Македония.</w:t>
      </w:r>
    </w:p>
    <w:p w:rsidR="007A5D33" w:rsidRDefault="007A5D33" w:rsidP="00AA3916">
      <w:pPr>
        <w:pStyle w:val="HChGR"/>
      </w:pPr>
      <w:r>
        <w:tab/>
        <w:t>II.</w:t>
      </w:r>
      <w:r>
        <w:tab/>
        <w:t>Существенная часть</w:t>
      </w:r>
    </w:p>
    <w:p w:rsidR="007A5D33" w:rsidRDefault="007A5D33" w:rsidP="00AA3916">
      <w:pPr>
        <w:pStyle w:val="H1GR"/>
      </w:pPr>
      <w:r>
        <w:tab/>
      </w:r>
      <w:r>
        <w:tab/>
        <w:t>Статья 1</w:t>
      </w:r>
    </w:p>
    <w:p w:rsidR="007A5D33" w:rsidRDefault="007A5D33" w:rsidP="007A5D33">
      <w:pPr>
        <w:pStyle w:val="SingleTxtGR"/>
      </w:pPr>
      <w:r>
        <w:t>6.</w:t>
      </w:r>
      <w:r>
        <w:tab/>
        <w:t>См</w:t>
      </w:r>
      <w:r w:rsidR="00AA3916">
        <w:t>.</w:t>
      </w:r>
      <w:r>
        <w:t xml:space="preserve"> первоначальный доклад Республики Македония об осуществлении Международного пакта об экономических, социальных и культурных пр</w:t>
      </w:r>
      <w:r>
        <w:t>а</w:t>
      </w:r>
      <w:r>
        <w:t>вах.</w:t>
      </w:r>
    </w:p>
    <w:p w:rsidR="007A5D33" w:rsidRDefault="00AA3916" w:rsidP="00AA3916">
      <w:pPr>
        <w:pStyle w:val="H1GR"/>
      </w:pPr>
      <w:r>
        <w:tab/>
      </w:r>
      <w:r>
        <w:tab/>
      </w:r>
      <w:r w:rsidR="005D2647">
        <w:t>Статья 2</w:t>
      </w:r>
      <w:r>
        <w:br/>
      </w:r>
      <w:r w:rsidR="00720A9F">
        <w:t xml:space="preserve">Ответ на рекомендации № 31 и </w:t>
      </w:r>
      <w:r w:rsidR="007A5D33">
        <w:t>32 Комитета</w:t>
      </w:r>
    </w:p>
    <w:p w:rsidR="007A5D33" w:rsidRPr="00330C5D" w:rsidRDefault="00AA3916" w:rsidP="007A5D33">
      <w:pPr>
        <w:pStyle w:val="SingleTxtGR"/>
      </w:pPr>
      <w:r>
        <w:t>7.</w:t>
      </w:r>
      <w:r>
        <w:tab/>
        <w:t>В ч</w:t>
      </w:r>
      <w:r w:rsidR="007A5D33">
        <w:t>асти III общего базового документа по правозащитным конвенциям Организации Объединенных</w:t>
      </w:r>
      <w:r>
        <w:t xml:space="preserve"> Наций (HRI/CORE/MKD/2013) и в ч</w:t>
      </w:r>
      <w:r w:rsidR="007A5D33">
        <w:t>асти 1 объед</w:t>
      </w:r>
      <w:r w:rsidR="007A5D33">
        <w:t>и</w:t>
      </w:r>
      <w:r w:rsidR="007A5D33">
        <w:t>ненных IV и V периодических докладов Республики Македония об осущест</w:t>
      </w:r>
      <w:r w:rsidR="007A5D33">
        <w:t>в</w:t>
      </w:r>
      <w:r w:rsidR="007A5D33">
        <w:t>лении Конвенции о ликвидации всех форм дискриминации в отношении же</w:t>
      </w:r>
      <w:r w:rsidR="007A5D33">
        <w:t>н</w:t>
      </w:r>
      <w:r>
        <w:t>щин (CEDAW/C/MKD/4-5)</w:t>
      </w:r>
      <w:r w:rsidR="007A5D33">
        <w:t xml:space="preserve"> содержится подробная информация о нормативной базе, обеспечивающей регулиро</w:t>
      </w:r>
      <w:r w:rsidR="00330C5D">
        <w:t>вание запрета на дискриминацию.</w:t>
      </w:r>
    </w:p>
    <w:p w:rsidR="007A5D33" w:rsidRPr="00330C5D" w:rsidRDefault="007A5D33" w:rsidP="007A5D33">
      <w:pPr>
        <w:pStyle w:val="SingleTxtGR"/>
        <w:rPr>
          <w:lang w:val="en-US"/>
        </w:rPr>
      </w:pPr>
      <w:r>
        <w:t>8.</w:t>
      </w:r>
      <w:r>
        <w:tab/>
        <w:t>На 1 сентября 2012 года в Республике Македония насчитывалось 24 зар</w:t>
      </w:r>
      <w:r>
        <w:t>е</w:t>
      </w:r>
      <w:r>
        <w:t>гистрированных беженца и 734 лица, пользующихся режимом защиты. Бол</w:t>
      </w:r>
      <w:r>
        <w:t>ь</w:t>
      </w:r>
      <w:r>
        <w:t>шинство беженцев, проживающих в данн</w:t>
      </w:r>
      <w:r w:rsidR="00AA3916">
        <w:t>ы</w:t>
      </w:r>
      <w:r>
        <w:t>й момент в стране, обратились с просьбой о предоставлении международной защиты еще в 1999 году вслед за конфликтом в Косово. Они являются представителями этнически</w:t>
      </w:r>
      <w:r w:rsidR="00330C5D">
        <w:t>х групп рома, ашкали и египтян.</w:t>
      </w:r>
    </w:p>
    <w:p w:rsidR="007A5D33" w:rsidRDefault="00AA3916" w:rsidP="007A5D33">
      <w:pPr>
        <w:pStyle w:val="SingleTxtGR"/>
      </w:pPr>
      <w:r>
        <w:t>9.</w:t>
      </w:r>
      <w:r>
        <w:tab/>
        <w:t>В поправках 2007 года к З</w:t>
      </w:r>
      <w:r w:rsidR="007A5D33">
        <w:t xml:space="preserve">акону </w:t>
      </w:r>
      <w:r>
        <w:t>"О</w:t>
      </w:r>
      <w:r w:rsidR="007A5D33">
        <w:t xml:space="preserve"> социальной защите</w:t>
      </w:r>
      <w:r>
        <w:t>"</w:t>
      </w:r>
      <w:r w:rsidR="007A5D33">
        <w:t xml:space="preserve"> беженцы ра</w:t>
      </w:r>
      <w:r w:rsidR="007A5D33">
        <w:t>с</w:t>
      </w:r>
      <w:r w:rsidR="007A5D33">
        <w:t>сматри</w:t>
      </w:r>
      <w:r>
        <w:t>ваются</w:t>
      </w:r>
      <w:r w:rsidR="007A5D33">
        <w:t xml:space="preserve"> как возможные бенефициары прав на социальную защиту на тех же условиях, что и граждане страны. С момента вступления этих поправок в силу около 90% беженцев воспользовались своими правами на социальную з</w:t>
      </w:r>
      <w:r w:rsidR="007A5D33">
        <w:t>а</w:t>
      </w:r>
      <w:r w:rsidR="007A5D33">
        <w:t>щиту.</w:t>
      </w:r>
    </w:p>
    <w:p w:rsidR="007A5D33" w:rsidRPr="00330C5D" w:rsidRDefault="00AA3916" w:rsidP="007A5D33">
      <w:pPr>
        <w:pStyle w:val="SingleTxtGR"/>
      </w:pPr>
      <w:r>
        <w:t>10.</w:t>
      </w:r>
      <w:r>
        <w:tab/>
        <w:t>В принятом в 2007 году З</w:t>
      </w:r>
      <w:r w:rsidR="007A5D33">
        <w:t xml:space="preserve">аконе </w:t>
      </w:r>
      <w:r>
        <w:t>"О</w:t>
      </w:r>
      <w:r w:rsidR="007A5D33">
        <w:t xml:space="preserve"> занятости и труде иностранных гра</w:t>
      </w:r>
      <w:r w:rsidR="007A5D33">
        <w:t>ж</w:t>
      </w:r>
      <w:r w:rsidR="007A5D33">
        <w:t>дан</w:t>
      </w:r>
      <w:r w:rsidR="00AC7C24">
        <w:t>"</w:t>
      </w:r>
      <w:r w:rsidR="007A5D33">
        <w:t xml:space="preserve"> четко определены условия, при которых беженцы получаю</w:t>
      </w:r>
      <w:r w:rsidR="00330C5D">
        <w:t>т право выхода на рынок труда.</w:t>
      </w:r>
    </w:p>
    <w:p w:rsidR="007A5D33" w:rsidRDefault="007A5D33" w:rsidP="007A5D33">
      <w:pPr>
        <w:pStyle w:val="SingleTxtGR"/>
      </w:pPr>
      <w:r>
        <w:t>11.</w:t>
      </w:r>
      <w:r>
        <w:tab/>
        <w:t>В принятом в 2013 году оперативном плане политики активного обесп</w:t>
      </w:r>
      <w:r>
        <w:t>е</w:t>
      </w:r>
      <w:r>
        <w:t xml:space="preserve">чения занятости, разработанном в рамках Программы работы правительства Республики Македония, беженцы </w:t>
      </w:r>
      <w:r w:rsidR="00A36466">
        <w:t>определены</w:t>
      </w:r>
      <w:r>
        <w:t xml:space="preserve"> как конкретная целевая группа, на которую распространяются меры активного обеспечения занятости, позв</w:t>
      </w:r>
      <w:r>
        <w:t>о</w:t>
      </w:r>
      <w:r>
        <w:t>ляющие беженцам сменить или освоить новую специальность с целью облегч</w:t>
      </w:r>
      <w:r>
        <w:t>е</w:t>
      </w:r>
      <w:r w:rsidR="005D2647">
        <w:t>ния их доступа на рынок труда.</w:t>
      </w:r>
    </w:p>
    <w:p w:rsidR="007A5D33" w:rsidRDefault="007A5D33" w:rsidP="007A5D33">
      <w:pPr>
        <w:pStyle w:val="SingleTxtGR"/>
      </w:pPr>
      <w:r>
        <w:t>12.</w:t>
      </w:r>
      <w:r>
        <w:tab/>
      </w:r>
      <w:r w:rsidR="00A36466">
        <w:t xml:space="preserve">Согласно принятым </w:t>
      </w:r>
      <w:r>
        <w:t>в 2012 году поправка</w:t>
      </w:r>
      <w:r w:rsidR="00A36466">
        <w:t>м</w:t>
      </w:r>
      <w:r>
        <w:t xml:space="preserve"> к </w:t>
      </w:r>
      <w:r w:rsidR="00A36466">
        <w:t>З</w:t>
      </w:r>
      <w:r>
        <w:t xml:space="preserve">акону </w:t>
      </w:r>
      <w:r w:rsidR="00A36466">
        <w:t>"О</w:t>
      </w:r>
      <w:r>
        <w:t xml:space="preserve"> медицинском страховании</w:t>
      </w:r>
      <w:r w:rsidR="00A36466">
        <w:t xml:space="preserve">" </w:t>
      </w:r>
      <w:r>
        <w:t xml:space="preserve">медицинское страхование обеспечивается </w:t>
      </w:r>
      <w:r w:rsidR="00720A9F">
        <w:t xml:space="preserve">беженцам </w:t>
      </w:r>
      <w:r>
        <w:t>на тех же у</w:t>
      </w:r>
      <w:r>
        <w:t>с</w:t>
      </w:r>
      <w:r w:rsidR="005D2647">
        <w:t>ловиях, что и гражданам страны.</w:t>
      </w:r>
    </w:p>
    <w:p w:rsidR="007A5D33" w:rsidRDefault="007A5D33" w:rsidP="007A5D33">
      <w:pPr>
        <w:pStyle w:val="SingleTxtGR"/>
      </w:pPr>
      <w:r>
        <w:t>13.</w:t>
      </w:r>
      <w:r>
        <w:tab/>
        <w:t>С целью выработки долгосрочных решений правительство разработало и приняло стратегию интеграции беженцев и иностранных граждан на 2008</w:t>
      </w:r>
      <w:r w:rsidR="0033291D">
        <w:t>−2015 </w:t>
      </w:r>
      <w:r>
        <w:t>годы. В 2009 году в рамках осуществления соответствующего пр</w:t>
      </w:r>
      <w:r>
        <w:t>о</w:t>
      </w:r>
      <w:r>
        <w:t>екта было создано подразделение, получившее название Центр по вопросам и</w:t>
      </w:r>
      <w:r>
        <w:t>н</w:t>
      </w:r>
      <w:r>
        <w:t>теграции беженцев и иностранных граждан. С тех по</w:t>
      </w:r>
      <w:r w:rsidR="0033291D">
        <w:t>р его сотрудники орган</w:t>
      </w:r>
      <w:r w:rsidR="0033291D">
        <w:t>и</w:t>
      </w:r>
      <w:r w:rsidR="0033291D">
        <w:t>зовали 6 </w:t>
      </w:r>
      <w:r>
        <w:t>000 выездов на места с целью оказания конкретной помощи и консул</w:t>
      </w:r>
      <w:r>
        <w:t>ь</w:t>
      </w:r>
      <w:r>
        <w:t>тирования семей беженцев в процессе их интеграц</w:t>
      </w:r>
      <w:r w:rsidR="00720A9F">
        <w:t>ии в местные общины.</w:t>
      </w:r>
      <w:r w:rsidR="00720A9F">
        <w:br/>
      </w:r>
      <w:r>
        <w:t>С 2010 года в общей сложности 199 семей</w:t>
      </w:r>
      <w:r w:rsidR="00A36466">
        <w:t>,</w:t>
      </w:r>
      <w:r>
        <w:t xml:space="preserve"> или 788 человек</w:t>
      </w:r>
      <w:r w:rsidR="00A36466">
        <w:t>,</w:t>
      </w:r>
      <w:r>
        <w:t xml:space="preserve"> изъявили желание учас</w:t>
      </w:r>
      <w:r>
        <w:t>т</w:t>
      </w:r>
      <w:r>
        <w:t>вовать в программах интеграции на местах.</w:t>
      </w:r>
    </w:p>
    <w:p w:rsidR="007A5D33" w:rsidRDefault="007A5D33" w:rsidP="007A5D33">
      <w:pPr>
        <w:pStyle w:val="SingleTxtGR"/>
      </w:pPr>
      <w:r>
        <w:t>14.</w:t>
      </w:r>
      <w:r>
        <w:tab/>
        <w:t xml:space="preserve">Более подробная информация о деятельности, </w:t>
      </w:r>
      <w:r w:rsidR="0033291D">
        <w:t>осуществленной в интер</w:t>
      </w:r>
      <w:r w:rsidR="0033291D">
        <w:t>е</w:t>
      </w:r>
      <w:r w:rsidR="0033291D">
        <w:t>сах</w:t>
      </w:r>
      <w:r>
        <w:t xml:space="preserve"> лиц, относящихся к уязвимым категориям, содер</w:t>
      </w:r>
      <w:r w:rsidR="0033291D">
        <w:t>жится в ч</w:t>
      </w:r>
      <w:r>
        <w:t xml:space="preserve">асти III общего базового документа </w:t>
      </w:r>
      <w:r w:rsidR="0033291D">
        <w:t xml:space="preserve">Республики Македония </w:t>
      </w:r>
      <w:r>
        <w:t>по правозащитным конвенциям О</w:t>
      </w:r>
      <w:r>
        <w:t>р</w:t>
      </w:r>
      <w:r>
        <w:t>ганизации Объединенных Наций (HRI/CORE/MKD/2013) и в посвященной о</w:t>
      </w:r>
      <w:r>
        <w:t>т</w:t>
      </w:r>
      <w:r>
        <w:t>ветам на рекомендации части объединенных VIII, IX и X периодических докл</w:t>
      </w:r>
      <w:r>
        <w:t>а</w:t>
      </w:r>
      <w:r>
        <w:t>дов Республики Македония об осуществлении Международной конвенции о ликвидации всех форм р</w:t>
      </w:r>
      <w:r>
        <w:t>а</w:t>
      </w:r>
      <w:r>
        <w:t>со</w:t>
      </w:r>
      <w:r w:rsidR="00720A9F">
        <w:t>вой дискриминации (CERD/C/MKD/8−</w:t>
      </w:r>
      <w:r>
        <w:t>10).</w:t>
      </w:r>
    </w:p>
    <w:p w:rsidR="005D2647" w:rsidRPr="001E36C2" w:rsidRDefault="005D2647" w:rsidP="005D2647">
      <w:pPr>
        <w:pStyle w:val="SingleTxtGR"/>
      </w:pPr>
      <w:r w:rsidRPr="007341EE">
        <w:t>15.</w:t>
      </w:r>
      <w:r w:rsidRPr="007341EE">
        <w:tab/>
        <w:t>В процессе работы по устранению административных препон и облегч</w:t>
      </w:r>
      <w:r w:rsidRPr="007341EE">
        <w:t>е</w:t>
      </w:r>
      <w:r w:rsidRPr="007341EE">
        <w:t>нию выдачи удостоверений личности лицам, обратившимся с соответствующ</w:t>
      </w:r>
      <w:r w:rsidRPr="007341EE">
        <w:t>и</w:t>
      </w:r>
      <w:r w:rsidRPr="007341EE">
        <w:t>ми заявлениями, 26 сентября 2011 года были начаты мероприятия с целью в</w:t>
      </w:r>
      <w:r w:rsidRPr="007341EE">
        <w:t>ы</w:t>
      </w:r>
      <w:r w:rsidRPr="007341EE">
        <w:t>явления лиц, не внесенных в книги учета актов гражданского состояния. См</w:t>
      </w:r>
      <w:r w:rsidRPr="007341EE">
        <w:t>е</w:t>
      </w:r>
      <w:r w:rsidRPr="007341EE">
        <w:t>шанные бригады в составе представителей региональных отделений Министе</w:t>
      </w:r>
      <w:r w:rsidRPr="007341EE">
        <w:t>р</w:t>
      </w:r>
      <w:r w:rsidRPr="007341EE">
        <w:t>ства внутренних дел, Управления записи актов гражданского состояния, це</w:t>
      </w:r>
      <w:r w:rsidRPr="007341EE">
        <w:t>н</w:t>
      </w:r>
      <w:r w:rsidRPr="007341EE">
        <w:t>тров социальной помощи, информационных центров рома и НПО рома прист</w:t>
      </w:r>
      <w:r w:rsidRPr="007341EE">
        <w:t>у</w:t>
      </w:r>
      <w:r w:rsidRPr="007341EE">
        <w:t>пили к работе на местах, выявляя и устанавливая личности представителей н</w:t>
      </w:r>
      <w:r w:rsidRPr="007341EE">
        <w:t>а</w:t>
      </w:r>
      <w:r w:rsidRPr="007341EE">
        <w:t>родности рома, не внесенных в книги учета актов гражданского состояния. Создана рабочая группа в составе представителей Министерства труда и соц</w:t>
      </w:r>
      <w:r w:rsidRPr="007341EE">
        <w:t>и</w:t>
      </w:r>
      <w:r w:rsidRPr="007341EE">
        <w:t>альной политики, Министерства внутренних дел и Управления записи актов гражданского состояния, которая на постоянной основе занимается рассмотр</w:t>
      </w:r>
      <w:r w:rsidRPr="007341EE">
        <w:t>е</w:t>
      </w:r>
      <w:r w:rsidRPr="007341EE">
        <w:t>нием и последующим обсуждением и</w:t>
      </w:r>
      <w:r>
        <w:t>нформации, собранной на местах.</w:t>
      </w:r>
    </w:p>
    <w:p w:rsidR="005D2647" w:rsidRPr="007341EE" w:rsidRDefault="005D2647" w:rsidP="005D2647">
      <w:pPr>
        <w:pStyle w:val="SingleTxtGR"/>
      </w:pPr>
      <w:r w:rsidRPr="007341EE">
        <w:t>16.</w:t>
      </w:r>
      <w:r w:rsidRPr="007341EE">
        <w:tab/>
        <w:t>С 13 по 21 декабря 2012 года были проведены анализы ДНК лиц (в общей сложности 32 человека), выявленных на местах и не занесенных в книги учета актов гражданского состояния. Результаты этих анализов были переданы в Управление записи актов гражданского состояния, с тем чтобы сведения о соо</w:t>
      </w:r>
      <w:r w:rsidRPr="007341EE">
        <w:t>т</w:t>
      </w:r>
      <w:r w:rsidRPr="007341EE">
        <w:t>ветствующих лицах были внесены в книги учета рождений. С момента начала этих мероприятий уже завершена работа по 91 делу, и в книги учета рождений внесены данные о соответствующих лицах или в них были добавлены их имена.</w:t>
      </w:r>
    </w:p>
    <w:p w:rsidR="005D2647" w:rsidRPr="007341EE" w:rsidRDefault="005D2647" w:rsidP="005D2647">
      <w:pPr>
        <w:pStyle w:val="H1GR"/>
      </w:pPr>
      <w:r w:rsidRPr="007341EE">
        <w:tab/>
      </w:r>
      <w:r w:rsidRPr="007341EE">
        <w:tab/>
        <w:t>Статья</w:t>
      </w:r>
      <w:r>
        <w:t xml:space="preserve"> 3</w:t>
      </w:r>
      <w:r w:rsidRPr="001E36C2">
        <w:br/>
      </w:r>
      <w:r>
        <w:t xml:space="preserve">Ответ на рекомендации № 33 и </w:t>
      </w:r>
      <w:r w:rsidRPr="007341EE">
        <w:t>34 Комитета</w:t>
      </w:r>
    </w:p>
    <w:p w:rsidR="005D2647" w:rsidRPr="007341EE" w:rsidRDefault="005D2647" w:rsidP="005D2647">
      <w:pPr>
        <w:pStyle w:val="SingleTxtGR"/>
      </w:pPr>
      <w:r w:rsidRPr="007341EE">
        <w:t>17.</w:t>
      </w:r>
      <w:r w:rsidRPr="007341EE">
        <w:tab/>
        <w:t>В соответствии с Конституцией Республики</w:t>
      </w:r>
      <w:r>
        <w:t xml:space="preserve"> Македония (пункт 1 ст</w:t>
      </w:r>
      <w:r>
        <w:t>а</w:t>
      </w:r>
      <w:r>
        <w:t>тьи</w:t>
      </w:r>
      <w:r>
        <w:rPr>
          <w:lang w:val="en-US"/>
        </w:rPr>
        <w:t> </w:t>
      </w:r>
      <w:r w:rsidRPr="007341EE">
        <w:t>32) каждый человек имеет право на труд, на свободный выбор профессии, на защиту на рабочем месте и на материальную помощь в период временной безработицы; кроме того, на любое рабочее место могут претендовать все на равных условиях без какой-либо дискриминации по каким бы то ни было пр</w:t>
      </w:r>
      <w:r w:rsidRPr="007341EE">
        <w:t>и</w:t>
      </w:r>
      <w:r w:rsidRPr="007341EE">
        <w:t xml:space="preserve">знакам, включая гендерный. Более подробная информация по этим вопросам содержится в части </w:t>
      </w:r>
      <w:r w:rsidRPr="007341EE">
        <w:rPr>
          <w:lang w:val="en-GB"/>
        </w:rPr>
        <w:t>II</w:t>
      </w:r>
      <w:r w:rsidRPr="007341EE">
        <w:t xml:space="preserve"> общего базового документа Республики Македония по правозащитным конвенциям Организации Объединенных Наций (</w:t>
      </w:r>
      <w:r w:rsidRPr="007341EE">
        <w:rPr>
          <w:lang w:val="en-GB"/>
        </w:rPr>
        <w:t>HRI</w:t>
      </w:r>
      <w:r w:rsidRPr="007341EE">
        <w:t>/</w:t>
      </w:r>
      <w:r w:rsidRPr="007341EE">
        <w:rPr>
          <w:lang w:val="en-GB"/>
        </w:rPr>
        <w:t>CORE</w:t>
      </w:r>
      <w:r w:rsidRPr="007341EE">
        <w:t>/</w:t>
      </w:r>
      <w:r w:rsidRPr="001E36C2">
        <w:t xml:space="preserve"> </w:t>
      </w:r>
      <w:r w:rsidRPr="007341EE">
        <w:rPr>
          <w:lang w:val="en-GB"/>
        </w:rPr>
        <w:t>MKD</w:t>
      </w:r>
      <w:r w:rsidRPr="007341EE">
        <w:t xml:space="preserve">/2013) и в частях </w:t>
      </w:r>
      <w:r w:rsidRPr="007341EE">
        <w:rPr>
          <w:lang w:val="en-GB"/>
        </w:rPr>
        <w:t>I</w:t>
      </w:r>
      <w:r w:rsidRPr="007341EE">
        <w:t xml:space="preserve"> и </w:t>
      </w:r>
      <w:r w:rsidRPr="007341EE">
        <w:rPr>
          <w:lang w:val="en-GB"/>
        </w:rPr>
        <w:t>III</w:t>
      </w:r>
      <w:r w:rsidRPr="007341EE">
        <w:t xml:space="preserve"> объединенных </w:t>
      </w:r>
      <w:r w:rsidRPr="007341EE">
        <w:rPr>
          <w:lang w:val="en-GB"/>
        </w:rPr>
        <w:t>IV</w:t>
      </w:r>
      <w:r w:rsidRPr="007341EE">
        <w:t xml:space="preserve"> и </w:t>
      </w:r>
      <w:r w:rsidRPr="007341EE">
        <w:rPr>
          <w:lang w:val="en-GB"/>
        </w:rPr>
        <w:t>V</w:t>
      </w:r>
      <w:r w:rsidRPr="007341EE">
        <w:t xml:space="preserve"> периодическ</w:t>
      </w:r>
      <w:r>
        <w:t>их докладов Республики Македония</w:t>
      </w:r>
      <w:r w:rsidRPr="007341EE">
        <w:t xml:space="preserve"> об осуществлении Конвенции о ликвидации всех форм дискриминации в отношении же</w:t>
      </w:r>
      <w:r w:rsidRPr="007341EE">
        <w:t>н</w:t>
      </w:r>
      <w:r w:rsidRPr="007341EE">
        <w:t>щин (</w:t>
      </w:r>
      <w:r w:rsidRPr="007341EE">
        <w:rPr>
          <w:lang w:val="en-GB"/>
        </w:rPr>
        <w:t>CEDAW</w:t>
      </w:r>
      <w:r w:rsidRPr="007341EE">
        <w:t>/</w:t>
      </w:r>
      <w:r w:rsidRPr="007341EE">
        <w:rPr>
          <w:lang w:val="en-GB"/>
        </w:rPr>
        <w:t>C</w:t>
      </w:r>
      <w:r w:rsidRPr="007341EE">
        <w:t>/</w:t>
      </w:r>
      <w:r w:rsidRPr="007341EE">
        <w:rPr>
          <w:lang w:val="en-GB"/>
        </w:rPr>
        <w:t>MKD</w:t>
      </w:r>
      <w:r>
        <w:t>/4−</w:t>
      </w:r>
      <w:r w:rsidRPr="007341EE">
        <w:t>5).</w:t>
      </w:r>
    </w:p>
    <w:p w:rsidR="005D2647" w:rsidRPr="007341EE" w:rsidRDefault="005D2647" w:rsidP="005D2647">
      <w:pPr>
        <w:pStyle w:val="SingleTxtGR"/>
      </w:pPr>
      <w:r w:rsidRPr="007341EE">
        <w:t>18.</w:t>
      </w:r>
      <w:r w:rsidRPr="007341EE">
        <w:tab/>
        <w:t>Согласно анализу, проделанному организацией "Македонское женское лобби", на местных выб</w:t>
      </w:r>
      <w:r w:rsidRPr="007341EE">
        <w:t>о</w:t>
      </w:r>
      <w:r w:rsidRPr="007341EE">
        <w:t>рах 2013 года 405 из 1 347 избранных кандидатов (30%) были женщины. Это означает, что по сравнению с предыдущим составом местных советов участие женщин в местном самоуправлении увеличилось на 2,8%. На предыдущих местных выборах ни одна женщина не была выбрана на должность мэра, а на в</w:t>
      </w:r>
      <w:r w:rsidRPr="007341EE">
        <w:t>ы</w:t>
      </w:r>
      <w:r w:rsidRPr="007341EE">
        <w:t>борах 2013 года 4 из 26 претенденток на 81 должность мэра (т.е. 4,9% от их общего числа) выборы в</w:t>
      </w:r>
      <w:r w:rsidRPr="007341EE">
        <w:t>ы</w:t>
      </w:r>
      <w:r w:rsidRPr="007341EE">
        <w:t>играли.</w:t>
      </w:r>
    </w:p>
    <w:p w:rsidR="005D2647" w:rsidRPr="007341EE" w:rsidRDefault="005D2647" w:rsidP="005D2647">
      <w:pPr>
        <w:pStyle w:val="SingleTxtGR"/>
      </w:pPr>
      <w:r w:rsidRPr="007341EE">
        <w:t>19.</w:t>
      </w:r>
      <w:r w:rsidRPr="007341EE">
        <w:tab/>
        <w:t>В статье 9 Закона "О трудовых отношениях" содержится запрет на пр</w:t>
      </w:r>
      <w:r w:rsidRPr="007341EE">
        <w:t>и</w:t>
      </w:r>
      <w:r w:rsidRPr="007341EE">
        <w:t>теснения и сексуальные домогательства. Согласно этой статье притеснения и сексуальные домогательства равносильны дискриминации по смыслу статьи 6 того же закона. Сексуальные домогательства определяются как любое слове</w:t>
      </w:r>
      <w:r w:rsidRPr="007341EE">
        <w:t>с</w:t>
      </w:r>
      <w:r w:rsidRPr="007341EE">
        <w:t>ное или иное обращение или физическое поведение, имеющее целью оскорбить достоинство работника или кандидата на работу, вызывающее страх или со</w:t>
      </w:r>
      <w:r w:rsidRPr="007341EE">
        <w:t>з</w:t>
      </w:r>
      <w:r w:rsidRPr="007341EE">
        <w:t>дающее враждебную, унижающую или агре</w:t>
      </w:r>
      <w:r w:rsidRPr="007341EE">
        <w:t>с</w:t>
      </w:r>
      <w:r w:rsidRPr="007341EE">
        <w:t>сивную среду на рабочем месте.</w:t>
      </w:r>
    </w:p>
    <w:p w:rsidR="005D2647" w:rsidRPr="007341EE" w:rsidRDefault="005D2647" w:rsidP="005D2647">
      <w:pPr>
        <w:pStyle w:val="SingleTxtGR"/>
      </w:pPr>
      <w:r w:rsidRPr="007341EE">
        <w:t>20.</w:t>
      </w:r>
      <w:r w:rsidRPr="007341EE">
        <w:tab/>
        <w:t>Кроме этого, в 2013 году был принят Закон "О защите от притеснений на рабочем месте" ("Официальный вест</w:t>
      </w:r>
      <w:r>
        <w:t>ник Республики Македония", № 79</w:t>
      </w:r>
      <w:r>
        <w:br/>
      </w:r>
      <w:r w:rsidRPr="007341EE">
        <w:t>от 31 мая 2013 года). Этот закон регулирует права, обязанности и ответстве</w:t>
      </w:r>
      <w:r w:rsidRPr="007341EE">
        <w:t>н</w:t>
      </w:r>
      <w:r w:rsidRPr="007341EE">
        <w:t>ность работодателей и трудящихся, касающиеся предупреждения психологич</w:t>
      </w:r>
      <w:r w:rsidRPr="007341EE">
        <w:t>е</w:t>
      </w:r>
      <w:r w:rsidRPr="007341EE">
        <w:t>ских посягательств и сексуальных домогательств на рабочем месте. В нем та</w:t>
      </w:r>
      <w:r w:rsidRPr="007341EE">
        <w:t>к</w:t>
      </w:r>
      <w:r w:rsidRPr="007341EE">
        <w:t>же прописаны меры и процедуры борьбы с притеснениями на рабочем месте и регулируются другие вопросы, тоже связанные с предотвращением и защитой от притеснений на рабочем месте. Цель, преследуемая этим законом, заключ</w:t>
      </w:r>
      <w:r w:rsidRPr="007341EE">
        <w:t>а</w:t>
      </w:r>
      <w:r w:rsidRPr="007341EE">
        <w:t>ется в том, чтобы обеспечить предотвращение и защиту от физических и секс</w:t>
      </w:r>
      <w:r w:rsidRPr="007341EE">
        <w:t>у</w:t>
      </w:r>
      <w:r w:rsidRPr="007341EE">
        <w:t>альных домогательств на рабочем месте, а также способствовать созданию зд</w:t>
      </w:r>
      <w:r w:rsidRPr="007341EE">
        <w:t>о</w:t>
      </w:r>
      <w:r w:rsidRPr="007341EE">
        <w:t>ровой среды на рабочем месте.</w:t>
      </w:r>
    </w:p>
    <w:p w:rsidR="005D2647" w:rsidRPr="005D2647" w:rsidRDefault="005D2647" w:rsidP="005D2647">
      <w:pPr>
        <w:pStyle w:val="H1GR"/>
      </w:pPr>
      <w:r w:rsidRPr="005D2647">
        <w:tab/>
      </w:r>
      <w:r w:rsidRPr="005D2647">
        <w:tab/>
      </w:r>
      <w:r w:rsidRPr="007341EE">
        <w:t>Статьи 4 и</w:t>
      </w:r>
      <w:r>
        <w:t xml:space="preserve"> 5</w:t>
      </w:r>
    </w:p>
    <w:p w:rsidR="005D2647" w:rsidRPr="00330C5D" w:rsidRDefault="005D2647" w:rsidP="005D2647">
      <w:pPr>
        <w:pStyle w:val="SingleTxtGR"/>
      </w:pPr>
      <w:r w:rsidRPr="007341EE">
        <w:t>21.</w:t>
      </w:r>
      <w:r w:rsidRPr="007341EE">
        <w:tab/>
        <w:t xml:space="preserve">См. первоначальный доклад Республики Македония об осуществлении Международного пакта об экономических, </w:t>
      </w:r>
      <w:r w:rsidR="00330C5D">
        <w:t>социальных и культурных правах.</w:t>
      </w:r>
    </w:p>
    <w:p w:rsidR="005D2647" w:rsidRPr="007341EE" w:rsidRDefault="005D2647" w:rsidP="005D2647">
      <w:pPr>
        <w:pStyle w:val="H1GR"/>
      </w:pPr>
      <w:r w:rsidRPr="005D2647">
        <w:tab/>
      </w:r>
      <w:r w:rsidRPr="005D2647">
        <w:tab/>
      </w:r>
      <w:r w:rsidRPr="007341EE">
        <w:t>Статья 6</w:t>
      </w:r>
      <w:r w:rsidRPr="001E36C2">
        <w:br/>
      </w:r>
      <w:r w:rsidRPr="007341EE">
        <w:t>Ответ на рекомендацию № 35 Комитета</w:t>
      </w:r>
    </w:p>
    <w:p w:rsidR="005D2647" w:rsidRPr="007341EE" w:rsidRDefault="005D2647" w:rsidP="005D2647">
      <w:pPr>
        <w:pStyle w:val="SingleTxtGR"/>
      </w:pPr>
      <w:r w:rsidRPr="007341EE">
        <w:t>22.</w:t>
      </w:r>
      <w:r w:rsidRPr="007341EE">
        <w:tab/>
        <w:t>Правительство Республики Македония осуществляет на постоянной о</w:t>
      </w:r>
      <w:r w:rsidRPr="007341EE">
        <w:t>с</w:t>
      </w:r>
      <w:r w:rsidRPr="007341EE">
        <w:t>нове деятельность, направленную на сокращение безработицы. В частности, оно приняло такие стратегические документы, как Национальная стратегия обеспечения занятости на 2015 год, Национальный план действий в области з</w:t>
      </w:r>
      <w:r w:rsidRPr="007341EE">
        <w:t>а</w:t>
      </w:r>
      <w:r>
        <w:t>нятости на 2011</w:t>
      </w:r>
      <w:r w:rsidRPr="001E36C2">
        <w:t>−</w:t>
      </w:r>
      <w:r w:rsidRPr="007341EE">
        <w:t>2013 годы, План действий в области занятости молодежи на 2015 год, План действий по сокращению серой экономики и ряд ежегодных оперативных планов, в которых определены меры и программы по активному обеспечению занятости.</w:t>
      </w:r>
    </w:p>
    <w:p w:rsidR="005D2647" w:rsidRPr="007341EE" w:rsidRDefault="005D2647" w:rsidP="005D2647">
      <w:pPr>
        <w:pStyle w:val="SingleTxtGR"/>
      </w:pPr>
      <w:r w:rsidRPr="007341EE">
        <w:t>23.</w:t>
      </w:r>
      <w:r w:rsidRPr="007341EE">
        <w:tab/>
        <w:t>Начиная с 2007 года правительство ежегодно осуществляет меры и пр</w:t>
      </w:r>
      <w:r w:rsidRPr="007341EE">
        <w:t>о</w:t>
      </w:r>
      <w:r w:rsidRPr="007341EE">
        <w:t>граммы по активному обеспечению занятости, обозначенные в ежегодных оп</w:t>
      </w:r>
      <w:r w:rsidRPr="007341EE">
        <w:t>е</w:t>
      </w:r>
      <w:r w:rsidRPr="007341EE">
        <w:t>ративных планах занятости. Программы орие</w:t>
      </w:r>
      <w:r w:rsidRPr="007341EE">
        <w:t>н</w:t>
      </w:r>
      <w:r w:rsidRPr="007341EE">
        <w:t>тированы на различные целевые группы: молодежь, лиц, не имеющих работы на протяжении длительного вр</w:t>
      </w:r>
      <w:r w:rsidRPr="007341EE">
        <w:t>е</w:t>
      </w:r>
      <w:r w:rsidRPr="007341EE">
        <w:t>мени, женщин, уязвимые группы, престарелых и т.д. В рамках программ пр</w:t>
      </w:r>
      <w:r w:rsidRPr="007341EE">
        <w:t>е</w:t>
      </w:r>
      <w:r w:rsidRPr="007341EE">
        <w:t xml:space="preserve">доставляется прямая помощь и поддержка для создания предприятий или для официального оформления уже </w:t>
      </w:r>
      <w:r>
        <w:t>существующих</w:t>
      </w:r>
      <w:r w:rsidRPr="007341EE">
        <w:t xml:space="preserve"> предприятий. Некоторые из пр</w:t>
      </w:r>
      <w:r w:rsidRPr="007341EE">
        <w:t>о</w:t>
      </w:r>
      <w:r w:rsidRPr="007341EE">
        <w:t>грамм предназначены для стимулирования занятости, в том числе программа финансовой помощи юридическим лицам (малые и средние предприятия и р</w:t>
      </w:r>
      <w:r w:rsidRPr="007341EE">
        <w:t>е</w:t>
      </w:r>
      <w:r w:rsidRPr="007341EE">
        <w:t>месленники) для создания новых рабочих мест; программа субсидирования з</w:t>
      </w:r>
      <w:r w:rsidRPr="007341EE">
        <w:t>а</w:t>
      </w:r>
      <w:r w:rsidRPr="007341EE">
        <w:t>нятости (при найме новых работников по правилам этой программы работод</w:t>
      </w:r>
      <w:r w:rsidRPr="007341EE">
        <w:t>а</w:t>
      </w:r>
      <w:r w:rsidRPr="007341EE">
        <w:t>телям выделя</w:t>
      </w:r>
      <w:r>
        <w:t>ются средства на шесть</w:t>
      </w:r>
      <w:r w:rsidRPr="007341EE">
        <w:t xml:space="preserve"> месяцев).</w:t>
      </w:r>
    </w:p>
    <w:p w:rsidR="005D2647" w:rsidRPr="007341EE" w:rsidRDefault="005D2647" w:rsidP="005D2647">
      <w:pPr>
        <w:pStyle w:val="SingleTxtGR"/>
      </w:pPr>
      <w:r w:rsidRPr="007341EE">
        <w:t>24.</w:t>
      </w:r>
      <w:r w:rsidRPr="007341EE">
        <w:tab/>
        <w:t>Успешной оказалась программа индивидуального предпринимательства: 80% зарегистрированных под ее эгидой юридических лиц продолжают фун</w:t>
      </w:r>
      <w:r w:rsidRPr="007341EE">
        <w:t>к</w:t>
      </w:r>
      <w:r w:rsidRPr="007341EE">
        <w:t>ционировать. Также весьма успешной оказалась и программа финансовой по</w:t>
      </w:r>
      <w:r w:rsidRPr="007341EE">
        <w:t>д</w:t>
      </w:r>
      <w:r w:rsidRPr="007341EE">
        <w:t>держки юридических лиц: 91% получивших поддержку участников програ</w:t>
      </w:r>
      <w:r w:rsidRPr="007341EE">
        <w:t>м</w:t>
      </w:r>
      <w:r w:rsidRPr="007341EE">
        <w:t>мы сохраняют свои рабочие места. Об успешных результатах свидетельствуют и данные, касающиеся программы стажировок: до мая 2013 года включительно 42,5% ее участников сохраняли свои рабочие места.</w:t>
      </w:r>
    </w:p>
    <w:p w:rsidR="005D2647" w:rsidRPr="007341EE" w:rsidRDefault="005D2647" w:rsidP="005D2647">
      <w:pPr>
        <w:pStyle w:val="SingleTxtGR"/>
      </w:pPr>
      <w:r w:rsidRPr="007341EE">
        <w:t>25.</w:t>
      </w:r>
      <w:r w:rsidRPr="007341EE">
        <w:tab/>
        <w:t>В соответствии с требованиями Закона "О занятости инвалидов" лица с инвалидностью составляют в системе мер и программ активного обеспечения занятости в рамках ежегодных оперативных пл</w:t>
      </w:r>
      <w:r w:rsidRPr="007341EE">
        <w:t>а</w:t>
      </w:r>
      <w:r w:rsidRPr="007341EE">
        <w:t>нов особую целевую группу.</w:t>
      </w:r>
    </w:p>
    <w:p w:rsidR="005D2647" w:rsidRPr="00330C5D" w:rsidRDefault="005D2647" w:rsidP="005D2647">
      <w:pPr>
        <w:pStyle w:val="SingleTxtGR"/>
      </w:pPr>
      <w:r w:rsidRPr="007341EE">
        <w:t>26.</w:t>
      </w:r>
      <w:r w:rsidRPr="007341EE">
        <w:tab/>
        <w:t>В бюджете Республики Македония на 2013 год на различные меропри</w:t>
      </w:r>
      <w:r w:rsidRPr="007341EE">
        <w:t>я</w:t>
      </w:r>
      <w:r w:rsidRPr="007341EE">
        <w:t>тия, охватывающие 9</w:t>
      </w:r>
      <w:r w:rsidRPr="007341EE">
        <w:rPr>
          <w:lang w:val="en-US"/>
        </w:rPr>
        <w:t> </w:t>
      </w:r>
      <w:r w:rsidRPr="007341EE">
        <w:t>472 безработных, выделено 554,8 млн. македонских ден</w:t>
      </w:r>
      <w:r w:rsidRPr="007341EE">
        <w:t>а</w:t>
      </w:r>
      <w:r w:rsidR="00330C5D">
        <w:t>ров.</w:t>
      </w:r>
    </w:p>
    <w:p w:rsidR="005D2647" w:rsidRPr="00E3223F" w:rsidRDefault="005D2647" w:rsidP="005D2647">
      <w:pPr>
        <w:pStyle w:val="SingleTxtGR"/>
      </w:pPr>
      <w:r w:rsidRPr="007341EE">
        <w:t>27.</w:t>
      </w:r>
      <w:r w:rsidRPr="007341EE">
        <w:tab/>
        <w:t>В соответствующих исследованиях отмечается благоприятная тенденция развития рынка труда в Республике Македония в целом, и в первую очередь в части обеспечения занятости среди женщин. Если доля экономически активн</w:t>
      </w:r>
      <w:r w:rsidRPr="007341EE">
        <w:t>о</w:t>
      </w:r>
      <w:r w:rsidRPr="007341EE">
        <w:t>го населения в целом возросла с 60,7% в 2005 году до 64,2% в 2012 году, то среди женщин этот показатель увеличился</w:t>
      </w:r>
      <w:r>
        <w:t xml:space="preserve"> с 49,1% в 2005 году до 50,8%</w:t>
      </w:r>
      <w:r w:rsidRPr="00E3223F">
        <w:br/>
      </w:r>
      <w:r w:rsidRPr="007341EE">
        <w:t>в 2012 году.</w:t>
      </w:r>
    </w:p>
    <w:p w:rsidR="00130E97" w:rsidRPr="006D2283" w:rsidRDefault="00130E97" w:rsidP="00F9339D">
      <w:pPr>
        <w:pStyle w:val="H23GR"/>
        <w:ind w:right="0"/>
      </w:pPr>
      <w:r>
        <w:tab/>
      </w:r>
      <w:r>
        <w:tab/>
      </w:r>
      <w:r w:rsidRPr="00072134">
        <w:t>Доля экономически активно</w:t>
      </w:r>
      <w:r>
        <w:t>го населения, уровень занятости</w:t>
      </w:r>
      <w:r w:rsidR="00F9339D">
        <w:t xml:space="preserve"> и безработицы</w:t>
      </w:r>
      <w:r w:rsidR="00F9339D">
        <w:br/>
      </w:r>
      <w:r w:rsidRPr="00072134">
        <w:t>по данным, собранным в рамках Обследования рабочей силы</w:t>
      </w:r>
      <w:r w:rsidRPr="001506FE">
        <w:rPr>
          <w:rStyle w:val="FootnoteReference"/>
          <w:b w:val="0"/>
        </w:rPr>
        <w:footnoteReference w:id="2"/>
      </w:r>
    </w:p>
    <w:tbl>
      <w:tblPr>
        <w:tblStyle w:val="TabNum"/>
        <w:tblW w:w="8504" w:type="dxa"/>
        <w:tblInd w:w="1134" w:type="dxa"/>
        <w:tblLayout w:type="fixed"/>
        <w:tblLook w:val="01E0"/>
      </w:tblPr>
      <w:tblGrid>
        <w:gridCol w:w="1684"/>
        <w:gridCol w:w="514"/>
        <w:gridCol w:w="850"/>
        <w:gridCol w:w="522"/>
        <w:gridCol w:w="842"/>
        <w:gridCol w:w="529"/>
        <w:gridCol w:w="835"/>
        <w:gridCol w:w="523"/>
        <w:gridCol w:w="841"/>
        <w:gridCol w:w="503"/>
        <w:gridCol w:w="861"/>
      </w:tblGrid>
      <w:tr w:rsidR="00130E97" w:rsidRPr="001B48E7" w:rsidTr="001506FE">
        <w:trPr>
          <w:trHeight w:val="240"/>
          <w:tblHeader/>
        </w:trPr>
        <w:tc>
          <w:tcPr>
            <w:cnfStyle w:val="001000000000"/>
            <w:tcW w:w="1684" w:type="dxa"/>
            <w:shd w:val="clear" w:color="auto" w:fill="auto"/>
          </w:tcPr>
          <w:p w:rsidR="00130E97" w:rsidRPr="001B48E7" w:rsidRDefault="00130E97" w:rsidP="00E1182A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364" w:type="dxa"/>
            <w:gridSpan w:val="2"/>
            <w:tcBorders>
              <w:top w:val="single" w:sz="4" w:space="0" w:color="auto"/>
              <w:bottom w:val="single" w:sz="4" w:space="0" w:color="auto"/>
              <w:right w:val="single" w:sz="18" w:space="0" w:color="FFFFFF"/>
            </w:tcBorders>
            <w:shd w:val="clear" w:color="auto" w:fill="auto"/>
          </w:tcPr>
          <w:p w:rsidR="00130E97" w:rsidRPr="001B48E7" w:rsidRDefault="00130E97" w:rsidP="00E1182A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1B48E7">
              <w:rPr>
                <w:i/>
                <w:sz w:val="16"/>
              </w:rPr>
              <w:t>2005 год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FFFFFF"/>
              <w:bottom w:val="single" w:sz="4" w:space="0" w:color="auto"/>
              <w:right w:val="single" w:sz="18" w:space="0" w:color="FFFFFF"/>
            </w:tcBorders>
            <w:shd w:val="clear" w:color="auto" w:fill="auto"/>
          </w:tcPr>
          <w:p w:rsidR="00130E97" w:rsidRPr="001B48E7" w:rsidRDefault="00130E97" w:rsidP="00E1182A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1B48E7">
              <w:rPr>
                <w:i/>
                <w:sz w:val="16"/>
              </w:rPr>
              <w:t>2006 год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FFFFFF"/>
              <w:bottom w:val="single" w:sz="4" w:space="0" w:color="auto"/>
              <w:right w:val="single" w:sz="18" w:space="0" w:color="FFFFFF"/>
            </w:tcBorders>
            <w:shd w:val="clear" w:color="auto" w:fill="auto"/>
          </w:tcPr>
          <w:p w:rsidR="00130E97" w:rsidRPr="001B48E7" w:rsidRDefault="00130E97" w:rsidP="00E1182A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1B48E7">
              <w:rPr>
                <w:i/>
                <w:sz w:val="16"/>
              </w:rPr>
              <w:t>2007 год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FFFFFF"/>
              <w:bottom w:val="single" w:sz="4" w:space="0" w:color="auto"/>
              <w:right w:val="single" w:sz="18" w:space="0" w:color="FFFFFF"/>
            </w:tcBorders>
            <w:shd w:val="clear" w:color="auto" w:fill="auto"/>
          </w:tcPr>
          <w:p w:rsidR="00130E97" w:rsidRPr="001B48E7" w:rsidRDefault="00130E97" w:rsidP="00E1182A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1B48E7">
              <w:rPr>
                <w:i/>
                <w:sz w:val="16"/>
              </w:rPr>
              <w:t>2008 год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18" w:space="0" w:color="FFFFFF"/>
              <w:bottom w:val="single" w:sz="4" w:space="0" w:color="auto"/>
            </w:tcBorders>
            <w:shd w:val="clear" w:color="auto" w:fill="auto"/>
          </w:tcPr>
          <w:p w:rsidR="00130E97" w:rsidRPr="001B48E7" w:rsidRDefault="00130E97" w:rsidP="00E1182A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1B48E7">
              <w:rPr>
                <w:i/>
                <w:sz w:val="16"/>
              </w:rPr>
              <w:t>2009 год</w:t>
            </w:r>
          </w:p>
        </w:tc>
      </w:tr>
      <w:tr w:rsidR="00130E97" w:rsidRPr="001B48E7" w:rsidTr="001506FE">
        <w:trPr>
          <w:trHeight w:val="240"/>
          <w:tblHeader/>
        </w:trPr>
        <w:tc>
          <w:tcPr>
            <w:cnfStyle w:val="001000000000"/>
            <w:tcW w:w="1684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30E97" w:rsidRPr="001B48E7" w:rsidRDefault="00130E97" w:rsidP="00E1182A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5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0E97" w:rsidRPr="001B48E7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B48E7">
              <w:rPr>
                <w:i/>
                <w:sz w:val="16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  <w:right w:val="single" w:sz="18" w:space="0" w:color="FFFFFF"/>
            </w:tcBorders>
            <w:shd w:val="clear" w:color="auto" w:fill="auto"/>
          </w:tcPr>
          <w:p w:rsidR="00130E97" w:rsidRPr="001B48E7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B48E7">
              <w:rPr>
                <w:i/>
                <w:sz w:val="16"/>
              </w:rPr>
              <w:t>Женщ</w:t>
            </w:r>
            <w:r w:rsidRPr="001B48E7">
              <w:rPr>
                <w:i/>
                <w:sz w:val="16"/>
              </w:rPr>
              <w:t>и</w:t>
            </w:r>
            <w:r w:rsidRPr="001B48E7">
              <w:rPr>
                <w:i/>
                <w:sz w:val="16"/>
              </w:rPr>
              <w:t>ны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18" w:space="0" w:color="FFFFFF"/>
              <w:bottom w:val="single" w:sz="12" w:space="0" w:color="auto"/>
            </w:tcBorders>
            <w:shd w:val="clear" w:color="auto" w:fill="auto"/>
          </w:tcPr>
          <w:p w:rsidR="00130E97" w:rsidRPr="001B48E7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B48E7">
              <w:rPr>
                <w:i/>
                <w:sz w:val="16"/>
              </w:rPr>
              <w:t>Всего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12" w:space="0" w:color="auto"/>
              <w:right w:val="single" w:sz="18" w:space="0" w:color="FFFFFF"/>
            </w:tcBorders>
            <w:shd w:val="clear" w:color="auto" w:fill="auto"/>
          </w:tcPr>
          <w:p w:rsidR="00130E97" w:rsidRPr="001B48E7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B48E7">
              <w:rPr>
                <w:i/>
                <w:sz w:val="16"/>
              </w:rPr>
              <w:t>Женщ</w:t>
            </w:r>
            <w:r w:rsidRPr="001B48E7">
              <w:rPr>
                <w:i/>
                <w:sz w:val="16"/>
              </w:rPr>
              <w:t>и</w:t>
            </w:r>
            <w:r w:rsidRPr="001B48E7">
              <w:rPr>
                <w:i/>
                <w:sz w:val="16"/>
              </w:rPr>
              <w:t>ны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18" w:space="0" w:color="FFFFFF"/>
              <w:bottom w:val="single" w:sz="12" w:space="0" w:color="auto"/>
              <w:right w:val="single" w:sz="18" w:space="0" w:color="FFFFFF"/>
            </w:tcBorders>
            <w:shd w:val="clear" w:color="auto" w:fill="auto"/>
          </w:tcPr>
          <w:p w:rsidR="00130E97" w:rsidRPr="001B48E7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B48E7">
              <w:rPr>
                <w:i/>
                <w:sz w:val="16"/>
              </w:rPr>
              <w:t>Всего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18" w:space="0" w:color="FFFFFF"/>
              <w:bottom w:val="single" w:sz="12" w:space="0" w:color="auto"/>
              <w:right w:val="single" w:sz="18" w:space="0" w:color="FFFFFF"/>
            </w:tcBorders>
            <w:shd w:val="clear" w:color="auto" w:fill="auto"/>
          </w:tcPr>
          <w:p w:rsidR="00130E97" w:rsidRPr="001B48E7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B48E7">
              <w:rPr>
                <w:i/>
                <w:sz w:val="16"/>
              </w:rPr>
              <w:t>Женщ</w:t>
            </w:r>
            <w:r w:rsidRPr="001B48E7">
              <w:rPr>
                <w:i/>
                <w:sz w:val="16"/>
              </w:rPr>
              <w:t>и</w:t>
            </w:r>
            <w:r w:rsidRPr="001B48E7">
              <w:rPr>
                <w:i/>
                <w:sz w:val="16"/>
              </w:rPr>
              <w:t>ны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18" w:space="0" w:color="FFFFFF"/>
              <w:bottom w:val="single" w:sz="12" w:space="0" w:color="auto"/>
              <w:right w:val="single" w:sz="18" w:space="0" w:color="FFFFFF"/>
            </w:tcBorders>
            <w:shd w:val="clear" w:color="auto" w:fill="auto"/>
          </w:tcPr>
          <w:p w:rsidR="00130E97" w:rsidRPr="001B48E7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B48E7">
              <w:rPr>
                <w:i/>
                <w:sz w:val="16"/>
              </w:rPr>
              <w:t>Всего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18" w:space="0" w:color="FFFFFF"/>
              <w:bottom w:val="single" w:sz="12" w:space="0" w:color="auto"/>
              <w:right w:val="single" w:sz="18" w:space="0" w:color="FFFFFF"/>
            </w:tcBorders>
            <w:shd w:val="clear" w:color="auto" w:fill="auto"/>
          </w:tcPr>
          <w:p w:rsidR="00130E97" w:rsidRPr="001B48E7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B48E7">
              <w:rPr>
                <w:i/>
                <w:sz w:val="16"/>
              </w:rPr>
              <w:t>Женщ</w:t>
            </w:r>
            <w:r w:rsidRPr="001B48E7">
              <w:rPr>
                <w:i/>
                <w:sz w:val="16"/>
              </w:rPr>
              <w:t>и</w:t>
            </w:r>
            <w:r w:rsidRPr="001B48E7">
              <w:rPr>
                <w:i/>
                <w:sz w:val="16"/>
              </w:rPr>
              <w:t>ны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18" w:space="0" w:color="FFFFFF"/>
              <w:bottom w:val="single" w:sz="12" w:space="0" w:color="auto"/>
            </w:tcBorders>
            <w:shd w:val="clear" w:color="auto" w:fill="auto"/>
          </w:tcPr>
          <w:p w:rsidR="00130E97" w:rsidRPr="001B48E7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B48E7">
              <w:rPr>
                <w:i/>
                <w:sz w:val="16"/>
              </w:rPr>
              <w:t>Всего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0E97" w:rsidRPr="001B48E7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B48E7">
              <w:rPr>
                <w:i/>
                <w:sz w:val="16"/>
              </w:rPr>
              <w:t>Женщ</w:t>
            </w:r>
            <w:r w:rsidRPr="001B48E7">
              <w:rPr>
                <w:i/>
                <w:sz w:val="16"/>
              </w:rPr>
              <w:t>и</w:t>
            </w:r>
            <w:r w:rsidRPr="001B48E7">
              <w:rPr>
                <w:i/>
                <w:sz w:val="16"/>
              </w:rPr>
              <w:t>ны</w:t>
            </w:r>
          </w:p>
        </w:tc>
      </w:tr>
      <w:tr w:rsidR="00130E97" w:rsidRPr="001B48E7" w:rsidTr="00E1182A">
        <w:trPr>
          <w:trHeight w:val="240"/>
        </w:trPr>
        <w:tc>
          <w:tcPr>
            <w:cnfStyle w:val="001000000000"/>
            <w:tcW w:w="1684" w:type="dxa"/>
            <w:tcBorders>
              <w:top w:val="single" w:sz="12" w:space="0" w:color="auto"/>
            </w:tcBorders>
          </w:tcPr>
          <w:p w:rsidR="00130E97" w:rsidRPr="001B48E7" w:rsidRDefault="00130E97" w:rsidP="004C5E72">
            <w:pPr>
              <w:spacing w:line="200" w:lineRule="exact"/>
            </w:pPr>
            <w:r w:rsidRPr="001B48E7">
              <w:t>Доля эконом</w:t>
            </w:r>
            <w:r w:rsidRPr="001B48E7">
              <w:t>и</w:t>
            </w:r>
            <w:r w:rsidRPr="001B48E7">
              <w:t>чески активного насел</w:t>
            </w:r>
            <w:r w:rsidRPr="001B48E7">
              <w:t>е</w:t>
            </w:r>
            <w:r w:rsidRPr="001B48E7">
              <w:t xml:space="preserve">ния </w:t>
            </w:r>
          </w:p>
        </w:tc>
        <w:tc>
          <w:tcPr>
            <w:tcW w:w="514" w:type="dxa"/>
            <w:tcBorders>
              <w:top w:val="single" w:sz="12" w:space="0" w:color="auto"/>
            </w:tcBorders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60,7</w:t>
            </w: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49,1</w:t>
            </w:r>
          </w:p>
        </w:tc>
        <w:tc>
          <w:tcPr>
            <w:tcW w:w="522" w:type="dxa"/>
            <w:tcBorders>
              <w:top w:val="single" w:sz="12" w:space="0" w:color="auto"/>
            </w:tcBorders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62,2</w:t>
            </w:r>
          </w:p>
        </w:tc>
        <w:tc>
          <w:tcPr>
            <w:tcW w:w="842" w:type="dxa"/>
            <w:tcBorders>
              <w:top w:val="single" w:sz="12" w:space="0" w:color="auto"/>
            </w:tcBorders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49,2</w:t>
            </w:r>
          </w:p>
        </w:tc>
        <w:tc>
          <w:tcPr>
            <w:tcW w:w="529" w:type="dxa"/>
            <w:tcBorders>
              <w:top w:val="single" w:sz="12" w:space="0" w:color="auto"/>
            </w:tcBorders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62,8</w:t>
            </w:r>
          </w:p>
        </w:tc>
        <w:tc>
          <w:tcPr>
            <w:tcW w:w="835" w:type="dxa"/>
            <w:tcBorders>
              <w:top w:val="single" w:sz="12" w:space="0" w:color="auto"/>
            </w:tcBorders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50,4</w:t>
            </w:r>
          </w:p>
        </w:tc>
        <w:tc>
          <w:tcPr>
            <w:tcW w:w="523" w:type="dxa"/>
            <w:tcBorders>
              <w:top w:val="single" w:sz="12" w:space="0" w:color="auto"/>
            </w:tcBorders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63,5</w:t>
            </w:r>
          </w:p>
        </w:tc>
        <w:tc>
          <w:tcPr>
            <w:tcW w:w="841" w:type="dxa"/>
            <w:tcBorders>
              <w:top w:val="single" w:sz="12" w:space="0" w:color="auto"/>
            </w:tcBorders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50,2</w:t>
            </w:r>
          </w:p>
        </w:tc>
        <w:tc>
          <w:tcPr>
            <w:tcW w:w="503" w:type="dxa"/>
            <w:tcBorders>
              <w:top w:val="single" w:sz="12" w:space="0" w:color="auto"/>
            </w:tcBorders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64,0</w:t>
            </w:r>
          </w:p>
        </w:tc>
        <w:tc>
          <w:tcPr>
            <w:tcW w:w="861" w:type="dxa"/>
            <w:tcBorders>
              <w:top w:val="single" w:sz="12" w:space="0" w:color="auto"/>
            </w:tcBorders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50,0</w:t>
            </w:r>
          </w:p>
        </w:tc>
      </w:tr>
      <w:tr w:rsidR="00130E97" w:rsidRPr="001B48E7" w:rsidTr="00E1182A">
        <w:trPr>
          <w:trHeight w:val="240"/>
        </w:trPr>
        <w:tc>
          <w:tcPr>
            <w:cnfStyle w:val="001000000000"/>
            <w:tcW w:w="1684" w:type="dxa"/>
          </w:tcPr>
          <w:p w:rsidR="00130E97" w:rsidRPr="001B48E7" w:rsidRDefault="00130E97" w:rsidP="004C5E72">
            <w:pPr>
              <w:spacing w:line="200" w:lineRule="exact"/>
            </w:pPr>
            <w:r w:rsidRPr="001B48E7">
              <w:t>Уровень занят</w:t>
            </w:r>
            <w:r w:rsidRPr="001B48E7">
              <w:t>о</w:t>
            </w:r>
            <w:r w:rsidRPr="001B48E7">
              <w:t>сти</w:t>
            </w:r>
          </w:p>
        </w:tc>
        <w:tc>
          <w:tcPr>
            <w:tcW w:w="514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37,9</w:t>
            </w:r>
          </w:p>
        </w:tc>
        <w:tc>
          <w:tcPr>
            <w:tcW w:w="850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30,1</w:t>
            </w:r>
          </w:p>
        </w:tc>
        <w:tc>
          <w:tcPr>
            <w:tcW w:w="522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39,6</w:t>
            </w:r>
          </w:p>
        </w:tc>
        <w:tc>
          <w:tcPr>
            <w:tcW w:w="842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30,7</w:t>
            </w:r>
          </w:p>
        </w:tc>
        <w:tc>
          <w:tcPr>
            <w:tcW w:w="529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40,7</w:t>
            </w:r>
          </w:p>
        </w:tc>
        <w:tc>
          <w:tcPr>
            <w:tcW w:w="835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32,3</w:t>
            </w:r>
          </w:p>
        </w:tc>
        <w:tc>
          <w:tcPr>
            <w:tcW w:w="523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41,9</w:t>
            </w:r>
          </w:p>
        </w:tc>
        <w:tc>
          <w:tcPr>
            <w:tcW w:w="841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32,9</w:t>
            </w:r>
          </w:p>
        </w:tc>
        <w:tc>
          <w:tcPr>
            <w:tcW w:w="503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43,5</w:t>
            </w:r>
          </w:p>
        </w:tc>
        <w:tc>
          <w:tcPr>
            <w:tcW w:w="861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33,5</w:t>
            </w:r>
          </w:p>
        </w:tc>
      </w:tr>
      <w:tr w:rsidR="00130E97" w:rsidRPr="001B48E7" w:rsidTr="00E1182A">
        <w:trPr>
          <w:trHeight w:val="240"/>
        </w:trPr>
        <w:tc>
          <w:tcPr>
            <w:cnfStyle w:val="001000000000"/>
            <w:tcW w:w="1684" w:type="dxa"/>
          </w:tcPr>
          <w:p w:rsidR="00130E97" w:rsidRPr="001B48E7" w:rsidRDefault="00130E97" w:rsidP="004C5E72">
            <w:pPr>
              <w:spacing w:line="200" w:lineRule="exact"/>
            </w:pPr>
            <w:r w:rsidRPr="001B48E7">
              <w:t>Уровень безраб</w:t>
            </w:r>
            <w:r w:rsidRPr="001B48E7">
              <w:t>о</w:t>
            </w:r>
            <w:r w:rsidRPr="001B48E7">
              <w:t>тицы</w:t>
            </w:r>
          </w:p>
        </w:tc>
        <w:tc>
          <w:tcPr>
            <w:tcW w:w="514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37,6</w:t>
            </w:r>
          </w:p>
        </w:tc>
        <w:tc>
          <w:tcPr>
            <w:tcW w:w="850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38,8</w:t>
            </w:r>
          </w:p>
        </w:tc>
        <w:tc>
          <w:tcPr>
            <w:tcW w:w="522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36,3</w:t>
            </w:r>
          </w:p>
        </w:tc>
        <w:tc>
          <w:tcPr>
            <w:tcW w:w="842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37,5</w:t>
            </w:r>
          </w:p>
        </w:tc>
        <w:tc>
          <w:tcPr>
            <w:tcW w:w="529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35,2</w:t>
            </w:r>
          </w:p>
        </w:tc>
        <w:tc>
          <w:tcPr>
            <w:tcW w:w="835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35,8</w:t>
            </w:r>
          </w:p>
        </w:tc>
        <w:tc>
          <w:tcPr>
            <w:tcW w:w="523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34,0</w:t>
            </w:r>
          </w:p>
        </w:tc>
        <w:tc>
          <w:tcPr>
            <w:tcW w:w="841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34,3</w:t>
            </w:r>
          </w:p>
        </w:tc>
        <w:tc>
          <w:tcPr>
            <w:tcW w:w="503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32,3</w:t>
            </w:r>
          </w:p>
        </w:tc>
        <w:tc>
          <w:tcPr>
            <w:tcW w:w="861" w:type="dxa"/>
          </w:tcPr>
          <w:p w:rsidR="00130E97" w:rsidRPr="001B48E7" w:rsidRDefault="00130E97" w:rsidP="004C5E72">
            <w:pPr>
              <w:spacing w:line="200" w:lineRule="exact"/>
              <w:cnfStyle w:val="000000000000"/>
            </w:pPr>
            <w:r w:rsidRPr="001B48E7">
              <w:t>32,9</w:t>
            </w:r>
          </w:p>
        </w:tc>
      </w:tr>
    </w:tbl>
    <w:p w:rsidR="00130E97" w:rsidRPr="00D421FF" w:rsidRDefault="00130E97" w:rsidP="001506FE">
      <w:pPr>
        <w:pStyle w:val="SingleTxtGR"/>
        <w:spacing w:after="0"/>
        <w:rPr>
          <w:lang w:val="en-GB" w:eastAsia="ru-RU"/>
        </w:rPr>
      </w:pPr>
    </w:p>
    <w:tbl>
      <w:tblPr>
        <w:tblStyle w:val="TabNum"/>
        <w:tblW w:w="8539" w:type="dxa"/>
        <w:tblInd w:w="1134" w:type="dxa"/>
        <w:tblLayout w:type="fixed"/>
        <w:tblLook w:val="01E0"/>
      </w:tblPr>
      <w:tblGrid>
        <w:gridCol w:w="2645"/>
        <w:gridCol w:w="982"/>
        <w:gridCol w:w="981"/>
        <w:gridCol w:w="981"/>
        <w:gridCol w:w="976"/>
        <w:gridCol w:w="6"/>
        <w:gridCol w:w="981"/>
        <w:gridCol w:w="987"/>
      </w:tblGrid>
      <w:tr w:rsidR="00130E97" w:rsidRPr="00D421FF" w:rsidTr="001506FE">
        <w:trPr>
          <w:trHeight w:val="240"/>
          <w:tblHeader/>
        </w:trPr>
        <w:tc>
          <w:tcPr>
            <w:cnfStyle w:val="001000000000"/>
            <w:tcW w:w="2645" w:type="dxa"/>
            <w:shd w:val="clear" w:color="auto" w:fill="auto"/>
          </w:tcPr>
          <w:p w:rsidR="00130E97" w:rsidRPr="00D421FF" w:rsidRDefault="00130E97" w:rsidP="00E1182A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963" w:type="dxa"/>
            <w:gridSpan w:val="2"/>
            <w:tcBorders>
              <w:top w:val="single" w:sz="4" w:space="0" w:color="auto"/>
              <w:bottom w:val="single" w:sz="2" w:space="0" w:color="auto"/>
              <w:right w:val="single" w:sz="18" w:space="0" w:color="FFFFFF"/>
            </w:tcBorders>
            <w:shd w:val="clear" w:color="auto" w:fill="auto"/>
          </w:tcPr>
          <w:p w:rsidR="00130E97" w:rsidRPr="00D421FF" w:rsidRDefault="00130E97" w:rsidP="00E1182A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D421FF">
              <w:rPr>
                <w:i/>
                <w:sz w:val="16"/>
              </w:rPr>
              <w:t>2010 год</w:t>
            </w:r>
          </w:p>
        </w:tc>
        <w:tc>
          <w:tcPr>
            <w:tcW w:w="1957" w:type="dxa"/>
            <w:gridSpan w:val="2"/>
            <w:tcBorders>
              <w:top w:val="single" w:sz="4" w:space="0" w:color="auto"/>
              <w:left w:val="single" w:sz="18" w:space="0" w:color="FFFFFF"/>
              <w:bottom w:val="single" w:sz="4" w:space="0" w:color="auto"/>
              <w:right w:val="single" w:sz="18" w:space="0" w:color="FFFFFF"/>
            </w:tcBorders>
            <w:shd w:val="clear" w:color="auto" w:fill="auto"/>
          </w:tcPr>
          <w:p w:rsidR="00130E97" w:rsidRPr="00D421FF" w:rsidRDefault="00130E97" w:rsidP="00E1182A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D421FF">
              <w:rPr>
                <w:i/>
                <w:sz w:val="16"/>
              </w:rPr>
              <w:t>2011 год</w:t>
            </w:r>
          </w:p>
        </w:tc>
        <w:tc>
          <w:tcPr>
            <w:tcW w:w="1974" w:type="dxa"/>
            <w:gridSpan w:val="3"/>
            <w:tcBorders>
              <w:top w:val="single" w:sz="4" w:space="0" w:color="auto"/>
              <w:left w:val="single" w:sz="18" w:space="0" w:color="FFFFFF"/>
              <w:bottom w:val="single" w:sz="2" w:space="0" w:color="auto"/>
            </w:tcBorders>
            <w:shd w:val="clear" w:color="auto" w:fill="auto"/>
          </w:tcPr>
          <w:p w:rsidR="00130E97" w:rsidRPr="00D421FF" w:rsidRDefault="00130E97" w:rsidP="00E1182A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D421FF">
              <w:rPr>
                <w:i/>
                <w:sz w:val="16"/>
              </w:rPr>
              <w:t>2012 год</w:t>
            </w:r>
          </w:p>
        </w:tc>
      </w:tr>
      <w:tr w:rsidR="00130E97" w:rsidRPr="00D421FF" w:rsidTr="001506FE">
        <w:trPr>
          <w:trHeight w:val="240"/>
          <w:tblHeader/>
        </w:trPr>
        <w:tc>
          <w:tcPr>
            <w:cnfStyle w:val="001000000000"/>
            <w:tcW w:w="264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130E97" w:rsidRPr="00D421FF" w:rsidRDefault="00130E97" w:rsidP="00E1182A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982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</w:tcPr>
          <w:p w:rsidR="00130E97" w:rsidRPr="00D421FF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421FF">
              <w:rPr>
                <w:i/>
                <w:sz w:val="16"/>
              </w:rPr>
              <w:t>Всего</w:t>
            </w:r>
          </w:p>
        </w:tc>
        <w:tc>
          <w:tcPr>
            <w:tcW w:w="981" w:type="dxa"/>
            <w:tcBorders>
              <w:top w:val="single" w:sz="2" w:space="0" w:color="auto"/>
              <w:bottom w:val="single" w:sz="12" w:space="0" w:color="auto"/>
              <w:right w:val="single" w:sz="18" w:space="0" w:color="FFFFFF"/>
            </w:tcBorders>
            <w:shd w:val="clear" w:color="auto" w:fill="auto"/>
          </w:tcPr>
          <w:p w:rsidR="00130E97" w:rsidRPr="00D421FF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421FF">
              <w:rPr>
                <w:i/>
                <w:sz w:val="16"/>
              </w:rPr>
              <w:t>Женщ</w:t>
            </w:r>
            <w:r w:rsidRPr="00D421FF">
              <w:rPr>
                <w:i/>
                <w:sz w:val="16"/>
              </w:rPr>
              <w:t>и</w:t>
            </w:r>
            <w:r w:rsidRPr="00D421FF">
              <w:rPr>
                <w:i/>
                <w:sz w:val="16"/>
              </w:rPr>
              <w:t>ны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18" w:space="0" w:color="FFFFFF"/>
              <w:bottom w:val="single" w:sz="12" w:space="0" w:color="auto"/>
            </w:tcBorders>
            <w:shd w:val="clear" w:color="auto" w:fill="auto"/>
          </w:tcPr>
          <w:p w:rsidR="00130E97" w:rsidRPr="00D421FF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421FF">
              <w:rPr>
                <w:i/>
                <w:sz w:val="16"/>
              </w:rPr>
              <w:t>Всего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bottom w:val="single" w:sz="12" w:space="0" w:color="auto"/>
              <w:right w:val="single" w:sz="18" w:space="0" w:color="FFFFFF"/>
            </w:tcBorders>
            <w:shd w:val="clear" w:color="auto" w:fill="auto"/>
          </w:tcPr>
          <w:p w:rsidR="00130E97" w:rsidRPr="00D421FF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421FF">
              <w:rPr>
                <w:i/>
                <w:sz w:val="16"/>
              </w:rPr>
              <w:t>Женщ</w:t>
            </w:r>
            <w:r w:rsidRPr="00D421FF">
              <w:rPr>
                <w:i/>
                <w:sz w:val="16"/>
              </w:rPr>
              <w:t>и</w:t>
            </w:r>
            <w:r w:rsidRPr="00D421FF">
              <w:rPr>
                <w:i/>
                <w:sz w:val="16"/>
              </w:rPr>
              <w:t>ны</w:t>
            </w:r>
          </w:p>
        </w:tc>
        <w:tc>
          <w:tcPr>
            <w:tcW w:w="981" w:type="dxa"/>
            <w:tcBorders>
              <w:top w:val="single" w:sz="2" w:space="0" w:color="auto"/>
              <w:left w:val="single" w:sz="18" w:space="0" w:color="FFFFFF"/>
              <w:bottom w:val="single" w:sz="12" w:space="0" w:color="auto"/>
            </w:tcBorders>
            <w:shd w:val="clear" w:color="auto" w:fill="auto"/>
          </w:tcPr>
          <w:p w:rsidR="00130E97" w:rsidRPr="00D421FF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421FF">
              <w:rPr>
                <w:i/>
                <w:sz w:val="16"/>
              </w:rPr>
              <w:t>Всего</w:t>
            </w:r>
          </w:p>
        </w:tc>
        <w:tc>
          <w:tcPr>
            <w:tcW w:w="987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</w:tcPr>
          <w:p w:rsidR="00130E97" w:rsidRPr="00D421FF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421FF">
              <w:rPr>
                <w:i/>
                <w:sz w:val="16"/>
              </w:rPr>
              <w:t>Женщ</w:t>
            </w:r>
            <w:r w:rsidRPr="00D421FF">
              <w:rPr>
                <w:i/>
                <w:sz w:val="16"/>
              </w:rPr>
              <w:t>и</w:t>
            </w:r>
            <w:r w:rsidRPr="00D421FF">
              <w:rPr>
                <w:i/>
                <w:sz w:val="16"/>
              </w:rPr>
              <w:t>ны</w:t>
            </w:r>
          </w:p>
        </w:tc>
      </w:tr>
      <w:tr w:rsidR="00130E97" w:rsidRPr="00D421FF" w:rsidTr="001506FE">
        <w:trPr>
          <w:trHeight w:val="240"/>
        </w:trPr>
        <w:tc>
          <w:tcPr>
            <w:cnfStyle w:val="001000000000"/>
            <w:tcW w:w="2645" w:type="dxa"/>
            <w:tcBorders>
              <w:top w:val="single" w:sz="12" w:space="0" w:color="auto"/>
            </w:tcBorders>
          </w:tcPr>
          <w:p w:rsidR="00130E97" w:rsidRPr="00D421FF" w:rsidRDefault="00130E97" w:rsidP="004C5E72">
            <w:pPr>
              <w:spacing w:line="200" w:lineRule="exact"/>
            </w:pPr>
            <w:r w:rsidRPr="00D421FF">
              <w:t>Доля экономически а</w:t>
            </w:r>
            <w:r w:rsidRPr="00D421FF">
              <w:t>к</w:t>
            </w:r>
            <w:r w:rsidRPr="00D421FF">
              <w:t>тивного насел</w:t>
            </w:r>
            <w:r w:rsidRPr="00D421FF">
              <w:t>е</w:t>
            </w:r>
            <w:r w:rsidRPr="00D421FF">
              <w:t>ния</w:t>
            </w:r>
          </w:p>
        </w:tc>
        <w:tc>
          <w:tcPr>
            <w:tcW w:w="982" w:type="dxa"/>
            <w:tcBorders>
              <w:top w:val="single" w:sz="12" w:space="0" w:color="auto"/>
            </w:tcBorders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64,2</w:t>
            </w:r>
          </w:p>
        </w:tc>
        <w:tc>
          <w:tcPr>
            <w:tcW w:w="981" w:type="dxa"/>
            <w:tcBorders>
              <w:top w:val="single" w:sz="12" w:space="0" w:color="auto"/>
            </w:tcBorders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50,4</w:t>
            </w:r>
          </w:p>
        </w:tc>
        <w:tc>
          <w:tcPr>
            <w:tcW w:w="981" w:type="dxa"/>
            <w:tcBorders>
              <w:top w:val="single" w:sz="12" w:space="0" w:color="auto"/>
            </w:tcBorders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64,2</w:t>
            </w:r>
          </w:p>
        </w:tc>
        <w:tc>
          <w:tcPr>
            <w:tcW w:w="982" w:type="dxa"/>
            <w:gridSpan w:val="2"/>
            <w:tcBorders>
              <w:top w:val="single" w:sz="12" w:space="0" w:color="auto"/>
            </w:tcBorders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51,2</w:t>
            </w:r>
          </w:p>
        </w:tc>
        <w:tc>
          <w:tcPr>
            <w:tcW w:w="981" w:type="dxa"/>
            <w:tcBorders>
              <w:top w:val="single" w:sz="12" w:space="0" w:color="auto"/>
            </w:tcBorders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63,9</w:t>
            </w:r>
          </w:p>
        </w:tc>
        <w:tc>
          <w:tcPr>
            <w:tcW w:w="987" w:type="dxa"/>
            <w:tcBorders>
              <w:top w:val="single" w:sz="12" w:space="0" w:color="auto"/>
            </w:tcBorders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50,8</w:t>
            </w:r>
          </w:p>
        </w:tc>
      </w:tr>
      <w:tr w:rsidR="00130E97" w:rsidRPr="00D421FF" w:rsidTr="001506FE">
        <w:trPr>
          <w:trHeight w:val="240"/>
        </w:trPr>
        <w:tc>
          <w:tcPr>
            <w:cnfStyle w:val="001000000000"/>
            <w:tcW w:w="2645" w:type="dxa"/>
          </w:tcPr>
          <w:p w:rsidR="00130E97" w:rsidRPr="00D421FF" w:rsidRDefault="00130E97" w:rsidP="004C5E72">
            <w:pPr>
              <w:spacing w:line="200" w:lineRule="exact"/>
            </w:pPr>
            <w:r w:rsidRPr="00D421FF">
              <w:t>Уровень занятости</w:t>
            </w:r>
          </w:p>
        </w:tc>
        <w:tc>
          <w:tcPr>
            <w:tcW w:w="982" w:type="dxa"/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43,5</w:t>
            </w:r>
          </w:p>
        </w:tc>
        <w:tc>
          <w:tcPr>
            <w:tcW w:w="981" w:type="dxa"/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34,0</w:t>
            </w:r>
          </w:p>
        </w:tc>
        <w:tc>
          <w:tcPr>
            <w:tcW w:w="981" w:type="dxa"/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43,9</w:t>
            </w:r>
          </w:p>
        </w:tc>
        <w:tc>
          <w:tcPr>
            <w:tcW w:w="982" w:type="dxa"/>
            <w:gridSpan w:val="2"/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35,3</w:t>
            </w:r>
          </w:p>
        </w:tc>
        <w:tc>
          <w:tcPr>
            <w:tcW w:w="981" w:type="dxa"/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44,0</w:t>
            </w:r>
          </w:p>
        </w:tc>
        <w:tc>
          <w:tcPr>
            <w:tcW w:w="987" w:type="dxa"/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35,3</w:t>
            </w:r>
          </w:p>
        </w:tc>
      </w:tr>
      <w:tr w:rsidR="00130E97" w:rsidRPr="00D421FF" w:rsidTr="001506FE">
        <w:trPr>
          <w:trHeight w:val="240"/>
        </w:trPr>
        <w:tc>
          <w:tcPr>
            <w:cnfStyle w:val="001000000000"/>
            <w:tcW w:w="2645" w:type="dxa"/>
          </w:tcPr>
          <w:p w:rsidR="00130E97" w:rsidRPr="00D421FF" w:rsidRDefault="00130E97" w:rsidP="004C5E72">
            <w:pPr>
              <w:spacing w:line="200" w:lineRule="exact"/>
            </w:pPr>
            <w:r w:rsidRPr="00D421FF">
              <w:t>Уровень безраб</w:t>
            </w:r>
            <w:r w:rsidRPr="00D421FF">
              <w:t>о</w:t>
            </w:r>
            <w:r w:rsidRPr="00D421FF">
              <w:t>тицы</w:t>
            </w:r>
          </w:p>
        </w:tc>
        <w:tc>
          <w:tcPr>
            <w:tcW w:w="982" w:type="dxa"/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32,2</w:t>
            </w:r>
          </w:p>
        </w:tc>
        <w:tc>
          <w:tcPr>
            <w:tcW w:w="981" w:type="dxa"/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32,5</w:t>
            </w:r>
          </w:p>
        </w:tc>
        <w:tc>
          <w:tcPr>
            <w:tcW w:w="981" w:type="dxa"/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31,6</w:t>
            </w:r>
          </w:p>
        </w:tc>
        <w:tc>
          <w:tcPr>
            <w:tcW w:w="982" w:type="dxa"/>
            <w:gridSpan w:val="2"/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31,0</w:t>
            </w:r>
          </w:p>
        </w:tc>
        <w:tc>
          <w:tcPr>
            <w:tcW w:w="981" w:type="dxa"/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31,2</w:t>
            </w:r>
          </w:p>
        </w:tc>
        <w:tc>
          <w:tcPr>
            <w:tcW w:w="987" w:type="dxa"/>
          </w:tcPr>
          <w:p w:rsidR="00130E97" w:rsidRPr="00D421FF" w:rsidRDefault="00130E97" w:rsidP="004C5E72">
            <w:pPr>
              <w:spacing w:line="200" w:lineRule="exact"/>
              <w:cnfStyle w:val="000000000000"/>
            </w:pPr>
            <w:r w:rsidRPr="00D421FF">
              <w:t>30,5</w:t>
            </w:r>
          </w:p>
        </w:tc>
      </w:tr>
    </w:tbl>
    <w:p w:rsidR="00130E97" w:rsidRPr="00E320E2" w:rsidRDefault="00130E97" w:rsidP="00F9339D">
      <w:pPr>
        <w:pStyle w:val="SingleTxtGR"/>
        <w:spacing w:before="120" w:after="240" w:line="220" w:lineRule="atLeast"/>
        <w:ind w:firstLine="170"/>
        <w:rPr>
          <w:iCs/>
          <w:sz w:val="18"/>
          <w:szCs w:val="18"/>
        </w:rPr>
      </w:pPr>
      <w:r w:rsidRPr="00E320E2">
        <w:rPr>
          <w:i/>
          <w:sz w:val="18"/>
          <w:szCs w:val="18"/>
        </w:rPr>
        <w:t>Источник</w:t>
      </w:r>
      <w:r w:rsidRPr="00E320E2">
        <w:rPr>
          <w:iCs/>
          <w:sz w:val="18"/>
          <w:szCs w:val="18"/>
        </w:rPr>
        <w:t>: Государственное статистическое управление.</w:t>
      </w:r>
    </w:p>
    <w:p w:rsidR="00130E97" w:rsidRPr="00072134" w:rsidRDefault="00130E97" w:rsidP="00130E97">
      <w:pPr>
        <w:pStyle w:val="SingleTxtGR"/>
      </w:pPr>
      <w:r w:rsidRPr="00072134">
        <w:t>28.</w:t>
      </w:r>
      <w:r w:rsidRPr="00072134">
        <w:tab/>
        <w:t>Отмечено изменение уровня занятости в положительную сторону: в 2005</w:t>
      </w:r>
      <w:r>
        <w:rPr>
          <w:lang w:val="en-US"/>
        </w:rPr>
        <w:t> </w:t>
      </w:r>
      <w:r w:rsidRPr="00072134">
        <w:t>году он равнялся 37,9%, а в 2012 году составил уже 44%. Уровень занят</w:t>
      </w:r>
      <w:r w:rsidRPr="00072134">
        <w:t>о</w:t>
      </w:r>
      <w:r w:rsidRPr="00072134">
        <w:t>сти среди женщин также возрос с 30,1% до 35,3% в 2012 году.</w:t>
      </w:r>
    </w:p>
    <w:p w:rsidR="00130E97" w:rsidRPr="00072134" w:rsidRDefault="00130E97" w:rsidP="00130E97">
      <w:pPr>
        <w:pStyle w:val="SingleTxtGR"/>
      </w:pPr>
      <w:r w:rsidRPr="00072134">
        <w:t>29.</w:t>
      </w:r>
      <w:r w:rsidRPr="00072134">
        <w:tab/>
        <w:t>По сравнению с предыдущими годами, уровень безработицы после 2005</w:t>
      </w:r>
      <w:r>
        <w:rPr>
          <w:lang w:val="en-US"/>
        </w:rPr>
        <w:t> </w:t>
      </w:r>
      <w:r w:rsidRPr="00072134">
        <w:t>года постоянно снижался. В 2005 году он равнялся 37,6%, а среди женщин он составлял 38,8%; в 2012 году эти показатели равнялись 31,2% и 30,5% соо</w:t>
      </w:r>
      <w:r w:rsidRPr="00072134">
        <w:t>т</w:t>
      </w:r>
      <w:r w:rsidR="004C5E72">
        <w:t>ветственно.</w:t>
      </w:r>
    </w:p>
    <w:p w:rsidR="00130E97" w:rsidRPr="00072134" w:rsidRDefault="00130E97" w:rsidP="00130E97">
      <w:pPr>
        <w:pStyle w:val="SingleTxtGR"/>
      </w:pPr>
      <w:r w:rsidRPr="00072134">
        <w:t>30.</w:t>
      </w:r>
      <w:r w:rsidRPr="00072134">
        <w:tab/>
        <w:t>В следующих таблицах отражены данные о доле экономически активного населения и уровнях занятости и безработицы с разбивкой по возрастным группам:</w:t>
      </w:r>
    </w:p>
    <w:p w:rsidR="00130E97" w:rsidRPr="00072134" w:rsidRDefault="00F9339D" w:rsidP="003B2A45">
      <w:pPr>
        <w:pStyle w:val="H23GR"/>
        <w:spacing w:before="120"/>
      </w:pPr>
      <w:r>
        <w:tab/>
      </w:r>
      <w:r>
        <w:tab/>
      </w:r>
      <w:r w:rsidR="00130E97" w:rsidRPr="00072134">
        <w:t>Доля экономически активного населения</w:t>
      </w:r>
      <w:r>
        <w:t xml:space="preserve"> с разбивкой по возрасту и полу</w:t>
      </w:r>
    </w:p>
    <w:tbl>
      <w:tblPr>
        <w:tblStyle w:val="TabNum"/>
        <w:tblW w:w="8539" w:type="dxa"/>
        <w:tblInd w:w="1134" w:type="dxa"/>
        <w:tblLayout w:type="fixed"/>
        <w:tblLook w:val="01E0"/>
      </w:tblPr>
      <w:tblGrid>
        <w:gridCol w:w="1148"/>
        <w:gridCol w:w="1148"/>
        <w:gridCol w:w="891"/>
        <w:gridCol w:w="892"/>
        <w:gridCol w:w="892"/>
        <w:gridCol w:w="892"/>
        <w:gridCol w:w="892"/>
        <w:gridCol w:w="892"/>
        <w:gridCol w:w="892"/>
      </w:tblGrid>
      <w:tr w:rsidR="00130E97" w:rsidRPr="00072134" w:rsidTr="003B2A45">
        <w:trPr>
          <w:trHeight w:val="284"/>
          <w:tblHeader/>
        </w:trPr>
        <w:tc>
          <w:tcPr>
            <w:cnfStyle w:val="001000000000"/>
            <w:tcW w:w="1148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 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 xml:space="preserve">2006 год 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2007 год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2008 год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2009 год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2010 год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2011 год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2012 год</w:t>
            </w:r>
          </w:p>
        </w:tc>
      </w:tr>
      <w:tr w:rsidR="00130E97" w:rsidRPr="00072134" w:rsidTr="003B2A45">
        <w:trPr>
          <w:trHeight w:val="284"/>
        </w:trPr>
        <w:tc>
          <w:tcPr>
            <w:cnfStyle w:val="001000000000"/>
            <w:tcW w:w="1148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rPr>
                <w:b/>
              </w:rPr>
            </w:pPr>
            <w:r w:rsidRPr="004C5E72">
              <w:rPr>
                <w:b/>
              </w:rPr>
              <w:t>15−24 года</w:t>
            </w:r>
          </w:p>
        </w:tc>
        <w:tc>
          <w:tcPr>
            <w:tcW w:w="1148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jc w:val="left"/>
              <w:cnfStyle w:val="000000000000"/>
              <w:rPr>
                <w:b/>
              </w:rPr>
            </w:pPr>
            <w:r w:rsidRPr="004C5E72">
              <w:rPr>
                <w:b/>
              </w:rPr>
              <w:t>Всего</w:t>
            </w:r>
          </w:p>
        </w:tc>
        <w:tc>
          <w:tcPr>
            <w:tcW w:w="891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35,8</w:t>
            </w:r>
          </w:p>
        </w:tc>
        <w:tc>
          <w:tcPr>
            <w:tcW w:w="892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35,9</w:t>
            </w:r>
          </w:p>
        </w:tc>
        <w:tc>
          <w:tcPr>
            <w:tcW w:w="892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35,9</w:t>
            </w:r>
          </w:p>
        </w:tc>
        <w:tc>
          <w:tcPr>
            <w:tcW w:w="892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35,0</w:t>
            </w:r>
          </w:p>
        </w:tc>
        <w:tc>
          <w:tcPr>
            <w:tcW w:w="892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33,3</w:t>
            </w:r>
          </w:p>
        </w:tc>
        <w:tc>
          <w:tcPr>
            <w:tcW w:w="892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32,1</w:t>
            </w:r>
          </w:p>
        </w:tc>
        <w:tc>
          <w:tcPr>
            <w:tcW w:w="892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33,6</w:t>
            </w:r>
          </w:p>
        </w:tc>
      </w:tr>
      <w:tr w:rsidR="00130E97" w:rsidRPr="00072134" w:rsidTr="003B2A45">
        <w:trPr>
          <w:trHeight w:val="284"/>
        </w:trPr>
        <w:tc>
          <w:tcPr>
            <w:cnfStyle w:val="001000000000"/>
            <w:tcW w:w="114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</w:pPr>
            <w:r w:rsidRPr="00072134">
              <w:t>15</w:t>
            </w:r>
            <w:r>
              <w:t>−</w:t>
            </w:r>
            <w:r w:rsidRPr="00072134">
              <w:t>24 года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jc w:val="left"/>
              <w:cnfStyle w:val="000000000000"/>
            </w:pPr>
            <w:r w:rsidRPr="00072134">
              <w:t>Женщины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29,3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27,5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28,1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26,2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24,0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23,9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26,2</w:t>
            </w:r>
          </w:p>
        </w:tc>
      </w:tr>
      <w:tr w:rsidR="00130E97" w:rsidRPr="00072134" w:rsidTr="003B2A45">
        <w:trPr>
          <w:trHeight w:val="284"/>
        </w:trPr>
        <w:tc>
          <w:tcPr>
            <w:cnfStyle w:val="001000000000"/>
            <w:tcW w:w="114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rPr>
                <w:b/>
              </w:rPr>
            </w:pPr>
            <w:r w:rsidRPr="004C5E72">
              <w:rPr>
                <w:b/>
              </w:rPr>
              <w:t>25−54 года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jc w:val="left"/>
              <w:cnfStyle w:val="000000000000"/>
              <w:rPr>
                <w:b/>
              </w:rPr>
            </w:pPr>
            <w:r w:rsidRPr="004C5E72">
              <w:rPr>
                <w:b/>
              </w:rPr>
              <w:t>Всего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77,3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77,9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78,1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78,5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79,4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79,2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78,5</w:t>
            </w:r>
          </w:p>
        </w:tc>
      </w:tr>
      <w:tr w:rsidR="00130E97" w:rsidRPr="00072134" w:rsidTr="003B2A45">
        <w:trPr>
          <w:trHeight w:val="284"/>
        </w:trPr>
        <w:tc>
          <w:tcPr>
            <w:cnfStyle w:val="001000000000"/>
            <w:tcW w:w="114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</w:pPr>
            <w:r w:rsidRPr="00072134">
              <w:t>25</w:t>
            </w:r>
            <w:r>
              <w:t>−</w:t>
            </w:r>
            <w:r w:rsidRPr="00072134">
              <w:t>54 года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jc w:val="left"/>
              <w:cnfStyle w:val="000000000000"/>
            </w:pPr>
            <w:r w:rsidRPr="00072134">
              <w:t>Женщины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63,0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65,0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63,9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63,9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65,0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65,8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64,4</w:t>
            </w:r>
          </w:p>
        </w:tc>
      </w:tr>
      <w:tr w:rsidR="00130E97" w:rsidRPr="00072134" w:rsidTr="003B2A45">
        <w:trPr>
          <w:trHeight w:val="284"/>
        </w:trPr>
        <w:tc>
          <w:tcPr>
            <w:cnfStyle w:val="001000000000"/>
            <w:tcW w:w="114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rPr>
                <w:b/>
              </w:rPr>
            </w:pPr>
            <w:r w:rsidRPr="004C5E72">
              <w:rPr>
                <w:b/>
              </w:rPr>
              <w:t>55−64 года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jc w:val="left"/>
              <w:cnfStyle w:val="000000000000"/>
              <w:rPr>
                <w:b/>
              </w:rPr>
            </w:pPr>
            <w:r w:rsidRPr="004C5E72">
              <w:rPr>
                <w:b/>
              </w:rPr>
              <w:t>Всего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39,0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40,0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44,3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46,9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47,4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49,2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47,2</w:t>
            </w:r>
          </w:p>
        </w:tc>
      </w:tr>
      <w:tr w:rsidR="00130E97" w:rsidRPr="00072134" w:rsidTr="003B2A45">
        <w:trPr>
          <w:trHeight w:val="284"/>
        </w:trPr>
        <w:tc>
          <w:tcPr>
            <w:cnfStyle w:val="001000000000"/>
            <w:tcW w:w="114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</w:pPr>
            <w:r w:rsidRPr="00072134">
              <w:t>55</w:t>
            </w:r>
            <w:r>
              <w:t>−</w:t>
            </w:r>
            <w:r w:rsidRPr="00072134">
              <w:t>64 года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jc w:val="left"/>
              <w:cnfStyle w:val="000000000000"/>
            </w:pPr>
            <w:r w:rsidRPr="00072134">
              <w:t>Женщины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22,3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24,6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26,9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29,0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30,2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31,7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31,2</w:t>
            </w:r>
          </w:p>
        </w:tc>
      </w:tr>
      <w:tr w:rsidR="00130E97" w:rsidRPr="00072134" w:rsidTr="003B2A45">
        <w:trPr>
          <w:trHeight w:val="284"/>
        </w:trPr>
        <w:tc>
          <w:tcPr>
            <w:cnfStyle w:val="001000000000"/>
            <w:tcW w:w="114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rPr>
                <w:b/>
              </w:rPr>
            </w:pPr>
            <w:r w:rsidRPr="004C5E72">
              <w:rPr>
                <w:b/>
              </w:rPr>
              <w:t>15−64 года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jc w:val="left"/>
              <w:cnfStyle w:val="000000000000"/>
              <w:rPr>
                <w:b/>
              </w:rPr>
            </w:pPr>
            <w:r w:rsidRPr="004C5E72">
              <w:rPr>
                <w:b/>
              </w:rPr>
              <w:t>Всего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62,2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62,8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63,5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64,0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64,2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64,2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4C5E72" w:rsidRDefault="00130E97" w:rsidP="004C5E72">
            <w:pPr>
              <w:spacing w:before="80" w:after="80" w:line="200" w:lineRule="exact"/>
              <w:cnfStyle w:val="000000000000"/>
              <w:rPr>
                <w:b/>
              </w:rPr>
            </w:pPr>
            <w:r w:rsidRPr="004C5E72">
              <w:rPr>
                <w:b/>
              </w:rPr>
              <w:t>63,9</w:t>
            </w:r>
          </w:p>
        </w:tc>
      </w:tr>
      <w:tr w:rsidR="00130E97" w:rsidRPr="00072134" w:rsidTr="003B2A45">
        <w:trPr>
          <w:trHeight w:val="284"/>
        </w:trPr>
        <w:tc>
          <w:tcPr>
            <w:cnfStyle w:val="001000000000"/>
            <w:tcW w:w="1148" w:type="dxa"/>
            <w:tcBorders>
              <w:top w:val="single" w:sz="4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</w:pPr>
            <w:r w:rsidRPr="00072134">
              <w:t>15</w:t>
            </w:r>
            <w:r>
              <w:t>−</w:t>
            </w:r>
            <w:r w:rsidRPr="00072134">
              <w:t>64 года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jc w:val="left"/>
              <w:cnfStyle w:val="000000000000"/>
            </w:pPr>
            <w:r w:rsidRPr="00072134">
              <w:t>Женщины</w:t>
            </w:r>
          </w:p>
        </w:tc>
        <w:tc>
          <w:tcPr>
            <w:tcW w:w="891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49,2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50,4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50,2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50,0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50,4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51,2</w:t>
            </w:r>
          </w:p>
        </w:tc>
        <w:tc>
          <w:tcPr>
            <w:tcW w:w="892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4C5E72">
            <w:pPr>
              <w:spacing w:line="200" w:lineRule="exact"/>
              <w:cnfStyle w:val="000000000000"/>
            </w:pPr>
            <w:r w:rsidRPr="00072134">
              <w:t>50,8</w:t>
            </w:r>
          </w:p>
        </w:tc>
      </w:tr>
    </w:tbl>
    <w:p w:rsidR="00130E97" w:rsidRPr="00E320E2" w:rsidRDefault="00130E97" w:rsidP="004C5E72">
      <w:pPr>
        <w:pStyle w:val="SingleTxtGR"/>
        <w:spacing w:before="120" w:line="220" w:lineRule="atLeast"/>
        <w:ind w:firstLine="170"/>
        <w:rPr>
          <w:iCs/>
          <w:sz w:val="18"/>
          <w:szCs w:val="18"/>
        </w:rPr>
      </w:pPr>
      <w:r w:rsidRPr="00E320E2">
        <w:rPr>
          <w:i/>
          <w:iCs/>
          <w:sz w:val="18"/>
          <w:szCs w:val="18"/>
        </w:rPr>
        <w:t>Источник</w:t>
      </w:r>
      <w:r w:rsidRPr="00E320E2">
        <w:rPr>
          <w:iCs/>
          <w:sz w:val="18"/>
          <w:szCs w:val="18"/>
        </w:rPr>
        <w:t xml:space="preserve">: </w:t>
      </w:r>
      <w:r w:rsidR="004C5E72">
        <w:rPr>
          <w:iCs/>
          <w:sz w:val="18"/>
          <w:szCs w:val="18"/>
        </w:rPr>
        <w:t xml:space="preserve"> </w:t>
      </w:r>
      <w:r w:rsidRPr="00E320E2">
        <w:rPr>
          <w:iCs/>
          <w:sz w:val="18"/>
          <w:szCs w:val="18"/>
        </w:rPr>
        <w:t>Государственное статистическое управление</w:t>
      </w:r>
    </w:p>
    <w:p w:rsidR="00130E97" w:rsidRPr="00072134" w:rsidRDefault="00130E97" w:rsidP="00130E97">
      <w:pPr>
        <w:pStyle w:val="H23GR"/>
      </w:pPr>
      <w:r w:rsidRPr="00072134">
        <w:tab/>
      </w:r>
      <w:r w:rsidRPr="00072134">
        <w:tab/>
        <w:t>Уровень занятости с разбивкой по возрасту и полу</w:t>
      </w:r>
    </w:p>
    <w:tbl>
      <w:tblPr>
        <w:tblStyle w:val="TabNum"/>
        <w:tblW w:w="8553" w:type="dxa"/>
        <w:tblInd w:w="1134" w:type="dxa"/>
        <w:tblLayout w:type="fixed"/>
        <w:tblLook w:val="01E0"/>
      </w:tblPr>
      <w:tblGrid>
        <w:gridCol w:w="1204"/>
        <w:gridCol w:w="1162"/>
        <w:gridCol w:w="883"/>
        <w:gridCol w:w="884"/>
        <w:gridCol w:w="884"/>
        <w:gridCol w:w="884"/>
        <w:gridCol w:w="884"/>
        <w:gridCol w:w="884"/>
        <w:gridCol w:w="884"/>
      </w:tblGrid>
      <w:tr w:rsidR="00130E97" w:rsidRPr="00072134" w:rsidTr="003B2A45">
        <w:trPr>
          <w:trHeight w:val="289"/>
          <w:tblHeader/>
        </w:trPr>
        <w:tc>
          <w:tcPr>
            <w:cnfStyle w:val="001000000000"/>
            <w:tcW w:w="1204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 </w:t>
            </w:r>
          </w:p>
        </w:tc>
        <w:tc>
          <w:tcPr>
            <w:tcW w:w="8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2006 год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2007 год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2008 год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2009 год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2010 год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2011 год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2012 год</w:t>
            </w:r>
          </w:p>
        </w:tc>
      </w:tr>
      <w:tr w:rsidR="00130E97" w:rsidRPr="00072134" w:rsidTr="003B2A45">
        <w:trPr>
          <w:trHeight w:val="289"/>
        </w:trPr>
        <w:tc>
          <w:tcPr>
            <w:cnfStyle w:val="001000000000"/>
            <w:tcW w:w="1204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rPr>
                <w:b/>
              </w:rPr>
            </w:pPr>
            <w:r w:rsidRPr="003B2A45">
              <w:rPr>
                <w:b/>
              </w:rPr>
              <w:t>15−24 года</w:t>
            </w:r>
          </w:p>
        </w:tc>
        <w:tc>
          <w:tcPr>
            <w:tcW w:w="1162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jc w:val="left"/>
              <w:cnfStyle w:val="000000000000"/>
              <w:rPr>
                <w:b/>
              </w:rPr>
            </w:pPr>
            <w:r w:rsidRPr="003B2A45">
              <w:rPr>
                <w:b/>
              </w:rPr>
              <w:t>Всего</w:t>
            </w:r>
          </w:p>
        </w:tc>
        <w:tc>
          <w:tcPr>
            <w:tcW w:w="883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14,4</w:t>
            </w:r>
          </w:p>
        </w:tc>
        <w:tc>
          <w:tcPr>
            <w:tcW w:w="884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15,2</w:t>
            </w:r>
          </w:p>
        </w:tc>
        <w:tc>
          <w:tcPr>
            <w:tcW w:w="884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15,7</w:t>
            </w:r>
          </w:p>
        </w:tc>
        <w:tc>
          <w:tcPr>
            <w:tcW w:w="884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15,7</w:t>
            </w:r>
          </w:p>
        </w:tc>
        <w:tc>
          <w:tcPr>
            <w:tcW w:w="884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15,4</w:t>
            </w:r>
          </w:p>
        </w:tc>
        <w:tc>
          <w:tcPr>
            <w:tcW w:w="884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14,4</w:t>
            </w:r>
          </w:p>
        </w:tc>
        <w:tc>
          <w:tcPr>
            <w:tcW w:w="884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15,5</w:t>
            </w:r>
          </w:p>
        </w:tc>
      </w:tr>
      <w:tr w:rsidR="00130E97" w:rsidRPr="00072134" w:rsidTr="003B2A45">
        <w:trPr>
          <w:trHeight w:val="289"/>
        </w:trPr>
        <w:tc>
          <w:tcPr>
            <w:cnfStyle w:val="001000000000"/>
            <w:tcW w:w="120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r w:rsidRPr="00072134">
              <w:t>15</w:t>
            </w:r>
            <w:r>
              <w:t>−</w:t>
            </w:r>
            <w:r w:rsidRPr="00072134">
              <w:t>24 года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jc w:val="left"/>
              <w:cnfStyle w:val="000000000000"/>
            </w:pPr>
            <w:r w:rsidRPr="00072134">
              <w:t>Женщины</w:t>
            </w: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11,4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11,5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12,0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10,6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11,2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10,8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12,6</w:t>
            </w:r>
          </w:p>
        </w:tc>
      </w:tr>
      <w:tr w:rsidR="00130E97" w:rsidRPr="00072134" w:rsidTr="003B2A45">
        <w:trPr>
          <w:trHeight w:val="289"/>
        </w:trPr>
        <w:tc>
          <w:tcPr>
            <w:cnfStyle w:val="001000000000"/>
            <w:tcW w:w="120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rPr>
                <w:b/>
              </w:rPr>
            </w:pPr>
            <w:r w:rsidRPr="003B2A45">
              <w:rPr>
                <w:b/>
              </w:rPr>
              <w:t>25−54 года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jc w:val="left"/>
              <w:cnfStyle w:val="000000000000"/>
              <w:rPr>
                <w:b/>
              </w:rPr>
            </w:pPr>
            <w:r w:rsidRPr="003B2A45">
              <w:rPr>
                <w:b/>
              </w:rPr>
              <w:t>Всего</w:t>
            </w: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51,6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52,8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53,9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55,3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55,8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56,4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55,8</w:t>
            </w:r>
          </w:p>
        </w:tc>
      </w:tr>
      <w:tr w:rsidR="00130E97" w:rsidRPr="00072134" w:rsidTr="003B2A45">
        <w:trPr>
          <w:trHeight w:val="289"/>
        </w:trPr>
        <w:tc>
          <w:tcPr>
            <w:cnfStyle w:val="001000000000"/>
            <w:tcW w:w="120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r w:rsidRPr="00072134">
              <w:t>25</w:t>
            </w:r>
            <w:r>
              <w:t>−</w:t>
            </w:r>
            <w:r w:rsidRPr="00072134">
              <w:t>54 года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jc w:val="left"/>
              <w:cnfStyle w:val="000000000000"/>
            </w:pPr>
            <w:r w:rsidRPr="00072134">
              <w:t>Женщины</w:t>
            </w: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41,0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43,0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43,4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44,5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45,1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46,8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45,8</w:t>
            </w:r>
          </w:p>
        </w:tc>
      </w:tr>
      <w:tr w:rsidR="00130E97" w:rsidRPr="00072134" w:rsidTr="003B2A45">
        <w:trPr>
          <w:trHeight w:val="289"/>
        </w:trPr>
        <w:tc>
          <w:tcPr>
            <w:cnfStyle w:val="001000000000"/>
            <w:tcW w:w="120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rPr>
                <w:b/>
              </w:rPr>
            </w:pPr>
            <w:r w:rsidRPr="003B2A45">
              <w:rPr>
                <w:b/>
              </w:rPr>
              <w:t>55−64 года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jc w:val="left"/>
              <w:cnfStyle w:val="000000000000"/>
              <w:rPr>
                <w:b/>
              </w:rPr>
            </w:pPr>
            <w:r w:rsidRPr="003B2A45">
              <w:rPr>
                <w:b/>
              </w:rPr>
              <w:t>Всего</w:t>
            </w: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27,9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28,8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31,7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34,6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34,2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35,4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35,4</w:t>
            </w:r>
          </w:p>
        </w:tc>
      </w:tr>
      <w:tr w:rsidR="00130E97" w:rsidRPr="00072134" w:rsidTr="003B2A45">
        <w:trPr>
          <w:trHeight w:val="289"/>
        </w:trPr>
        <w:tc>
          <w:tcPr>
            <w:cnfStyle w:val="001000000000"/>
            <w:tcW w:w="120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r w:rsidRPr="00072134">
              <w:t>55</w:t>
            </w:r>
            <w:r>
              <w:t>−</w:t>
            </w:r>
            <w:r w:rsidRPr="00072134">
              <w:t>64 года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jc w:val="left"/>
              <w:cnfStyle w:val="000000000000"/>
            </w:pPr>
            <w:r w:rsidRPr="00072134">
              <w:t>Женщины</w:t>
            </w: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17,5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19,6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21,1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22,4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22,4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24,0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24,5</w:t>
            </w:r>
          </w:p>
        </w:tc>
      </w:tr>
      <w:tr w:rsidR="00130E97" w:rsidRPr="00072134" w:rsidTr="003B2A45">
        <w:trPr>
          <w:trHeight w:val="289"/>
        </w:trPr>
        <w:tc>
          <w:tcPr>
            <w:cnfStyle w:val="001000000000"/>
            <w:tcW w:w="120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rPr>
                <w:b/>
              </w:rPr>
            </w:pPr>
            <w:r w:rsidRPr="003B2A45">
              <w:rPr>
                <w:b/>
              </w:rPr>
              <w:t>15−64 года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jc w:val="left"/>
              <w:cnfStyle w:val="000000000000"/>
              <w:rPr>
                <w:b/>
              </w:rPr>
            </w:pPr>
            <w:r w:rsidRPr="003B2A45">
              <w:rPr>
                <w:b/>
              </w:rPr>
              <w:t>Всего</w:t>
            </w: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39,6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40,7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41,9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43,3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43,5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43,9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3B2A45" w:rsidRDefault="00130E97" w:rsidP="003B2A45">
            <w:pPr>
              <w:spacing w:before="80" w:after="80"/>
              <w:cnfStyle w:val="000000000000"/>
              <w:rPr>
                <w:b/>
              </w:rPr>
            </w:pPr>
            <w:r w:rsidRPr="003B2A45">
              <w:rPr>
                <w:b/>
              </w:rPr>
              <w:t>44,0</w:t>
            </w:r>
          </w:p>
        </w:tc>
      </w:tr>
      <w:tr w:rsidR="00130E97" w:rsidRPr="00072134" w:rsidTr="003B2A45">
        <w:trPr>
          <w:trHeight w:val="289"/>
        </w:trPr>
        <w:tc>
          <w:tcPr>
            <w:cnfStyle w:val="001000000000"/>
            <w:tcW w:w="1204" w:type="dxa"/>
            <w:tcBorders>
              <w:top w:val="single" w:sz="4" w:space="0" w:color="auto"/>
            </w:tcBorders>
            <w:noWrap/>
          </w:tcPr>
          <w:p w:rsidR="00130E97" w:rsidRPr="00072134" w:rsidRDefault="00130E97" w:rsidP="00E1182A">
            <w:r w:rsidRPr="00072134">
              <w:t>15</w:t>
            </w:r>
            <w:r>
              <w:t>−</w:t>
            </w:r>
            <w:r w:rsidRPr="00072134">
              <w:t>64 года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E1182A">
            <w:pPr>
              <w:jc w:val="left"/>
              <w:cnfStyle w:val="000000000000"/>
            </w:pPr>
            <w:r w:rsidRPr="00072134">
              <w:t>Женщины</w:t>
            </w:r>
          </w:p>
        </w:tc>
        <w:tc>
          <w:tcPr>
            <w:tcW w:w="883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30,7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32,3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32,9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33,5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34,0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35,3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35,3</w:t>
            </w:r>
          </w:p>
        </w:tc>
      </w:tr>
    </w:tbl>
    <w:p w:rsidR="00130E97" w:rsidRPr="00E320E2" w:rsidRDefault="00130E97" w:rsidP="004C5E72">
      <w:pPr>
        <w:pStyle w:val="SingleTxtGR"/>
        <w:spacing w:before="120" w:line="220" w:lineRule="atLeast"/>
        <w:ind w:firstLine="170"/>
        <w:rPr>
          <w:iCs/>
          <w:sz w:val="18"/>
          <w:szCs w:val="18"/>
        </w:rPr>
      </w:pPr>
      <w:r w:rsidRPr="00E320E2">
        <w:rPr>
          <w:i/>
          <w:iCs/>
          <w:sz w:val="18"/>
          <w:szCs w:val="18"/>
        </w:rPr>
        <w:t>Источник</w:t>
      </w:r>
      <w:r w:rsidRPr="00E320E2">
        <w:rPr>
          <w:iCs/>
          <w:sz w:val="18"/>
          <w:szCs w:val="18"/>
        </w:rPr>
        <w:t xml:space="preserve">: </w:t>
      </w:r>
      <w:r w:rsidR="004C5E72">
        <w:rPr>
          <w:iCs/>
          <w:sz w:val="18"/>
          <w:szCs w:val="18"/>
        </w:rPr>
        <w:t xml:space="preserve"> </w:t>
      </w:r>
      <w:r w:rsidRPr="00E320E2">
        <w:rPr>
          <w:iCs/>
          <w:sz w:val="18"/>
          <w:szCs w:val="18"/>
        </w:rPr>
        <w:t>Государственное статистическое управление.</w:t>
      </w:r>
    </w:p>
    <w:p w:rsidR="00130E97" w:rsidRPr="00072134" w:rsidRDefault="00130E97" w:rsidP="00130E97">
      <w:pPr>
        <w:pStyle w:val="H23GR"/>
      </w:pPr>
      <w:r w:rsidRPr="00072134">
        <w:tab/>
      </w:r>
      <w:r w:rsidRPr="00072134">
        <w:tab/>
        <w:t>Уровень безработицы с разбивкой по возрасту и полу</w:t>
      </w:r>
    </w:p>
    <w:tbl>
      <w:tblPr>
        <w:tblStyle w:val="TabNum"/>
        <w:tblW w:w="8525" w:type="dxa"/>
        <w:tblInd w:w="1134" w:type="dxa"/>
        <w:tblLayout w:type="fixed"/>
        <w:tblLook w:val="01E0"/>
      </w:tblPr>
      <w:tblGrid>
        <w:gridCol w:w="1204"/>
        <w:gridCol w:w="1162"/>
        <w:gridCol w:w="879"/>
        <w:gridCol w:w="880"/>
        <w:gridCol w:w="880"/>
        <w:gridCol w:w="880"/>
        <w:gridCol w:w="880"/>
        <w:gridCol w:w="880"/>
        <w:gridCol w:w="880"/>
      </w:tblGrid>
      <w:tr w:rsidR="00130E97" w:rsidRPr="00072134" w:rsidTr="00B41CFC">
        <w:trPr>
          <w:trHeight w:val="271"/>
          <w:tblHeader/>
        </w:trPr>
        <w:tc>
          <w:tcPr>
            <w:cnfStyle w:val="001000000000"/>
            <w:tcW w:w="1204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2006 год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2007 год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2008 год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2009 год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2010 год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2011 год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2012 год</w:t>
            </w:r>
          </w:p>
        </w:tc>
      </w:tr>
      <w:tr w:rsidR="00130E97" w:rsidRPr="00072134" w:rsidTr="00B41CFC">
        <w:trPr>
          <w:trHeight w:val="271"/>
        </w:trPr>
        <w:tc>
          <w:tcPr>
            <w:cnfStyle w:val="001000000000"/>
            <w:tcW w:w="1204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rPr>
                <w:b/>
              </w:rPr>
            </w:pPr>
            <w:r w:rsidRPr="00B41CFC">
              <w:rPr>
                <w:b/>
              </w:rPr>
              <w:t>15−24 года</w:t>
            </w:r>
          </w:p>
        </w:tc>
        <w:tc>
          <w:tcPr>
            <w:tcW w:w="1162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jc w:val="left"/>
              <w:cnfStyle w:val="000000000000"/>
              <w:rPr>
                <w:b/>
              </w:rPr>
            </w:pPr>
            <w:r w:rsidRPr="00B41CFC">
              <w:rPr>
                <w:b/>
              </w:rPr>
              <w:t>Всего</w:t>
            </w:r>
          </w:p>
        </w:tc>
        <w:tc>
          <w:tcPr>
            <w:tcW w:w="879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59,7</w:t>
            </w:r>
          </w:p>
        </w:tc>
        <w:tc>
          <w:tcPr>
            <w:tcW w:w="880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57,7</w:t>
            </w:r>
          </w:p>
        </w:tc>
        <w:tc>
          <w:tcPr>
            <w:tcW w:w="880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56,4</w:t>
            </w:r>
          </w:p>
        </w:tc>
        <w:tc>
          <w:tcPr>
            <w:tcW w:w="880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55,1</w:t>
            </w:r>
          </w:p>
        </w:tc>
        <w:tc>
          <w:tcPr>
            <w:tcW w:w="880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53,7</w:t>
            </w:r>
          </w:p>
        </w:tc>
        <w:tc>
          <w:tcPr>
            <w:tcW w:w="880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55,3</w:t>
            </w:r>
          </w:p>
        </w:tc>
        <w:tc>
          <w:tcPr>
            <w:tcW w:w="880" w:type="dxa"/>
            <w:tcBorders>
              <w:top w:val="single" w:sz="12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53,9</w:t>
            </w:r>
          </w:p>
        </w:tc>
      </w:tr>
      <w:tr w:rsidR="00130E97" w:rsidRPr="00072134" w:rsidTr="00B41CFC">
        <w:trPr>
          <w:trHeight w:val="271"/>
        </w:trPr>
        <w:tc>
          <w:tcPr>
            <w:cnfStyle w:val="001000000000"/>
            <w:tcW w:w="120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r w:rsidRPr="00072134">
              <w:t>15</w:t>
            </w:r>
            <w:r>
              <w:t>−</w:t>
            </w:r>
            <w:r w:rsidRPr="00072134">
              <w:t>24 года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jc w:val="left"/>
              <w:cnfStyle w:val="000000000000"/>
            </w:pPr>
            <w:r w:rsidRPr="00072134">
              <w:t>Женщины</w:t>
            </w: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60,9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58,2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57,4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59,4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53,3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54,8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51,8</w:t>
            </w:r>
          </w:p>
        </w:tc>
      </w:tr>
      <w:tr w:rsidR="00130E97" w:rsidRPr="00072134" w:rsidTr="00B41CFC">
        <w:trPr>
          <w:trHeight w:val="271"/>
        </w:trPr>
        <w:tc>
          <w:tcPr>
            <w:cnfStyle w:val="001000000000"/>
            <w:tcW w:w="120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rPr>
                <w:b/>
              </w:rPr>
            </w:pPr>
            <w:r w:rsidRPr="00B41CFC">
              <w:rPr>
                <w:b/>
              </w:rPr>
              <w:t>25−54 года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jc w:val="left"/>
              <w:cnfStyle w:val="000000000000"/>
              <w:rPr>
                <w:b/>
              </w:rPr>
            </w:pPr>
            <w:r w:rsidRPr="00B41CFC">
              <w:rPr>
                <w:b/>
              </w:rPr>
              <w:t>Всего</w:t>
            </w: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33,3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32,3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31,0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29,6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29,7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28,7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29,0</w:t>
            </w:r>
          </w:p>
        </w:tc>
      </w:tr>
      <w:tr w:rsidR="00130E97" w:rsidRPr="00072134" w:rsidTr="00B41CFC">
        <w:trPr>
          <w:trHeight w:val="271"/>
        </w:trPr>
        <w:tc>
          <w:tcPr>
            <w:cnfStyle w:val="001000000000"/>
            <w:tcW w:w="120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r w:rsidRPr="00072134">
              <w:t>25</w:t>
            </w:r>
            <w:r>
              <w:t>−</w:t>
            </w:r>
            <w:r w:rsidRPr="00072134">
              <w:t>54 года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jc w:val="left"/>
              <w:cnfStyle w:val="000000000000"/>
            </w:pPr>
            <w:r w:rsidRPr="00072134">
              <w:t>Женщины</w:t>
            </w: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34,9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33,8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32,1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30,3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30,6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28,9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28,9</w:t>
            </w:r>
          </w:p>
        </w:tc>
      </w:tr>
      <w:tr w:rsidR="00130E97" w:rsidRPr="00072134" w:rsidTr="00B41CFC">
        <w:trPr>
          <w:trHeight w:val="271"/>
        </w:trPr>
        <w:tc>
          <w:tcPr>
            <w:cnfStyle w:val="001000000000"/>
            <w:tcW w:w="120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rPr>
                <w:b/>
              </w:rPr>
            </w:pPr>
            <w:r w:rsidRPr="00B41CFC">
              <w:rPr>
                <w:b/>
              </w:rPr>
              <w:t>55−64 года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jc w:val="left"/>
              <w:cnfStyle w:val="000000000000"/>
              <w:rPr>
                <w:b/>
              </w:rPr>
            </w:pPr>
            <w:r w:rsidRPr="00B41CFC">
              <w:rPr>
                <w:b/>
              </w:rPr>
              <w:t>Всего</w:t>
            </w: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28,4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28,0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28,5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26,3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27,8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28,2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25,1</w:t>
            </w:r>
          </w:p>
        </w:tc>
      </w:tr>
      <w:tr w:rsidR="00130E97" w:rsidRPr="00072134" w:rsidTr="00B41CFC">
        <w:trPr>
          <w:trHeight w:val="271"/>
        </w:trPr>
        <w:tc>
          <w:tcPr>
            <w:cnfStyle w:val="001000000000"/>
            <w:tcW w:w="120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r w:rsidRPr="00072134">
              <w:t>55</w:t>
            </w:r>
            <w:r>
              <w:t>−</w:t>
            </w:r>
            <w:r w:rsidRPr="00072134">
              <w:t>64 года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jc w:val="left"/>
              <w:cnfStyle w:val="000000000000"/>
            </w:pPr>
            <w:r w:rsidRPr="00072134">
              <w:t>Женщины</w:t>
            </w: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21,2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20,4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21,5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22,8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25,8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24,2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21,4</w:t>
            </w:r>
          </w:p>
        </w:tc>
      </w:tr>
      <w:tr w:rsidR="00130E97" w:rsidRPr="00072134" w:rsidTr="00B41CFC">
        <w:trPr>
          <w:trHeight w:val="271"/>
        </w:trPr>
        <w:tc>
          <w:tcPr>
            <w:cnfStyle w:val="001000000000"/>
            <w:tcW w:w="120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rPr>
                <w:b/>
              </w:rPr>
            </w:pPr>
            <w:r w:rsidRPr="00B41CFC">
              <w:rPr>
                <w:b/>
              </w:rPr>
              <w:t>15−64 года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jc w:val="left"/>
              <w:cnfStyle w:val="000000000000"/>
              <w:rPr>
                <w:b/>
              </w:rPr>
            </w:pPr>
            <w:r w:rsidRPr="00B41CFC">
              <w:rPr>
                <w:b/>
              </w:rPr>
              <w:t>Всего</w:t>
            </w: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36,3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35,2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34,0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32,3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32,2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31,6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130E97" w:rsidRPr="00B41CFC" w:rsidRDefault="00130E97" w:rsidP="00B41CFC">
            <w:pPr>
              <w:spacing w:before="80" w:after="80"/>
              <w:cnfStyle w:val="000000000000"/>
              <w:rPr>
                <w:b/>
              </w:rPr>
            </w:pPr>
            <w:r w:rsidRPr="00B41CFC">
              <w:rPr>
                <w:b/>
              </w:rPr>
              <w:t>31,2</w:t>
            </w:r>
          </w:p>
        </w:tc>
      </w:tr>
      <w:tr w:rsidR="00130E97" w:rsidRPr="00072134" w:rsidTr="00B41CFC">
        <w:trPr>
          <w:trHeight w:val="271"/>
        </w:trPr>
        <w:tc>
          <w:tcPr>
            <w:cnfStyle w:val="001000000000"/>
            <w:tcW w:w="1204" w:type="dxa"/>
            <w:tcBorders>
              <w:top w:val="single" w:sz="4" w:space="0" w:color="auto"/>
            </w:tcBorders>
            <w:noWrap/>
          </w:tcPr>
          <w:p w:rsidR="00130E97" w:rsidRPr="00072134" w:rsidRDefault="00130E97" w:rsidP="00E1182A">
            <w:r w:rsidRPr="00072134">
              <w:t>15</w:t>
            </w:r>
            <w:r>
              <w:t>−</w:t>
            </w:r>
            <w:r w:rsidRPr="00072134">
              <w:t>64 года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E1182A">
            <w:pPr>
              <w:jc w:val="left"/>
              <w:cnfStyle w:val="000000000000"/>
            </w:pPr>
            <w:r w:rsidRPr="00072134">
              <w:t>Женщины</w:t>
            </w:r>
          </w:p>
        </w:tc>
        <w:tc>
          <w:tcPr>
            <w:tcW w:w="879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37,5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35,8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34,3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32,9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32,5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31,0</w:t>
            </w:r>
          </w:p>
        </w:tc>
        <w:tc>
          <w:tcPr>
            <w:tcW w:w="880" w:type="dxa"/>
            <w:tcBorders>
              <w:top w:val="single" w:sz="4" w:space="0" w:color="auto"/>
              <w:bottom w:val="single" w:sz="12" w:space="0" w:color="auto"/>
            </w:tcBorders>
            <w:noWrap/>
          </w:tcPr>
          <w:p w:rsidR="00130E97" w:rsidRPr="00072134" w:rsidRDefault="00130E97" w:rsidP="00E1182A">
            <w:pPr>
              <w:cnfStyle w:val="000000000000"/>
            </w:pPr>
            <w:r w:rsidRPr="00072134">
              <w:t>30,5</w:t>
            </w:r>
          </w:p>
        </w:tc>
      </w:tr>
    </w:tbl>
    <w:p w:rsidR="00130E97" w:rsidRPr="00E320E2" w:rsidRDefault="00130E97" w:rsidP="003B2A45">
      <w:pPr>
        <w:pStyle w:val="SingleTxtGR"/>
        <w:spacing w:before="120" w:line="220" w:lineRule="atLeast"/>
        <w:ind w:firstLine="170"/>
        <w:rPr>
          <w:iCs/>
          <w:sz w:val="18"/>
          <w:szCs w:val="18"/>
        </w:rPr>
      </w:pPr>
      <w:r w:rsidRPr="00E320E2">
        <w:rPr>
          <w:i/>
          <w:iCs/>
          <w:sz w:val="18"/>
          <w:szCs w:val="18"/>
        </w:rPr>
        <w:t>Источник</w:t>
      </w:r>
      <w:r w:rsidRPr="00E320E2">
        <w:rPr>
          <w:iCs/>
          <w:sz w:val="18"/>
          <w:szCs w:val="18"/>
        </w:rPr>
        <w:t xml:space="preserve">: </w:t>
      </w:r>
      <w:r w:rsidR="003B2A45">
        <w:rPr>
          <w:iCs/>
          <w:sz w:val="18"/>
          <w:szCs w:val="18"/>
        </w:rPr>
        <w:t xml:space="preserve"> </w:t>
      </w:r>
      <w:r w:rsidRPr="00E320E2">
        <w:rPr>
          <w:iCs/>
          <w:sz w:val="18"/>
          <w:szCs w:val="18"/>
        </w:rPr>
        <w:t>Государственное статистическое управление.</w:t>
      </w:r>
    </w:p>
    <w:p w:rsidR="00130E97" w:rsidRPr="00072134" w:rsidRDefault="00130E97" w:rsidP="00130E97">
      <w:pPr>
        <w:pStyle w:val="SingleTxtGR"/>
      </w:pPr>
      <w:r w:rsidRPr="00072134">
        <w:t>31.</w:t>
      </w:r>
      <w:r w:rsidRPr="00072134">
        <w:tab/>
        <w:t>В 2012 году в Закон о занятости и страховании на случай безработицы были внесены поправки, согласно которым безработные регистрируются, как активные и пассивные соискатели работы. Благодаря этому Агентство по в</w:t>
      </w:r>
      <w:r w:rsidRPr="00072134">
        <w:t>о</w:t>
      </w:r>
      <w:r w:rsidRPr="00072134">
        <w:t>просам занятости может теперь сосредоточить свои усилия на работе с акти</w:t>
      </w:r>
      <w:r w:rsidRPr="00072134">
        <w:t>в</w:t>
      </w:r>
      <w:r w:rsidRPr="00072134">
        <w:t>ными соискателями и составлять соответству</w:t>
      </w:r>
      <w:r w:rsidR="00B41CFC">
        <w:t xml:space="preserve"> </w:t>
      </w:r>
      <w:r w:rsidRPr="00072134">
        <w:t>ющим образом свои программы содействия занятости.</w:t>
      </w:r>
    </w:p>
    <w:tbl>
      <w:tblPr>
        <w:tblStyle w:val="TabNum"/>
        <w:tblW w:w="8525" w:type="dxa"/>
        <w:tblInd w:w="1134" w:type="dxa"/>
        <w:tblLayout w:type="fixed"/>
        <w:tblLook w:val="01E0"/>
      </w:tblPr>
      <w:tblGrid>
        <w:gridCol w:w="3304"/>
        <w:gridCol w:w="1740"/>
        <w:gridCol w:w="1740"/>
        <w:gridCol w:w="1741"/>
      </w:tblGrid>
      <w:tr w:rsidR="00130E97" w:rsidRPr="00072134" w:rsidTr="00075361">
        <w:trPr>
          <w:trHeight w:val="240"/>
          <w:tblHeader/>
        </w:trPr>
        <w:tc>
          <w:tcPr>
            <w:cnfStyle w:val="001000000000"/>
            <w:tcW w:w="3304" w:type="dxa"/>
            <w:tcBorders>
              <w:bottom w:val="single" w:sz="12" w:space="0" w:color="auto"/>
            </w:tcBorders>
            <w:shd w:val="clear" w:color="auto" w:fill="auto"/>
          </w:tcPr>
          <w:p w:rsidR="00130E97" w:rsidRPr="00072134" w:rsidRDefault="00130E97" w:rsidP="00E1182A">
            <w:pPr>
              <w:spacing w:before="80" w:after="80" w:line="200" w:lineRule="exact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Меры и программы по активному обесп</w:t>
            </w:r>
            <w:r w:rsidRPr="00072134">
              <w:rPr>
                <w:i/>
                <w:sz w:val="16"/>
              </w:rPr>
              <w:t>е</w:t>
            </w:r>
            <w:r w:rsidRPr="00072134">
              <w:rPr>
                <w:i/>
                <w:sz w:val="16"/>
              </w:rPr>
              <w:t>чению занятости (МПАЗ)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0E97" w:rsidRPr="00072134" w:rsidRDefault="00130E97" w:rsidP="00B41CFC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2007 год</w:t>
            </w:r>
            <w:r w:rsidR="00075361">
              <w:rPr>
                <w:i/>
                <w:sz w:val="16"/>
              </w:rPr>
              <w:br/>
            </w:r>
            <w:r w:rsidRPr="00072134">
              <w:rPr>
                <w:i/>
                <w:sz w:val="16"/>
              </w:rPr>
              <w:t>(млн. македон</w:t>
            </w:r>
            <w:r w:rsidR="00075361">
              <w:rPr>
                <w:i/>
                <w:sz w:val="16"/>
              </w:rPr>
              <w:t>ских</w:t>
            </w:r>
            <w:r w:rsidR="00075361">
              <w:rPr>
                <w:i/>
                <w:sz w:val="16"/>
              </w:rPr>
              <w:br/>
            </w:r>
            <w:r w:rsidRPr="00072134">
              <w:rPr>
                <w:i/>
                <w:sz w:val="16"/>
              </w:rPr>
              <w:t>ден</w:t>
            </w:r>
            <w:r w:rsidRPr="00072134">
              <w:rPr>
                <w:i/>
                <w:sz w:val="16"/>
              </w:rPr>
              <w:t>а</w:t>
            </w:r>
            <w:r w:rsidRPr="00072134">
              <w:rPr>
                <w:i/>
                <w:sz w:val="16"/>
              </w:rPr>
              <w:t>ров)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0E97" w:rsidRPr="00072134" w:rsidRDefault="00130E97" w:rsidP="00B41CFC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2008 год</w:t>
            </w:r>
            <w:r w:rsidR="00075361">
              <w:rPr>
                <w:i/>
                <w:sz w:val="16"/>
              </w:rPr>
              <w:br/>
            </w:r>
            <w:r w:rsidRPr="00072134">
              <w:rPr>
                <w:i/>
                <w:sz w:val="16"/>
              </w:rPr>
              <w:t>(млн. македонских ден</w:t>
            </w:r>
            <w:r w:rsidRPr="00072134">
              <w:rPr>
                <w:i/>
                <w:sz w:val="16"/>
              </w:rPr>
              <w:t>а</w:t>
            </w:r>
            <w:r w:rsidRPr="00072134">
              <w:rPr>
                <w:i/>
                <w:sz w:val="16"/>
              </w:rPr>
              <w:t>ров)</w:t>
            </w:r>
          </w:p>
        </w:tc>
        <w:tc>
          <w:tcPr>
            <w:tcW w:w="17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0E97" w:rsidRPr="00072134" w:rsidRDefault="00130E97" w:rsidP="00B41CFC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2009 год (</w:t>
            </w:r>
            <w:r w:rsidRPr="00A16D99">
              <w:rPr>
                <w:i/>
                <w:spacing w:val="-4"/>
                <w:sz w:val="16"/>
              </w:rPr>
              <w:t>по пл</w:t>
            </w:r>
            <w:r w:rsidRPr="00A16D99">
              <w:rPr>
                <w:i/>
                <w:spacing w:val="-4"/>
                <w:sz w:val="16"/>
              </w:rPr>
              <w:t>а</w:t>
            </w:r>
            <w:r w:rsidRPr="00A16D99">
              <w:rPr>
                <w:i/>
                <w:spacing w:val="-4"/>
                <w:sz w:val="16"/>
              </w:rPr>
              <w:t>ну</w:t>
            </w:r>
            <w:r w:rsidRPr="00072134">
              <w:rPr>
                <w:i/>
                <w:sz w:val="16"/>
              </w:rPr>
              <w:t>)</w:t>
            </w:r>
            <w:r w:rsidRPr="00072134">
              <w:rPr>
                <w:i/>
                <w:sz w:val="16"/>
              </w:rPr>
              <w:br/>
              <w:t>(млн. македон</w:t>
            </w:r>
            <w:r w:rsidR="00075361">
              <w:rPr>
                <w:i/>
                <w:sz w:val="16"/>
              </w:rPr>
              <w:t>ских</w:t>
            </w:r>
            <w:r w:rsidR="00075361">
              <w:rPr>
                <w:i/>
                <w:sz w:val="16"/>
              </w:rPr>
              <w:br/>
            </w:r>
            <w:r w:rsidRPr="00072134">
              <w:rPr>
                <w:i/>
                <w:sz w:val="16"/>
              </w:rPr>
              <w:t>ден</w:t>
            </w:r>
            <w:r w:rsidRPr="00072134">
              <w:rPr>
                <w:i/>
                <w:sz w:val="16"/>
              </w:rPr>
              <w:t>а</w:t>
            </w:r>
            <w:r w:rsidRPr="00072134">
              <w:rPr>
                <w:i/>
                <w:sz w:val="16"/>
              </w:rPr>
              <w:t>ров)</w:t>
            </w:r>
          </w:p>
        </w:tc>
      </w:tr>
      <w:tr w:rsidR="00130E97" w:rsidRPr="00072134" w:rsidTr="00075361">
        <w:trPr>
          <w:trHeight w:val="240"/>
        </w:trPr>
        <w:tc>
          <w:tcPr>
            <w:cnfStyle w:val="001000000000"/>
            <w:tcW w:w="3304" w:type="dxa"/>
            <w:tcBorders>
              <w:top w:val="single" w:sz="12" w:space="0" w:color="auto"/>
            </w:tcBorders>
          </w:tcPr>
          <w:p w:rsidR="00130E97" w:rsidRPr="00072134" w:rsidRDefault="00130E97" w:rsidP="00E1182A">
            <w:r w:rsidRPr="00072134">
              <w:t>Программа по индивидуальному пре</w:t>
            </w:r>
            <w:r w:rsidRPr="00072134">
              <w:t>д</w:t>
            </w:r>
            <w:r w:rsidRPr="00072134">
              <w:t>принимательству</w:t>
            </w:r>
          </w:p>
        </w:tc>
        <w:tc>
          <w:tcPr>
            <w:tcW w:w="1740" w:type="dxa"/>
            <w:tcBorders>
              <w:top w:val="single" w:sz="12" w:space="0" w:color="auto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84,51</w:t>
            </w:r>
          </w:p>
        </w:tc>
        <w:tc>
          <w:tcPr>
            <w:tcW w:w="1740" w:type="dxa"/>
            <w:tcBorders>
              <w:top w:val="single" w:sz="12" w:space="0" w:color="auto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102,49</w:t>
            </w:r>
          </w:p>
        </w:tc>
        <w:tc>
          <w:tcPr>
            <w:tcW w:w="1741" w:type="dxa"/>
            <w:tcBorders>
              <w:top w:val="single" w:sz="12" w:space="0" w:color="auto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137,2</w:t>
            </w:r>
          </w:p>
        </w:tc>
      </w:tr>
      <w:tr w:rsidR="00130E97" w:rsidRPr="00072134" w:rsidTr="00075361">
        <w:trPr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Формализация создания пре</w:t>
            </w:r>
            <w:r w:rsidRPr="00072134">
              <w:t>д</w:t>
            </w:r>
            <w:r w:rsidRPr="00072134">
              <w:t>приятия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19,15</w:t>
            </w:r>
          </w:p>
        </w:tc>
        <w:tc>
          <w:tcPr>
            <w:tcW w:w="1741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47,00</w:t>
            </w:r>
          </w:p>
        </w:tc>
      </w:tr>
      <w:tr w:rsidR="00130E97" w:rsidRPr="00072134" w:rsidTr="00075361">
        <w:trPr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Программа подготовки к занят</w:t>
            </w:r>
            <w:r w:rsidRPr="00072134">
              <w:t>о</w:t>
            </w:r>
            <w:r w:rsidRPr="00072134">
              <w:t>сти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50,00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50,78</w:t>
            </w:r>
          </w:p>
        </w:tc>
        <w:tc>
          <w:tcPr>
            <w:tcW w:w="1741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21,55</w:t>
            </w:r>
          </w:p>
        </w:tc>
      </w:tr>
      <w:tr w:rsidR="00130E97" w:rsidRPr="00072134" w:rsidTr="00075361">
        <w:trPr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Субсидии для занятости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76,34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94,44</w:t>
            </w:r>
          </w:p>
        </w:tc>
        <w:tc>
          <w:tcPr>
            <w:tcW w:w="1741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391,72</w:t>
            </w:r>
          </w:p>
        </w:tc>
      </w:tr>
      <w:tr w:rsidR="00130E97" w:rsidRPr="00072134" w:rsidTr="00075361">
        <w:trPr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075361">
            <w:pPr>
              <w:pageBreakBefore/>
            </w:pPr>
            <w:r w:rsidRPr="00072134">
              <w:t>Интернатура, как первое место раб</w:t>
            </w:r>
            <w:r w:rsidRPr="00072134">
              <w:t>о</w:t>
            </w:r>
            <w:r w:rsidRPr="00072134">
              <w:t>ты для молодежи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15,00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1,69</w:t>
            </w:r>
          </w:p>
        </w:tc>
        <w:tc>
          <w:tcPr>
            <w:tcW w:w="1741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2,25</w:t>
            </w:r>
          </w:p>
        </w:tc>
      </w:tr>
      <w:tr w:rsidR="00130E97" w:rsidRPr="00072134" w:rsidTr="00075361">
        <w:trPr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Программа общественных работ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39,98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741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219,38</w:t>
            </w:r>
          </w:p>
        </w:tc>
      </w:tr>
      <w:tr w:rsidR="00130E97" w:rsidRPr="00072134" w:rsidTr="00075361">
        <w:trPr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Экспериментальное обследование со</w:t>
            </w:r>
            <w:r w:rsidRPr="00072134">
              <w:t>з</w:t>
            </w:r>
            <w:r w:rsidRPr="00072134">
              <w:t>даваемых рабочих мест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741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0,77</w:t>
            </w:r>
          </w:p>
        </w:tc>
      </w:tr>
      <w:tr w:rsidR="00130E97" w:rsidRPr="00072134" w:rsidTr="00075361">
        <w:trPr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Программа занятости для рома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1,2</w:t>
            </w:r>
          </w:p>
        </w:tc>
        <w:tc>
          <w:tcPr>
            <w:tcW w:w="174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1,44</w:t>
            </w:r>
          </w:p>
        </w:tc>
        <w:tc>
          <w:tcPr>
            <w:tcW w:w="1741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4,80</w:t>
            </w:r>
          </w:p>
        </w:tc>
      </w:tr>
      <w:tr w:rsidR="00130E97" w:rsidRPr="00072134" w:rsidTr="00075361">
        <w:trPr>
          <w:trHeight w:val="240"/>
        </w:trPr>
        <w:tc>
          <w:tcPr>
            <w:cnfStyle w:val="001000000000"/>
            <w:tcW w:w="3304" w:type="dxa"/>
            <w:tcBorders>
              <w:top w:val="nil"/>
              <w:bottom w:val="single" w:sz="4" w:space="0" w:color="auto"/>
            </w:tcBorders>
          </w:tcPr>
          <w:p w:rsidR="00130E97" w:rsidRPr="00072134" w:rsidRDefault="00130E97" w:rsidP="00E1182A">
            <w:r w:rsidRPr="00072134">
              <w:t>Программа по кредитованию занят</w:t>
            </w:r>
            <w:r w:rsidRPr="00072134">
              <w:t>о</w:t>
            </w:r>
            <w:r w:rsidRPr="00072134">
              <w:t>сти</w:t>
            </w:r>
          </w:p>
        </w:tc>
        <w:tc>
          <w:tcPr>
            <w:tcW w:w="1740" w:type="dxa"/>
            <w:tcBorders>
              <w:top w:val="nil"/>
              <w:bottom w:val="single" w:sz="4" w:space="0" w:color="auto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740" w:type="dxa"/>
            <w:tcBorders>
              <w:top w:val="nil"/>
              <w:bottom w:val="single" w:sz="4" w:space="0" w:color="auto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385,74</w:t>
            </w:r>
          </w:p>
        </w:tc>
        <w:tc>
          <w:tcPr>
            <w:tcW w:w="1741" w:type="dxa"/>
            <w:tcBorders>
              <w:top w:val="nil"/>
              <w:bottom w:val="single" w:sz="4" w:space="0" w:color="auto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326,65</w:t>
            </w:r>
          </w:p>
        </w:tc>
      </w:tr>
      <w:tr w:rsidR="00130E97" w:rsidRPr="00072134" w:rsidTr="00075361">
        <w:trPr>
          <w:trHeight w:val="240"/>
        </w:trPr>
        <w:tc>
          <w:tcPr>
            <w:cnfStyle w:val="001000000000"/>
            <w:tcW w:w="3304" w:type="dxa"/>
            <w:tcBorders>
              <w:top w:val="single" w:sz="4" w:space="0" w:color="auto"/>
              <w:bottom w:val="single" w:sz="4" w:space="0" w:color="auto"/>
            </w:tcBorders>
          </w:tcPr>
          <w:p w:rsidR="00130E97" w:rsidRPr="00B41CFC" w:rsidRDefault="00130E97" w:rsidP="00075361">
            <w:pPr>
              <w:spacing w:before="80" w:after="80"/>
              <w:ind w:left="284"/>
              <w:rPr>
                <w:b/>
              </w:rPr>
            </w:pPr>
            <w:r w:rsidRPr="00B41CFC">
              <w:rPr>
                <w:b/>
              </w:rPr>
              <w:t>Македонские денары. Всего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4" w:space="0" w:color="auto"/>
            </w:tcBorders>
          </w:tcPr>
          <w:p w:rsidR="00130E97" w:rsidRPr="00B41CFC" w:rsidRDefault="00130E97" w:rsidP="00075361">
            <w:pPr>
              <w:spacing w:before="80" w:after="80"/>
              <w:ind w:left="284"/>
              <w:cnfStyle w:val="000000000000"/>
              <w:rPr>
                <w:b/>
              </w:rPr>
            </w:pPr>
            <w:r w:rsidRPr="00B41CFC">
              <w:rPr>
                <w:b/>
              </w:rPr>
              <w:t>267,02 млн.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4" w:space="0" w:color="auto"/>
            </w:tcBorders>
          </w:tcPr>
          <w:p w:rsidR="00130E97" w:rsidRPr="00B41CFC" w:rsidRDefault="00130E97" w:rsidP="00075361">
            <w:pPr>
              <w:spacing w:before="80" w:after="80"/>
              <w:ind w:left="284"/>
              <w:cnfStyle w:val="000000000000"/>
              <w:rPr>
                <w:b/>
              </w:rPr>
            </w:pPr>
            <w:r w:rsidRPr="00B41CFC">
              <w:rPr>
                <w:b/>
              </w:rPr>
              <w:t>655,72 млн.</w:t>
            </w:r>
          </w:p>
        </w:tc>
        <w:tc>
          <w:tcPr>
            <w:tcW w:w="1741" w:type="dxa"/>
            <w:tcBorders>
              <w:top w:val="single" w:sz="4" w:space="0" w:color="auto"/>
              <w:bottom w:val="single" w:sz="4" w:space="0" w:color="auto"/>
            </w:tcBorders>
          </w:tcPr>
          <w:p w:rsidR="00130E97" w:rsidRPr="00B41CFC" w:rsidRDefault="00130E97" w:rsidP="00075361">
            <w:pPr>
              <w:spacing w:before="80" w:after="80"/>
              <w:ind w:left="284"/>
              <w:cnfStyle w:val="000000000000"/>
              <w:rPr>
                <w:b/>
              </w:rPr>
            </w:pPr>
            <w:r w:rsidRPr="00B41CFC">
              <w:rPr>
                <w:b/>
              </w:rPr>
              <w:t>1 151,30 млн.</w:t>
            </w:r>
          </w:p>
        </w:tc>
      </w:tr>
      <w:tr w:rsidR="00130E97" w:rsidRPr="00072134" w:rsidTr="00075361">
        <w:trPr>
          <w:trHeight w:val="240"/>
        </w:trPr>
        <w:tc>
          <w:tcPr>
            <w:cnfStyle w:val="001000000000"/>
            <w:tcW w:w="3304" w:type="dxa"/>
            <w:tcBorders>
              <w:top w:val="single" w:sz="4" w:space="0" w:color="auto"/>
            </w:tcBorders>
          </w:tcPr>
          <w:p w:rsidR="00130E97" w:rsidRPr="00072134" w:rsidRDefault="00130E97" w:rsidP="00E1182A">
            <w:r w:rsidRPr="00072134">
              <w:t>Евро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12" w:space="0" w:color="auto"/>
            </w:tcBorders>
          </w:tcPr>
          <w:p w:rsidR="00130E97" w:rsidRPr="00072134" w:rsidDel="001F6BEC" w:rsidRDefault="00130E97" w:rsidP="00E1182A">
            <w:pPr>
              <w:cnfStyle w:val="000000000000"/>
            </w:pPr>
            <w:r w:rsidRPr="00072134">
              <w:t>4,37 млн.</w:t>
            </w:r>
          </w:p>
        </w:tc>
        <w:tc>
          <w:tcPr>
            <w:tcW w:w="1740" w:type="dxa"/>
            <w:tcBorders>
              <w:top w:val="single" w:sz="4" w:space="0" w:color="auto"/>
              <w:bottom w:val="single" w:sz="12" w:space="0" w:color="auto"/>
            </w:tcBorders>
          </w:tcPr>
          <w:p w:rsidR="00130E97" w:rsidRPr="00072134" w:rsidDel="001F6BEC" w:rsidRDefault="00130E97" w:rsidP="00E1182A">
            <w:pPr>
              <w:cnfStyle w:val="000000000000"/>
            </w:pPr>
            <w:r w:rsidRPr="00072134">
              <w:t>10,66 млн.</w:t>
            </w:r>
          </w:p>
        </w:tc>
        <w:tc>
          <w:tcPr>
            <w:tcW w:w="1741" w:type="dxa"/>
            <w:tcBorders>
              <w:top w:val="single" w:sz="4" w:space="0" w:color="auto"/>
              <w:bottom w:val="single" w:sz="12" w:space="0" w:color="auto"/>
            </w:tcBorders>
          </w:tcPr>
          <w:p w:rsidR="00130E97" w:rsidRPr="00072134" w:rsidDel="001F6BEC" w:rsidRDefault="00130E97" w:rsidP="00E1182A">
            <w:pPr>
              <w:cnfStyle w:val="000000000000"/>
            </w:pPr>
            <w:r w:rsidRPr="00072134">
              <w:t>18,7 млн.</w:t>
            </w:r>
          </w:p>
        </w:tc>
      </w:tr>
    </w:tbl>
    <w:p w:rsidR="00130E97" w:rsidRPr="00330C5D" w:rsidRDefault="00130E97" w:rsidP="00075361">
      <w:pPr>
        <w:pStyle w:val="SingleTxtGR"/>
        <w:spacing w:before="240" w:after="240"/>
      </w:pPr>
      <w:r w:rsidRPr="00072134">
        <w:t>32.</w:t>
      </w:r>
      <w:r w:rsidRPr="00072134">
        <w:tab/>
        <w:t>Ежегодно увеличиваются как средства, выделяемые на меры и програ</w:t>
      </w:r>
      <w:r w:rsidRPr="00072134">
        <w:t>м</w:t>
      </w:r>
      <w:r w:rsidRPr="00072134">
        <w:t>мы по активному обеспечению занятости, так и число людей, находящих работу или заняты</w:t>
      </w:r>
      <w:r w:rsidR="00330C5D">
        <w:t>х в рамках этих мер и программ.</w:t>
      </w:r>
    </w:p>
    <w:tbl>
      <w:tblPr>
        <w:tblStyle w:val="TabNum"/>
        <w:tblW w:w="8539" w:type="dxa"/>
        <w:tblInd w:w="1134" w:type="dxa"/>
        <w:tblLayout w:type="fixed"/>
        <w:tblLook w:val="01E0"/>
      </w:tblPr>
      <w:tblGrid>
        <w:gridCol w:w="3304"/>
        <w:gridCol w:w="1735"/>
        <w:gridCol w:w="1750"/>
        <w:gridCol w:w="1736"/>
        <w:gridCol w:w="14"/>
      </w:tblGrid>
      <w:tr w:rsidR="00130E97" w:rsidRPr="00072134" w:rsidTr="00D67263">
        <w:trPr>
          <w:trHeight w:val="240"/>
          <w:tblHeader/>
        </w:trPr>
        <w:tc>
          <w:tcPr>
            <w:cnfStyle w:val="001000000000"/>
            <w:tcW w:w="3304" w:type="dxa"/>
            <w:tcBorders>
              <w:bottom w:val="single" w:sz="12" w:space="0" w:color="auto"/>
            </w:tcBorders>
            <w:shd w:val="clear" w:color="auto" w:fill="auto"/>
          </w:tcPr>
          <w:p w:rsidR="00130E97" w:rsidRPr="00072134" w:rsidRDefault="00130E97" w:rsidP="00E1182A">
            <w:pPr>
              <w:spacing w:before="80" w:after="80" w:line="200" w:lineRule="exact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Меры и программы по активному обесп</w:t>
            </w:r>
            <w:r w:rsidRPr="00072134">
              <w:rPr>
                <w:i/>
                <w:sz w:val="16"/>
              </w:rPr>
              <w:t>е</w:t>
            </w:r>
            <w:r w:rsidRPr="00072134">
              <w:rPr>
                <w:i/>
                <w:sz w:val="16"/>
              </w:rPr>
              <w:t>чению занятости (МПАЗ)</w:t>
            </w:r>
          </w:p>
        </w:tc>
        <w:tc>
          <w:tcPr>
            <w:tcW w:w="17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2010 год</w:t>
            </w:r>
            <w:r w:rsidRPr="00072134">
              <w:rPr>
                <w:i/>
                <w:sz w:val="16"/>
              </w:rPr>
              <w:br/>
              <w:t>(млн. македонских ден</w:t>
            </w:r>
            <w:r w:rsidRPr="00072134">
              <w:rPr>
                <w:i/>
                <w:sz w:val="16"/>
              </w:rPr>
              <w:t>а</w:t>
            </w:r>
            <w:r w:rsidRPr="00072134">
              <w:rPr>
                <w:i/>
                <w:sz w:val="16"/>
              </w:rPr>
              <w:t>ров)</w:t>
            </w:r>
          </w:p>
        </w:tc>
        <w:tc>
          <w:tcPr>
            <w:tcW w:w="17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2011 год</w:t>
            </w:r>
            <w:r w:rsidRPr="00072134">
              <w:rPr>
                <w:i/>
                <w:sz w:val="16"/>
              </w:rPr>
              <w:br/>
              <w:t>(млн. македо</w:t>
            </w:r>
            <w:r w:rsidRPr="00072134">
              <w:rPr>
                <w:i/>
                <w:sz w:val="16"/>
              </w:rPr>
              <w:t>н</w:t>
            </w:r>
            <w:r w:rsidRPr="00072134">
              <w:rPr>
                <w:i/>
                <w:sz w:val="16"/>
              </w:rPr>
              <w:t>ских денаров)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2012 год</w:t>
            </w:r>
            <w:r>
              <w:rPr>
                <w:i/>
                <w:sz w:val="16"/>
              </w:rPr>
              <w:br/>
            </w:r>
            <w:r w:rsidRPr="00072134">
              <w:rPr>
                <w:i/>
                <w:sz w:val="16"/>
              </w:rPr>
              <w:t>(млн. македонских ден</w:t>
            </w:r>
            <w:r w:rsidRPr="00072134">
              <w:rPr>
                <w:i/>
                <w:sz w:val="16"/>
              </w:rPr>
              <w:t>а</w:t>
            </w:r>
            <w:r w:rsidRPr="00072134">
              <w:rPr>
                <w:i/>
                <w:sz w:val="16"/>
              </w:rPr>
              <w:t>ров)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single" w:sz="12" w:space="0" w:color="auto"/>
            </w:tcBorders>
          </w:tcPr>
          <w:p w:rsidR="00130E97" w:rsidRPr="00072134" w:rsidRDefault="00D67263" w:rsidP="00E1182A">
            <w:r>
              <w:t>Программа по индивидуальному</w:t>
            </w:r>
            <w:r>
              <w:br/>
            </w:r>
            <w:r w:rsidR="00130E97" w:rsidRPr="00072134">
              <w:t>пре</w:t>
            </w:r>
            <w:r w:rsidR="00130E97" w:rsidRPr="00072134">
              <w:t>д</w:t>
            </w:r>
            <w:r w:rsidR="00130E97" w:rsidRPr="00072134">
              <w:t>принимательству</w:t>
            </w:r>
          </w:p>
        </w:tc>
        <w:tc>
          <w:tcPr>
            <w:tcW w:w="1735" w:type="dxa"/>
            <w:tcBorders>
              <w:top w:val="single" w:sz="12" w:space="0" w:color="auto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147,5</w:t>
            </w:r>
          </w:p>
        </w:tc>
        <w:tc>
          <w:tcPr>
            <w:tcW w:w="1750" w:type="dxa"/>
            <w:tcBorders>
              <w:top w:val="single" w:sz="12" w:space="0" w:color="auto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147,5</w:t>
            </w:r>
          </w:p>
        </w:tc>
        <w:tc>
          <w:tcPr>
            <w:tcW w:w="1736" w:type="dxa"/>
            <w:tcBorders>
              <w:top w:val="single" w:sz="12" w:space="0" w:color="auto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188.,1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Формализация создания предпр</w:t>
            </w:r>
            <w:r w:rsidRPr="00072134">
              <w:t>и</w:t>
            </w:r>
            <w:r w:rsidRPr="00072134">
              <w:t>ятия</w:t>
            </w:r>
          </w:p>
        </w:tc>
        <w:tc>
          <w:tcPr>
            <w:tcW w:w="1735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47,00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47,00</w:t>
            </w:r>
          </w:p>
        </w:tc>
        <w:tc>
          <w:tcPr>
            <w:tcW w:w="17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Финансовая поддержка юридич</w:t>
            </w:r>
            <w:r w:rsidRPr="00072134">
              <w:t>е</w:t>
            </w:r>
            <w:r w:rsidRPr="00072134">
              <w:t>ских лиц/дополнительные раб</w:t>
            </w:r>
            <w:r w:rsidRPr="00072134">
              <w:t>о</w:t>
            </w:r>
            <w:r w:rsidRPr="00072134">
              <w:t>чие места</w:t>
            </w:r>
          </w:p>
        </w:tc>
        <w:tc>
          <w:tcPr>
            <w:tcW w:w="1735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4,6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8,00</w:t>
            </w:r>
          </w:p>
        </w:tc>
        <w:tc>
          <w:tcPr>
            <w:tcW w:w="17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8,28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Программа развития предприним</w:t>
            </w:r>
            <w:r w:rsidRPr="00072134">
              <w:t>а</w:t>
            </w:r>
            <w:r w:rsidRPr="00072134">
              <w:t>тельства и поддержки существу</w:t>
            </w:r>
            <w:r w:rsidRPr="00072134">
              <w:t>ю</w:t>
            </w:r>
            <w:r w:rsidRPr="00072134">
              <w:t>щих предприятий</w:t>
            </w:r>
          </w:p>
        </w:tc>
        <w:tc>
          <w:tcPr>
            <w:tcW w:w="1735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0,3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7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D67263" w:rsidP="00E1182A">
            <w:r>
              <w:t>Экспериментальная программа по</w:t>
            </w:r>
            <w:r>
              <w:br/>
            </w:r>
            <w:r w:rsidR="00130E97" w:rsidRPr="00072134">
              <w:t>м</w:t>
            </w:r>
            <w:r w:rsidR="00130E97" w:rsidRPr="00072134">
              <w:t>о</w:t>
            </w:r>
            <w:r w:rsidR="00130E97" w:rsidRPr="00072134">
              <w:t>бильности рабочей силы</w:t>
            </w:r>
          </w:p>
        </w:tc>
        <w:tc>
          <w:tcPr>
            <w:tcW w:w="1735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1,30</w:t>
            </w:r>
          </w:p>
        </w:tc>
        <w:tc>
          <w:tcPr>
            <w:tcW w:w="17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Программа подготовки к занят</w:t>
            </w:r>
            <w:r w:rsidRPr="00072134">
              <w:t>о</w:t>
            </w:r>
            <w:r w:rsidRPr="00072134">
              <w:t>сти</w:t>
            </w:r>
          </w:p>
        </w:tc>
        <w:tc>
          <w:tcPr>
            <w:tcW w:w="1735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12,66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13,80</w:t>
            </w:r>
          </w:p>
        </w:tc>
        <w:tc>
          <w:tcPr>
            <w:tcW w:w="17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12,30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Экспериментальная подготовка мол</w:t>
            </w:r>
            <w:r w:rsidRPr="00072134">
              <w:t>о</w:t>
            </w:r>
            <w:r w:rsidRPr="00072134">
              <w:t>дежи в возрасте до 30 лет для з</w:t>
            </w:r>
            <w:r w:rsidRPr="00072134">
              <w:t>а</w:t>
            </w:r>
            <w:r w:rsidRPr="00072134">
              <w:t>ранее известного работодателя в текстил</w:t>
            </w:r>
            <w:r w:rsidRPr="00072134">
              <w:t>ь</w:t>
            </w:r>
            <w:r w:rsidRPr="00072134">
              <w:t>ной промышле</w:t>
            </w:r>
            <w:r w:rsidRPr="00072134">
              <w:t>н</w:t>
            </w:r>
            <w:r w:rsidRPr="00072134">
              <w:t>ности</w:t>
            </w:r>
          </w:p>
        </w:tc>
        <w:tc>
          <w:tcPr>
            <w:tcW w:w="1735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1,23</w:t>
            </w:r>
          </w:p>
        </w:tc>
        <w:tc>
          <w:tcPr>
            <w:tcW w:w="17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Субсидии для занятости</w:t>
            </w:r>
          </w:p>
        </w:tc>
        <w:tc>
          <w:tcPr>
            <w:tcW w:w="1735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264,22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57,14</w:t>
            </w:r>
          </w:p>
        </w:tc>
        <w:tc>
          <w:tcPr>
            <w:tcW w:w="17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197,02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D67263" w:rsidP="00E1182A">
            <w:r>
              <w:t>Интернатура, как первое место</w:t>
            </w:r>
            <w:r>
              <w:br/>
            </w:r>
            <w:r w:rsidR="00130E97" w:rsidRPr="00072134">
              <w:t>р</w:t>
            </w:r>
            <w:r w:rsidR="00130E97" w:rsidRPr="00072134">
              <w:t>а</w:t>
            </w:r>
            <w:r w:rsidR="00130E97" w:rsidRPr="00072134">
              <w:t>боты для молодежи</w:t>
            </w:r>
          </w:p>
        </w:tc>
        <w:tc>
          <w:tcPr>
            <w:tcW w:w="1735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2,19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4,37</w:t>
            </w:r>
          </w:p>
        </w:tc>
        <w:tc>
          <w:tcPr>
            <w:tcW w:w="17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0,94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Программа интернатур без денежн</w:t>
            </w:r>
            <w:r w:rsidRPr="00072134">
              <w:t>о</w:t>
            </w:r>
            <w:r w:rsidRPr="00072134">
              <w:t>го вознаграждения</w:t>
            </w:r>
          </w:p>
        </w:tc>
        <w:tc>
          <w:tcPr>
            <w:tcW w:w="1735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</w:p>
        </w:tc>
        <w:tc>
          <w:tcPr>
            <w:tcW w:w="17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</w:p>
        </w:tc>
        <w:tc>
          <w:tcPr>
            <w:tcW w:w="17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2,2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Обследование создаваемых раб</w:t>
            </w:r>
            <w:r w:rsidRPr="00072134">
              <w:t>о</w:t>
            </w:r>
            <w:r w:rsidRPr="00072134">
              <w:t>чих мест</w:t>
            </w:r>
          </w:p>
        </w:tc>
        <w:tc>
          <w:tcPr>
            <w:tcW w:w="1735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0,29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0,19</w:t>
            </w:r>
          </w:p>
        </w:tc>
        <w:tc>
          <w:tcPr>
            <w:tcW w:w="17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0,12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Программа общественных работ</w:t>
            </w:r>
          </w:p>
        </w:tc>
        <w:tc>
          <w:tcPr>
            <w:tcW w:w="1735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7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87,94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D67263">
            <w:pPr>
              <w:pageBreakBefore/>
            </w:pPr>
            <w:r w:rsidRPr="00072134">
              <w:t>Экспериме</w:t>
            </w:r>
            <w:r w:rsidR="00D67263">
              <w:t xml:space="preserve">нтальная программа по обучению </w:t>
            </w:r>
            <w:r w:rsidRPr="00072134">
              <w:t>устойчивому индивидуал</w:t>
            </w:r>
            <w:r w:rsidRPr="00072134">
              <w:t>ь</w:t>
            </w:r>
            <w:r w:rsidRPr="00072134">
              <w:t>ному предпринимател</w:t>
            </w:r>
            <w:r w:rsidRPr="00072134">
              <w:t>ь</w:t>
            </w:r>
            <w:r w:rsidRPr="00072134">
              <w:t xml:space="preserve">ству </w:t>
            </w:r>
          </w:p>
        </w:tc>
        <w:tc>
          <w:tcPr>
            <w:tcW w:w="1735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</w:p>
        </w:tc>
        <w:tc>
          <w:tcPr>
            <w:tcW w:w="17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</w:p>
        </w:tc>
        <w:tc>
          <w:tcPr>
            <w:tcW w:w="1736" w:type="dxa"/>
            <w:tcBorders>
              <w:top w:val="nil"/>
              <w:bottom w:val="nil"/>
            </w:tcBorders>
          </w:tcPr>
          <w:p w:rsidR="00130E97" w:rsidRPr="00072134" w:rsidDel="003219EE" w:rsidRDefault="00130E97" w:rsidP="00E1182A">
            <w:pPr>
              <w:cnfStyle w:val="000000000000"/>
            </w:pPr>
            <w:r w:rsidRPr="00072134">
              <w:t>0,44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D67263" w:rsidP="00E1182A">
            <w:r>
              <w:t>Экспериментальная программа по</w:t>
            </w:r>
            <w:r>
              <w:br/>
            </w:r>
            <w:r w:rsidR="00130E97" w:rsidRPr="00072134">
              <w:t>ок</w:t>
            </w:r>
            <w:r w:rsidR="00130E97" w:rsidRPr="00072134">
              <w:t>а</w:t>
            </w:r>
            <w:r w:rsidR="00130E97" w:rsidRPr="00072134">
              <w:t xml:space="preserve">занию услуг в общинах </w:t>
            </w:r>
          </w:p>
        </w:tc>
        <w:tc>
          <w:tcPr>
            <w:tcW w:w="1735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</w:p>
        </w:tc>
        <w:tc>
          <w:tcPr>
            <w:tcW w:w="17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</w:p>
        </w:tc>
        <w:tc>
          <w:tcPr>
            <w:tcW w:w="1736" w:type="dxa"/>
            <w:tcBorders>
              <w:top w:val="nil"/>
              <w:bottom w:val="nil"/>
            </w:tcBorders>
          </w:tcPr>
          <w:p w:rsidR="00130E97" w:rsidRPr="00072134" w:rsidDel="003219EE" w:rsidRDefault="00130E97" w:rsidP="00E1182A">
            <w:pPr>
              <w:cnfStyle w:val="000000000000"/>
            </w:pPr>
            <w:r w:rsidRPr="00072134">
              <w:t>0,48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Обеспечение всех экономических прав женщин-жертв бытового нас</w:t>
            </w:r>
            <w:r w:rsidRPr="00072134">
              <w:t>и</w:t>
            </w:r>
            <w:r w:rsidRPr="00072134">
              <w:t>лия</w:t>
            </w:r>
          </w:p>
        </w:tc>
        <w:tc>
          <w:tcPr>
            <w:tcW w:w="1735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7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12,51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nil"/>
              <w:bottom w:val="single" w:sz="4" w:space="0" w:color="auto"/>
            </w:tcBorders>
          </w:tcPr>
          <w:p w:rsidR="00130E97" w:rsidRPr="00072134" w:rsidRDefault="00D67263" w:rsidP="00E1182A">
            <w:r>
              <w:t>Программа по кредитованию</w:t>
            </w:r>
            <w:r>
              <w:br/>
            </w:r>
            <w:r w:rsidR="00130E97" w:rsidRPr="00072134">
              <w:t>занят</w:t>
            </w:r>
            <w:r w:rsidR="00130E97" w:rsidRPr="00072134">
              <w:t>о</w:t>
            </w:r>
            <w:r w:rsidR="00130E97" w:rsidRPr="00072134">
              <w:t>сти</w:t>
            </w:r>
          </w:p>
        </w:tc>
        <w:tc>
          <w:tcPr>
            <w:tcW w:w="1735" w:type="dxa"/>
            <w:tcBorders>
              <w:top w:val="nil"/>
              <w:bottom w:val="single" w:sz="4" w:space="0" w:color="auto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750" w:type="dxa"/>
            <w:tcBorders>
              <w:top w:val="nil"/>
              <w:bottom w:val="single" w:sz="4" w:space="0" w:color="auto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111,62</w:t>
            </w:r>
          </w:p>
        </w:tc>
        <w:tc>
          <w:tcPr>
            <w:tcW w:w="1736" w:type="dxa"/>
            <w:tcBorders>
              <w:top w:val="nil"/>
              <w:bottom w:val="single" w:sz="4" w:space="0" w:color="auto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14,76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single" w:sz="4" w:space="0" w:color="auto"/>
              <w:bottom w:val="single" w:sz="4" w:space="0" w:color="auto"/>
            </w:tcBorders>
          </w:tcPr>
          <w:p w:rsidR="00130E97" w:rsidRPr="00D67263" w:rsidRDefault="00130E97" w:rsidP="00D67263">
            <w:pPr>
              <w:spacing w:before="80" w:after="80"/>
              <w:ind w:left="284"/>
              <w:rPr>
                <w:b/>
              </w:rPr>
            </w:pPr>
            <w:r w:rsidRPr="00D67263">
              <w:rPr>
                <w:b/>
              </w:rPr>
              <w:t>Македонские денары. Всего</w:t>
            </w:r>
          </w:p>
        </w:tc>
        <w:tc>
          <w:tcPr>
            <w:tcW w:w="1735" w:type="dxa"/>
            <w:tcBorders>
              <w:top w:val="single" w:sz="4" w:space="0" w:color="auto"/>
              <w:bottom w:val="single" w:sz="4" w:space="0" w:color="auto"/>
            </w:tcBorders>
          </w:tcPr>
          <w:p w:rsidR="00130E97" w:rsidRPr="00D67263" w:rsidRDefault="00130E97" w:rsidP="00D67263">
            <w:pPr>
              <w:spacing w:before="80" w:after="80"/>
              <w:cnfStyle w:val="000000000000"/>
              <w:rPr>
                <w:b/>
              </w:rPr>
            </w:pPr>
            <w:r w:rsidRPr="00D67263">
              <w:rPr>
                <w:b/>
              </w:rPr>
              <w:t>478,80 млн.</w:t>
            </w:r>
          </w:p>
        </w:tc>
        <w:tc>
          <w:tcPr>
            <w:tcW w:w="1750" w:type="dxa"/>
            <w:tcBorders>
              <w:top w:val="single" w:sz="4" w:space="0" w:color="auto"/>
              <w:bottom w:val="single" w:sz="4" w:space="0" w:color="auto"/>
            </w:tcBorders>
          </w:tcPr>
          <w:p w:rsidR="00130E97" w:rsidRPr="00D67263" w:rsidRDefault="00130E97" w:rsidP="00D67263">
            <w:pPr>
              <w:spacing w:before="80" w:after="80"/>
              <w:cnfStyle w:val="000000000000"/>
              <w:rPr>
                <w:b/>
              </w:rPr>
            </w:pPr>
            <w:r w:rsidRPr="00D67263">
              <w:rPr>
                <w:b/>
              </w:rPr>
              <w:t>392,19 млн.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</w:tcBorders>
          </w:tcPr>
          <w:p w:rsidR="00130E97" w:rsidRPr="00D67263" w:rsidRDefault="00130E97" w:rsidP="00D67263">
            <w:pPr>
              <w:spacing w:before="80" w:after="80"/>
              <w:cnfStyle w:val="000000000000"/>
              <w:rPr>
                <w:b/>
              </w:rPr>
            </w:pPr>
            <w:r w:rsidRPr="00D67263">
              <w:rPr>
                <w:b/>
              </w:rPr>
              <w:t>525,32 млн.</w:t>
            </w:r>
          </w:p>
        </w:tc>
      </w:tr>
      <w:tr w:rsidR="00130E97" w:rsidRPr="00072134" w:rsidTr="00D67263">
        <w:trPr>
          <w:gridAfter w:val="1"/>
          <w:wAfter w:w="14" w:type="dxa"/>
          <w:trHeight w:val="240"/>
        </w:trPr>
        <w:tc>
          <w:tcPr>
            <w:cnfStyle w:val="001000000000"/>
            <w:tcW w:w="3304" w:type="dxa"/>
            <w:tcBorders>
              <w:top w:val="single" w:sz="4" w:space="0" w:color="auto"/>
            </w:tcBorders>
          </w:tcPr>
          <w:p w:rsidR="00130E97" w:rsidRPr="00072134" w:rsidRDefault="00130E97" w:rsidP="00E1182A">
            <w:r w:rsidRPr="00072134">
              <w:t>Евро</w:t>
            </w:r>
          </w:p>
        </w:tc>
        <w:tc>
          <w:tcPr>
            <w:tcW w:w="1735" w:type="dxa"/>
            <w:tcBorders>
              <w:top w:val="single" w:sz="4" w:space="0" w:color="auto"/>
              <w:bottom w:val="single" w:sz="12" w:space="0" w:color="auto"/>
            </w:tcBorders>
          </w:tcPr>
          <w:p w:rsidR="00130E97" w:rsidRPr="00072134" w:rsidDel="001F6BEC" w:rsidRDefault="00130E97" w:rsidP="00E1182A">
            <w:pPr>
              <w:cnfStyle w:val="000000000000"/>
            </w:pPr>
            <w:r w:rsidRPr="00072134">
              <w:t>7,79 млн.</w:t>
            </w:r>
          </w:p>
        </w:tc>
        <w:tc>
          <w:tcPr>
            <w:tcW w:w="1750" w:type="dxa"/>
            <w:tcBorders>
              <w:top w:val="single" w:sz="4" w:space="0" w:color="auto"/>
              <w:bottom w:val="single" w:sz="12" w:space="0" w:color="auto"/>
            </w:tcBorders>
          </w:tcPr>
          <w:p w:rsidR="00130E97" w:rsidRPr="00072134" w:rsidDel="001F6BEC" w:rsidRDefault="00130E97" w:rsidP="00E1182A">
            <w:pPr>
              <w:cnfStyle w:val="000000000000"/>
            </w:pPr>
            <w:r w:rsidRPr="00072134">
              <w:t>6,40 млн.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12" w:space="0" w:color="auto"/>
            </w:tcBorders>
          </w:tcPr>
          <w:p w:rsidR="00130E97" w:rsidRPr="00072134" w:rsidDel="001F6BEC" w:rsidRDefault="00130E97" w:rsidP="00E1182A">
            <w:pPr>
              <w:cnfStyle w:val="000000000000"/>
            </w:pPr>
            <w:r w:rsidRPr="00072134">
              <w:t>8,54 млн.</w:t>
            </w:r>
          </w:p>
        </w:tc>
      </w:tr>
    </w:tbl>
    <w:p w:rsidR="00130E97" w:rsidRPr="00072134" w:rsidRDefault="00130E97" w:rsidP="00130E97">
      <w:pPr>
        <w:pStyle w:val="H23GR"/>
      </w:pPr>
      <w:r w:rsidRPr="00072134">
        <w:tab/>
      </w:r>
      <w:r w:rsidRPr="00072134">
        <w:tab/>
        <w:t>Количество людей, охваченных программами по инди</w:t>
      </w:r>
      <w:r w:rsidR="00D67263">
        <w:t>видуальному предпринимательству</w:t>
      </w:r>
    </w:p>
    <w:tbl>
      <w:tblPr>
        <w:tblStyle w:val="TabNum"/>
        <w:tblW w:w="8539" w:type="dxa"/>
        <w:tblInd w:w="1134" w:type="dxa"/>
        <w:tblLook w:val="01E0"/>
      </w:tblPr>
      <w:tblGrid>
        <w:gridCol w:w="5403"/>
        <w:gridCol w:w="1045"/>
        <w:gridCol w:w="1045"/>
        <w:gridCol w:w="1046"/>
      </w:tblGrid>
      <w:tr w:rsidR="00130E97" w:rsidRPr="00072134" w:rsidTr="00AD0495">
        <w:trPr>
          <w:trHeight w:val="240"/>
          <w:tblHeader/>
        </w:trPr>
        <w:tc>
          <w:tcPr>
            <w:cnfStyle w:val="001000000000"/>
            <w:tcW w:w="5403" w:type="dxa"/>
            <w:tcBorders>
              <w:bottom w:val="single" w:sz="12" w:space="0" w:color="auto"/>
            </w:tcBorders>
            <w:shd w:val="clear" w:color="auto" w:fill="auto"/>
          </w:tcPr>
          <w:p w:rsidR="00130E97" w:rsidRPr="00072134" w:rsidRDefault="00130E97" w:rsidP="00E1182A">
            <w:pPr>
              <w:spacing w:before="80" w:after="80" w:line="200" w:lineRule="exact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Меры и программы по активному обесп</w:t>
            </w:r>
            <w:r w:rsidRPr="00072134">
              <w:rPr>
                <w:i/>
                <w:sz w:val="16"/>
              </w:rPr>
              <w:t>е</w:t>
            </w:r>
            <w:r w:rsidRPr="00072134">
              <w:rPr>
                <w:i/>
                <w:sz w:val="16"/>
              </w:rPr>
              <w:t>чению занятости (МПАЗ)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2007 год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2008 год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2009 год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single" w:sz="12" w:space="0" w:color="auto"/>
            </w:tcBorders>
          </w:tcPr>
          <w:p w:rsidR="00130E97" w:rsidRPr="00072134" w:rsidRDefault="00130E97" w:rsidP="00E1182A">
            <w:r w:rsidRPr="00072134">
              <w:t>Программа по индивидуальному предпр</w:t>
            </w:r>
            <w:r w:rsidRPr="00072134">
              <w:t>и</w:t>
            </w:r>
            <w:r w:rsidRPr="00072134">
              <w:t>нимательству</w:t>
            </w:r>
          </w:p>
        </w:tc>
        <w:tc>
          <w:tcPr>
            <w:tcW w:w="1045" w:type="dxa"/>
            <w:tcBorders>
              <w:top w:val="single" w:sz="12" w:space="0" w:color="auto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558</w:t>
            </w:r>
          </w:p>
        </w:tc>
        <w:tc>
          <w:tcPr>
            <w:tcW w:w="1045" w:type="dxa"/>
            <w:tcBorders>
              <w:top w:val="single" w:sz="12" w:space="0" w:color="auto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529</w:t>
            </w:r>
          </w:p>
        </w:tc>
        <w:tc>
          <w:tcPr>
            <w:tcW w:w="1046" w:type="dxa"/>
            <w:tcBorders>
              <w:top w:val="single" w:sz="12" w:space="0" w:color="auto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654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</w:tcPr>
          <w:p w:rsidR="00130E97" w:rsidRPr="00072134" w:rsidRDefault="00130E97" w:rsidP="00E1182A">
            <w:r w:rsidRPr="00072134">
              <w:t>Формализация создания предприятия</w:t>
            </w:r>
          </w:p>
        </w:tc>
        <w:tc>
          <w:tcPr>
            <w:tcW w:w="1045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045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113</w:t>
            </w:r>
          </w:p>
        </w:tc>
        <w:tc>
          <w:tcPr>
            <w:tcW w:w="1046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250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</w:tcPr>
          <w:p w:rsidR="00130E97" w:rsidRPr="00072134" w:rsidRDefault="00130E97" w:rsidP="00E1182A">
            <w:r w:rsidRPr="00072134">
              <w:t>Программа подготовки к занятости</w:t>
            </w:r>
          </w:p>
        </w:tc>
        <w:tc>
          <w:tcPr>
            <w:tcW w:w="1045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5 000</w:t>
            </w:r>
          </w:p>
        </w:tc>
        <w:tc>
          <w:tcPr>
            <w:tcW w:w="1045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5 701</w:t>
            </w:r>
          </w:p>
        </w:tc>
        <w:tc>
          <w:tcPr>
            <w:tcW w:w="1046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3 692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</w:tcPr>
          <w:p w:rsidR="00130E97" w:rsidRPr="00072134" w:rsidRDefault="00130E97" w:rsidP="00E1182A">
            <w:r w:rsidRPr="00072134">
              <w:t>Субсидии для занятости</w:t>
            </w:r>
          </w:p>
        </w:tc>
        <w:tc>
          <w:tcPr>
            <w:tcW w:w="1045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348</w:t>
            </w:r>
          </w:p>
        </w:tc>
        <w:tc>
          <w:tcPr>
            <w:tcW w:w="1045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356</w:t>
            </w:r>
          </w:p>
        </w:tc>
        <w:tc>
          <w:tcPr>
            <w:tcW w:w="1046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1 816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</w:tcPr>
          <w:p w:rsidR="00130E97" w:rsidRPr="00072134" w:rsidRDefault="00130E97" w:rsidP="00E1182A">
            <w:r w:rsidRPr="00072134">
              <w:t>Интернатура, как первое место работы для молодежи</w:t>
            </w:r>
          </w:p>
        </w:tc>
        <w:tc>
          <w:tcPr>
            <w:tcW w:w="1045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600</w:t>
            </w:r>
          </w:p>
        </w:tc>
        <w:tc>
          <w:tcPr>
            <w:tcW w:w="1045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124</w:t>
            </w:r>
          </w:p>
        </w:tc>
        <w:tc>
          <w:tcPr>
            <w:tcW w:w="1046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110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</w:tcPr>
          <w:p w:rsidR="00130E97" w:rsidRPr="00072134" w:rsidRDefault="00130E97" w:rsidP="00E1182A">
            <w:r w:rsidRPr="00072134">
              <w:t>Программа общественных работ</w:t>
            </w:r>
          </w:p>
        </w:tc>
        <w:tc>
          <w:tcPr>
            <w:tcW w:w="1045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1 383</w:t>
            </w:r>
          </w:p>
        </w:tc>
        <w:tc>
          <w:tcPr>
            <w:tcW w:w="1045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046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4 983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</w:tcPr>
          <w:p w:rsidR="00130E97" w:rsidRPr="00072134" w:rsidRDefault="00130E97" w:rsidP="00E1182A">
            <w:r w:rsidRPr="00072134">
              <w:t>Экспериментальное обследование созд</w:t>
            </w:r>
            <w:r w:rsidRPr="00072134">
              <w:t>а</w:t>
            </w:r>
            <w:r w:rsidRPr="00072134">
              <w:t>ваемых рабочих мест</w:t>
            </w:r>
          </w:p>
        </w:tc>
        <w:tc>
          <w:tcPr>
            <w:tcW w:w="1045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045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046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89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</w:tcPr>
          <w:p w:rsidR="00130E97" w:rsidRPr="00072134" w:rsidRDefault="00130E97" w:rsidP="00E1182A">
            <w:r w:rsidRPr="00072134">
              <w:t>Обеспечение</w:t>
            </w:r>
            <w:r w:rsidR="00AD0495">
              <w:t xml:space="preserve"> всех экономических прав женщин − жертв</w:t>
            </w:r>
            <w:r w:rsidR="00AD0495">
              <w:br/>
            </w:r>
            <w:r w:rsidRPr="00072134">
              <w:t>бытов</w:t>
            </w:r>
            <w:r w:rsidRPr="00072134">
              <w:t>о</w:t>
            </w:r>
            <w:r w:rsidRPr="00072134">
              <w:t>го насилия</w:t>
            </w:r>
          </w:p>
        </w:tc>
        <w:tc>
          <w:tcPr>
            <w:tcW w:w="1045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045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046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</w:tcPr>
          <w:p w:rsidR="00130E97" w:rsidRPr="00072134" w:rsidRDefault="00130E97" w:rsidP="00E1182A">
            <w:r w:rsidRPr="00072134">
              <w:t>Программа занятости для рома</w:t>
            </w:r>
          </w:p>
        </w:tc>
        <w:tc>
          <w:tcPr>
            <w:tcW w:w="1045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38</w:t>
            </w:r>
          </w:p>
        </w:tc>
        <w:tc>
          <w:tcPr>
            <w:tcW w:w="1045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60</w:t>
            </w:r>
          </w:p>
        </w:tc>
        <w:tc>
          <w:tcPr>
            <w:tcW w:w="1046" w:type="dxa"/>
          </w:tcPr>
          <w:p w:rsidR="00130E97" w:rsidRPr="00072134" w:rsidRDefault="00130E97" w:rsidP="00E1182A">
            <w:pPr>
              <w:cnfStyle w:val="000000000000"/>
            </w:pPr>
            <w:r w:rsidRPr="00072134">
              <w:t>7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bottom w:val="single" w:sz="4" w:space="0" w:color="auto"/>
            </w:tcBorders>
          </w:tcPr>
          <w:p w:rsidR="00130E97" w:rsidRPr="00072134" w:rsidRDefault="00130E97" w:rsidP="00E1182A">
            <w:r w:rsidRPr="00072134">
              <w:t>Программа по кредитованию занятости</w:t>
            </w:r>
          </w:p>
        </w:tc>
        <w:tc>
          <w:tcPr>
            <w:tcW w:w="1045" w:type="dxa"/>
            <w:tcBorders>
              <w:bottom w:val="single" w:sz="4" w:space="0" w:color="auto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045" w:type="dxa"/>
            <w:tcBorders>
              <w:bottom w:val="single" w:sz="4" w:space="0" w:color="auto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1 964</w:t>
            </w:r>
          </w:p>
        </w:tc>
        <w:tc>
          <w:tcPr>
            <w:tcW w:w="1046" w:type="dxa"/>
            <w:tcBorders>
              <w:bottom w:val="single" w:sz="4" w:space="0" w:color="auto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1 315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single" w:sz="4" w:space="0" w:color="auto"/>
            </w:tcBorders>
          </w:tcPr>
          <w:p w:rsidR="00130E97" w:rsidRPr="00072134" w:rsidRDefault="00130E97" w:rsidP="00AD0495">
            <w:pPr>
              <w:spacing w:before="80" w:after="80"/>
              <w:ind w:firstLine="284"/>
            </w:pPr>
            <w:r w:rsidRPr="00A16D99">
              <w:rPr>
                <w:b/>
              </w:rPr>
              <w:t>Всего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12" w:space="0" w:color="auto"/>
            </w:tcBorders>
          </w:tcPr>
          <w:p w:rsidR="00130E97" w:rsidRPr="00A16D99" w:rsidRDefault="00130E97" w:rsidP="00AD0495">
            <w:pPr>
              <w:spacing w:before="80" w:after="80"/>
              <w:cnfStyle w:val="000000000000"/>
              <w:rPr>
                <w:b/>
              </w:rPr>
            </w:pPr>
            <w:r w:rsidRPr="00A16D99">
              <w:rPr>
                <w:b/>
              </w:rPr>
              <w:t>7 995</w:t>
            </w:r>
          </w:p>
        </w:tc>
        <w:tc>
          <w:tcPr>
            <w:tcW w:w="1045" w:type="dxa"/>
            <w:tcBorders>
              <w:top w:val="single" w:sz="4" w:space="0" w:color="auto"/>
              <w:bottom w:val="single" w:sz="12" w:space="0" w:color="auto"/>
            </w:tcBorders>
          </w:tcPr>
          <w:p w:rsidR="00130E97" w:rsidRPr="00A16D99" w:rsidRDefault="00130E97" w:rsidP="00AD0495">
            <w:pPr>
              <w:spacing w:before="80" w:after="80"/>
              <w:cnfStyle w:val="000000000000"/>
              <w:rPr>
                <w:b/>
              </w:rPr>
            </w:pPr>
            <w:r w:rsidRPr="00A16D99">
              <w:rPr>
                <w:b/>
              </w:rPr>
              <w:t>8 847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</w:tcPr>
          <w:p w:rsidR="00130E97" w:rsidRPr="00A16D99" w:rsidRDefault="00130E97" w:rsidP="00AD0495">
            <w:pPr>
              <w:spacing w:before="80" w:after="80"/>
              <w:cnfStyle w:val="000000000000"/>
              <w:rPr>
                <w:b/>
              </w:rPr>
            </w:pPr>
            <w:r w:rsidRPr="00A16D99">
              <w:rPr>
                <w:b/>
              </w:rPr>
              <w:t>12 673</w:t>
            </w:r>
          </w:p>
        </w:tc>
      </w:tr>
    </w:tbl>
    <w:p w:rsidR="00130E97" w:rsidRPr="00AD0495" w:rsidRDefault="00130E97" w:rsidP="00AD0495">
      <w:pPr>
        <w:pStyle w:val="SingleTxtGR"/>
        <w:spacing w:after="0"/>
      </w:pPr>
    </w:p>
    <w:tbl>
      <w:tblPr>
        <w:tblStyle w:val="TabNum"/>
        <w:tblW w:w="8525" w:type="dxa"/>
        <w:tblInd w:w="1134" w:type="dxa"/>
        <w:tblLook w:val="01E0"/>
      </w:tblPr>
      <w:tblGrid>
        <w:gridCol w:w="5403"/>
        <w:gridCol w:w="1050"/>
        <w:gridCol w:w="1036"/>
        <w:gridCol w:w="1036"/>
      </w:tblGrid>
      <w:tr w:rsidR="00130E97" w:rsidRPr="00072134" w:rsidTr="00AD0495">
        <w:trPr>
          <w:trHeight w:val="240"/>
          <w:tblHeader/>
        </w:trPr>
        <w:tc>
          <w:tcPr>
            <w:cnfStyle w:val="001000000000"/>
            <w:tcW w:w="5403" w:type="dxa"/>
            <w:tcBorders>
              <w:bottom w:val="single" w:sz="12" w:space="0" w:color="auto"/>
            </w:tcBorders>
            <w:shd w:val="clear" w:color="auto" w:fill="auto"/>
          </w:tcPr>
          <w:p w:rsidR="00130E97" w:rsidRPr="00072134" w:rsidRDefault="00130E97" w:rsidP="00E1182A">
            <w:pPr>
              <w:spacing w:before="80" w:after="80" w:line="200" w:lineRule="exact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Меры и программы по активному обесп</w:t>
            </w:r>
            <w:r w:rsidRPr="00072134">
              <w:rPr>
                <w:i/>
                <w:sz w:val="16"/>
              </w:rPr>
              <w:t>е</w:t>
            </w:r>
            <w:r w:rsidRPr="00072134">
              <w:rPr>
                <w:i/>
                <w:sz w:val="16"/>
              </w:rPr>
              <w:t>чению занятости (МПАЗ)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2010 год</w:t>
            </w:r>
          </w:p>
        </w:tc>
        <w:tc>
          <w:tcPr>
            <w:tcW w:w="10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2011 год</w:t>
            </w:r>
          </w:p>
        </w:tc>
        <w:tc>
          <w:tcPr>
            <w:tcW w:w="10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0E97" w:rsidRPr="00072134" w:rsidRDefault="00130E97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072134">
              <w:rPr>
                <w:i/>
                <w:sz w:val="16"/>
              </w:rPr>
              <w:t>2012 год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single" w:sz="12" w:space="0" w:color="auto"/>
            </w:tcBorders>
          </w:tcPr>
          <w:p w:rsidR="00130E97" w:rsidRPr="00072134" w:rsidRDefault="00130E97" w:rsidP="00E1182A">
            <w:r w:rsidRPr="00072134">
              <w:t>Программа по индивидуальному предпр</w:t>
            </w:r>
            <w:r w:rsidRPr="00072134">
              <w:t>и</w:t>
            </w:r>
            <w:r w:rsidRPr="00072134">
              <w:t xml:space="preserve">нимательству </w:t>
            </w:r>
          </w:p>
        </w:tc>
        <w:tc>
          <w:tcPr>
            <w:tcW w:w="1050" w:type="dxa"/>
            <w:tcBorders>
              <w:top w:val="single" w:sz="12" w:space="0" w:color="auto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700</w:t>
            </w:r>
          </w:p>
        </w:tc>
        <w:tc>
          <w:tcPr>
            <w:tcW w:w="1036" w:type="dxa"/>
            <w:tcBorders>
              <w:top w:val="single" w:sz="12" w:space="0" w:color="auto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700</w:t>
            </w:r>
          </w:p>
        </w:tc>
        <w:tc>
          <w:tcPr>
            <w:tcW w:w="1036" w:type="dxa"/>
            <w:tcBorders>
              <w:top w:val="single" w:sz="12" w:space="0" w:color="auto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900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Формализация предприятия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250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250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 xml:space="preserve">Программа подготовки к занятости 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3 244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2 843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435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Обучение навыкам для создания предпр</w:t>
            </w:r>
            <w:r w:rsidRPr="00072134">
              <w:t>и</w:t>
            </w:r>
            <w:r w:rsidRPr="00072134">
              <w:t xml:space="preserve">ятия 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1 217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1 000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1 243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Финансовая поддержка</w:t>
            </w:r>
            <w:r w:rsidR="00AD0495">
              <w:t xml:space="preserve"> юридических лиц/дополнительные</w:t>
            </w:r>
            <w:r w:rsidR="00AD0495">
              <w:br/>
            </w:r>
            <w:r w:rsidRPr="00072134">
              <w:t>р</w:t>
            </w:r>
            <w:r w:rsidRPr="00072134">
              <w:t>а</w:t>
            </w:r>
            <w:r w:rsidRPr="00072134">
              <w:t>бочие места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50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87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89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Программа развития предпринимательства и поддержки сущ</w:t>
            </w:r>
            <w:r w:rsidRPr="00072134">
              <w:t>е</w:t>
            </w:r>
            <w:r w:rsidRPr="00072134">
              <w:t>ствующих пре</w:t>
            </w:r>
            <w:r w:rsidRPr="00072134">
              <w:t>д</w:t>
            </w:r>
            <w:r w:rsidRPr="00072134">
              <w:t xml:space="preserve">приятий 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31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nil"/>
            </w:tcBorders>
          </w:tcPr>
          <w:p w:rsidR="00130E97" w:rsidRPr="00330C5D" w:rsidRDefault="00130E97" w:rsidP="00E1182A">
            <w:r w:rsidRPr="00072134">
              <w:t>Экспериментальная программа по мобил</w:t>
            </w:r>
            <w:r w:rsidRPr="00072134">
              <w:t>ь</w:t>
            </w:r>
            <w:r w:rsidR="00330C5D">
              <w:t>ности рабочей силы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7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nil"/>
            </w:tcBorders>
          </w:tcPr>
          <w:p w:rsidR="00130E97" w:rsidRPr="00072134" w:rsidRDefault="00130E97" w:rsidP="00AD0495">
            <w:pPr>
              <w:pageBreakBefore/>
            </w:pPr>
            <w:r w:rsidRPr="00072134">
              <w:t>Экспериментальная подготовка мол</w:t>
            </w:r>
            <w:r w:rsidRPr="00072134">
              <w:t>о</w:t>
            </w:r>
            <w:r w:rsidRPr="00072134">
              <w:t>дежи в возрасте до 30 лет для заранее известного работодателя в текстильной промы</w:t>
            </w:r>
            <w:r w:rsidRPr="00072134">
              <w:t>ш</w:t>
            </w:r>
            <w:r w:rsidRPr="00072134">
              <w:t xml:space="preserve">ленности 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104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Субсидии для занятости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1 421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1 005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1 063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 xml:space="preserve">Интернатура, как первое место работы для молодежи 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142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287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103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Программа интернатур без денежного во</w:t>
            </w:r>
            <w:r w:rsidRPr="00072134">
              <w:t>з</w:t>
            </w:r>
            <w:r w:rsidRPr="00072134">
              <w:t xml:space="preserve">награждения 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514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 xml:space="preserve">Программа общественных работ 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3 064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Экспериментальное обследование созд</w:t>
            </w:r>
            <w:r w:rsidRPr="00072134">
              <w:t>а</w:t>
            </w:r>
            <w:r w:rsidRPr="00072134">
              <w:t xml:space="preserve">ваемых рабочих мест 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58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38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16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 xml:space="preserve">Обеспечение всех </w:t>
            </w:r>
            <w:r w:rsidR="00AD0495">
              <w:t>экономических прав женщин − жертв</w:t>
            </w:r>
            <w:r w:rsidR="00AD0495">
              <w:br/>
            </w:r>
            <w:r w:rsidRPr="00072134">
              <w:t xml:space="preserve">бытового насилия 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28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nil"/>
            </w:tcBorders>
          </w:tcPr>
          <w:p w:rsidR="00130E97" w:rsidRPr="00072134" w:rsidRDefault="00130E97" w:rsidP="00E1182A">
            <w:r w:rsidRPr="00072134">
              <w:t>Программа занятости для рома</w:t>
            </w:r>
          </w:p>
        </w:tc>
        <w:tc>
          <w:tcPr>
            <w:tcW w:w="1050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036" w:type="dxa"/>
            <w:tcBorders>
              <w:top w:val="nil"/>
              <w:bottom w:val="nil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</w:tr>
      <w:tr w:rsidR="00130E97" w:rsidRPr="00072134" w:rsidTr="00AD0495">
        <w:trPr>
          <w:trHeight w:val="240"/>
        </w:trPr>
        <w:tc>
          <w:tcPr>
            <w:cnfStyle w:val="001000000000"/>
            <w:tcW w:w="5403" w:type="dxa"/>
            <w:tcBorders>
              <w:top w:val="nil"/>
              <w:bottom w:val="single" w:sz="4" w:space="0" w:color="auto"/>
            </w:tcBorders>
          </w:tcPr>
          <w:p w:rsidR="00130E97" w:rsidRPr="00072134" w:rsidRDefault="00130E97" w:rsidP="00E1182A">
            <w:r w:rsidRPr="00072134">
              <w:t xml:space="preserve">Программа по кредитованию занятости </w:t>
            </w:r>
          </w:p>
        </w:tc>
        <w:tc>
          <w:tcPr>
            <w:tcW w:w="1050" w:type="dxa"/>
            <w:tcBorders>
              <w:top w:val="nil"/>
              <w:bottom w:val="single" w:sz="4" w:space="0" w:color="auto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/</w:t>
            </w:r>
          </w:p>
        </w:tc>
        <w:tc>
          <w:tcPr>
            <w:tcW w:w="1036" w:type="dxa"/>
            <w:tcBorders>
              <w:top w:val="nil"/>
              <w:bottom w:val="single" w:sz="4" w:space="0" w:color="auto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605</w:t>
            </w:r>
          </w:p>
        </w:tc>
        <w:tc>
          <w:tcPr>
            <w:tcW w:w="1036" w:type="dxa"/>
            <w:tcBorders>
              <w:top w:val="nil"/>
              <w:bottom w:val="single" w:sz="4" w:space="0" w:color="auto"/>
            </w:tcBorders>
          </w:tcPr>
          <w:p w:rsidR="00130E97" w:rsidRPr="00072134" w:rsidRDefault="00130E97" w:rsidP="00E1182A">
            <w:pPr>
              <w:cnfStyle w:val="000000000000"/>
            </w:pPr>
            <w:r w:rsidRPr="00072134">
              <w:t>80</w:t>
            </w:r>
          </w:p>
        </w:tc>
      </w:tr>
      <w:tr w:rsidR="00130E97" w:rsidRPr="00D96054" w:rsidTr="00AD0495">
        <w:trPr>
          <w:trHeight w:val="240"/>
        </w:trPr>
        <w:tc>
          <w:tcPr>
            <w:cnfStyle w:val="001000000000"/>
            <w:tcW w:w="5403" w:type="dxa"/>
            <w:tcBorders>
              <w:top w:val="single" w:sz="4" w:space="0" w:color="auto"/>
            </w:tcBorders>
          </w:tcPr>
          <w:p w:rsidR="00130E97" w:rsidRPr="00D96054" w:rsidRDefault="00130E97" w:rsidP="00AD0495">
            <w:pPr>
              <w:spacing w:before="80" w:after="80"/>
              <w:ind w:firstLine="284"/>
              <w:rPr>
                <w:b/>
              </w:rPr>
            </w:pPr>
            <w:r w:rsidRPr="00D96054">
              <w:rPr>
                <w:b/>
              </w:rPr>
              <w:t>Всего</w:t>
            </w:r>
          </w:p>
        </w:tc>
        <w:tc>
          <w:tcPr>
            <w:tcW w:w="1050" w:type="dxa"/>
            <w:tcBorders>
              <w:top w:val="single" w:sz="4" w:space="0" w:color="auto"/>
              <w:bottom w:val="single" w:sz="12" w:space="0" w:color="auto"/>
            </w:tcBorders>
          </w:tcPr>
          <w:p w:rsidR="00130E97" w:rsidRPr="00D96054" w:rsidRDefault="00130E97" w:rsidP="00AD0495">
            <w:pPr>
              <w:spacing w:before="80" w:after="80"/>
              <w:cnfStyle w:val="000000000000"/>
              <w:rPr>
                <w:b/>
              </w:rPr>
            </w:pPr>
            <w:r w:rsidRPr="00D96054">
              <w:rPr>
                <w:b/>
              </w:rPr>
              <w:t>7 131</w:t>
            </w:r>
          </w:p>
        </w:tc>
        <w:tc>
          <w:tcPr>
            <w:tcW w:w="1036" w:type="dxa"/>
            <w:tcBorders>
              <w:top w:val="single" w:sz="4" w:space="0" w:color="auto"/>
              <w:bottom w:val="single" w:sz="12" w:space="0" w:color="auto"/>
            </w:tcBorders>
          </w:tcPr>
          <w:p w:rsidR="00130E97" w:rsidRPr="00D96054" w:rsidRDefault="00130E97" w:rsidP="00AD0495">
            <w:pPr>
              <w:spacing w:before="80" w:after="80"/>
              <w:cnfStyle w:val="000000000000"/>
              <w:rPr>
                <w:b/>
              </w:rPr>
            </w:pPr>
            <w:r w:rsidRPr="00D96054">
              <w:rPr>
                <w:b/>
              </w:rPr>
              <w:t>5 926</w:t>
            </w:r>
          </w:p>
        </w:tc>
        <w:tc>
          <w:tcPr>
            <w:tcW w:w="1036" w:type="dxa"/>
            <w:tcBorders>
              <w:top w:val="single" w:sz="4" w:space="0" w:color="auto"/>
              <w:bottom w:val="single" w:sz="12" w:space="0" w:color="auto"/>
            </w:tcBorders>
          </w:tcPr>
          <w:p w:rsidR="00130E97" w:rsidRPr="00D96054" w:rsidRDefault="00130E97" w:rsidP="00AD0495">
            <w:pPr>
              <w:spacing w:before="80" w:after="80"/>
              <w:cnfStyle w:val="000000000000"/>
              <w:rPr>
                <w:b/>
              </w:rPr>
            </w:pPr>
            <w:r w:rsidRPr="00D96054">
              <w:rPr>
                <w:b/>
              </w:rPr>
              <w:t>7 530</w:t>
            </w:r>
          </w:p>
        </w:tc>
      </w:tr>
    </w:tbl>
    <w:p w:rsidR="00130E97" w:rsidRPr="00072134" w:rsidRDefault="00130E97" w:rsidP="00AD0495">
      <w:pPr>
        <w:pStyle w:val="SingleTxtGR"/>
        <w:spacing w:before="240"/>
      </w:pPr>
      <w:r w:rsidRPr="00072134">
        <w:t>33.</w:t>
      </w:r>
      <w:r w:rsidRPr="00072134">
        <w:tab/>
        <w:t>В республике Македония в настоящий момент осуществляются проекты по более эффективной интеграции женщин, в первую очередь женщин предст</w:t>
      </w:r>
      <w:r w:rsidRPr="00072134">
        <w:t>а</w:t>
      </w:r>
      <w:r w:rsidRPr="00072134">
        <w:t>вительниц этнических общин. В ноябре 2012 года было начато осуществление семи проектов в рамках Программы грантов для укрепления потенциала инт</w:t>
      </w:r>
      <w:r w:rsidRPr="00072134">
        <w:t>е</w:t>
      </w:r>
      <w:r w:rsidRPr="00072134">
        <w:t>грации на рынке труда женщин, изолированных от общества, с особым упором на помощь женщинам, принадлежащим к не входящим в большинство этнич</w:t>
      </w:r>
      <w:r w:rsidRPr="00072134">
        <w:t>е</w:t>
      </w:r>
      <w:r w:rsidRPr="00072134">
        <w:t>ским группам.</w:t>
      </w:r>
    </w:p>
    <w:p w:rsidR="00130E97" w:rsidRPr="00330C5D" w:rsidRDefault="00130E97" w:rsidP="00130E97">
      <w:pPr>
        <w:pStyle w:val="SingleTxtGR"/>
      </w:pPr>
      <w:r w:rsidRPr="00072134">
        <w:t>34.</w:t>
      </w:r>
      <w:r w:rsidRPr="00072134">
        <w:tab/>
        <w:t>Этот проект (Укрепление потенциала интеграции на рынке труда же</w:t>
      </w:r>
      <w:r w:rsidRPr="00072134">
        <w:t>н</w:t>
      </w:r>
      <w:r w:rsidRPr="00072134">
        <w:t>щин, изолированных от общества, с особым упором на помощь женщинам, принадлежащим к не входящим в большинство этническим группам) был пр</w:t>
      </w:r>
      <w:r w:rsidRPr="00072134">
        <w:t>о</w:t>
      </w:r>
      <w:r w:rsidRPr="00072134">
        <w:t xml:space="preserve">финансирован ЕС и осуществлен с сентября 2012 года по декабрь 2013 года консорциумом во главе с компанией </w:t>
      </w:r>
      <w:r>
        <w:t>"</w:t>
      </w:r>
      <w:r w:rsidRPr="00072134">
        <w:t>ВИГ Интернешнл</w:t>
      </w:r>
      <w:r>
        <w:t>"</w:t>
      </w:r>
      <w:r w:rsidRPr="00072134">
        <w:t xml:space="preserve"> (</w:t>
      </w:r>
      <w:r w:rsidRPr="00072134">
        <w:rPr>
          <w:lang w:val="en-GB"/>
        </w:rPr>
        <w:t>WYG</w:t>
      </w:r>
      <w:r w:rsidRPr="00072134">
        <w:t xml:space="preserve"> </w:t>
      </w:r>
      <w:r w:rsidRPr="00072134">
        <w:rPr>
          <w:lang w:val="en-GB"/>
        </w:rPr>
        <w:t>International</w:t>
      </w:r>
      <w:r w:rsidRPr="00072134">
        <w:t>), действовавшим от имени Министерства труда и социальной политики. В ра</w:t>
      </w:r>
      <w:r w:rsidRPr="00072134">
        <w:t>м</w:t>
      </w:r>
      <w:r w:rsidRPr="00072134">
        <w:t>ках проекта была организована подготовка представителей государственного и частного сектора. В процессе подготовки особое внимание было уделено разр</w:t>
      </w:r>
      <w:r w:rsidRPr="00072134">
        <w:t>а</w:t>
      </w:r>
      <w:r w:rsidRPr="00072134">
        <w:t>ботке политики и практики в области занятости, недискриминации и гендерн</w:t>
      </w:r>
      <w:r w:rsidRPr="00072134">
        <w:t>о</w:t>
      </w:r>
      <w:r w:rsidRPr="00072134">
        <w:t>му равенству, созданию условий для обеспечения занятости на местном уровне женщинам, изолированным от общества, и работы с ними на рынке труда. Пр</w:t>
      </w:r>
      <w:r w:rsidRPr="00072134">
        <w:t>о</w:t>
      </w:r>
      <w:r w:rsidRPr="00072134">
        <w:t>ект также способствовал сотрудничеству между государственными службами занятости, центрами социальной защиты, неправительственным</w:t>
      </w:r>
      <w:r w:rsidR="00330C5D">
        <w:t xml:space="preserve"> сектором и предпринимателями.</w:t>
      </w:r>
    </w:p>
    <w:p w:rsidR="00130E97" w:rsidRPr="00072134" w:rsidRDefault="00130E97" w:rsidP="00130E97">
      <w:pPr>
        <w:pStyle w:val="SingleTxtGR"/>
      </w:pPr>
      <w:r w:rsidRPr="00072134">
        <w:t>35.</w:t>
      </w:r>
      <w:r w:rsidRPr="00072134">
        <w:tab/>
        <w:t>Согласно информации, предоставленной Агентством по вопросам занят</w:t>
      </w:r>
      <w:r w:rsidRPr="00072134">
        <w:t>о</w:t>
      </w:r>
      <w:r w:rsidRPr="00072134">
        <w:t>сти, ряд принимаемых мер распространяется на регулярной основе на женщин из числа рома. Так, в 2012 году в 10 городах со значительной общиной рома были проведены 44 информационные встречи, на которых участникам разъя</w:t>
      </w:r>
      <w:r w:rsidRPr="00072134">
        <w:t>с</w:t>
      </w:r>
      <w:r w:rsidRPr="00072134">
        <w:t>нялись меры активного обеспечения занятости. Было также организовано 60</w:t>
      </w:r>
      <w:r>
        <w:t> </w:t>
      </w:r>
      <w:r w:rsidRPr="00072134">
        <w:t>семинаров, на которых участников обучали составлению бизнес-планов. Три женщины из числа рома, принявшие участие в таких семинарах, открыли ка</w:t>
      </w:r>
      <w:r w:rsidRPr="00072134">
        <w:t>ж</w:t>
      </w:r>
      <w:r w:rsidRPr="00072134">
        <w:t>дая свое дело, став таким образом индивидуальными предпринимателями. Еще</w:t>
      </w:r>
      <w:r>
        <w:t> </w:t>
      </w:r>
      <w:r w:rsidRPr="00072134">
        <w:t>31 женщина из числа рома, принявшие участие в программе кредитования и</w:t>
      </w:r>
      <w:r w:rsidRPr="00072134">
        <w:t>н</w:t>
      </w:r>
      <w:r w:rsidRPr="00072134">
        <w:t>дивидуального предпринимательства, подали заявки на выделение кредита, и двум из них кредиты были предоставлены. Шесть женщин из числа рома и ч</w:t>
      </w:r>
      <w:r w:rsidRPr="00072134">
        <w:t>е</w:t>
      </w:r>
      <w:r w:rsidRPr="00072134">
        <w:t>тыре женщины-инвалида получили работу в рамках программы субсидирования занятости.</w:t>
      </w:r>
    </w:p>
    <w:p w:rsidR="00130E97" w:rsidRPr="00072134" w:rsidRDefault="00130E97" w:rsidP="00130E97">
      <w:pPr>
        <w:pStyle w:val="SingleTxtGR"/>
      </w:pPr>
      <w:r w:rsidRPr="00072134">
        <w:t>36.</w:t>
      </w:r>
      <w:r w:rsidRPr="00072134">
        <w:tab/>
        <w:t>Кроме того, женщины из числа рома также участвуют в программе общ</w:t>
      </w:r>
      <w:r w:rsidRPr="00072134">
        <w:t>е</w:t>
      </w:r>
      <w:r w:rsidRPr="00072134">
        <w:t>ственных работ. Всего программой охвачено более 22 женщин из числа рома.</w:t>
      </w:r>
    </w:p>
    <w:p w:rsidR="00130E97" w:rsidRPr="00072134" w:rsidRDefault="00130E97" w:rsidP="00130E97">
      <w:pPr>
        <w:pStyle w:val="H1GR"/>
      </w:pPr>
      <w:r>
        <w:tab/>
      </w:r>
      <w:r>
        <w:tab/>
      </w:r>
      <w:r w:rsidR="00AD0495">
        <w:t>Статья 7</w:t>
      </w:r>
      <w:r w:rsidR="00AD0495">
        <w:br/>
      </w:r>
      <w:r w:rsidRPr="00072134">
        <w:t>Ответ на рекомендацию № 36 Комитета</w:t>
      </w:r>
    </w:p>
    <w:p w:rsidR="00130E97" w:rsidRPr="00072134" w:rsidRDefault="00130E97" w:rsidP="00130E97">
      <w:pPr>
        <w:pStyle w:val="SingleTxtGR"/>
      </w:pPr>
      <w:r w:rsidRPr="00072134">
        <w:t>37.</w:t>
      </w:r>
      <w:r w:rsidRPr="00072134">
        <w:tab/>
        <w:t xml:space="preserve">Закон о минимальной заработной плате был принят в начале 2012 года (см. </w:t>
      </w:r>
      <w:r>
        <w:t>"</w:t>
      </w:r>
      <w:r w:rsidRPr="00072134">
        <w:t>Официальная газета Республики Македония</w:t>
      </w:r>
      <w:r>
        <w:t>"</w:t>
      </w:r>
      <w:r w:rsidRPr="00072134">
        <w:t xml:space="preserve"> № 11/2012). Действие этого закона распространяется на всех трудящихся страны, включая работников в ч</w:t>
      </w:r>
      <w:r w:rsidRPr="00072134">
        <w:t>а</w:t>
      </w:r>
      <w:r w:rsidRPr="00072134">
        <w:t>стном секторе. В законе уровень минимальной заработной платы установлен в размере 39,6% средней по стране заработной платы за предыдущий год. Закон готовился при участии социальных партнеров, а перед этим был проведен сра</w:t>
      </w:r>
      <w:r w:rsidRPr="00072134">
        <w:t>в</w:t>
      </w:r>
      <w:r w:rsidRPr="00072134">
        <w:t>нительный анализ механизма исчисления минимальной заработной платы в р</w:t>
      </w:r>
      <w:r w:rsidRPr="00072134">
        <w:t>я</w:t>
      </w:r>
      <w:r w:rsidRPr="00072134">
        <w:t>де европейских стран и были сопоставлены минимальные и средние зарабо</w:t>
      </w:r>
      <w:r w:rsidRPr="00072134">
        <w:t>т</w:t>
      </w:r>
      <w:r w:rsidRPr="00072134">
        <w:t>ные платы в этих странах.</w:t>
      </w:r>
    </w:p>
    <w:p w:rsidR="00130E97" w:rsidRPr="00330C5D" w:rsidRDefault="00130E97" w:rsidP="00130E97">
      <w:pPr>
        <w:pStyle w:val="SingleTxtGR"/>
      </w:pPr>
      <w:r w:rsidRPr="00072134">
        <w:t>38.</w:t>
      </w:r>
      <w:r w:rsidRPr="00072134">
        <w:tab/>
        <w:t>Закон о минимальной заработной плате в Республике Македония вступил в силу одновременно с выплат</w:t>
      </w:r>
      <w:r w:rsidR="00330C5D">
        <w:t>ой зарплат за январь 2012 года.</w:t>
      </w:r>
    </w:p>
    <w:p w:rsidR="00130E97" w:rsidRPr="00330C5D" w:rsidRDefault="00130E97" w:rsidP="00130E97">
      <w:pPr>
        <w:pStyle w:val="SingleTxtGR"/>
        <w:rPr>
          <w:lang w:val="en-US"/>
        </w:rPr>
      </w:pPr>
      <w:r w:rsidRPr="00072134">
        <w:t>39.</w:t>
      </w:r>
      <w:r w:rsidRPr="00072134">
        <w:tab/>
        <w:t>Согласно закону, минимальной заработной платой является та минимал</w:t>
      </w:r>
      <w:r w:rsidRPr="00072134">
        <w:t>ь</w:t>
      </w:r>
      <w:r w:rsidRPr="00072134">
        <w:t>ная сумма, которую работодатель обязан заплатить в качестве базовой зарабо</w:t>
      </w:r>
      <w:r w:rsidRPr="00072134">
        <w:t>т</w:t>
      </w:r>
      <w:r w:rsidRPr="00072134">
        <w:t>ной платы работнику за полный рабочий день при соблюденных показателях производительности. Минимальная заработная плата равняется 8 050 македо</w:t>
      </w:r>
      <w:r w:rsidRPr="00072134">
        <w:t>н</w:t>
      </w:r>
      <w:r w:rsidRPr="00072134">
        <w:t>ским денарам после всех вычетов, за исключением заработных плат в текстил</w:t>
      </w:r>
      <w:r w:rsidRPr="00072134">
        <w:t>ь</w:t>
      </w:r>
      <w:r w:rsidRPr="00072134">
        <w:t>ной и кожевенной промышленности, где минимальный уровень раньше был 6 300 македонских денар, а в 2013 году стал 6 859 денар. В случае, если работ</w:t>
      </w:r>
      <w:r w:rsidRPr="00072134">
        <w:t>о</w:t>
      </w:r>
      <w:r w:rsidRPr="00072134">
        <w:t>датель выплачивает работникам меньше, чем установленная минимальная зар</w:t>
      </w:r>
      <w:r w:rsidRPr="00072134">
        <w:t>а</w:t>
      </w:r>
      <w:r w:rsidRPr="00072134">
        <w:t>ботная плата, на него в соответствии с законом налагается штраф в македо</w:t>
      </w:r>
      <w:r w:rsidRPr="00072134">
        <w:t>н</w:t>
      </w:r>
      <w:r w:rsidRPr="00072134">
        <w:t>ских денарах, эквивалентный сумме от 6 000 до 7 000 евро. Также предусмо</w:t>
      </w:r>
      <w:r w:rsidRPr="00072134">
        <w:t>т</w:t>
      </w:r>
      <w:r w:rsidRPr="00072134">
        <w:t>рен штраф в македонских денарах, эквивалентный сумме от 3 000 до 4 000 евро, который налагается на ответственных за нарушение должностных лиц работ</w:t>
      </w:r>
      <w:r w:rsidRPr="00072134">
        <w:t>о</w:t>
      </w:r>
      <w:r w:rsidRPr="00072134">
        <w:t>дателя. Контроль за соблюдением закона осуществляет Государственная труд</w:t>
      </w:r>
      <w:r w:rsidRPr="00072134">
        <w:t>о</w:t>
      </w:r>
      <w:r w:rsidR="00330C5D">
        <w:t>вая инспекция.</w:t>
      </w:r>
    </w:p>
    <w:p w:rsidR="00130E97" w:rsidRPr="00072134" w:rsidRDefault="00130E97" w:rsidP="00130E97">
      <w:pPr>
        <w:pStyle w:val="SingleTxtGR"/>
      </w:pPr>
      <w:r w:rsidRPr="00072134">
        <w:t>40.</w:t>
      </w:r>
      <w:r w:rsidRPr="00072134">
        <w:tab/>
        <w:t>В 2012 году было проведено 28 745 плановых проверок на предмет ко</w:t>
      </w:r>
      <w:r w:rsidRPr="00072134">
        <w:t>н</w:t>
      </w:r>
      <w:r w:rsidRPr="00072134">
        <w:t>троля за выплатой заработной платы работникам. В это число вошли проверки, проведенные на основании 558 жалоб, поступивших от работников. Случаев выплаты заработных плат в размерах, ниже установленного законом минимал</w:t>
      </w:r>
      <w:r w:rsidRPr="00072134">
        <w:t>ь</w:t>
      </w:r>
      <w:r w:rsidRPr="00072134">
        <w:t>ного уровня, во время проверок выявлено не было. В то же время были выявл</w:t>
      </w:r>
      <w:r w:rsidRPr="00072134">
        <w:t>е</w:t>
      </w:r>
      <w:r w:rsidRPr="00072134">
        <w:t>ны случаи, когда работодателя задерживали выплату зарплат на месяц, два м</w:t>
      </w:r>
      <w:r w:rsidRPr="00072134">
        <w:t>е</w:t>
      </w:r>
      <w:r w:rsidRPr="00072134">
        <w:t>сяца и даже больше.</w:t>
      </w:r>
    </w:p>
    <w:p w:rsidR="00130E97" w:rsidRPr="00072134" w:rsidRDefault="00130E97" w:rsidP="00130E97">
      <w:pPr>
        <w:pStyle w:val="SingleTxtGR"/>
      </w:pPr>
      <w:r w:rsidRPr="00072134">
        <w:t>41.</w:t>
      </w:r>
      <w:r w:rsidRPr="00072134">
        <w:tab/>
        <w:t>Инспекция выпустила 1 045 предписаний, обязывающих работодателей ликвидировать задолженности по заработной плате в течение указанного им срока. Кроме этого, в Дисциплинарную комиссию были поданы иски против 133 работодателей с ходатайством о возбуждении дела против них по факту н</w:t>
      </w:r>
      <w:r w:rsidRPr="00072134">
        <w:t>е</w:t>
      </w:r>
      <w:r w:rsidRPr="00072134">
        <w:t>выплаты заработной платы. В двух случаях против работодателей были возбу</w:t>
      </w:r>
      <w:r w:rsidRPr="00072134">
        <w:t>ж</w:t>
      </w:r>
      <w:r w:rsidRPr="00072134">
        <w:t>дены уголовные дела за нарушение прав в трудовых отношениях, выразившееся в невыплате заработной платы.</w:t>
      </w:r>
    </w:p>
    <w:p w:rsidR="00130E97" w:rsidRPr="00330C5D" w:rsidRDefault="00130E97" w:rsidP="00130E97">
      <w:pPr>
        <w:pStyle w:val="SingleTxtGR"/>
      </w:pPr>
      <w:r w:rsidRPr="00072134">
        <w:t>42.</w:t>
      </w:r>
      <w:r w:rsidRPr="00072134">
        <w:tab/>
        <w:t>За первые 6 месяцев 2013 года было проведено 11 712 плановых проверок на предмет контроля за выплатой заработной платы работникам. В это число вошли проверки, проведенные на основании 333 жалоб, поступивших от рабо</w:t>
      </w:r>
      <w:r w:rsidRPr="00072134">
        <w:t>т</w:t>
      </w:r>
      <w:r w:rsidRPr="00072134">
        <w:t xml:space="preserve">ников. Инспекция выпустила 648 предписаний, обязывающих работодателей ликвидировать задолженности по заработной плате в течение указанного им срока. Кроме этого, был подан 41 иск с ходатайствами о возбуждении дел по </w:t>
      </w:r>
      <w:r w:rsidR="00330C5D">
        <w:t>факту дисциплинарных нарушений.</w:t>
      </w:r>
    </w:p>
    <w:p w:rsidR="00130E97" w:rsidRPr="00072134" w:rsidRDefault="00130E97" w:rsidP="00130E97">
      <w:pPr>
        <w:pStyle w:val="SingleTxtGR"/>
      </w:pPr>
      <w:r w:rsidRPr="00072134">
        <w:t>43.</w:t>
      </w:r>
      <w:r w:rsidRPr="00072134">
        <w:tab/>
        <w:t>В законе о трудовых отношениях предусмотрено, что рабочая неделя при полном рабочем дне не должна превышать 40 часов, но может быть короче в соответствии с требованиями закона или коллективного договора, однако не к</w:t>
      </w:r>
      <w:r w:rsidRPr="00072134">
        <w:t>о</w:t>
      </w:r>
      <w:r w:rsidRPr="00072134">
        <w:t>роче 36 часов. На работах, связанных с повышенным риском травматизма или профессионального заболевания продолжительность полной рабочей недели может быть короче 36 часов (см. статью 116).</w:t>
      </w:r>
    </w:p>
    <w:p w:rsidR="00130E97" w:rsidRPr="00072134" w:rsidRDefault="00130E97" w:rsidP="00130E97">
      <w:pPr>
        <w:pStyle w:val="SingleTxtGR"/>
      </w:pPr>
      <w:r w:rsidRPr="00072134">
        <w:t>44.</w:t>
      </w:r>
      <w:r w:rsidRPr="00072134">
        <w:tab/>
        <w:t>В законе определена максимальная разрешенная продолжительность сверхурочной работы: 8 часов в неделю и 190 часов в год (см. статью 117). Р</w:t>
      </w:r>
      <w:r w:rsidRPr="00072134">
        <w:t>а</w:t>
      </w:r>
      <w:r w:rsidRPr="00072134">
        <w:t>ботникам, отработавшим более 150 часов сверхурочного времени, отсутств</w:t>
      </w:r>
      <w:r w:rsidRPr="00072134">
        <w:t>о</w:t>
      </w:r>
      <w:r w:rsidRPr="00072134">
        <w:t>вавшим на работе в течение года не более 21 дня (не считая использованные дни обычного ежегодного отпуска) и проработавшим это время у одного и того же работодателя, помимо доплаты к заработной плате за сверхурочные полаг</w:t>
      </w:r>
      <w:r w:rsidRPr="00072134">
        <w:t>а</w:t>
      </w:r>
      <w:r w:rsidRPr="00072134">
        <w:t>ется также бонус от работодателя в размере одной средней заработной платы, зафиксированной в Республике Македония. Работодатели обязаны фиксировать доплаты за сверхурочные часы в отдельных ведомостях (см. статью 117).</w:t>
      </w:r>
    </w:p>
    <w:p w:rsidR="00130E97" w:rsidRPr="00330C5D" w:rsidRDefault="00130E97" w:rsidP="00130E97">
      <w:pPr>
        <w:pStyle w:val="SingleTxtGR"/>
      </w:pPr>
      <w:r w:rsidRPr="00072134">
        <w:t>45.</w:t>
      </w:r>
      <w:r w:rsidRPr="00072134">
        <w:tab/>
        <w:t>В подпункте 3 пункта 2 статьи 6 (запрет на дискриминацию) предусма</w:t>
      </w:r>
      <w:r w:rsidRPr="00072134">
        <w:t>т</w:t>
      </w:r>
      <w:r w:rsidRPr="00072134">
        <w:t>ривается, что женщинам и мужчинам должны быть гарантированы равные во</w:t>
      </w:r>
      <w:r w:rsidRPr="00072134">
        <w:t>з</w:t>
      </w:r>
      <w:r w:rsidRPr="00072134">
        <w:t>можности и одинаковое отношение, в том числе путем обеспечения равной пл</w:t>
      </w:r>
      <w:r w:rsidRPr="00072134">
        <w:t>а</w:t>
      </w:r>
      <w:r w:rsidRPr="00072134">
        <w:t>ты за равный труд. В статье 108 право на равную плату за равный труд опред</w:t>
      </w:r>
      <w:r w:rsidRPr="00072134">
        <w:t>е</w:t>
      </w:r>
      <w:r w:rsidRPr="00072134">
        <w:t>лено более конкретно следующим обр</w:t>
      </w:r>
      <w:r w:rsidR="00330C5D">
        <w:t>азом:</w:t>
      </w:r>
    </w:p>
    <w:p w:rsidR="00130E97" w:rsidRPr="00330C5D" w:rsidRDefault="00AD0495" w:rsidP="00130E97">
      <w:pPr>
        <w:pStyle w:val="SingleTxtGR"/>
      </w:pPr>
      <w:r>
        <w:tab/>
      </w:r>
      <w:r w:rsidR="00130E97" w:rsidRPr="00072134">
        <w:t>1)</w:t>
      </w:r>
      <w:r w:rsidR="00130E97" w:rsidRPr="00072134">
        <w:tab/>
        <w:t>работодатели обязаны платить всем работникам, независимо от их пола, равную заработную плату за работу, имеющую одинаковые</w:t>
      </w:r>
      <w:r w:rsidR="00330C5D">
        <w:t xml:space="preserve"> показатели производительности;</w:t>
      </w:r>
    </w:p>
    <w:p w:rsidR="00130E97" w:rsidRPr="00330C5D" w:rsidRDefault="00AD0495" w:rsidP="00130E97">
      <w:pPr>
        <w:pStyle w:val="SingleTxtGR"/>
      </w:pPr>
      <w:r>
        <w:tab/>
      </w:r>
      <w:r w:rsidR="00130E97" w:rsidRPr="00072134">
        <w:t>2)</w:t>
      </w:r>
      <w:r w:rsidR="00130E97" w:rsidRPr="00072134">
        <w:tab/>
        <w:t>положения трудовых соглашений, коллективных договоров и вну</w:t>
      </w:r>
      <w:r w:rsidR="00130E97" w:rsidRPr="00072134">
        <w:t>т</w:t>
      </w:r>
      <w:r w:rsidR="00130E97" w:rsidRPr="00072134">
        <w:t>ренних нормативных требований предприятий, противоречащие пункту 1 н</w:t>
      </w:r>
      <w:r w:rsidR="00130E97" w:rsidRPr="00072134">
        <w:t>а</w:t>
      </w:r>
      <w:r w:rsidR="00130E97" w:rsidRPr="00072134">
        <w:t>стоящей статьи, являются недействительны</w:t>
      </w:r>
      <w:r w:rsidR="00330C5D">
        <w:t>ми и не имеют юридической силы.</w:t>
      </w:r>
    </w:p>
    <w:p w:rsidR="00130E97" w:rsidRPr="00072134" w:rsidRDefault="00130E97" w:rsidP="00130E97">
      <w:pPr>
        <w:pStyle w:val="SingleTxtGR"/>
      </w:pPr>
      <w:r w:rsidRPr="00072134">
        <w:t>46.</w:t>
      </w:r>
      <w:r w:rsidRPr="00072134">
        <w:tab/>
        <w:t xml:space="preserve">В соответствии со статьей 5 закона о правилах техники безопасности и производственной санитарии (см. </w:t>
      </w:r>
      <w:r>
        <w:t>"</w:t>
      </w:r>
      <w:r w:rsidRPr="00072134">
        <w:t>Официальная газета Республики Макед</w:t>
      </w:r>
      <w:r w:rsidRPr="00072134">
        <w:t>о</w:t>
      </w:r>
      <w:r w:rsidRPr="00072134">
        <w:t>ния</w:t>
      </w:r>
      <w:r>
        <w:t>"</w:t>
      </w:r>
      <w:r w:rsidRPr="00072134">
        <w:t xml:space="preserve"> №</w:t>
      </w:r>
      <w:r w:rsidRPr="00072134">
        <w:rPr>
          <w:lang w:val="en-GB"/>
        </w:rPr>
        <w:t> </w:t>
      </w:r>
      <w:r w:rsidRPr="00072134">
        <w:t>92/2007, 136/11, 23/13, 25/13, 137/13) работодатели обязаны обеспеч</w:t>
      </w:r>
      <w:r w:rsidRPr="00072134">
        <w:t>и</w:t>
      </w:r>
      <w:r w:rsidRPr="00072134">
        <w:t>вать работникам безопасность и здоровые условия на их рабочем месте с уч</w:t>
      </w:r>
      <w:r w:rsidRPr="00072134">
        <w:t>е</w:t>
      </w:r>
      <w:r w:rsidRPr="00072134">
        <w:t>том всех особенностей их труда. Работодатели обязаны предпринимать меры, необходимые для обеспечения безопасности и здоровых условий труда всем р</w:t>
      </w:r>
      <w:r w:rsidRPr="00072134">
        <w:t>а</w:t>
      </w:r>
      <w:r w:rsidRPr="00072134">
        <w:t>ботникам, в том числе меры, направленные на исключение рисков, связанных с профессиональными заболеваниями. Они также обязаны доводить до свед</w:t>
      </w:r>
      <w:r w:rsidRPr="00072134">
        <w:t>е</w:t>
      </w:r>
      <w:r w:rsidRPr="00072134">
        <w:t>ния работников информацию о технике безопасности, обеспечивать их обучение с</w:t>
      </w:r>
      <w:r w:rsidRPr="00072134">
        <w:t>о</w:t>
      </w:r>
      <w:r w:rsidRPr="00072134">
        <w:t>ответствующим правилам и следить за исполнением надлежащих организац</w:t>
      </w:r>
      <w:r w:rsidRPr="00072134">
        <w:t>и</w:t>
      </w:r>
      <w:r w:rsidRPr="00072134">
        <w:t>онных мероприятий и выделением средств, необходимых для соблюдения пр</w:t>
      </w:r>
      <w:r w:rsidRPr="00072134">
        <w:t>а</w:t>
      </w:r>
      <w:r w:rsidRPr="00072134">
        <w:t>вил техники безопасности и производственной санитарии.</w:t>
      </w:r>
    </w:p>
    <w:p w:rsidR="00130E97" w:rsidRPr="00072134" w:rsidRDefault="00AD0495" w:rsidP="00130E97">
      <w:pPr>
        <w:pStyle w:val="H1GR"/>
      </w:pPr>
      <w:r>
        <w:tab/>
      </w:r>
      <w:r>
        <w:tab/>
        <w:t>Статья 8</w:t>
      </w:r>
      <w:r>
        <w:br/>
      </w:r>
      <w:r w:rsidR="00130E97" w:rsidRPr="00072134">
        <w:t>Ответ на рекомендацию № 37 Комитета</w:t>
      </w:r>
    </w:p>
    <w:p w:rsidR="00130E97" w:rsidRPr="00330C5D" w:rsidRDefault="00130E97" w:rsidP="00130E97">
      <w:pPr>
        <w:pStyle w:val="SingleTxtGR"/>
      </w:pPr>
      <w:r w:rsidRPr="00072134">
        <w:t>47.</w:t>
      </w:r>
      <w:r w:rsidRPr="00072134">
        <w:tab/>
        <w:t>По вопросам объединения в профессиональные союзы и их функцион</w:t>
      </w:r>
      <w:r w:rsidRPr="00072134">
        <w:t>и</w:t>
      </w:r>
      <w:r w:rsidRPr="00072134">
        <w:t>рования, а также права на забастовку смотри первоначальный доклад Респу</w:t>
      </w:r>
      <w:r w:rsidRPr="00072134">
        <w:t>б</w:t>
      </w:r>
      <w:r w:rsidRPr="00072134">
        <w:t>лики Македония об осуществлении Международного пакта об экономических,</w:t>
      </w:r>
      <w:r w:rsidR="00330C5D">
        <w:t xml:space="preserve"> социальных и культурных правах.</w:t>
      </w:r>
    </w:p>
    <w:p w:rsidR="00130E97" w:rsidRPr="00072134" w:rsidRDefault="00130E97" w:rsidP="00130E97">
      <w:pPr>
        <w:pStyle w:val="SingleTxtGR"/>
      </w:pPr>
      <w:r w:rsidRPr="00072134">
        <w:t>48.</w:t>
      </w:r>
      <w:r w:rsidRPr="00072134">
        <w:tab/>
        <w:t xml:space="preserve">В статье 237 закона о трудовых отношениях (см. </w:t>
      </w:r>
      <w:r>
        <w:t>"</w:t>
      </w:r>
      <w:r w:rsidRPr="00072134">
        <w:t>Официальная газета Республики Македония</w:t>
      </w:r>
      <w:r>
        <w:t>"</w:t>
      </w:r>
      <w:r w:rsidRPr="00072134">
        <w:t xml:space="preserve"> № 62/2005, 106/2008, 161/2008, 114/2009, 130/2009, 50/10, 52/10, 124/10, 47/11, 11/12, 39/12, 13/13, 25/13) предусмотрено, что раб</w:t>
      </w:r>
      <w:r w:rsidRPr="00072134">
        <w:t>о</w:t>
      </w:r>
      <w:r w:rsidRPr="00072134">
        <w:t>тодатель имеет право временно уволить работников только в качестве ответной меры на уже начавшуюся забастовку. В той же статье предусмотрено, что общее число временно уволенных не должно превышать 2% общего числа участву</w:t>
      </w:r>
      <w:r w:rsidRPr="00072134">
        <w:t>ю</w:t>
      </w:r>
      <w:r w:rsidR="00330C5D">
        <w:t>щих в забастовке работников.</w:t>
      </w:r>
    </w:p>
    <w:p w:rsidR="00130E97" w:rsidRPr="00072134" w:rsidRDefault="00130E97" w:rsidP="00130E97">
      <w:pPr>
        <w:pStyle w:val="SingleTxtGR"/>
      </w:pPr>
      <w:r w:rsidRPr="00072134">
        <w:t>49.</w:t>
      </w:r>
      <w:r w:rsidRPr="00072134">
        <w:tab/>
        <w:t>Эти положения применимы только к тем работникам, которые своим п</w:t>
      </w:r>
      <w:r w:rsidRPr="00072134">
        <w:t>о</w:t>
      </w:r>
      <w:r w:rsidRPr="00072134">
        <w:t>ведением подталкивают других к насильственным, недемократическим дейс</w:t>
      </w:r>
      <w:r w:rsidRPr="00072134">
        <w:t>т</w:t>
      </w:r>
      <w:r w:rsidRPr="00072134">
        <w:t>виям и тем самым нарушают ход переговоров между работниками и работод</w:t>
      </w:r>
      <w:r w:rsidRPr="00072134">
        <w:t>а</w:t>
      </w:r>
      <w:r w:rsidR="00330C5D">
        <w:t>телями.</w:t>
      </w:r>
    </w:p>
    <w:p w:rsidR="00130E97" w:rsidRPr="00072134" w:rsidRDefault="00130E97" w:rsidP="00130E97">
      <w:pPr>
        <w:pStyle w:val="SingleTxtGR"/>
      </w:pPr>
      <w:r w:rsidRPr="00072134">
        <w:t>50.</w:t>
      </w:r>
      <w:r w:rsidRPr="00072134">
        <w:tab/>
        <w:t>В соответствии с существующими конкретными правилами, в период временного увольнения работодатели обязаны платить подвергшимся этой мере работникам пособие, равное установленной правилами для таких работников минимальной базовой заработной плате. Из этого следует, что работники с р</w:t>
      </w:r>
      <w:r w:rsidRPr="00072134">
        <w:t>а</w:t>
      </w:r>
      <w:r w:rsidRPr="00072134">
        <w:t>боты не уволены, и работодатель платит им, как и всем остальным участникам забастовки</w:t>
      </w:r>
      <w:r w:rsidR="00330C5D">
        <w:t>, положенное по закону пособие.</w:t>
      </w:r>
    </w:p>
    <w:p w:rsidR="00294623" w:rsidRPr="004A1469" w:rsidRDefault="00294623" w:rsidP="00294623">
      <w:pPr>
        <w:pStyle w:val="H1GR"/>
      </w:pPr>
      <w:r>
        <w:tab/>
      </w:r>
      <w:r>
        <w:tab/>
      </w:r>
      <w:r w:rsidRPr="004A1469">
        <w:t>Статья 9</w:t>
      </w:r>
      <w:r>
        <w:br/>
      </w:r>
      <w:r w:rsidRPr="004A1469">
        <w:t>Ответ на рекомендацию № 38 Комитета</w:t>
      </w:r>
    </w:p>
    <w:p w:rsidR="00294623" w:rsidRPr="004A1469" w:rsidRDefault="00294623" w:rsidP="003222EA">
      <w:pPr>
        <w:pStyle w:val="SingleTxtGR"/>
        <w:spacing w:after="240"/>
      </w:pPr>
      <w:r>
        <w:t>51.</w:t>
      </w:r>
      <w:r>
        <w:tab/>
      </w:r>
      <w:r w:rsidRPr="004A1469">
        <w:t>Для того чтобы создать эффективную систему медицинских услуг и с</w:t>
      </w:r>
      <w:r w:rsidRPr="004A1469">
        <w:t>о</w:t>
      </w:r>
      <w:r w:rsidRPr="004A1469">
        <w:t>циальной защиты правительство Республики Македония внесло необходимые поправки в соответствующие нормативы, благодаря чему увеличены денежные социальные пособия и регулярные денежные пособия, выплачиваемые в соо</w:t>
      </w:r>
      <w:r w:rsidRPr="004A1469">
        <w:t>т</w:t>
      </w:r>
      <w:r w:rsidRPr="004A1469">
        <w:t>ветствии с принципами с</w:t>
      </w:r>
      <w:r w:rsidRPr="004A1469">
        <w:t>о</w:t>
      </w:r>
      <w:r w:rsidRPr="004A1469">
        <w:t>циальной защиты.</w:t>
      </w:r>
    </w:p>
    <w:tbl>
      <w:tblPr>
        <w:tblStyle w:val="TabNum"/>
        <w:tblW w:w="8539" w:type="dxa"/>
        <w:tblInd w:w="1134" w:type="dxa"/>
        <w:tblLayout w:type="fixed"/>
        <w:tblLook w:val="01E0"/>
      </w:tblPr>
      <w:tblGrid>
        <w:gridCol w:w="2870"/>
        <w:gridCol w:w="944"/>
        <w:gridCol w:w="945"/>
        <w:gridCol w:w="945"/>
        <w:gridCol w:w="945"/>
        <w:gridCol w:w="945"/>
        <w:gridCol w:w="945"/>
      </w:tblGrid>
      <w:tr w:rsidR="00294623" w:rsidRPr="004A1469" w:rsidTr="003222EA">
        <w:trPr>
          <w:trHeight w:val="240"/>
        </w:trPr>
        <w:tc>
          <w:tcPr>
            <w:cnfStyle w:val="001000000000"/>
            <w:tcW w:w="2870" w:type="dxa"/>
            <w:vMerge w:val="restart"/>
            <w:shd w:val="clear" w:color="auto" w:fill="auto"/>
          </w:tcPr>
          <w:p w:rsidR="00294623" w:rsidRPr="004A1469" w:rsidRDefault="00294623" w:rsidP="00E1182A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889" w:type="dxa"/>
            <w:gridSpan w:val="2"/>
            <w:tcBorders>
              <w:top w:val="single" w:sz="4" w:space="0" w:color="auto"/>
              <w:bottom w:val="single" w:sz="4" w:space="0" w:color="auto"/>
              <w:right w:val="single" w:sz="18" w:space="0" w:color="FFFFFF"/>
            </w:tcBorders>
            <w:shd w:val="clear" w:color="auto" w:fill="auto"/>
            <w:vAlign w:val="center"/>
          </w:tcPr>
          <w:p w:rsidR="00294623" w:rsidRPr="004A1469" w:rsidRDefault="00EB3506" w:rsidP="001611C2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Сумма денежных</w:t>
            </w:r>
            <w:r>
              <w:rPr>
                <w:i/>
                <w:sz w:val="16"/>
              </w:rPr>
              <w:br/>
            </w:r>
            <w:r w:rsidR="00294623" w:rsidRPr="004A1469">
              <w:rPr>
                <w:i/>
                <w:sz w:val="16"/>
              </w:rPr>
              <w:t>соц</w:t>
            </w:r>
            <w:r w:rsidR="00294623" w:rsidRPr="004A1469">
              <w:rPr>
                <w:i/>
                <w:sz w:val="16"/>
              </w:rPr>
              <w:t>и</w:t>
            </w:r>
            <w:r w:rsidR="00294623" w:rsidRPr="004A1469">
              <w:rPr>
                <w:i/>
                <w:sz w:val="16"/>
              </w:rPr>
              <w:t>альных пособий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18" w:space="0" w:color="FFFFFF"/>
              <w:bottom w:val="single" w:sz="4" w:space="0" w:color="auto"/>
              <w:right w:val="single" w:sz="18" w:space="0" w:color="FFFFFF"/>
            </w:tcBorders>
            <w:shd w:val="clear" w:color="auto" w:fill="auto"/>
            <w:vAlign w:val="center"/>
          </w:tcPr>
          <w:p w:rsidR="00294623" w:rsidRPr="004A1469" w:rsidRDefault="00EB3506" w:rsidP="001611C2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Сумма денежных</w:t>
            </w:r>
            <w:r>
              <w:rPr>
                <w:i/>
                <w:sz w:val="16"/>
              </w:rPr>
              <w:br/>
            </w:r>
            <w:r w:rsidR="00294623" w:rsidRPr="004A1469">
              <w:rPr>
                <w:i/>
                <w:sz w:val="16"/>
              </w:rPr>
              <w:t>социальных п</w:t>
            </w:r>
            <w:r w:rsidR="00294623" w:rsidRPr="004A1469">
              <w:rPr>
                <w:i/>
                <w:sz w:val="16"/>
              </w:rPr>
              <w:t>о</w:t>
            </w:r>
            <w:r w:rsidR="00294623" w:rsidRPr="004A1469">
              <w:rPr>
                <w:i/>
                <w:sz w:val="16"/>
              </w:rPr>
              <w:t>со</w:t>
            </w:r>
            <w:r w:rsidR="001611C2">
              <w:rPr>
                <w:i/>
                <w:sz w:val="16"/>
              </w:rPr>
              <w:t>бий</w:t>
            </w:r>
            <w:r w:rsidR="001611C2">
              <w:rPr>
                <w:i/>
                <w:sz w:val="16"/>
              </w:rPr>
              <w:br/>
            </w:r>
            <w:r w:rsidR="00294623" w:rsidRPr="004A1469">
              <w:rPr>
                <w:i/>
                <w:sz w:val="16"/>
              </w:rPr>
              <w:t>в 2011 году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18" w:space="0" w:color="FFFFFF"/>
              <w:bottom w:val="single" w:sz="4" w:space="0" w:color="auto"/>
            </w:tcBorders>
            <w:shd w:val="clear" w:color="auto" w:fill="auto"/>
            <w:vAlign w:val="center"/>
          </w:tcPr>
          <w:p w:rsidR="00294623" w:rsidRPr="004A1469" w:rsidRDefault="00EB3506" w:rsidP="001611C2">
            <w:pPr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Сумма денежных</w:t>
            </w:r>
            <w:r>
              <w:rPr>
                <w:i/>
                <w:sz w:val="16"/>
              </w:rPr>
              <w:br/>
            </w:r>
            <w:r w:rsidR="00294623" w:rsidRPr="004A1469">
              <w:rPr>
                <w:i/>
                <w:sz w:val="16"/>
              </w:rPr>
              <w:t>социальных пос</w:t>
            </w:r>
            <w:r w:rsidR="00294623" w:rsidRPr="004A1469">
              <w:rPr>
                <w:i/>
                <w:sz w:val="16"/>
              </w:rPr>
              <w:t>о</w:t>
            </w:r>
            <w:r w:rsidR="001611C2">
              <w:rPr>
                <w:i/>
                <w:sz w:val="16"/>
              </w:rPr>
              <w:t>бий</w:t>
            </w:r>
            <w:r w:rsidR="001611C2">
              <w:rPr>
                <w:i/>
                <w:sz w:val="16"/>
              </w:rPr>
              <w:br/>
            </w:r>
            <w:r w:rsidR="00294623" w:rsidRPr="004A1469">
              <w:rPr>
                <w:i/>
                <w:sz w:val="16"/>
              </w:rPr>
              <w:t>в 2012 году</w:t>
            </w:r>
          </w:p>
        </w:tc>
      </w:tr>
      <w:tr w:rsidR="001611C2" w:rsidRPr="004A1469" w:rsidTr="003222EA">
        <w:trPr>
          <w:trHeight w:val="240"/>
        </w:trPr>
        <w:tc>
          <w:tcPr>
            <w:cnfStyle w:val="001000000000"/>
            <w:tcW w:w="287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294623" w:rsidRPr="004A1469" w:rsidRDefault="00294623" w:rsidP="00E1182A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9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4A1469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A1469">
              <w:rPr>
                <w:i/>
                <w:sz w:val="16"/>
              </w:rPr>
              <w:t>100%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12" w:space="0" w:color="auto"/>
              <w:right w:val="single" w:sz="18" w:space="0" w:color="FFFFFF"/>
            </w:tcBorders>
            <w:shd w:val="clear" w:color="auto" w:fill="auto"/>
          </w:tcPr>
          <w:p w:rsidR="00294623" w:rsidRPr="004A1469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A1469">
              <w:rPr>
                <w:i/>
                <w:sz w:val="16"/>
              </w:rPr>
              <w:t>50%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18" w:space="0" w:color="FFFFFF"/>
              <w:bottom w:val="single" w:sz="12" w:space="0" w:color="auto"/>
            </w:tcBorders>
            <w:shd w:val="clear" w:color="auto" w:fill="auto"/>
          </w:tcPr>
          <w:p w:rsidR="00294623" w:rsidRPr="004A1469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A1469">
              <w:rPr>
                <w:i/>
                <w:sz w:val="16"/>
              </w:rPr>
              <w:t>100%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12" w:space="0" w:color="auto"/>
              <w:right w:val="single" w:sz="18" w:space="0" w:color="FFFFFF"/>
            </w:tcBorders>
            <w:shd w:val="clear" w:color="auto" w:fill="auto"/>
          </w:tcPr>
          <w:p w:rsidR="00294623" w:rsidRPr="004A1469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A1469">
              <w:rPr>
                <w:i/>
                <w:sz w:val="16"/>
              </w:rPr>
              <w:t>50%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18" w:space="0" w:color="FFFFFF"/>
              <w:bottom w:val="single" w:sz="12" w:space="0" w:color="auto"/>
            </w:tcBorders>
            <w:shd w:val="clear" w:color="auto" w:fill="auto"/>
          </w:tcPr>
          <w:p w:rsidR="00294623" w:rsidRPr="004A1469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A1469">
              <w:rPr>
                <w:i/>
                <w:sz w:val="16"/>
              </w:rPr>
              <w:t>100%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4A1469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A1469">
              <w:rPr>
                <w:i/>
                <w:sz w:val="16"/>
              </w:rPr>
              <w:t>50%</w:t>
            </w:r>
          </w:p>
        </w:tc>
      </w:tr>
      <w:tr w:rsidR="00294623" w:rsidRPr="004A1469" w:rsidTr="001611C2">
        <w:trPr>
          <w:trHeight w:val="240"/>
        </w:trPr>
        <w:tc>
          <w:tcPr>
            <w:cnfStyle w:val="001000000000"/>
            <w:tcW w:w="2870" w:type="dxa"/>
            <w:tcBorders>
              <w:top w:val="single" w:sz="12" w:space="0" w:color="auto"/>
            </w:tcBorders>
          </w:tcPr>
          <w:p w:rsidR="00294623" w:rsidRPr="004A1469" w:rsidRDefault="00294623" w:rsidP="00E1182A">
            <w:r w:rsidRPr="004A1469">
              <w:t>Одиночки</w:t>
            </w:r>
          </w:p>
        </w:tc>
        <w:tc>
          <w:tcPr>
            <w:tcW w:w="1889" w:type="dxa"/>
            <w:gridSpan w:val="2"/>
            <w:tcBorders>
              <w:top w:val="single" w:sz="12" w:space="0" w:color="auto"/>
            </w:tcBorders>
          </w:tcPr>
          <w:p w:rsidR="00294623" w:rsidRPr="004A1469" w:rsidRDefault="00294623" w:rsidP="00E1182A">
            <w:pPr>
              <w:cnfStyle w:val="000000000000"/>
            </w:pPr>
            <w:r w:rsidRPr="004A1469">
              <w:t xml:space="preserve">2 140,00 </w:t>
            </w:r>
          </w:p>
        </w:tc>
        <w:tc>
          <w:tcPr>
            <w:tcW w:w="1890" w:type="dxa"/>
            <w:gridSpan w:val="2"/>
            <w:tcBorders>
              <w:top w:val="single" w:sz="12" w:space="0" w:color="auto"/>
            </w:tcBorders>
          </w:tcPr>
          <w:p w:rsidR="00294623" w:rsidRPr="004A1469" w:rsidRDefault="00294623" w:rsidP="00E1182A">
            <w:pPr>
              <w:cnfStyle w:val="000000000000"/>
            </w:pPr>
            <w:r w:rsidRPr="004A1469">
              <w:t xml:space="preserve">1 070,00 </w:t>
            </w:r>
          </w:p>
        </w:tc>
        <w:tc>
          <w:tcPr>
            <w:tcW w:w="1890" w:type="dxa"/>
            <w:gridSpan w:val="2"/>
            <w:tcBorders>
              <w:top w:val="single" w:sz="12" w:space="0" w:color="auto"/>
            </w:tcBorders>
          </w:tcPr>
          <w:p w:rsidR="00294623" w:rsidRPr="004A1469" w:rsidRDefault="00294623" w:rsidP="00E1182A">
            <w:pPr>
              <w:cnfStyle w:val="000000000000"/>
            </w:pPr>
            <w:r w:rsidRPr="004A1469">
              <w:t xml:space="preserve">2 174,00 </w:t>
            </w:r>
          </w:p>
        </w:tc>
      </w:tr>
      <w:tr w:rsidR="00294623" w:rsidRPr="004A1469" w:rsidTr="001611C2">
        <w:trPr>
          <w:trHeight w:val="240"/>
        </w:trPr>
        <w:tc>
          <w:tcPr>
            <w:cnfStyle w:val="001000000000"/>
            <w:tcW w:w="2870" w:type="dxa"/>
          </w:tcPr>
          <w:p w:rsidR="00294623" w:rsidRPr="004A1469" w:rsidRDefault="00294623" w:rsidP="00E1182A">
            <w:r w:rsidRPr="004A1469">
              <w:t xml:space="preserve">Семьи и домохозяйства из двух человек </w:t>
            </w:r>
          </w:p>
        </w:tc>
        <w:tc>
          <w:tcPr>
            <w:tcW w:w="1889" w:type="dxa"/>
            <w:gridSpan w:val="2"/>
          </w:tcPr>
          <w:p w:rsidR="00294623" w:rsidRPr="004A1469" w:rsidRDefault="00294623" w:rsidP="00E1182A">
            <w:pPr>
              <w:cnfStyle w:val="000000000000"/>
            </w:pPr>
            <w:r w:rsidRPr="004A1469">
              <w:t xml:space="preserve">2 932,00 </w:t>
            </w:r>
          </w:p>
        </w:tc>
        <w:tc>
          <w:tcPr>
            <w:tcW w:w="1890" w:type="dxa"/>
            <w:gridSpan w:val="2"/>
          </w:tcPr>
          <w:p w:rsidR="00294623" w:rsidRPr="004A1469" w:rsidRDefault="00294623" w:rsidP="00E1182A">
            <w:pPr>
              <w:cnfStyle w:val="000000000000"/>
            </w:pPr>
            <w:r w:rsidRPr="004A1469">
              <w:t xml:space="preserve">1 466,00 </w:t>
            </w:r>
          </w:p>
        </w:tc>
        <w:tc>
          <w:tcPr>
            <w:tcW w:w="1890" w:type="dxa"/>
            <w:gridSpan w:val="2"/>
          </w:tcPr>
          <w:p w:rsidR="00294623" w:rsidRPr="004A1469" w:rsidRDefault="00294623" w:rsidP="00E1182A">
            <w:pPr>
              <w:cnfStyle w:val="000000000000"/>
            </w:pPr>
            <w:r w:rsidRPr="004A1469">
              <w:t xml:space="preserve">2 979,00 </w:t>
            </w:r>
          </w:p>
        </w:tc>
      </w:tr>
      <w:tr w:rsidR="00294623" w:rsidRPr="004A1469" w:rsidTr="001611C2">
        <w:trPr>
          <w:trHeight w:val="240"/>
        </w:trPr>
        <w:tc>
          <w:tcPr>
            <w:cnfStyle w:val="001000000000"/>
            <w:tcW w:w="2870" w:type="dxa"/>
          </w:tcPr>
          <w:p w:rsidR="00294623" w:rsidRPr="004A1469" w:rsidRDefault="00294623" w:rsidP="00E1182A">
            <w:r w:rsidRPr="004A1469">
              <w:t xml:space="preserve">Семьи и домохозяйства из трех человек </w:t>
            </w:r>
          </w:p>
        </w:tc>
        <w:tc>
          <w:tcPr>
            <w:tcW w:w="1889" w:type="dxa"/>
            <w:gridSpan w:val="2"/>
          </w:tcPr>
          <w:p w:rsidR="00294623" w:rsidRPr="004A1469" w:rsidRDefault="00294623" w:rsidP="00E1182A">
            <w:pPr>
              <w:cnfStyle w:val="000000000000"/>
            </w:pPr>
            <w:r w:rsidRPr="004A1469">
              <w:t xml:space="preserve">3 724,00 </w:t>
            </w:r>
          </w:p>
        </w:tc>
        <w:tc>
          <w:tcPr>
            <w:tcW w:w="1890" w:type="dxa"/>
            <w:gridSpan w:val="2"/>
          </w:tcPr>
          <w:p w:rsidR="00294623" w:rsidRPr="004A1469" w:rsidRDefault="00294623" w:rsidP="00E1182A">
            <w:pPr>
              <w:cnfStyle w:val="000000000000"/>
            </w:pPr>
            <w:r w:rsidRPr="004A1469">
              <w:t xml:space="preserve">1 862,00 </w:t>
            </w:r>
          </w:p>
        </w:tc>
        <w:tc>
          <w:tcPr>
            <w:tcW w:w="1890" w:type="dxa"/>
            <w:gridSpan w:val="2"/>
          </w:tcPr>
          <w:p w:rsidR="00294623" w:rsidRPr="004A1469" w:rsidRDefault="00294623" w:rsidP="00E1182A">
            <w:pPr>
              <w:cnfStyle w:val="000000000000"/>
            </w:pPr>
            <w:r w:rsidRPr="004A1469">
              <w:t xml:space="preserve">3 784,00 </w:t>
            </w:r>
          </w:p>
        </w:tc>
      </w:tr>
      <w:tr w:rsidR="00294623" w:rsidRPr="004A1469" w:rsidTr="001611C2">
        <w:trPr>
          <w:trHeight w:val="240"/>
        </w:trPr>
        <w:tc>
          <w:tcPr>
            <w:cnfStyle w:val="001000000000"/>
            <w:tcW w:w="2870" w:type="dxa"/>
          </w:tcPr>
          <w:p w:rsidR="00294623" w:rsidRPr="004A1469" w:rsidRDefault="00294623" w:rsidP="00E1182A">
            <w:r w:rsidRPr="004A1469">
              <w:t>Семьи и домохозяйства из чет</w:t>
            </w:r>
            <w:r w:rsidRPr="004A1469">
              <w:t>ы</w:t>
            </w:r>
            <w:r w:rsidRPr="004A1469">
              <w:t xml:space="preserve">рех человек </w:t>
            </w:r>
          </w:p>
        </w:tc>
        <w:tc>
          <w:tcPr>
            <w:tcW w:w="1889" w:type="dxa"/>
            <w:gridSpan w:val="2"/>
          </w:tcPr>
          <w:p w:rsidR="00294623" w:rsidRPr="004A1469" w:rsidRDefault="00294623" w:rsidP="00E1182A">
            <w:pPr>
              <w:cnfStyle w:val="000000000000"/>
            </w:pPr>
            <w:r w:rsidRPr="004A1469">
              <w:t xml:space="preserve">4 516,00 </w:t>
            </w:r>
          </w:p>
        </w:tc>
        <w:tc>
          <w:tcPr>
            <w:tcW w:w="1890" w:type="dxa"/>
            <w:gridSpan w:val="2"/>
          </w:tcPr>
          <w:p w:rsidR="00294623" w:rsidRPr="004A1469" w:rsidRDefault="00294623" w:rsidP="00E1182A">
            <w:pPr>
              <w:cnfStyle w:val="000000000000"/>
            </w:pPr>
            <w:r w:rsidRPr="004A1469">
              <w:t xml:space="preserve">2 258,00 </w:t>
            </w:r>
          </w:p>
        </w:tc>
        <w:tc>
          <w:tcPr>
            <w:tcW w:w="1890" w:type="dxa"/>
            <w:gridSpan w:val="2"/>
          </w:tcPr>
          <w:p w:rsidR="00294623" w:rsidRPr="004A1469" w:rsidRDefault="00294623" w:rsidP="00E1182A">
            <w:pPr>
              <w:cnfStyle w:val="000000000000"/>
            </w:pPr>
            <w:r w:rsidRPr="004A1469">
              <w:t xml:space="preserve">4 588,00 </w:t>
            </w:r>
          </w:p>
        </w:tc>
      </w:tr>
      <w:tr w:rsidR="00294623" w:rsidRPr="004A1469" w:rsidTr="001611C2">
        <w:trPr>
          <w:trHeight w:val="240"/>
        </w:trPr>
        <w:tc>
          <w:tcPr>
            <w:cnfStyle w:val="001000000000"/>
            <w:tcW w:w="2870" w:type="dxa"/>
          </w:tcPr>
          <w:p w:rsidR="00294623" w:rsidRPr="004A1469" w:rsidRDefault="00294623" w:rsidP="00E1182A">
            <w:r w:rsidRPr="004A1469">
              <w:t xml:space="preserve">Семьи и домохозяйства </w:t>
            </w:r>
            <w:r w:rsidR="003222EA">
              <w:t>из пяти</w:t>
            </w:r>
            <w:r w:rsidR="003222EA">
              <w:br/>
            </w:r>
            <w:r w:rsidRPr="004A1469">
              <w:t>и более человек</w:t>
            </w:r>
          </w:p>
        </w:tc>
        <w:tc>
          <w:tcPr>
            <w:tcW w:w="1889" w:type="dxa"/>
            <w:gridSpan w:val="2"/>
          </w:tcPr>
          <w:p w:rsidR="00294623" w:rsidRPr="004A1469" w:rsidRDefault="00294623" w:rsidP="00E1182A">
            <w:pPr>
              <w:cnfStyle w:val="000000000000"/>
            </w:pPr>
            <w:r w:rsidRPr="004A1469">
              <w:t xml:space="preserve">5 308,00 </w:t>
            </w:r>
          </w:p>
        </w:tc>
        <w:tc>
          <w:tcPr>
            <w:tcW w:w="1890" w:type="dxa"/>
            <w:gridSpan w:val="2"/>
          </w:tcPr>
          <w:p w:rsidR="00294623" w:rsidRPr="004A1469" w:rsidRDefault="00294623" w:rsidP="00E1182A">
            <w:pPr>
              <w:cnfStyle w:val="000000000000"/>
            </w:pPr>
            <w:r w:rsidRPr="004A1469">
              <w:t xml:space="preserve">2 654,00 </w:t>
            </w:r>
          </w:p>
        </w:tc>
        <w:tc>
          <w:tcPr>
            <w:tcW w:w="1890" w:type="dxa"/>
            <w:gridSpan w:val="2"/>
          </w:tcPr>
          <w:p w:rsidR="00294623" w:rsidRPr="004A1469" w:rsidRDefault="00294623" w:rsidP="00E1182A">
            <w:pPr>
              <w:cnfStyle w:val="000000000000"/>
            </w:pPr>
            <w:r w:rsidRPr="004A1469">
              <w:t xml:space="preserve">5 393,00 </w:t>
            </w:r>
          </w:p>
        </w:tc>
      </w:tr>
    </w:tbl>
    <w:p w:rsidR="00294623" w:rsidRPr="004A1469" w:rsidRDefault="00294623" w:rsidP="00294623">
      <w:pPr>
        <w:pStyle w:val="SingleTxtGR"/>
        <w:spacing w:before="240"/>
      </w:pPr>
      <w:r>
        <w:t>52.</w:t>
      </w:r>
      <w:r>
        <w:tab/>
      </w:r>
      <w:r w:rsidRPr="004A1469">
        <w:t xml:space="preserve">Закон о социальной защите 2009 года (см. </w:t>
      </w:r>
      <w:r>
        <w:t>"</w:t>
      </w:r>
      <w:r w:rsidRPr="004A1469">
        <w:t>Официальная газета Респу</w:t>
      </w:r>
      <w:r w:rsidRPr="004A1469">
        <w:t>б</w:t>
      </w:r>
      <w:r w:rsidRPr="004A1469">
        <w:t>лики Македония</w:t>
      </w:r>
      <w:r>
        <w:t>",</w:t>
      </w:r>
      <w:r w:rsidRPr="004A1469">
        <w:t xml:space="preserve"> № 79/09) направлен на развитие системы социальной защ</w:t>
      </w:r>
      <w:r w:rsidRPr="004A1469">
        <w:t>и</w:t>
      </w:r>
      <w:r w:rsidRPr="004A1469">
        <w:t>ты путем совершенствования и стандартизации условий, порядка и процедуры ос</w:t>
      </w:r>
      <w:r w:rsidRPr="004A1469">
        <w:t>у</w:t>
      </w:r>
      <w:r w:rsidRPr="004A1469">
        <w:t>ществления прав на социальную защиту, а также путем разработки активной социальной политики, построенной на продвижении принципов социальной интеграции изолированных от общества лиц, децентрализации, деинституци</w:t>
      </w:r>
      <w:r w:rsidRPr="004A1469">
        <w:t>о</w:t>
      </w:r>
      <w:r w:rsidRPr="004A1469">
        <w:t>нализации, и, наконец, путем обеспечения плюрализма при предоставлении у</w:t>
      </w:r>
      <w:r w:rsidRPr="004A1469">
        <w:t>с</w:t>
      </w:r>
      <w:r w:rsidR="00330C5D">
        <w:t>луг.</w:t>
      </w:r>
    </w:p>
    <w:p w:rsidR="00294623" w:rsidRPr="004A1469" w:rsidRDefault="00294623" w:rsidP="00294623">
      <w:pPr>
        <w:pStyle w:val="SingleTxtGR"/>
      </w:pPr>
      <w:r>
        <w:t>53.</w:t>
      </w:r>
      <w:r>
        <w:tab/>
      </w:r>
      <w:r w:rsidRPr="004A1469">
        <w:t>Принят новый метод расчета денежных пособий. Новой базой для расч</w:t>
      </w:r>
      <w:r w:rsidRPr="004A1469">
        <w:t>е</w:t>
      </w:r>
      <w:r w:rsidRPr="004A1469">
        <w:t>та денежных социальных пособий служит номинальная сумма каждого пос</w:t>
      </w:r>
      <w:r w:rsidRPr="004A1469">
        <w:t>о</w:t>
      </w:r>
      <w:r w:rsidRPr="004A1469">
        <w:t>бия, которая подлежит корректировке в январе каждого нового года в зависим</w:t>
      </w:r>
      <w:r w:rsidRPr="004A1469">
        <w:t>о</w:t>
      </w:r>
      <w:r w:rsidRPr="004A1469">
        <w:t xml:space="preserve">сти от роста расходов, определяющих стоимость жизни и публикуемых </w:t>
      </w:r>
      <w:r w:rsidRPr="004A1469">
        <w:rPr>
          <w:iCs/>
        </w:rPr>
        <w:t>Гос</w:t>
      </w:r>
      <w:r w:rsidRPr="004A1469">
        <w:rPr>
          <w:iCs/>
        </w:rPr>
        <w:t>у</w:t>
      </w:r>
      <w:r w:rsidRPr="004A1469">
        <w:rPr>
          <w:iCs/>
        </w:rPr>
        <w:t>дарственным статистическим управлением.</w:t>
      </w:r>
    </w:p>
    <w:p w:rsidR="00294623" w:rsidRPr="004A1469" w:rsidRDefault="00294623" w:rsidP="00294623">
      <w:pPr>
        <w:pStyle w:val="H23GR"/>
      </w:pPr>
      <w:r>
        <w:tab/>
      </w:r>
      <w:r>
        <w:tab/>
      </w:r>
      <w:r w:rsidRPr="004A1469">
        <w:t>Выплаты различ</w:t>
      </w:r>
      <w:r w:rsidR="00EB3506">
        <w:t>ных денежных социальных пособий</w:t>
      </w:r>
    </w:p>
    <w:tbl>
      <w:tblPr>
        <w:tblStyle w:val="TabNum"/>
        <w:tblW w:w="8539" w:type="dxa"/>
        <w:tblInd w:w="1134" w:type="dxa"/>
        <w:tblLayout w:type="fixed"/>
        <w:tblLook w:val="01E0"/>
      </w:tblPr>
      <w:tblGrid>
        <w:gridCol w:w="1932"/>
        <w:gridCol w:w="1321"/>
        <w:gridCol w:w="1321"/>
        <w:gridCol w:w="1322"/>
        <w:gridCol w:w="1321"/>
        <w:gridCol w:w="1322"/>
      </w:tblGrid>
      <w:tr w:rsidR="00294623" w:rsidRPr="00DB0D34" w:rsidTr="00EB3506">
        <w:trPr>
          <w:trHeight w:val="240"/>
        </w:trPr>
        <w:tc>
          <w:tcPr>
            <w:cnfStyle w:val="001000000000"/>
            <w:tcW w:w="1932" w:type="dxa"/>
            <w:tcBorders>
              <w:bottom w:val="single" w:sz="12" w:space="0" w:color="auto"/>
            </w:tcBorders>
            <w:shd w:val="clear" w:color="auto" w:fill="auto"/>
          </w:tcPr>
          <w:p w:rsidR="00294623" w:rsidRPr="00DB0D34" w:rsidRDefault="00294623" w:rsidP="00E1182A">
            <w:pPr>
              <w:spacing w:before="80" w:after="80" w:line="200" w:lineRule="exact"/>
              <w:rPr>
                <w:i/>
                <w:sz w:val="16"/>
              </w:rPr>
            </w:pPr>
            <w:r w:rsidRPr="00DB0D34">
              <w:rPr>
                <w:i/>
                <w:sz w:val="16"/>
              </w:rPr>
              <w:t>Ежегодные пл</w:t>
            </w:r>
            <w:r w:rsidRPr="00DB0D34">
              <w:rPr>
                <w:i/>
                <w:sz w:val="16"/>
              </w:rPr>
              <w:t>а</w:t>
            </w:r>
            <w:r w:rsidR="00EB3506">
              <w:rPr>
                <w:i/>
                <w:sz w:val="16"/>
              </w:rPr>
              <w:t>тежи</w:t>
            </w:r>
            <w:r w:rsidR="00EB3506">
              <w:rPr>
                <w:i/>
                <w:sz w:val="16"/>
              </w:rPr>
              <w:br/>
              <w:t xml:space="preserve">Всего за год в </w:t>
            </w:r>
            <w:r w:rsidRPr="00DB0D34">
              <w:rPr>
                <w:i/>
                <w:sz w:val="16"/>
              </w:rPr>
              <w:t>македо</w:t>
            </w:r>
            <w:r w:rsidRPr="00DB0D34">
              <w:rPr>
                <w:i/>
                <w:sz w:val="16"/>
              </w:rPr>
              <w:t>н</w:t>
            </w:r>
            <w:r w:rsidRPr="00DB0D34">
              <w:rPr>
                <w:i/>
                <w:sz w:val="16"/>
              </w:rPr>
              <w:t>ских ден</w:t>
            </w:r>
            <w:r w:rsidRPr="00DB0D34">
              <w:rPr>
                <w:i/>
                <w:sz w:val="16"/>
              </w:rPr>
              <w:t>а</w:t>
            </w:r>
            <w:r w:rsidRPr="00DB0D34">
              <w:rPr>
                <w:i/>
                <w:sz w:val="16"/>
              </w:rPr>
              <w:t>рах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DB0D34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B0D34">
              <w:rPr>
                <w:i/>
                <w:sz w:val="16"/>
              </w:rPr>
              <w:t>2009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DB0D34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B0D34">
              <w:rPr>
                <w:i/>
                <w:sz w:val="16"/>
              </w:rPr>
              <w:t>2010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DB0D34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B0D34">
              <w:rPr>
                <w:i/>
                <w:sz w:val="16"/>
              </w:rPr>
              <w:t>2011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DB0D34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B0D34">
              <w:rPr>
                <w:i/>
                <w:sz w:val="16"/>
              </w:rPr>
              <w:t>2012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DB0D34" w:rsidRDefault="00294623" w:rsidP="00EB3506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B0D34">
              <w:rPr>
                <w:i/>
                <w:sz w:val="16"/>
              </w:rPr>
              <w:t>Первая полов</w:t>
            </w:r>
            <w:r w:rsidRPr="00DB0D34">
              <w:rPr>
                <w:i/>
                <w:sz w:val="16"/>
              </w:rPr>
              <w:t>и</w:t>
            </w:r>
            <w:r w:rsidRPr="00DB0D34">
              <w:rPr>
                <w:i/>
                <w:sz w:val="16"/>
              </w:rPr>
              <w:t>на</w:t>
            </w:r>
            <w:r w:rsidR="00EB3506">
              <w:rPr>
                <w:i/>
                <w:sz w:val="16"/>
              </w:rPr>
              <w:t xml:space="preserve"> </w:t>
            </w:r>
            <w:r w:rsidRPr="00DB0D34">
              <w:rPr>
                <w:i/>
                <w:sz w:val="16"/>
              </w:rPr>
              <w:t>2013 года</w:t>
            </w:r>
          </w:p>
        </w:tc>
      </w:tr>
      <w:tr w:rsidR="00294623" w:rsidRPr="00B571F1" w:rsidTr="00EB3506">
        <w:trPr>
          <w:trHeight w:val="240"/>
        </w:trPr>
        <w:tc>
          <w:tcPr>
            <w:cnfStyle w:val="001000000000"/>
            <w:tcW w:w="1932" w:type="dxa"/>
            <w:tcBorders>
              <w:top w:val="single" w:sz="12" w:space="0" w:color="auto"/>
            </w:tcBorders>
          </w:tcPr>
          <w:p w:rsidR="00294623" w:rsidRPr="00B571F1" w:rsidRDefault="00294623" w:rsidP="00E1182A">
            <w:r w:rsidRPr="00B571F1">
              <w:t>Постоянное д</w:t>
            </w:r>
            <w:r w:rsidRPr="00B571F1">
              <w:t>е</w:t>
            </w:r>
            <w:r w:rsidRPr="00B571F1">
              <w:t>нежное пос</w:t>
            </w:r>
            <w:r w:rsidRPr="00B571F1">
              <w:t>о</w:t>
            </w:r>
            <w:r w:rsidRPr="00B571F1">
              <w:t xml:space="preserve">бие </w:t>
            </w:r>
          </w:p>
        </w:tc>
        <w:tc>
          <w:tcPr>
            <w:tcW w:w="1321" w:type="dxa"/>
            <w:tcBorders>
              <w:top w:val="single" w:sz="12" w:space="0" w:color="auto"/>
              <w:bottom w:val="nil"/>
            </w:tcBorders>
          </w:tcPr>
          <w:p w:rsidR="00294623" w:rsidRPr="00B571F1" w:rsidRDefault="00294623" w:rsidP="00E1182A">
            <w:pPr>
              <w:cnfStyle w:val="000000000000"/>
            </w:pPr>
            <w:r w:rsidRPr="00B571F1">
              <w:t>249 681 535</w:t>
            </w:r>
          </w:p>
        </w:tc>
        <w:tc>
          <w:tcPr>
            <w:tcW w:w="1321" w:type="dxa"/>
            <w:tcBorders>
              <w:top w:val="single" w:sz="12" w:space="0" w:color="auto"/>
              <w:bottom w:val="nil"/>
            </w:tcBorders>
          </w:tcPr>
          <w:p w:rsidR="00294623" w:rsidRPr="00B571F1" w:rsidRDefault="00294623" w:rsidP="00E1182A">
            <w:pPr>
              <w:cnfStyle w:val="000000000000"/>
            </w:pPr>
            <w:r w:rsidRPr="00B571F1">
              <w:t>268 445 850</w:t>
            </w:r>
          </w:p>
        </w:tc>
        <w:tc>
          <w:tcPr>
            <w:tcW w:w="1322" w:type="dxa"/>
            <w:tcBorders>
              <w:top w:val="single" w:sz="12" w:space="0" w:color="auto"/>
              <w:bottom w:val="nil"/>
            </w:tcBorders>
          </w:tcPr>
          <w:p w:rsidR="00294623" w:rsidRPr="00B571F1" w:rsidRDefault="00294623" w:rsidP="00E1182A">
            <w:pPr>
              <w:cnfStyle w:val="000000000000"/>
            </w:pPr>
            <w:r w:rsidRPr="00B571F1">
              <w:t>304 120 977</w:t>
            </w:r>
          </w:p>
        </w:tc>
        <w:tc>
          <w:tcPr>
            <w:tcW w:w="1321" w:type="dxa"/>
            <w:tcBorders>
              <w:top w:val="single" w:sz="12" w:space="0" w:color="auto"/>
              <w:bottom w:val="nil"/>
            </w:tcBorders>
          </w:tcPr>
          <w:p w:rsidR="00294623" w:rsidRPr="00B571F1" w:rsidRDefault="00294623" w:rsidP="00E1182A">
            <w:pPr>
              <w:cnfStyle w:val="000000000000"/>
            </w:pPr>
            <w:r w:rsidRPr="00B571F1">
              <w:t>286 297 338</w:t>
            </w:r>
          </w:p>
        </w:tc>
        <w:tc>
          <w:tcPr>
            <w:tcW w:w="1322" w:type="dxa"/>
            <w:tcBorders>
              <w:top w:val="single" w:sz="12" w:space="0" w:color="auto"/>
              <w:bottom w:val="nil"/>
            </w:tcBorders>
          </w:tcPr>
          <w:p w:rsidR="00294623" w:rsidRPr="00B571F1" w:rsidRDefault="00294623" w:rsidP="00E1182A">
            <w:pPr>
              <w:cnfStyle w:val="000000000000"/>
            </w:pPr>
            <w:r w:rsidRPr="00B571F1">
              <w:t>143 861 091</w:t>
            </w:r>
          </w:p>
        </w:tc>
      </w:tr>
      <w:tr w:rsidR="00294623" w:rsidRPr="00B571F1" w:rsidTr="00EB3506">
        <w:trPr>
          <w:trHeight w:val="240"/>
        </w:trPr>
        <w:tc>
          <w:tcPr>
            <w:cnfStyle w:val="001000000000"/>
            <w:tcW w:w="1932" w:type="dxa"/>
          </w:tcPr>
          <w:p w:rsidR="00294623" w:rsidRPr="00B571F1" w:rsidRDefault="00294623" w:rsidP="00E1182A">
            <w:r w:rsidRPr="00B571F1">
              <w:t>Социальное п</w:t>
            </w:r>
            <w:r w:rsidRPr="00B571F1">
              <w:t>о</w:t>
            </w:r>
            <w:r w:rsidRPr="00B571F1">
              <w:t xml:space="preserve">собие </w:t>
            </w:r>
          </w:p>
        </w:tc>
        <w:tc>
          <w:tcPr>
            <w:tcW w:w="1321" w:type="dxa"/>
            <w:tcBorders>
              <w:top w:val="nil"/>
              <w:bottom w:val="nil"/>
            </w:tcBorders>
          </w:tcPr>
          <w:p w:rsidR="00294623" w:rsidRPr="00B571F1" w:rsidRDefault="00294623" w:rsidP="00E1182A">
            <w:pPr>
              <w:cnfStyle w:val="000000000000"/>
            </w:pPr>
            <w:r w:rsidRPr="00B571F1">
              <w:t>1 553 816 381</w:t>
            </w:r>
          </w:p>
        </w:tc>
        <w:tc>
          <w:tcPr>
            <w:tcW w:w="1321" w:type="dxa"/>
            <w:tcBorders>
              <w:top w:val="nil"/>
              <w:bottom w:val="nil"/>
            </w:tcBorders>
          </w:tcPr>
          <w:p w:rsidR="00294623" w:rsidRPr="00B571F1" w:rsidRDefault="00294623" w:rsidP="00E1182A">
            <w:pPr>
              <w:cnfStyle w:val="000000000000"/>
            </w:pPr>
            <w:r w:rsidRPr="00B571F1">
              <w:t>1 488 374 539</w:t>
            </w:r>
          </w:p>
        </w:tc>
        <w:tc>
          <w:tcPr>
            <w:tcW w:w="1322" w:type="dxa"/>
            <w:tcBorders>
              <w:top w:val="nil"/>
              <w:bottom w:val="nil"/>
            </w:tcBorders>
          </w:tcPr>
          <w:p w:rsidR="00294623" w:rsidRPr="00B571F1" w:rsidRDefault="00294623" w:rsidP="00E1182A">
            <w:pPr>
              <w:cnfStyle w:val="000000000000"/>
            </w:pPr>
            <w:r w:rsidRPr="00B571F1">
              <w:t>1 460 062 356</w:t>
            </w:r>
          </w:p>
        </w:tc>
        <w:tc>
          <w:tcPr>
            <w:tcW w:w="1321" w:type="dxa"/>
            <w:tcBorders>
              <w:top w:val="nil"/>
              <w:bottom w:val="nil"/>
            </w:tcBorders>
          </w:tcPr>
          <w:p w:rsidR="00294623" w:rsidRPr="00B571F1" w:rsidRDefault="00294623" w:rsidP="00E1182A">
            <w:pPr>
              <w:cnfStyle w:val="000000000000"/>
            </w:pPr>
            <w:r w:rsidRPr="00B571F1">
              <w:t>1 208 903 406</w:t>
            </w:r>
          </w:p>
        </w:tc>
        <w:tc>
          <w:tcPr>
            <w:tcW w:w="1322" w:type="dxa"/>
            <w:tcBorders>
              <w:top w:val="nil"/>
              <w:bottom w:val="nil"/>
            </w:tcBorders>
          </w:tcPr>
          <w:p w:rsidR="00294623" w:rsidRPr="00B571F1" w:rsidRDefault="00294623" w:rsidP="00E1182A">
            <w:pPr>
              <w:cnfStyle w:val="000000000000"/>
            </w:pPr>
            <w:r w:rsidRPr="00B571F1">
              <w:t>593 138 983</w:t>
            </w:r>
          </w:p>
        </w:tc>
      </w:tr>
      <w:tr w:rsidR="00294623" w:rsidRPr="00B571F1" w:rsidTr="00EB3506">
        <w:trPr>
          <w:trHeight w:val="240"/>
        </w:trPr>
        <w:tc>
          <w:tcPr>
            <w:cnfStyle w:val="001000000000"/>
            <w:tcW w:w="1932" w:type="dxa"/>
          </w:tcPr>
          <w:p w:rsidR="00294623" w:rsidRPr="00B571F1" w:rsidRDefault="00294623" w:rsidP="00E1182A">
            <w:r w:rsidRPr="00B571F1">
              <w:t>Пособие по ух</w:t>
            </w:r>
            <w:r w:rsidRPr="00B571F1">
              <w:t>о</w:t>
            </w:r>
            <w:r w:rsidRPr="00B571F1">
              <w:t>ду за бол</w:t>
            </w:r>
            <w:r w:rsidRPr="00B571F1">
              <w:t>ь</w:t>
            </w:r>
            <w:r w:rsidRPr="00B571F1">
              <w:t xml:space="preserve">ным </w:t>
            </w:r>
          </w:p>
        </w:tc>
        <w:tc>
          <w:tcPr>
            <w:tcW w:w="1321" w:type="dxa"/>
            <w:tcBorders>
              <w:top w:val="nil"/>
            </w:tcBorders>
          </w:tcPr>
          <w:p w:rsidR="00294623" w:rsidRPr="00B571F1" w:rsidRDefault="00294623" w:rsidP="00E1182A">
            <w:pPr>
              <w:cnfStyle w:val="000000000000"/>
            </w:pPr>
            <w:r w:rsidRPr="00B571F1">
              <w:t>1 024 925 604</w:t>
            </w:r>
          </w:p>
        </w:tc>
        <w:tc>
          <w:tcPr>
            <w:tcW w:w="1321" w:type="dxa"/>
            <w:tcBorders>
              <w:top w:val="nil"/>
            </w:tcBorders>
          </w:tcPr>
          <w:p w:rsidR="00294623" w:rsidRPr="00B571F1" w:rsidRDefault="00294623" w:rsidP="00E1182A">
            <w:pPr>
              <w:cnfStyle w:val="000000000000"/>
            </w:pPr>
            <w:r w:rsidRPr="00B571F1">
              <w:t>1 158 958 458</w:t>
            </w:r>
          </w:p>
        </w:tc>
        <w:tc>
          <w:tcPr>
            <w:tcW w:w="1322" w:type="dxa"/>
            <w:tcBorders>
              <w:top w:val="nil"/>
            </w:tcBorders>
          </w:tcPr>
          <w:p w:rsidR="00294623" w:rsidRPr="00B571F1" w:rsidRDefault="00294623" w:rsidP="00E1182A">
            <w:pPr>
              <w:cnfStyle w:val="000000000000"/>
            </w:pPr>
            <w:r w:rsidRPr="00B571F1">
              <w:t>1 396 618 370</w:t>
            </w:r>
          </w:p>
        </w:tc>
        <w:tc>
          <w:tcPr>
            <w:tcW w:w="1321" w:type="dxa"/>
            <w:tcBorders>
              <w:top w:val="nil"/>
            </w:tcBorders>
          </w:tcPr>
          <w:p w:rsidR="00294623" w:rsidRPr="00B571F1" w:rsidRDefault="00294623" w:rsidP="00E1182A">
            <w:pPr>
              <w:cnfStyle w:val="000000000000"/>
            </w:pPr>
            <w:r w:rsidRPr="00B571F1">
              <w:t>1 660 259 191</w:t>
            </w:r>
          </w:p>
        </w:tc>
        <w:tc>
          <w:tcPr>
            <w:tcW w:w="1322" w:type="dxa"/>
            <w:tcBorders>
              <w:top w:val="nil"/>
            </w:tcBorders>
          </w:tcPr>
          <w:p w:rsidR="00294623" w:rsidRPr="00B571F1" w:rsidRDefault="00294623" w:rsidP="00E1182A">
            <w:pPr>
              <w:cnfStyle w:val="000000000000"/>
            </w:pPr>
            <w:r w:rsidRPr="00B571F1">
              <w:t>712 433 878</w:t>
            </w:r>
          </w:p>
        </w:tc>
      </w:tr>
      <w:tr w:rsidR="00294623" w:rsidRPr="00B571F1" w:rsidTr="00EB3506">
        <w:trPr>
          <w:trHeight w:val="240"/>
        </w:trPr>
        <w:tc>
          <w:tcPr>
            <w:cnfStyle w:val="001000000000"/>
            <w:tcW w:w="1932" w:type="dxa"/>
          </w:tcPr>
          <w:p w:rsidR="00294623" w:rsidRPr="00B571F1" w:rsidRDefault="00294623" w:rsidP="00E1182A">
            <w:r w:rsidRPr="00B571F1">
              <w:t>Разовое дене</w:t>
            </w:r>
            <w:r w:rsidRPr="00B571F1">
              <w:t>ж</w:t>
            </w:r>
            <w:r w:rsidRPr="00B571F1">
              <w:t>ное пособие</w:t>
            </w:r>
          </w:p>
        </w:tc>
        <w:tc>
          <w:tcPr>
            <w:tcW w:w="1321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55 189 793</w:t>
            </w:r>
          </w:p>
        </w:tc>
        <w:tc>
          <w:tcPr>
            <w:tcW w:w="1321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19 623 353</w:t>
            </w:r>
          </w:p>
        </w:tc>
        <w:tc>
          <w:tcPr>
            <w:tcW w:w="1322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33 277 162</w:t>
            </w:r>
          </w:p>
        </w:tc>
        <w:tc>
          <w:tcPr>
            <w:tcW w:w="1321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38 278 291</w:t>
            </w:r>
          </w:p>
        </w:tc>
        <w:tc>
          <w:tcPr>
            <w:tcW w:w="1322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23 016 648</w:t>
            </w:r>
          </w:p>
        </w:tc>
      </w:tr>
      <w:tr w:rsidR="00294623" w:rsidRPr="00B571F1" w:rsidTr="00EB3506">
        <w:trPr>
          <w:trHeight w:val="240"/>
        </w:trPr>
        <w:tc>
          <w:tcPr>
            <w:cnfStyle w:val="001000000000"/>
            <w:tcW w:w="1932" w:type="dxa"/>
          </w:tcPr>
          <w:p w:rsidR="00294623" w:rsidRPr="00B571F1" w:rsidRDefault="00294623" w:rsidP="00E1182A">
            <w:r w:rsidRPr="00B571F1">
              <w:t>Денежное пос</w:t>
            </w:r>
            <w:r w:rsidRPr="00B571F1">
              <w:t>о</w:t>
            </w:r>
            <w:r w:rsidRPr="00B571F1">
              <w:t xml:space="preserve">бие для лиц старше 18 лет </w:t>
            </w:r>
          </w:p>
        </w:tc>
        <w:tc>
          <w:tcPr>
            <w:tcW w:w="1321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5 237 533</w:t>
            </w:r>
          </w:p>
        </w:tc>
        <w:tc>
          <w:tcPr>
            <w:tcW w:w="1321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5 668 547</w:t>
            </w:r>
          </w:p>
        </w:tc>
        <w:tc>
          <w:tcPr>
            <w:tcW w:w="1322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6 983 416</w:t>
            </w:r>
          </w:p>
        </w:tc>
        <w:tc>
          <w:tcPr>
            <w:tcW w:w="1321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11 350 433</w:t>
            </w:r>
          </w:p>
        </w:tc>
        <w:tc>
          <w:tcPr>
            <w:tcW w:w="1322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11 933 106</w:t>
            </w:r>
          </w:p>
        </w:tc>
      </w:tr>
      <w:tr w:rsidR="00294623" w:rsidRPr="00B571F1" w:rsidTr="00EB3506">
        <w:trPr>
          <w:trHeight w:val="240"/>
        </w:trPr>
        <w:tc>
          <w:tcPr>
            <w:cnfStyle w:val="001000000000"/>
            <w:tcW w:w="1932" w:type="dxa"/>
          </w:tcPr>
          <w:p w:rsidR="00294623" w:rsidRPr="00B571F1" w:rsidRDefault="00294623" w:rsidP="00E1182A">
            <w:r w:rsidRPr="00B571F1">
              <w:t>Проживание в прие</w:t>
            </w:r>
            <w:r w:rsidRPr="00B571F1">
              <w:t>м</w:t>
            </w:r>
            <w:r w:rsidRPr="00B571F1">
              <w:t xml:space="preserve">ной семье </w:t>
            </w:r>
          </w:p>
        </w:tc>
        <w:tc>
          <w:tcPr>
            <w:tcW w:w="1321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22 438 781</w:t>
            </w:r>
          </w:p>
        </w:tc>
        <w:tc>
          <w:tcPr>
            <w:tcW w:w="1321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26 898 130</w:t>
            </w:r>
          </w:p>
        </w:tc>
        <w:tc>
          <w:tcPr>
            <w:tcW w:w="1322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28 326 071</w:t>
            </w:r>
          </w:p>
        </w:tc>
        <w:tc>
          <w:tcPr>
            <w:tcW w:w="1321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25 235 786</w:t>
            </w:r>
          </w:p>
        </w:tc>
        <w:tc>
          <w:tcPr>
            <w:tcW w:w="1322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12 233 987</w:t>
            </w:r>
          </w:p>
        </w:tc>
      </w:tr>
      <w:tr w:rsidR="00294623" w:rsidRPr="00B571F1" w:rsidTr="00EB3506">
        <w:trPr>
          <w:trHeight w:val="240"/>
        </w:trPr>
        <w:tc>
          <w:tcPr>
            <w:cnfStyle w:val="001000000000"/>
            <w:tcW w:w="1932" w:type="dxa"/>
          </w:tcPr>
          <w:p w:rsidR="00294623" w:rsidRPr="00B571F1" w:rsidRDefault="00294623" w:rsidP="00E1182A">
            <w:r w:rsidRPr="00B571F1">
              <w:t>Пособие по гражда</w:t>
            </w:r>
            <w:r w:rsidRPr="00B571F1">
              <w:t>н</w:t>
            </w:r>
            <w:r w:rsidRPr="00B571F1">
              <w:t>ской инв</w:t>
            </w:r>
            <w:r w:rsidRPr="00B571F1">
              <w:t>а</w:t>
            </w:r>
            <w:r w:rsidRPr="00B571F1">
              <w:t xml:space="preserve">лидности </w:t>
            </w:r>
          </w:p>
        </w:tc>
        <w:tc>
          <w:tcPr>
            <w:tcW w:w="1321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51 857 943</w:t>
            </w:r>
          </w:p>
        </w:tc>
        <w:tc>
          <w:tcPr>
            <w:tcW w:w="1321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98 879 471</w:t>
            </w:r>
          </w:p>
        </w:tc>
        <w:tc>
          <w:tcPr>
            <w:tcW w:w="1322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109 043 884</w:t>
            </w:r>
          </w:p>
        </w:tc>
        <w:tc>
          <w:tcPr>
            <w:tcW w:w="1321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98 428 836</w:t>
            </w:r>
          </w:p>
        </w:tc>
        <w:tc>
          <w:tcPr>
            <w:tcW w:w="1322" w:type="dxa"/>
          </w:tcPr>
          <w:p w:rsidR="00294623" w:rsidRPr="00B571F1" w:rsidRDefault="00294623" w:rsidP="00E1182A">
            <w:pPr>
              <w:cnfStyle w:val="000000000000"/>
            </w:pPr>
            <w:r w:rsidRPr="00B571F1">
              <w:t>48 608 165</w:t>
            </w:r>
          </w:p>
        </w:tc>
      </w:tr>
    </w:tbl>
    <w:p w:rsidR="00294623" w:rsidRPr="004A1469" w:rsidRDefault="00294623" w:rsidP="00EB3506">
      <w:pPr>
        <w:pStyle w:val="SingleTxtGR"/>
        <w:spacing w:after="0"/>
        <w:rPr>
          <w:lang w:val="en-GB"/>
        </w:rPr>
      </w:pPr>
    </w:p>
    <w:tbl>
      <w:tblPr>
        <w:tblStyle w:val="TabNum"/>
        <w:tblW w:w="8539" w:type="dxa"/>
        <w:tblInd w:w="1134" w:type="dxa"/>
        <w:tblLayout w:type="fixed"/>
        <w:tblLook w:val="01E0"/>
      </w:tblPr>
      <w:tblGrid>
        <w:gridCol w:w="1932"/>
        <w:gridCol w:w="1321"/>
        <w:gridCol w:w="1321"/>
        <w:gridCol w:w="1322"/>
        <w:gridCol w:w="1321"/>
        <w:gridCol w:w="1322"/>
      </w:tblGrid>
      <w:tr w:rsidR="00294623" w:rsidRPr="004D373F" w:rsidTr="00EB3506">
        <w:trPr>
          <w:trHeight w:val="240"/>
          <w:tblHeader/>
        </w:trPr>
        <w:tc>
          <w:tcPr>
            <w:cnfStyle w:val="001000000000"/>
            <w:tcW w:w="1932" w:type="dxa"/>
            <w:tcBorders>
              <w:bottom w:val="single" w:sz="12" w:space="0" w:color="auto"/>
            </w:tcBorders>
            <w:shd w:val="clear" w:color="auto" w:fill="auto"/>
          </w:tcPr>
          <w:p w:rsidR="00294623" w:rsidRPr="004D373F" w:rsidRDefault="00294623" w:rsidP="00E1182A">
            <w:pPr>
              <w:spacing w:before="80" w:after="80" w:line="200" w:lineRule="exact"/>
              <w:rPr>
                <w:i/>
                <w:sz w:val="16"/>
              </w:rPr>
            </w:pPr>
            <w:r w:rsidRPr="004D373F">
              <w:rPr>
                <w:i/>
                <w:sz w:val="16"/>
              </w:rPr>
              <w:t>Ежегодные в</w:t>
            </w:r>
            <w:r w:rsidRPr="004D373F">
              <w:rPr>
                <w:i/>
                <w:sz w:val="16"/>
              </w:rPr>
              <w:t>ы</w:t>
            </w:r>
            <w:r w:rsidRPr="004D373F">
              <w:rPr>
                <w:i/>
                <w:sz w:val="16"/>
              </w:rPr>
              <w:t>платы в соотве</w:t>
            </w:r>
            <w:r w:rsidRPr="004D373F">
              <w:rPr>
                <w:i/>
                <w:sz w:val="16"/>
              </w:rPr>
              <w:t>т</w:t>
            </w:r>
            <w:r w:rsidRPr="004D373F">
              <w:rPr>
                <w:i/>
                <w:sz w:val="16"/>
              </w:rPr>
              <w:t>ствии с числом получат</w:t>
            </w:r>
            <w:r w:rsidRPr="004D373F">
              <w:rPr>
                <w:i/>
                <w:sz w:val="16"/>
              </w:rPr>
              <w:t>е</w:t>
            </w:r>
            <w:r w:rsidRPr="004D373F">
              <w:rPr>
                <w:i/>
                <w:sz w:val="16"/>
              </w:rPr>
              <w:t>лей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4D373F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D373F">
              <w:rPr>
                <w:i/>
                <w:sz w:val="16"/>
              </w:rPr>
              <w:t>2009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4D373F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D373F">
              <w:rPr>
                <w:i/>
                <w:sz w:val="16"/>
              </w:rPr>
              <w:t>2010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4D373F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D373F">
              <w:rPr>
                <w:i/>
                <w:sz w:val="16"/>
              </w:rPr>
              <w:t>2011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4D373F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D373F">
              <w:rPr>
                <w:i/>
                <w:sz w:val="16"/>
              </w:rPr>
              <w:t>2012</w:t>
            </w:r>
          </w:p>
        </w:tc>
        <w:tc>
          <w:tcPr>
            <w:tcW w:w="13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4D373F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4D373F">
              <w:rPr>
                <w:i/>
                <w:sz w:val="16"/>
              </w:rPr>
              <w:t>Первая пол</w:t>
            </w:r>
            <w:r w:rsidRPr="004D373F">
              <w:rPr>
                <w:i/>
                <w:sz w:val="16"/>
              </w:rPr>
              <w:t>о</w:t>
            </w:r>
            <w:r w:rsidRPr="004D373F">
              <w:rPr>
                <w:i/>
                <w:sz w:val="16"/>
              </w:rPr>
              <w:t>вина 2013 года</w:t>
            </w:r>
          </w:p>
        </w:tc>
      </w:tr>
      <w:tr w:rsidR="00294623" w:rsidRPr="004D373F" w:rsidTr="00EB3506">
        <w:trPr>
          <w:trHeight w:val="240"/>
        </w:trPr>
        <w:tc>
          <w:tcPr>
            <w:cnfStyle w:val="001000000000"/>
            <w:tcW w:w="1932" w:type="dxa"/>
            <w:tcBorders>
              <w:top w:val="single" w:sz="12" w:space="0" w:color="auto"/>
            </w:tcBorders>
          </w:tcPr>
          <w:p w:rsidR="00294623" w:rsidRPr="004D373F" w:rsidRDefault="00294623" w:rsidP="00E1182A">
            <w:r w:rsidRPr="004D373F">
              <w:t>Постоянное д</w:t>
            </w:r>
            <w:r w:rsidRPr="004D373F">
              <w:t>е</w:t>
            </w:r>
            <w:r w:rsidRPr="004D373F">
              <w:t xml:space="preserve">нежное пособие </w:t>
            </w:r>
          </w:p>
        </w:tc>
        <w:tc>
          <w:tcPr>
            <w:tcW w:w="1321" w:type="dxa"/>
            <w:tcBorders>
              <w:top w:val="single" w:sz="12" w:space="0" w:color="auto"/>
            </w:tcBorders>
          </w:tcPr>
          <w:p w:rsidR="00294623" w:rsidRPr="004D373F" w:rsidRDefault="00294623" w:rsidP="00E1182A">
            <w:pPr>
              <w:cnfStyle w:val="000000000000"/>
            </w:pPr>
            <w:r w:rsidRPr="004D373F">
              <w:t>65</w:t>
            </w:r>
            <w:r>
              <w:t xml:space="preserve"> </w:t>
            </w:r>
            <w:r w:rsidRPr="004D373F">
              <w:t>584</w:t>
            </w:r>
          </w:p>
        </w:tc>
        <w:tc>
          <w:tcPr>
            <w:tcW w:w="1321" w:type="dxa"/>
            <w:tcBorders>
              <w:top w:val="single" w:sz="12" w:space="0" w:color="auto"/>
            </w:tcBorders>
          </w:tcPr>
          <w:p w:rsidR="00294623" w:rsidRPr="004D373F" w:rsidRDefault="00294623" w:rsidP="00E1182A">
            <w:pPr>
              <w:cnfStyle w:val="000000000000"/>
            </w:pPr>
            <w:r w:rsidRPr="004D373F">
              <w:t>68</w:t>
            </w:r>
            <w:r>
              <w:t xml:space="preserve"> </w:t>
            </w:r>
            <w:r w:rsidRPr="004D373F">
              <w:t>128</w:t>
            </w:r>
          </w:p>
        </w:tc>
        <w:tc>
          <w:tcPr>
            <w:tcW w:w="1322" w:type="dxa"/>
            <w:tcBorders>
              <w:top w:val="single" w:sz="12" w:space="0" w:color="auto"/>
            </w:tcBorders>
          </w:tcPr>
          <w:p w:rsidR="00294623" w:rsidRPr="004D373F" w:rsidRDefault="00294623" w:rsidP="00E1182A">
            <w:pPr>
              <w:cnfStyle w:val="000000000000"/>
            </w:pPr>
            <w:r w:rsidRPr="004D373F">
              <w:t>74</w:t>
            </w:r>
            <w:r>
              <w:t xml:space="preserve"> </w:t>
            </w:r>
            <w:r w:rsidRPr="004D373F">
              <w:t>130</w:t>
            </w:r>
          </w:p>
        </w:tc>
        <w:tc>
          <w:tcPr>
            <w:tcW w:w="1321" w:type="dxa"/>
            <w:tcBorders>
              <w:top w:val="single" w:sz="12" w:space="0" w:color="auto"/>
            </w:tcBorders>
          </w:tcPr>
          <w:p w:rsidR="00294623" w:rsidRPr="004D373F" w:rsidRDefault="00294623" w:rsidP="00E1182A">
            <w:pPr>
              <w:cnfStyle w:val="000000000000"/>
            </w:pPr>
            <w:r w:rsidRPr="004D373F">
              <w:t>69</w:t>
            </w:r>
            <w:r>
              <w:t xml:space="preserve"> </w:t>
            </w:r>
            <w:r w:rsidRPr="004D373F">
              <w:t>433</w:t>
            </w:r>
          </w:p>
        </w:tc>
        <w:tc>
          <w:tcPr>
            <w:tcW w:w="1322" w:type="dxa"/>
            <w:tcBorders>
              <w:top w:val="single" w:sz="12" w:space="0" w:color="auto"/>
            </w:tcBorders>
          </w:tcPr>
          <w:p w:rsidR="00294623" w:rsidRPr="004D373F" w:rsidRDefault="00294623" w:rsidP="00E1182A">
            <w:pPr>
              <w:cnfStyle w:val="000000000000"/>
            </w:pPr>
            <w:r w:rsidRPr="004D373F">
              <w:t>34</w:t>
            </w:r>
            <w:r>
              <w:t xml:space="preserve"> </w:t>
            </w:r>
            <w:r w:rsidRPr="004D373F">
              <w:t>370</w:t>
            </w:r>
          </w:p>
        </w:tc>
      </w:tr>
      <w:tr w:rsidR="00294623" w:rsidRPr="004D373F" w:rsidTr="00EB3506">
        <w:trPr>
          <w:trHeight w:val="240"/>
        </w:trPr>
        <w:tc>
          <w:tcPr>
            <w:cnfStyle w:val="001000000000"/>
            <w:tcW w:w="1932" w:type="dxa"/>
          </w:tcPr>
          <w:p w:rsidR="00294623" w:rsidRPr="004D373F" w:rsidRDefault="00294623" w:rsidP="00E1182A">
            <w:r w:rsidRPr="004D373F">
              <w:t>Социальное п</w:t>
            </w:r>
            <w:r w:rsidRPr="004D373F">
              <w:t>о</w:t>
            </w:r>
            <w:r w:rsidRPr="004D373F">
              <w:t>собие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634</w:t>
            </w:r>
            <w:r>
              <w:t xml:space="preserve"> </w:t>
            </w:r>
            <w:r w:rsidRPr="004D373F">
              <w:t>588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611</w:t>
            </w:r>
            <w:r>
              <w:t xml:space="preserve"> </w:t>
            </w:r>
            <w:r w:rsidRPr="004D373F">
              <w:t>084</w:t>
            </w:r>
          </w:p>
        </w:tc>
        <w:tc>
          <w:tcPr>
            <w:tcW w:w="1322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587</w:t>
            </w:r>
            <w:r>
              <w:t xml:space="preserve"> </w:t>
            </w:r>
            <w:r w:rsidRPr="004D373F">
              <w:t>112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469</w:t>
            </w:r>
            <w:r>
              <w:t xml:space="preserve"> </w:t>
            </w:r>
            <w:r w:rsidRPr="004D373F">
              <w:t>053</w:t>
            </w:r>
          </w:p>
        </w:tc>
        <w:tc>
          <w:tcPr>
            <w:tcW w:w="1322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165</w:t>
            </w:r>
            <w:r>
              <w:t xml:space="preserve"> </w:t>
            </w:r>
            <w:r w:rsidRPr="004D373F">
              <w:t>739</w:t>
            </w:r>
          </w:p>
        </w:tc>
      </w:tr>
      <w:tr w:rsidR="00294623" w:rsidRPr="004D373F" w:rsidTr="00EB3506">
        <w:trPr>
          <w:trHeight w:val="240"/>
        </w:trPr>
        <w:tc>
          <w:tcPr>
            <w:cnfStyle w:val="001000000000"/>
            <w:tcW w:w="1932" w:type="dxa"/>
          </w:tcPr>
          <w:p w:rsidR="00294623" w:rsidRPr="004D373F" w:rsidRDefault="00294623" w:rsidP="00E1182A">
            <w:r w:rsidRPr="004D373F">
              <w:t>Пособие по ух</w:t>
            </w:r>
            <w:r w:rsidRPr="004D373F">
              <w:t>о</w:t>
            </w:r>
            <w:r w:rsidRPr="004D373F">
              <w:t>ду за больным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241</w:t>
            </w:r>
            <w:r>
              <w:t xml:space="preserve"> </w:t>
            </w:r>
            <w:r w:rsidRPr="004D373F">
              <w:t>016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267</w:t>
            </w:r>
            <w:r>
              <w:t xml:space="preserve"> </w:t>
            </w:r>
            <w:r w:rsidRPr="004D373F">
              <w:t>580</w:t>
            </w:r>
          </w:p>
        </w:tc>
        <w:tc>
          <w:tcPr>
            <w:tcW w:w="1322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290</w:t>
            </w:r>
            <w:r>
              <w:t xml:space="preserve"> </w:t>
            </w:r>
            <w:r w:rsidRPr="004D373F">
              <w:t>326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337</w:t>
            </w:r>
            <w:r>
              <w:t xml:space="preserve"> </w:t>
            </w:r>
            <w:r w:rsidRPr="004D373F">
              <w:t>592</w:t>
            </w:r>
          </w:p>
        </w:tc>
        <w:tc>
          <w:tcPr>
            <w:tcW w:w="1322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119</w:t>
            </w:r>
            <w:r>
              <w:t xml:space="preserve"> </w:t>
            </w:r>
            <w:r w:rsidRPr="004D373F">
              <w:t>089</w:t>
            </w:r>
          </w:p>
        </w:tc>
      </w:tr>
      <w:tr w:rsidR="00294623" w:rsidRPr="004D373F" w:rsidTr="00EB3506">
        <w:trPr>
          <w:trHeight w:val="240"/>
        </w:trPr>
        <w:tc>
          <w:tcPr>
            <w:cnfStyle w:val="001000000000"/>
            <w:tcW w:w="1932" w:type="dxa"/>
          </w:tcPr>
          <w:p w:rsidR="00294623" w:rsidRPr="004D373F" w:rsidRDefault="00294623" w:rsidP="00E1182A">
            <w:r w:rsidRPr="004D373F">
              <w:t>Разовое дене</w:t>
            </w:r>
            <w:r w:rsidRPr="004D373F">
              <w:t>ж</w:t>
            </w:r>
            <w:r w:rsidRPr="004D373F">
              <w:t>ное пособие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22</w:t>
            </w:r>
            <w:r>
              <w:t xml:space="preserve"> </w:t>
            </w:r>
            <w:r w:rsidRPr="004D373F">
              <w:t>301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7</w:t>
            </w:r>
            <w:r>
              <w:t xml:space="preserve"> </w:t>
            </w:r>
            <w:r w:rsidRPr="004D373F">
              <w:t>088</w:t>
            </w:r>
          </w:p>
        </w:tc>
        <w:tc>
          <w:tcPr>
            <w:tcW w:w="1322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8</w:t>
            </w:r>
            <w:r>
              <w:t xml:space="preserve"> </w:t>
            </w:r>
            <w:r w:rsidRPr="004D373F">
              <w:t>909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11</w:t>
            </w:r>
            <w:r>
              <w:t xml:space="preserve"> </w:t>
            </w:r>
            <w:r w:rsidRPr="004D373F">
              <w:t>095</w:t>
            </w:r>
          </w:p>
        </w:tc>
        <w:tc>
          <w:tcPr>
            <w:tcW w:w="1322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7</w:t>
            </w:r>
            <w:r>
              <w:t xml:space="preserve"> </w:t>
            </w:r>
            <w:r w:rsidRPr="004D373F">
              <w:t>176</w:t>
            </w:r>
          </w:p>
        </w:tc>
      </w:tr>
      <w:tr w:rsidR="00294623" w:rsidRPr="004D373F" w:rsidTr="00EB3506">
        <w:trPr>
          <w:trHeight w:val="240"/>
        </w:trPr>
        <w:tc>
          <w:tcPr>
            <w:cnfStyle w:val="001000000000"/>
            <w:tcW w:w="1932" w:type="dxa"/>
          </w:tcPr>
          <w:p w:rsidR="00294623" w:rsidRPr="004D373F" w:rsidRDefault="00294623" w:rsidP="00E1182A">
            <w:r w:rsidRPr="004D373F">
              <w:t>Денежное пос</w:t>
            </w:r>
            <w:r w:rsidRPr="004D373F">
              <w:t>о</w:t>
            </w:r>
            <w:r w:rsidRPr="004D373F">
              <w:t>бие для лиц ста</w:t>
            </w:r>
            <w:r w:rsidRPr="004D373F">
              <w:t>р</w:t>
            </w:r>
            <w:r w:rsidRPr="004D373F">
              <w:t>ше 18 лет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1</w:t>
            </w:r>
            <w:r>
              <w:t xml:space="preserve"> </w:t>
            </w:r>
            <w:r w:rsidRPr="004D373F">
              <w:t>179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1</w:t>
            </w:r>
            <w:r>
              <w:t xml:space="preserve"> </w:t>
            </w:r>
            <w:r w:rsidRPr="004D373F">
              <w:t>279</w:t>
            </w:r>
          </w:p>
        </w:tc>
        <w:tc>
          <w:tcPr>
            <w:tcW w:w="1322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1</w:t>
            </w:r>
            <w:r>
              <w:t xml:space="preserve"> </w:t>
            </w:r>
            <w:r w:rsidRPr="004D373F">
              <w:t>461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1</w:t>
            </w:r>
            <w:r>
              <w:t xml:space="preserve"> </w:t>
            </w:r>
            <w:r w:rsidRPr="004D373F">
              <w:t>723</w:t>
            </w:r>
          </w:p>
        </w:tc>
        <w:tc>
          <w:tcPr>
            <w:tcW w:w="1322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1</w:t>
            </w:r>
            <w:r>
              <w:t xml:space="preserve"> </w:t>
            </w:r>
            <w:r w:rsidRPr="004D373F">
              <w:t>149</w:t>
            </w:r>
          </w:p>
        </w:tc>
      </w:tr>
      <w:tr w:rsidR="00294623" w:rsidRPr="004D373F" w:rsidTr="00EB3506">
        <w:trPr>
          <w:trHeight w:val="240"/>
        </w:trPr>
        <w:tc>
          <w:tcPr>
            <w:cnfStyle w:val="001000000000"/>
            <w:tcW w:w="1932" w:type="dxa"/>
          </w:tcPr>
          <w:p w:rsidR="00294623" w:rsidRPr="004D373F" w:rsidRDefault="00294623" w:rsidP="00E1182A">
            <w:r w:rsidRPr="004D373F">
              <w:t>Проживание в прие</w:t>
            </w:r>
            <w:r w:rsidRPr="004D373F">
              <w:t>м</w:t>
            </w:r>
            <w:r w:rsidRPr="004D373F">
              <w:t>ной семье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3</w:t>
            </w:r>
            <w:r>
              <w:t xml:space="preserve"> </w:t>
            </w:r>
            <w:r w:rsidRPr="004D373F">
              <w:t>180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3</w:t>
            </w:r>
            <w:r>
              <w:t xml:space="preserve"> </w:t>
            </w:r>
            <w:r w:rsidRPr="004D373F">
              <w:t>543</w:t>
            </w:r>
          </w:p>
        </w:tc>
        <w:tc>
          <w:tcPr>
            <w:tcW w:w="1322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3</w:t>
            </w:r>
            <w:r>
              <w:t xml:space="preserve"> </w:t>
            </w:r>
            <w:r w:rsidRPr="004D373F">
              <w:t>671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3</w:t>
            </w:r>
            <w:r>
              <w:t xml:space="preserve"> </w:t>
            </w:r>
            <w:r w:rsidRPr="004D373F">
              <w:t>181</w:t>
            </w:r>
          </w:p>
        </w:tc>
        <w:tc>
          <w:tcPr>
            <w:tcW w:w="1322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1</w:t>
            </w:r>
            <w:r>
              <w:t xml:space="preserve"> </w:t>
            </w:r>
            <w:r w:rsidRPr="004D373F">
              <w:t>075</w:t>
            </w:r>
          </w:p>
        </w:tc>
      </w:tr>
      <w:tr w:rsidR="00294623" w:rsidRPr="004D373F" w:rsidTr="00EB3506">
        <w:trPr>
          <w:trHeight w:val="240"/>
        </w:trPr>
        <w:tc>
          <w:tcPr>
            <w:cnfStyle w:val="001000000000"/>
            <w:tcW w:w="1932" w:type="dxa"/>
          </w:tcPr>
          <w:p w:rsidR="00294623" w:rsidRPr="004D373F" w:rsidRDefault="00294623" w:rsidP="00E1182A">
            <w:r w:rsidRPr="004D373F">
              <w:t xml:space="preserve">Пособие по </w:t>
            </w:r>
            <w:r>
              <w:br/>
            </w:r>
            <w:r w:rsidRPr="004D373F">
              <w:t>гражданской инв</w:t>
            </w:r>
            <w:r w:rsidRPr="004D373F">
              <w:t>а</w:t>
            </w:r>
            <w:r w:rsidRPr="004D373F">
              <w:t>лидности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4</w:t>
            </w:r>
            <w:r>
              <w:t xml:space="preserve"> </w:t>
            </w:r>
            <w:r w:rsidRPr="004D373F">
              <w:t>045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3</w:t>
            </w:r>
            <w:r>
              <w:t xml:space="preserve"> </w:t>
            </w:r>
            <w:r w:rsidRPr="004D373F">
              <w:t>905</w:t>
            </w:r>
          </w:p>
        </w:tc>
        <w:tc>
          <w:tcPr>
            <w:tcW w:w="1322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3</w:t>
            </w:r>
            <w:r>
              <w:t xml:space="preserve"> </w:t>
            </w:r>
            <w:r w:rsidRPr="004D373F">
              <w:t>756</w:t>
            </w:r>
          </w:p>
        </w:tc>
        <w:tc>
          <w:tcPr>
            <w:tcW w:w="1321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3</w:t>
            </w:r>
            <w:r>
              <w:t xml:space="preserve"> </w:t>
            </w:r>
            <w:r w:rsidRPr="004D373F">
              <w:t>590</w:t>
            </w:r>
          </w:p>
        </w:tc>
        <w:tc>
          <w:tcPr>
            <w:tcW w:w="1322" w:type="dxa"/>
          </w:tcPr>
          <w:p w:rsidR="00294623" w:rsidRPr="004D373F" w:rsidRDefault="00294623" w:rsidP="00E1182A">
            <w:pPr>
              <w:cnfStyle w:val="000000000000"/>
            </w:pPr>
            <w:r w:rsidRPr="004D373F">
              <w:t>1</w:t>
            </w:r>
            <w:r>
              <w:t xml:space="preserve"> </w:t>
            </w:r>
            <w:r w:rsidRPr="004D373F">
              <w:t>750</w:t>
            </w:r>
          </w:p>
        </w:tc>
      </w:tr>
    </w:tbl>
    <w:p w:rsidR="00294623" w:rsidRPr="009E45EC" w:rsidRDefault="00294623" w:rsidP="00EB3506">
      <w:pPr>
        <w:pStyle w:val="FootnoteText"/>
        <w:tabs>
          <w:tab w:val="left" w:pos="1365"/>
        </w:tabs>
        <w:spacing w:before="80" w:after="240"/>
        <w:ind w:left="2438"/>
        <w:rPr>
          <w:lang w:val="ru-RU"/>
        </w:rPr>
      </w:pPr>
      <w:r w:rsidRPr="009E45EC">
        <w:rPr>
          <w:i/>
          <w:lang w:val="ru-RU"/>
        </w:rPr>
        <w:t>Источник</w:t>
      </w:r>
      <w:r w:rsidRPr="009E45EC">
        <w:rPr>
          <w:lang w:val="ru-RU"/>
        </w:rPr>
        <w:t>: Министерство труда и социальной политики.</w:t>
      </w:r>
    </w:p>
    <w:p w:rsidR="00294623" w:rsidRPr="004A1469" w:rsidRDefault="00294623" w:rsidP="00294623">
      <w:pPr>
        <w:pStyle w:val="SingleTxtGR"/>
      </w:pPr>
      <w:r>
        <w:t>54.</w:t>
      </w:r>
      <w:r>
        <w:tab/>
      </w:r>
      <w:r w:rsidRPr="004A1469">
        <w:t>В законе о социальной защите предусмотрены следующие типы дене</w:t>
      </w:r>
      <w:r w:rsidRPr="004A1469">
        <w:t>ж</w:t>
      </w:r>
      <w:r w:rsidRPr="004A1469">
        <w:t>ных социальных пособий: денежные пособия для испытывающих лишения тр</w:t>
      </w:r>
      <w:r w:rsidRPr="004A1469">
        <w:t>у</w:t>
      </w:r>
      <w:r w:rsidRPr="004A1469">
        <w:t>доспособных лиц; постоянные денежные пособия; денежные пособия для лиц, имевших до достижения 18-летнего возраста статус сирот или детей, лишенных родительского ухода; денежные пособия для женщин, родивших четвертого р</w:t>
      </w:r>
      <w:r w:rsidRPr="004A1469">
        <w:t>е</w:t>
      </w:r>
      <w:r w:rsidRPr="004A1469">
        <w:t>бенка; денежное пособие по уходу за другим лицом или оказанию ему помощи; разовая денежная или иная материальная помощь; денежное пособие лицам, работающим неполный рабочий день по причине ухода за ребенком, страда</w:t>
      </w:r>
      <w:r w:rsidRPr="004A1469">
        <w:t>ю</w:t>
      </w:r>
      <w:r w:rsidRPr="004A1469">
        <w:t>щим задержкой физического развития или умственной отсталостью; денежное пособие на социальное жилье; право на м</w:t>
      </w:r>
      <w:r w:rsidRPr="004A1469">
        <w:t>е</w:t>
      </w:r>
      <w:r w:rsidRPr="004A1469">
        <w:t>дицинское обслуживание.</w:t>
      </w:r>
    </w:p>
    <w:p w:rsidR="00294623" w:rsidRPr="004A1469" w:rsidRDefault="00294623" w:rsidP="00294623">
      <w:pPr>
        <w:pStyle w:val="SingleTxtGR"/>
      </w:pPr>
      <w:r>
        <w:t>55.</w:t>
      </w:r>
      <w:r>
        <w:tab/>
      </w:r>
      <w:r w:rsidRPr="004A1469">
        <w:t>Право на денежное пособие в связи с безработицей осуществляется в с</w:t>
      </w:r>
      <w:r w:rsidRPr="004A1469">
        <w:t>о</w:t>
      </w:r>
      <w:r w:rsidRPr="004A1469">
        <w:t>ответствии с законом о занятости и страховании на случай безработицы (см.</w:t>
      </w:r>
      <w:r>
        <w:t> "</w:t>
      </w:r>
      <w:r w:rsidRPr="004A1469">
        <w:t>Официальная газета Республики Македония</w:t>
      </w:r>
      <w:r>
        <w:t>",</w:t>
      </w:r>
      <w:r w:rsidRPr="004A1469">
        <w:t xml:space="preserve"> № 37/97, 25/00, 101/00, 50/01, 25/03, 37/04, 4/05, 50/06, 29/07, 102/08, 161/08, 50/10, 88/10, 51/11, 11/12, 80/12, 114/12). Данное пособие выплачивается при условии, что получатель имел ранее работу и что были выплачены все необходимые отчисления и взн</w:t>
      </w:r>
      <w:r w:rsidRPr="004A1469">
        <w:t>о</w:t>
      </w:r>
      <w:r w:rsidRPr="004A1469">
        <w:t>сы, предусмотренные действующим законодательством. Размер выплачиваем</w:t>
      </w:r>
      <w:r w:rsidRPr="004A1469">
        <w:t>о</w:t>
      </w:r>
      <w:r w:rsidRPr="004A1469">
        <w:t>го пособия зависит от размера зарплаты, на основании которой начислялись о</w:t>
      </w:r>
      <w:r w:rsidRPr="004A1469">
        <w:t>т</w:t>
      </w:r>
      <w:r w:rsidRPr="004A1469">
        <w:t>числения и взносы. Более конкретно, согласно статье 68 закона размер пособия рассчитывается следующим образом: для лиц, имеющих право на получение денежного пособия в течени</w:t>
      </w:r>
      <w:r>
        <w:t>е</w:t>
      </w:r>
      <w:r w:rsidRPr="004A1469">
        <w:t xml:space="preserve"> 12 месяцев, пособие составляет 50% их средней заработной платы после всех вычетов за последние 24 месяца; для лиц, име</w:t>
      </w:r>
      <w:r w:rsidRPr="004A1469">
        <w:t>ю</w:t>
      </w:r>
      <w:r w:rsidRPr="004A1469">
        <w:t>щих право на получение денежного пособия в течении 12 месяцев и более, оно с</w:t>
      </w:r>
      <w:r w:rsidRPr="004A1469">
        <w:t>о</w:t>
      </w:r>
      <w:r w:rsidRPr="004A1469">
        <w:t>ставляет 40%. Сумма пособия не должна превышать 80% средней заработной платы после всех вычетов, рассчитанной на основе зарплат, выплаченных р</w:t>
      </w:r>
      <w:r w:rsidRPr="004A1469">
        <w:t>а</w:t>
      </w:r>
      <w:r w:rsidRPr="004A1469">
        <w:t>ботникам в Республике Македония в предыдущем месяце.</w:t>
      </w:r>
    </w:p>
    <w:p w:rsidR="00294623" w:rsidRPr="004A1469" w:rsidRDefault="00294623" w:rsidP="00294623">
      <w:pPr>
        <w:pStyle w:val="SingleTxtGR"/>
      </w:pPr>
      <w:r>
        <w:t>56.</w:t>
      </w:r>
      <w:r>
        <w:tab/>
      </w:r>
      <w:r w:rsidRPr="004A1469">
        <w:t>В законе о внесении поправок и дополнений в закон о социальной защите (см.</w:t>
      </w:r>
      <w:r>
        <w:t> "</w:t>
      </w:r>
      <w:r w:rsidRPr="004A1469">
        <w:t>Официальная газета Республики Македония</w:t>
      </w:r>
      <w:r>
        <w:t>",</w:t>
      </w:r>
      <w:r w:rsidRPr="004A1469">
        <w:t xml:space="preserve"> № 36/11) зафиксированы новые типы денежных пособий, предназначенные в первую очередь для лиц, принадлежащих к уязвимым группам, с целью их социальной интеграции, в том числе: денежные пособия на развитие мобильности лиц, страдающих слепотой; денежные пособия для студентов дневных отделений высших учебных завед</w:t>
      </w:r>
      <w:r w:rsidRPr="004A1469">
        <w:t>е</w:t>
      </w:r>
      <w:r w:rsidRPr="004A1469">
        <w:t>ний и аспирантур, которые до достижения 18 лет имели статус сирот или детей, л</w:t>
      </w:r>
      <w:r w:rsidRPr="004A1469">
        <w:t>и</w:t>
      </w:r>
      <w:r w:rsidRPr="004A1469">
        <w:t>шенных родительского ухода.</w:t>
      </w:r>
    </w:p>
    <w:p w:rsidR="00294623" w:rsidRPr="008603DC" w:rsidRDefault="0086711E" w:rsidP="0086711E">
      <w:pPr>
        <w:pStyle w:val="H23GR"/>
      </w:pPr>
      <w:r>
        <w:tab/>
      </w:r>
      <w:r>
        <w:tab/>
      </w:r>
      <w:r w:rsidR="00294623" w:rsidRPr="008603DC">
        <w:t xml:space="preserve">Денежные пособия, выплачиваемые лицам, которые до достижения 18 лет имели статус сирот или детей, лишенных родительского ухода; могут </w:t>
      </w:r>
      <w:r w:rsidR="00294623">
        <w:br/>
      </w:r>
      <w:r w:rsidR="00294623" w:rsidRPr="008603DC">
        <w:t>выплачиваться не более, чем до достижения возра</w:t>
      </w:r>
      <w:r w:rsidR="00294623" w:rsidRPr="008603DC">
        <w:t>с</w:t>
      </w:r>
      <w:r>
        <w:t>та 26 лет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868"/>
        <w:gridCol w:w="3251"/>
        <w:gridCol w:w="3251"/>
      </w:tblGrid>
      <w:tr w:rsidR="00294623" w:rsidRPr="008603DC" w:rsidTr="0086711E">
        <w:trPr>
          <w:trHeight w:val="240"/>
          <w:tblHeader/>
        </w:trPr>
        <w:tc>
          <w:tcPr>
            <w:cnfStyle w:val="001000000000"/>
            <w:tcW w:w="868" w:type="dxa"/>
            <w:tcBorders>
              <w:bottom w:val="single" w:sz="12" w:space="0" w:color="auto"/>
            </w:tcBorders>
            <w:shd w:val="clear" w:color="auto" w:fill="auto"/>
          </w:tcPr>
          <w:p w:rsidR="00294623" w:rsidRPr="008603DC" w:rsidRDefault="00294623" w:rsidP="00E1182A">
            <w:pPr>
              <w:spacing w:before="80" w:after="80" w:line="200" w:lineRule="exact"/>
              <w:rPr>
                <w:i/>
                <w:sz w:val="16"/>
              </w:rPr>
            </w:pPr>
            <w:r w:rsidRPr="008603DC">
              <w:rPr>
                <w:i/>
                <w:sz w:val="16"/>
              </w:rPr>
              <w:t>Год</w:t>
            </w:r>
          </w:p>
        </w:tc>
        <w:tc>
          <w:tcPr>
            <w:tcW w:w="32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8603DC" w:rsidRDefault="0086711E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Сумма денежного пособия для лиц</w:t>
            </w:r>
            <w:r>
              <w:rPr>
                <w:i/>
                <w:sz w:val="16"/>
              </w:rPr>
              <w:br/>
            </w:r>
            <w:r w:rsidR="00294623" w:rsidRPr="008603DC">
              <w:rPr>
                <w:i/>
                <w:sz w:val="16"/>
              </w:rPr>
              <w:t>в во</w:t>
            </w:r>
            <w:r w:rsidR="00294623" w:rsidRPr="008603DC">
              <w:rPr>
                <w:i/>
                <w:sz w:val="16"/>
              </w:rPr>
              <w:t>з</w:t>
            </w:r>
            <w:r w:rsidR="00294623" w:rsidRPr="008603DC">
              <w:rPr>
                <w:i/>
                <w:sz w:val="16"/>
              </w:rPr>
              <w:t>расте 18</w:t>
            </w:r>
            <w:r w:rsidR="00294623">
              <w:rPr>
                <w:i/>
                <w:sz w:val="16"/>
              </w:rPr>
              <w:t>−</w:t>
            </w:r>
            <w:r w:rsidR="00294623" w:rsidRPr="008603DC">
              <w:rPr>
                <w:i/>
                <w:sz w:val="16"/>
              </w:rPr>
              <w:t>26 лет</w:t>
            </w:r>
          </w:p>
        </w:tc>
        <w:tc>
          <w:tcPr>
            <w:tcW w:w="32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8603DC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8603DC">
              <w:rPr>
                <w:i/>
                <w:sz w:val="16"/>
              </w:rPr>
              <w:t>Сумма денежного пособия для ст</w:t>
            </w:r>
            <w:r w:rsidRPr="008603DC">
              <w:rPr>
                <w:i/>
                <w:sz w:val="16"/>
              </w:rPr>
              <w:t>у</w:t>
            </w:r>
            <w:r w:rsidRPr="008603DC">
              <w:rPr>
                <w:i/>
                <w:sz w:val="16"/>
              </w:rPr>
              <w:t>дентов дневных отделений в во</w:t>
            </w:r>
            <w:r w:rsidRPr="008603DC">
              <w:rPr>
                <w:i/>
                <w:sz w:val="16"/>
              </w:rPr>
              <w:t>з</w:t>
            </w:r>
            <w:r w:rsidRPr="008603DC">
              <w:rPr>
                <w:i/>
                <w:sz w:val="16"/>
              </w:rPr>
              <w:t>расте 18</w:t>
            </w:r>
            <w:r>
              <w:rPr>
                <w:i/>
                <w:sz w:val="16"/>
              </w:rPr>
              <w:t>−</w:t>
            </w:r>
            <w:r w:rsidRPr="008603DC">
              <w:rPr>
                <w:i/>
                <w:sz w:val="16"/>
              </w:rPr>
              <w:t>26 лет</w:t>
            </w:r>
          </w:p>
        </w:tc>
      </w:tr>
      <w:tr w:rsidR="00294623" w:rsidRPr="008603DC" w:rsidTr="0086711E">
        <w:trPr>
          <w:trHeight w:val="240"/>
        </w:trPr>
        <w:tc>
          <w:tcPr>
            <w:cnfStyle w:val="001000000000"/>
            <w:tcW w:w="868" w:type="dxa"/>
            <w:tcBorders>
              <w:top w:val="single" w:sz="12" w:space="0" w:color="auto"/>
            </w:tcBorders>
          </w:tcPr>
          <w:p w:rsidR="00294623" w:rsidRPr="008603DC" w:rsidRDefault="00294623" w:rsidP="00E1182A">
            <w:r w:rsidRPr="008603DC">
              <w:t>2008</w:t>
            </w:r>
          </w:p>
        </w:tc>
        <w:tc>
          <w:tcPr>
            <w:tcW w:w="3251" w:type="dxa"/>
            <w:tcBorders>
              <w:top w:val="single" w:sz="12" w:space="0" w:color="auto"/>
            </w:tcBorders>
          </w:tcPr>
          <w:p w:rsidR="00294623" w:rsidRPr="008603DC" w:rsidRDefault="00294623" w:rsidP="00E1182A">
            <w:pPr>
              <w:cnfStyle w:val="000000000000"/>
            </w:pPr>
            <w:r w:rsidRPr="008603DC">
              <w:t>3 646</w:t>
            </w:r>
          </w:p>
        </w:tc>
        <w:tc>
          <w:tcPr>
            <w:tcW w:w="3251" w:type="dxa"/>
            <w:tcBorders>
              <w:top w:val="single" w:sz="12" w:space="0" w:color="auto"/>
            </w:tcBorders>
          </w:tcPr>
          <w:p w:rsidR="00294623" w:rsidRPr="008603DC" w:rsidRDefault="00294623" w:rsidP="00E1182A">
            <w:pPr>
              <w:cnfStyle w:val="000000000000"/>
            </w:pPr>
            <w:r w:rsidRPr="008603DC">
              <w:t>5 104</w:t>
            </w:r>
          </w:p>
        </w:tc>
      </w:tr>
      <w:tr w:rsidR="00294623" w:rsidRPr="008603DC" w:rsidTr="0086711E">
        <w:trPr>
          <w:trHeight w:val="240"/>
        </w:trPr>
        <w:tc>
          <w:tcPr>
            <w:cnfStyle w:val="001000000000"/>
            <w:tcW w:w="868" w:type="dxa"/>
          </w:tcPr>
          <w:p w:rsidR="00294623" w:rsidRPr="008603DC" w:rsidRDefault="00294623" w:rsidP="00E1182A">
            <w:r w:rsidRPr="008603DC">
              <w:t>2009</w:t>
            </w:r>
          </w:p>
        </w:tc>
        <w:tc>
          <w:tcPr>
            <w:tcW w:w="3251" w:type="dxa"/>
          </w:tcPr>
          <w:p w:rsidR="00294623" w:rsidRPr="008603DC" w:rsidRDefault="00294623" w:rsidP="00E1182A">
            <w:pPr>
              <w:cnfStyle w:val="000000000000"/>
            </w:pPr>
            <w:r w:rsidRPr="008603DC">
              <w:t>4 024</w:t>
            </w:r>
          </w:p>
        </w:tc>
        <w:tc>
          <w:tcPr>
            <w:tcW w:w="3251" w:type="dxa"/>
          </w:tcPr>
          <w:p w:rsidR="00294623" w:rsidRPr="008603DC" w:rsidRDefault="00294623" w:rsidP="00E1182A">
            <w:pPr>
              <w:cnfStyle w:val="000000000000"/>
            </w:pPr>
            <w:r w:rsidRPr="008603DC">
              <w:t>5 634</w:t>
            </w:r>
          </w:p>
        </w:tc>
      </w:tr>
      <w:tr w:rsidR="00294623" w:rsidRPr="008603DC" w:rsidTr="0086711E">
        <w:trPr>
          <w:trHeight w:val="240"/>
        </w:trPr>
        <w:tc>
          <w:tcPr>
            <w:cnfStyle w:val="001000000000"/>
            <w:tcW w:w="868" w:type="dxa"/>
          </w:tcPr>
          <w:p w:rsidR="00294623" w:rsidRPr="008603DC" w:rsidRDefault="00294623" w:rsidP="00E1182A">
            <w:r w:rsidRPr="008603DC">
              <w:t>2010</w:t>
            </w:r>
          </w:p>
        </w:tc>
        <w:tc>
          <w:tcPr>
            <w:tcW w:w="3251" w:type="dxa"/>
          </w:tcPr>
          <w:p w:rsidR="00294623" w:rsidRPr="008603DC" w:rsidRDefault="00294623" w:rsidP="00E1182A">
            <w:pPr>
              <w:cnfStyle w:val="000000000000"/>
            </w:pPr>
            <w:r w:rsidRPr="008603DC">
              <w:t>4 000</w:t>
            </w:r>
          </w:p>
        </w:tc>
        <w:tc>
          <w:tcPr>
            <w:tcW w:w="3251" w:type="dxa"/>
          </w:tcPr>
          <w:p w:rsidR="00294623" w:rsidRPr="008603DC" w:rsidRDefault="00294623" w:rsidP="00E1182A">
            <w:pPr>
              <w:cnfStyle w:val="000000000000"/>
            </w:pPr>
            <w:r w:rsidRPr="008603DC">
              <w:t>5 600</w:t>
            </w:r>
          </w:p>
        </w:tc>
      </w:tr>
      <w:tr w:rsidR="00294623" w:rsidRPr="008603DC" w:rsidTr="0086711E">
        <w:trPr>
          <w:trHeight w:val="240"/>
        </w:trPr>
        <w:tc>
          <w:tcPr>
            <w:cnfStyle w:val="001000000000"/>
            <w:tcW w:w="868" w:type="dxa"/>
          </w:tcPr>
          <w:p w:rsidR="00294623" w:rsidRPr="008603DC" w:rsidRDefault="00294623" w:rsidP="00E1182A">
            <w:r w:rsidRPr="008603DC">
              <w:t>2011</w:t>
            </w:r>
          </w:p>
        </w:tc>
        <w:tc>
          <w:tcPr>
            <w:tcW w:w="3251" w:type="dxa"/>
          </w:tcPr>
          <w:p w:rsidR="00294623" w:rsidRPr="008603DC" w:rsidRDefault="00294623" w:rsidP="00E1182A">
            <w:pPr>
              <w:cnfStyle w:val="000000000000"/>
            </w:pPr>
            <w:r w:rsidRPr="008603DC">
              <w:t>4 064</w:t>
            </w:r>
          </w:p>
        </w:tc>
        <w:tc>
          <w:tcPr>
            <w:tcW w:w="3251" w:type="dxa"/>
          </w:tcPr>
          <w:p w:rsidR="00294623" w:rsidRPr="008603DC" w:rsidRDefault="00294623" w:rsidP="00E1182A">
            <w:pPr>
              <w:cnfStyle w:val="000000000000"/>
            </w:pPr>
            <w:r w:rsidRPr="008603DC">
              <w:t>5 689,50</w:t>
            </w:r>
          </w:p>
        </w:tc>
      </w:tr>
      <w:tr w:rsidR="00294623" w:rsidRPr="008603DC" w:rsidTr="0086711E">
        <w:trPr>
          <w:trHeight w:val="240"/>
        </w:trPr>
        <w:tc>
          <w:tcPr>
            <w:cnfStyle w:val="001000000000"/>
            <w:tcW w:w="868" w:type="dxa"/>
          </w:tcPr>
          <w:p w:rsidR="00294623" w:rsidRPr="008603DC" w:rsidRDefault="00294623" w:rsidP="00E1182A">
            <w:r w:rsidRPr="008603DC">
              <w:t>2012</w:t>
            </w:r>
          </w:p>
        </w:tc>
        <w:tc>
          <w:tcPr>
            <w:tcW w:w="3251" w:type="dxa"/>
          </w:tcPr>
          <w:p w:rsidR="00294623" w:rsidRPr="008603DC" w:rsidRDefault="00294623" w:rsidP="00E1182A">
            <w:pPr>
              <w:cnfStyle w:val="000000000000"/>
            </w:pPr>
            <w:r w:rsidRPr="008603DC">
              <w:t>4 156</w:t>
            </w:r>
          </w:p>
        </w:tc>
        <w:tc>
          <w:tcPr>
            <w:tcW w:w="3251" w:type="dxa"/>
          </w:tcPr>
          <w:p w:rsidR="00294623" w:rsidRPr="008603DC" w:rsidRDefault="00294623" w:rsidP="00E1182A">
            <w:pPr>
              <w:cnfStyle w:val="000000000000"/>
            </w:pPr>
            <w:r w:rsidRPr="008603DC">
              <w:t>5 818,50</w:t>
            </w:r>
          </w:p>
        </w:tc>
      </w:tr>
      <w:tr w:rsidR="00294623" w:rsidRPr="008603DC" w:rsidTr="0086711E">
        <w:trPr>
          <w:trHeight w:val="240"/>
        </w:trPr>
        <w:tc>
          <w:tcPr>
            <w:cnfStyle w:val="001000000000"/>
            <w:tcW w:w="868" w:type="dxa"/>
          </w:tcPr>
          <w:p w:rsidR="00294623" w:rsidRPr="008603DC" w:rsidRDefault="00294623" w:rsidP="00E1182A">
            <w:r w:rsidRPr="008603DC">
              <w:t>2013</w:t>
            </w:r>
          </w:p>
        </w:tc>
        <w:tc>
          <w:tcPr>
            <w:tcW w:w="3251" w:type="dxa"/>
          </w:tcPr>
          <w:p w:rsidR="00294623" w:rsidRPr="008603DC" w:rsidRDefault="00294623" w:rsidP="00E1182A">
            <w:pPr>
              <w:cnfStyle w:val="000000000000"/>
            </w:pPr>
            <w:r w:rsidRPr="008603DC">
              <w:t>4 156,00</w:t>
            </w:r>
          </w:p>
        </w:tc>
        <w:tc>
          <w:tcPr>
            <w:tcW w:w="3251" w:type="dxa"/>
          </w:tcPr>
          <w:p w:rsidR="00294623" w:rsidRPr="008603DC" w:rsidRDefault="00294623" w:rsidP="00E1182A">
            <w:pPr>
              <w:cnfStyle w:val="000000000000"/>
            </w:pPr>
            <w:r w:rsidRPr="008603DC">
              <w:t>5 818,50</w:t>
            </w:r>
          </w:p>
        </w:tc>
      </w:tr>
    </w:tbl>
    <w:p w:rsidR="00294623" w:rsidRPr="004A1469" w:rsidRDefault="00294623" w:rsidP="00294623">
      <w:pPr>
        <w:pStyle w:val="H23GR"/>
      </w:pPr>
      <w:r w:rsidRPr="004A1469">
        <w:tab/>
      </w:r>
      <w:r w:rsidRPr="004A1469">
        <w:tab/>
        <w:t>Денежные пособия на учебу в школе, выплачиваемые лицам, которые до достижения 18 лет имели статус сирот или детей</w:t>
      </w:r>
      <w:r w:rsidR="0086711E">
        <w:t>, лишенных родительского ухода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700"/>
        <w:gridCol w:w="2654"/>
        <w:gridCol w:w="3016"/>
      </w:tblGrid>
      <w:tr w:rsidR="00294623" w:rsidRPr="008603DC" w:rsidTr="00E1182A">
        <w:trPr>
          <w:trHeight w:val="240"/>
          <w:tblHeader/>
        </w:trPr>
        <w:tc>
          <w:tcPr>
            <w:cnfStyle w:val="001000000000"/>
            <w:tcW w:w="1700" w:type="dxa"/>
            <w:tcBorders>
              <w:bottom w:val="single" w:sz="12" w:space="0" w:color="auto"/>
            </w:tcBorders>
            <w:shd w:val="clear" w:color="auto" w:fill="auto"/>
          </w:tcPr>
          <w:p w:rsidR="00294623" w:rsidRPr="008603DC" w:rsidRDefault="00294623" w:rsidP="00E1182A">
            <w:pPr>
              <w:spacing w:before="80" w:after="80" w:line="200" w:lineRule="exact"/>
              <w:rPr>
                <w:i/>
                <w:sz w:val="16"/>
              </w:rPr>
            </w:pPr>
            <w:r w:rsidRPr="008603DC">
              <w:rPr>
                <w:i/>
                <w:sz w:val="16"/>
              </w:rPr>
              <w:t>Год</w:t>
            </w:r>
          </w:p>
        </w:tc>
        <w:tc>
          <w:tcPr>
            <w:tcW w:w="26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8603DC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8603DC">
              <w:rPr>
                <w:i/>
                <w:sz w:val="16"/>
              </w:rPr>
              <w:t>Пользуется социальным жил</w:t>
            </w:r>
            <w:r w:rsidRPr="008603DC"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е</w:t>
            </w:r>
            <w:r w:rsidRPr="008603DC">
              <w:rPr>
                <w:i/>
                <w:sz w:val="16"/>
              </w:rPr>
              <w:t>м</w:t>
            </w:r>
          </w:p>
        </w:tc>
        <w:tc>
          <w:tcPr>
            <w:tcW w:w="30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8603DC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8603DC">
              <w:rPr>
                <w:i/>
                <w:sz w:val="16"/>
              </w:rPr>
              <w:t>Не пользуется социальным жильем</w:t>
            </w:r>
          </w:p>
        </w:tc>
      </w:tr>
      <w:tr w:rsidR="00294623" w:rsidRPr="008603DC" w:rsidTr="00E1182A">
        <w:trPr>
          <w:trHeight w:val="240"/>
        </w:trPr>
        <w:tc>
          <w:tcPr>
            <w:cnfStyle w:val="001000000000"/>
            <w:tcW w:w="1700" w:type="dxa"/>
            <w:tcBorders>
              <w:top w:val="single" w:sz="12" w:space="0" w:color="auto"/>
            </w:tcBorders>
          </w:tcPr>
          <w:p w:rsidR="00294623" w:rsidRPr="008603DC" w:rsidRDefault="00294623" w:rsidP="00E1182A">
            <w:r w:rsidRPr="008603DC">
              <w:t>2011</w:t>
            </w:r>
          </w:p>
        </w:tc>
        <w:tc>
          <w:tcPr>
            <w:tcW w:w="2654" w:type="dxa"/>
            <w:tcBorders>
              <w:top w:val="single" w:sz="12" w:space="0" w:color="auto"/>
            </w:tcBorders>
          </w:tcPr>
          <w:p w:rsidR="00294623" w:rsidRPr="008603DC" w:rsidRDefault="00294623" w:rsidP="00E1182A">
            <w:pPr>
              <w:cnfStyle w:val="000000000000"/>
            </w:pPr>
            <w:r w:rsidRPr="008603DC">
              <w:t>9 000</w:t>
            </w:r>
          </w:p>
        </w:tc>
        <w:tc>
          <w:tcPr>
            <w:tcW w:w="3016" w:type="dxa"/>
            <w:tcBorders>
              <w:top w:val="single" w:sz="12" w:space="0" w:color="auto"/>
            </w:tcBorders>
          </w:tcPr>
          <w:p w:rsidR="00294623" w:rsidRPr="008603DC" w:rsidRDefault="00294623" w:rsidP="00E1182A">
            <w:pPr>
              <w:cnfStyle w:val="000000000000"/>
            </w:pPr>
            <w:r w:rsidRPr="008603DC">
              <w:t>18 000</w:t>
            </w:r>
          </w:p>
        </w:tc>
      </w:tr>
      <w:tr w:rsidR="00294623" w:rsidRPr="008603DC" w:rsidTr="00E1182A">
        <w:trPr>
          <w:trHeight w:val="240"/>
        </w:trPr>
        <w:tc>
          <w:tcPr>
            <w:cnfStyle w:val="001000000000"/>
            <w:tcW w:w="1700" w:type="dxa"/>
          </w:tcPr>
          <w:p w:rsidR="00294623" w:rsidRPr="008603DC" w:rsidRDefault="00294623" w:rsidP="00E1182A">
            <w:r w:rsidRPr="008603DC">
              <w:t>2012</w:t>
            </w:r>
          </w:p>
        </w:tc>
        <w:tc>
          <w:tcPr>
            <w:tcW w:w="2654" w:type="dxa"/>
          </w:tcPr>
          <w:p w:rsidR="00294623" w:rsidRPr="008603DC" w:rsidRDefault="00294623" w:rsidP="00E1182A">
            <w:pPr>
              <w:cnfStyle w:val="000000000000"/>
            </w:pPr>
            <w:r w:rsidRPr="008603DC">
              <w:t>9 351</w:t>
            </w:r>
          </w:p>
        </w:tc>
        <w:tc>
          <w:tcPr>
            <w:tcW w:w="3016" w:type="dxa"/>
          </w:tcPr>
          <w:p w:rsidR="00294623" w:rsidRPr="008603DC" w:rsidRDefault="00294623" w:rsidP="00E1182A">
            <w:pPr>
              <w:cnfStyle w:val="000000000000"/>
            </w:pPr>
            <w:r w:rsidRPr="008603DC">
              <w:t>18 702</w:t>
            </w:r>
          </w:p>
        </w:tc>
      </w:tr>
      <w:tr w:rsidR="00294623" w:rsidRPr="008603DC" w:rsidTr="00E1182A">
        <w:trPr>
          <w:trHeight w:val="240"/>
        </w:trPr>
        <w:tc>
          <w:tcPr>
            <w:cnfStyle w:val="001000000000"/>
            <w:tcW w:w="1700" w:type="dxa"/>
          </w:tcPr>
          <w:p w:rsidR="00294623" w:rsidRPr="008603DC" w:rsidRDefault="00294623" w:rsidP="00E1182A">
            <w:r w:rsidRPr="008603DC">
              <w:t>2013</w:t>
            </w:r>
          </w:p>
        </w:tc>
        <w:tc>
          <w:tcPr>
            <w:tcW w:w="2654" w:type="dxa"/>
          </w:tcPr>
          <w:p w:rsidR="00294623" w:rsidRPr="008603DC" w:rsidRDefault="00294623" w:rsidP="00E1182A">
            <w:pPr>
              <w:cnfStyle w:val="000000000000"/>
            </w:pPr>
            <w:r w:rsidRPr="008603DC">
              <w:t>12 000</w:t>
            </w:r>
          </w:p>
        </w:tc>
        <w:tc>
          <w:tcPr>
            <w:tcW w:w="3016" w:type="dxa"/>
          </w:tcPr>
          <w:p w:rsidR="00294623" w:rsidRPr="008603DC" w:rsidRDefault="00294623" w:rsidP="00E1182A">
            <w:pPr>
              <w:cnfStyle w:val="000000000000"/>
            </w:pPr>
            <w:r w:rsidRPr="008603DC">
              <w:t>24 000</w:t>
            </w:r>
          </w:p>
        </w:tc>
      </w:tr>
    </w:tbl>
    <w:p w:rsidR="00294623" w:rsidRPr="004A1469" w:rsidRDefault="00294623" w:rsidP="0086711E">
      <w:pPr>
        <w:pStyle w:val="SingleTxtGR"/>
        <w:spacing w:after="0"/>
        <w:rPr>
          <w:lang w:val="en-GB"/>
        </w:rPr>
      </w:pP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843"/>
        <w:gridCol w:w="1566"/>
        <w:gridCol w:w="2119"/>
        <w:gridCol w:w="1842"/>
      </w:tblGrid>
      <w:tr w:rsidR="00294623" w:rsidRPr="00B1372D" w:rsidTr="0086711E">
        <w:trPr>
          <w:trHeight w:val="240"/>
          <w:tblHeader/>
        </w:trPr>
        <w:tc>
          <w:tcPr>
            <w:cnfStyle w:val="001000000000"/>
            <w:tcW w:w="3409" w:type="dxa"/>
            <w:gridSpan w:val="2"/>
            <w:tcBorders>
              <w:bottom w:val="single" w:sz="4" w:space="0" w:color="auto"/>
              <w:right w:val="single" w:sz="24" w:space="0" w:color="FFFFFF"/>
            </w:tcBorders>
            <w:shd w:val="clear" w:color="auto" w:fill="auto"/>
          </w:tcPr>
          <w:p w:rsidR="00294623" w:rsidRPr="00B1372D" w:rsidRDefault="00294623" w:rsidP="00E1182A">
            <w:pPr>
              <w:keepNext/>
              <w:spacing w:before="80" w:after="80" w:line="200" w:lineRule="exact"/>
              <w:jc w:val="center"/>
              <w:rPr>
                <w:i/>
                <w:sz w:val="16"/>
              </w:rPr>
            </w:pPr>
            <w:r w:rsidRPr="00B1372D">
              <w:rPr>
                <w:i/>
                <w:sz w:val="16"/>
              </w:rPr>
              <w:t>Мобильность и слепота</w:t>
            </w:r>
            <w:r>
              <w:rPr>
                <w:i/>
                <w:sz w:val="16"/>
              </w:rPr>
              <w:t xml:space="preserve"> </w:t>
            </w:r>
            <w:r w:rsidRPr="00B1372D">
              <w:rPr>
                <w:i/>
                <w:sz w:val="16"/>
              </w:rPr>
              <w:t>2012 год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</w:tcPr>
          <w:p w:rsidR="00294623" w:rsidRPr="00B1372D" w:rsidRDefault="00294623" w:rsidP="00E1182A">
            <w:pPr>
              <w:keepNext/>
              <w:spacing w:before="80" w:after="80" w:line="200" w:lineRule="exact"/>
              <w:jc w:val="center"/>
              <w:cnfStyle w:val="000000000000"/>
              <w:rPr>
                <w:i/>
                <w:sz w:val="16"/>
              </w:rPr>
            </w:pPr>
            <w:r w:rsidRPr="00B1372D">
              <w:rPr>
                <w:i/>
                <w:sz w:val="16"/>
              </w:rPr>
              <w:t>Мобильность и слепота</w:t>
            </w:r>
            <w:r>
              <w:rPr>
                <w:i/>
                <w:sz w:val="16"/>
              </w:rPr>
              <w:t xml:space="preserve"> </w:t>
            </w:r>
            <w:r w:rsidRPr="00B1372D">
              <w:rPr>
                <w:i/>
                <w:sz w:val="16"/>
              </w:rPr>
              <w:t>первая половина 2013 года</w:t>
            </w:r>
          </w:p>
        </w:tc>
      </w:tr>
      <w:tr w:rsidR="00294623" w:rsidRPr="00B1372D" w:rsidTr="0086711E">
        <w:trPr>
          <w:trHeight w:val="240"/>
          <w:tblHeader/>
        </w:trPr>
        <w:tc>
          <w:tcPr>
            <w:cnfStyle w:val="001000000000"/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B1372D" w:rsidRDefault="00294623" w:rsidP="00E1182A">
            <w:pPr>
              <w:keepNext/>
              <w:spacing w:before="80" w:after="80" w:line="200" w:lineRule="exact"/>
              <w:rPr>
                <w:i/>
                <w:sz w:val="16"/>
              </w:rPr>
            </w:pPr>
            <w:r w:rsidRPr="00B1372D">
              <w:rPr>
                <w:i/>
                <w:sz w:val="16"/>
              </w:rPr>
              <w:t>Кол-во получателей</w:t>
            </w:r>
          </w:p>
        </w:tc>
        <w:tc>
          <w:tcPr>
            <w:tcW w:w="1566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</w:tcPr>
          <w:p w:rsidR="00294623" w:rsidRPr="00B1372D" w:rsidRDefault="00294623" w:rsidP="00E1182A">
            <w:pPr>
              <w:keepNext/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B1372D">
              <w:rPr>
                <w:i/>
                <w:sz w:val="16"/>
              </w:rPr>
              <w:t>Сумма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</w:tcPr>
          <w:p w:rsidR="00294623" w:rsidRPr="00B1372D" w:rsidRDefault="00294623" w:rsidP="00E1182A">
            <w:pPr>
              <w:keepNext/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B1372D">
              <w:rPr>
                <w:i/>
                <w:sz w:val="16"/>
              </w:rPr>
              <w:t>Число получателей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B1372D" w:rsidRDefault="00294623" w:rsidP="00E1182A">
            <w:pPr>
              <w:keepNext/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B1372D">
              <w:rPr>
                <w:i/>
                <w:sz w:val="16"/>
              </w:rPr>
              <w:t>Сумма</w:t>
            </w:r>
          </w:p>
        </w:tc>
      </w:tr>
      <w:tr w:rsidR="00294623" w:rsidRPr="00B1372D" w:rsidTr="00E1182A">
        <w:trPr>
          <w:trHeight w:val="240"/>
        </w:trPr>
        <w:tc>
          <w:tcPr>
            <w:cnfStyle w:val="001000000000"/>
            <w:tcW w:w="1843" w:type="dxa"/>
            <w:tcBorders>
              <w:top w:val="single" w:sz="12" w:space="0" w:color="auto"/>
            </w:tcBorders>
          </w:tcPr>
          <w:p w:rsidR="00294623" w:rsidRPr="00B1372D" w:rsidRDefault="00294623" w:rsidP="00E1182A">
            <w:pPr>
              <w:keepNext/>
            </w:pPr>
            <w:r w:rsidRPr="00B1372D">
              <w:t>849</w:t>
            </w:r>
          </w:p>
        </w:tc>
        <w:tc>
          <w:tcPr>
            <w:tcW w:w="1566" w:type="dxa"/>
            <w:tcBorders>
              <w:top w:val="single" w:sz="12" w:space="0" w:color="auto"/>
            </w:tcBorders>
          </w:tcPr>
          <w:p w:rsidR="00294623" w:rsidRPr="00B1372D" w:rsidRDefault="00294623" w:rsidP="00E1182A">
            <w:pPr>
              <w:keepNext/>
              <w:cnfStyle w:val="000000000000"/>
            </w:pPr>
            <w:r w:rsidRPr="00B1372D">
              <w:t>7 904 762</w:t>
            </w:r>
          </w:p>
        </w:tc>
        <w:tc>
          <w:tcPr>
            <w:tcW w:w="2119" w:type="dxa"/>
            <w:tcBorders>
              <w:top w:val="single" w:sz="12" w:space="0" w:color="auto"/>
            </w:tcBorders>
          </w:tcPr>
          <w:p w:rsidR="00294623" w:rsidRPr="00B1372D" w:rsidRDefault="00294623" w:rsidP="00E1182A">
            <w:pPr>
              <w:keepNext/>
              <w:cnfStyle w:val="000000000000"/>
            </w:pPr>
            <w:r w:rsidRPr="00B1372D">
              <w:t>2 529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:rsidR="00294623" w:rsidRPr="00B1372D" w:rsidRDefault="00294623" w:rsidP="00E1182A">
            <w:pPr>
              <w:keepNext/>
              <w:cnfStyle w:val="000000000000"/>
            </w:pPr>
            <w:r w:rsidRPr="00B1372D">
              <w:t>28 044 865</w:t>
            </w:r>
          </w:p>
        </w:tc>
      </w:tr>
    </w:tbl>
    <w:p w:rsidR="00294623" w:rsidRPr="004A1469" w:rsidRDefault="00294623" w:rsidP="00294623">
      <w:pPr>
        <w:pStyle w:val="SingleTxtGR"/>
        <w:spacing w:before="240"/>
      </w:pPr>
      <w:r>
        <w:t>57.</w:t>
      </w:r>
      <w:r>
        <w:tab/>
      </w:r>
      <w:r w:rsidRPr="004A1469">
        <w:t>Согласно закону о поправках и дополнениях к закону о социальной защ</w:t>
      </w:r>
      <w:r w:rsidRPr="004A1469">
        <w:t>и</w:t>
      </w:r>
      <w:r w:rsidRPr="004A1469">
        <w:t xml:space="preserve">те (см. </w:t>
      </w:r>
      <w:r>
        <w:t>"</w:t>
      </w:r>
      <w:r w:rsidRPr="004A1469">
        <w:t>Официальная газета Республики Македония</w:t>
      </w:r>
      <w:r>
        <w:t>",</w:t>
      </w:r>
      <w:r w:rsidRPr="004A1469">
        <w:t xml:space="preserve"> № 166/12) базовая су</w:t>
      </w:r>
      <w:r w:rsidRPr="004A1469">
        <w:t>м</w:t>
      </w:r>
      <w:r w:rsidRPr="004A1469">
        <w:t>ма для исчисления размеров денежных социальных пособий и постоянных дене</w:t>
      </w:r>
      <w:r w:rsidRPr="004A1469">
        <w:t>ж</w:t>
      </w:r>
      <w:r w:rsidRPr="004A1469">
        <w:t>ных п</w:t>
      </w:r>
      <w:r w:rsidRPr="004A1469">
        <w:t>о</w:t>
      </w:r>
      <w:r w:rsidRPr="004A1469">
        <w:t>собий была в марте 2013 года увеличен на 5%.</w:t>
      </w:r>
    </w:p>
    <w:p w:rsidR="00294623" w:rsidRPr="004A1469" w:rsidRDefault="00294623" w:rsidP="00294623">
      <w:pPr>
        <w:pStyle w:val="SingleTxtGR"/>
      </w:pPr>
      <w:r>
        <w:t>58.</w:t>
      </w:r>
      <w:r>
        <w:tab/>
      </w:r>
      <w:r w:rsidRPr="004A1469">
        <w:t>В законе о поправках и дополнениях к закону о социальной защите (см.</w:t>
      </w:r>
      <w:r>
        <w:t> "</w:t>
      </w:r>
      <w:r w:rsidRPr="004A1469">
        <w:t>Официальная газета Республики Македония</w:t>
      </w:r>
      <w:r>
        <w:t>",</w:t>
      </w:r>
      <w:r w:rsidRPr="004A1469">
        <w:t xml:space="preserve"> № 79/13) для получателей денежных социальных пособий предусмотрены более благоприятные условия временной работы, поскольку отныне им предоставлены более широкие во</w:t>
      </w:r>
      <w:r w:rsidRPr="004A1469">
        <w:t>з</w:t>
      </w:r>
      <w:r w:rsidRPr="004A1469">
        <w:t>можности для временной работы у частных предпринимателей, а введение пр</w:t>
      </w:r>
      <w:r w:rsidRPr="004A1469">
        <w:t>а</w:t>
      </w:r>
      <w:r w:rsidRPr="004A1469">
        <w:t>вила об обязательном заключении временного трудового соглашения более н</w:t>
      </w:r>
      <w:r w:rsidRPr="004A1469">
        <w:t>а</w:t>
      </w:r>
      <w:r w:rsidRPr="004A1469">
        <w:t>дежно обеспечило их безопасность. Благодаря этому достигается более эффе</w:t>
      </w:r>
      <w:r w:rsidRPr="004A1469">
        <w:t>к</w:t>
      </w:r>
      <w:r w:rsidRPr="004A1469">
        <w:t>тивная интеграция данной категории получателей помощи на рынке труда, и одновременно срок работы по найму на общес</w:t>
      </w:r>
      <w:r w:rsidRPr="004A1469">
        <w:t>т</w:t>
      </w:r>
      <w:r w:rsidRPr="004A1469">
        <w:t>венных и сезонных работах был продлен с 5 до 90 дней.</w:t>
      </w:r>
    </w:p>
    <w:p w:rsidR="00294623" w:rsidRPr="004A1469" w:rsidRDefault="00294623" w:rsidP="00294623">
      <w:pPr>
        <w:pStyle w:val="SingleTxtGR"/>
      </w:pPr>
      <w:r>
        <w:t>59.</w:t>
      </w:r>
      <w:r>
        <w:tab/>
      </w:r>
      <w:r w:rsidRPr="004A1469">
        <w:t>В самых последних поправках и дополнениях к закону о социальной з</w:t>
      </w:r>
      <w:r w:rsidRPr="004A1469">
        <w:t>а</w:t>
      </w:r>
      <w:r w:rsidRPr="004A1469">
        <w:t>щите сформ</w:t>
      </w:r>
      <w:r w:rsidRPr="004A1469">
        <w:t>у</w:t>
      </w:r>
      <w:r w:rsidRPr="004A1469">
        <w:t>лировано новое право на денежное пособие для лиц, исполняющих роль приемной семьи. Таким образом обеспечивается социальная защита лиц, обеспечивавших уход за приемными детьми; она предназначена для тех из них, кто достиг возраста 62 г</w:t>
      </w:r>
      <w:r w:rsidRPr="004A1469">
        <w:t>о</w:t>
      </w:r>
      <w:r w:rsidRPr="004A1469">
        <w:t>да, не занимается более уходом за приемными детьми, не имеет работы и не имеет права на пенсионное обеспечение в соответствии с нормативными положениями о пенсионном обеспечении и страховании инв</w:t>
      </w:r>
      <w:r w:rsidRPr="004A1469">
        <w:t>а</w:t>
      </w:r>
      <w:r w:rsidRPr="004A1469">
        <w:t>лидности.</w:t>
      </w:r>
    </w:p>
    <w:p w:rsidR="00294623" w:rsidRPr="004A1469" w:rsidRDefault="00294623" w:rsidP="00294623">
      <w:pPr>
        <w:pStyle w:val="SingleTxtGR"/>
      </w:pPr>
      <w:r>
        <w:t>60.</w:t>
      </w:r>
      <w:r>
        <w:tab/>
      </w:r>
      <w:r w:rsidRPr="004A1469">
        <w:t>В рамках осуществления своих программ правительство Республики М</w:t>
      </w:r>
      <w:r w:rsidRPr="004A1469">
        <w:t>а</w:t>
      </w:r>
      <w:r w:rsidRPr="004A1469">
        <w:t>кедония также реализует социальное обеспечение пенсионеров путем увелич</w:t>
      </w:r>
      <w:r w:rsidRPr="004A1469">
        <w:t>е</w:t>
      </w:r>
      <w:r w:rsidRPr="004A1469">
        <w:t>ния пе</w:t>
      </w:r>
      <w:r w:rsidR="00330C5D">
        <w:t>нсий и упорядочения их выплаты.</w:t>
      </w:r>
    </w:p>
    <w:p w:rsidR="00294623" w:rsidRPr="004A1469" w:rsidRDefault="00294623" w:rsidP="00294623">
      <w:pPr>
        <w:pStyle w:val="SingleTxtGR"/>
      </w:pPr>
      <w:r>
        <w:t>61.</w:t>
      </w:r>
      <w:r>
        <w:tab/>
      </w:r>
      <w:r w:rsidRPr="004A1469">
        <w:t>До 2007 года пенсии в зависимости от их размера делились на три кат</w:t>
      </w:r>
      <w:r w:rsidRPr="004A1469">
        <w:t>е</w:t>
      </w:r>
      <w:r w:rsidRPr="004A1469">
        <w:t>гории и выплачивались за месяц, 15 числа следующего месяца. Начиная с 2008</w:t>
      </w:r>
      <w:r>
        <w:t> </w:t>
      </w:r>
      <w:r w:rsidRPr="004A1469">
        <w:t>года, правительство в лице Министерства труда и социальной политики и Фонда пенсионного обеспечения и страхования инвалидности обязалось выпл</w:t>
      </w:r>
      <w:r w:rsidRPr="004A1469">
        <w:t>а</w:t>
      </w:r>
      <w:r w:rsidRPr="004A1469">
        <w:t>чивать пенсии за месяц одновременно всех категорий в начале первой недели следующего месяца. В январе 2008 года правительство изменило модель ко</w:t>
      </w:r>
      <w:r w:rsidRPr="004A1469">
        <w:t>р</w:t>
      </w:r>
      <w:r w:rsidRPr="004A1469">
        <w:t>ректировки пенсий в зависимости от роста заработной платы на 50% и в зав</w:t>
      </w:r>
      <w:r w:rsidRPr="004A1469">
        <w:t>и</w:t>
      </w:r>
      <w:r w:rsidRPr="004A1469">
        <w:t>симости от роста стоимости жизни тоже на 50%, а также дополнительно увел</w:t>
      </w:r>
      <w:r w:rsidRPr="004A1469">
        <w:t>и</w:t>
      </w:r>
      <w:r w:rsidRPr="004A1469">
        <w:t>чило пенсии. С 2006 по 2013 год минимальный размер пенсии увеличился на 60,9%, а общий рост пенсий за период 2005-2013 г</w:t>
      </w:r>
      <w:r w:rsidRPr="004A1469">
        <w:t>о</w:t>
      </w:r>
      <w:r w:rsidR="0086711E">
        <w:t>дов составил 44,13%.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134"/>
        <w:gridCol w:w="2078"/>
        <w:gridCol w:w="2079"/>
        <w:gridCol w:w="2079"/>
      </w:tblGrid>
      <w:tr w:rsidR="00294623" w:rsidRPr="007555CD" w:rsidTr="0086711E">
        <w:trPr>
          <w:trHeight w:val="240"/>
          <w:tblHeader/>
        </w:trPr>
        <w:tc>
          <w:tcPr>
            <w:cnfStyle w:val="001000000000"/>
            <w:tcW w:w="1134" w:type="dxa"/>
            <w:tcBorders>
              <w:bottom w:val="single" w:sz="12" w:space="0" w:color="auto"/>
            </w:tcBorders>
            <w:shd w:val="clear" w:color="auto" w:fill="auto"/>
          </w:tcPr>
          <w:p w:rsidR="00294623" w:rsidRPr="007555CD" w:rsidRDefault="00294623" w:rsidP="00E1182A">
            <w:pPr>
              <w:spacing w:before="80" w:after="80" w:line="200" w:lineRule="exact"/>
              <w:rPr>
                <w:i/>
                <w:sz w:val="16"/>
              </w:rPr>
            </w:pPr>
            <w:r w:rsidRPr="007555CD">
              <w:rPr>
                <w:i/>
                <w:sz w:val="16"/>
              </w:rPr>
              <w:t>Год</w:t>
            </w:r>
          </w:p>
        </w:tc>
        <w:tc>
          <w:tcPr>
            <w:tcW w:w="20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7555CD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555CD">
              <w:rPr>
                <w:i/>
                <w:sz w:val="16"/>
              </w:rPr>
              <w:t>Корректировка пен</w:t>
            </w:r>
            <w:r w:rsidR="0086711E">
              <w:rPr>
                <w:i/>
                <w:sz w:val="16"/>
              </w:rPr>
              <w:t>сий</w:t>
            </w:r>
            <w:r w:rsidR="0086711E">
              <w:rPr>
                <w:i/>
                <w:sz w:val="16"/>
              </w:rPr>
              <w:br/>
            </w:r>
            <w:r w:rsidRPr="007555CD">
              <w:rPr>
                <w:i/>
                <w:sz w:val="16"/>
              </w:rPr>
              <w:t>на 1 янв</w:t>
            </w:r>
            <w:r w:rsidRPr="007555CD">
              <w:rPr>
                <w:i/>
                <w:sz w:val="16"/>
              </w:rPr>
              <w:t>а</w:t>
            </w:r>
            <w:r w:rsidRPr="007555CD">
              <w:rPr>
                <w:i/>
                <w:sz w:val="16"/>
              </w:rPr>
              <w:t>ря</w:t>
            </w:r>
          </w:p>
        </w:tc>
        <w:tc>
          <w:tcPr>
            <w:tcW w:w="20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7555CD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7555CD">
              <w:rPr>
                <w:i/>
                <w:sz w:val="16"/>
              </w:rPr>
              <w:t>Корректировка пе</w:t>
            </w:r>
            <w:r w:rsidRPr="007555CD">
              <w:rPr>
                <w:i/>
                <w:sz w:val="16"/>
              </w:rPr>
              <w:t>н</w:t>
            </w:r>
            <w:r w:rsidR="0086711E">
              <w:rPr>
                <w:i/>
                <w:sz w:val="16"/>
              </w:rPr>
              <w:t>сий</w:t>
            </w:r>
            <w:r w:rsidR="0086711E">
              <w:rPr>
                <w:i/>
                <w:sz w:val="16"/>
              </w:rPr>
              <w:br/>
            </w:r>
            <w:r w:rsidRPr="007555CD">
              <w:rPr>
                <w:i/>
                <w:sz w:val="16"/>
              </w:rPr>
              <w:t>на 1 июля</w:t>
            </w:r>
          </w:p>
        </w:tc>
        <w:tc>
          <w:tcPr>
            <w:tcW w:w="20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0079B2" w:rsidRDefault="0086711E" w:rsidP="00E1182A">
            <w:pPr>
              <w:spacing w:before="80" w:after="80" w:line="200" w:lineRule="exact"/>
              <w:cnfStyle w:val="000000000000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Общая</w:t>
            </w:r>
            <w:r>
              <w:rPr>
                <w:b/>
                <w:i/>
                <w:sz w:val="16"/>
              </w:rPr>
              <w:br/>
            </w:r>
            <w:r w:rsidR="00294623" w:rsidRPr="000079B2">
              <w:rPr>
                <w:b/>
                <w:i/>
                <w:sz w:val="16"/>
              </w:rPr>
              <w:t>корректиро</w:t>
            </w:r>
            <w:r w:rsidR="00294623" w:rsidRPr="000079B2">
              <w:rPr>
                <w:b/>
                <w:i/>
                <w:sz w:val="16"/>
              </w:rPr>
              <w:t>в</w:t>
            </w:r>
            <w:r w:rsidR="00294623" w:rsidRPr="000079B2">
              <w:rPr>
                <w:b/>
                <w:i/>
                <w:sz w:val="16"/>
              </w:rPr>
              <w:t>ка</w:t>
            </w:r>
          </w:p>
        </w:tc>
      </w:tr>
      <w:tr w:rsidR="00294623" w:rsidRPr="007555CD" w:rsidTr="0086711E">
        <w:trPr>
          <w:trHeight w:val="240"/>
        </w:trPr>
        <w:tc>
          <w:tcPr>
            <w:cnfStyle w:val="001000000000"/>
            <w:tcW w:w="1134" w:type="dxa"/>
            <w:tcBorders>
              <w:top w:val="single" w:sz="12" w:space="0" w:color="auto"/>
            </w:tcBorders>
          </w:tcPr>
          <w:p w:rsidR="00294623" w:rsidRPr="007555CD" w:rsidRDefault="00294623" w:rsidP="00E1182A">
            <w:r w:rsidRPr="007555CD">
              <w:t>2005</w:t>
            </w:r>
          </w:p>
        </w:tc>
        <w:tc>
          <w:tcPr>
            <w:tcW w:w="2078" w:type="dxa"/>
            <w:tcBorders>
              <w:top w:val="single" w:sz="12" w:space="0" w:color="auto"/>
            </w:tcBorders>
          </w:tcPr>
          <w:p w:rsidR="00294623" w:rsidRPr="007555CD" w:rsidRDefault="00294623" w:rsidP="00E1182A">
            <w:pPr>
              <w:cnfStyle w:val="000000000000"/>
            </w:pPr>
            <w:r w:rsidRPr="007555CD">
              <w:t>-</w:t>
            </w:r>
          </w:p>
        </w:tc>
        <w:tc>
          <w:tcPr>
            <w:tcW w:w="2079" w:type="dxa"/>
            <w:tcBorders>
              <w:top w:val="single" w:sz="12" w:space="0" w:color="auto"/>
            </w:tcBorders>
          </w:tcPr>
          <w:p w:rsidR="00294623" w:rsidRPr="007555CD" w:rsidRDefault="00294623" w:rsidP="00E1182A">
            <w:pPr>
              <w:cnfStyle w:val="000000000000"/>
            </w:pPr>
            <w:r w:rsidRPr="007555CD">
              <w:t>0,40%</w:t>
            </w:r>
          </w:p>
        </w:tc>
        <w:tc>
          <w:tcPr>
            <w:tcW w:w="2079" w:type="dxa"/>
            <w:tcBorders>
              <w:top w:val="single" w:sz="12" w:space="0" w:color="auto"/>
            </w:tcBorders>
          </w:tcPr>
          <w:p w:rsidR="00294623" w:rsidRPr="000079B2" w:rsidRDefault="00294623" w:rsidP="00E1182A">
            <w:pPr>
              <w:cnfStyle w:val="000000000000"/>
              <w:rPr>
                <w:b/>
              </w:rPr>
            </w:pPr>
            <w:r w:rsidRPr="000079B2">
              <w:rPr>
                <w:b/>
              </w:rPr>
              <w:t>0,40%</w:t>
            </w:r>
          </w:p>
        </w:tc>
      </w:tr>
      <w:tr w:rsidR="00294623" w:rsidRPr="007555CD" w:rsidTr="0086711E">
        <w:trPr>
          <w:trHeight w:val="240"/>
        </w:trPr>
        <w:tc>
          <w:tcPr>
            <w:cnfStyle w:val="001000000000"/>
            <w:tcW w:w="1134" w:type="dxa"/>
          </w:tcPr>
          <w:p w:rsidR="00294623" w:rsidRPr="007555CD" w:rsidRDefault="00294623" w:rsidP="00E1182A">
            <w:r w:rsidRPr="007555CD">
              <w:t>2006</w:t>
            </w:r>
          </w:p>
        </w:tc>
        <w:tc>
          <w:tcPr>
            <w:tcW w:w="2078" w:type="dxa"/>
          </w:tcPr>
          <w:p w:rsidR="00294623" w:rsidRPr="007555CD" w:rsidRDefault="00294623" w:rsidP="00E1182A">
            <w:pPr>
              <w:cnfStyle w:val="000000000000"/>
            </w:pPr>
            <w:r w:rsidRPr="007555CD">
              <w:t>0,48%</w:t>
            </w:r>
          </w:p>
        </w:tc>
        <w:tc>
          <w:tcPr>
            <w:tcW w:w="2079" w:type="dxa"/>
          </w:tcPr>
          <w:p w:rsidR="00294623" w:rsidRPr="007555CD" w:rsidRDefault="00294623" w:rsidP="00E1182A">
            <w:pPr>
              <w:cnfStyle w:val="000000000000"/>
            </w:pPr>
            <w:r w:rsidRPr="007555CD">
              <w:t>2,18%</w:t>
            </w:r>
          </w:p>
        </w:tc>
        <w:tc>
          <w:tcPr>
            <w:tcW w:w="2079" w:type="dxa"/>
          </w:tcPr>
          <w:p w:rsidR="00294623" w:rsidRPr="000079B2" w:rsidRDefault="00294623" w:rsidP="00E1182A">
            <w:pPr>
              <w:cnfStyle w:val="000000000000"/>
              <w:rPr>
                <w:b/>
              </w:rPr>
            </w:pPr>
            <w:r w:rsidRPr="000079B2">
              <w:rPr>
                <w:b/>
              </w:rPr>
              <w:t>2,67%</w:t>
            </w:r>
          </w:p>
        </w:tc>
      </w:tr>
      <w:tr w:rsidR="00294623" w:rsidRPr="007555CD" w:rsidTr="0086711E">
        <w:trPr>
          <w:trHeight w:val="240"/>
        </w:trPr>
        <w:tc>
          <w:tcPr>
            <w:cnfStyle w:val="001000000000"/>
            <w:tcW w:w="1134" w:type="dxa"/>
          </w:tcPr>
          <w:p w:rsidR="00294623" w:rsidRPr="007555CD" w:rsidRDefault="00294623" w:rsidP="00E1182A">
            <w:r w:rsidRPr="007555CD">
              <w:t>2007</w:t>
            </w:r>
          </w:p>
        </w:tc>
        <w:tc>
          <w:tcPr>
            <w:tcW w:w="2078" w:type="dxa"/>
          </w:tcPr>
          <w:p w:rsidR="00294623" w:rsidRPr="007555CD" w:rsidRDefault="00294623" w:rsidP="00E1182A">
            <w:pPr>
              <w:cnfStyle w:val="000000000000"/>
            </w:pPr>
            <w:r w:rsidRPr="007555CD">
              <w:t>0,64%</w:t>
            </w:r>
          </w:p>
        </w:tc>
        <w:tc>
          <w:tcPr>
            <w:tcW w:w="2079" w:type="dxa"/>
          </w:tcPr>
          <w:p w:rsidR="00294623" w:rsidRPr="007555CD" w:rsidRDefault="00294623" w:rsidP="00E1182A">
            <w:pPr>
              <w:cnfStyle w:val="000000000000"/>
            </w:pPr>
            <w:r w:rsidRPr="007555CD">
              <w:t>1,04%</w:t>
            </w:r>
          </w:p>
        </w:tc>
        <w:tc>
          <w:tcPr>
            <w:tcW w:w="2079" w:type="dxa"/>
          </w:tcPr>
          <w:p w:rsidR="00294623" w:rsidRPr="000079B2" w:rsidRDefault="00294623" w:rsidP="00E1182A">
            <w:pPr>
              <w:cnfStyle w:val="000000000000"/>
              <w:rPr>
                <w:b/>
              </w:rPr>
            </w:pPr>
            <w:r w:rsidRPr="000079B2">
              <w:rPr>
                <w:b/>
              </w:rPr>
              <w:t>1,69%</w:t>
            </w:r>
          </w:p>
        </w:tc>
      </w:tr>
      <w:tr w:rsidR="00294623" w:rsidRPr="007555CD" w:rsidTr="0086711E">
        <w:trPr>
          <w:trHeight w:val="240"/>
        </w:trPr>
        <w:tc>
          <w:tcPr>
            <w:cnfStyle w:val="001000000000"/>
            <w:tcW w:w="1134" w:type="dxa"/>
          </w:tcPr>
          <w:p w:rsidR="00294623" w:rsidRPr="007555CD" w:rsidRDefault="00294623" w:rsidP="00E1182A">
            <w:r w:rsidRPr="007555CD">
              <w:t>2008*</w:t>
            </w:r>
          </w:p>
        </w:tc>
        <w:tc>
          <w:tcPr>
            <w:tcW w:w="2078" w:type="dxa"/>
            <w:tcBorders>
              <w:bottom w:val="nil"/>
            </w:tcBorders>
          </w:tcPr>
          <w:p w:rsidR="00294623" w:rsidRPr="007555CD" w:rsidRDefault="00294623" w:rsidP="00E1182A">
            <w:pPr>
              <w:cnfStyle w:val="000000000000"/>
            </w:pPr>
            <w:r w:rsidRPr="007555CD">
              <w:t>13,00%</w:t>
            </w:r>
          </w:p>
        </w:tc>
        <w:tc>
          <w:tcPr>
            <w:tcW w:w="2079" w:type="dxa"/>
            <w:tcBorders>
              <w:bottom w:val="nil"/>
            </w:tcBorders>
          </w:tcPr>
          <w:p w:rsidR="00294623" w:rsidRPr="007555CD" w:rsidRDefault="00294623" w:rsidP="00E1182A">
            <w:pPr>
              <w:cnfStyle w:val="000000000000"/>
            </w:pPr>
            <w:r w:rsidRPr="007555CD">
              <w:t>7,65%</w:t>
            </w:r>
          </w:p>
        </w:tc>
        <w:tc>
          <w:tcPr>
            <w:tcW w:w="2079" w:type="dxa"/>
            <w:tcBorders>
              <w:bottom w:val="nil"/>
            </w:tcBorders>
          </w:tcPr>
          <w:p w:rsidR="00294623" w:rsidRPr="000079B2" w:rsidRDefault="00294623" w:rsidP="00E1182A">
            <w:pPr>
              <w:cnfStyle w:val="000000000000"/>
              <w:rPr>
                <w:b/>
              </w:rPr>
            </w:pPr>
            <w:r w:rsidRPr="000079B2">
              <w:rPr>
                <w:b/>
              </w:rPr>
              <w:t>21,66%</w:t>
            </w:r>
          </w:p>
        </w:tc>
      </w:tr>
      <w:tr w:rsidR="00294623" w:rsidRPr="007555CD" w:rsidTr="0086711E">
        <w:trPr>
          <w:trHeight w:val="240"/>
        </w:trPr>
        <w:tc>
          <w:tcPr>
            <w:cnfStyle w:val="001000000000"/>
            <w:tcW w:w="1134" w:type="dxa"/>
          </w:tcPr>
          <w:p w:rsidR="00294623" w:rsidRPr="007555CD" w:rsidRDefault="00294623" w:rsidP="00E1182A">
            <w:r w:rsidRPr="007555CD">
              <w:t>2009</w:t>
            </w:r>
          </w:p>
        </w:tc>
        <w:tc>
          <w:tcPr>
            <w:tcW w:w="2078" w:type="dxa"/>
            <w:tcBorders>
              <w:top w:val="nil"/>
              <w:bottom w:val="nil"/>
            </w:tcBorders>
          </w:tcPr>
          <w:p w:rsidR="00294623" w:rsidRPr="007555CD" w:rsidRDefault="00294623" w:rsidP="00E1182A">
            <w:pPr>
              <w:cnfStyle w:val="000000000000"/>
            </w:pPr>
            <w:r w:rsidRPr="007555CD">
              <w:t>3,50%</w:t>
            </w:r>
          </w:p>
        </w:tc>
        <w:tc>
          <w:tcPr>
            <w:tcW w:w="2079" w:type="dxa"/>
            <w:tcBorders>
              <w:top w:val="nil"/>
              <w:bottom w:val="nil"/>
            </w:tcBorders>
          </w:tcPr>
          <w:p w:rsidR="00294623" w:rsidRPr="007555CD" w:rsidRDefault="00294623" w:rsidP="00E1182A">
            <w:pPr>
              <w:cnfStyle w:val="000000000000"/>
            </w:pPr>
            <w:r w:rsidRPr="007555CD">
              <w:t>2,02%</w:t>
            </w:r>
          </w:p>
        </w:tc>
        <w:tc>
          <w:tcPr>
            <w:tcW w:w="2079" w:type="dxa"/>
            <w:tcBorders>
              <w:top w:val="nil"/>
              <w:bottom w:val="nil"/>
            </w:tcBorders>
          </w:tcPr>
          <w:p w:rsidR="00294623" w:rsidRPr="000079B2" w:rsidRDefault="00294623" w:rsidP="00E1182A">
            <w:pPr>
              <w:cnfStyle w:val="000000000000"/>
              <w:rPr>
                <w:b/>
              </w:rPr>
            </w:pPr>
            <w:r w:rsidRPr="000079B2">
              <w:rPr>
                <w:b/>
              </w:rPr>
              <w:t>5,59%</w:t>
            </w:r>
          </w:p>
        </w:tc>
      </w:tr>
      <w:tr w:rsidR="00294623" w:rsidRPr="007555CD" w:rsidTr="0086711E">
        <w:trPr>
          <w:trHeight w:val="240"/>
        </w:trPr>
        <w:tc>
          <w:tcPr>
            <w:cnfStyle w:val="001000000000"/>
            <w:tcW w:w="1134" w:type="dxa"/>
          </w:tcPr>
          <w:p w:rsidR="00294623" w:rsidRPr="007555CD" w:rsidRDefault="00294623" w:rsidP="00E1182A">
            <w:r w:rsidRPr="007555CD">
              <w:t>2010</w:t>
            </w:r>
          </w:p>
        </w:tc>
        <w:tc>
          <w:tcPr>
            <w:tcW w:w="2078" w:type="dxa"/>
            <w:tcBorders>
              <w:top w:val="nil"/>
            </w:tcBorders>
          </w:tcPr>
          <w:p w:rsidR="00294623" w:rsidRPr="007555CD" w:rsidRDefault="00294623" w:rsidP="00E1182A">
            <w:pPr>
              <w:cnfStyle w:val="000000000000"/>
            </w:pPr>
            <w:r w:rsidRPr="007555CD">
              <w:t>0,30%</w:t>
            </w:r>
          </w:p>
        </w:tc>
        <w:tc>
          <w:tcPr>
            <w:tcW w:w="2079" w:type="dxa"/>
            <w:tcBorders>
              <w:top w:val="nil"/>
            </w:tcBorders>
          </w:tcPr>
          <w:p w:rsidR="00294623" w:rsidRPr="007555CD" w:rsidRDefault="00294623" w:rsidP="00E1182A">
            <w:pPr>
              <w:cnfStyle w:val="000000000000"/>
            </w:pPr>
            <w:r w:rsidRPr="007555CD">
              <w:t>1,10%</w:t>
            </w:r>
          </w:p>
        </w:tc>
        <w:tc>
          <w:tcPr>
            <w:tcW w:w="2079" w:type="dxa"/>
            <w:tcBorders>
              <w:top w:val="nil"/>
            </w:tcBorders>
          </w:tcPr>
          <w:p w:rsidR="00294623" w:rsidRPr="000079B2" w:rsidRDefault="00294623" w:rsidP="00E1182A">
            <w:pPr>
              <w:cnfStyle w:val="000000000000"/>
              <w:rPr>
                <w:b/>
              </w:rPr>
            </w:pPr>
            <w:r w:rsidRPr="000079B2">
              <w:rPr>
                <w:b/>
              </w:rPr>
              <w:t>1,40%</w:t>
            </w:r>
          </w:p>
        </w:tc>
      </w:tr>
      <w:tr w:rsidR="00294623" w:rsidRPr="007555CD" w:rsidTr="0086711E">
        <w:trPr>
          <w:trHeight w:val="240"/>
        </w:trPr>
        <w:tc>
          <w:tcPr>
            <w:cnfStyle w:val="001000000000"/>
            <w:tcW w:w="1134" w:type="dxa"/>
          </w:tcPr>
          <w:p w:rsidR="00294623" w:rsidRPr="007555CD" w:rsidRDefault="00294623" w:rsidP="00E1182A">
            <w:r w:rsidRPr="007555CD">
              <w:t>2011</w:t>
            </w:r>
          </w:p>
        </w:tc>
        <w:tc>
          <w:tcPr>
            <w:tcW w:w="2078" w:type="dxa"/>
          </w:tcPr>
          <w:p w:rsidR="00294623" w:rsidRPr="007555CD" w:rsidRDefault="00294623" w:rsidP="00E1182A">
            <w:pPr>
              <w:cnfStyle w:val="000000000000"/>
            </w:pPr>
            <w:r w:rsidRPr="007555CD">
              <w:t>0,75%</w:t>
            </w:r>
          </w:p>
        </w:tc>
        <w:tc>
          <w:tcPr>
            <w:tcW w:w="2079" w:type="dxa"/>
          </w:tcPr>
          <w:p w:rsidR="00294623" w:rsidRPr="007555CD" w:rsidRDefault="00294623" w:rsidP="00E1182A">
            <w:pPr>
              <w:cnfStyle w:val="000000000000"/>
            </w:pPr>
            <w:r w:rsidRPr="007555CD">
              <w:t>2,10%</w:t>
            </w:r>
          </w:p>
        </w:tc>
        <w:tc>
          <w:tcPr>
            <w:tcW w:w="2079" w:type="dxa"/>
          </w:tcPr>
          <w:p w:rsidR="00294623" w:rsidRPr="000079B2" w:rsidRDefault="00294623" w:rsidP="00E1182A">
            <w:pPr>
              <w:cnfStyle w:val="000000000000"/>
              <w:rPr>
                <w:b/>
              </w:rPr>
            </w:pPr>
            <w:r w:rsidRPr="000079B2">
              <w:rPr>
                <w:b/>
              </w:rPr>
              <w:t>2,86%</w:t>
            </w:r>
          </w:p>
        </w:tc>
      </w:tr>
      <w:tr w:rsidR="00294623" w:rsidRPr="007555CD" w:rsidTr="0086711E">
        <w:trPr>
          <w:trHeight w:val="240"/>
        </w:trPr>
        <w:tc>
          <w:tcPr>
            <w:cnfStyle w:val="001000000000"/>
            <w:tcW w:w="1134" w:type="dxa"/>
          </w:tcPr>
          <w:p w:rsidR="00294623" w:rsidRPr="007555CD" w:rsidRDefault="00294623" w:rsidP="00E1182A">
            <w:r w:rsidRPr="007555CD">
              <w:t>2012</w:t>
            </w:r>
          </w:p>
        </w:tc>
        <w:tc>
          <w:tcPr>
            <w:tcW w:w="2078" w:type="dxa"/>
          </w:tcPr>
          <w:p w:rsidR="00294623" w:rsidRPr="007555CD" w:rsidRDefault="00294623" w:rsidP="00E1182A">
            <w:pPr>
              <w:cnfStyle w:val="000000000000"/>
            </w:pPr>
            <w:r w:rsidRPr="007555CD">
              <w:t>0,31%</w:t>
            </w:r>
          </w:p>
        </w:tc>
        <w:tc>
          <w:tcPr>
            <w:tcW w:w="2079" w:type="dxa"/>
          </w:tcPr>
          <w:p w:rsidR="00294623" w:rsidRPr="007555CD" w:rsidRDefault="00294623" w:rsidP="00E1182A">
            <w:pPr>
              <w:cnfStyle w:val="000000000000"/>
            </w:pPr>
            <w:r w:rsidRPr="007555CD">
              <w:t>1,40%</w:t>
            </w:r>
          </w:p>
        </w:tc>
        <w:tc>
          <w:tcPr>
            <w:tcW w:w="2079" w:type="dxa"/>
          </w:tcPr>
          <w:p w:rsidR="00294623" w:rsidRPr="000079B2" w:rsidRDefault="00294623" w:rsidP="00E1182A">
            <w:pPr>
              <w:cnfStyle w:val="000000000000"/>
              <w:rPr>
                <w:b/>
              </w:rPr>
            </w:pPr>
            <w:r w:rsidRPr="000079B2">
              <w:rPr>
                <w:b/>
              </w:rPr>
              <w:t>1,71%</w:t>
            </w:r>
          </w:p>
        </w:tc>
      </w:tr>
      <w:tr w:rsidR="00294623" w:rsidRPr="007555CD" w:rsidTr="0086711E">
        <w:trPr>
          <w:trHeight w:val="240"/>
        </w:trPr>
        <w:tc>
          <w:tcPr>
            <w:cnfStyle w:val="001000000000"/>
            <w:tcW w:w="1134" w:type="dxa"/>
          </w:tcPr>
          <w:p w:rsidR="00294623" w:rsidRPr="007555CD" w:rsidRDefault="00294623" w:rsidP="00E1182A">
            <w:r w:rsidRPr="007555CD">
              <w:t>2013</w:t>
            </w:r>
          </w:p>
        </w:tc>
        <w:tc>
          <w:tcPr>
            <w:tcW w:w="2078" w:type="dxa"/>
          </w:tcPr>
          <w:p w:rsidR="00294623" w:rsidRPr="007555CD" w:rsidRDefault="00294623" w:rsidP="00E1182A">
            <w:pPr>
              <w:cnfStyle w:val="000000000000"/>
            </w:pPr>
            <w:r w:rsidRPr="007555CD">
              <w:t xml:space="preserve">1,15% </w:t>
            </w:r>
            <w:r>
              <w:t>и</w:t>
            </w:r>
            <w:r w:rsidRPr="007555CD">
              <w:t xml:space="preserve"> 5%</w:t>
            </w:r>
          </w:p>
        </w:tc>
        <w:tc>
          <w:tcPr>
            <w:tcW w:w="2079" w:type="dxa"/>
          </w:tcPr>
          <w:p w:rsidR="00294623" w:rsidRPr="007555CD" w:rsidRDefault="00294623" w:rsidP="00E1182A">
            <w:pPr>
              <w:cnfStyle w:val="000000000000"/>
            </w:pPr>
            <w:r w:rsidRPr="007555CD">
              <w:t>0,75%</w:t>
            </w:r>
          </w:p>
        </w:tc>
        <w:tc>
          <w:tcPr>
            <w:tcW w:w="2079" w:type="dxa"/>
          </w:tcPr>
          <w:p w:rsidR="00294623" w:rsidRPr="000079B2" w:rsidRDefault="00294623" w:rsidP="00E1182A">
            <w:pPr>
              <w:cnfStyle w:val="000000000000"/>
              <w:rPr>
                <w:b/>
              </w:rPr>
            </w:pPr>
            <w:r w:rsidRPr="000079B2">
              <w:rPr>
                <w:b/>
              </w:rPr>
              <w:t>7%</w:t>
            </w:r>
          </w:p>
        </w:tc>
      </w:tr>
    </w:tbl>
    <w:p w:rsidR="00294623" w:rsidRPr="004A1469" w:rsidRDefault="00294623" w:rsidP="00294623">
      <w:pPr>
        <w:pStyle w:val="SingleTxtGR"/>
        <w:spacing w:before="240"/>
      </w:pPr>
      <w:r>
        <w:t>62.</w:t>
      </w:r>
      <w:r>
        <w:tab/>
      </w:r>
      <w:r w:rsidRPr="004A1469">
        <w:t>С сентября 2010 года по декабрь 2013 года непрерывно действует обно</w:t>
      </w:r>
      <w:r w:rsidRPr="004A1469">
        <w:t>в</w:t>
      </w:r>
      <w:r w:rsidRPr="004A1469">
        <w:t>ляемая ежегодно программа субсидирования платы за электроэнергию. Она обеспечивает дотации для оплаты счетов за электроэнергию наиболее уязв</w:t>
      </w:r>
      <w:r w:rsidRPr="004A1469">
        <w:t>и</w:t>
      </w:r>
      <w:r w:rsidRPr="004A1469">
        <w:t>мым категориям получателей социальной помощи. Ранее объем субсидии ра</w:t>
      </w:r>
      <w:r w:rsidRPr="004A1469">
        <w:t>в</w:t>
      </w:r>
      <w:r w:rsidRPr="004A1469">
        <w:t>нялся 600 македонским денарам, а с 1 августа 2012 года, в соответствии с п</w:t>
      </w:r>
      <w:r w:rsidRPr="004A1469">
        <w:t>о</w:t>
      </w:r>
      <w:r w:rsidRPr="004A1469">
        <w:t>правками к Программе субсидирования платы за электроэнергию в 2012 году, ее размер повысился до 700 македонских денар</w:t>
      </w:r>
      <w:r>
        <w:t>ов</w:t>
      </w:r>
      <w:r w:rsidRPr="004A1469">
        <w:t xml:space="preserve"> (см. </w:t>
      </w:r>
      <w:r>
        <w:t>"</w:t>
      </w:r>
      <w:r w:rsidRPr="004A1469">
        <w:t>Официальная газета Республики М</w:t>
      </w:r>
      <w:r w:rsidRPr="004A1469">
        <w:t>а</w:t>
      </w:r>
      <w:r w:rsidRPr="004A1469">
        <w:t>кедония</w:t>
      </w:r>
      <w:r>
        <w:t>",</w:t>
      </w:r>
      <w:r w:rsidRPr="004A1469">
        <w:t xml:space="preserve"> № 83/12).</w:t>
      </w:r>
    </w:p>
    <w:p w:rsidR="00294623" w:rsidRPr="004A1469" w:rsidRDefault="0086711E" w:rsidP="0086711E">
      <w:pPr>
        <w:pStyle w:val="H23GR"/>
      </w:pPr>
      <w:r>
        <w:tab/>
      </w:r>
      <w:r>
        <w:tab/>
      </w:r>
      <w:r w:rsidR="00294623" w:rsidRPr="004A1469">
        <w:t>Количество выплат и количество получателей, воспользовавшихся субсидиями в рамках про</w:t>
      </w:r>
      <w:r>
        <w:t xml:space="preserve">граммы субсидирования платы </w:t>
      </w:r>
      <w:r>
        <w:br/>
      </w:r>
      <w:r w:rsidR="00294623" w:rsidRPr="004A1469">
        <w:t>а электроэнергию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700"/>
        <w:gridCol w:w="1701"/>
        <w:gridCol w:w="1701"/>
        <w:gridCol w:w="2268"/>
      </w:tblGrid>
      <w:tr w:rsidR="00294623" w:rsidRPr="00570FF5" w:rsidTr="00E1182A">
        <w:trPr>
          <w:trHeight w:val="240"/>
          <w:tblHeader/>
        </w:trPr>
        <w:tc>
          <w:tcPr>
            <w:cnfStyle w:val="001000000000"/>
            <w:tcW w:w="1701" w:type="dxa"/>
            <w:tcBorders>
              <w:bottom w:val="single" w:sz="12" w:space="0" w:color="auto"/>
            </w:tcBorders>
            <w:shd w:val="clear" w:color="auto" w:fill="auto"/>
          </w:tcPr>
          <w:p w:rsidR="00294623" w:rsidRPr="00570FF5" w:rsidRDefault="00294623" w:rsidP="00E1182A">
            <w:pPr>
              <w:spacing w:before="80" w:after="80" w:line="200" w:lineRule="exact"/>
              <w:rPr>
                <w:i/>
                <w:sz w:val="16"/>
              </w:rPr>
            </w:pPr>
            <w:r w:rsidRPr="00570FF5">
              <w:rPr>
                <w:i/>
                <w:sz w:val="16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570FF5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70FF5">
              <w:rPr>
                <w:i/>
                <w:sz w:val="16"/>
              </w:rPr>
              <w:t>Получатели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570FF5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70FF5">
              <w:rPr>
                <w:i/>
                <w:sz w:val="16"/>
              </w:rPr>
              <w:t>Количество в</w:t>
            </w:r>
            <w:r w:rsidRPr="00570FF5">
              <w:rPr>
                <w:i/>
                <w:sz w:val="16"/>
              </w:rPr>
              <w:t>ы</w:t>
            </w:r>
            <w:r w:rsidRPr="00570FF5">
              <w:rPr>
                <w:i/>
                <w:sz w:val="16"/>
              </w:rPr>
              <w:t>плат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570FF5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70FF5">
              <w:rPr>
                <w:i/>
                <w:sz w:val="16"/>
              </w:rPr>
              <w:t>Выплаченная сумма</w:t>
            </w:r>
          </w:p>
        </w:tc>
      </w:tr>
      <w:tr w:rsidR="00294623" w:rsidRPr="00570FF5" w:rsidTr="00E1182A">
        <w:trPr>
          <w:trHeight w:val="240"/>
        </w:trPr>
        <w:tc>
          <w:tcPr>
            <w:cnfStyle w:val="001000000000"/>
            <w:tcW w:w="1701" w:type="dxa"/>
            <w:tcBorders>
              <w:top w:val="single" w:sz="12" w:space="0" w:color="auto"/>
            </w:tcBorders>
          </w:tcPr>
          <w:p w:rsidR="00294623" w:rsidRPr="00570FF5" w:rsidRDefault="00294623" w:rsidP="00E1182A">
            <w:r w:rsidRPr="00570FF5">
              <w:t>2010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294623" w:rsidRPr="00570FF5" w:rsidRDefault="00294623" w:rsidP="00E1182A">
            <w:pPr>
              <w:cnfStyle w:val="000000000000"/>
            </w:pPr>
            <w:r w:rsidRPr="00570FF5">
              <w:t>14 496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294623" w:rsidRPr="00570FF5" w:rsidRDefault="00294623" w:rsidP="00E1182A">
            <w:pPr>
              <w:cnfStyle w:val="000000000000"/>
            </w:pPr>
            <w:r w:rsidRPr="00570FF5">
              <w:t>36 550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:rsidR="00294623" w:rsidRPr="00570FF5" w:rsidRDefault="00294623" w:rsidP="00E1182A">
            <w:pPr>
              <w:cnfStyle w:val="000000000000"/>
            </w:pPr>
            <w:r w:rsidRPr="00570FF5">
              <w:t xml:space="preserve">македонские денары 20 921 972,00 </w:t>
            </w:r>
          </w:p>
        </w:tc>
      </w:tr>
      <w:tr w:rsidR="00294623" w:rsidRPr="00570FF5" w:rsidTr="00E1182A">
        <w:trPr>
          <w:trHeight w:val="240"/>
        </w:trPr>
        <w:tc>
          <w:tcPr>
            <w:cnfStyle w:val="001000000000"/>
            <w:tcW w:w="1701" w:type="dxa"/>
          </w:tcPr>
          <w:p w:rsidR="00294623" w:rsidRPr="00570FF5" w:rsidRDefault="00294623" w:rsidP="00E1182A">
            <w:r w:rsidRPr="00570FF5">
              <w:t>2011</w:t>
            </w:r>
          </w:p>
        </w:tc>
        <w:tc>
          <w:tcPr>
            <w:tcW w:w="1701" w:type="dxa"/>
          </w:tcPr>
          <w:p w:rsidR="00294623" w:rsidRPr="00570FF5" w:rsidRDefault="00294623" w:rsidP="00E1182A">
            <w:pPr>
              <w:cnfStyle w:val="000000000000"/>
            </w:pPr>
            <w:r w:rsidRPr="00570FF5">
              <w:t>15 743</w:t>
            </w:r>
          </w:p>
        </w:tc>
        <w:tc>
          <w:tcPr>
            <w:tcW w:w="1701" w:type="dxa"/>
          </w:tcPr>
          <w:p w:rsidR="00294623" w:rsidRPr="00570FF5" w:rsidRDefault="00294623" w:rsidP="00E1182A">
            <w:pPr>
              <w:cnfStyle w:val="000000000000"/>
            </w:pPr>
            <w:r w:rsidRPr="00570FF5">
              <w:t>99 452</w:t>
            </w:r>
          </w:p>
        </w:tc>
        <w:tc>
          <w:tcPr>
            <w:tcW w:w="2268" w:type="dxa"/>
          </w:tcPr>
          <w:p w:rsidR="00294623" w:rsidRPr="00570FF5" w:rsidRDefault="00294623" w:rsidP="00E1182A">
            <w:pPr>
              <w:cnfStyle w:val="000000000000"/>
            </w:pPr>
            <w:r w:rsidRPr="00570FF5">
              <w:t>македонские денары</w:t>
            </w:r>
          </w:p>
          <w:p w:rsidR="00294623" w:rsidRPr="00570FF5" w:rsidRDefault="00294623" w:rsidP="00E1182A">
            <w:pPr>
              <w:cnfStyle w:val="000000000000"/>
            </w:pPr>
            <w:r w:rsidRPr="00570FF5">
              <w:t xml:space="preserve"> 57 029 533,00</w:t>
            </w:r>
          </w:p>
        </w:tc>
      </w:tr>
    </w:tbl>
    <w:p w:rsidR="00294623" w:rsidRPr="00570FF5" w:rsidRDefault="00294623" w:rsidP="005D2B17">
      <w:pPr>
        <w:pStyle w:val="FootnoteText"/>
        <w:tabs>
          <w:tab w:val="left" w:pos="1365"/>
        </w:tabs>
        <w:spacing w:before="80" w:after="240"/>
        <w:ind w:left="2438"/>
        <w:rPr>
          <w:lang w:val="ru-RU"/>
        </w:rPr>
      </w:pPr>
      <w:r w:rsidRPr="00570FF5">
        <w:rPr>
          <w:i/>
          <w:lang w:val="ru-RU"/>
        </w:rPr>
        <w:t>Источник</w:t>
      </w:r>
      <w:r w:rsidRPr="00570FF5">
        <w:rPr>
          <w:lang w:val="ru-RU"/>
        </w:rPr>
        <w:t>: Министерство труда и социальной политики.</w:t>
      </w:r>
    </w:p>
    <w:p w:rsidR="00294623" w:rsidRPr="004A1469" w:rsidRDefault="00294623" w:rsidP="00294623">
      <w:pPr>
        <w:pStyle w:val="SingleTxtGR"/>
      </w:pPr>
      <w:r>
        <w:t>63.</w:t>
      </w:r>
      <w:r>
        <w:tab/>
      </w:r>
      <w:r w:rsidRPr="004A1469">
        <w:t>В 2010/2011 учебном году Республика Македония начала и в 2011/2012</w:t>
      </w:r>
      <w:r>
        <w:t> </w:t>
      </w:r>
      <w:r w:rsidRPr="004A1469">
        <w:t>учебном году успешно продолжила осуществление программы сп</w:t>
      </w:r>
      <w:r w:rsidRPr="004A1469">
        <w:t>е</w:t>
      </w:r>
      <w:r w:rsidRPr="004A1469">
        <w:t>циальных денежных посо</w:t>
      </w:r>
      <w:r w:rsidR="005D2B17">
        <w:t>бий для учеников средней школы.</w:t>
      </w:r>
    </w:p>
    <w:p w:rsidR="00294623" w:rsidRPr="004A1469" w:rsidRDefault="00294623" w:rsidP="00294623">
      <w:pPr>
        <w:pStyle w:val="SingleTxtGR"/>
      </w:pPr>
      <w:r>
        <w:t>64.</w:t>
      </w:r>
      <w:r>
        <w:tab/>
      </w:r>
      <w:r w:rsidRPr="004A1469">
        <w:t>Были усовершенствованы административные процедуры, связанные с выплатой денежных социальных пособий, в частности путем введения ста</w:t>
      </w:r>
      <w:r w:rsidRPr="004A1469">
        <w:t>н</w:t>
      </w:r>
      <w:r w:rsidRPr="004A1469">
        <w:t>дартного обмена информацией между смежными учреждениями, накаплива</w:t>
      </w:r>
      <w:r w:rsidRPr="004A1469">
        <w:t>ю</w:t>
      </w:r>
      <w:r w:rsidRPr="004A1469">
        <w:t>щими базы данных. В Центре социальной помощи Министерства труда и соц</w:t>
      </w:r>
      <w:r w:rsidRPr="004A1469">
        <w:t>и</w:t>
      </w:r>
      <w:r w:rsidRPr="004A1469">
        <w:t>альной политики введена в действие электронная система обработки денежных социальных пособий. Существует также компьютерная программа учета пол</w:t>
      </w:r>
      <w:r w:rsidRPr="004A1469">
        <w:t>у</w:t>
      </w:r>
      <w:r w:rsidRPr="004A1469">
        <w:t>чателей услуг, связанных с социальным обеспечением, которую используют все центры социальной помощи в Республике Македония. Были проведены мер</w:t>
      </w:r>
      <w:r w:rsidRPr="004A1469">
        <w:t>о</w:t>
      </w:r>
      <w:r w:rsidRPr="004A1469">
        <w:t>приятия по обучению сотрудников центров социальной помощи пользованию соответс</w:t>
      </w:r>
      <w:r w:rsidRPr="004A1469">
        <w:t>т</w:t>
      </w:r>
      <w:r w:rsidRPr="004A1469">
        <w:t>вующими компьютерными программами и по подготовке сотрудников Института социальной помощи, пользующихся специальным модулем пр</w:t>
      </w:r>
      <w:r w:rsidRPr="004A1469">
        <w:t>о</w:t>
      </w:r>
      <w:r w:rsidRPr="004A1469">
        <w:t>граммы для подготовки статистической отчетности и анализа показателей э</w:t>
      </w:r>
      <w:r w:rsidRPr="004A1469">
        <w:t>ф</w:t>
      </w:r>
      <w:r w:rsidRPr="004A1469">
        <w:t>фективности социальной помощи и социального обеспечения. Данный процесс завершился составлением Предписания по ведению учета получателей соц</w:t>
      </w:r>
      <w:r w:rsidRPr="004A1469">
        <w:t>и</w:t>
      </w:r>
      <w:r w:rsidRPr="004A1469">
        <w:t xml:space="preserve">альной помощи и документации о профессиональной деятельности (см. </w:t>
      </w:r>
      <w:r>
        <w:t>"</w:t>
      </w:r>
      <w:r w:rsidRPr="004A1469">
        <w:t>Оф</w:t>
      </w:r>
      <w:r w:rsidRPr="004A1469">
        <w:t>и</w:t>
      </w:r>
      <w:r w:rsidRPr="004A1469">
        <w:t>циальная газета Республики Македония</w:t>
      </w:r>
      <w:r>
        <w:t>",</w:t>
      </w:r>
      <w:r w:rsidR="005D2B17">
        <w:t xml:space="preserve"> № 171/11).</w:t>
      </w:r>
    </w:p>
    <w:p w:rsidR="00294623" w:rsidRPr="004A1469" w:rsidRDefault="00294623" w:rsidP="00294623">
      <w:pPr>
        <w:pStyle w:val="SingleTxtGR"/>
      </w:pPr>
      <w:r>
        <w:t>65.</w:t>
      </w:r>
      <w:r>
        <w:tab/>
      </w:r>
      <w:r w:rsidRPr="004A1469">
        <w:t>Правительство Республики Македония приняло Национальную програ</w:t>
      </w:r>
      <w:r w:rsidRPr="004A1469">
        <w:t>м</w:t>
      </w:r>
      <w:r w:rsidRPr="004A1469">
        <w:t>му развития социального обеспечения на 2011</w:t>
      </w:r>
      <w:r>
        <w:t>−</w:t>
      </w:r>
      <w:r w:rsidRPr="004A1469">
        <w:t>2021 годы, главная цель кот</w:t>
      </w:r>
      <w:r w:rsidRPr="004A1469">
        <w:t>о</w:t>
      </w:r>
      <w:r w:rsidRPr="004A1469">
        <w:t>рой заключается в том, чтобы обеспечить развитие комплексной, транспарен</w:t>
      </w:r>
      <w:r w:rsidRPr="004A1469">
        <w:t>т</w:t>
      </w:r>
      <w:r w:rsidRPr="004A1469">
        <w:t>ной и устойчивой системы социального обеспечения, способной предоставить до</w:t>
      </w:r>
      <w:r w:rsidRPr="004A1469">
        <w:t>с</w:t>
      </w:r>
      <w:r w:rsidRPr="004A1469">
        <w:t>тупные, эффективные и качественные услуги, учитывающие в полной мере п</w:t>
      </w:r>
      <w:r w:rsidRPr="004A1469">
        <w:t>о</w:t>
      </w:r>
      <w:r w:rsidRPr="004A1469">
        <w:t>требности получателей на местах. В соответствии с Программой, плюрализм в области социальной интеграции будет достигаться за счет внедрения разли</w:t>
      </w:r>
      <w:r w:rsidRPr="004A1469">
        <w:t>ч</w:t>
      </w:r>
      <w:r w:rsidRPr="004A1469">
        <w:t>ных форм сетевого сотрудничества и применения принципов правильного руков</w:t>
      </w:r>
      <w:r w:rsidRPr="004A1469">
        <w:t>о</w:t>
      </w:r>
      <w:r w:rsidRPr="004A1469">
        <w:t>дства: верховенства права, транспарентности, ответственности и подотчетн</w:t>
      </w:r>
      <w:r w:rsidRPr="004A1469">
        <w:t>о</w:t>
      </w:r>
      <w:r w:rsidRPr="004A1469">
        <w:t>сти, предсказуемости и устойчивости, преемственности, эффективности, р</w:t>
      </w:r>
      <w:r w:rsidRPr="004A1469">
        <w:t>е</w:t>
      </w:r>
      <w:r w:rsidRPr="004A1469">
        <w:t>зультативности, доступности и наличия, инклюзи</w:t>
      </w:r>
      <w:r w:rsidRPr="004A1469">
        <w:t>в</w:t>
      </w:r>
      <w:r w:rsidRPr="004A1469">
        <w:t>ности, равного обращения и недискриминации.</w:t>
      </w:r>
    </w:p>
    <w:p w:rsidR="00294623" w:rsidRPr="00920EC3" w:rsidRDefault="00294623" w:rsidP="00294623">
      <w:pPr>
        <w:pStyle w:val="SingleTxtGR"/>
      </w:pPr>
      <w:r>
        <w:t>66.</w:t>
      </w:r>
      <w:r>
        <w:tab/>
      </w:r>
      <w:r w:rsidRPr="004A1469">
        <w:t>Закон о медицинском страховании гарантирует медицинское страхование всем гражданам Республики Македония. В</w:t>
      </w:r>
      <w:r w:rsidRPr="00920EC3">
        <w:t xml:space="preserve"> </w:t>
      </w:r>
      <w:r w:rsidRPr="004A1469">
        <w:t>статье</w:t>
      </w:r>
      <w:r w:rsidRPr="00920EC3">
        <w:t xml:space="preserve"> 5 </w:t>
      </w:r>
      <w:r w:rsidRPr="004A1469">
        <w:t>закона</w:t>
      </w:r>
      <w:r w:rsidRPr="00920EC3">
        <w:t xml:space="preserve"> </w:t>
      </w:r>
      <w:r w:rsidRPr="004A1469">
        <w:t>определены</w:t>
      </w:r>
      <w:r w:rsidRPr="00920EC3">
        <w:t xml:space="preserve"> </w:t>
      </w:r>
      <w:r w:rsidRPr="004A1469">
        <w:t>разли</w:t>
      </w:r>
      <w:r w:rsidRPr="004A1469">
        <w:t>ч</w:t>
      </w:r>
      <w:r w:rsidRPr="004A1469">
        <w:t>ные</w:t>
      </w:r>
      <w:r w:rsidRPr="00920EC3">
        <w:t xml:space="preserve"> </w:t>
      </w:r>
      <w:r w:rsidRPr="004A1469">
        <w:t>категории</w:t>
      </w:r>
      <w:r w:rsidRPr="00920EC3">
        <w:t xml:space="preserve"> </w:t>
      </w:r>
      <w:r w:rsidRPr="004A1469">
        <w:t>медицинского</w:t>
      </w:r>
      <w:r w:rsidRPr="00920EC3">
        <w:t xml:space="preserve"> </w:t>
      </w:r>
      <w:r w:rsidRPr="004A1469">
        <w:t>страхования</w:t>
      </w:r>
      <w:r w:rsidR="005D2B17">
        <w:t>.</w:t>
      </w:r>
    </w:p>
    <w:p w:rsidR="00294623" w:rsidRPr="004A1469" w:rsidRDefault="00294623" w:rsidP="00294623">
      <w:pPr>
        <w:pStyle w:val="SingleTxtGR"/>
      </w:pPr>
      <w:r>
        <w:t>67.</w:t>
      </w:r>
      <w:r>
        <w:tab/>
      </w:r>
      <w:r w:rsidRPr="004A1469">
        <w:t>В силу обязательного медицинского страхования пользуются им и члены семьи страхователя, за исключением лиц, имеющих оформленный статус б</w:t>
      </w:r>
      <w:r w:rsidRPr="004A1469">
        <w:t>е</w:t>
      </w:r>
      <w:r w:rsidRPr="004A1469">
        <w:t>женца, и лиц, находящихся под защитой в соответствии с положениями абзаца 1 пункта 10 статьи 5 указанного закона. Согласно правилам обязательного мед</w:t>
      </w:r>
      <w:r w:rsidRPr="004A1469">
        <w:t>и</w:t>
      </w:r>
      <w:r w:rsidRPr="004A1469">
        <w:t>цинского страхования, страхователи пользуются прописанными в законе прав</w:t>
      </w:r>
      <w:r w:rsidRPr="004A1469">
        <w:t>а</w:t>
      </w:r>
      <w:r w:rsidRPr="004A1469">
        <w:t>ми в случае болезни или телесных повреждений, полученными за пределами рабочего места, а также при получении телесных повреждений на рабочем ме</w:t>
      </w:r>
      <w:r w:rsidRPr="004A1469">
        <w:t>с</w:t>
      </w:r>
      <w:r w:rsidRPr="004A1469">
        <w:t>те и в случае профессионального заб</w:t>
      </w:r>
      <w:r w:rsidRPr="004A1469">
        <w:t>о</w:t>
      </w:r>
      <w:r w:rsidR="005D2B17">
        <w:t>левания.</w:t>
      </w:r>
    </w:p>
    <w:p w:rsidR="00294623" w:rsidRPr="004A1469" w:rsidRDefault="00294623" w:rsidP="00294623">
      <w:pPr>
        <w:pStyle w:val="H1GR"/>
      </w:pPr>
      <w:r w:rsidRPr="004A1469">
        <w:tab/>
      </w:r>
      <w:r w:rsidRPr="004A1469">
        <w:tab/>
        <w:t>Статья 10</w:t>
      </w:r>
      <w:r>
        <w:br/>
        <w:t xml:space="preserve">Ответ на рекомендации </w:t>
      </w:r>
      <w:r w:rsidRPr="004A1469">
        <w:t>39, 40 и 41 Комитета</w:t>
      </w:r>
    </w:p>
    <w:p w:rsidR="00294623" w:rsidRPr="004A1469" w:rsidRDefault="00294623" w:rsidP="00294623">
      <w:pPr>
        <w:pStyle w:val="SingleTxtGR"/>
      </w:pPr>
      <w:r>
        <w:t>68.</w:t>
      </w:r>
      <w:r>
        <w:tab/>
      </w:r>
      <w:r w:rsidRPr="004A1469">
        <w:t>В самых последних поправках и дополнениях к закону о семье бытовое насилие определено, как грубое обращение, агрессивное поведение, угроза безопасности, причинение телесного повреждения, сексуальное или иное пс</w:t>
      </w:r>
      <w:r w:rsidRPr="004A1469">
        <w:t>и</w:t>
      </w:r>
      <w:r w:rsidRPr="004A1469">
        <w:t>хологич</w:t>
      </w:r>
      <w:r w:rsidRPr="004A1469">
        <w:t>е</w:t>
      </w:r>
      <w:r w:rsidRPr="004A1469">
        <w:t>ское насилие, вызывающее чувство незащищенности, страха и угрозы, по отношению к супругу, родителям или детям, или иным лицам, прожива</w:t>
      </w:r>
      <w:r w:rsidRPr="004A1469">
        <w:t>ю</w:t>
      </w:r>
      <w:r w:rsidRPr="004A1469">
        <w:t>щим единой семьей, или в гражданском партнерстве, или в совместном домох</w:t>
      </w:r>
      <w:r w:rsidRPr="004A1469">
        <w:t>о</w:t>
      </w:r>
      <w:r w:rsidRPr="004A1469">
        <w:t>зяйстве, бывшим супругам или иным лицам, имеющим совместного ребенка или находящимся в близких личных отношениях, включая отношения, стро</w:t>
      </w:r>
      <w:r w:rsidRPr="004A1469">
        <w:t>я</w:t>
      </w:r>
      <w:r w:rsidRPr="004A1469">
        <w:t>щиеся на усыновлении или уходе за приемными детьми, братьям и сестрам, сводным братьям и сестрам, пожилым членам семьи или домохозяйства или членам семьи или домохозяйства, подвергшимся ограничению или лишению дееспосо</w:t>
      </w:r>
      <w:r w:rsidRPr="004A1469">
        <w:t>б</w:t>
      </w:r>
      <w:r w:rsidRPr="004A1469">
        <w:t>ности.</w:t>
      </w:r>
    </w:p>
    <w:p w:rsidR="00294623" w:rsidRPr="004A1469" w:rsidRDefault="00294623" w:rsidP="00294623">
      <w:pPr>
        <w:pStyle w:val="SingleTxtGR"/>
      </w:pPr>
      <w:r>
        <w:t>69.</w:t>
      </w:r>
      <w:r>
        <w:tab/>
      </w:r>
      <w:r w:rsidRPr="004A1469">
        <w:t>В законе о семье запрещена любая форма насилия в отношениях между членами семьи, независимо от их возраста и пола.</w:t>
      </w:r>
    </w:p>
    <w:p w:rsidR="00294623" w:rsidRPr="004A1469" w:rsidRDefault="00294623" w:rsidP="00294623">
      <w:pPr>
        <w:pStyle w:val="SingleTxtGR"/>
      </w:pPr>
      <w:r>
        <w:t>70.</w:t>
      </w:r>
      <w:r>
        <w:tab/>
      </w:r>
      <w:r w:rsidRPr="004A1469">
        <w:t>В июле 2012 года правительство Республики Македония приняло Наци</w:t>
      </w:r>
      <w:r w:rsidRPr="004A1469">
        <w:t>о</w:t>
      </w:r>
      <w:r w:rsidRPr="004A1469">
        <w:t>нальную стратегию по предотвращению бытового насилия и защите против н</w:t>
      </w:r>
      <w:r w:rsidRPr="004A1469">
        <w:t>е</w:t>
      </w:r>
      <w:r w:rsidRPr="004A1469">
        <w:t>го на 2012</w:t>
      </w:r>
      <w:r>
        <w:t>−</w:t>
      </w:r>
      <w:r w:rsidRPr="004A1469">
        <w:t>2015 годы. Эта стратегия осуществляется в пяти приоритетных о</w:t>
      </w:r>
      <w:r w:rsidRPr="004A1469">
        <w:t>б</w:t>
      </w:r>
      <w:r w:rsidRPr="004A1469">
        <w:t>ластях: профилактика, защита, помощь и поддержка жертв бытового насилия; преследование виновных; межведомственное сотрудничество и наращивание институциональных возможностей; мониторинг и оценка. Осуществление стр</w:t>
      </w:r>
      <w:r w:rsidRPr="004A1469">
        <w:t>а</w:t>
      </w:r>
      <w:r w:rsidRPr="004A1469">
        <w:t>тегии на 2012</w:t>
      </w:r>
      <w:r>
        <w:t>−</w:t>
      </w:r>
      <w:r w:rsidRPr="004A1469">
        <w:t>2015 годы возложено на Национальный координационный орган по пр</w:t>
      </w:r>
      <w:r w:rsidRPr="004A1469">
        <w:t>е</w:t>
      </w:r>
      <w:r w:rsidRPr="004A1469">
        <w:t>дотвращению бытового насилия и защите против него.</w:t>
      </w:r>
    </w:p>
    <w:p w:rsidR="00294623" w:rsidRPr="004A1469" w:rsidRDefault="00294623" w:rsidP="00294623">
      <w:pPr>
        <w:pStyle w:val="SingleTxtGR"/>
      </w:pPr>
      <w:r>
        <w:t>71.</w:t>
      </w:r>
      <w:r>
        <w:tab/>
      </w:r>
      <w:r w:rsidRPr="004A1469">
        <w:t>Для упрочения профессиональной структуры организована подготовка профессиональных работников в следующих областях: центры социальной п</w:t>
      </w:r>
      <w:r w:rsidRPr="004A1469">
        <w:t>о</w:t>
      </w:r>
      <w:r w:rsidRPr="004A1469">
        <w:t>мощи, медицинские учреждения, учебные заведения, органы местного сам</w:t>
      </w:r>
      <w:r w:rsidRPr="004A1469">
        <w:t>о</w:t>
      </w:r>
      <w:r w:rsidRPr="004A1469">
        <w:t>управления, организации гражданского общества, смежные министерства и г</w:t>
      </w:r>
      <w:r w:rsidRPr="004A1469">
        <w:t>о</w:t>
      </w:r>
      <w:r w:rsidRPr="004A1469">
        <w:t>сударственные учреждения. Принят совместный протокол, в котором расписан порядок действий в случаях б</w:t>
      </w:r>
      <w:r w:rsidRPr="004A1469">
        <w:t>ы</w:t>
      </w:r>
      <w:r w:rsidR="00330C5D">
        <w:t>тового насилия.</w:t>
      </w:r>
    </w:p>
    <w:p w:rsidR="00294623" w:rsidRPr="004A1469" w:rsidRDefault="00294623" w:rsidP="00294623">
      <w:pPr>
        <w:pStyle w:val="SingleTxtGR"/>
      </w:pPr>
      <w:r>
        <w:t>72.</w:t>
      </w:r>
      <w:r>
        <w:tab/>
      </w:r>
      <w:r w:rsidRPr="004A1469">
        <w:t>В систему защиты жертв бытового насилия входят, среди прочего, Центр консультаций для родителей и детей – жертв бытового насилия, четыре реги</w:t>
      </w:r>
      <w:r w:rsidRPr="004A1469">
        <w:t>о</w:t>
      </w:r>
      <w:r w:rsidRPr="004A1469">
        <w:t>нальных центра для жертв бытового насилия и Центр консультаций для работы с виновными в пр</w:t>
      </w:r>
      <w:r w:rsidRPr="004A1469">
        <w:t>и</w:t>
      </w:r>
      <w:r w:rsidRPr="004A1469">
        <w:t>менении бытового насилия, расположенный в Скопье.</w:t>
      </w:r>
    </w:p>
    <w:p w:rsidR="00294623" w:rsidRPr="004A1469" w:rsidRDefault="005D2B17" w:rsidP="005D2B17">
      <w:pPr>
        <w:pStyle w:val="H23GR"/>
      </w:pPr>
      <w:r>
        <w:tab/>
      </w:r>
      <w:r>
        <w:tab/>
      </w:r>
      <w:r w:rsidR="00294623" w:rsidRPr="004A1469">
        <w:t>Статистические данные Министерства т</w:t>
      </w:r>
      <w:r>
        <w:t>руда и социальной политики</w:t>
      </w:r>
      <w:r>
        <w:br/>
        <w:t>за 2009–2013 годы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2436"/>
        <w:gridCol w:w="927"/>
        <w:gridCol w:w="927"/>
        <w:gridCol w:w="927"/>
        <w:gridCol w:w="928"/>
        <w:gridCol w:w="1225"/>
      </w:tblGrid>
      <w:tr w:rsidR="00294623" w:rsidRPr="00575C95" w:rsidTr="005D2B17">
        <w:trPr>
          <w:trHeight w:val="240"/>
          <w:tblHeader/>
        </w:trPr>
        <w:tc>
          <w:tcPr>
            <w:cnfStyle w:val="001000000000"/>
            <w:tcW w:w="2436" w:type="dxa"/>
            <w:tcBorders>
              <w:bottom w:val="single" w:sz="12" w:space="0" w:color="auto"/>
            </w:tcBorders>
            <w:shd w:val="clear" w:color="auto" w:fill="auto"/>
          </w:tcPr>
          <w:p w:rsidR="00294623" w:rsidRPr="00575C95" w:rsidRDefault="00294623" w:rsidP="00E1182A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9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575C95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75C95">
              <w:rPr>
                <w:i/>
                <w:sz w:val="16"/>
              </w:rPr>
              <w:t>2009 год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575C95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75C95">
              <w:rPr>
                <w:i/>
                <w:sz w:val="16"/>
              </w:rPr>
              <w:t>2010 год</w:t>
            </w:r>
          </w:p>
        </w:tc>
        <w:tc>
          <w:tcPr>
            <w:tcW w:w="9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575C95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75C95">
              <w:rPr>
                <w:i/>
                <w:sz w:val="16"/>
              </w:rPr>
              <w:t>2011 год</w:t>
            </w:r>
          </w:p>
        </w:tc>
        <w:tc>
          <w:tcPr>
            <w:tcW w:w="9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575C95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75C95">
              <w:rPr>
                <w:i/>
                <w:sz w:val="16"/>
              </w:rPr>
              <w:t>2012 год</w:t>
            </w:r>
          </w:p>
        </w:tc>
        <w:tc>
          <w:tcPr>
            <w:tcW w:w="12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94623" w:rsidRPr="00575C95" w:rsidRDefault="00294623" w:rsidP="00E1182A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575C95">
              <w:rPr>
                <w:i/>
                <w:sz w:val="16"/>
              </w:rPr>
              <w:t>2013 год</w:t>
            </w:r>
            <w:r w:rsidRPr="00575C95">
              <w:rPr>
                <w:i/>
                <w:sz w:val="16"/>
              </w:rPr>
              <w:br/>
              <w:t>(я</w:t>
            </w:r>
            <w:r w:rsidRPr="00575C95">
              <w:rPr>
                <w:i/>
                <w:sz w:val="16"/>
              </w:rPr>
              <w:t>н</w:t>
            </w:r>
            <w:r w:rsidRPr="00575C95">
              <w:rPr>
                <w:i/>
                <w:sz w:val="16"/>
              </w:rPr>
              <w:t>варь−июнь)</w:t>
            </w:r>
          </w:p>
        </w:tc>
      </w:tr>
      <w:tr w:rsidR="00294623" w:rsidRPr="00575C95" w:rsidTr="005D2B17">
        <w:trPr>
          <w:trHeight w:val="240"/>
        </w:trPr>
        <w:tc>
          <w:tcPr>
            <w:cnfStyle w:val="001000000000"/>
            <w:tcW w:w="2436" w:type="dxa"/>
            <w:tcBorders>
              <w:top w:val="single" w:sz="12" w:space="0" w:color="auto"/>
            </w:tcBorders>
          </w:tcPr>
          <w:p w:rsidR="00294623" w:rsidRPr="00575C95" w:rsidRDefault="00294623" w:rsidP="00E1182A">
            <w:r w:rsidRPr="00575C95">
              <w:t>Зарегистрированные соо</w:t>
            </w:r>
            <w:r w:rsidRPr="00575C95">
              <w:t>б</w:t>
            </w:r>
            <w:r w:rsidRPr="00575C95">
              <w:t>щения о бытовом насилии</w:t>
            </w:r>
          </w:p>
        </w:tc>
        <w:tc>
          <w:tcPr>
            <w:tcW w:w="927" w:type="dxa"/>
            <w:tcBorders>
              <w:top w:val="single" w:sz="12" w:space="0" w:color="auto"/>
            </w:tcBorders>
          </w:tcPr>
          <w:p w:rsidR="00294623" w:rsidRPr="00575C95" w:rsidRDefault="00294623" w:rsidP="00E1182A">
            <w:pPr>
              <w:cnfStyle w:val="000000000000"/>
            </w:pPr>
            <w:r w:rsidRPr="00575C95">
              <w:t>751</w:t>
            </w:r>
          </w:p>
        </w:tc>
        <w:tc>
          <w:tcPr>
            <w:tcW w:w="927" w:type="dxa"/>
            <w:tcBorders>
              <w:top w:val="single" w:sz="12" w:space="0" w:color="auto"/>
            </w:tcBorders>
          </w:tcPr>
          <w:p w:rsidR="00294623" w:rsidRPr="00575C95" w:rsidRDefault="00294623" w:rsidP="00E1182A">
            <w:pPr>
              <w:cnfStyle w:val="000000000000"/>
            </w:pPr>
            <w:r w:rsidRPr="00575C95">
              <w:t>651</w:t>
            </w:r>
          </w:p>
        </w:tc>
        <w:tc>
          <w:tcPr>
            <w:tcW w:w="927" w:type="dxa"/>
            <w:tcBorders>
              <w:top w:val="single" w:sz="12" w:space="0" w:color="auto"/>
            </w:tcBorders>
          </w:tcPr>
          <w:p w:rsidR="00294623" w:rsidRPr="00575C95" w:rsidRDefault="00294623" w:rsidP="00E1182A">
            <w:pPr>
              <w:cnfStyle w:val="000000000000"/>
            </w:pPr>
            <w:r w:rsidRPr="00575C95">
              <w:t>733</w:t>
            </w:r>
          </w:p>
        </w:tc>
        <w:tc>
          <w:tcPr>
            <w:tcW w:w="928" w:type="dxa"/>
            <w:tcBorders>
              <w:top w:val="single" w:sz="12" w:space="0" w:color="auto"/>
            </w:tcBorders>
          </w:tcPr>
          <w:p w:rsidR="00294623" w:rsidRPr="00575C95" w:rsidRDefault="00294623" w:rsidP="00E1182A">
            <w:pPr>
              <w:cnfStyle w:val="000000000000"/>
            </w:pPr>
            <w:r w:rsidRPr="00575C95">
              <w:t>854</w:t>
            </w:r>
          </w:p>
        </w:tc>
        <w:tc>
          <w:tcPr>
            <w:tcW w:w="1225" w:type="dxa"/>
            <w:tcBorders>
              <w:top w:val="single" w:sz="12" w:space="0" w:color="auto"/>
            </w:tcBorders>
          </w:tcPr>
          <w:p w:rsidR="00294623" w:rsidRPr="00575C95" w:rsidRDefault="00294623" w:rsidP="00E1182A">
            <w:pPr>
              <w:cnfStyle w:val="000000000000"/>
            </w:pPr>
            <w:r w:rsidRPr="00575C95">
              <w:t>403</w:t>
            </w:r>
          </w:p>
        </w:tc>
      </w:tr>
      <w:tr w:rsidR="00294623" w:rsidRPr="00575C95" w:rsidTr="005D2B17">
        <w:trPr>
          <w:trHeight w:val="240"/>
        </w:trPr>
        <w:tc>
          <w:tcPr>
            <w:cnfStyle w:val="001000000000"/>
            <w:tcW w:w="2436" w:type="dxa"/>
          </w:tcPr>
          <w:p w:rsidR="00294623" w:rsidRPr="00575C95" w:rsidRDefault="00294623" w:rsidP="00E1182A">
            <w:r w:rsidRPr="00575C95">
              <w:t>Дела, переданные в суд</w:t>
            </w:r>
          </w:p>
        </w:tc>
        <w:tc>
          <w:tcPr>
            <w:tcW w:w="927" w:type="dxa"/>
          </w:tcPr>
          <w:p w:rsidR="00294623" w:rsidRPr="00575C95" w:rsidRDefault="00294623" w:rsidP="00E1182A">
            <w:pPr>
              <w:cnfStyle w:val="000000000000"/>
            </w:pPr>
            <w:r w:rsidRPr="00575C95">
              <w:t>101</w:t>
            </w:r>
          </w:p>
        </w:tc>
        <w:tc>
          <w:tcPr>
            <w:tcW w:w="927" w:type="dxa"/>
          </w:tcPr>
          <w:p w:rsidR="00294623" w:rsidRPr="00575C95" w:rsidRDefault="00294623" w:rsidP="00E1182A">
            <w:pPr>
              <w:cnfStyle w:val="000000000000"/>
            </w:pPr>
            <w:r w:rsidRPr="00575C95">
              <w:t>158</w:t>
            </w:r>
          </w:p>
        </w:tc>
        <w:tc>
          <w:tcPr>
            <w:tcW w:w="927" w:type="dxa"/>
          </w:tcPr>
          <w:p w:rsidR="00294623" w:rsidRPr="00575C95" w:rsidRDefault="00294623" w:rsidP="00E1182A">
            <w:pPr>
              <w:cnfStyle w:val="000000000000"/>
            </w:pPr>
            <w:r w:rsidRPr="00575C95">
              <w:t>251</w:t>
            </w:r>
          </w:p>
        </w:tc>
        <w:tc>
          <w:tcPr>
            <w:tcW w:w="928" w:type="dxa"/>
          </w:tcPr>
          <w:p w:rsidR="00294623" w:rsidRPr="00575C95" w:rsidRDefault="00294623" w:rsidP="00E1182A">
            <w:pPr>
              <w:cnfStyle w:val="000000000000"/>
            </w:pPr>
            <w:r w:rsidRPr="00575C95">
              <w:t>310</w:t>
            </w:r>
          </w:p>
        </w:tc>
        <w:tc>
          <w:tcPr>
            <w:tcW w:w="1225" w:type="dxa"/>
          </w:tcPr>
          <w:p w:rsidR="00294623" w:rsidRPr="00575C95" w:rsidRDefault="00294623" w:rsidP="00E1182A">
            <w:pPr>
              <w:cnfStyle w:val="000000000000"/>
            </w:pPr>
            <w:r w:rsidRPr="00575C95">
              <w:t>116</w:t>
            </w:r>
          </w:p>
        </w:tc>
      </w:tr>
      <w:tr w:rsidR="00294623" w:rsidRPr="00575C95" w:rsidTr="005D2B17">
        <w:trPr>
          <w:trHeight w:val="240"/>
        </w:trPr>
        <w:tc>
          <w:tcPr>
            <w:cnfStyle w:val="001000000000"/>
            <w:tcW w:w="2436" w:type="dxa"/>
          </w:tcPr>
          <w:p w:rsidR="00294623" w:rsidRPr="00575C95" w:rsidRDefault="00294623" w:rsidP="00E1182A">
            <w:r w:rsidRPr="00575C95">
              <w:t>Приняты меры</w:t>
            </w:r>
          </w:p>
        </w:tc>
        <w:tc>
          <w:tcPr>
            <w:tcW w:w="927" w:type="dxa"/>
          </w:tcPr>
          <w:p w:rsidR="00294623" w:rsidRPr="00575C95" w:rsidRDefault="00294623" w:rsidP="00E1182A">
            <w:pPr>
              <w:cnfStyle w:val="000000000000"/>
            </w:pPr>
            <w:r w:rsidRPr="00575C95">
              <w:t>79</w:t>
            </w:r>
          </w:p>
        </w:tc>
        <w:tc>
          <w:tcPr>
            <w:tcW w:w="927" w:type="dxa"/>
          </w:tcPr>
          <w:p w:rsidR="00294623" w:rsidRPr="00575C95" w:rsidRDefault="00294623" w:rsidP="00E1182A">
            <w:pPr>
              <w:cnfStyle w:val="000000000000"/>
            </w:pPr>
            <w:r w:rsidRPr="00575C95">
              <w:t>137</w:t>
            </w:r>
          </w:p>
        </w:tc>
        <w:tc>
          <w:tcPr>
            <w:tcW w:w="927" w:type="dxa"/>
          </w:tcPr>
          <w:p w:rsidR="00294623" w:rsidRPr="00575C95" w:rsidRDefault="00294623" w:rsidP="00E1182A">
            <w:pPr>
              <w:cnfStyle w:val="000000000000"/>
            </w:pPr>
            <w:r w:rsidRPr="00575C95">
              <w:t>183</w:t>
            </w:r>
          </w:p>
        </w:tc>
        <w:tc>
          <w:tcPr>
            <w:tcW w:w="928" w:type="dxa"/>
          </w:tcPr>
          <w:p w:rsidR="00294623" w:rsidRPr="00575C95" w:rsidRDefault="00294623" w:rsidP="00E1182A">
            <w:pPr>
              <w:cnfStyle w:val="000000000000"/>
            </w:pPr>
            <w:r w:rsidRPr="00575C95">
              <w:t>223</w:t>
            </w:r>
          </w:p>
        </w:tc>
        <w:tc>
          <w:tcPr>
            <w:tcW w:w="1225" w:type="dxa"/>
          </w:tcPr>
          <w:p w:rsidR="00294623" w:rsidRPr="00575C95" w:rsidRDefault="00294623" w:rsidP="00E1182A">
            <w:pPr>
              <w:cnfStyle w:val="000000000000"/>
            </w:pPr>
            <w:r w:rsidRPr="00575C95">
              <w:t>104</w:t>
            </w:r>
          </w:p>
        </w:tc>
      </w:tr>
      <w:tr w:rsidR="00294623" w:rsidRPr="00575C95" w:rsidTr="005D2B17">
        <w:trPr>
          <w:trHeight w:val="240"/>
        </w:trPr>
        <w:tc>
          <w:tcPr>
            <w:cnfStyle w:val="001000000000"/>
            <w:tcW w:w="2436" w:type="dxa"/>
          </w:tcPr>
          <w:p w:rsidR="00294623" w:rsidRPr="00575C95" w:rsidRDefault="00294623" w:rsidP="00E1182A">
            <w:r w:rsidRPr="00575C95">
              <w:t>Размещение в пр</w:t>
            </w:r>
            <w:r w:rsidRPr="00575C95">
              <w:t>и</w:t>
            </w:r>
            <w:r w:rsidRPr="00575C95">
              <w:t>юте</w:t>
            </w:r>
          </w:p>
        </w:tc>
        <w:tc>
          <w:tcPr>
            <w:tcW w:w="927" w:type="dxa"/>
          </w:tcPr>
          <w:p w:rsidR="00294623" w:rsidRPr="00575C95" w:rsidRDefault="00294623" w:rsidP="00E1182A">
            <w:pPr>
              <w:cnfStyle w:val="000000000000"/>
            </w:pPr>
            <w:r w:rsidRPr="00575C95">
              <w:t>28</w:t>
            </w:r>
          </w:p>
        </w:tc>
        <w:tc>
          <w:tcPr>
            <w:tcW w:w="927" w:type="dxa"/>
          </w:tcPr>
          <w:p w:rsidR="00294623" w:rsidRPr="00575C95" w:rsidRDefault="00294623" w:rsidP="00E1182A">
            <w:pPr>
              <w:cnfStyle w:val="000000000000"/>
            </w:pPr>
            <w:r w:rsidRPr="00575C95">
              <w:t>25</w:t>
            </w:r>
          </w:p>
        </w:tc>
        <w:tc>
          <w:tcPr>
            <w:tcW w:w="927" w:type="dxa"/>
          </w:tcPr>
          <w:p w:rsidR="00294623" w:rsidRPr="00575C95" w:rsidRDefault="00294623" w:rsidP="00E1182A">
            <w:pPr>
              <w:cnfStyle w:val="000000000000"/>
            </w:pPr>
            <w:r w:rsidRPr="00575C95">
              <w:t>27</w:t>
            </w:r>
          </w:p>
        </w:tc>
        <w:tc>
          <w:tcPr>
            <w:tcW w:w="928" w:type="dxa"/>
          </w:tcPr>
          <w:p w:rsidR="00294623" w:rsidRPr="00575C95" w:rsidRDefault="00294623" w:rsidP="00E1182A">
            <w:pPr>
              <w:cnfStyle w:val="000000000000"/>
            </w:pPr>
            <w:r w:rsidRPr="00575C95">
              <w:t>42</w:t>
            </w:r>
          </w:p>
        </w:tc>
        <w:tc>
          <w:tcPr>
            <w:tcW w:w="1225" w:type="dxa"/>
          </w:tcPr>
          <w:p w:rsidR="00294623" w:rsidRPr="00575C95" w:rsidRDefault="00294623" w:rsidP="00E1182A">
            <w:pPr>
              <w:cnfStyle w:val="000000000000"/>
            </w:pPr>
            <w:r w:rsidRPr="00575C95">
              <w:t>14</w:t>
            </w:r>
          </w:p>
        </w:tc>
      </w:tr>
    </w:tbl>
    <w:p w:rsidR="00294623" w:rsidRPr="00920EC3" w:rsidRDefault="00294623" w:rsidP="00294623">
      <w:pPr>
        <w:pStyle w:val="SingleTxtGR"/>
        <w:spacing w:before="240"/>
      </w:pPr>
      <w:r>
        <w:t>73.</w:t>
      </w:r>
      <w:r>
        <w:tab/>
      </w:r>
      <w:r w:rsidRPr="004A1469">
        <w:t>В рамках работы по ознакомлению с проблематикой бытового насилия и мер, направленных на то, чтобы о случаях бытового насилия сообщалось орг</w:t>
      </w:r>
      <w:r w:rsidRPr="004A1469">
        <w:t>а</w:t>
      </w:r>
      <w:r w:rsidRPr="004A1469">
        <w:t>нам власти, рег</w:t>
      </w:r>
      <w:r w:rsidRPr="004A1469">
        <w:t>у</w:t>
      </w:r>
      <w:r w:rsidRPr="004A1469">
        <w:t>лярно организуются соответствующие кампании по случаю 16</w:t>
      </w:r>
      <w:r>
        <w:t> </w:t>
      </w:r>
      <w:r w:rsidRPr="004A1469">
        <w:t>дней действий пр</w:t>
      </w:r>
      <w:r w:rsidRPr="004A1469">
        <w:t>о</w:t>
      </w:r>
      <w:r w:rsidRPr="004A1469">
        <w:t>тив бытового насилия.</w:t>
      </w:r>
    </w:p>
    <w:p w:rsidR="00294623" w:rsidRPr="004A1469" w:rsidRDefault="00294623" w:rsidP="00294623">
      <w:pPr>
        <w:pStyle w:val="SingleTxtGR"/>
      </w:pPr>
      <w:r>
        <w:t>74.</w:t>
      </w:r>
      <w:r>
        <w:tab/>
      </w:r>
      <w:r w:rsidRPr="004A1469">
        <w:t>В 2011 году Республика Македония подписала Конвенцию Совета Евр</w:t>
      </w:r>
      <w:r w:rsidRPr="004A1469">
        <w:t>о</w:t>
      </w:r>
      <w:r w:rsidRPr="004A1469">
        <w:t>пы по предотвращению и борьбе с насилием в отношении женщи</w:t>
      </w:r>
      <w:r w:rsidR="00330C5D">
        <w:t>н и насилием в семье (ЕТС 210).</w:t>
      </w:r>
    </w:p>
    <w:p w:rsidR="00294623" w:rsidRPr="004A1469" w:rsidRDefault="00294623" w:rsidP="00294623">
      <w:pPr>
        <w:pStyle w:val="SingleTxtGR"/>
      </w:pPr>
      <w:r>
        <w:t>75.</w:t>
      </w:r>
      <w:r>
        <w:tab/>
      </w:r>
      <w:r w:rsidRPr="004A1469">
        <w:t>Правительство последовательно принимает меры по предотвращению секс</w:t>
      </w:r>
      <w:r w:rsidRPr="004A1469">
        <w:t>у</w:t>
      </w:r>
      <w:r w:rsidRPr="004A1469">
        <w:t>ального надругательства над детьми и педофилии; в 2008 году был принят план действий по предотвращению и пресечению сексуального надругательства над детьми и педофилии на период 2009–2012 годов. Осуществление плана б</w:t>
      </w:r>
      <w:r w:rsidRPr="004A1469">
        <w:t>ы</w:t>
      </w:r>
      <w:r w:rsidRPr="004A1469">
        <w:t>ло возложено на специально для этого созданный Национальный координац</w:t>
      </w:r>
      <w:r w:rsidRPr="004A1469">
        <w:t>и</w:t>
      </w:r>
      <w:r w:rsidRPr="004A1469">
        <w:t>онный орган. Была организована соответствующая подготовка сотрудников центров социальной помощи и средств массовой информации. В 2010 году б</w:t>
      </w:r>
      <w:r w:rsidRPr="004A1469">
        <w:t>ы</w:t>
      </w:r>
      <w:r w:rsidRPr="004A1469">
        <w:t>ли приняты специальные оперативные правила, предписывающие действия у</w:t>
      </w:r>
      <w:r w:rsidRPr="004A1469">
        <w:t>ч</w:t>
      </w:r>
      <w:r w:rsidRPr="004A1469">
        <w:t xml:space="preserve">реждений в случаях совершения сексуального надругательства над детьми и педофилии. В 2009 году заработала телефонная линия </w:t>
      </w:r>
      <w:r w:rsidRPr="004A1469">
        <w:rPr>
          <w:lang w:val="fi-FI"/>
        </w:rPr>
        <w:t>SOS</w:t>
      </w:r>
      <w:r w:rsidRPr="004A1469">
        <w:t xml:space="preserve">, по которой можно сообщить о сексуальном надругательстве над ребенком или педофилии. </w:t>
      </w:r>
      <w:r>
        <w:br/>
      </w:r>
      <w:r w:rsidRPr="004A1469">
        <w:t>В 2012 году Министерство труда и социальной политики з</w:t>
      </w:r>
      <w:r w:rsidRPr="004A1469">
        <w:t>а</w:t>
      </w:r>
      <w:r w:rsidRPr="004A1469">
        <w:t xml:space="preserve">пустило веб-сайт </w:t>
      </w:r>
      <w:hyperlink r:id="rId8" w:history="1">
        <w:r w:rsidRPr="00224CD4">
          <w:rPr>
            <w:rStyle w:val="Hyperlink"/>
            <w:u w:val="none"/>
            <w:lang w:val="en-GB"/>
          </w:rPr>
          <w:t>www</w:t>
        </w:r>
        <w:r w:rsidRPr="00224CD4">
          <w:rPr>
            <w:rStyle w:val="Hyperlink"/>
            <w:u w:val="none"/>
          </w:rPr>
          <w:t>.</w:t>
        </w:r>
        <w:r w:rsidRPr="00224CD4">
          <w:rPr>
            <w:rStyle w:val="Hyperlink"/>
            <w:u w:val="none"/>
            <w:lang w:val="en-GB"/>
          </w:rPr>
          <w:t>stop</w:t>
        </w:r>
        <w:r w:rsidRPr="00224CD4">
          <w:rPr>
            <w:rStyle w:val="Hyperlink"/>
            <w:u w:val="none"/>
          </w:rPr>
          <w:t>-</w:t>
        </w:r>
        <w:r w:rsidRPr="00224CD4">
          <w:rPr>
            <w:rStyle w:val="Hyperlink"/>
            <w:u w:val="none"/>
            <w:lang w:val="en-GB"/>
          </w:rPr>
          <w:t>pedofilija</w:t>
        </w:r>
        <w:r w:rsidRPr="00224CD4">
          <w:rPr>
            <w:rStyle w:val="Hyperlink"/>
            <w:u w:val="none"/>
          </w:rPr>
          <w:t>.</w:t>
        </w:r>
        <w:r w:rsidRPr="00224CD4">
          <w:rPr>
            <w:rStyle w:val="Hyperlink"/>
            <w:u w:val="none"/>
            <w:lang w:val="en-GB"/>
          </w:rPr>
          <w:t>org</w:t>
        </w:r>
        <w:r w:rsidRPr="00224CD4">
          <w:rPr>
            <w:rStyle w:val="Hyperlink"/>
            <w:u w:val="none"/>
          </w:rPr>
          <w:t>.</w:t>
        </w:r>
        <w:r w:rsidRPr="00224CD4">
          <w:rPr>
            <w:rStyle w:val="Hyperlink"/>
            <w:u w:val="none"/>
            <w:lang w:val="en-GB"/>
          </w:rPr>
          <w:t>mk</w:t>
        </w:r>
      </w:hyperlink>
      <w:r w:rsidRPr="004A1469">
        <w:t>, предназначенный для сообщений о сексуальном надругательстве над детьми и педофилии. Кроме этого, в Республике Макед</w:t>
      </w:r>
      <w:r w:rsidRPr="004A1469">
        <w:t>о</w:t>
      </w:r>
      <w:r w:rsidRPr="004A1469">
        <w:t>ния принят закон о специальном учете лиц, осужденных за сексуальное надр</w:t>
      </w:r>
      <w:r w:rsidRPr="004A1469">
        <w:t>у</w:t>
      </w:r>
      <w:r w:rsidRPr="004A1469">
        <w:t xml:space="preserve">гательство над несовершеннолетними и педофилию (см. </w:t>
      </w:r>
      <w:r>
        <w:t>"</w:t>
      </w:r>
      <w:r w:rsidRPr="004A1469">
        <w:t>Официальная газета Республики Македония</w:t>
      </w:r>
      <w:r>
        <w:t>",</w:t>
      </w:r>
      <w:r w:rsidRPr="004A1469">
        <w:t xml:space="preserve"> № 11/12) и выпущено Предписание, определяющее порядок занесения и хранения данных о лицах, осужденных за сексуальное надругательство над несовершеннолетними и педофилию, и по порядку обмена информацией и сотрудничества (см. </w:t>
      </w:r>
      <w:r>
        <w:t>"</w:t>
      </w:r>
      <w:r w:rsidRPr="004A1469">
        <w:t>Официальная газета Республики Макед</w:t>
      </w:r>
      <w:r w:rsidRPr="004A1469">
        <w:t>о</w:t>
      </w:r>
      <w:r w:rsidRPr="004A1469">
        <w:t>ния</w:t>
      </w:r>
      <w:r>
        <w:t>",</w:t>
      </w:r>
      <w:r w:rsidRPr="004A1469">
        <w:t xml:space="preserve"> № 6/12).</w:t>
      </w:r>
    </w:p>
    <w:p w:rsidR="00294623" w:rsidRPr="004A1469" w:rsidRDefault="00294623" w:rsidP="00294623">
      <w:pPr>
        <w:pStyle w:val="SingleTxtGR"/>
      </w:pPr>
      <w:r>
        <w:t>76.</w:t>
      </w:r>
      <w:r>
        <w:tab/>
      </w:r>
      <w:r w:rsidRPr="004A1469">
        <w:t>В 2012 году был принят Национальный план действий по предотвращ</w:t>
      </w:r>
      <w:r w:rsidRPr="004A1469">
        <w:t>е</w:t>
      </w:r>
      <w:r w:rsidRPr="004A1469">
        <w:t>нию и пресечению насилия над детьми и оставления их без призора, а также аналоги</w:t>
      </w:r>
      <w:r w:rsidR="00330C5D">
        <w:t>чный план действий на 2013 год.</w:t>
      </w:r>
    </w:p>
    <w:p w:rsidR="00294623" w:rsidRPr="004A1469" w:rsidRDefault="00294623" w:rsidP="00294623">
      <w:pPr>
        <w:pStyle w:val="SingleTxtGR"/>
      </w:pPr>
      <w:r>
        <w:t>77.</w:t>
      </w:r>
      <w:r>
        <w:tab/>
      </w:r>
      <w:r w:rsidRPr="004A1469">
        <w:t xml:space="preserve">Правительство принимает меры для решения проблемы беспризорных детей. Согласно статье 140 закона о социальной защите (см. </w:t>
      </w:r>
      <w:r>
        <w:t>"</w:t>
      </w:r>
      <w:r w:rsidRPr="004A1469">
        <w:t>Официальная г</w:t>
      </w:r>
      <w:r w:rsidRPr="004A1469">
        <w:t>а</w:t>
      </w:r>
      <w:r w:rsidRPr="004A1469">
        <w:t>зета Республики Македония</w:t>
      </w:r>
      <w:r>
        <w:t>",</w:t>
      </w:r>
      <w:r w:rsidRPr="004A1469">
        <w:t xml:space="preserve"> №№ 79/09, 36/11,51/11, 166/12, 15/13, 79/1), бе</w:t>
      </w:r>
      <w:r w:rsidRPr="004A1469">
        <w:t>с</w:t>
      </w:r>
      <w:r w:rsidRPr="004A1469">
        <w:t>призорным детям обеспечивается дневной уход в центрах дневного ухода за беспризорными детьми, где дети имеют возможность воспользоваться средс</w:t>
      </w:r>
      <w:r w:rsidRPr="004A1469">
        <w:t>т</w:t>
      </w:r>
      <w:r w:rsidRPr="004A1469">
        <w:t>вами личной гигиены, получить еду, учиться, получить воспитательные услуги и консультации, а также могут участвовать в играх и иной культурной и развл</w:t>
      </w:r>
      <w:r w:rsidRPr="004A1469">
        <w:t>е</w:t>
      </w:r>
      <w:r w:rsidRPr="004A1469">
        <w:t>кательной деятельности. На данный момент действуют уже три центра дневн</w:t>
      </w:r>
      <w:r w:rsidRPr="004A1469">
        <w:t>о</w:t>
      </w:r>
      <w:r w:rsidRPr="004A1469">
        <w:t>го ухода за бездомными детьми (два в Скопье и один в Битоле) и два круглос</w:t>
      </w:r>
      <w:r w:rsidRPr="004A1469">
        <w:t>у</w:t>
      </w:r>
      <w:r w:rsidRPr="004A1469">
        <w:t>точных транзитных центра (в Скопье и Охриде), обеспечивающих бездомным детям, срочно нуждающимся в помощи, приют на 24</w:t>
      </w:r>
      <w:r>
        <w:t>−</w:t>
      </w:r>
      <w:r w:rsidRPr="004A1469">
        <w:t>48 часов.</w:t>
      </w:r>
    </w:p>
    <w:p w:rsidR="00294623" w:rsidRPr="004A1469" w:rsidRDefault="00294623" w:rsidP="00294623">
      <w:pPr>
        <w:pStyle w:val="SingleTxtGR"/>
      </w:pPr>
      <w:r>
        <w:t>78.</w:t>
      </w:r>
      <w:r>
        <w:tab/>
      </w:r>
      <w:r w:rsidRPr="004A1469">
        <w:t>В 2010 году был принят многоотраслевой протокол по уходу за бездо</w:t>
      </w:r>
      <w:r w:rsidRPr="004A1469">
        <w:t>м</w:t>
      </w:r>
      <w:r w:rsidRPr="004A1469">
        <w:t>ными детьми, в котором сформулирован стандартный согласованный порядок ухода за бездомными детьми с участием всех смежных государственных орг</w:t>
      </w:r>
      <w:r w:rsidRPr="004A1469">
        <w:t>а</w:t>
      </w:r>
      <w:r w:rsidRPr="004A1469">
        <w:t>нов и гражданских объединений, осуществляющих деятельность в этой обла</w:t>
      </w:r>
      <w:r w:rsidRPr="004A1469">
        <w:t>с</w:t>
      </w:r>
      <w:r w:rsidRPr="004A1469">
        <w:t>ти.</w:t>
      </w:r>
    </w:p>
    <w:p w:rsidR="00294623" w:rsidRPr="004A1469" w:rsidRDefault="00294623" w:rsidP="00294623">
      <w:pPr>
        <w:pStyle w:val="SingleTxtGR"/>
      </w:pPr>
      <w:r>
        <w:t>79.</w:t>
      </w:r>
      <w:r>
        <w:tab/>
      </w:r>
      <w:r w:rsidRPr="004A1469">
        <w:t>В 2011 году была принята (в качестве нового типа социальной помощи) Программа социальной помощи на местах. Кроме того, был принят план дейс</w:t>
      </w:r>
      <w:r w:rsidRPr="004A1469">
        <w:t>т</w:t>
      </w:r>
      <w:r w:rsidRPr="004A1469">
        <w:t>вий по уходу за бездомными детьми на 2013</w:t>
      </w:r>
      <w:r>
        <w:t>−</w:t>
      </w:r>
      <w:r w:rsidRPr="004A1469">
        <w:t>2015 годы, в котором предусмо</w:t>
      </w:r>
      <w:r w:rsidRPr="004A1469">
        <w:t>т</w:t>
      </w:r>
      <w:r w:rsidRPr="004A1469">
        <w:t>рены конкретные виды деятельности и мероприятия, касающиеся в первую очередь учебны</w:t>
      </w:r>
      <w:r w:rsidR="00330C5D">
        <w:t>х программ и медицинских услуг.</w:t>
      </w:r>
    </w:p>
    <w:p w:rsidR="00294623" w:rsidRPr="004A1469" w:rsidRDefault="00294623" w:rsidP="00294623">
      <w:pPr>
        <w:pStyle w:val="SingleTxtGR"/>
      </w:pPr>
      <w:r>
        <w:t>80.</w:t>
      </w:r>
      <w:r>
        <w:tab/>
      </w:r>
      <w:r w:rsidRPr="004A1469">
        <w:t>В области предотвращения и пресечения торговли людьми правительство разрабатывает соответствующие планы действий: первый План действий по борьбе против торговли людьми и незаконной миграции на 2006</w:t>
      </w:r>
      <w:r>
        <w:t>−</w:t>
      </w:r>
      <w:r w:rsidRPr="004A1469">
        <w:t>2008 годы, второй План действий на 2009</w:t>
      </w:r>
      <w:r>
        <w:t>−</w:t>
      </w:r>
      <w:r w:rsidRPr="004A1469">
        <w:t>2012 годы и третий План действий на 2013</w:t>
      </w:r>
      <w:r>
        <w:t>−</w:t>
      </w:r>
      <w:r w:rsidRPr="004A1469">
        <w:t>2016 годы. Был также разработан план действий по борьбе против то</w:t>
      </w:r>
      <w:r w:rsidRPr="004A1469">
        <w:t>р</w:t>
      </w:r>
      <w:r w:rsidRPr="004A1469">
        <w:t>говли детьми на 2009</w:t>
      </w:r>
      <w:r>
        <w:t>−</w:t>
      </w:r>
      <w:r w:rsidRPr="004A1469">
        <w:t>2012 годы.</w:t>
      </w:r>
    </w:p>
    <w:p w:rsidR="00294623" w:rsidRPr="004A1469" w:rsidRDefault="00294623" w:rsidP="00294623">
      <w:pPr>
        <w:pStyle w:val="SingleTxtGR"/>
      </w:pPr>
      <w:r>
        <w:t>81.</w:t>
      </w:r>
      <w:r>
        <w:tab/>
      </w:r>
      <w:r w:rsidRPr="004A1469">
        <w:t xml:space="preserve">Более подробные сведения о выявлении, предотвращении и пресечении случаев бытового насилия и торговли людьми содержатся в Части </w:t>
      </w:r>
      <w:r w:rsidRPr="004A1469">
        <w:rPr>
          <w:lang w:val="en-GB"/>
        </w:rPr>
        <w:t>I</w:t>
      </w:r>
      <w:r w:rsidRPr="004A1469">
        <w:t xml:space="preserve"> объедине</w:t>
      </w:r>
      <w:r w:rsidRPr="004A1469">
        <w:t>н</w:t>
      </w:r>
      <w:r w:rsidRPr="004A1469">
        <w:t xml:space="preserve">ных </w:t>
      </w:r>
      <w:r w:rsidRPr="004A1469">
        <w:rPr>
          <w:lang w:val="en-GB"/>
        </w:rPr>
        <w:t>IV</w:t>
      </w:r>
      <w:r w:rsidRPr="004A1469">
        <w:t xml:space="preserve"> и </w:t>
      </w:r>
      <w:r w:rsidRPr="004A1469">
        <w:rPr>
          <w:lang w:val="en-GB"/>
        </w:rPr>
        <w:t>V</w:t>
      </w:r>
      <w:r w:rsidRPr="004A1469">
        <w:t xml:space="preserve"> периодических докладов Республики Македония об осуществлении Конвенции о ли</w:t>
      </w:r>
      <w:r w:rsidRPr="004A1469">
        <w:t>к</w:t>
      </w:r>
      <w:r w:rsidRPr="004A1469">
        <w:t>видации всех форм дискриминации в отношении женщин (</w:t>
      </w:r>
      <w:r w:rsidRPr="004A1469">
        <w:rPr>
          <w:lang w:val="en-GB"/>
        </w:rPr>
        <w:t>CEDAW</w:t>
      </w:r>
      <w:r w:rsidRPr="004A1469">
        <w:t>/</w:t>
      </w:r>
      <w:r w:rsidRPr="004A1469">
        <w:rPr>
          <w:lang w:val="en-GB"/>
        </w:rPr>
        <w:t>C</w:t>
      </w:r>
      <w:r w:rsidRPr="004A1469">
        <w:t>/</w:t>
      </w:r>
      <w:r w:rsidRPr="004A1469">
        <w:rPr>
          <w:lang w:val="en-GB"/>
        </w:rPr>
        <w:t>MKD</w:t>
      </w:r>
      <w:r w:rsidRPr="004A1469">
        <w:t>/4-5) и в третьем докладе Республики Македония об осущес</w:t>
      </w:r>
      <w:r w:rsidRPr="004A1469">
        <w:t>т</w:t>
      </w:r>
      <w:r w:rsidRPr="004A1469">
        <w:t xml:space="preserve">влении Конвенции </w:t>
      </w:r>
      <w:r w:rsidRPr="004A1469">
        <w:rPr>
          <w:iCs/>
        </w:rPr>
        <w:t>против пыток</w:t>
      </w:r>
      <w:r w:rsidRPr="004A1469">
        <w:rPr>
          <w:i/>
          <w:iCs/>
        </w:rPr>
        <w:t xml:space="preserve"> </w:t>
      </w:r>
      <w:r w:rsidRPr="004A1469">
        <w:rPr>
          <w:iCs/>
        </w:rPr>
        <w:t>и других</w:t>
      </w:r>
      <w:r w:rsidRPr="004A1469">
        <w:t xml:space="preserve"> жестоких, бесчеловечных или ун</w:t>
      </w:r>
      <w:r w:rsidRPr="004A1469">
        <w:t>и</w:t>
      </w:r>
      <w:r w:rsidRPr="004A1469">
        <w:t>жающих достоинство видов обращения и наказания (пункты 10–13 статья 2 (</w:t>
      </w:r>
      <w:r w:rsidRPr="004A1469">
        <w:rPr>
          <w:lang w:val="en-GB"/>
        </w:rPr>
        <w:t>CAT</w:t>
      </w:r>
      <w:r w:rsidRPr="004A1469">
        <w:t>/</w:t>
      </w:r>
      <w:r w:rsidRPr="004A1469">
        <w:rPr>
          <w:lang w:val="en-GB"/>
        </w:rPr>
        <w:t>C</w:t>
      </w:r>
      <w:r w:rsidRPr="004A1469">
        <w:t>/</w:t>
      </w:r>
      <w:r w:rsidRPr="004A1469">
        <w:rPr>
          <w:lang w:val="en-GB"/>
        </w:rPr>
        <w:t>MKD</w:t>
      </w:r>
      <w:r w:rsidR="005D2B17">
        <w:t>/3).</w:t>
      </w:r>
    </w:p>
    <w:p w:rsidR="00294623" w:rsidRPr="004A1469" w:rsidRDefault="00294623" w:rsidP="00294623">
      <w:pPr>
        <w:pStyle w:val="H1GR"/>
      </w:pPr>
      <w:r>
        <w:tab/>
      </w:r>
      <w:r>
        <w:tab/>
      </w:r>
      <w:r w:rsidRPr="004A1469">
        <w:t>Статья 11</w:t>
      </w:r>
      <w:r>
        <w:br/>
      </w:r>
      <w:r w:rsidRPr="004A1469">
        <w:t>Ответ на реком</w:t>
      </w:r>
      <w:r w:rsidR="005D2B17">
        <w:t>ендации №№ 42, 44 и 29 Комитета</w:t>
      </w:r>
    </w:p>
    <w:p w:rsidR="00294623" w:rsidRPr="004A1469" w:rsidRDefault="00294623" w:rsidP="00294623">
      <w:pPr>
        <w:pStyle w:val="SingleTxtGR"/>
      </w:pPr>
      <w:r>
        <w:t>82.</w:t>
      </w:r>
      <w:r>
        <w:tab/>
      </w:r>
      <w:r w:rsidRPr="004A1469">
        <w:t>Для повышения эффективности взаимодействия правительство Респу</w:t>
      </w:r>
      <w:r w:rsidRPr="004A1469">
        <w:t>б</w:t>
      </w:r>
      <w:r w:rsidRPr="004A1469">
        <w:t>лики Македония внедрило в 2006 году механизм подготовки и рассмотрения квартальных докладов о деятельности, осуществленной после вмешательства омбудсмена и с целью исполнения его рекомендаций, адресованных правител</w:t>
      </w:r>
      <w:r w:rsidRPr="004A1469">
        <w:t>ь</w:t>
      </w:r>
      <w:r w:rsidRPr="004A1469">
        <w:t>ству и органам государственного управления. Этот механизм позволяет эффе</w:t>
      </w:r>
      <w:r w:rsidRPr="004A1469">
        <w:t>к</w:t>
      </w:r>
      <w:r w:rsidRPr="004A1469">
        <w:t>тивнее взаимодействовать с Управлением омбудсмена и наиболее полно собл</w:t>
      </w:r>
      <w:r w:rsidRPr="004A1469">
        <w:t>ю</w:t>
      </w:r>
      <w:r w:rsidRPr="004A1469">
        <w:t xml:space="preserve">дать конституционные гарантии и международные стандарты в </w:t>
      </w:r>
      <w:r w:rsidR="00330C5D">
        <w:t>области прав и свобод человека.</w:t>
      </w:r>
    </w:p>
    <w:p w:rsidR="00294623" w:rsidRPr="004A1469" w:rsidRDefault="00294623" w:rsidP="00294623">
      <w:pPr>
        <w:pStyle w:val="SingleTxtGR"/>
      </w:pPr>
      <w:r>
        <w:t>83.</w:t>
      </w:r>
      <w:r>
        <w:tab/>
      </w:r>
      <w:r w:rsidRPr="004A1469">
        <w:t>После рассмотрения в докладах полученных от омбудсмена жалоб, зая</w:t>
      </w:r>
      <w:r w:rsidRPr="004A1469">
        <w:t>в</w:t>
      </w:r>
      <w:r w:rsidRPr="004A1469">
        <w:t>лений и рекомендаций правительство Республики Македония поручает органам государственного управления принять меры по рекомендациям омбудсмена и проинформировать о них Управление омбудсмена и Генерал</w:t>
      </w:r>
      <w:r w:rsidR="00330C5D">
        <w:t>ьный секретариат правительства.</w:t>
      </w:r>
    </w:p>
    <w:p w:rsidR="00294623" w:rsidRPr="00D507E7" w:rsidRDefault="00294623" w:rsidP="00294623">
      <w:pPr>
        <w:pStyle w:val="SingleTxtGR"/>
      </w:pPr>
      <w:r>
        <w:t>84.</w:t>
      </w:r>
      <w:r>
        <w:tab/>
      </w:r>
      <w:r w:rsidRPr="004A1469">
        <w:t>Ниже следуют подготовленные Управлением омбудсмена таблицы, в к</w:t>
      </w:r>
      <w:r w:rsidRPr="004A1469">
        <w:t>о</w:t>
      </w:r>
      <w:r w:rsidRPr="004A1469">
        <w:t>торых отражена информация о жалобах за 2008–2012 годы с разбивкой по г</w:t>
      </w:r>
      <w:r w:rsidRPr="004A1469">
        <w:t>о</w:t>
      </w:r>
      <w:r w:rsidRPr="004A1469">
        <w:t>дам, категориям прав и предпринятым последующим де</w:t>
      </w:r>
      <w:r w:rsidRPr="004A1469">
        <w:t>й</w:t>
      </w:r>
      <w:r w:rsidRPr="004A1469">
        <w:t>ствиям.</w:t>
      </w:r>
    </w:p>
    <w:p w:rsidR="00504375" w:rsidRDefault="00504375" w:rsidP="00130E97">
      <w:pPr>
        <w:pStyle w:val="SingleTxtGR"/>
        <w:sectPr w:rsidR="00504375" w:rsidSect="00A10348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7" w:h="16840" w:code="9"/>
          <w:pgMar w:top="1701" w:right="1134" w:bottom="2268" w:left="1134" w:header="1134" w:footer="1701" w:gutter="0"/>
          <w:cols w:space="720"/>
          <w:titlePg/>
          <w:docGrid w:linePitch="360"/>
        </w:sectPr>
      </w:pPr>
    </w:p>
    <w:p w:rsidR="00504375" w:rsidRPr="001F47D7" w:rsidRDefault="00504375" w:rsidP="00504375">
      <w:pPr>
        <w:pStyle w:val="H23GR"/>
        <w:ind w:hanging="882"/>
      </w:pPr>
      <w:r>
        <w:t>Получено, урегулировано и ожидает рассмотрения с 1 января по 31 декабря 2008 года в различных областях</w:t>
      </w:r>
    </w:p>
    <w:tbl>
      <w:tblPr>
        <w:tblStyle w:val="TabNum"/>
        <w:tblW w:w="12355" w:type="dxa"/>
        <w:tblInd w:w="283" w:type="dxa"/>
        <w:tblLayout w:type="fixed"/>
        <w:tblLook w:val="01E0"/>
      </w:tblPr>
      <w:tblGrid>
        <w:gridCol w:w="3515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504375" w:rsidRPr="00242C2B" w:rsidTr="00504375">
        <w:trPr>
          <w:cantSplit/>
          <w:trHeight w:val="2323"/>
          <w:tblHeader/>
        </w:trPr>
        <w:tc>
          <w:tcPr>
            <w:cnfStyle w:val="001000000000"/>
            <w:tcW w:w="3515" w:type="dxa"/>
            <w:tcBorders>
              <w:bottom w:val="single" w:sz="12" w:space="0" w:color="auto"/>
            </w:tcBorders>
            <w:shd w:val="clear" w:color="auto" w:fill="auto"/>
          </w:tcPr>
          <w:p w:rsidR="00504375" w:rsidRPr="00494276" w:rsidRDefault="00504375" w:rsidP="00504375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Области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Пол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чено в 2008 году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Оформлено пер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носом</w:t>
            </w:r>
            <w:r>
              <w:rPr>
                <w:i/>
                <w:sz w:val="16"/>
              </w:rPr>
              <w:br/>
              <w:t>с пр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дыд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щего года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Всего ож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дают</w:t>
            </w:r>
            <w:r>
              <w:rPr>
                <w:i/>
                <w:sz w:val="16"/>
              </w:rPr>
              <w:br/>
              <w:t>ра</w:t>
            </w:r>
            <w:r>
              <w:rPr>
                <w:i/>
                <w:sz w:val="16"/>
              </w:rPr>
              <w:t>с</w:t>
            </w:r>
            <w:r>
              <w:rPr>
                <w:i/>
                <w:sz w:val="16"/>
              </w:rPr>
              <w:t>смо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рения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Реш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ние 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остан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вить прои</w:t>
            </w:r>
            <w:r>
              <w:rPr>
                <w:i/>
                <w:sz w:val="16"/>
              </w:rPr>
              <w:t>з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дство или не 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нимать в пр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изв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дство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Урег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лир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вано иным</w:t>
            </w:r>
            <w:r>
              <w:rPr>
                <w:i/>
                <w:sz w:val="16"/>
              </w:rPr>
              <w:br/>
              <w:t>спос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бом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Огл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шены мн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ния, пре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ло-ж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ния, рек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ме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дации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нято в прои</w:t>
            </w:r>
            <w:r>
              <w:rPr>
                <w:i/>
                <w:sz w:val="16"/>
              </w:rPr>
              <w:t>з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дство</w:t>
            </w:r>
            <w:r>
              <w:rPr>
                <w:i/>
                <w:sz w:val="16"/>
              </w:rPr>
              <w:br/>
              <w:t>после вм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ш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тел</w:t>
            </w:r>
            <w:r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ства Управления о</w:t>
            </w:r>
            <w:r>
              <w:rPr>
                <w:i/>
                <w:sz w:val="16"/>
              </w:rPr>
              <w:t>м</w:t>
            </w:r>
            <w:r>
              <w:rPr>
                <w:i/>
                <w:sz w:val="16"/>
              </w:rPr>
              <w:t>будсмена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Управлен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ем о</w:t>
            </w:r>
            <w:r>
              <w:rPr>
                <w:i/>
                <w:sz w:val="16"/>
              </w:rPr>
              <w:t>м</w:t>
            </w:r>
            <w:r>
              <w:rPr>
                <w:i/>
                <w:sz w:val="16"/>
              </w:rPr>
              <w:t>будсмена испо</w:t>
            </w:r>
            <w:r>
              <w:rPr>
                <w:i/>
                <w:sz w:val="16"/>
              </w:rPr>
              <w:t>л</w:t>
            </w:r>
            <w:r>
              <w:rPr>
                <w:i/>
                <w:sz w:val="16"/>
              </w:rPr>
              <w:t>нены все пре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писа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ные зак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ном проц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дуры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97279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нято, н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смо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ря на вме-ш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тел</w:t>
            </w:r>
            <w:r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ство Управления о</w:t>
            </w:r>
            <w:r>
              <w:rPr>
                <w:i/>
                <w:sz w:val="16"/>
              </w:rPr>
              <w:t>м</w:t>
            </w:r>
            <w:r>
              <w:rPr>
                <w:i/>
                <w:sz w:val="16"/>
              </w:rPr>
              <w:t>будсмена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фо</w:t>
            </w:r>
            <w:r>
              <w:rPr>
                <w:i/>
                <w:sz w:val="16"/>
              </w:rPr>
              <w:t>р</w:t>
            </w:r>
            <w:r>
              <w:rPr>
                <w:i/>
                <w:sz w:val="16"/>
              </w:rPr>
              <w:t>мация пер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дана</w:t>
            </w:r>
            <w:r>
              <w:rPr>
                <w:i/>
                <w:sz w:val="16"/>
              </w:rPr>
              <w:br/>
              <w:t>мин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страм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фо</w:t>
            </w:r>
            <w:r>
              <w:rPr>
                <w:i/>
                <w:sz w:val="16"/>
              </w:rPr>
              <w:t>р</w:t>
            </w:r>
            <w:r>
              <w:rPr>
                <w:i/>
                <w:sz w:val="16"/>
              </w:rPr>
              <w:t>мация пер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дана</w:t>
            </w:r>
            <w:r>
              <w:rPr>
                <w:i/>
                <w:sz w:val="16"/>
              </w:rPr>
              <w:br/>
              <w:t>в пр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тел</w:t>
            </w:r>
            <w:r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ство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8D47CD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Всего з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крытых дел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ра</w:t>
            </w:r>
            <w:r>
              <w:rPr>
                <w:i/>
                <w:sz w:val="16"/>
              </w:rPr>
              <w:t>с</w:t>
            </w:r>
            <w:r>
              <w:rPr>
                <w:i/>
                <w:sz w:val="16"/>
              </w:rPr>
              <w:t>смо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ре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ные дела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  <w:tcBorders>
              <w:top w:val="single" w:sz="12" w:space="0" w:color="auto"/>
            </w:tcBorders>
          </w:tcPr>
          <w:p w:rsidR="00504375" w:rsidRPr="00494276" w:rsidRDefault="00504375" w:rsidP="00504375">
            <w:r>
              <w:t>Недискриминация и справедливое</w:t>
            </w:r>
            <w:r>
              <w:br/>
              <w:t>пре</w:t>
            </w:r>
            <w:r>
              <w:t>д</w:t>
            </w:r>
            <w:r>
              <w:t>ставительство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242C2B" w:rsidRDefault="00504375" w:rsidP="00504375">
            <w:pPr>
              <w:cnfStyle w:val="000000000000"/>
            </w:pPr>
            <w:r w:rsidRPr="00242C2B">
              <w:t>21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242C2B" w:rsidRDefault="00504375" w:rsidP="00504375">
            <w:pPr>
              <w:cnfStyle w:val="000000000000"/>
            </w:pPr>
            <w:r w:rsidRPr="00242C2B">
              <w:t>5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242C2B" w:rsidRDefault="00504375" w:rsidP="00504375">
            <w:pPr>
              <w:cnfStyle w:val="000000000000"/>
            </w:pPr>
            <w:r w:rsidRPr="00242C2B">
              <w:t>26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242C2B" w:rsidRDefault="00504375" w:rsidP="00504375">
            <w:pPr>
              <w:cnfStyle w:val="000000000000"/>
            </w:pPr>
            <w:r w:rsidRPr="00242C2B">
              <w:t>16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242C2B" w:rsidRDefault="00504375" w:rsidP="00504375">
            <w:pPr>
              <w:cnfStyle w:val="000000000000"/>
            </w:pPr>
            <w:r w:rsidRPr="00242C2B">
              <w:t>3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242C2B" w:rsidRDefault="00504375" w:rsidP="00504375">
            <w:pPr>
              <w:cnfStyle w:val="000000000000"/>
            </w:pPr>
            <w:r w:rsidRPr="00242C2B">
              <w:t>1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242C2B" w:rsidRDefault="00504375" w:rsidP="00504375">
            <w:pPr>
              <w:cnfStyle w:val="000000000000"/>
            </w:pPr>
            <w:r w:rsidRPr="00242C2B">
              <w:t>1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242C2B" w:rsidRDefault="00504375" w:rsidP="00504375">
            <w:pPr>
              <w:cnfStyle w:val="000000000000"/>
            </w:pPr>
            <w:r w:rsidRPr="00242C2B">
              <w:t>1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242C2B" w:rsidRDefault="00504375" w:rsidP="00504375">
            <w:pPr>
              <w:cnfStyle w:val="000000000000"/>
            </w:pPr>
            <w:r w:rsidRPr="00242C2B">
              <w:t>18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242C2B" w:rsidRDefault="00504375" w:rsidP="00504375">
            <w:pPr>
              <w:cnfStyle w:val="000000000000"/>
            </w:pPr>
            <w:r w:rsidRPr="00242C2B">
              <w:t>8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Социальная защита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115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41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156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61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9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59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56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126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30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Трудовые отношения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253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62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315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193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4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45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36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7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4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5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237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78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Жилищные вопросы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34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15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49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29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15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11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4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6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45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4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Здравоохранение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69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9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78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39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14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11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5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53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25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Пенсии и пособия по инвалидности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180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27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207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104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49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42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7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148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59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494276" w:rsidRDefault="00504375" w:rsidP="00504375">
            <w:r>
              <w:t>Образование, наука, культура и спорт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39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8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47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24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6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12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10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40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7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Права детей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145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19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164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88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12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56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50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6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10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150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14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Городское планирование и строительство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162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45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207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123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5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27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24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153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54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Защита окружающей среды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15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4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19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13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17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Финансовые вопросы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48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51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26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11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10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37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14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494276" w:rsidRDefault="00504375" w:rsidP="00504375">
            <w:r>
              <w:t>Имущественные отношения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317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144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461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174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9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178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142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12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24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337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124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Права потребителей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147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15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162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85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38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37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125</w:t>
            </w:r>
          </w:p>
        </w:tc>
        <w:tc>
          <w:tcPr>
            <w:tcW w:w="680" w:type="dxa"/>
          </w:tcPr>
          <w:p w:rsidR="00504375" w:rsidRPr="00242C2B" w:rsidRDefault="00504375" w:rsidP="00504375">
            <w:pPr>
              <w:cnfStyle w:val="000000000000"/>
            </w:pPr>
            <w:r w:rsidRPr="00242C2B">
              <w:t>37</w:t>
            </w:r>
          </w:p>
        </w:tc>
      </w:tr>
    </w:tbl>
    <w:p w:rsidR="00504375" w:rsidRPr="001F47D7" w:rsidRDefault="00504375" w:rsidP="00504375">
      <w:pPr>
        <w:pStyle w:val="H23GR"/>
        <w:pageBreakBefore/>
        <w:ind w:hanging="882"/>
      </w:pPr>
      <w:r>
        <w:t>Получено, урегулировано и ожидает рассмотрения с 1 января по 31 декабря 2009 года в различных областях</w:t>
      </w:r>
    </w:p>
    <w:tbl>
      <w:tblPr>
        <w:tblStyle w:val="TabNum"/>
        <w:tblW w:w="12355" w:type="dxa"/>
        <w:tblInd w:w="283" w:type="dxa"/>
        <w:tblLayout w:type="fixed"/>
        <w:tblLook w:val="01E0"/>
      </w:tblPr>
      <w:tblGrid>
        <w:gridCol w:w="3515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504375" w:rsidRPr="00242C2B" w:rsidTr="00504375">
        <w:trPr>
          <w:cantSplit/>
          <w:trHeight w:val="2323"/>
          <w:tblHeader/>
        </w:trPr>
        <w:tc>
          <w:tcPr>
            <w:cnfStyle w:val="001000000000"/>
            <w:tcW w:w="3515" w:type="dxa"/>
            <w:tcBorders>
              <w:bottom w:val="single" w:sz="12" w:space="0" w:color="auto"/>
            </w:tcBorders>
            <w:shd w:val="clear" w:color="auto" w:fill="auto"/>
          </w:tcPr>
          <w:p w:rsidR="00504375" w:rsidRPr="00494276" w:rsidRDefault="00504375" w:rsidP="00504375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Области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Пол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чено в 2009 году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Оформлено пер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носом</w:t>
            </w:r>
            <w:r>
              <w:rPr>
                <w:i/>
                <w:sz w:val="16"/>
              </w:rPr>
              <w:br/>
              <w:t>с пр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дыд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щего года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Всего ож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дают</w:t>
            </w:r>
            <w:r>
              <w:rPr>
                <w:i/>
                <w:sz w:val="16"/>
              </w:rPr>
              <w:br/>
              <w:t>ра</w:t>
            </w:r>
            <w:r>
              <w:rPr>
                <w:i/>
                <w:sz w:val="16"/>
              </w:rPr>
              <w:t>с</w:t>
            </w:r>
            <w:r>
              <w:rPr>
                <w:i/>
                <w:sz w:val="16"/>
              </w:rPr>
              <w:t>смо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рения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Реш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ние 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ост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вить прои</w:t>
            </w:r>
            <w:r>
              <w:rPr>
                <w:i/>
                <w:sz w:val="16"/>
              </w:rPr>
              <w:t>з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дство или не 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мать в пр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изв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дство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Урег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лир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вано иным</w:t>
            </w:r>
            <w:r>
              <w:rPr>
                <w:i/>
                <w:sz w:val="16"/>
              </w:rPr>
              <w:br/>
              <w:t>спос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бом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Огл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шены мн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ния, пре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ло-ж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ния, рек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ме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дации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нято в прои</w:t>
            </w:r>
            <w:r>
              <w:rPr>
                <w:i/>
                <w:sz w:val="16"/>
              </w:rPr>
              <w:t>з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дство</w:t>
            </w:r>
            <w:r>
              <w:rPr>
                <w:i/>
                <w:sz w:val="16"/>
              </w:rPr>
              <w:br/>
              <w:t>после вм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ш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тел</w:t>
            </w:r>
            <w:r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ства Управления о</w:t>
            </w:r>
            <w:r>
              <w:rPr>
                <w:i/>
                <w:sz w:val="16"/>
              </w:rPr>
              <w:t>м</w:t>
            </w:r>
            <w:r>
              <w:rPr>
                <w:i/>
                <w:sz w:val="16"/>
              </w:rPr>
              <w:t>бу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смена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Управлен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ем о</w:t>
            </w:r>
            <w:r>
              <w:rPr>
                <w:i/>
                <w:sz w:val="16"/>
              </w:rPr>
              <w:t>м</w:t>
            </w:r>
            <w:r>
              <w:rPr>
                <w:i/>
                <w:sz w:val="16"/>
              </w:rPr>
              <w:t>бу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смена испо</w:t>
            </w:r>
            <w:r>
              <w:rPr>
                <w:i/>
                <w:sz w:val="16"/>
              </w:rPr>
              <w:t>л</w:t>
            </w:r>
            <w:r>
              <w:rPr>
                <w:i/>
                <w:sz w:val="16"/>
              </w:rPr>
              <w:t>нены все пре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писа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ные зак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ном проц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дуры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97279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нято, н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смо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ря на вме-ш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тел</w:t>
            </w:r>
            <w:r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ство Управления о</w:t>
            </w:r>
            <w:r>
              <w:rPr>
                <w:i/>
                <w:sz w:val="16"/>
              </w:rPr>
              <w:t>м</w:t>
            </w:r>
            <w:r>
              <w:rPr>
                <w:i/>
                <w:sz w:val="16"/>
              </w:rPr>
              <w:t>бу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смена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фо</w:t>
            </w:r>
            <w:r>
              <w:rPr>
                <w:i/>
                <w:sz w:val="16"/>
              </w:rPr>
              <w:t>р</w:t>
            </w:r>
            <w:r>
              <w:rPr>
                <w:i/>
                <w:sz w:val="16"/>
              </w:rPr>
              <w:t>мация пер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дана</w:t>
            </w:r>
            <w:r>
              <w:rPr>
                <w:i/>
                <w:sz w:val="16"/>
              </w:rPr>
              <w:br/>
              <w:t>мин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страм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фо</w:t>
            </w:r>
            <w:r>
              <w:rPr>
                <w:i/>
                <w:sz w:val="16"/>
              </w:rPr>
              <w:t>р</w:t>
            </w:r>
            <w:r>
              <w:rPr>
                <w:i/>
                <w:sz w:val="16"/>
              </w:rPr>
              <w:t>мация пер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дана</w:t>
            </w:r>
            <w:r>
              <w:rPr>
                <w:i/>
                <w:sz w:val="16"/>
              </w:rPr>
              <w:br/>
              <w:t>в пр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тел</w:t>
            </w:r>
            <w:r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ство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8D47CD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Всего з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кр</w:t>
            </w:r>
            <w:r>
              <w:rPr>
                <w:i/>
                <w:sz w:val="16"/>
              </w:rPr>
              <w:t>ы</w:t>
            </w:r>
            <w:r>
              <w:rPr>
                <w:i/>
                <w:sz w:val="16"/>
              </w:rPr>
              <w:t>тых дел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рассмо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ре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ные дела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  <w:tcBorders>
              <w:top w:val="single" w:sz="12" w:space="0" w:color="auto"/>
            </w:tcBorders>
          </w:tcPr>
          <w:p w:rsidR="00504375" w:rsidRPr="00494276" w:rsidRDefault="00504375" w:rsidP="00504375">
            <w:r>
              <w:t>Недискриминация и справедливое</w:t>
            </w:r>
            <w:r>
              <w:br/>
              <w:t>пре</w:t>
            </w:r>
            <w:r>
              <w:t>д</w:t>
            </w:r>
            <w:r>
              <w:t>ставительство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20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28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18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10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Социальная защита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125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32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Трудовые отношения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389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467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236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140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374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93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Жилищные вопросы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Здравоохранение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26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Пенсии и пособия по инвалидности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181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240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131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196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44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494276" w:rsidRDefault="00504375" w:rsidP="00504375">
            <w:r>
              <w:t>Образование, наука, культура и спорт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Права детей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171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107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12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Городское планирование и строительство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170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224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67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Защита окружающей среды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Финансовые вопросы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494276" w:rsidRDefault="00504375" w:rsidP="00504375">
            <w:r>
              <w:t>Имущественные отношения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361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124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485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217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221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127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387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98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Права потребителей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277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314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175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270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44</w:t>
            </w:r>
          </w:p>
        </w:tc>
      </w:tr>
    </w:tbl>
    <w:p w:rsidR="00504375" w:rsidRPr="001F47D7" w:rsidRDefault="00504375" w:rsidP="00504375">
      <w:pPr>
        <w:pStyle w:val="H23GR"/>
        <w:pageBreakBefore/>
        <w:ind w:hanging="882"/>
      </w:pPr>
      <w:r>
        <w:t>Получено, урегулировано и ожидает рассмотрения с 1 января по 31 декабря 2010 года в различных областях</w:t>
      </w:r>
    </w:p>
    <w:tbl>
      <w:tblPr>
        <w:tblStyle w:val="TabNum"/>
        <w:tblW w:w="12355" w:type="dxa"/>
        <w:tblInd w:w="283" w:type="dxa"/>
        <w:tblLayout w:type="fixed"/>
        <w:tblLook w:val="01E0"/>
      </w:tblPr>
      <w:tblGrid>
        <w:gridCol w:w="3515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504375" w:rsidRPr="00242C2B" w:rsidTr="00504375">
        <w:trPr>
          <w:cantSplit/>
          <w:trHeight w:val="2323"/>
          <w:tblHeader/>
        </w:trPr>
        <w:tc>
          <w:tcPr>
            <w:cnfStyle w:val="001000000000"/>
            <w:tcW w:w="3515" w:type="dxa"/>
            <w:tcBorders>
              <w:bottom w:val="single" w:sz="12" w:space="0" w:color="auto"/>
            </w:tcBorders>
            <w:shd w:val="clear" w:color="auto" w:fill="auto"/>
          </w:tcPr>
          <w:p w:rsidR="00504375" w:rsidRPr="00494276" w:rsidRDefault="00504375" w:rsidP="00504375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Области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Пол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чено в 2010 году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Оформлено пер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носом</w:t>
            </w:r>
            <w:r>
              <w:rPr>
                <w:i/>
                <w:sz w:val="16"/>
              </w:rPr>
              <w:br/>
              <w:t>с пр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дыд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щего года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Всего ож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дают</w:t>
            </w:r>
            <w:r>
              <w:rPr>
                <w:i/>
                <w:sz w:val="16"/>
              </w:rPr>
              <w:br/>
              <w:t>ра</w:t>
            </w:r>
            <w:r>
              <w:rPr>
                <w:i/>
                <w:sz w:val="16"/>
              </w:rPr>
              <w:t>с</w:t>
            </w:r>
            <w:r>
              <w:rPr>
                <w:i/>
                <w:sz w:val="16"/>
              </w:rPr>
              <w:t>смо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рения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Реш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ние 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ост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вить прои</w:t>
            </w:r>
            <w:r>
              <w:rPr>
                <w:i/>
                <w:sz w:val="16"/>
              </w:rPr>
              <w:t>з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дство или не 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мать в пр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изв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дство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Урег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лир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вано иным</w:t>
            </w:r>
            <w:r>
              <w:rPr>
                <w:i/>
                <w:sz w:val="16"/>
              </w:rPr>
              <w:br/>
              <w:t>спос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бом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Огл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шены мн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ния, пре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ло-ж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ния, рек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ме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дации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нято в прои</w:t>
            </w:r>
            <w:r>
              <w:rPr>
                <w:i/>
                <w:sz w:val="16"/>
              </w:rPr>
              <w:t>з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дство</w:t>
            </w:r>
            <w:r>
              <w:rPr>
                <w:i/>
                <w:sz w:val="16"/>
              </w:rPr>
              <w:br/>
              <w:t>после вм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ш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тел</w:t>
            </w:r>
            <w:r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ства Управления о</w:t>
            </w:r>
            <w:r>
              <w:rPr>
                <w:i/>
                <w:sz w:val="16"/>
              </w:rPr>
              <w:t>м</w:t>
            </w:r>
            <w:r>
              <w:rPr>
                <w:i/>
                <w:sz w:val="16"/>
              </w:rPr>
              <w:t>бу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смена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Управлен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ем о</w:t>
            </w:r>
            <w:r>
              <w:rPr>
                <w:i/>
                <w:sz w:val="16"/>
              </w:rPr>
              <w:t>м</w:t>
            </w:r>
            <w:r>
              <w:rPr>
                <w:i/>
                <w:sz w:val="16"/>
              </w:rPr>
              <w:t>бу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смена испо</w:t>
            </w:r>
            <w:r>
              <w:rPr>
                <w:i/>
                <w:sz w:val="16"/>
              </w:rPr>
              <w:t>л</w:t>
            </w:r>
            <w:r>
              <w:rPr>
                <w:i/>
                <w:sz w:val="16"/>
              </w:rPr>
              <w:t>нены все пре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писа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ные зак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ном проц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дуры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97279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нято, н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смо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ря на вме-ш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тел</w:t>
            </w:r>
            <w:r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ство Управления о</w:t>
            </w:r>
            <w:r>
              <w:rPr>
                <w:i/>
                <w:sz w:val="16"/>
              </w:rPr>
              <w:t>м</w:t>
            </w:r>
            <w:r>
              <w:rPr>
                <w:i/>
                <w:sz w:val="16"/>
              </w:rPr>
              <w:t>бу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смена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фо</w:t>
            </w:r>
            <w:r>
              <w:rPr>
                <w:i/>
                <w:sz w:val="16"/>
              </w:rPr>
              <w:t>р</w:t>
            </w:r>
            <w:r>
              <w:rPr>
                <w:i/>
                <w:sz w:val="16"/>
              </w:rPr>
              <w:t>мация пер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дана</w:t>
            </w:r>
            <w:r>
              <w:rPr>
                <w:i/>
                <w:sz w:val="16"/>
              </w:rPr>
              <w:br/>
              <w:t>мин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страм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фо</w:t>
            </w:r>
            <w:r>
              <w:rPr>
                <w:i/>
                <w:sz w:val="16"/>
              </w:rPr>
              <w:t>р</w:t>
            </w:r>
            <w:r>
              <w:rPr>
                <w:i/>
                <w:sz w:val="16"/>
              </w:rPr>
              <w:t>мация пер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дана</w:t>
            </w:r>
            <w:r>
              <w:rPr>
                <w:i/>
                <w:sz w:val="16"/>
              </w:rPr>
              <w:br/>
              <w:t>в пр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тел</w:t>
            </w:r>
            <w:r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ство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8D47CD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Всего з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кр</w:t>
            </w:r>
            <w:r>
              <w:rPr>
                <w:i/>
                <w:sz w:val="16"/>
              </w:rPr>
              <w:t>ы</w:t>
            </w:r>
            <w:r>
              <w:rPr>
                <w:i/>
                <w:sz w:val="16"/>
              </w:rPr>
              <w:t>тых дел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ра</w:t>
            </w:r>
            <w:r>
              <w:rPr>
                <w:i/>
                <w:sz w:val="16"/>
              </w:rPr>
              <w:t>с</w:t>
            </w:r>
            <w:r>
              <w:rPr>
                <w:i/>
                <w:sz w:val="16"/>
              </w:rPr>
              <w:t>смо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ре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ные дела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  <w:tcBorders>
              <w:top w:val="single" w:sz="12" w:space="0" w:color="auto"/>
            </w:tcBorders>
          </w:tcPr>
          <w:p w:rsidR="00504375" w:rsidRPr="00494276" w:rsidRDefault="00504375" w:rsidP="00504375">
            <w:r>
              <w:t>Недискриминация и справедливое</w:t>
            </w:r>
            <w:r>
              <w:br/>
              <w:t>пре</w:t>
            </w:r>
            <w:r>
              <w:t>д</w:t>
            </w:r>
            <w:r>
              <w:t>ставительство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16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10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26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12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18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Социальная защита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140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172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142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30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Трудовые отношения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365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458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296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391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67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Жилищные вопросы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16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Здравоохранение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41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Пенсии и пособия по инвалидности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203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109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44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494276" w:rsidRDefault="00504375" w:rsidP="00504375">
            <w:r>
              <w:t>Образование, наука, культура и спорт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Права детей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123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Городское планирование и строительство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170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237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124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168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69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Защита окружающей среды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Финансовые вопросы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494276" w:rsidRDefault="00504375" w:rsidP="00504375">
            <w:r>
              <w:t>Имущественные отношения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401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499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237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189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130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408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91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Права потребителей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553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597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318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123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109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439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158</w:t>
            </w:r>
          </w:p>
        </w:tc>
      </w:tr>
    </w:tbl>
    <w:p w:rsidR="00504375" w:rsidRPr="001F47D7" w:rsidRDefault="00504375" w:rsidP="00504375">
      <w:pPr>
        <w:pStyle w:val="H23GR"/>
        <w:pageBreakBefore/>
        <w:ind w:hanging="882"/>
      </w:pPr>
      <w:r>
        <w:t>Получено, урегулировано и ожидает рассмотрения с 1 января по 31 декабря 2011 года в различных областях</w:t>
      </w:r>
    </w:p>
    <w:tbl>
      <w:tblPr>
        <w:tblStyle w:val="TabNum"/>
        <w:tblW w:w="12355" w:type="dxa"/>
        <w:tblInd w:w="283" w:type="dxa"/>
        <w:tblLayout w:type="fixed"/>
        <w:tblLook w:val="01E0"/>
      </w:tblPr>
      <w:tblGrid>
        <w:gridCol w:w="3515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504375" w:rsidRPr="00242C2B" w:rsidTr="00504375">
        <w:trPr>
          <w:cantSplit/>
          <w:trHeight w:val="2323"/>
          <w:tblHeader/>
        </w:trPr>
        <w:tc>
          <w:tcPr>
            <w:cnfStyle w:val="001000000000"/>
            <w:tcW w:w="3515" w:type="dxa"/>
            <w:tcBorders>
              <w:bottom w:val="single" w:sz="12" w:space="0" w:color="auto"/>
            </w:tcBorders>
            <w:shd w:val="clear" w:color="auto" w:fill="auto"/>
          </w:tcPr>
          <w:p w:rsidR="00504375" w:rsidRPr="00494276" w:rsidRDefault="00504375" w:rsidP="00504375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Области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Пол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чено в 2011 году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Оформлено пер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носом</w:t>
            </w:r>
            <w:r>
              <w:rPr>
                <w:i/>
                <w:sz w:val="16"/>
              </w:rPr>
              <w:br/>
              <w:t>с пр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дыд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щего года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Всего ож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дают</w:t>
            </w:r>
            <w:r>
              <w:rPr>
                <w:i/>
                <w:sz w:val="16"/>
              </w:rPr>
              <w:br/>
              <w:t>ра</w:t>
            </w:r>
            <w:r>
              <w:rPr>
                <w:i/>
                <w:sz w:val="16"/>
              </w:rPr>
              <w:t>с</w:t>
            </w:r>
            <w:r>
              <w:rPr>
                <w:i/>
                <w:sz w:val="16"/>
              </w:rPr>
              <w:t>смо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рения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Реш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ние 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ост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вить прои</w:t>
            </w:r>
            <w:r>
              <w:rPr>
                <w:i/>
                <w:sz w:val="16"/>
              </w:rPr>
              <w:t>з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дство или не 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мать в пр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изв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дство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Урег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лир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вано иным</w:t>
            </w:r>
            <w:r>
              <w:rPr>
                <w:i/>
                <w:sz w:val="16"/>
              </w:rPr>
              <w:br/>
              <w:t>спос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бом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Огл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шены мн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ния, пре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ло-ж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ния, рек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ме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дации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нято в прои</w:t>
            </w:r>
            <w:r>
              <w:rPr>
                <w:i/>
                <w:sz w:val="16"/>
              </w:rPr>
              <w:t>з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дство</w:t>
            </w:r>
            <w:r>
              <w:rPr>
                <w:i/>
                <w:sz w:val="16"/>
              </w:rPr>
              <w:br/>
              <w:t>после вм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ш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тел</w:t>
            </w:r>
            <w:r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ства Управления о</w:t>
            </w:r>
            <w:r>
              <w:rPr>
                <w:i/>
                <w:sz w:val="16"/>
              </w:rPr>
              <w:t>м</w:t>
            </w:r>
            <w:r>
              <w:rPr>
                <w:i/>
                <w:sz w:val="16"/>
              </w:rPr>
              <w:t>бу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смена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Управлен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ем о</w:t>
            </w:r>
            <w:r>
              <w:rPr>
                <w:i/>
                <w:sz w:val="16"/>
              </w:rPr>
              <w:t>м</w:t>
            </w:r>
            <w:r>
              <w:rPr>
                <w:i/>
                <w:sz w:val="16"/>
              </w:rPr>
              <w:t>бу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смена испо</w:t>
            </w:r>
            <w:r>
              <w:rPr>
                <w:i/>
                <w:sz w:val="16"/>
              </w:rPr>
              <w:t>л</w:t>
            </w:r>
            <w:r>
              <w:rPr>
                <w:i/>
                <w:sz w:val="16"/>
              </w:rPr>
              <w:t>нены все пре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писа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ные зак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ном проц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дуры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97279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нято, н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смо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ря на вме-ш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тел</w:t>
            </w:r>
            <w:r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ство Управления о</w:t>
            </w:r>
            <w:r>
              <w:rPr>
                <w:i/>
                <w:sz w:val="16"/>
              </w:rPr>
              <w:t>м</w:t>
            </w:r>
            <w:r>
              <w:rPr>
                <w:i/>
                <w:sz w:val="16"/>
              </w:rPr>
              <w:t>бу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смена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фо</w:t>
            </w:r>
            <w:r>
              <w:rPr>
                <w:i/>
                <w:sz w:val="16"/>
              </w:rPr>
              <w:t>р</w:t>
            </w:r>
            <w:r>
              <w:rPr>
                <w:i/>
                <w:sz w:val="16"/>
              </w:rPr>
              <w:t>мация пер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дана</w:t>
            </w:r>
            <w:r>
              <w:rPr>
                <w:i/>
                <w:sz w:val="16"/>
              </w:rPr>
              <w:br/>
              <w:t>мин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страм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фо</w:t>
            </w:r>
            <w:r>
              <w:rPr>
                <w:i/>
                <w:sz w:val="16"/>
              </w:rPr>
              <w:t>р</w:t>
            </w:r>
            <w:r>
              <w:rPr>
                <w:i/>
                <w:sz w:val="16"/>
              </w:rPr>
              <w:t>мация пер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дана</w:t>
            </w:r>
            <w:r>
              <w:rPr>
                <w:i/>
                <w:sz w:val="16"/>
              </w:rPr>
              <w:br/>
              <w:t>в пр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тел</w:t>
            </w:r>
            <w:r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ство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8D47CD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Всего з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кр</w:t>
            </w:r>
            <w:r>
              <w:rPr>
                <w:i/>
                <w:sz w:val="16"/>
              </w:rPr>
              <w:t>ы</w:t>
            </w:r>
            <w:r>
              <w:rPr>
                <w:i/>
                <w:sz w:val="16"/>
              </w:rPr>
              <w:t>тых дел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ра</w:t>
            </w:r>
            <w:r>
              <w:rPr>
                <w:i/>
                <w:sz w:val="16"/>
              </w:rPr>
              <w:t>с</w:t>
            </w:r>
            <w:r>
              <w:rPr>
                <w:i/>
                <w:sz w:val="16"/>
              </w:rPr>
              <w:t>смо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ре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ные дела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  <w:tcBorders>
              <w:top w:val="single" w:sz="12" w:space="0" w:color="auto"/>
            </w:tcBorders>
          </w:tcPr>
          <w:p w:rsidR="00504375" w:rsidRPr="00494276" w:rsidRDefault="00504375" w:rsidP="00504375">
            <w:r>
              <w:t>Недискриминация и справедливое</w:t>
            </w:r>
            <w:r>
              <w:br/>
              <w:t>пре</w:t>
            </w:r>
            <w:r>
              <w:t>д</w:t>
            </w:r>
            <w:r>
              <w:t>ставительство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42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50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16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19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36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14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Социальная защита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193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223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168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55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Трудовые отношения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412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479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299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424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65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Жилищные вопросы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Здравоохранение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104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52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Пенсии и пособия по инвалидности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237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281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121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106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224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57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494276" w:rsidRDefault="00504375" w:rsidP="00504375">
            <w:r>
              <w:t>Образование, наука, культура и спорт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Права детей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144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137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18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Городское планирование и строительство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146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215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142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168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47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Защита окружающей среды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Финансовые вопросы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101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29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494276" w:rsidRDefault="00504375" w:rsidP="00504375">
            <w:r>
              <w:t>Имущественные отношения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360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451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236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168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104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362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89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Права потребителей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673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831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387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301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265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678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153</w:t>
            </w:r>
          </w:p>
        </w:tc>
      </w:tr>
    </w:tbl>
    <w:p w:rsidR="00504375" w:rsidRPr="001F47D7" w:rsidRDefault="00504375" w:rsidP="00504375">
      <w:pPr>
        <w:pStyle w:val="H23GR"/>
        <w:pageBreakBefore/>
        <w:ind w:hanging="882"/>
      </w:pPr>
      <w:r>
        <w:t>Получено, урегулировано и ожидает рассмотрения с 1 января по 31 декабря 2012 года в различных областях</w:t>
      </w:r>
    </w:p>
    <w:tbl>
      <w:tblPr>
        <w:tblStyle w:val="TabNum"/>
        <w:tblW w:w="12355" w:type="dxa"/>
        <w:tblInd w:w="283" w:type="dxa"/>
        <w:tblLayout w:type="fixed"/>
        <w:tblLook w:val="01E0"/>
      </w:tblPr>
      <w:tblGrid>
        <w:gridCol w:w="3515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504375" w:rsidRPr="00242C2B" w:rsidTr="00504375">
        <w:trPr>
          <w:cantSplit/>
          <w:trHeight w:val="2323"/>
          <w:tblHeader/>
        </w:trPr>
        <w:tc>
          <w:tcPr>
            <w:cnfStyle w:val="001000000000"/>
            <w:tcW w:w="3515" w:type="dxa"/>
            <w:tcBorders>
              <w:bottom w:val="single" w:sz="12" w:space="0" w:color="auto"/>
            </w:tcBorders>
            <w:shd w:val="clear" w:color="auto" w:fill="auto"/>
          </w:tcPr>
          <w:p w:rsidR="00504375" w:rsidRPr="00494276" w:rsidRDefault="00504375" w:rsidP="00504375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Области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Пол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чено в 2012 году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Оформлено пер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носом</w:t>
            </w:r>
            <w:r>
              <w:rPr>
                <w:i/>
                <w:sz w:val="16"/>
              </w:rPr>
              <w:br/>
              <w:t>с пр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дыд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щего года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Всего ож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дают</w:t>
            </w:r>
            <w:r>
              <w:rPr>
                <w:i/>
                <w:sz w:val="16"/>
              </w:rPr>
              <w:br/>
              <w:t>ра</w:t>
            </w:r>
            <w:r>
              <w:rPr>
                <w:i/>
                <w:sz w:val="16"/>
              </w:rPr>
              <w:t>с</w:t>
            </w:r>
            <w:r>
              <w:rPr>
                <w:i/>
                <w:sz w:val="16"/>
              </w:rPr>
              <w:t>смо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рения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Реш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ние 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ост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вить прои</w:t>
            </w:r>
            <w:r>
              <w:rPr>
                <w:i/>
                <w:sz w:val="16"/>
              </w:rPr>
              <w:t>з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дство или не 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мать в пр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изв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дство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Урег</w:t>
            </w:r>
            <w:r>
              <w:rPr>
                <w:i/>
                <w:sz w:val="16"/>
              </w:rPr>
              <w:t>у</w:t>
            </w:r>
            <w:r>
              <w:rPr>
                <w:i/>
                <w:sz w:val="16"/>
              </w:rPr>
              <w:t>лир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вано иным</w:t>
            </w:r>
            <w:r>
              <w:rPr>
                <w:i/>
                <w:sz w:val="16"/>
              </w:rPr>
              <w:br/>
              <w:t>спос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бом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Огл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шены мн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ния, пре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ло-ж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ния, рек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ме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дации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нято в прои</w:t>
            </w:r>
            <w:r>
              <w:rPr>
                <w:i/>
                <w:sz w:val="16"/>
              </w:rPr>
              <w:t>з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дство</w:t>
            </w:r>
            <w:r>
              <w:rPr>
                <w:i/>
                <w:sz w:val="16"/>
              </w:rPr>
              <w:br/>
              <w:t>после вм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ш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тел</w:t>
            </w:r>
            <w:r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ства Управления о</w:t>
            </w:r>
            <w:r>
              <w:rPr>
                <w:i/>
                <w:sz w:val="16"/>
              </w:rPr>
              <w:t>м</w:t>
            </w:r>
            <w:r>
              <w:rPr>
                <w:i/>
                <w:sz w:val="16"/>
              </w:rPr>
              <w:t>бу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смена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Управлен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ем о</w:t>
            </w:r>
            <w:r>
              <w:rPr>
                <w:i/>
                <w:sz w:val="16"/>
              </w:rPr>
              <w:t>м</w:t>
            </w:r>
            <w:r>
              <w:rPr>
                <w:i/>
                <w:sz w:val="16"/>
              </w:rPr>
              <w:t>бу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смена испо</w:t>
            </w:r>
            <w:r>
              <w:rPr>
                <w:i/>
                <w:sz w:val="16"/>
              </w:rPr>
              <w:t>л</w:t>
            </w:r>
            <w:r>
              <w:rPr>
                <w:i/>
                <w:sz w:val="16"/>
              </w:rPr>
              <w:t>нены все пре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писа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ные зак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ном проц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дуры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97279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Пр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нято, н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смо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ря на вме-ш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тел</w:t>
            </w:r>
            <w:r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ство Управления о</w:t>
            </w:r>
            <w:r>
              <w:rPr>
                <w:i/>
                <w:sz w:val="16"/>
              </w:rPr>
              <w:t>м</w:t>
            </w:r>
            <w:r>
              <w:rPr>
                <w:i/>
                <w:sz w:val="16"/>
              </w:rPr>
              <w:t>бу</w:t>
            </w:r>
            <w:r>
              <w:rPr>
                <w:i/>
                <w:sz w:val="16"/>
              </w:rPr>
              <w:t>д</w:t>
            </w:r>
            <w:r>
              <w:rPr>
                <w:i/>
                <w:sz w:val="16"/>
              </w:rPr>
              <w:t>смена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фо</w:t>
            </w:r>
            <w:r>
              <w:rPr>
                <w:i/>
                <w:sz w:val="16"/>
              </w:rPr>
              <w:t>р</w:t>
            </w:r>
            <w:r>
              <w:rPr>
                <w:i/>
                <w:sz w:val="16"/>
              </w:rPr>
              <w:t>мация пер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дана</w:t>
            </w:r>
            <w:r>
              <w:rPr>
                <w:i/>
                <w:sz w:val="16"/>
              </w:rPr>
              <w:br/>
              <w:t>мин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страм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фо</w:t>
            </w:r>
            <w:r>
              <w:rPr>
                <w:i/>
                <w:sz w:val="16"/>
              </w:rPr>
              <w:t>р</w:t>
            </w:r>
            <w:r>
              <w:rPr>
                <w:i/>
                <w:sz w:val="16"/>
              </w:rPr>
              <w:t>мация пер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дана</w:t>
            </w:r>
            <w:r>
              <w:rPr>
                <w:i/>
                <w:sz w:val="16"/>
              </w:rPr>
              <w:br/>
              <w:t>в пр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в</w:t>
            </w:r>
            <w:r>
              <w:rPr>
                <w:i/>
                <w:sz w:val="16"/>
              </w:rPr>
              <w:t>и</w:t>
            </w:r>
            <w:r>
              <w:rPr>
                <w:i/>
                <w:sz w:val="16"/>
              </w:rPr>
              <w:t>тел</w:t>
            </w:r>
            <w:r>
              <w:rPr>
                <w:i/>
                <w:sz w:val="16"/>
              </w:rPr>
              <w:t>ь</w:t>
            </w:r>
            <w:r>
              <w:rPr>
                <w:i/>
                <w:sz w:val="16"/>
              </w:rPr>
              <w:t>ство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8D47CD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Всего з</w:t>
            </w:r>
            <w:r>
              <w:rPr>
                <w:i/>
                <w:sz w:val="16"/>
              </w:rPr>
              <w:t>а</w:t>
            </w:r>
            <w:r>
              <w:rPr>
                <w:i/>
                <w:sz w:val="16"/>
              </w:rPr>
              <w:t>кр</w:t>
            </w:r>
            <w:r>
              <w:rPr>
                <w:i/>
                <w:sz w:val="16"/>
              </w:rPr>
              <w:t>ы</w:t>
            </w:r>
            <w:r>
              <w:rPr>
                <w:i/>
                <w:sz w:val="16"/>
              </w:rPr>
              <w:t>тых дел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extDirection w:val="btLr"/>
          </w:tcPr>
          <w:p w:rsidR="00504375" w:rsidRPr="00242C2B" w:rsidRDefault="00504375" w:rsidP="00504375">
            <w:pPr>
              <w:spacing w:before="0" w:after="0" w:line="160" w:lineRule="exact"/>
              <w:ind w:left="57" w:right="57"/>
              <w:jc w:val="lef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ра</w:t>
            </w:r>
            <w:r>
              <w:rPr>
                <w:i/>
                <w:sz w:val="16"/>
              </w:rPr>
              <w:t>с</w:t>
            </w:r>
            <w:r>
              <w:rPr>
                <w:i/>
                <w:sz w:val="16"/>
              </w:rPr>
              <w:t>смо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ре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ные дела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  <w:tcBorders>
              <w:top w:val="single" w:sz="12" w:space="0" w:color="auto"/>
            </w:tcBorders>
          </w:tcPr>
          <w:p w:rsidR="00504375" w:rsidRPr="00494276" w:rsidRDefault="00504375" w:rsidP="00504375">
            <w:r>
              <w:t>Недискриминация и справедливое</w:t>
            </w:r>
            <w:r>
              <w:br/>
              <w:t>пре</w:t>
            </w:r>
            <w:r>
              <w:t>д</w:t>
            </w:r>
            <w:r>
              <w:t>ставительство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32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14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46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26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34</w:t>
            </w:r>
          </w:p>
        </w:tc>
        <w:tc>
          <w:tcPr>
            <w:tcW w:w="680" w:type="dxa"/>
            <w:tcBorders>
              <w:top w:val="single" w:sz="12" w:space="0" w:color="auto"/>
            </w:tcBorders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12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Социальная защита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240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295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143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108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249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46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Трудовые отношения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306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371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204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279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92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Жилищные вопросы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Здравоохранение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166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218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100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170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48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Пенсии и пособия по инвалидности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241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298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132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120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237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61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494276" w:rsidRDefault="00504375" w:rsidP="00504375">
            <w:r>
              <w:t>Образование, наука, культура и спорт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Права детей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161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179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168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Городское планирование и строительство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202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129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49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Защита окружающей среды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Финансовые вопросы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130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47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139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20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494276" w:rsidRDefault="00504375" w:rsidP="00504375">
            <w:r>
              <w:t>Имущественные отношения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272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89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361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207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292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69</w:t>
            </w:r>
          </w:p>
        </w:tc>
      </w:tr>
      <w:tr w:rsidR="00504375" w:rsidRPr="00242C2B" w:rsidTr="00504375">
        <w:trPr>
          <w:cantSplit/>
          <w:trHeight w:val="240"/>
        </w:trPr>
        <w:tc>
          <w:tcPr>
            <w:cnfStyle w:val="001000000000"/>
            <w:tcW w:w="3515" w:type="dxa"/>
          </w:tcPr>
          <w:p w:rsidR="00504375" w:rsidRPr="00242C2B" w:rsidRDefault="00504375" w:rsidP="00504375">
            <w:r>
              <w:t>Права потребителей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948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153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1,101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672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16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330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233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65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32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3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987</w:t>
            </w:r>
          </w:p>
        </w:tc>
        <w:tc>
          <w:tcPr>
            <w:tcW w:w="680" w:type="dxa"/>
          </w:tcPr>
          <w:p w:rsidR="00504375" w:rsidRPr="00932D31" w:rsidRDefault="00504375" w:rsidP="00504375">
            <w:pPr>
              <w:spacing w:line="220" w:lineRule="exact"/>
              <w:cnfStyle w:val="000000000000"/>
              <w:rPr>
                <w:szCs w:val="16"/>
              </w:rPr>
            </w:pPr>
            <w:r w:rsidRPr="00932D31">
              <w:rPr>
                <w:szCs w:val="16"/>
              </w:rPr>
              <w:t>114</w:t>
            </w:r>
          </w:p>
        </w:tc>
      </w:tr>
    </w:tbl>
    <w:p w:rsidR="00504375" w:rsidRDefault="00504375" w:rsidP="00504375">
      <w:pPr>
        <w:sectPr w:rsidR="00504375" w:rsidSect="00504375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pgSz w:w="16840" w:h="11907" w:orient="landscape" w:code="9"/>
          <w:pgMar w:top="1134" w:right="1701" w:bottom="1134" w:left="2268" w:header="567" w:footer="567" w:gutter="0"/>
          <w:cols w:space="720"/>
          <w:docGrid w:linePitch="360"/>
        </w:sectPr>
      </w:pPr>
    </w:p>
    <w:p w:rsidR="00493756" w:rsidRPr="00190A26" w:rsidRDefault="00493756" w:rsidP="00493756">
      <w:pPr>
        <w:pStyle w:val="H1GR"/>
      </w:pPr>
      <w:r w:rsidRPr="00190A26">
        <w:tab/>
        <w:t>A.</w:t>
      </w:r>
      <w:r w:rsidRPr="00190A26">
        <w:tab/>
        <w:t xml:space="preserve">Право на непрерывное улучшение условий жизни </w:t>
      </w:r>
    </w:p>
    <w:p w:rsidR="00493756" w:rsidRPr="00D74078" w:rsidRDefault="00493756" w:rsidP="00493756">
      <w:pPr>
        <w:pStyle w:val="SingleTxtGR"/>
      </w:pPr>
      <w:r>
        <w:t>85.</w:t>
      </w:r>
      <w:r>
        <w:tab/>
      </w:r>
      <w:r w:rsidRPr="00190A26">
        <w:t>В 2010 году правительство Республики Македония приняло Национал</w:t>
      </w:r>
      <w:r w:rsidRPr="00190A26">
        <w:t>ь</w:t>
      </w:r>
      <w:r w:rsidRPr="00190A26">
        <w:t>ную стратегию по сокращению нищет</w:t>
      </w:r>
      <w:r>
        <w:t>ы и социальной изоляции на 2010−2020 </w:t>
      </w:r>
      <w:r w:rsidR="00D74078">
        <w:t>годы.</w:t>
      </w:r>
    </w:p>
    <w:p w:rsidR="00493756" w:rsidRPr="00D74078" w:rsidRDefault="00493756" w:rsidP="00493756">
      <w:pPr>
        <w:pStyle w:val="SingleTxtGR"/>
      </w:pPr>
      <w:r>
        <w:t>86.</w:t>
      </w:r>
      <w:r>
        <w:tab/>
      </w:r>
      <w:r w:rsidRPr="00190A26">
        <w:t>Осуществление мер и программ действий, прописанных в Стратегии, п</w:t>
      </w:r>
      <w:r w:rsidRPr="00190A26">
        <w:t>о</w:t>
      </w:r>
      <w:r w:rsidRPr="00190A26">
        <w:t>зволило добиться определенных результатов, включая повышение уровня зан</w:t>
      </w:r>
      <w:r w:rsidRPr="00190A26">
        <w:t>я</w:t>
      </w:r>
      <w:r w:rsidRPr="00190A26">
        <w:t>тости, увеличение числа получателей социальной помощи, введение новых т</w:t>
      </w:r>
      <w:r w:rsidRPr="00190A26">
        <w:t>и</w:t>
      </w:r>
      <w:r w:rsidRPr="00190A26">
        <w:t>пов социальных пособий, растущий охват населения социальными пособиями, повышение защищенности детей. Больших изменений удалось добиться в р</w:t>
      </w:r>
      <w:r w:rsidRPr="00190A26">
        <w:t>е</w:t>
      </w:r>
      <w:r w:rsidRPr="00190A26">
        <w:t>зультате введения обязательного среднего образования и расширения сети вы</w:t>
      </w:r>
      <w:r w:rsidRPr="00190A26">
        <w:t>с</w:t>
      </w:r>
      <w:r w:rsidRPr="00190A26">
        <w:t>ших учебных заведений. Отмечен прогресс и в обеспечении доступа к эле</w:t>
      </w:r>
      <w:r w:rsidRPr="00190A26">
        <w:t>к</w:t>
      </w:r>
      <w:r w:rsidRPr="00190A26">
        <w:t>тронным системам и возможностей ими пользоваться. Наконец, произошли п</w:t>
      </w:r>
      <w:r w:rsidRPr="00190A26">
        <w:t>о</w:t>
      </w:r>
      <w:r w:rsidRPr="00190A26">
        <w:t>ложительные сдвиги в области пенсионного обеспечения, в вопросах, каса</w:t>
      </w:r>
      <w:r w:rsidRPr="00190A26">
        <w:t>ю</w:t>
      </w:r>
      <w:r w:rsidRPr="00190A26">
        <w:t>щихся инв</w:t>
      </w:r>
      <w:r w:rsidRPr="00190A26">
        <w:t>а</w:t>
      </w:r>
      <w:r w:rsidRPr="00190A26">
        <w:t>лидности, и в об</w:t>
      </w:r>
      <w:r w:rsidR="00D74078">
        <w:t>ласти медицинского страхования.</w:t>
      </w:r>
    </w:p>
    <w:p w:rsidR="00493756" w:rsidRPr="00190A26" w:rsidRDefault="00493756" w:rsidP="00493756">
      <w:pPr>
        <w:pStyle w:val="SingleTxtGR"/>
      </w:pPr>
      <w:r>
        <w:t>87.</w:t>
      </w:r>
      <w:r>
        <w:tab/>
      </w:r>
      <w:r w:rsidRPr="00190A26">
        <w:t>Для согласования упомянутой выше стратегии со Стратегией Европа 2020 по обеспечению роста и развития ЕС правительство Республики Макед</w:t>
      </w:r>
      <w:r w:rsidRPr="00190A26">
        <w:t>о</w:t>
      </w:r>
      <w:r w:rsidRPr="00190A26">
        <w:t>ния пер</w:t>
      </w:r>
      <w:r w:rsidRPr="00190A26">
        <w:t>е</w:t>
      </w:r>
      <w:r w:rsidRPr="00190A26">
        <w:t>смотрело в 2013 году свою стратегию и включило в нее конкретные элементы некоторых целевых уязвимых групп, а также их нужды и потребн</w:t>
      </w:r>
      <w:r w:rsidRPr="00190A26">
        <w:t>о</w:t>
      </w:r>
      <w:r>
        <w:t>сти.</w:t>
      </w:r>
    </w:p>
    <w:p w:rsidR="00493756" w:rsidRPr="00D74078" w:rsidRDefault="00493756" w:rsidP="00493756">
      <w:pPr>
        <w:pStyle w:val="SingleTxtGR"/>
      </w:pPr>
      <w:r>
        <w:t>88.</w:t>
      </w:r>
      <w:r>
        <w:tab/>
      </w:r>
      <w:r w:rsidRPr="00190A26">
        <w:t>В целях осуществления Национальной стратегии правительство респу</w:t>
      </w:r>
      <w:r w:rsidRPr="00190A26">
        <w:t>б</w:t>
      </w:r>
      <w:r w:rsidRPr="00190A26">
        <w:t>лики Македония принимает ежегодные планы действий, предусматривающие принятие конкретных мер и достижение определенных целей к определенным срокам, с указанием органов-испо</w:t>
      </w:r>
      <w:r w:rsidR="00D74078">
        <w:t>лнителей и выделенного бюджета.</w:t>
      </w:r>
    </w:p>
    <w:p w:rsidR="00493756" w:rsidRPr="00190A26" w:rsidRDefault="00493756" w:rsidP="00493756">
      <w:pPr>
        <w:pStyle w:val="H1GR"/>
      </w:pPr>
      <w:r w:rsidRPr="00190A26">
        <w:tab/>
        <w:t>B.</w:t>
      </w:r>
      <w:r w:rsidRPr="00190A26">
        <w:tab/>
        <w:t>Право на достаточное питание</w:t>
      </w:r>
    </w:p>
    <w:p w:rsidR="00493756" w:rsidRPr="00D74078" w:rsidRDefault="00493756" w:rsidP="00493756">
      <w:pPr>
        <w:pStyle w:val="SingleTxtGR"/>
        <w:rPr>
          <w:lang w:val="en-US"/>
        </w:rPr>
      </w:pPr>
      <w:r>
        <w:t>89.</w:t>
      </w:r>
      <w:r>
        <w:tab/>
      </w:r>
      <w:r w:rsidRPr="00190A26">
        <w:t>В Республике Македония были приняты Планы действий по вопросам питания и</w:t>
      </w:r>
      <w:r>
        <w:t xml:space="preserve"> продовольствия сначала на 2004−2008 годы, а затем на 2009−2014 </w:t>
      </w:r>
      <w:r w:rsidRPr="00190A26">
        <w:t>годы. В них определены конкретные виды действий, призванные с</w:t>
      </w:r>
      <w:r w:rsidRPr="00190A26">
        <w:t>о</w:t>
      </w:r>
      <w:r w:rsidRPr="00190A26">
        <w:t>кратить: преобладание непередаваемых заболеваний, связанных с едой, распр</w:t>
      </w:r>
      <w:r w:rsidRPr="00190A26">
        <w:t>о</w:t>
      </w:r>
      <w:r w:rsidRPr="00190A26">
        <w:t>странение ожирения среди детей и подростков, преобладание заболеваний, в</w:t>
      </w:r>
      <w:r w:rsidRPr="00190A26">
        <w:t>ы</w:t>
      </w:r>
      <w:r w:rsidRPr="00190A26">
        <w:t>зываемых нехваткой питательных микроэлементов, число заболеваний, связа</w:t>
      </w:r>
      <w:r w:rsidRPr="00190A26">
        <w:t>н</w:t>
      </w:r>
      <w:r w:rsidRPr="00190A26">
        <w:t>ных с едой. Эти предусмотренные в Плане действий меры осуществляются в рамках принимаемой ежегодно правительством Республики Македония Наци</w:t>
      </w:r>
      <w:r w:rsidRPr="00190A26">
        <w:t>о</w:t>
      </w:r>
      <w:r w:rsidRPr="00190A26">
        <w:t>нальной программы здравоохранения, реализуемой Институтом здравоохран</w:t>
      </w:r>
      <w:r w:rsidRPr="00190A26">
        <w:t>е</w:t>
      </w:r>
      <w:r w:rsidRPr="00190A26">
        <w:t>ния Республики Мак</w:t>
      </w:r>
      <w:r w:rsidRPr="00190A26">
        <w:t>е</w:t>
      </w:r>
      <w:r w:rsidRPr="00190A26">
        <w:t>дония совместно с деся</w:t>
      </w:r>
      <w:r w:rsidR="00D74078">
        <w:t>тью Центрами медицинских услуг.</w:t>
      </w:r>
    </w:p>
    <w:p w:rsidR="00493756" w:rsidRPr="00190A26" w:rsidRDefault="00493756" w:rsidP="00493756">
      <w:pPr>
        <w:pStyle w:val="SingleTxtGR"/>
      </w:pPr>
      <w:r>
        <w:t>90.</w:t>
      </w:r>
      <w:r>
        <w:tab/>
      </w:r>
      <w:r w:rsidRPr="00190A26">
        <w:t>Институт регулярно публикует брошюры, информирующие общество о правилах и пользе здоровой пищи и о питании</w:t>
      </w:r>
      <w:r>
        <w:t xml:space="preserve"> для различных категорий лиц ("</w:t>
      </w:r>
      <w:r w:rsidRPr="00190A26">
        <w:t>П</w:t>
      </w:r>
      <w:r>
        <w:t>итание для больных туберкулезом", "Пять секретов здоровой пищи", "</w:t>
      </w:r>
      <w:r w:rsidRPr="00190A26">
        <w:t>Что такое прохлади</w:t>
      </w:r>
      <w:r>
        <w:t>тельные безалкогольные напитки?", "</w:t>
      </w:r>
      <w:r w:rsidRPr="00190A26">
        <w:t>Завтракай</w:t>
      </w:r>
      <w:r>
        <w:t xml:space="preserve"> и ешь фрукты и овощи ежедневно", "</w:t>
      </w:r>
      <w:r w:rsidRPr="00190A26">
        <w:t>Руководство по достаточному питанию для младенцев и детей мла</w:t>
      </w:r>
      <w:r>
        <w:t>дшего возраста", "</w:t>
      </w:r>
      <w:r w:rsidRPr="00190A26">
        <w:t>Руковод</w:t>
      </w:r>
      <w:r>
        <w:t>ство по питанию для престарелых", "</w:t>
      </w:r>
      <w:r w:rsidRPr="00190A26">
        <w:t>Рук</w:t>
      </w:r>
      <w:r w:rsidRPr="00190A26">
        <w:t>о</w:t>
      </w:r>
      <w:r w:rsidRPr="00190A26">
        <w:t>водство по пит</w:t>
      </w:r>
      <w:r>
        <w:t>анию для онкологических больных"</w:t>
      </w:r>
      <w:r w:rsidRPr="00190A26">
        <w:t>, и т.д.). Институт также о</w:t>
      </w:r>
      <w:r w:rsidRPr="00190A26">
        <w:t>р</w:t>
      </w:r>
      <w:r w:rsidRPr="00190A26">
        <w:t>ганизует для специалистов и широкой публики лекции по самым разным в</w:t>
      </w:r>
      <w:r w:rsidRPr="00190A26">
        <w:t>о</w:t>
      </w:r>
      <w:r w:rsidRPr="00190A26">
        <w:t>просам, включая достаточное питание.</w:t>
      </w:r>
    </w:p>
    <w:p w:rsidR="00493756" w:rsidRPr="00D74078" w:rsidRDefault="00493756" w:rsidP="00493756">
      <w:pPr>
        <w:pStyle w:val="SingleTxtGR"/>
      </w:pPr>
      <w:r>
        <w:t>91.</w:t>
      </w:r>
      <w:r>
        <w:tab/>
      </w:r>
      <w:r w:rsidRPr="00190A26">
        <w:t>В 2008 году в соответствии с принятой Программой развития сельского хозяйства правительство Республики Македония выделило значительные сре</w:t>
      </w:r>
      <w:r w:rsidRPr="00190A26">
        <w:t>д</w:t>
      </w:r>
      <w:r w:rsidRPr="00190A26">
        <w:t>ства на обеспечение займов на выгодных условиях в данном секторе. Их цель заключается в том, чтобы обеспечить фермеров, а также малые и средние пре</w:t>
      </w:r>
      <w:r w:rsidRPr="00190A26">
        <w:t>д</w:t>
      </w:r>
      <w:r w:rsidRPr="00190A26">
        <w:t>приятия, чьей основной деятельностью является переработка и экспорт сел</w:t>
      </w:r>
      <w:r w:rsidRPr="00190A26">
        <w:t>ь</w:t>
      </w:r>
      <w:r w:rsidRPr="00190A26">
        <w:t>скохозяйственной продукции, долгосрочными и краткосрочными кредитами, благодаря которым будут обеспечены устойчивое развитие и рост занятости. Более подробно с вопросами кредитования можно ознакомиться в ежегодном докладе по в</w:t>
      </w:r>
      <w:r w:rsidRPr="00190A26">
        <w:t>о</w:t>
      </w:r>
      <w:r w:rsidRPr="00190A26">
        <w:t>просам сельского хозяйс</w:t>
      </w:r>
      <w:r>
        <w:t>тва, доступном онлайн по адресу</w:t>
      </w:r>
      <w:r w:rsidRPr="00190A26">
        <w:t xml:space="preserve"> </w:t>
      </w:r>
      <w:hyperlink r:id="rId19" w:history="1">
        <w:r w:rsidRPr="00533BCC">
          <w:rPr>
            <w:rStyle w:val="Hyperlink"/>
            <w:u w:val="none"/>
          </w:rPr>
          <w:t>www.zpis.gov.mk</w:t>
        </w:r>
      </w:hyperlink>
      <w:r w:rsidR="00D74078">
        <w:t>.</w:t>
      </w:r>
    </w:p>
    <w:p w:rsidR="00493756" w:rsidRPr="00190A26" w:rsidRDefault="00493756" w:rsidP="00493756">
      <w:pPr>
        <w:pStyle w:val="SingleTxtGR"/>
      </w:pPr>
      <w:r>
        <w:t>92.</w:t>
      </w:r>
      <w:r>
        <w:tab/>
      </w:r>
      <w:r w:rsidRPr="00190A26">
        <w:t>В статье 40 закона о сельскохозяйственных угодьях регулируется выдел</w:t>
      </w:r>
      <w:r w:rsidRPr="00190A26">
        <w:t>е</w:t>
      </w:r>
      <w:r w:rsidRPr="00190A26">
        <w:t>ние находящихся в собственности государства земель в пользование опред</w:t>
      </w:r>
      <w:r w:rsidRPr="00190A26">
        <w:t>е</w:t>
      </w:r>
      <w:r w:rsidRPr="00190A26">
        <w:t>ленной категории обездоленных лиц. Помимо этого, была также принята Пр</w:t>
      </w:r>
      <w:r w:rsidRPr="00190A26">
        <w:t>о</w:t>
      </w:r>
      <w:r w:rsidRPr="00190A26">
        <w:t>грамма выделения сельскохозяйственных угодий, находящихся в государстве</w:t>
      </w:r>
      <w:r w:rsidRPr="00190A26">
        <w:t>н</w:t>
      </w:r>
      <w:r w:rsidRPr="00190A26">
        <w:t>ной со</w:t>
      </w:r>
      <w:r w:rsidRPr="00190A26">
        <w:t>б</w:t>
      </w:r>
      <w:r>
        <w:t>ственности (см. "</w:t>
      </w:r>
      <w:r w:rsidRPr="00190A26">
        <w:t>Официальная газета Респ</w:t>
      </w:r>
      <w:r>
        <w:t>ублики Македония"</w:t>
      </w:r>
      <w:r w:rsidRPr="00190A26">
        <w:t xml:space="preserve"> № 80/12). Бенефициары данной Программы в момент получения в свое пользование зе</w:t>
      </w:r>
      <w:r w:rsidRPr="00190A26">
        <w:t>м</w:t>
      </w:r>
      <w:r w:rsidRPr="00190A26">
        <w:t>ли приобретают также в соответствии с Законом о сельском хозяйстве и сел</w:t>
      </w:r>
      <w:r w:rsidRPr="00190A26">
        <w:t>ь</w:t>
      </w:r>
      <w:r>
        <w:t>ском развитии (см. "</w:t>
      </w:r>
      <w:r w:rsidRPr="00190A26">
        <w:t>Официаль</w:t>
      </w:r>
      <w:r>
        <w:t>ная газета Республики Македония"</w:t>
      </w:r>
      <w:r w:rsidRPr="00190A26">
        <w:t xml:space="preserve"> № 49/10) пр</w:t>
      </w:r>
      <w:r w:rsidRPr="00190A26">
        <w:t>а</w:t>
      </w:r>
      <w:r w:rsidRPr="00190A26">
        <w:t>во на получение небольшой финансовой помощи в связи с началом хозяйстве</w:t>
      </w:r>
      <w:r w:rsidRPr="00190A26">
        <w:t>н</w:t>
      </w:r>
      <w:r w:rsidRPr="00190A26">
        <w:t>ной деятельности. Помимо этого, в соответствии с положениями Оперативного плана с поправками к Оперативному плану программ и мер по активному обе</w:t>
      </w:r>
      <w:r w:rsidRPr="00190A26">
        <w:t>с</w:t>
      </w:r>
      <w:r w:rsidRPr="00190A26">
        <w:t>печению занятости на 2013 год, Министерство труда и социальной политики выплачивает т</w:t>
      </w:r>
      <w:r>
        <w:t>аким получателям земли в течение</w:t>
      </w:r>
      <w:r w:rsidRPr="00190A26">
        <w:t xml:space="preserve"> первых 24 месяцев с начала ее эксплуатации ежемесячное пособие в размере того социального пособия, кот</w:t>
      </w:r>
      <w:r w:rsidRPr="00190A26">
        <w:t>о</w:t>
      </w:r>
      <w:r w:rsidRPr="00190A26">
        <w:t>рое они получали до того; министерство так же оплачивает взносы за пенсио</w:t>
      </w:r>
      <w:r w:rsidRPr="00190A26">
        <w:t>н</w:t>
      </w:r>
      <w:r w:rsidRPr="00190A26">
        <w:t>ное и медицинское страхование, за страхование на случай инвалидности и за запись в реестре фермеров-индивидуалов.</w:t>
      </w:r>
    </w:p>
    <w:p w:rsidR="00493756" w:rsidRPr="00190A26" w:rsidRDefault="00493756" w:rsidP="00493756">
      <w:pPr>
        <w:pStyle w:val="SingleTxtGR"/>
      </w:pPr>
      <w:r>
        <w:t>93.</w:t>
      </w:r>
      <w:r>
        <w:tab/>
      </w:r>
      <w:r w:rsidRPr="00190A26">
        <w:t>После заключения договора о праве пользования получателям надлежит зарегистрироваться в Македонском фонде пенсионного обеспечения и страх</w:t>
      </w:r>
      <w:r w:rsidRPr="00190A26">
        <w:t>о</w:t>
      </w:r>
      <w:r w:rsidRPr="00190A26">
        <w:t>вания на случай инвалидности в качестве фермеров-индивидуалов, основным видом деятельности которых является ведение сельского хозяйства. По догов</w:t>
      </w:r>
      <w:r w:rsidRPr="00190A26">
        <w:t>о</w:t>
      </w:r>
      <w:r w:rsidRPr="00190A26">
        <w:t>ру о праве пользования они получают землю в свое пользование на пять лет; правом на участие в государственных тендерах с целью получения прав польз</w:t>
      </w:r>
      <w:r w:rsidRPr="00190A26">
        <w:t>о</w:t>
      </w:r>
      <w:r w:rsidRPr="00190A26">
        <w:t>вания пользуются все получатели социальных пособий. На данный момент уже проведены два тендера, еще один находится в процессе исполнения. В рамках первого тендера была подана 41 заявка, договоры о праве пользования были подписаны с 34 участниками, которым было выделено в общей сложности б</w:t>
      </w:r>
      <w:r w:rsidRPr="00190A26">
        <w:t>о</w:t>
      </w:r>
      <w:r w:rsidRPr="00190A26">
        <w:t>лее 100 гектаров угодий. В рамках второго тендера было получено 5 заявок, и договоры были подписаны с тремя участн</w:t>
      </w:r>
      <w:r>
        <w:t>иками, которым было выделено 10 </w:t>
      </w:r>
      <w:r w:rsidRPr="00190A26">
        <w:t>гектаров. В настоящий момент ожидается решение по 5 заявкам, поступи</w:t>
      </w:r>
      <w:r w:rsidRPr="00190A26">
        <w:t>в</w:t>
      </w:r>
      <w:r w:rsidRPr="00190A26">
        <w:t>шим в рамках третьего тендера.</w:t>
      </w:r>
    </w:p>
    <w:p w:rsidR="00493756" w:rsidRPr="00190A26" w:rsidRDefault="00493756" w:rsidP="00493756">
      <w:pPr>
        <w:pStyle w:val="H1GR"/>
      </w:pPr>
      <w:r w:rsidRPr="00190A26">
        <w:tab/>
        <w:t>C.</w:t>
      </w:r>
      <w:r w:rsidRPr="00190A26">
        <w:tab/>
        <w:t>Право на воду</w:t>
      </w:r>
    </w:p>
    <w:p w:rsidR="00493756" w:rsidRPr="00D74078" w:rsidRDefault="00493756" w:rsidP="00493756">
      <w:pPr>
        <w:pStyle w:val="SingleTxtGR"/>
      </w:pPr>
      <w:r>
        <w:t>94.</w:t>
      </w:r>
      <w:r>
        <w:tab/>
      </w:r>
      <w:r w:rsidRPr="00190A26">
        <w:t>В законе о здравоохранении предусмотрены меры и виды деятельности по сохранению здоровья граждан страны, его охране от вредных последствий загрязнения воды, выявлению, профилактике и ликвидации инфекционных з</w:t>
      </w:r>
      <w:r w:rsidRPr="00190A26">
        <w:t>а</w:t>
      </w:r>
      <w:r w:rsidRPr="00190A26">
        <w:t>болеваний, а также по обеспечению минимальных санитарных и эпидемиол</w:t>
      </w:r>
      <w:r w:rsidRPr="00190A26">
        <w:t>о</w:t>
      </w:r>
      <w:r w:rsidRPr="00190A26">
        <w:t>гических стандартов, опреде</w:t>
      </w:r>
      <w:r w:rsidR="00D74078">
        <w:t>ляющих условия жизни населения.</w:t>
      </w:r>
    </w:p>
    <w:p w:rsidR="00493756" w:rsidRDefault="00493756" w:rsidP="00493756">
      <w:pPr>
        <w:pStyle w:val="H23GR"/>
      </w:pPr>
      <w:r>
        <w:tab/>
      </w:r>
      <w:r>
        <w:tab/>
      </w:r>
      <w:r w:rsidRPr="00190A26">
        <w:t>Доступ населения к безопасной питьевой воде, данные с разбивкой по</w:t>
      </w:r>
      <w:r>
        <w:t> </w:t>
      </w:r>
      <w:r w:rsidRPr="00190A26">
        <w:t>городским/сельским районам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1400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  <w:gridCol w:w="597"/>
      </w:tblGrid>
      <w:tr w:rsidR="00493756" w:rsidRPr="002E78E0" w:rsidTr="00860420">
        <w:trPr>
          <w:trHeight w:val="240"/>
          <w:tblHeader/>
        </w:trPr>
        <w:tc>
          <w:tcPr>
            <w:cnfStyle w:val="001000000000"/>
            <w:tcW w:w="1400" w:type="dxa"/>
            <w:tcBorders>
              <w:bottom w:val="single" w:sz="12" w:space="0" w:color="auto"/>
            </w:tcBorders>
            <w:shd w:val="clear" w:color="auto" w:fill="auto"/>
          </w:tcPr>
          <w:p w:rsidR="00493756" w:rsidRPr="00D74078" w:rsidRDefault="00493756" w:rsidP="00860420">
            <w:pPr>
              <w:spacing w:before="80" w:after="80" w:line="200" w:lineRule="exact"/>
              <w:rPr>
                <w:i/>
                <w:sz w:val="16"/>
                <w:lang w:val="en-US"/>
              </w:rPr>
            </w:pPr>
            <w:r w:rsidRPr="002E78E0">
              <w:rPr>
                <w:i/>
                <w:sz w:val="16"/>
              </w:rPr>
              <w:t>Питьева</w:t>
            </w:r>
            <w:r w:rsidR="00D74078">
              <w:rPr>
                <w:i/>
                <w:sz w:val="16"/>
              </w:rPr>
              <w:t>я вод</w:t>
            </w:r>
          </w:p>
        </w:tc>
        <w:tc>
          <w:tcPr>
            <w:tcW w:w="5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2E78E0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E78E0">
              <w:rPr>
                <w:i/>
                <w:sz w:val="16"/>
              </w:rPr>
              <w:t>1971</w:t>
            </w:r>
          </w:p>
        </w:tc>
        <w:tc>
          <w:tcPr>
            <w:tcW w:w="5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2E78E0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E78E0">
              <w:rPr>
                <w:i/>
                <w:sz w:val="16"/>
              </w:rPr>
              <w:t>1981</w:t>
            </w:r>
          </w:p>
        </w:tc>
        <w:tc>
          <w:tcPr>
            <w:tcW w:w="5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2E78E0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E78E0">
              <w:rPr>
                <w:i/>
                <w:sz w:val="16"/>
              </w:rPr>
              <w:t>1991</w:t>
            </w:r>
          </w:p>
        </w:tc>
        <w:tc>
          <w:tcPr>
            <w:tcW w:w="5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2E78E0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E78E0">
              <w:rPr>
                <w:i/>
                <w:sz w:val="16"/>
              </w:rPr>
              <w:t xml:space="preserve">1998 </w:t>
            </w:r>
          </w:p>
        </w:tc>
        <w:tc>
          <w:tcPr>
            <w:tcW w:w="5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2E78E0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E78E0">
              <w:rPr>
                <w:i/>
                <w:sz w:val="16"/>
              </w:rPr>
              <w:t>1999</w:t>
            </w:r>
          </w:p>
        </w:tc>
        <w:tc>
          <w:tcPr>
            <w:tcW w:w="5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2E78E0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E78E0">
              <w:rPr>
                <w:i/>
                <w:sz w:val="16"/>
              </w:rPr>
              <w:t>2003</w:t>
            </w:r>
          </w:p>
        </w:tc>
        <w:tc>
          <w:tcPr>
            <w:tcW w:w="5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2E78E0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E78E0">
              <w:rPr>
                <w:i/>
                <w:sz w:val="16"/>
              </w:rPr>
              <w:t xml:space="preserve">2005 </w:t>
            </w:r>
          </w:p>
        </w:tc>
        <w:tc>
          <w:tcPr>
            <w:tcW w:w="5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2E78E0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E78E0">
              <w:rPr>
                <w:i/>
                <w:sz w:val="16"/>
              </w:rPr>
              <w:t xml:space="preserve">2007 </w:t>
            </w:r>
          </w:p>
        </w:tc>
        <w:tc>
          <w:tcPr>
            <w:tcW w:w="5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2E78E0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E78E0">
              <w:rPr>
                <w:i/>
                <w:sz w:val="16"/>
              </w:rPr>
              <w:t>2008</w:t>
            </w:r>
          </w:p>
        </w:tc>
        <w:tc>
          <w:tcPr>
            <w:tcW w:w="5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2E78E0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2E78E0">
              <w:rPr>
                <w:i/>
                <w:sz w:val="16"/>
              </w:rPr>
              <w:t xml:space="preserve">2012 </w:t>
            </w:r>
          </w:p>
        </w:tc>
      </w:tr>
      <w:tr w:rsidR="00493756" w:rsidRPr="002E78E0" w:rsidTr="00860420">
        <w:trPr>
          <w:trHeight w:val="240"/>
        </w:trPr>
        <w:tc>
          <w:tcPr>
            <w:cnfStyle w:val="001000000000"/>
            <w:tcW w:w="1400" w:type="dxa"/>
            <w:tcBorders>
              <w:top w:val="single" w:sz="12" w:space="0" w:color="auto"/>
            </w:tcBorders>
          </w:tcPr>
          <w:p w:rsidR="00493756" w:rsidRPr="002E78E0" w:rsidRDefault="00493756" w:rsidP="00860420">
            <w:pPr>
              <w:spacing w:line="220" w:lineRule="exact"/>
            </w:pPr>
            <w:r w:rsidRPr="002E78E0">
              <w:t xml:space="preserve">Безопасная </w:t>
            </w:r>
          </w:p>
        </w:tc>
        <w:tc>
          <w:tcPr>
            <w:tcW w:w="597" w:type="dxa"/>
            <w:tcBorders>
              <w:top w:val="single" w:sz="12" w:space="0" w:color="auto"/>
            </w:tcBorders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64%</w:t>
            </w:r>
          </w:p>
        </w:tc>
        <w:tc>
          <w:tcPr>
            <w:tcW w:w="597" w:type="dxa"/>
            <w:tcBorders>
              <w:top w:val="single" w:sz="12" w:space="0" w:color="auto"/>
            </w:tcBorders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76%</w:t>
            </w:r>
          </w:p>
        </w:tc>
        <w:tc>
          <w:tcPr>
            <w:tcW w:w="597" w:type="dxa"/>
            <w:tcBorders>
              <w:top w:val="single" w:sz="12" w:space="0" w:color="auto"/>
            </w:tcBorders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86%</w:t>
            </w:r>
          </w:p>
        </w:tc>
        <w:tc>
          <w:tcPr>
            <w:tcW w:w="597" w:type="dxa"/>
            <w:tcBorders>
              <w:top w:val="single" w:sz="12" w:space="0" w:color="auto"/>
            </w:tcBorders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90%</w:t>
            </w:r>
          </w:p>
        </w:tc>
        <w:tc>
          <w:tcPr>
            <w:tcW w:w="597" w:type="dxa"/>
            <w:tcBorders>
              <w:top w:val="single" w:sz="12" w:space="0" w:color="auto"/>
            </w:tcBorders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91%</w:t>
            </w:r>
          </w:p>
        </w:tc>
        <w:tc>
          <w:tcPr>
            <w:tcW w:w="597" w:type="dxa"/>
            <w:tcBorders>
              <w:top w:val="single" w:sz="12" w:space="0" w:color="auto"/>
            </w:tcBorders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93%</w:t>
            </w:r>
          </w:p>
        </w:tc>
        <w:tc>
          <w:tcPr>
            <w:tcW w:w="597" w:type="dxa"/>
            <w:tcBorders>
              <w:top w:val="single" w:sz="12" w:space="0" w:color="auto"/>
            </w:tcBorders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93%</w:t>
            </w:r>
          </w:p>
        </w:tc>
        <w:tc>
          <w:tcPr>
            <w:tcW w:w="597" w:type="dxa"/>
            <w:tcBorders>
              <w:top w:val="single" w:sz="12" w:space="0" w:color="auto"/>
            </w:tcBorders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94%</w:t>
            </w:r>
          </w:p>
        </w:tc>
        <w:tc>
          <w:tcPr>
            <w:tcW w:w="597" w:type="dxa"/>
            <w:tcBorders>
              <w:top w:val="single" w:sz="12" w:space="0" w:color="auto"/>
            </w:tcBorders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94%</w:t>
            </w:r>
          </w:p>
        </w:tc>
        <w:tc>
          <w:tcPr>
            <w:tcW w:w="597" w:type="dxa"/>
            <w:tcBorders>
              <w:top w:val="single" w:sz="12" w:space="0" w:color="auto"/>
            </w:tcBorders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97%</w:t>
            </w:r>
          </w:p>
        </w:tc>
      </w:tr>
      <w:tr w:rsidR="00493756" w:rsidRPr="002E78E0" w:rsidTr="00860420">
        <w:trPr>
          <w:trHeight w:val="240"/>
        </w:trPr>
        <w:tc>
          <w:tcPr>
            <w:cnfStyle w:val="001000000000"/>
            <w:tcW w:w="1400" w:type="dxa"/>
          </w:tcPr>
          <w:p w:rsidR="00493756" w:rsidRPr="002E78E0" w:rsidRDefault="00493756" w:rsidP="00860420">
            <w:pPr>
              <w:spacing w:line="220" w:lineRule="exact"/>
            </w:pPr>
            <w:r w:rsidRPr="002E78E0">
              <w:t>Небезопа</w:t>
            </w:r>
            <w:r w:rsidRPr="002E78E0">
              <w:t>с</w:t>
            </w:r>
            <w:r w:rsidRPr="002E78E0">
              <w:t>ная</w:t>
            </w:r>
          </w:p>
        </w:tc>
        <w:tc>
          <w:tcPr>
            <w:tcW w:w="597" w:type="dxa"/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36%</w:t>
            </w:r>
          </w:p>
        </w:tc>
        <w:tc>
          <w:tcPr>
            <w:tcW w:w="597" w:type="dxa"/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24%</w:t>
            </w:r>
          </w:p>
        </w:tc>
        <w:tc>
          <w:tcPr>
            <w:tcW w:w="597" w:type="dxa"/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14%</w:t>
            </w:r>
          </w:p>
        </w:tc>
        <w:tc>
          <w:tcPr>
            <w:tcW w:w="597" w:type="dxa"/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10%</w:t>
            </w:r>
          </w:p>
        </w:tc>
        <w:tc>
          <w:tcPr>
            <w:tcW w:w="597" w:type="dxa"/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9%</w:t>
            </w:r>
          </w:p>
        </w:tc>
        <w:tc>
          <w:tcPr>
            <w:tcW w:w="597" w:type="dxa"/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7%</w:t>
            </w:r>
          </w:p>
        </w:tc>
        <w:tc>
          <w:tcPr>
            <w:tcW w:w="597" w:type="dxa"/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7%</w:t>
            </w:r>
          </w:p>
        </w:tc>
        <w:tc>
          <w:tcPr>
            <w:tcW w:w="597" w:type="dxa"/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6%</w:t>
            </w:r>
          </w:p>
        </w:tc>
        <w:tc>
          <w:tcPr>
            <w:tcW w:w="597" w:type="dxa"/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6%</w:t>
            </w:r>
          </w:p>
        </w:tc>
        <w:tc>
          <w:tcPr>
            <w:tcW w:w="597" w:type="dxa"/>
          </w:tcPr>
          <w:p w:rsidR="00493756" w:rsidRPr="002E78E0" w:rsidRDefault="00493756" w:rsidP="00860420">
            <w:pPr>
              <w:spacing w:line="220" w:lineRule="exact"/>
              <w:cnfStyle w:val="000000000000"/>
            </w:pPr>
            <w:r w:rsidRPr="002E78E0">
              <w:t>3%</w:t>
            </w:r>
          </w:p>
        </w:tc>
      </w:tr>
    </w:tbl>
    <w:p w:rsidR="00493756" w:rsidRPr="00B169C3" w:rsidRDefault="00493756" w:rsidP="00493756">
      <w:pPr>
        <w:pStyle w:val="H23GR"/>
      </w:pPr>
      <w:r w:rsidRPr="00B169C3">
        <w:tab/>
      </w:r>
      <w:r w:rsidRPr="00B169C3">
        <w:tab/>
        <w:t>Сельское население (на 2012 год)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3934"/>
        <w:gridCol w:w="3436"/>
      </w:tblGrid>
      <w:tr w:rsidR="00493756" w:rsidRPr="0083138C" w:rsidTr="00860420">
        <w:trPr>
          <w:tblHeader/>
        </w:trPr>
        <w:tc>
          <w:tcPr>
            <w:cnfStyle w:val="001000000000"/>
            <w:tcW w:w="3934" w:type="dxa"/>
            <w:tcBorders>
              <w:bottom w:val="single" w:sz="12" w:space="0" w:color="auto"/>
            </w:tcBorders>
            <w:shd w:val="clear" w:color="auto" w:fill="auto"/>
          </w:tcPr>
          <w:p w:rsidR="00493756" w:rsidRPr="0083138C" w:rsidRDefault="00493756" w:rsidP="00860420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34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83138C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</w:p>
        </w:tc>
      </w:tr>
      <w:tr w:rsidR="00493756" w:rsidRPr="00B169C3" w:rsidTr="00860420">
        <w:tc>
          <w:tcPr>
            <w:cnfStyle w:val="001000000000"/>
            <w:tcW w:w="3934" w:type="dxa"/>
            <w:tcBorders>
              <w:top w:val="single" w:sz="12" w:space="0" w:color="auto"/>
            </w:tcBorders>
          </w:tcPr>
          <w:p w:rsidR="00493756" w:rsidRPr="00B169C3" w:rsidRDefault="00493756" w:rsidP="00860420">
            <w:pPr>
              <w:spacing w:line="220" w:lineRule="exact"/>
            </w:pPr>
            <w:r w:rsidRPr="00B169C3">
              <w:t>Центральное водоснабжение (деревни по</w:t>
            </w:r>
            <w:r w:rsidRPr="00B169C3">
              <w:t>д</w:t>
            </w:r>
            <w:r w:rsidRPr="00B169C3">
              <w:t>ключены к городской системе водоснабж</w:t>
            </w:r>
            <w:r w:rsidRPr="00B169C3">
              <w:t>е</w:t>
            </w:r>
            <w:r w:rsidRPr="00B169C3">
              <w:t>ния)</w:t>
            </w:r>
          </w:p>
        </w:tc>
        <w:tc>
          <w:tcPr>
            <w:tcW w:w="3436" w:type="dxa"/>
            <w:tcBorders>
              <w:top w:val="single" w:sz="12" w:space="0" w:color="auto"/>
            </w:tcBorders>
          </w:tcPr>
          <w:p w:rsidR="00493756" w:rsidRPr="00B169C3" w:rsidRDefault="00493756" w:rsidP="00860420">
            <w:pPr>
              <w:spacing w:line="220" w:lineRule="exact"/>
              <w:cnfStyle w:val="000000000000"/>
            </w:pPr>
            <w:r w:rsidRPr="00B169C3">
              <w:t>9,32%</w:t>
            </w:r>
          </w:p>
        </w:tc>
      </w:tr>
      <w:tr w:rsidR="00493756" w:rsidRPr="00B169C3" w:rsidTr="00860420">
        <w:tc>
          <w:tcPr>
            <w:cnfStyle w:val="001000000000"/>
            <w:tcW w:w="3934" w:type="dxa"/>
          </w:tcPr>
          <w:p w:rsidR="00493756" w:rsidRPr="00B169C3" w:rsidRDefault="00493756" w:rsidP="00860420">
            <w:pPr>
              <w:spacing w:line="220" w:lineRule="exact"/>
            </w:pPr>
            <w:r w:rsidRPr="00B169C3">
              <w:t>Местное водоснабжение (собственная си</w:t>
            </w:r>
            <w:r w:rsidRPr="00B169C3">
              <w:t>с</w:t>
            </w:r>
            <w:r w:rsidRPr="00B169C3">
              <w:t>тема водоснабжения в каждой д</w:t>
            </w:r>
            <w:r w:rsidRPr="00B169C3">
              <w:t>е</w:t>
            </w:r>
            <w:r w:rsidRPr="00B169C3">
              <w:t>ревне)</w:t>
            </w:r>
          </w:p>
        </w:tc>
        <w:tc>
          <w:tcPr>
            <w:tcW w:w="3436" w:type="dxa"/>
          </w:tcPr>
          <w:p w:rsidR="00493756" w:rsidRPr="00B169C3" w:rsidRDefault="00493756" w:rsidP="00860420">
            <w:pPr>
              <w:spacing w:line="220" w:lineRule="exact"/>
              <w:cnfStyle w:val="000000000000"/>
            </w:pPr>
            <w:r w:rsidRPr="00B169C3">
              <w:t>25,24%</w:t>
            </w:r>
          </w:p>
        </w:tc>
      </w:tr>
      <w:tr w:rsidR="00493756" w:rsidRPr="00B169C3" w:rsidTr="00860420">
        <w:tc>
          <w:tcPr>
            <w:cnfStyle w:val="001000000000"/>
            <w:tcW w:w="3934" w:type="dxa"/>
          </w:tcPr>
          <w:p w:rsidR="00493756" w:rsidRPr="00B169C3" w:rsidRDefault="00493756" w:rsidP="00860420">
            <w:pPr>
              <w:spacing w:line="220" w:lineRule="exact"/>
            </w:pPr>
            <w:r w:rsidRPr="00B169C3">
              <w:t>Местные источники питьевой воды</w:t>
            </w:r>
          </w:p>
        </w:tc>
        <w:tc>
          <w:tcPr>
            <w:tcW w:w="3436" w:type="dxa"/>
          </w:tcPr>
          <w:p w:rsidR="00493756" w:rsidRPr="00B169C3" w:rsidRDefault="00493756" w:rsidP="00860420">
            <w:pPr>
              <w:spacing w:line="220" w:lineRule="exact"/>
              <w:cnfStyle w:val="000000000000"/>
            </w:pPr>
            <w:r w:rsidRPr="00B169C3">
              <w:t>2,74%</w:t>
            </w:r>
          </w:p>
        </w:tc>
      </w:tr>
    </w:tbl>
    <w:p w:rsidR="00493756" w:rsidRPr="00B169C3" w:rsidRDefault="00493756" w:rsidP="00493756">
      <w:pPr>
        <w:pStyle w:val="H23GR"/>
      </w:pPr>
      <w:r w:rsidRPr="00B169C3">
        <w:tab/>
      </w:r>
      <w:r w:rsidRPr="00B169C3">
        <w:tab/>
        <w:t>Распределение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2100"/>
        <w:gridCol w:w="671"/>
        <w:gridCol w:w="657"/>
        <w:gridCol w:w="657"/>
        <w:gridCol w:w="657"/>
        <w:gridCol w:w="657"/>
        <w:gridCol w:w="657"/>
        <w:gridCol w:w="657"/>
        <w:gridCol w:w="657"/>
      </w:tblGrid>
      <w:tr w:rsidR="00493756" w:rsidRPr="006927E9" w:rsidTr="00D74078">
        <w:trPr>
          <w:trHeight w:val="292"/>
          <w:tblHeader/>
        </w:trPr>
        <w:tc>
          <w:tcPr>
            <w:cnfStyle w:val="001000000000"/>
            <w:tcW w:w="2100" w:type="dxa"/>
            <w:tcBorders>
              <w:bottom w:val="single" w:sz="12" w:space="0" w:color="auto"/>
            </w:tcBorders>
            <w:shd w:val="clear" w:color="auto" w:fill="auto"/>
            <w:noWrap/>
          </w:tcPr>
          <w:p w:rsidR="00493756" w:rsidRPr="006927E9" w:rsidRDefault="00493756" w:rsidP="00860420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6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493756" w:rsidRPr="006927E9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927E9">
              <w:rPr>
                <w:i/>
                <w:sz w:val="16"/>
              </w:rPr>
              <w:t>1991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493756" w:rsidRPr="006927E9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927E9">
              <w:rPr>
                <w:i/>
                <w:sz w:val="16"/>
              </w:rPr>
              <w:t xml:space="preserve">1998 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493756" w:rsidRPr="006927E9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927E9">
              <w:rPr>
                <w:i/>
                <w:sz w:val="16"/>
              </w:rPr>
              <w:t>1999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493756" w:rsidRPr="006927E9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927E9">
              <w:rPr>
                <w:i/>
                <w:sz w:val="16"/>
              </w:rPr>
              <w:t xml:space="preserve">2003 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493756" w:rsidRPr="006927E9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927E9">
              <w:rPr>
                <w:i/>
                <w:sz w:val="16"/>
              </w:rPr>
              <w:t>2005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493756" w:rsidRPr="006927E9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927E9">
              <w:rPr>
                <w:i/>
                <w:sz w:val="16"/>
              </w:rPr>
              <w:t xml:space="preserve">2007 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493756" w:rsidRPr="006927E9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927E9">
              <w:rPr>
                <w:i/>
                <w:sz w:val="16"/>
              </w:rPr>
              <w:t>2008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493756" w:rsidRPr="006927E9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927E9">
              <w:rPr>
                <w:i/>
                <w:sz w:val="16"/>
              </w:rPr>
              <w:t xml:space="preserve">2012 </w:t>
            </w:r>
          </w:p>
        </w:tc>
      </w:tr>
      <w:tr w:rsidR="00493756" w:rsidRPr="0083138C" w:rsidTr="00D74078">
        <w:trPr>
          <w:trHeight w:val="292"/>
        </w:trPr>
        <w:tc>
          <w:tcPr>
            <w:cnfStyle w:val="001000000000"/>
            <w:tcW w:w="2100" w:type="dxa"/>
            <w:tcBorders>
              <w:top w:val="single" w:sz="12" w:space="0" w:color="auto"/>
            </w:tcBorders>
            <w:noWrap/>
          </w:tcPr>
          <w:p w:rsidR="00493756" w:rsidRPr="0083138C" w:rsidRDefault="00493756" w:rsidP="00860420">
            <w:pPr>
              <w:spacing w:line="220" w:lineRule="exact"/>
            </w:pPr>
            <w:r w:rsidRPr="0083138C">
              <w:t>Городские районы</w:t>
            </w:r>
          </w:p>
        </w:tc>
        <w:tc>
          <w:tcPr>
            <w:tcW w:w="671" w:type="dxa"/>
            <w:tcBorders>
              <w:top w:val="single" w:sz="12" w:space="0" w:color="auto"/>
            </w:tcBorders>
            <w:noWrap/>
          </w:tcPr>
          <w:p w:rsidR="00493756" w:rsidRPr="0083138C" w:rsidRDefault="00493756" w:rsidP="00860420">
            <w:pPr>
              <w:spacing w:line="220" w:lineRule="exact"/>
              <w:cnfStyle w:val="000000000000"/>
            </w:pPr>
            <w:r w:rsidRPr="0083138C">
              <w:t>92%</w:t>
            </w:r>
          </w:p>
        </w:tc>
        <w:tc>
          <w:tcPr>
            <w:tcW w:w="657" w:type="dxa"/>
            <w:tcBorders>
              <w:top w:val="single" w:sz="12" w:space="0" w:color="auto"/>
            </w:tcBorders>
            <w:noWrap/>
          </w:tcPr>
          <w:p w:rsidR="00493756" w:rsidRPr="0083138C" w:rsidRDefault="00493756" w:rsidP="00860420">
            <w:pPr>
              <w:spacing w:line="220" w:lineRule="exact"/>
              <w:cnfStyle w:val="000000000000"/>
            </w:pPr>
            <w:r w:rsidRPr="0083138C">
              <w:t>95%</w:t>
            </w:r>
          </w:p>
        </w:tc>
        <w:tc>
          <w:tcPr>
            <w:tcW w:w="657" w:type="dxa"/>
            <w:tcBorders>
              <w:top w:val="single" w:sz="12" w:space="0" w:color="auto"/>
            </w:tcBorders>
            <w:noWrap/>
          </w:tcPr>
          <w:p w:rsidR="00493756" w:rsidRPr="0083138C" w:rsidRDefault="00493756" w:rsidP="00860420">
            <w:pPr>
              <w:spacing w:line="220" w:lineRule="exact"/>
              <w:cnfStyle w:val="000000000000"/>
            </w:pPr>
            <w:r w:rsidRPr="0083138C">
              <w:t>96%</w:t>
            </w:r>
          </w:p>
        </w:tc>
        <w:tc>
          <w:tcPr>
            <w:tcW w:w="657" w:type="dxa"/>
            <w:tcBorders>
              <w:top w:val="single" w:sz="12" w:space="0" w:color="auto"/>
            </w:tcBorders>
            <w:noWrap/>
          </w:tcPr>
          <w:p w:rsidR="00493756" w:rsidRPr="0083138C" w:rsidRDefault="00493756" w:rsidP="00860420">
            <w:pPr>
              <w:spacing w:line="220" w:lineRule="exact"/>
              <w:cnfStyle w:val="000000000000"/>
            </w:pPr>
            <w:r w:rsidRPr="0083138C">
              <w:t>99%</w:t>
            </w:r>
          </w:p>
        </w:tc>
        <w:tc>
          <w:tcPr>
            <w:tcW w:w="657" w:type="dxa"/>
            <w:tcBorders>
              <w:top w:val="single" w:sz="12" w:space="0" w:color="auto"/>
            </w:tcBorders>
            <w:noWrap/>
          </w:tcPr>
          <w:p w:rsidR="00493756" w:rsidRPr="0083138C" w:rsidRDefault="00493756" w:rsidP="00860420">
            <w:pPr>
              <w:spacing w:line="220" w:lineRule="exact"/>
              <w:cnfStyle w:val="000000000000"/>
            </w:pPr>
            <w:r w:rsidRPr="0083138C">
              <w:t>99%</w:t>
            </w:r>
          </w:p>
        </w:tc>
        <w:tc>
          <w:tcPr>
            <w:tcW w:w="657" w:type="dxa"/>
            <w:tcBorders>
              <w:top w:val="single" w:sz="12" w:space="0" w:color="auto"/>
            </w:tcBorders>
            <w:noWrap/>
          </w:tcPr>
          <w:p w:rsidR="00493756" w:rsidRPr="0083138C" w:rsidRDefault="00493756" w:rsidP="00860420">
            <w:pPr>
              <w:spacing w:line="220" w:lineRule="exact"/>
              <w:cnfStyle w:val="000000000000"/>
            </w:pPr>
            <w:r w:rsidRPr="0083138C">
              <w:t>99%</w:t>
            </w:r>
          </w:p>
        </w:tc>
        <w:tc>
          <w:tcPr>
            <w:tcW w:w="657" w:type="dxa"/>
            <w:tcBorders>
              <w:top w:val="single" w:sz="12" w:space="0" w:color="auto"/>
            </w:tcBorders>
            <w:noWrap/>
          </w:tcPr>
          <w:p w:rsidR="00493756" w:rsidRPr="0083138C" w:rsidRDefault="00493756" w:rsidP="00860420">
            <w:pPr>
              <w:spacing w:line="220" w:lineRule="exact"/>
              <w:cnfStyle w:val="000000000000"/>
            </w:pPr>
            <w:r w:rsidRPr="0083138C">
              <w:t>100%</w:t>
            </w:r>
          </w:p>
        </w:tc>
        <w:tc>
          <w:tcPr>
            <w:tcW w:w="657" w:type="dxa"/>
            <w:tcBorders>
              <w:top w:val="single" w:sz="12" w:space="0" w:color="auto"/>
            </w:tcBorders>
            <w:noWrap/>
          </w:tcPr>
          <w:p w:rsidR="00493756" w:rsidRPr="0083138C" w:rsidRDefault="00493756" w:rsidP="00860420">
            <w:pPr>
              <w:spacing w:line="220" w:lineRule="exact"/>
              <w:cnfStyle w:val="000000000000"/>
            </w:pPr>
            <w:r w:rsidRPr="0083138C">
              <w:t>99%</w:t>
            </w:r>
          </w:p>
        </w:tc>
      </w:tr>
      <w:tr w:rsidR="00493756" w:rsidRPr="0083138C" w:rsidTr="00D74078">
        <w:trPr>
          <w:trHeight w:val="292"/>
        </w:trPr>
        <w:tc>
          <w:tcPr>
            <w:cnfStyle w:val="001000000000"/>
            <w:tcW w:w="2100" w:type="dxa"/>
            <w:noWrap/>
          </w:tcPr>
          <w:p w:rsidR="00493756" w:rsidRPr="0083138C" w:rsidRDefault="00493756" w:rsidP="00860420">
            <w:pPr>
              <w:spacing w:line="220" w:lineRule="exact"/>
            </w:pPr>
            <w:r w:rsidRPr="0083138C">
              <w:t>Сельские районы</w:t>
            </w:r>
          </w:p>
        </w:tc>
        <w:tc>
          <w:tcPr>
            <w:tcW w:w="671" w:type="dxa"/>
            <w:noWrap/>
          </w:tcPr>
          <w:p w:rsidR="00493756" w:rsidRPr="0083138C" w:rsidRDefault="00493756" w:rsidP="00860420">
            <w:pPr>
              <w:spacing w:line="220" w:lineRule="exact"/>
              <w:cnfStyle w:val="000000000000"/>
            </w:pPr>
            <w:r w:rsidRPr="0083138C">
              <w:t>60%</w:t>
            </w:r>
          </w:p>
        </w:tc>
        <w:tc>
          <w:tcPr>
            <w:tcW w:w="657" w:type="dxa"/>
            <w:noWrap/>
          </w:tcPr>
          <w:p w:rsidR="00493756" w:rsidRPr="0083138C" w:rsidRDefault="00493756" w:rsidP="00860420">
            <w:pPr>
              <w:spacing w:line="220" w:lineRule="exact"/>
              <w:cnfStyle w:val="000000000000"/>
            </w:pPr>
            <w:r w:rsidRPr="0083138C">
              <w:t>72%</w:t>
            </w:r>
          </w:p>
        </w:tc>
        <w:tc>
          <w:tcPr>
            <w:tcW w:w="657" w:type="dxa"/>
            <w:noWrap/>
          </w:tcPr>
          <w:p w:rsidR="00493756" w:rsidRPr="0083138C" w:rsidRDefault="00493756" w:rsidP="00860420">
            <w:pPr>
              <w:spacing w:line="220" w:lineRule="exact"/>
              <w:cnfStyle w:val="000000000000"/>
            </w:pPr>
            <w:r w:rsidRPr="0083138C">
              <w:t>76%</w:t>
            </w:r>
          </w:p>
        </w:tc>
        <w:tc>
          <w:tcPr>
            <w:tcW w:w="657" w:type="dxa"/>
            <w:noWrap/>
          </w:tcPr>
          <w:p w:rsidR="00493756" w:rsidRPr="0083138C" w:rsidRDefault="00493756" w:rsidP="00860420">
            <w:pPr>
              <w:spacing w:line="220" w:lineRule="exact"/>
              <w:cnfStyle w:val="000000000000"/>
            </w:pPr>
            <w:r w:rsidRPr="0083138C">
              <w:t>78%</w:t>
            </w:r>
          </w:p>
        </w:tc>
        <w:tc>
          <w:tcPr>
            <w:tcW w:w="657" w:type="dxa"/>
            <w:noWrap/>
          </w:tcPr>
          <w:p w:rsidR="00493756" w:rsidRPr="0083138C" w:rsidRDefault="00493756" w:rsidP="00860420">
            <w:pPr>
              <w:spacing w:line="220" w:lineRule="exact"/>
              <w:cnfStyle w:val="000000000000"/>
            </w:pPr>
            <w:r w:rsidRPr="0083138C">
              <w:t>79%</w:t>
            </w:r>
          </w:p>
        </w:tc>
        <w:tc>
          <w:tcPr>
            <w:tcW w:w="657" w:type="dxa"/>
            <w:noWrap/>
          </w:tcPr>
          <w:p w:rsidR="00493756" w:rsidRPr="0083138C" w:rsidRDefault="00493756" w:rsidP="00860420">
            <w:pPr>
              <w:spacing w:line="220" w:lineRule="exact"/>
              <w:cnfStyle w:val="000000000000"/>
            </w:pPr>
            <w:r w:rsidRPr="0083138C">
              <w:t>80%</w:t>
            </w:r>
          </w:p>
        </w:tc>
        <w:tc>
          <w:tcPr>
            <w:tcW w:w="657" w:type="dxa"/>
            <w:noWrap/>
          </w:tcPr>
          <w:p w:rsidR="00493756" w:rsidRPr="0083138C" w:rsidRDefault="00493756" w:rsidP="00860420">
            <w:pPr>
              <w:spacing w:line="220" w:lineRule="exact"/>
              <w:cnfStyle w:val="000000000000"/>
            </w:pPr>
            <w:r w:rsidRPr="0083138C">
              <w:t>80%</w:t>
            </w:r>
          </w:p>
        </w:tc>
        <w:tc>
          <w:tcPr>
            <w:tcW w:w="657" w:type="dxa"/>
            <w:noWrap/>
          </w:tcPr>
          <w:p w:rsidR="00493756" w:rsidRPr="0083138C" w:rsidRDefault="00493756" w:rsidP="00860420">
            <w:pPr>
              <w:spacing w:line="220" w:lineRule="exact"/>
              <w:cnfStyle w:val="000000000000"/>
            </w:pPr>
            <w:r w:rsidRPr="0083138C">
              <w:t>92%</w:t>
            </w:r>
          </w:p>
        </w:tc>
      </w:tr>
    </w:tbl>
    <w:p w:rsidR="00493756" w:rsidRPr="00D74078" w:rsidRDefault="00493756" w:rsidP="00D74078">
      <w:pPr>
        <w:pStyle w:val="SingleTxtGR"/>
        <w:spacing w:before="240"/>
        <w:rPr>
          <w:lang w:val="en-US"/>
        </w:rPr>
      </w:pPr>
      <w:r>
        <w:t>95.</w:t>
      </w:r>
      <w:r>
        <w:tab/>
      </w:r>
      <w:r w:rsidRPr="00B169C3">
        <w:t>Обязательные нормативы, касающиеся чистоты воды, прописаны в Пре</w:t>
      </w:r>
      <w:r w:rsidRPr="00B169C3">
        <w:t>д</w:t>
      </w:r>
      <w:r w:rsidRPr="00B169C3">
        <w:t>пи</w:t>
      </w:r>
      <w:r>
        <w:t>сании о безопасности воды (см. "</w:t>
      </w:r>
      <w:r w:rsidRPr="00B169C3">
        <w:t>Официальная газета Республики Макед</w:t>
      </w:r>
      <w:r w:rsidRPr="00B169C3">
        <w:t>о</w:t>
      </w:r>
      <w:r>
        <w:t>ния"</w:t>
      </w:r>
      <w:r w:rsidR="00D74078">
        <w:t xml:space="preserve"> № 46/80).</w:t>
      </w:r>
    </w:p>
    <w:p w:rsidR="00493756" w:rsidRPr="00B169C3" w:rsidRDefault="00493756" w:rsidP="00493756">
      <w:pPr>
        <w:pStyle w:val="SingleTxtGR"/>
      </w:pPr>
      <w:r>
        <w:t>96.</w:t>
      </w:r>
      <w:r>
        <w:tab/>
      </w:r>
      <w:r w:rsidRPr="00B169C3">
        <w:t>Институт здравоохранения Республики Македония (ИЗОРМ) и 10 Гос</w:t>
      </w:r>
      <w:r w:rsidRPr="00B169C3">
        <w:t>у</w:t>
      </w:r>
      <w:r w:rsidRPr="00B169C3">
        <w:t>дарственных медицинских центров (ГМЦ) осуществляют на регулярной основе эк</w:t>
      </w:r>
      <w:r w:rsidRPr="00B169C3">
        <w:t>о</w:t>
      </w:r>
      <w:r w:rsidRPr="00B169C3">
        <w:t>логический и медицинский мониторинг качества питьевой воды в городских и сельских районах; эта деятельность осуществляется в соответствии с треб</w:t>
      </w:r>
      <w:r w:rsidRPr="00B169C3">
        <w:t>о</w:t>
      </w:r>
      <w:r w:rsidRPr="00B169C3">
        <w:t>ваниями Закона о продо</w:t>
      </w:r>
      <w:r>
        <w:t>вольственной безопасности (см. "</w:t>
      </w:r>
      <w:r w:rsidRPr="00B169C3">
        <w:t>Официальная газета Республики Макед</w:t>
      </w:r>
      <w:r w:rsidRPr="00B169C3">
        <w:t>о</w:t>
      </w:r>
      <w:r>
        <w:t>ния"</w:t>
      </w:r>
      <w:r w:rsidRPr="00B169C3">
        <w:t xml:space="preserve"> № 157/10), положениями пособия ВОЗ по качеству питьевой воды и Национальной ежегодной</w:t>
      </w:r>
      <w:r>
        <w:t xml:space="preserve"> программой медицинских услуг в </w:t>
      </w:r>
      <w:r w:rsidRPr="00B169C3">
        <w:t>Республике Македония.</w:t>
      </w:r>
    </w:p>
    <w:p w:rsidR="00493756" w:rsidRPr="00B169C3" w:rsidRDefault="00493756" w:rsidP="00493756">
      <w:pPr>
        <w:pStyle w:val="SingleTxtGR"/>
      </w:pPr>
      <w:r>
        <w:t>97.</w:t>
      </w:r>
      <w:r>
        <w:tab/>
      </w:r>
      <w:r w:rsidRPr="00B169C3">
        <w:t>В рамках своей просветительской деятельности ИЗОРМ регулярно пр</w:t>
      </w:r>
      <w:r w:rsidRPr="00B169C3">
        <w:t>о</w:t>
      </w:r>
      <w:r w:rsidRPr="00B169C3">
        <w:t>водит ознакомительные мероприятия с использованием печатных и электро</w:t>
      </w:r>
      <w:r w:rsidRPr="00B169C3">
        <w:t>н</w:t>
      </w:r>
      <w:r w:rsidRPr="00B169C3">
        <w:t>ных средств массовой информации, а также своего оф</w:t>
      </w:r>
      <w:r w:rsidRPr="00B169C3">
        <w:t>и</w:t>
      </w:r>
      <w:r w:rsidRPr="00B169C3">
        <w:t>циального веб-сайта (</w:t>
      </w:r>
      <w:hyperlink r:id="rId20" w:history="1">
        <w:r w:rsidRPr="008B05AD">
          <w:rPr>
            <w:rStyle w:val="Hyperlink"/>
            <w:u w:val="none"/>
          </w:rPr>
          <w:t>www.iph.mk</w:t>
        </w:r>
      </w:hyperlink>
      <w:r w:rsidRPr="00B169C3">
        <w:t>). Каждый год по случаю Всемирного дня водных ресурсов (отм</w:t>
      </w:r>
      <w:r w:rsidRPr="00B169C3">
        <w:t>е</w:t>
      </w:r>
      <w:r w:rsidRPr="00B169C3">
        <w:t>чается 22 марта) организуются информационные кампании, проводятся пресс-конференции и семинары, издаются брошюры, буклеты и плакаты, подчерк</w:t>
      </w:r>
      <w:r w:rsidRPr="00B169C3">
        <w:t>и</w:t>
      </w:r>
      <w:r w:rsidRPr="00B169C3">
        <w:t>вающие, насколько важно, чтобы потребляемая питьевая вода была безопасной. Департамент гигиены и санитарии Института регулярно проводит со студент</w:t>
      </w:r>
      <w:r w:rsidRPr="00B169C3">
        <w:t>а</w:t>
      </w:r>
      <w:r w:rsidRPr="00B169C3">
        <w:t>ми медицинского факультета курс занятий, посвященный безопасности пить</w:t>
      </w:r>
      <w:r w:rsidRPr="00B169C3">
        <w:t>е</w:t>
      </w:r>
      <w:r w:rsidRPr="00B169C3">
        <w:t>вой воды и передаваемым через воду заболев</w:t>
      </w:r>
      <w:r>
        <w:t>аниям, и организует совместно с </w:t>
      </w:r>
      <w:r w:rsidRPr="00B169C3">
        <w:t>руководством начальных школ просветительские лекции, викторины и худ</w:t>
      </w:r>
      <w:r w:rsidRPr="00B169C3">
        <w:t>о</w:t>
      </w:r>
      <w:r w:rsidRPr="00B169C3">
        <w:t>жественные выставки, рассказывающие о значении питьевой воды.</w:t>
      </w:r>
    </w:p>
    <w:p w:rsidR="00493756" w:rsidRPr="00B169C3" w:rsidRDefault="00493756" w:rsidP="00493756">
      <w:pPr>
        <w:pStyle w:val="H1GR"/>
      </w:pPr>
      <w:r w:rsidRPr="00B169C3">
        <w:tab/>
        <w:t>D.</w:t>
      </w:r>
      <w:r w:rsidRPr="00B169C3">
        <w:tab/>
        <w:t>Право на нормальные жилищные условия</w:t>
      </w:r>
    </w:p>
    <w:p w:rsidR="00493756" w:rsidRPr="00B169C3" w:rsidRDefault="00493756" w:rsidP="00493756">
      <w:pPr>
        <w:pStyle w:val="H23GR"/>
      </w:pPr>
      <w:r w:rsidRPr="00B169C3">
        <w:tab/>
      </w:r>
      <w:r w:rsidRPr="00B169C3">
        <w:tab/>
        <w:t>Жилищная стратегия Республики Македония</w:t>
      </w:r>
    </w:p>
    <w:p w:rsidR="00493756" w:rsidRPr="00D74078" w:rsidRDefault="00493756" w:rsidP="00493756">
      <w:pPr>
        <w:pStyle w:val="SingleTxtGR"/>
      </w:pPr>
      <w:r>
        <w:t>98.</w:t>
      </w:r>
      <w:r>
        <w:tab/>
      </w:r>
      <w:r w:rsidRPr="00B169C3">
        <w:t>В мае 2007 года правительство Республики Македония приняло Жили</w:t>
      </w:r>
      <w:r w:rsidRPr="00B169C3">
        <w:t>щ</w:t>
      </w:r>
      <w:r w:rsidRPr="00B169C3">
        <w:t>ную стратегию Республики</w:t>
      </w:r>
      <w:r>
        <w:t xml:space="preserve"> Македония на 2007−</w:t>
      </w:r>
      <w:r w:rsidRPr="00B169C3">
        <w:t>2012 годы, положения которой регулируют вопросы жилья в стране и определяют национальные стратегич</w:t>
      </w:r>
      <w:r w:rsidRPr="00B169C3">
        <w:t>е</w:t>
      </w:r>
      <w:r w:rsidRPr="00B169C3">
        <w:t>ские направления поли</w:t>
      </w:r>
      <w:r w:rsidR="00D74078">
        <w:t>тики развития в данной области.</w:t>
      </w:r>
    </w:p>
    <w:p w:rsidR="00493756" w:rsidRPr="00B169C3" w:rsidRDefault="00493756" w:rsidP="00493756">
      <w:pPr>
        <w:pStyle w:val="SingleTxtGR"/>
      </w:pPr>
      <w:r>
        <w:t>99.</w:t>
      </w:r>
      <w:r>
        <w:tab/>
      </w:r>
      <w:r w:rsidRPr="00B169C3">
        <w:t>Основные цели Жилищной стратегии следующие: совершенствование существующей нормативно-правовой базы, наращивание институционального потенциала в жилищном секторе, создание эффективного и привлекательного механизма финансирования жилья, поощрение строительства многоквартирных домов для сдачи жилья в аренду, развитие индивидуального строительства, л</w:t>
      </w:r>
      <w:r w:rsidRPr="00B169C3">
        <w:t>е</w:t>
      </w:r>
      <w:r w:rsidRPr="00B169C3">
        <w:t>гализация жилья, построенного с нарушением закона, но соответствующего г</w:t>
      </w:r>
      <w:r w:rsidRPr="00B169C3">
        <w:t>о</w:t>
      </w:r>
      <w:r w:rsidRPr="00B169C3">
        <w:t>родским планам застройки, эффективный контроль и выявление незаконного строительства, ремонт существующего жилого фонда.</w:t>
      </w:r>
    </w:p>
    <w:p w:rsidR="00493756" w:rsidRDefault="00493756" w:rsidP="00493756">
      <w:pPr>
        <w:pStyle w:val="SingleTxtGR"/>
      </w:pPr>
      <w:r>
        <w:t>100.</w:t>
      </w:r>
      <w:r>
        <w:tab/>
      </w:r>
      <w:r w:rsidRPr="00B169C3">
        <w:t xml:space="preserve">По представлению Министерства транспорта и </w:t>
      </w:r>
      <w:r>
        <w:t>связи и в соответствии с </w:t>
      </w:r>
      <w:r w:rsidRPr="00B169C3">
        <w:t>законом о жилье правительство Республики Македония принимает Ежего</w:t>
      </w:r>
      <w:r w:rsidRPr="00B169C3">
        <w:t>д</w:t>
      </w:r>
      <w:r w:rsidRPr="00B169C3">
        <w:t>ную программу строительства и эксплуатации квартир, принадлежащих Ре</w:t>
      </w:r>
      <w:r w:rsidRPr="00B169C3">
        <w:t>с</w:t>
      </w:r>
      <w:r w:rsidRPr="00B169C3">
        <w:t>публике Македония (Annual Programme for Construction and Maintenance of Apartments Owned by the Republic of Macedonia). Цель Программы заключается в том, чтобы стимулировать строительную промышленность, строить социал</w:t>
      </w:r>
      <w:r w:rsidRPr="00B169C3">
        <w:t>ь</w:t>
      </w:r>
      <w:r w:rsidRPr="00B169C3">
        <w:t>ное жилье и квартиры для молодых супружеских пар, а также упорядоченно снижать цены на квартиры и поддерживать их на нужном уровне.</w:t>
      </w:r>
    </w:p>
    <w:p w:rsidR="00493756" w:rsidRPr="00DC0A27" w:rsidRDefault="00493756" w:rsidP="0075474F">
      <w:pPr>
        <w:pStyle w:val="H23GR"/>
        <w:ind w:left="0" w:right="0" w:firstLine="0"/>
      </w:pPr>
      <w:r>
        <w:tab/>
      </w:r>
      <w:r w:rsidRPr="00DC0A27">
        <w:t>Количество и категории пострадавших получателей п</w:t>
      </w:r>
      <w:r w:rsidR="0075474F">
        <w:t>омощи, воспользовавшихся правом</w:t>
      </w:r>
      <w:r w:rsidR="0075474F" w:rsidRPr="0075474F">
        <w:br/>
      </w:r>
      <w:r w:rsidRPr="00DC0A27">
        <w:t>на пол</w:t>
      </w:r>
      <w:r>
        <w:t>учение социального жилья в 2008−</w:t>
      </w:r>
      <w:r w:rsidRPr="00DC0A27">
        <w:t>2010 годах</w:t>
      </w:r>
    </w:p>
    <w:tbl>
      <w:tblPr>
        <w:tblStyle w:val="TabNum"/>
        <w:tblW w:w="9637" w:type="dxa"/>
        <w:tblLayout w:type="fixed"/>
        <w:tblLook w:val="01E0"/>
      </w:tblPr>
      <w:tblGrid>
        <w:gridCol w:w="1133"/>
        <w:gridCol w:w="1984"/>
        <w:gridCol w:w="1111"/>
        <w:gridCol w:w="1232"/>
        <w:gridCol w:w="1273"/>
        <w:gridCol w:w="1246"/>
        <w:gridCol w:w="1134"/>
        <w:gridCol w:w="524"/>
      </w:tblGrid>
      <w:tr w:rsidR="00493756" w:rsidRPr="00677301" w:rsidTr="00860420">
        <w:trPr>
          <w:trHeight w:val="240"/>
          <w:tblHeader/>
        </w:trPr>
        <w:tc>
          <w:tcPr>
            <w:cnfStyle w:val="001000000000"/>
            <w:tcW w:w="1133" w:type="dxa"/>
            <w:tcBorders>
              <w:bottom w:val="single" w:sz="12" w:space="0" w:color="auto"/>
            </w:tcBorders>
            <w:shd w:val="clear" w:color="auto" w:fill="auto"/>
          </w:tcPr>
          <w:p w:rsidR="00493756" w:rsidRPr="00677301" w:rsidRDefault="00493756" w:rsidP="00860420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677301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77301">
              <w:rPr>
                <w:i/>
                <w:sz w:val="16"/>
              </w:rPr>
              <w:t>Дети старше 18 лет,  лишенные родителей или родительского ухода, помещенные по дост</w:t>
            </w:r>
            <w:r w:rsidRPr="00677301">
              <w:rPr>
                <w:i/>
                <w:sz w:val="16"/>
              </w:rPr>
              <w:t>и</w:t>
            </w:r>
            <w:r w:rsidRPr="00677301">
              <w:rPr>
                <w:i/>
                <w:sz w:val="16"/>
              </w:rPr>
              <w:t>жении 18 лет в учрежд</w:t>
            </w:r>
            <w:r w:rsidRPr="00677301">
              <w:rPr>
                <w:i/>
                <w:sz w:val="16"/>
              </w:rPr>
              <w:t>е</w:t>
            </w:r>
            <w:r w:rsidRPr="00677301">
              <w:rPr>
                <w:i/>
                <w:sz w:val="16"/>
              </w:rPr>
              <w:t>ния или охв</w:t>
            </w:r>
            <w:r w:rsidRPr="00677301">
              <w:rPr>
                <w:i/>
                <w:sz w:val="16"/>
              </w:rPr>
              <w:t>а</w:t>
            </w:r>
            <w:r w:rsidRPr="00677301">
              <w:rPr>
                <w:i/>
                <w:sz w:val="16"/>
              </w:rPr>
              <w:t>ченные иной формой ухода за детьми, лише</w:t>
            </w:r>
            <w:r w:rsidRPr="00677301">
              <w:rPr>
                <w:i/>
                <w:sz w:val="16"/>
              </w:rPr>
              <w:t>н</w:t>
            </w:r>
            <w:r w:rsidRPr="00677301">
              <w:rPr>
                <w:i/>
                <w:sz w:val="16"/>
              </w:rPr>
              <w:t xml:space="preserve">ными родителей </w:t>
            </w:r>
          </w:p>
        </w:tc>
        <w:tc>
          <w:tcPr>
            <w:tcW w:w="11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677301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77301">
              <w:rPr>
                <w:i/>
                <w:sz w:val="16"/>
              </w:rPr>
              <w:t>Получатели социальн</w:t>
            </w:r>
            <w:r w:rsidRPr="00677301">
              <w:rPr>
                <w:i/>
                <w:sz w:val="16"/>
              </w:rPr>
              <w:t>о</w:t>
            </w:r>
            <w:r w:rsidRPr="00677301">
              <w:rPr>
                <w:i/>
                <w:sz w:val="16"/>
              </w:rPr>
              <w:t>го пособия или постоянного денежного пос</w:t>
            </w:r>
            <w:r w:rsidRPr="00677301">
              <w:rPr>
                <w:i/>
                <w:sz w:val="16"/>
              </w:rPr>
              <w:t>о</w:t>
            </w:r>
            <w:r w:rsidRPr="00677301">
              <w:rPr>
                <w:i/>
                <w:sz w:val="16"/>
              </w:rPr>
              <w:t>бия</w:t>
            </w:r>
          </w:p>
        </w:tc>
        <w:tc>
          <w:tcPr>
            <w:tcW w:w="12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677301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77301">
              <w:rPr>
                <w:i/>
                <w:sz w:val="16"/>
              </w:rPr>
              <w:t>Лица, постр</w:t>
            </w:r>
            <w:r w:rsidRPr="00677301">
              <w:rPr>
                <w:i/>
                <w:sz w:val="16"/>
              </w:rPr>
              <w:t>а</w:t>
            </w:r>
            <w:r w:rsidRPr="00677301">
              <w:rPr>
                <w:i/>
                <w:sz w:val="16"/>
              </w:rPr>
              <w:t>давшие от природных бедс</w:t>
            </w:r>
            <w:r w:rsidRPr="00677301">
              <w:rPr>
                <w:i/>
                <w:sz w:val="16"/>
              </w:rPr>
              <w:t>т</w:t>
            </w:r>
            <w:r w:rsidRPr="00677301">
              <w:rPr>
                <w:i/>
                <w:sz w:val="16"/>
              </w:rPr>
              <w:t>вий</w:t>
            </w:r>
          </w:p>
        </w:tc>
        <w:tc>
          <w:tcPr>
            <w:tcW w:w="12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677301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77301">
              <w:rPr>
                <w:i/>
                <w:sz w:val="16"/>
              </w:rPr>
              <w:t>Инвалиды или лица, нужда</w:t>
            </w:r>
            <w:r w:rsidRPr="00677301">
              <w:rPr>
                <w:i/>
                <w:sz w:val="16"/>
              </w:rPr>
              <w:t>ю</w:t>
            </w:r>
            <w:r w:rsidRPr="00677301">
              <w:rPr>
                <w:i/>
                <w:sz w:val="16"/>
              </w:rPr>
              <w:t>щиеся в пост</w:t>
            </w:r>
            <w:r w:rsidRPr="00677301">
              <w:rPr>
                <w:i/>
                <w:sz w:val="16"/>
              </w:rPr>
              <w:t>о</w:t>
            </w:r>
            <w:r w:rsidRPr="00677301">
              <w:rPr>
                <w:i/>
                <w:sz w:val="16"/>
              </w:rPr>
              <w:t>ронней помощи и ух</w:t>
            </w:r>
            <w:r w:rsidRPr="00677301">
              <w:rPr>
                <w:i/>
                <w:sz w:val="16"/>
              </w:rPr>
              <w:t>о</w:t>
            </w:r>
            <w:r w:rsidRPr="00677301">
              <w:rPr>
                <w:i/>
                <w:sz w:val="16"/>
              </w:rPr>
              <w:t>де, и семьи инв</w:t>
            </w:r>
            <w:r w:rsidRPr="00677301">
              <w:rPr>
                <w:i/>
                <w:sz w:val="16"/>
              </w:rPr>
              <w:t>а</w:t>
            </w:r>
            <w:r w:rsidRPr="00677301">
              <w:rPr>
                <w:i/>
                <w:sz w:val="16"/>
              </w:rPr>
              <w:t>лидов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677301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77301">
              <w:rPr>
                <w:i/>
                <w:sz w:val="16"/>
              </w:rPr>
              <w:t>Пострада</w:t>
            </w:r>
            <w:r w:rsidRPr="00677301">
              <w:rPr>
                <w:i/>
                <w:sz w:val="16"/>
              </w:rPr>
              <w:t>в</w:t>
            </w:r>
            <w:r w:rsidRPr="00677301">
              <w:rPr>
                <w:i/>
                <w:sz w:val="16"/>
              </w:rPr>
              <w:t>шие лица предст</w:t>
            </w:r>
            <w:r w:rsidRPr="00677301">
              <w:rPr>
                <w:i/>
                <w:sz w:val="16"/>
              </w:rPr>
              <w:t>а</w:t>
            </w:r>
            <w:r w:rsidRPr="00677301">
              <w:rPr>
                <w:i/>
                <w:sz w:val="16"/>
              </w:rPr>
              <w:t>вители этнич</w:t>
            </w:r>
            <w:r w:rsidRPr="00677301">
              <w:rPr>
                <w:i/>
                <w:sz w:val="16"/>
              </w:rPr>
              <w:t>е</w:t>
            </w:r>
            <w:r w:rsidRPr="00677301">
              <w:rPr>
                <w:i/>
                <w:sz w:val="16"/>
              </w:rPr>
              <w:t>ской общ</w:t>
            </w:r>
            <w:r w:rsidRPr="00677301">
              <w:rPr>
                <w:i/>
                <w:sz w:val="16"/>
              </w:rPr>
              <w:t>и</w:t>
            </w:r>
            <w:r w:rsidRPr="00677301">
              <w:rPr>
                <w:i/>
                <w:sz w:val="16"/>
              </w:rPr>
              <w:t xml:space="preserve">ны рома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677301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677301">
              <w:rPr>
                <w:i/>
                <w:sz w:val="16"/>
              </w:rPr>
              <w:t>Родители-одиноч</w:t>
            </w:r>
            <w:r>
              <w:rPr>
                <w:i/>
                <w:sz w:val="16"/>
              </w:rPr>
              <w:t>ки</w:t>
            </w:r>
            <w:r>
              <w:rPr>
                <w:i/>
                <w:sz w:val="16"/>
              </w:rPr>
              <w:br/>
            </w:r>
            <w:r w:rsidRPr="00677301">
              <w:rPr>
                <w:i/>
                <w:sz w:val="16"/>
              </w:rPr>
              <w:t>с несоверше</w:t>
            </w:r>
            <w:r w:rsidRPr="00677301">
              <w:rPr>
                <w:i/>
                <w:sz w:val="16"/>
              </w:rPr>
              <w:t>н</w:t>
            </w:r>
            <w:r w:rsidRPr="00677301">
              <w:rPr>
                <w:i/>
                <w:sz w:val="16"/>
              </w:rPr>
              <w:t>нолетними дет</w:t>
            </w:r>
            <w:r w:rsidRPr="00677301">
              <w:rPr>
                <w:i/>
                <w:sz w:val="16"/>
              </w:rPr>
              <w:t>ь</w:t>
            </w:r>
            <w:r w:rsidRPr="00677301">
              <w:rPr>
                <w:i/>
                <w:sz w:val="16"/>
              </w:rPr>
              <w:t>ми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677301" w:rsidRDefault="00493756" w:rsidP="00860420">
            <w:pPr>
              <w:spacing w:before="80" w:after="80" w:line="200" w:lineRule="exact"/>
              <w:cnfStyle w:val="000000000000"/>
              <w:rPr>
                <w:b/>
                <w:i/>
                <w:sz w:val="16"/>
              </w:rPr>
            </w:pPr>
            <w:r w:rsidRPr="00677301">
              <w:rPr>
                <w:b/>
                <w:i/>
                <w:sz w:val="16"/>
              </w:rPr>
              <w:t>Всего</w:t>
            </w:r>
          </w:p>
        </w:tc>
      </w:tr>
      <w:tr w:rsidR="00493756" w:rsidRPr="00DC0A27" w:rsidTr="00860420">
        <w:trPr>
          <w:trHeight w:val="240"/>
        </w:trPr>
        <w:tc>
          <w:tcPr>
            <w:cnfStyle w:val="001000000000"/>
            <w:tcW w:w="1133" w:type="dxa"/>
            <w:tcBorders>
              <w:top w:val="single" w:sz="12" w:space="0" w:color="auto"/>
            </w:tcBorders>
          </w:tcPr>
          <w:p w:rsidR="00493756" w:rsidRPr="00DC0A27" w:rsidRDefault="00493756" w:rsidP="00860420">
            <w:pPr>
              <w:spacing w:line="220" w:lineRule="exact"/>
            </w:pPr>
            <w:r w:rsidRPr="00DC0A27">
              <w:t>Скопье</w:t>
            </w:r>
          </w:p>
        </w:tc>
        <w:tc>
          <w:tcPr>
            <w:tcW w:w="1984" w:type="dxa"/>
            <w:tcBorders>
              <w:top w:val="single" w:sz="12" w:space="0" w:color="auto"/>
            </w:tcBorders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88</w:t>
            </w:r>
          </w:p>
        </w:tc>
        <w:tc>
          <w:tcPr>
            <w:tcW w:w="1111" w:type="dxa"/>
            <w:tcBorders>
              <w:top w:val="single" w:sz="12" w:space="0" w:color="auto"/>
            </w:tcBorders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4</w:t>
            </w:r>
          </w:p>
        </w:tc>
        <w:tc>
          <w:tcPr>
            <w:tcW w:w="1232" w:type="dxa"/>
            <w:tcBorders>
              <w:top w:val="single" w:sz="12" w:space="0" w:color="auto"/>
            </w:tcBorders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0</w:t>
            </w:r>
          </w:p>
        </w:tc>
        <w:tc>
          <w:tcPr>
            <w:tcW w:w="1273" w:type="dxa"/>
            <w:tcBorders>
              <w:top w:val="single" w:sz="12" w:space="0" w:color="auto"/>
            </w:tcBorders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2</w:t>
            </w:r>
          </w:p>
        </w:tc>
        <w:tc>
          <w:tcPr>
            <w:tcW w:w="1246" w:type="dxa"/>
            <w:tcBorders>
              <w:top w:val="single" w:sz="12" w:space="0" w:color="auto"/>
            </w:tcBorders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0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8</w:t>
            </w:r>
          </w:p>
        </w:tc>
        <w:tc>
          <w:tcPr>
            <w:tcW w:w="524" w:type="dxa"/>
            <w:tcBorders>
              <w:top w:val="single" w:sz="12" w:space="0" w:color="auto"/>
            </w:tcBorders>
          </w:tcPr>
          <w:p w:rsidR="00493756" w:rsidRPr="00677301" w:rsidRDefault="00493756" w:rsidP="00860420">
            <w:pPr>
              <w:spacing w:line="220" w:lineRule="exact"/>
              <w:cnfStyle w:val="000000000000"/>
              <w:rPr>
                <w:b/>
              </w:rPr>
            </w:pPr>
            <w:r w:rsidRPr="00677301">
              <w:rPr>
                <w:b/>
              </w:rPr>
              <w:t>102</w:t>
            </w:r>
          </w:p>
        </w:tc>
      </w:tr>
      <w:tr w:rsidR="00493756" w:rsidRPr="00DC0A27" w:rsidTr="00860420">
        <w:trPr>
          <w:trHeight w:val="240"/>
        </w:trPr>
        <w:tc>
          <w:tcPr>
            <w:cnfStyle w:val="001000000000"/>
            <w:tcW w:w="1133" w:type="dxa"/>
          </w:tcPr>
          <w:p w:rsidR="00493756" w:rsidRPr="00DC0A27" w:rsidRDefault="00493756" w:rsidP="00860420">
            <w:pPr>
              <w:spacing w:line="220" w:lineRule="exact"/>
            </w:pPr>
            <w:r w:rsidRPr="00DC0A27">
              <w:t>Македонска Каменица</w:t>
            </w:r>
          </w:p>
        </w:tc>
        <w:tc>
          <w:tcPr>
            <w:tcW w:w="1984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1</w:t>
            </w:r>
          </w:p>
        </w:tc>
        <w:tc>
          <w:tcPr>
            <w:tcW w:w="1111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13</w:t>
            </w:r>
          </w:p>
        </w:tc>
        <w:tc>
          <w:tcPr>
            <w:tcW w:w="1232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0</w:t>
            </w:r>
          </w:p>
        </w:tc>
        <w:tc>
          <w:tcPr>
            <w:tcW w:w="1273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10</w:t>
            </w:r>
          </w:p>
        </w:tc>
        <w:tc>
          <w:tcPr>
            <w:tcW w:w="1246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0</w:t>
            </w:r>
          </w:p>
        </w:tc>
        <w:tc>
          <w:tcPr>
            <w:tcW w:w="1134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5</w:t>
            </w:r>
          </w:p>
        </w:tc>
        <w:tc>
          <w:tcPr>
            <w:tcW w:w="524" w:type="dxa"/>
          </w:tcPr>
          <w:p w:rsidR="00493756" w:rsidRPr="00677301" w:rsidRDefault="00493756" w:rsidP="00860420">
            <w:pPr>
              <w:spacing w:line="220" w:lineRule="exact"/>
              <w:cnfStyle w:val="000000000000"/>
              <w:rPr>
                <w:b/>
              </w:rPr>
            </w:pPr>
            <w:r w:rsidRPr="00677301">
              <w:rPr>
                <w:b/>
              </w:rPr>
              <w:t>29</w:t>
            </w:r>
          </w:p>
        </w:tc>
      </w:tr>
      <w:tr w:rsidR="00493756" w:rsidRPr="00DC0A27" w:rsidTr="00860420">
        <w:trPr>
          <w:trHeight w:val="240"/>
        </w:trPr>
        <w:tc>
          <w:tcPr>
            <w:cnfStyle w:val="001000000000"/>
            <w:tcW w:w="1133" w:type="dxa"/>
          </w:tcPr>
          <w:p w:rsidR="00493756" w:rsidRPr="00DC0A27" w:rsidRDefault="00493756" w:rsidP="00860420">
            <w:pPr>
              <w:spacing w:line="220" w:lineRule="exact"/>
            </w:pPr>
            <w:r w:rsidRPr="00DC0A27">
              <w:t>Охрид</w:t>
            </w:r>
          </w:p>
        </w:tc>
        <w:tc>
          <w:tcPr>
            <w:tcW w:w="1984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10</w:t>
            </w:r>
          </w:p>
        </w:tc>
        <w:tc>
          <w:tcPr>
            <w:tcW w:w="1111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17</w:t>
            </w:r>
          </w:p>
        </w:tc>
        <w:tc>
          <w:tcPr>
            <w:tcW w:w="1232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0</w:t>
            </w:r>
          </w:p>
        </w:tc>
        <w:tc>
          <w:tcPr>
            <w:tcW w:w="1273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12</w:t>
            </w:r>
          </w:p>
        </w:tc>
        <w:tc>
          <w:tcPr>
            <w:tcW w:w="1246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1</w:t>
            </w:r>
          </w:p>
        </w:tc>
        <w:tc>
          <w:tcPr>
            <w:tcW w:w="1134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31</w:t>
            </w:r>
          </w:p>
        </w:tc>
        <w:tc>
          <w:tcPr>
            <w:tcW w:w="524" w:type="dxa"/>
          </w:tcPr>
          <w:p w:rsidR="00493756" w:rsidRPr="00677301" w:rsidRDefault="00493756" w:rsidP="00860420">
            <w:pPr>
              <w:spacing w:line="220" w:lineRule="exact"/>
              <w:cnfStyle w:val="000000000000"/>
              <w:rPr>
                <w:b/>
              </w:rPr>
            </w:pPr>
            <w:r w:rsidRPr="00677301">
              <w:rPr>
                <w:b/>
              </w:rPr>
              <w:t>71</w:t>
            </w:r>
          </w:p>
        </w:tc>
      </w:tr>
      <w:tr w:rsidR="00493756" w:rsidRPr="00DC0A27" w:rsidTr="00860420">
        <w:trPr>
          <w:trHeight w:val="240"/>
        </w:trPr>
        <w:tc>
          <w:tcPr>
            <w:cnfStyle w:val="001000000000"/>
            <w:tcW w:w="1133" w:type="dxa"/>
          </w:tcPr>
          <w:p w:rsidR="00493756" w:rsidRPr="00DC0A27" w:rsidRDefault="00493756" w:rsidP="00860420">
            <w:pPr>
              <w:spacing w:line="220" w:lineRule="exact"/>
            </w:pPr>
            <w:r w:rsidRPr="00DC0A27">
              <w:t>Кичево</w:t>
            </w:r>
          </w:p>
        </w:tc>
        <w:tc>
          <w:tcPr>
            <w:tcW w:w="1984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0</w:t>
            </w:r>
          </w:p>
        </w:tc>
        <w:tc>
          <w:tcPr>
            <w:tcW w:w="1111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17</w:t>
            </w:r>
          </w:p>
        </w:tc>
        <w:tc>
          <w:tcPr>
            <w:tcW w:w="1232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0</w:t>
            </w:r>
          </w:p>
        </w:tc>
        <w:tc>
          <w:tcPr>
            <w:tcW w:w="1273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3</w:t>
            </w:r>
          </w:p>
        </w:tc>
        <w:tc>
          <w:tcPr>
            <w:tcW w:w="1246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1</w:t>
            </w:r>
          </w:p>
        </w:tc>
        <w:tc>
          <w:tcPr>
            <w:tcW w:w="1134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11</w:t>
            </w:r>
          </w:p>
        </w:tc>
        <w:tc>
          <w:tcPr>
            <w:tcW w:w="524" w:type="dxa"/>
          </w:tcPr>
          <w:p w:rsidR="00493756" w:rsidRPr="00677301" w:rsidRDefault="00493756" w:rsidP="00860420">
            <w:pPr>
              <w:spacing w:line="220" w:lineRule="exact"/>
              <w:cnfStyle w:val="000000000000"/>
              <w:rPr>
                <w:b/>
              </w:rPr>
            </w:pPr>
            <w:r w:rsidRPr="00677301">
              <w:rPr>
                <w:b/>
              </w:rPr>
              <w:t>32</w:t>
            </w:r>
          </w:p>
        </w:tc>
      </w:tr>
      <w:tr w:rsidR="00493756" w:rsidRPr="00DC0A27" w:rsidTr="00860420">
        <w:trPr>
          <w:trHeight w:val="240"/>
        </w:trPr>
        <w:tc>
          <w:tcPr>
            <w:cnfStyle w:val="001000000000"/>
            <w:tcW w:w="1133" w:type="dxa"/>
          </w:tcPr>
          <w:p w:rsidR="00493756" w:rsidRPr="00DC0A27" w:rsidRDefault="00493756" w:rsidP="00860420">
            <w:pPr>
              <w:spacing w:line="220" w:lineRule="exact"/>
            </w:pPr>
            <w:r w:rsidRPr="00DC0A27">
              <w:t>Кокани</w:t>
            </w:r>
          </w:p>
        </w:tc>
        <w:tc>
          <w:tcPr>
            <w:tcW w:w="1984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5</w:t>
            </w:r>
          </w:p>
        </w:tc>
        <w:tc>
          <w:tcPr>
            <w:tcW w:w="1111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9</w:t>
            </w:r>
          </w:p>
        </w:tc>
        <w:tc>
          <w:tcPr>
            <w:tcW w:w="1232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0</w:t>
            </w:r>
          </w:p>
        </w:tc>
        <w:tc>
          <w:tcPr>
            <w:tcW w:w="1273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4</w:t>
            </w:r>
          </w:p>
        </w:tc>
        <w:tc>
          <w:tcPr>
            <w:tcW w:w="1246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0</w:t>
            </w:r>
          </w:p>
        </w:tc>
        <w:tc>
          <w:tcPr>
            <w:tcW w:w="1134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11</w:t>
            </w:r>
          </w:p>
        </w:tc>
        <w:tc>
          <w:tcPr>
            <w:tcW w:w="524" w:type="dxa"/>
          </w:tcPr>
          <w:p w:rsidR="00493756" w:rsidRPr="00677301" w:rsidRDefault="00493756" w:rsidP="00860420">
            <w:pPr>
              <w:spacing w:line="220" w:lineRule="exact"/>
              <w:cnfStyle w:val="000000000000"/>
              <w:rPr>
                <w:b/>
              </w:rPr>
            </w:pPr>
            <w:r w:rsidRPr="00677301">
              <w:rPr>
                <w:b/>
              </w:rPr>
              <w:t>29</w:t>
            </w:r>
          </w:p>
        </w:tc>
      </w:tr>
      <w:tr w:rsidR="00493756" w:rsidRPr="00DC0A27" w:rsidTr="00860420">
        <w:trPr>
          <w:trHeight w:val="240"/>
        </w:trPr>
        <w:tc>
          <w:tcPr>
            <w:cnfStyle w:val="001000000000"/>
            <w:tcW w:w="1133" w:type="dxa"/>
          </w:tcPr>
          <w:p w:rsidR="00493756" w:rsidRPr="00DC0A27" w:rsidRDefault="00493756" w:rsidP="00860420">
            <w:pPr>
              <w:spacing w:line="220" w:lineRule="exact"/>
            </w:pPr>
            <w:r w:rsidRPr="00DC0A27">
              <w:t>Кавадарци</w:t>
            </w:r>
          </w:p>
        </w:tc>
        <w:tc>
          <w:tcPr>
            <w:tcW w:w="1984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3</w:t>
            </w:r>
          </w:p>
        </w:tc>
        <w:tc>
          <w:tcPr>
            <w:tcW w:w="1111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14</w:t>
            </w:r>
          </w:p>
        </w:tc>
        <w:tc>
          <w:tcPr>
            <w:tcW w:w="1232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0</w:t>
            </w:r>
          </w:p>
        </w:tc>
        <w:tc>
          <w:tcPr>
            <w:tcW w:w="1273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4</w:t>
            </w:r>
          </w:p>
        </w:tc>
        <w:tc>
          <w:tcPr>
            <w:tcW w:w="1246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0</w:t>
            </w:r>
          </w:p>
        </w:tc>
        <w:tc>
          <w:tcPr>
            <w:tcW w:w="1134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9</w:t>
            </w:r>
          </w:p>
        </w:tc>
        <w:tc>
          <w:tcPr>
            <w:tcW w:w="524" w:type="dxa"/>
          </w:tcPr>
          <w:p w:rsidR="00493756" w:rsidRPr="00677301" w:rsidRDefault="00493756" w:rsidP="00860420">
            <w:pPr>
              <w:spacing w:line="220" w:lineRule="exact"/>
              <w:cnfStyle w:val="000000000000"/>
              <w:rPr>
                <w:b/>
              </w:rPr>
            </w:pPr>
            <w:r w:rsidRPr="00677301">
              <w:rPr>
                <w:b/>
              </w:rPr>
              <w:t>30</w:t>
            </w:r>
          </w:p>
        </w:tc>
      </w:tr>
      <w:tr w:rsidR="00493756" w:rsidRPr="00DC0A27" w:rsidTr="00860420">
        <w:trPr>
          <w:trHeight w:val="240"/>
        </w:trPr>
        <w:tc>
          <w:tcPr>
            <w:cnfStyle w:val="001000000000"/>
            <w:tcW w:w="1133" w:type="dxa"/>
          </w:tcPr>
          <w:p w:rsidR="00493756" w:rsidRPr="00DC0A27" w:rsidRDefault="00493756" w:rsidP="00860420">
            <w:pPr>
              <w:spacing w:line="220" w:lineRule="exact"/>
            </w:pPr>
            <w:r w:rsidRPr="00DC0A27">
              <w:t>Крива-Паланка</w:t>
            </w:r>
          </w:p>
        </w:tc>
        <w:tc>
          <w:tcPr>
            <w:tcW w:w="1984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2</w:t>
            </w:r>
          </w:p>
        </w:tc>
        <w:tc>
          <w:tcPr>
            <w:tcW w:w="1111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17</w:t>
            </w:r>
          </w:p>
        </w:tc>
        <w:tc>
          <w:tcPr>
            <w:tcW w:w="1232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0</w:t>
            </w:r>
          </w:p>
        </w:tc>
        <w:tc>
          <w:tcPr>
            <w:tcW w:w="1273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12</w:t>
            </w:r>
          </w:p>
        </w:tc>
        <w:tc>
          <w:tcPr>
            <w:tcW w:w="1246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0</w:t>
            </w:r>
          </w:p>
        </w:tc>
        <w:tc>
          <w:tcPr>
            <w:tcW w:w="1134" w:type="dxa"/>
          </w:tcPr>
          <w:p w:rsidR="00493756" w:rsidRPr="00DC0A27" w:rsidRDefault="00493756" w:rsidP="00860420">
            <w:pPr>
              <w:spacing w:line="220" w:lineRule="exact"/>
              <w:cnfStyle w:val="000000000000"/>
            </w:pPr>
            <w:r w:rsidRPr="00DC0A27">
              <w:t>15</w:t>
            </w:r>
          </w:p>
        </w:tc>
        <w:tc>
          <w:tcPr>
            <w:tcW w:w="524" w:type="dxa"/>
          </w:tcPr>
          <w:p w:rsidR="00493756" w:rsidRPr="00677301" w:rsidRDefault="00493756" w:rsidP="00860420">
            <w:pPr>
              <w:spacing w:line="220" w:lineRule="exact"/>
              <w:cnfStyle w:val="000000000000"/>
              <w:rPr>
                <w:b/>
              </w:rPr>
            </w:pPr>
            <w:r w:rsidRPr="00677301">
              <w:rPr>
                <w:b/>
              </w:rPr>
              <w:t>46</w:t>
            </w:r>
          </w:p>
        </w:tc>
      </w:tr>
    </w:tbl>
    <w:p w:rsidR="00493756" w:rsidRDefault="00493756" w:rsidP="0075474F">
      <w:pPr>
        <w:pStyle w:val="SingleTxtGR"/>
        <w:spacing w:before="120" w:after="240"/>
      </w:pPr>
      <w:r>
        <w:t>101.</w:t>
      </w:r>
      <w:r>
        <w:tab/>
      </w:r>
      <w:r w:rsidRPr="00A5250F">
        <w:t>В Программе на 2013 год предусмотрено следующее: завершение уже н</w:t>
      </w:r>
      <w:r w:rsidRPr="00A5250F">
        <w:t>а</w:t>
      </w:r>
      <w:r w:rsidRPr="00A5250F">
        <w:t>чатых программ строительства и эксплуатации квартир, принадлежащих Ре</w:t>
      </w:r>
      <w:r w:rsidRPr="00A5250F">
        <w:t>с</w:t>
      </w:r>
      <w:r w:rsidRPr="00A5250F">
        <w:t>публике Македония; начало строительства многоквартирных жилых домов на продажу; строительство квартир для лиц, не имеющих жилья (молодые супр</w:t>
      </w:r>
      <w:r w:rsidRPr="00A5250F">
        <w:t>у</w:t>
      </w:r>
      <w:r w:rsidRPr="00A5250F">
        <w:t>жеские пары, лица с инвалидностью, р</w:t>
      </w:r>
      <w:r w:rsidR="00E04866">
        <w:t>одители-одиночки, одинокие люди</w:t>
      </w:r>
      <w:r w:rsidR="00E04866" w:rsidRPr="00E04866">
        <w:br/>
      </w:r>
      <w:r w:rsidRPr="00A5250F">
        <w:t>и т.д.); строительство жилья для лиц, принадлежащих к группам социального риска, и представителей других уязвимых групп, Проект создания жилья для социально уязвимых групп (</w:t>
      </w:r>
      <w:r w:rsidRPr="00A5250F">
        <w:rPr>
          <w:lang w:val="en-GB"/>
        </w:rPr>
        <w:t>F</w:t>
      </w:r>
      <w:r w:rsidRPr="00A5250F">
        <w:t>/</w:t>
      </w:r>
      <w:r w:rsidRPr="00A5250F">
        <w:rPr>
          <w:lang w:val="en-GB"/>
        </w:rPr>
        <w:t>P</w:t>
      </w:r>
      <w:r w:rsidRPr="00A5250F">
        <w:t xml:space="preserve"> 1674 (2009)); реализация программ правител</w:t>
      </w:r>
      <w:r w:rsidRPr="00A5250F">
        <w:t>ь</w:t>
      </w:r>
      <w:r w:rsidRPr="00A5250F">
        <w:t>ства Респу</w:t>
      </w:r>
      <w:r w:rsidRPr="00A5250F">
        <w:t>б</w:t>
      </w:r>
      <w:r w:rsidRPr="00A5250F">
        <w:t>лики Македония по обеспечению квартирами особой категории граждан; организация строительства жилых и коммерческих помещений при участии гос</w:t>
      </w:r>
      <w:r w:rsidRPr="00A5250F">
        <w:t>у</w:t>
      </w:r>
      <w:r w:rsidRPr="00A5250F">
        <w:t>дарства в качестве инвестора.</w:t>
      </w:r>
    </w:p>
    <w:tbl>
      <w:tblPr>
        <w:tblW w:w="9643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570"/>
        <w:gridCol w:w="967"/>
        <w:gridCol w:w="615"/>
        <w:gridCol w:w="979"/>
        <w:gridCol w:w="1204"/>
        <w:gridCol w:w="896"/>
        <w:gridCol w:w="518"/>
        <w:gridCol w:w="894"/>
      </w:tblGrid>
      <w:tr w:rsidR="00493756" w:rsidRPr="00BB7FA8" w:rsidTr="00860420">
        <w:trPr>
          <w:trHeight w:val="240"/>
          <w:tblHeader/>
        </w:trPr>
        <w:tc>
          <w:tcPr>
            <w:tcW w:w="3570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93756" w:rsidRPr="00BB7FA8" w:rsidRDefault="00493756" w:rsidP="00860420">
            <w:pPr>
              <w:spacing w:before="80" w:after="80" w:line="200" w:lineRule="exac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Группа</w:t>
            </w:r>
            <w:r w:rsidRPr="00BB7FA8">
              <w:rPr>
                <w:bCs/>
                <w:i/>
                <w:sz w:val="16"/>
                <w:szCs w:val="16"/>
              </w:rPr>
              <w:t xml:space="preserve"> </w:t>
            </w:r>
            <w:r>
              <w:rPr>
                <w:bCs/>
                <w:i/>
                <w:sz w:val="16"/>
                <w:szCs w:val="16"/>
              </w:rPr>
              <w:t>строений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93756" w:rsidRPr="00BB7FA8" w:rsidRDefault="00493756" w:rsidP="00860420">
            <w:pPr>
              <w:spacing w:before="80" w:after="80" w:line="200" w:lineRule="exact"/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Количес</w:t>
            </w:r>
            <w:r>
              <w:rPr>
                <w:bCs/>
                <w:i/>
                <w:sz w:val="16"/>
                <w:szCs w:val="16"/>
              </w:rPr>
              <w:t>т</w:t>
            </w:r>
            <w:r>
              <w:rPr>
                <w:bCs/>
                <w:i/>
                <w:sz w:val="16"/>
                <w:szCs w:val="16"/>
              </w:rPr>
              <w:t>во</w:t>
            </w:r>
            <w:r w:rsidRPr="00BB7FA8">
              <w:rPr>
                <w:bCs/>
                <w:i/>
                <w:sz w:val="16"/>
                <w:szCs w:val="16"/>
              </w:rPr>
              <w:t xml:space="preserve"> </w:t>
            </w:r>
            <w:r>
              <w:rPr>
                <w:bCs/>
                <w:i/>
                <w:sz w:val="16"/>
                <w:szCs w:val="16"/>
              </w:rPr>
              <w:t>стро</w:t>
            </w:r>
            <w:r>
              <w:rPr>
                <w:bCs/>
                <w:i/>
                <w:sz w:val="16"/>
                <w:szCs w:val="16"/>
              </w:rPr>
              <w:t>е</w:t>
            </w:r>
            <w:r>
              <w:rPr>
                <w:bCs/>
                <w:i/>
                <w:sz w:val="16"/>
                <w:szCs w:val="16"/>
              </w:rPr>
              <w:t>ний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93756" w:rsidRPr="00BB7FA8" w:rsidRDefault="00493756" w:rsidP="00860420">
            <w:pPr>
              <w:spacing w:before="80" w:after="80" w:line="200" w:lineRule="exact"/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Квартиры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93756" w:rsidRPr="00BB7FA8" w:rsidRDefault="00493756" w:rsidP="00860420">
            <w:pPr>
              <w:spacing w:before="80" w:after="80" w:line="200" w:lineRule="exact"/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Коммерч</w:t>
            </w:r>
            <w:r>
              <w:rPr>
                <w:bCs/>
                <w:i/>
                <w:sz w:val="16"/>
                <w:szCs w:val="16"/>
              </w:rPr>
              <w:t>е</w:t>
            </w:r>
            <w:r>
              <w:rPr>
                <w:bCs/>
                <w:i/>
                <w:sz w:val="16"/>
                <w:szCs w:val="16"/>
              </w:rPr>
              <w:t>ская</w:t>
            </w:r>
            <w:r w:rsidRPr="00BB7FA8">
              <w:rPr>
                <w:bCs/>
                <w:i/>
                <w:sz w:val="16"/>
                <w:szCs w:val="16"/>
              </w:rPr>
              <w:t xml:space="preserve"> </w:t>
            </w:r>
            <w:r>
              <w:rPr>
                <w:bCs/>
                <w:i/>
                <w:sz w:val="16"/>
                <w:szCs w:val="16"/>
              </w:rPr>
              <w:t>недвиж</w:t>
            </w:r>
            <w:r>
              <w:rPr>
                <w:bCs/>
                <w:i/>
                <w:sz w:val="16"/>
                <w:szCs w:val="16"/>
              </w:rPr>
              <w:t>и</w:t>
            </w:r>
            <w:r>
              <w:rPr>
                <w:bCs/>
                <w:i/>
                <w:sz w:val="16"/>
                <w:szCs w:val="16"/>
              </w:rPr>
              <w:t>мость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93756" w:rsidRPr="00BB7FA8" w:rsidRDefault="00493756" w:rsidP="00860420">
            <w:pPr>
              <w:spacing w:before="80" w:after="80" w:line="200" w:lineRule="exact"/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Гаражи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vAlign w:val="bottom"/>
          </w:tcPr>
          <w:p w:rsidR="00493756" w:rsidRPr="00BB7FA8" w:rsidRDefault="00493756" w:rsidP="00860420">
            <w:pPr>
              <w:spacing w:before="80" w:after="80" w:line="200" w:lineRule="exact"/>
              <w:jc w:val="center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Подвальные</w:t>
            </w:r>
            <w:r>
              <w:rPr>
                <w:bCs/>
                <w:i/>
                <w:sz w:val="16"/>
                <w:szCs w:val="16"/>
              </w:rPr>
              <w:br/>
              <w:t>помещ</w:t>
            </w:r>
            <w:r>
              <w:rPr>
                <w:bCs/>
                <w:i/>
                <w:sz w:val="16"/>
                <w:szCs w:val="16"/>
              </w:rPr>
              <w:t>е</w:t>
            </w:r>
            <w:r>
              <w:rPr>
                <w:bCs/>
                <w:i/>
                <w:sz w:val="16"/>
                <w:szCs w:val="16"/>
              </w:rPr>
              <w:t>ния</w:t>
            </w:r>
          </w:p>
        </w:tc>
      </w:tr>
      <w:tr w:rsidR="00493756" w:rsidRPr="00E52C3B" w:rsidTr="00860420">
        <w:trPr>
          <w:trHeight w:val="240"/>
          <w:tblHeader/>
        </w:trPr>
        <w:tc>
          <w:tcPr>
            <w:tcW w:w="3570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93756" w:rsidRPr="00BB7FA8" w:rsidRDefault="00493756" w:rsidP="00860420">
            <w:pPr>
              <w:spacing w:before="80" w:after="80" w:line="200" w:lineRule="exact"/>
              <w:rPr>
                <w:bCs/>
                <w:i/>
                <w:sz w:val="16"/>
                <w:szCs w:val="16"/>
              </w:rPr>
            </w:pPr>
          </w:p>
        </w:tc>
        <w:tc>
          <w:tcPr>
            <w:tcW w:w="967" w:type="dxa"/>
            <w:vMerge/>
            <w:tcBorders>
              <w:top w:val="single" w:sz="12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93756" w:rsidRPr="00BB7FA8" w:rsidRDefault="00493756" w:rsidP="00860420">
            <w:pPr>
              <w:spacing w:before="80" w:after="80" w:line="200" w:lineRule="exact"/>
              <w:jc w:val="center"/>
              <w:rPr>
                <w:bCs/>
                <w:i/>
                <w:sz w:val="16"/>
                <w:szCs w:val="16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493756" w:rsidRPr="00BB7FA8" w:rsidRDefault="00493756" w:rsidP="00860420">
            <w:pPr>
              <w:spacing w:before="80" w:after="80" w:line="200" w:lineRule="exact"/>
              <w:jc w:val="right"/>
              <w:rPr>
                <w:bCs/>
                <w:i/>
                <w:sz w:val="16"/>
                <w:szCs w:val="16"/>
              </w:rPr>
            </w:pPr>
            <w:r w:rsidRPr="00BB7FA8">
              <w:rPr>
                <w:bCs/>
                <w:i/>
                <w:sz w:val="16"/>
                <w:szCs w:val="16"/>
              </w:rPr>
              <w:t>№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93756" w:rsidRPr="00BB7FA8" w:rsidRDefault="00493756" w:rsidP="00860420">
            <w:pPr>
              <w:spacing w:before="80" w:after="80" w:line="200" w:lineRule="exact"/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Площадь</w:t>
            </w:r>
            <w:r w:rsidRPr="00BB7FA8">
              <w:rPr>
                <w:bCs/>
                <w:i/>
                <w:sz w:val="16"/>
                <w:szCs w:val="16"/>
              </w:rPr>
              <w:t xml:space="preserve"> (</w:t>
            </w:r>
            <w:r>
              <w:rPr>
                <w:bCs/>
                <w:i/>
                <w:sz w:val="16"/>
                <w:szCs w:val="16"/>
              </w:rPr>
              <w:t>м</w:t>
            </w:r>
            <w:r w:rsidRPr="00BB7FA8">
              <w:rPr>
                <w:bCs/>
                <w:i/>
                <w:sz w:val="16"/>
                <w:szCs w:val="16"/>
                <w:vertAlign w:val="superscript"/>
              </w:rPr>
              <w:t>2</w:t>
            </w:r>
            <w:r w:rsidRPr="00BB7FA8">
              <w:rPr>
                <w:bCs/>
                <w:i/>
                <w:sz w:val="16"/>
                <w:szCs w:val="16"/>
              </w:rPr>
              <w:t>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93756" w:rsidRPr="00220E58" w:rsidRDefault="00493756" w:rsidP="00860420">
            <w:pPr>
              <w:spacing w:before="80" w:after="80" w:line="200" w:lineRule="exact"/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Площадь</w:t>
            </w:r>
            <w:r>
              <w:rPr>
                <w:bCs/>
                <w:i/>
                <w:sz w:val="16"/>
                <w:szCs w:val="16"/>
              </w:rPr>
              <w:br/>
            </w:r>
            <w:r w:rsidRPr="00BB7FA8">
              <w:rPr>
                <w:bCs/>
                <w:i/>
                <w:sz w:val="16"/>
                <w:szCs w:val="16"/>
              </w:rPr>
              <w:t>(</w:t>
            </w:r>
            <w:r>
              <w:rPr>
                <w:bCs/>
                <w:i/>
                <w:sz w:val="16"/>
                <w:szCs w:val="16"/>
              </w:rPr>
              <w:t>м</w:t>
            </w:r>
            <w:r w:rsidRPr="003C2BB5">
              <w:rPr>
                <w:bCs/>
                <w:i/>
                <w:sz w:val="16"/>
                <w:szCs w:val="16"/>
                <w:vertAlign w:val="superscript"/>
              </w:rPr>
              <w:t>2</w:t>
            </w:r>
            <w:r w:rsidRPr="00220E58">
              <w:rPr>
                <w:bCs/>
                <w:i/>
                <w:sz w:val="16"/>
                <w:szCs w:val="16"/>
              </w:rPr>
              <w:t>)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93756" w:rsidRPr="00220E58" w:rsidRDefault="00493756" w:rsidP="00860420">
            <w:pPr>
              <w:spacing w:before="80" w:after="80" w:line="200" w:lineRule="exact"/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Площадь</w:t>
            </w:r>
            <w:r w:rsidRPr="00220E58">
              <w:rPr>
                <w:bCs/>
                <w:i/>
                <w:sz w:val="16"/>
                <w:szCs w:val="16"/>
              </w:rPr>
              <w:t xml:space="preserve"> (</w:t>
            </w:r>
            <w:r>
              <w:rPr>
                <w:bCs/>
                <w:i/>
                <w:sz w:val="16"/>
                <w:szCs w:val="16"/>
              </w:rPr>
              <w:t>м</w:t>
            </w:r>
            <w:r w:rsidRPr="003C2BB5">
              <w:rPr>
                <w:bCs/>
                <w:i/>
                <w:sz w:val="16"/>
                <w:szCs w:val="16"/>
                <w:vertAlign w:val="superscript"/>
              </w:rPr>
              <w:t>2</w:t>
            </w:r>
            <w:r w:rsidRPr="00220E58">
              <w:rPr>
                <w:bCs/>
                <w:i/>
                <w:sz w:val="16"/>
                <w:szCs w:val="16"/>
              </w:rPr>
              <w:t>)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493756" w:rsidRPr="00220E58" w:rsidRDefault="00493756" w:rsidP="00860420">
            <w:pPr>
              <w:spacing w:before="80" w:after="80" w:line="200" w:lineRule="exact"/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№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93756" w:rsidRPr="00220E58" w:rsidRDefault="00493756" w:rsidP="00860420">
            <w:pPr>
              <w:spacing w:before="80" w:after="80" w:line="200" w:lineRule="exact"/>
              <w:jc w:val="right"/>
              <w:rPr>
                <w:bCs/>
                <w:i/>
                <w:sz w:val="16"/>
                <w:szCs w:val="16"/>
              </w:rPr>
            </w:pPr>
            <w:r>
              <w:rPr>
                <w:bCs/>
                <w:i/>
                <w:sz w:val="16"/>
                <w:szCs w:val="16"/>
              </w:rPr>
              <w:t>Площадь</w:t>
            </w:r>
            <w:r w:rsidRPr="00220E58">
              <w:rPr>
                <w:bCs/>
                <w:i/>
                <w:sz w:val="16"/>
                <w:szCs w:val="16"/>
              </w:rPr>
              <w:t xml:space="preserve"> (</w:t>
            </w:r>
            <w:r>
              <w:rPr>
                <w:bCs/>
                <w:i/>
                <w:sz w:val="16"/>
                <w:szCs w:val="16"/>
              </w:rPr>
              <w:t>м</w:t>
            </w:r>
            <w:r w:rsidRPr="003C2BB5">
              <w:rPr>
                <w:bCs/>
                <w:i/>
                <w:sz w:val="16"/>
                <w:szCs w:val="16"/>
                <w:vertAlign w:val="superscript"/>
              </w:rPr>
              <w:t>2</w:t>
            </w:r>
            <w:r w:rsidRPr="00220E58">
              <w:rPr>
                <w:bCs/>
                <w:i/>
                <w:sz w:val="16"/>
                <w:szCs w:val="16"/>
              </w:rPr>
              <w:t>)</w:t>
            </w:r>
          </w:p>
        </w:tc>
      </w:tr>
      <w:tr w:rsidR="00493756" w:rsidRPr="00E52C3B" w:rsidTr="00860420">
        <w:trPr>
          <w:trHeight w:val="240"/>
        </w:trPr>
        <w:tc>
          <w:tcPr>
            <w:tcW w:w="3570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493756" w:rsidRPr="005540E6" w:rsidRDefault="00493756" w:rsidP="00860420">
            <w:pPr>
              <w:spacing w:before="40" w:after="40" w:line="220" w:lineRule="exac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1</w:t>
            </w:r>
          </w:p>
        </w:tc>
        <w:tc>
          <w:tcPr>
            <w:tcW w:w="967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2</w:t>
            </w:r>
          </w:p>
        </w:tc>
        <w:tc>
          <w:tcPr>
            <w:tcW w:w="615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3</w:t>
            </w:r>
          </w:p>
        </w:tc>
        <w:tc>
          <w:tcPr>
            <w:tcW w:w="979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4</w:t>
            </w:r>
          </w:p>
        </w:tc>
        <w:tc>
          <w:tcPr>
            <w:tcW w:w="1204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5</w:t>
            </w:r>
          </w:p>
        </w:tc>
        <w:tc>
          <w:tcPr>
            <w:tcW w:w="896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6</w:t>
            </w:r>
          </w:p>
        </w:tc>
        <w:tc>
          <w:tcPr>
            <w:tcW w:w="518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7</w:t>
            </w:r>
          </w:p>
        </w:tc>
        <w:tc>
          <w:tcPr>
            <w:tcW w:w="894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8</w:t>
            </w:r>
          </w:p>
        </w:tc>
      </w:tr>
      <w:tr w:rsidR="00493756" w:rsidRPr="005540E6" w:rsidTr="00860420">
        <w:trPr>
          <w:trHeight w:val="240"/>
        </w:trPr>
        <w:tc>
          <w:tcPr>
            <w:tcW w:w="3570" w:type="dxa"/>
            <w:tcBorders>
              <w:top w:val="nil"/>
            </w:tcBorders>
            <w:shd w:val="clear" w:color="auto" w:fill="auto"/>
          </w:tcPr>
          <w:p w:rsidR="00493756" w:rsidRPr="00710E51" w:rsidRDefault="00493756" w:rsidP="00860420">
            <w:pPr>
              <w:spacing w:before="40" w:after="40" w:line="220" w:lineRule="exac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I</w:t>
            </w:r>
            <w:r w:rsidRPr="00710E51">
              <w:rPr>
                <w:sz w:val="18"/>
                <w:szCs w:val="16"/>
              </w:rPr>
              <w:t xml:space="preserve">.1. </w:t>
            </w:r>
            <w:r>
              <w:rPr>
                <w:sz w:val="18"/>
                <w:szCs w:val="16"/>
              </w:rPr>
              <w:t>Сдача в эксплуатацию квартир на пр</w:t>
            </w:r>
            <w:r>
              <w:rPr>
                <w:sz w:val="18"/>
                <w:szCs w:val="16"/>
              </w:rPr>
              <w:t>о</w:t>
            </w:r>
            <w:r>
              <w:rPr>
                <w:sz w:val="18"/>
                <w:szCs w:val="16"/>
              </w:rPr>
              <w:t>дажу в рамках предыдущих программ</w:t>
            </w:r>
          </w:p>
        </w:tc>
        <w:tc>
          <w:tcPr>
            <w:tcW w:w="967" w:type="dxa"/>
            <w:tcBorders>
              <w:top w:val="nil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10</w:t>
            </w:r>
          </w:p>
        </w:tc>
        <w:tc>
          <w:tcPr>
            <w:tcW w:w="615" w:type="dxa"/>
            <w:tcBorders>
              <w:top w:val="nil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527</w:t>
            </w:r>
          </w:p>
        </w:tc>
        <w:tc>
          <w:tcPr>
            <w:tcW w:w="979" w:type="dxa"/>
            <w:tcBorders>
              <w:top w:val="nil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33 969,</w:t>
            </w:r>
            <w:r w:rsidRPr="005540E6">
              <w:rPr>
                <w:sz w:val="18"/>
                <w:szCs w:val="16"/>
              </w:rPr>
              <w:t>95</w:t>
            </w:r>
          </w:p>
        </w:tc>
        <w:tc>
          <w:tcPr>
            <w:tcW w:w="1204" w:type="dxa"/>
            <w:tcBorders>
              <w:top w:val="nil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1</w:t>
            </w:r>
            <w:r>
              <w:rPr>
                <w:sz w:val="18"/>
                <w:szCs w:val="16"/>
              </w:rPr>
              <w:t> </w:t>
            </w:r>
            <w:r w:rsidRPr="005540E6">
              <w:rPr>
                <w:sz w:val="18"/>
                <w:szCs w:val="16"/>
              </w:rPr>
              <w:t>966</w:t>
            </w:r>
            <w:r>
              <w:rPr>
                <w:sz w:val="18"/>
                <w:szCs w:val="16"/>
              </w:rPr>
              <w:t>,</w:t>
            </w:r>
            <w:r w:rsidRPr="005540E6">
              <w:rPr>
                <w:sz w:val="18"/>
                <w:szCs w:val="16"/>
              </w:rPr>
              <w:t>66</w:t>
            </w:r>
          </w:p>
        </w:tc>
        <w:tc>
          <w:tcPr>
            <w:tcW w:w="896" w:type="dxa"/>
            <w:tcBorders>
              <w:top w:val="nil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6</w:t>
            </w:r>
            <w:r>
              <w:rPr>
                <w:sz w:val="18"/>
                <w:szCs w:val="16"/>
              </w:rPr>
              <w:t> </w:t>
            </w:r>
            <w:r w:rsidRPr="005540E6">
              <w:rPr>
                <w:sz w:val="18"/>
                <w:szCs w:val="16"/>
              </w:rPr>
              <w:t>744</w:t>
            </w:r>
            <w:r>
              <w:rPr>
                <w:sz w:val="18"/>
                <w:szCs w:val="16"/>
              </w:rPr>
              <w:t>,</w:t>
            </w:r>
            <w:r w:rsidRPr="005540E6">
              <w:rPr>
                <w:sz w:val="18"/>
                <w:szCs w:val="16"/>
              </w:rPr>
              <w:t>79</w:t>
            </w:r>
          </w:p>
        </w:tc>
        <w:tc>
          <w:tcPr>
            <w:tcW w:w="518" w:type="dxa"/>
            <w:tcBorders>
              <w:top w:val="nil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325</w:t>
            </w:r>
          </w:p>
        </w:tc>
        <w:tc>
          <w:tcPr>
            <w:tcW w:w="894" w:type="dxa"/>
            <w:tcBorders>
              <w:top w:val="nil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2</w:t>
            </w:r>
            <w:r>
              <w:rPr>
                <w:sz w:val="18"/>
                <w:szCs w:val="16"/>
              </w:rPr>
              <w:t> 113,</w:t>
            </w:r>
            <w:r w:rsidRPr="005540E6">
              <w:rPr>
                <w:sz w:val="18"/>
                <w:szCs w:val="16"/>
              </w:rPr>
              <w:t>59</w:t>
            </w:r>
          </w:p>
        </w:tc>
      </w:tr>
      <w:tr w:rsidR="00493756" w:rsidRPr="005540E6" w:rsidTr="00860420">
        <w:trPr>
          <w:trHeight w:val="240"/>
        </w:trPr>
        <w:tc>
          <w:tcPr>
            <w:tcW w:w="3570" w:type="dxa"/>
            <w:shd w:val="clear" w:color="auto" w:fill="auto"/>
          </w:tcPr>
          <w:p w:rsidR="00493756" w:rsidRPr="00710E51" w:rsidRDefault="00493756" w:rsidP="00860420">
            <w:pPr>
              <w:spacing w:before="40" w:after="40" w:line="220" w:lineRule="exac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I</w:t>
            </w:r>
            <w:r w:rsidRPr="00710E51">
              <w:rPr>
                <w:sz w:val="18"/>
                <w:szCs w:val="16"/>
              </w:rPr>
              <w:t xml:space="preserve">.2. </w:t>
            </w:r>
            <w:r>
              <w:rPr>
                <w:sz w:val="18"/>
                <w:szCs w:val="16"/>
              </w:rPr>
              <w:t>Строительство многоквартирных ж</w:t>
            </w:r>
            <w:r>
              <w:rPr>
                <w:sz w:val="18"/>
                <w:szCs w:val="16"/>
              </w:rPr>
              <w:t>и</w:t>
            </w:r>
            <w:r>
              <w:rPr>
                <w:sz w:val="18"/>
                <w:szCs w:val="16"/>
              </w:rPr>
              <w:t>лых домов на продажу</w:t>
            </w:r>
          </w:p>
        </w:tc>
        <w:tc>
          <w:tcPr>
            <w:tcW w:w="967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40</w:t>
            </w:r>
          </w:p>
        </w:tc>
        <w:tc>
          <w:tcPr>
            <w:tcW w:w="615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2</w:t>
            </w:r>
            <w:r>
              <w:rPr>
                <w:sz w:val="18"/>
                <w:szCs w:val="16"/>
              </w:rPr>
              <w:t xml:space="preserve"> </w:t>
            </w:r>
            <w:r w:rsidRPr="005540E6">
              <w:rPr>
                <w:sz w:val="18"/>
                <w:szCs w:val="16"/>
              </w:rPr>
              <w:t>176</w:t>
            </w:r>
          </w:p>
        </w:tc>
        <w:tc>
          <w:tcPr>
            <w:tcW w:w="979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1</w:t>
            </w:r>
            <w:r>
              <w:rPr>
                <w:sz w:val="18"/>
                <w:szCs w:val="16"/>
              </w:rPr>
              <w:t>35 </w:t>
            </w:r>
            <w:r w:rsidRPr="005540E6">
              <w:rPr>
                <w:sz w:val="18"/>
                <w:szCs w:val="16"/>
              </w:rPr>
              <w:t>102</w:t>
            </w:r>
            <w:r>
              <w:rPr>
                <w:sz w:val="18"/>
                <w:szCs w:val="16"/>
              </w:rPr>
              <w:t>,</w:t>
            </w:r>
            <w:r w:rsidRPr="005540E6">
              <w:rPr>
                <w:sz w:val="18"/>
                <w:szCs w:val="16"/>
              </w:rPr>
              <w:t>16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1</w:t>
            </w:r>
            <w:r>
              <w:rPr>
                <w:sz w:val="18"/>
                <w:szCs w:val="16"/>
              </w:rPr>
              <w:t>1 501,</w:t>
            </w:r>
            <w:r w:rsidRPr="005540E6">
              <w:rPr>
                <w:sz w:val="18"/>
                <w:szCs w:val="16"/>
              </w:rPr>
              <w:t>73</w:t>
            </w:r>
          </w:p>
        </w:tc>
        <w:tc>
          <w:tcPr>
            <w:tcW w:w="896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31 844,</w:t>
            </w:r>
            <w:r w:rsidRPr="005540E6">
              <w:rPr>
                <w:sz w:val="18"/>
                <w:szCs w:val="16"/>
              </w:rPr>
              <w:t>90</w:t>
            </w:r>
          </w:p>
        </w:tc>
        <w:tc>
          <w:tcPr>
            <w:tcW w:w="518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730</w:t>
            </w:r>
          </w:p>
        </w:tc>
        <w:tc>
          <w:tcPr>
            <w:tcW w:w="894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5 600,</w:t>
            </w:r>
            <w:r w:rsidRPr="005540E6">
              <w:rPr>
                <w:sz w:val="18"/>
                <w:szCs w:val="16"/>
              </w:rPr>
              <w:t>59</w:t>
            </w:r>
          </w:p>
        </w:tc>
      </w:tr>
      <w:tr w:rsidR="00493756" w:rsidRPr="005540E6" w:rsidTr="00860420">
        <w:trPr>
          <w:trHeight w:val="240"/>
        </w:trPr>
        <w:tc>
          <w:tcPr>
            <w:tcW w:w="3570" w:type="dxa"/>
            <w:shd w:val="clear" w:color="auto" w:fill="auto"/>
          </w:tcPr>
          <w:p w:rsidR="00493756" w:rsidRPr="00710E51" w:rsidRDefault="00493756" w:rsidP="00860420">
            <w:pPr>
              <w:spacing w:before="40" w:after="40" w:line="220" w:lineRule="exac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I</w:t>
            </w:r>
            <w:r w:rsidRPr="00710E51">
              <w:rPr>
                <w:sz w:val="18"/>
                <w:szCs w:val="16"/>
              </w:rPr>
              <w:t xml:space="preserve">.3 </w:t>
            </w:r>
            <w:r>
              <w:rPr>
                <w:sz w:val="18"/>
                <w:szCs w:val="16"/>
              </w:rPr>
              <w:t>Квартиры</w:t>
            </w:r>
            <w:r w:rsidRPr="00710E51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для</w:t>
            </w:r>
            <w:r w:rsidRPr="00710E51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лиц, не имеющих жилья</w:t>
            </w:r>
            <w:r w:rsidRPr="00710E51">
              <w:rPr>
                <w:sz w:val="18"/>
                <w:szCs w:val="16"/>
              </w:rPr>
              <w:t xml:space="preserve"> (</w:t>
            </w:r>
            <w:r>
              <w:rPr>
                <w:sz w:val="18"/>
                <w:szCs w:val="16"/>
              </w:rPr>
              <w:t>молодые семьи</w:t>
            </w:r>
            <w:r w:rsidRPr="00710E51">
              <w:rPr>
                <w:sz w:val="18"/>
                <w:szCs w:val="16"/>
              </w:rPr>
              <w:t xml:space="preserve">, </w:t>
            </w:r>
            <w:r>
              <w:rPr>
                <w:sz w:val="18"/>
                <w:szCs w:val="16"/>
              </w:rPr>
              <w:t>лица с инвалидностью</w:t>
            </w:r>
            <w:r w:rsidRPr="00710E51">
              <w:rPr>
                <w:sz w:val="18"/>
                <w:szCs w:val="16"/>
              </w:rPr>
              <w:t xml:space="preserve">, </w:t>
            </w:r>
            <w:r>
              <w:rPr>
                <w:sz w:val="18"/>
                <w:szCs w:val="16"/>
              </w:rPr>
              <w:t>родители-одиночки</w:t>
            </w:r>
            <w:r w:rsidRPr="00710E51">
              <w:rPr>
                <w:sz w:val="18"/>
                <w:szCs w:val="16"/>
              </w:rPr>
              <w:t xml:space="preserve">, </w:t>
            </w:r>
            <w:r>
              <w:rPr>
                <w:sz w:val="18"/>
                <w:szCs w:val="16"/>
              </w:rPr>
              <w:t>одинокие и другие л</w:t>
            </w:r>
            <w:r>
              <w:rPr>
                <w:sz w:val="18"/>
                <w:szCs w:val="16"/>
              </w:rPr>
              <w:t>и</w:t>
            </w:r>
            <w:r>
              <w:rPr>
                <w:sz w:val="18"/>
                <w:szCs w:val="16"/>
              </w:rPr>
              <w:t>ца, не имеющие жилья</w:t>
            </w:r>
            <w:r w:rsidRPr="00710E51">
              <w:rPr>
                <w:sz w:val="18"/>
                <w:szCs w:val="16"/>
              </w:rPr>
              <w:t>)</w:t>
            </w:r>
          </w:p>
        </w:tc>
        <w:tc>
          <w:tcPr>
            <w:tcW w:w="967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3</w:t>
            </w:r>
          </w:p>
        </w:tc>
        <w:tc>
          <w:tcPr>
            <w:tcW w:w="615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119</w:t>
            </w:r>
          </w:p>
        </w:tc>
        <w:tc>
          <w:tcPr>
            <w:tcW w:w="979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6 </w:t>
            </w:r>
            <w:r w:rsidRPr="005540E6">
              <w:rPr>
                <w:sz w:val="18"/>
                <w:szCs w:val="16"/>
              </w:rPr>
              <w:t>569</w:t>
            </w:r>
            <w:r>
              <w:rPr>
                <w:sz w:val="18"/>
                <w:szCs w:val="16"/>
              </w:rPr>
              <w:t>,</w:t>
            </w:r>
            <w:r w:rsidRPr="005540E6">
              <w:rPr>
                <w:sz w:val="18"/>
                <w:szCs w:val="16"/>
              </w:rPr>
              <w:t>15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527</w:t>
            </w:r>
            <w:r>
              <w:rPr>
                <w:sz w:val="18"/>
                <w:szCs w:val="16"/>
              </w:rPr>
              <w:t>,</w:t>
            </w:r>
            <w:r w:rsidRPr="005540E6">
              <w:rPr>
                <w:sz w:val="18"/>
                <w:szCs w:val="16"/>
              </w:rPr>
              <w:t>19</w:t>
            </w:r>
          </w:p>
        </w:tc>
        <w:tc>
          <w:tcPr>
            <w:tcW w:w="896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735</w:t>
            </w:r>
            <w:r>
              <w:rPr>
                <w:sz w:val="18"/>
                <w:szCs w:val="16"/>
              </w:rPr>
              <w:t>,</w:t>
            </w:r>
            <w:r w:rsidRPr="005540E6">
              <w:rPr>
                <w:sz w:val="18"/>
                <w:szCs w:val="16"/>
              </w:rPr>
              <w:t>28</w:t>
            </w:r>
          </w:p>
        </w:tc>
        <w:tc>
          <w:tcPr>
            <w:tcW w:w="518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77</w:t>
            </w:r>
          </w:p>
        </w:tc>
        <w:tc>
          <w:tcPr>
            <w:tcW w:w="894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528,</w:t>
            </w:r>
            <w:r w:rsidRPr="005540E6">
              <w:rPr>
                <w:sz w:val="18"/>
                <w:szCs w:val="16"/>
              </w:rPr>
              <w:t>00</w:t>
            </w:r>
          </w:p>
        </w:tc>
      </w:tr>
      <w:tr w:rsidR="00493756" w:rsidRPr="005540E6" w:rsidTr="00860420">
        <w:trPr>
          <w:trHeight w:val="240"/>
        </w:trPr>
        <w:tc>
          <w:tcPr>
            <w:tcW w:w="3570" w:type="dxa"/>
            <w:shd w:val="clear" w:color="auto" w:fill="auto"/>
          </w:tcPr>
          <w:p w:rsidR="00493756" w:rsidRPr="00710E51" w:rsidRDefault="00493756" w:rsidP="00860420">
            <w:pPr>
              <w:spacing w:before="40" w:after="40" w:line="220" w:lineRule="exac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I</w:t>
            </w:r>
            <w:r w:rsidRPr="00710E51">
              <w:rPr>
                <w:sz w:val="18"/>
                <w:szCs w:val="16"/>
              </w:rPr>
              <w:t xml:space="preserve">.4. </w:t>
            </w:r>
            <w:r>
              <w:rPr>
                <w:sz w:val="18"/>
                <w:szCs w:val="16"/>
              </w:rPr>
              <w:t>Строительство квартир для лиц из групп социального риска и других уязв</w:t>
            </w:r>
            <w:r>
              <w:rPr>
                <w:sz w:val="18"/>
                <w:szCs w:val="16"/>
              </w:rPr>
              <w:t>и</w:t>
            </w:r>
            <w:r>
              <w:rPr>
                <w:sz w:val="18"/>
                <w:szCs w:val="16"/>
              </w:rPr>
              <w:t>мых групп</w:t>
            </w:r>
          </w:p>
        </w:tc>
        <w:tc>
          <w:tcPr>
            <w:tcW w:w="967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32</w:t>
            </w:r>
          </w:p>
        </w:tc>
        <w:tc>
          <w:tcPr>
            <w:tcW w:w="615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1</w:t>
            </w:r>
            <w:r>
              <w:rPr>
                <w:sz w:val="18"/>
                <w:szCs w:val="16"/>
              </w:rPr>
              <w:t xml:space="preserve"> </w:t>
            </w:r>
            <w:r w:rsidRPr="005540E6">
              <w:rPr>
                <w:sz w:val="18"/>
                <w:szCs w:val="16"/>
              </w:rPr>
              <w:t>764</w:t>
            </w:r>
          </w:p>
        </w:tc>
        <w:tc>
          <w:tcPr>
            <w:tcW w:w="979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72 643,</w:t>
            </w:r>
            <w:r w:rsidRPr="005540E6">
              <w:rPr>
                <w:sz w:val="18"/>
                <w:szCs w:val="16"/>
              </w:rPr>
              <w:t>70</w:t>
            </w:r>
          </w:p>
        </w:tc>
        <w:tc>
          <w:tcPr>
            <w:tcW w:w="1204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2 160,</w:t>
            </w:r>
            <w:r w:rsidRPr="005540E6">
              <w:rPr>
                <w:sz w:val="18"/>
                <w:szCs w:val="16"/>
              </w:rPr>
              <w:t>94</w:t>
            </w:r>
          </w:p>
        </w:tc>
        <w:tc>
          <w:tcPr>
            <w:tcW w:w="896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353,</w:t>
            </w:r>
            <w:r w:rsidRPr="005540E6">
              <w:rPr>
                <w:sz w:val="18"/>
                <w:szCs w:val="16"/>
              </w:rPr>
              <w:t>97</w:t>
            </w:r>
          </w:p>
        </w:tc>
        <w:tc>
          <w:tcPr>
            <w:tcW w:w="518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 xml:space="preserve">1 </w:t>
            </w:r>
            <w:r w:rsidRPr="005540E6">
              <w:rPr>
                <w:sz w:val="18"/>
                <w:szCs w:val="16"/>
              </w:rPr>
              <w:t>710</w:t>
            </w:r>
          </w:p>
        </w:tc>
        <w:tc>
          <w:tcPr>
            <w:tcW w:w="894" w:type="dxa"/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10 520,</w:t>
            </w:r>
            <w:r w:rsidRPr="005540E6">
              <w:rPr>
                <w:sz w:val="18"/>
                <w:szCs w:val="16"/>
              </w:rPr>
              <w:t>04</w:t>
            </w:r>
          </w:p>
        </w:tc>
      </w:tr>
      <w:tr w:rsidR="00493756" w:rsidRPr="005540E6" w:rsidTr="00860420">
        <w:trPr>
          <w:trHeight w:val="240"/>
        </w:trPr>
        <w:tc>
          <w:tcPr>
            <w:tcW w:w="3570" w:type="dxa"/>
            <w:tcBorders>
              <w:bottom w:val="single" w:sz="4" w:space="0" w:color="auto"/>
            </w:tcBorders>
            <w:shd w:val="clear" w:color="auto" w:fill="auto"/>
          </w:tcPr>
          <w:p w:rsidR="00493756" w:rsidRPr="00397425" w:rsidRDefault="00493756" w:rsidP="00860420">
            <w:pPr>
              <w:spacing w:before="40" w:after="40" w:line="220" w:lineRule="exac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I</w:t>
            </w:r>
            <w:r w:rsidRPr="00397425">
              <w:rPr>
                <w:sz w:val="18"/>
                <w:szCs w:val="16"/>
              </w:rPr>
              <w:t xml:space="preserve">.5. </w:t>
            </w:r>
            <w:r>
              <w:rPr>
                <w:sz w:val="18"/>
                <w:szCs w:val="16"/>
              </w:rPr>
              <w:t>Приобретение</w:t>
            </w:r>
            <w:r w:rsidRPr="00397425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готовых</w:t>
            </w:r>
            <w:r w:rsidRPr="00397425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квартир</w:t>
            </w:r>
            <w:r w:rsidRPr="00397425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с</w:t>
            </w:r>
            <w:r w:rsidRPr="00397425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ц</w:t>
            </w:r>
            <w:r>
              <w:rPr>
                <w:sz w:val="18"/>
                <w:szCs w:val="16"/>
              </w:rPr>
              <w:t>е</w:t>
            </w:r>
            <w:r>
              <w:rPr>
                <w:sz w:val="18"/>
                <w:szCs w:val="16"/>
              </w:rPr>
              <w:t>лью</w:t>
            </w:r>
            <w:r w:rsidRPr="00397425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исполнения</w:t>
            </w:r>
            <w:r w:rsidRPr="00397425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Закона</w:t>
            </w:r>
            <w:r w:rsidRPr="00397425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о</w:t>
            </w:r>
            <w:r w:rsidRPr="00397425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денационализ</w:t>
            </w:r>
            <w:r>
              <w:rPr>
                <w:sz w:val="18"/>
                <w:szCs w:val="16"/>
              </w:rPr>
              <w:t>а</w:t>
            </w:r>
            <w:r>
              <w:rPr>
                <w:sz w:val="18"/>
                <w:szCs w:val="16"/>
              </w:rPr>
              <w:t>ции</w:t>
            </w:r>
            <w:r w:rsidRPr="00397425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и</w:t>
            </w:r>
            <w:r w:rsidRPr="00397425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Закона</w:t>
            </w:r>
            <w:r w:rsidRPr="00397425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об</w:t>
            </w:r>
            <w:r w:rsidRPr="00397425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особых</w:t>
            </w:r>
            <w:r w:rsidRPr="00397425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правах</w:t>
            </w:r>
            <w:r w:rsidRPr="00397425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членов</w:t>
            </w:r>
            <w:r w:rsidRPr="00397425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Сил</w:t>
            </w:r>
            <w:r w:rsidRPr="00397425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без</w:t>
            </w:r>
            <w:r>
              <w:rPr>
                <w:sz w:val="18"/>
                <w:szCs w:val="16"/>
              </w:rPr>
              <w:t>о</w:t>
            </w:r>
            <w:r>
              <w:rPr>
                <w:sz w:val="18"/>
                <w:szCs w:val="16"/>
              </w:rPr>
              <w:t>пасности</w:t>
            </w:r>
            <w:r w:rsidRPr="00397425">
              <w:rPr>
                <w:sz w:val="18"/>
                <w:szCs w:val="16"/>
              </w:rPr>
              <w:t xml:space="preserve"> </w:t>
            </w:r>
            <w:r>
              <w:rPr>
                <w:sz w:val="18"/>
                <w:szCs w:val="16"/>
              </w:rPr>
              <w:t>Республики Македония и членов их семей, а также приобретение квартир в соответствии с Решениями пр</w:t>
            </w:r>
            <w:r>
              <w:rPr>
                <w:sz w:val="18"/>
                <w:szCs w:val="16"/>
              </w:rPr>
              <w:t>а</w:t>
            </w:r>
            <w:r>
              <w:rPr>
                <w:sz w:val="18"/>
                <w:szCs w:val="16"/>
              </w:rPr>
              <w:t>вительства Республики Македония</w:t>
            </w:r>
          </w:p>
        </w:tc>
        <w:tc>
          <w:tcPr>
            <w:tcW w:w="9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93756" w:rsidRPr="00397425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 w:rsidRPr="005540E6">
              <w:rPr>
                <w:sz w:val="18"/>
                <w:szCs w:val="16"/>
              </w:rPr>
              <w:t>235</w:t>
            </w:r>
          </w:p>
        </w:tc>
        <w:tc>
          <w:tcPr>
            <w:tcW w:w="9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13 </w:t>
            </w:r>
            <w:r w:rsidRPr="005540E6">
              <w:rPr>
                <w:sz w:val="18"/>
                <w:szCs w:val="16"/>
              </w:rPr>
              <w:t>838</w:t>
            </w:r>
            <w:r>
              <w:rPr>
                <w:sz w:val="18"/>
                <w:szCs w:val="16"/>
              </w:rPr>
              <w:t>,</w:t>
            </w:r>
            <w:r w:rsidRPr="005540E6">
              <w:rPr>
                <w:sz w:val="18"/>
                <w:szCs w:val="16"/>
              </w:rPr>
              <w:t>25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</w:p>
        </w:tc>
        <w:tc>
          <w:tcPr>
            <w:tcW w:w="8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</w:p>
        </w:tc>
        <w:tc>
          <w:tcPr>
            <w:tcW w:w="5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</w:rPr>
            </w:pPr>
          </w:p>
        </w:tc>
      </w:tr>
      <w:tr w:rsidR="00493756" w:rsidRPr="005540E6" w:rsidTr="00860420">
        <w:trPr>
          <w:trHeight w:val="240"/>
        </w:trPr>
        <w:tc>
          <w:tcPr>
            <w:tcW w:w="35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5540E6" w:rsidRDefault="00493756" w:rsidP="00860420">
            <w:pPr>
              <w:spacing w:before="80" w:after="80" w:line="220" w:lineRule="exact"/>
              <w:ind w:left="284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Всего</w:t>
            </w:r>
          </w:p>
        </w:tc>
        <w:tc>
          <w:tcPr>
            <w:tcW w:w="9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80" w:after="80" w:line="220" w:lineRule="exact"/>
              <w:jc w:val="right"/>
              <w:rPr>
                <w:b/>
                <w:sz w:val="18"/>
                <w:szCs w:val="16"/>
              </w:rPr>
            </w:pPr>
            <w:r w:rsidRPr="005540E6">
              <w:rPr>
                <w:b/>
                <w:sz w:val="18"/>
                <w:szCs w:val="16"/>
              </w:rPr>
              <w:t>85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80" w:after="80" w:line="220" w:lineRule="exact"/>
              <w:jc w:val="right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 xml:space="preserve">4 </w:t>
            </w:r>
            <w:r w:rsidRPr="005540E6">
              <w:rPr>
                <w:b/>
                <w:sz w:val="18"/>
                <w:szCs w:val="16"/>
              </w:rPr>
              <w:t>811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80" w:after="80" w:line="220" w:lineRule="exact"/>
              <w:jc w:val="right"/>
              <w:rPr>
                <w:b/>
                <w:sz w:val="18"/>
                <w:szCs w:val="16"/>
              </w:rPr>
            </w:pPr>
            <w:r w:rsidRPr="005540E6">
              <w:rPr>
                <w:b/>
                <w:sz w:val="18"/>
                <w:szCs w:val="16"/>
              </w:rPr>
              <w:t>262</w:t>
            </w:r>
            <w:r>
              <w:rPr>
                <w:b/>
                <w:sz w:val="18"/>
                <w:szCs w:val="16"/>
              </w:rPr>
              <w:t> </w:t>
            </w:r>
            <w:r w:rsidRPr="005540E6">
              <w:rPr>
                <w:b/>
                <w:sz w:val="18"/>
                <w:szCs w:val="16"/>
              </w:rPr>
              <w:t>123</w:t>
            </w:r>
            <w:r>
              <w:rPr>
                <w:b/>
                <w:sz w:val="18"/>
                <w:szCs w:val="16"/>
              </w:rPr>
              <w:t>,</w:t>
            </w:r>
            <w:r w:rsidRPr="005540E6">
              <w:rPr>
                <w:b/>
                <w:sz w:val="18"/>
                <w:szCs w:val="16"/>
              </w:rPr>
              <w:t>21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80" w:after="80" w:line="220" w:lineRule="exact"/>
              <w:jc w:val="right"/>
              <w:rPr>
                <w:b/>
                <w:sz w:val="18"/>
                <w:szCs w:val="16"/>
              </w:rPr>
            </w:pPr>
            <w:r w:rsidRPr="005540E6">
              <w:rPr>
                <w:b/>
                <w:sz w:val="18"/>
                <w:szCs w:val="16"/>
              </w:rPr>
              <w:t>1</w:t>
            </w:r>
            <w:r>
              <w:rPr>
                <w:b/>
                <w:sz w:val="18"/>
                <w:szCs w:val="16"/>
              </w:rPr>
              <w:t>6 </w:t>
            </w:r>
            <w:r w:rsidRPr="005540E6">
              <w:rPr>
                <w:b/>
                <w:sz w:val="18"/>
                <w:szCs w:val="16"/>
              </w:rPr>
              <w:t>156</w:t>
            </w:r>
            <w:r>
              <w:rPr>
                <w:b/>
                <w:sz w:val="18"/>
                <w:szCs w:val="16"/>
              </w:rPr>
              <w:t>,</w:t>
            </w:r>
            <w:r w:rsidRPr="005540E6">
              <w:rPr>
                <w:b/>
                <w:sz w:val="18"/>
                <w:szCs w:val="16"/>
              </w:rPr>
              <w:t>52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80" w:after="80" w:line="220" w:lineRule="exact"/>
              <w:jc w:val="right"/>
              <w:rPr>
                <w:b/>
                <w:sz w:val="18"/>
                <w:szCs w:val="16"/>
              </w:rPr>
            </w:pPr>
            <w:r w:rsidRPr="005540E6">
              <w:rPr>
                <w:b/>
                <w:sz w:val="18"/>
                <w:szCs w:val="16"/>
              </w:rPr>
              <w:t>39</w:t>
            </w:r>
            <w:r>
              <w:rPr>
                <w:b/>
                <w:sz w:val="18"/>
                <w:szCs w:val="16"/>
              </w:rPr>
              <w:t> </w:t>
            </w:r>
            <w:r w:rsidRPr="005540E6">
              <w:rPr>
                <w:b/>
                <w:sz w:val="18"/>
                <w:szCs w:val="16"/>
              </w:rPr>
              <w:t>678</w:t>
            </w:r>
            <w:r>
              <w:rPr>
                <w:b/>
                <w:sz w:val="18"/>
                <w:szCs w:val="16"/>
              </w:rPr>
              <w:t>,</w:t>
            </w:r>
            <w:r w:rsidRPr="005540E6">
              <w:rPr>
                <w:b/>
                <w:sz w:val="18"/>
                <w:szCs w:val="16"/>
              </w:rPr>
              <w:t>94</w:t>
            </w:r>
          </w:p>
        </w:tc>
        <w:tc>
          <w:tcPr>
            <w:tcW w:w="5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80" w:after="80" w:line="220" w:lineRule="exact"/>
              <w:jc w:val="right"/>
              <w:rPr>
                <w:b/>
                <w:sz w:val="18"/>
                <w:szCs w:val="16"/>
              </w:rPr>
            </w:pPr>
            <w:r w:rsidRPr="005540E6">
              <w:rPr>
                <w:b/>
                <w:sz w:val="18"/>
                <w:szCs w:val="16"/>
              </w:rPr>
              <w:t>2</w:t>
            </w:r>
            <w:r>
              <w:rPr>
                <w:b/>
                <w:sz w:val="18"/>
                <w:szCs w:val="16"/>
              </w:rPr>
              <w:t xml:space="preserve"> </w:t>
            </w:r>
            <w:r w:rsidRPr="005540E6">
              <w:rPr>
                <w:b/>
                <w:sz w:val="18"/>
                <w:szCs w:val="16"/>
              </w:rPr>
              <w:t>842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93756" w:rsidRPr="005540E6" w:rsidRDefault="00493756" w:rsidP="00860420">
            <w:pPr>
              <w:spacing w:before="80" w:after="80" w:line="220" w:lineRule="exact"/>
              <w:jc w:val="right"/>
              <w:rPr>
                <w:b/>
                <w:sz w:val="18"/>
                <w:szCs w:val="16"/>
              </w:rPr>
            </w:pPr>
            <w:r w:rsidRPr="005540E6">
              <w:rPr>
                <w:b/>
                <w:sz w:val="18"/>
                <w:szCs w:val="16"/>
              </w:rPr>
              <w:t>18</w:t>
            </w:r>
            <w:r>
              <w:rPr>
                <w:b/>
                <w:sz w:val="18"/>
                <w:szCs w:val="16"/>
              </w:rPr>
              <w:t> </w:t>
            </w:r>
            <w:r w:rsidRPr="005540E6">
              <w:rPr>
                <w:b/>
                <w:sz w:val="18"/>
                <w:szCs w:val="16"/>
              </w:rPr>
              <w:t>762</w:t>
            </w:r>
            <w:r>
              <w:rPr>
                <w:b/>
                <w:sz w:val="18"/>
                <w:szCs w:val="16"/>
              </w:rPr>
              <w:t>,</w:t>
            </w:r>
            <w:r w:rsidRPr="005540E6">
              <w:rPr>
                <w:b/>
                <w:sz w:val="18"/>
                <w:szCs w:val="16"/>
              </w:rPr>
              <w:t>22</w:t>
            </w:r>
          </w:p>
        </w:tc>
      </w:tr>
    </w:tbl>
    <w:p w:rsidR="00493756" w:rsidRPr="00CE3A53" w:rsidRDefault="00493756" w:rsidP="0075474F">
      <w:pPr>
        <w:pStyle w:val="SingleTxtGR"/>
        <w:spacing w:before="240"/>
      </w:pPr>
      <w:r>
        <w:t>102.</w:t>
      </w:r>
      <w:r>
        <w:tab/>
      </w:r>
      <w:r w:rsidRPr="00CE3A53">
        <w:t>В рамках Проекта создания жилья дл</w:t>
      </w:r>
      <w:r>
        <w:t>я социально уязвимых групп (F/P </w:t>
      </w:r>
      <w:r w:rsidRPr="00CE3A53">
        <w:t>1674 (2009)) предусмотрено строительство 33 жилых домов на 1 754 ква</w:t>
      </w:r>
      <w:r w:rsidRPr="00CE3A53">
        <w:t>р</w:t>
      </w:r>
      <w:r w:rsidRPr="00CE3A53">
        <w:t>тиры. Строительство планируется осуществить в период с 2007 по 2015 год. Распределение готовых квартир осуществляется в соответствии с Постановл</w:t>
      </w:r>
      <w:r w:rsidRPr="00CE3A53">
        <w:t>е</w:t>
      </w:r>
      <w:r w:rsidRPr="00CE3A53">
        <w:t>нием о распределении социальных квартир и положениями Программы стро</w:t>
      </w:r>
      <w:r w:rsidRPr="00CE3A53">
        <w:t>и</w:t>
      </w:r>
      <w:r w:rsidRPr="00CE3A53">
        <w:t>тельства и эксплуатации квартир, принадлежащих Республике Македония, в к</w:t>
      </w:r>
      <w:r w:rsidRPr="00CE3A53">
        <w:t>о</w:t>
      </w:r>
      <w:r w:rsidRPr="00CE3A53">
        <w:t>торую включена Методика отбора кандидатов на получение в аренду социал</w:t>
      </w:r>
      <w:r w:rsidRPr="00CE3A53">
        <w:t>ь</w:t>
      </w:r>
      <w:r>
        <w:t>ных квартир (см. "</w:t>
      </w:r>
      <w:r w:rsidRPr="00CE3A53">
        <w:t>Официаль</w:t>
      </w:r>
      <w:r>
        <w:t>ная газета Республики Македония"</w:t>
      </w:r>
      <w:r w:rsidR="0075474F">
        <w:t xml:space="preserve"> </w:t>
      </w:r>
      <w:r w:rsidRPr="00CE3A53">
        <w:t>№ 96/09, 122/10). Согласно указанным документам, правом на проживание в социальных квартирах пользуются следующие категории не имеющих жилья граждан Ре</w:t>
      </w:r>
      <w:r w:rsidRPr="00CE3A53">
        <w:t>с</w:t>
      </w:r>
      <w:r w:rsidRPr="00CE3A53">
        <w:t>публики Македония: сироты или лица, лишенные родительского ухода, в во</w:t>
      </w:r>
      <w:r w:rsidRPr="00CE3A53">
        <w:t>з</w:t>
      </w:r>
      <w:r w:rsidRPr="00CE3A53">
        <w:t>расте старше 18 лет, которые на момент достижения 18 лет были помещены в учреждения или пользовались другими формами ухода за детьми, лишенными родителей; получатели социальных пособий или постоянной финансовой п</w:t>
      </w:r>
      <w:r w:rsidRPr="00CE3A53">
        <w:t>о</w:t>
      </w:r>
      <w:r w:rsidRPr="00CE3A53">
        <w:t>мощи; лица, пострадавшие от природных бедствий, независимо от правового статуса их п</w:t>
      </w:r>
      <w:r w:rsidRPr="00CE3A53">
        <w:t>о</w:t>
      </w:r>
      <w:r w:rsidRPr="00CE3A53">
        <w:t>стоянного (основного) места проживания; лица с инвалидностью или лица, нуждающиеся в постороннем уходе, и семьи инвалидов; обездоле</w:t>
      </w:r>
      <w:r w:rsidRPr="00CE3A53">
        <w:t>н</w:t>
      </w:r>
      <w:r w:rsidRPr="00CE3A53">
        <w:t>ные представители этнической общины рома (в соответствии со Стратегией в отношен</w:t>
      </w:r>
      <w:r>
        <w:t xml:space="preserve">ии рома Республики Македония); </w:t>
      </w:r>
      <w:r w:rsidRPr="00CE3A53">
        <w:t>родители-одиночки с несовершенн</w:t>
      </w:r>
      <w:r w:rsidRPr="00CE3A53">
        <w:t>о</w:t>
      </w:r>
      <w:r w:rsidRPr="00CE3A53">
        <w:t>летними детьми, лица, страдающие слепотой и получающие социальное пос</w:t>
      </w:r>
      <w:r w:rsidRPr="00CE3A53">
        <w:t>о</w:t>
      </w:r>
      <w:r w:rsidRPr="00CE3A53">
        <w:t>бие или постоя</w:t>
      </w:r>
      <w:r w:rsidRPr="00CE3A53">
        <w:t>н</w:t>
      </w:r>
      <w:r w:rsidRPr="00CE3A53">
        <w:t>ную финансовую помощь.</w:t>
      </w:r>
    </w:p>
    <w:p w:rsidR="00493756" w:rsidRPr="00CE3A53" w:rsidRDefault="00493756" w:rsidP="00493756">
      <w:pPr>
        <w:pStyle w:val="SingleTxtGR"/>
      </w:pPr>
      <w:r>
        <w:t>103.</w:t>
      </w:r>
      <w:r>
        <w:tab/>
      </w:r>
      <w:r w:rsidRPr="00CE3A53">
        <w:t>Из 1 754 квартир 559 уже сданы в эксплуатацию, из них 539 распредел</w:t>
      </w:r>
      <w:r w:rsidRPr="00CE3A53">
        <w:t>е</w:t>
      </w:r>
      <w:r w:rsidRPr="00CE3A53">
        <w:t>ны среди кандидатов; в 2013 году начато строительство еще 6 (шести) домов на 544 квартиры.</w:t>
      </w:r>
    </w:p>
    <w:p w:rsidR="00493756" w:rsidRPr="00CE3A53" w:rsidRDefault="00493756" w:rsidP="00493756">
      <w:pPr>
        <w:pStyle w:val="SingleTxtGR"/>
      </w:pPr>
      <w:r>
        <w:t>104.</w:t>
      </w:r>
      <w:r>
        <w:tab/>
      </w:r>
      <w:r w:rsidRPr="00CE3A53">
        <w:t>По результатам анализа положения и проблем в области социального ж</w:t>
      </w:r>
      <w:r w:rsidRPr="00CE3A53">
        <w:t>и</w:t>
      </w:r>
      <w:r w:rsidRPr="00CE3A53">
        <w:t>лья в Республике Македония в стране в рамках Плана действий по развитию национального жилого фонда реализуется Стратегия в отношении рома Респу</w:t>
      </w:r>
      <w:r w:rsidRPr="00CE3A53">
        <w:t>б</w:t>
      </w:r>
      <w:r w:rsidRPr="00CE3A53">
        <w:t>лики Македония (более подробно см. Часть 3 общего базового документа по правозащитным конвенциям Организации Объединенных Наций (HRI/CORE/</w:t>
      </w:r>
      <w:r>
        <w:br/>
      </w:r>
      <w:r w:rsidRPr="00CE3A53">
        <w:t>MKD/2013)).</w:t>
      </w:r>
    </w:p>
    <w:p w:rsidR="00493756" w:rsidRPr="00CE3A53" w:rsidRDefault="00493756" w:rsidP="00493756">
      <w:pPr>
        <w:pStyle w:val="SingleTxtGR"/>
      </w:pPr>
      <w:r>
        <w:t>105.</w:t>
      </w:r>
      <w:r>
        <w:tab/>
      </w:r>
      <w:r w:rsidRPr="00CE3A53">
        <w:t>В плане защиты окружающей среды, отвод земельных участков, на кот</w:t>
      </w:r>
      <w:r w:rsidRPr="00CE3A53">
        <w:t>о</w:t>
      </w:r>
      <w:r w:rsidRPr="00CE3A53">
        <w:t>рых планируется строительство или уже построено социальное жилье и жилье для лиц с низкими доходами, осуществляется в соответствии с Генеральным детализированным планом урбанизации заселенных районов, при разработке которого согласно закону о городском строительстве и развитии проводится прир</w:t>
      </w:r>
      <w:r w:rsidRPr="00CE3A53">
        <w:t>о</w:t>
      </w:r>
      <w:r w:rsidRPr="00CE3A53">
        <w:t>доохранный анализ.</w:t>
      </w:r>
    </w:p>
    <w:p w:rsidR="00493756" w:rsidRPr="00CE3A53" w:rsidRDefault="00493756" w:rsidP="00493756">
      <w:pPr>
        <w:pStyle w:val="SingleTxtGR"/>
      </w:pPr>
      <w:r>
        <w:t>106.</w:t>
      </w:r>
      <w:r>
        <w:tab/>
      </w:r>
      <w:r w:rsidRPr="00CE3A53">
        <w:t>В соответствии с Конституцией Республики Македония все граждане Ре</w:t>
      </w:r>
      <w:r w:rsidRPr="00CE3A53">
        <w:t>с</w:t>
      </w:r>
      <w:r w:rsidRPr="00CE3A53">
        <w:t>публики Македония пользуются равными свободами и правами независимо от пола и расовой принадлежности, цвета кожи, национального и социального происхождения, политических и религиозных убеждений, имущественного и общес</w:t>
      </w:r>
      <w:r w:rsidRPr="00CE3A53">
        <w:t>т</w:t>
      </w:r>
      <w:r w:rsidRPr="00CE3A53">
        <w:t>венного положения. Таким образом исключается возможность какой-либо дискриминации уязвимых или изолированных от общества лиц и групп лиц (этнических меньшинств), которых в первую очередь касаются принуд</w:t>
      </w:r>
      <w:r w:rsidRPr="00CE3A53">
        <w:t>и</w:t>
      </w:r>
      <w:r w:rsidRPr="00CE3A53">
        <w:t>тельные выселения и меры, принимавшиеся для обеспечения недискриминац</w:t>
      </w:r>
      <w:r w:rsidRPr="00CE3A53">
        <w:t>и</w:t>
      </w:r>
      <w:r w:rsidRPr="00CE3A53">
        <w:t>онного подхода к подобным выселениям. Право на неприкосновенность жил</w:t>
      </w:r>
      <w:r w:rsidRPr="00CE3A53">
        <w:t>и</w:t>
      </w:r>
      <w:r w:rsidRPr="00CE3A53">
        <w:t>ща может быть ограничено только по решению суда в случаях выявления или предотвр</w:t>
      </w:r>
      <w:r w:rsidRPr="00CE3A53">
        <w:t>а</w:t>
      </w:r>
      <w:r w:rsidRPr="00CE3A53">
        <w:t>щения преступления или с целью защиты здоровья людей.</w:t>
      </w:r>
    </w:p>
    <w:p w:rsidR="00493756" w:rsidRPr="0075474F" w:rsidRDefault="00493756" w:rsidP="00493756">
      <w:pPr>
        <w:pStyle w:val="SingleTxtGR"/>
      </w:pPr>
      <w:r>
        <w:t>107.</w:t>
      </w:r>
      <w:r>
        <w:tab/>
      </w:r>
      <w:r w:rsidRPr="00CE3A53">
        <w:t>В соответствии с Постановлением правительства Республики Македония от 9 декабря 2001 года вести работу с внутренне перемещенными лицами (ВПЛ) и осуществлять накопление базы данных о них поручено Министерству труда и социальной политики. В соответствии с Конвенцией о защите прав ч</w:t>
      </w:r>
      <w:r w:rsidRPr="00CE3A53">
        <w:t>е</w:t>
      </w:r>
      <w:r w:rsidRPr="00CE3A53">
        <w:t>ловека и основных свобод (Протокол № 4 от 16 сентября 1963 года, Страсбург) и с Рук</w:t>
      </w:r>
      <w:r w:rsidRPr="00CE3A53">
        <w:t>о</w:t>
      </w:r>
      <w:r w:rsidRPr="00CE3A53">
        <w:t>водящими принципами по вопросу о внутреннем перемещении лиц правительство Республики Македония продолжает работу, связанную с обесп</w:t>
      </w:r>
      <w:r w:rsidRPr="00CE3A53">
        <w:t>е</w:t>
      </w:r>
      <w:r w:rsidRPr="00CE3A53">
        <w:t>чением ухода за ВПЛ. В соответствии с Постановлением № 19-5787/1 прав</w:t>
      </w:r>
      <w:r w:rsidRPr="00CE3A53">
        <w:t>и</w:t>
      </w:r>
      <w:r w:rsidRPr="00CE3A53">
        <w:t>тельства от 28 ноября 2006 года семьи, неудовлетворенные условиями, предо</w:t>
      </w:r>
      <w:r w:rsidRPr="00CE3A53">
        <w:t>с</w:t>
      </w:r>
      <w:r w:rsidRPr="00CE3A53">
        <w:t>тавленными им в центрах коллективного проживания, имеют возможность п</w:t>
      </w:r>
      <w:r w:rsidRPr="00CE3A53">
        <w:t>е</w:t>
      </w:r>
      <w:r w:rsidRPr="00CE3A53">
        <w:t>реехать из них в частные квартиры, и в этом случае министерство берет на себя ежемесячную арендную плату и выплачивает ежемесячное денежное пособие, размер котор</w:t>
      </w:r>
      <w:r w:rsidRPr="00CE3A53">
        <w:t>о</w:t>
      </w:r>
      <w:r w:rsidRPr="00CE3A53">
        <w:t xml:space="preserve">го зависит от </w:t>
      </w:r>
      <w:r w:rsidR="0075474F">
        <w:t>количества членов семьи.</w:t>
      </w:r>
    </w:p>
    <w:p w:rsidR="00493756" w:rsidRPr="0075474F" w:rsidRDefault="00493756" w:rsidP="00493756">
      <w:pPr>
        <w:pStyle w:val="SingleTxtGR"/>
      </w:pPr>
      <w:r>
        <w:t>108.</w:t>
      </w:r>
      <w:r>
        <w:tab/>
      </w:r>
      <w:r w:rsidRPr="00CE3A53">
        <w:t>ВПЛ, которые не имеют возможности или не желают вернуться в свои места проживания и которым государство еще не компенсировало материал</w:t>
      </w:r>
      <w:r w:rsidRPr="00CE3A53">
        <w:t>ь</w:t>
      </w:r>
      <w:r w:rsidRPr="00CE3A53">
        <w:t>ный ущерб, причиненный им во время кризиса 2001 года, сохраняют статус ВПЛ, и правительство по-прежнему о</w:t>
      </w:r>
      <w:r w:rsidR="0075474F">
        <w:t>казывает им достаточную помощь.</w:t>
      </w:r>
    </w:p>
    <w:p w:rsidR="00493756" w:rsidRPr="00CE3A53" w:rsidRDefault="00493756" w:rsidP="00493756">
      <w:pPr>
        <w:pStyle w:val="SingleTxtGR"/>
      </w:pPr>
      <w:r>
        <w:t>109.</w:t>
      </w:r>
      <w:r>
        <w:tab/>
      </w:r>
      <w:r w:rsidRPr="00CE3A53">
        <w:t>Общее число ВПЛ заметно сократилось, поскольку большинство из них уже получили государственную компенсацию по решению суда.</w:t>
      </w:r>
    </w:p>
    <w:p w:rsidR="00493756" w:rsidRPr="00CE3A53" w:rsidRDefault="00493756" w:rsidP="00493756">
      <w:pPr>
        <w:pStyle w:val="H1GR"/>
      </w:pPr>
      <w:r w:rsidRPr="00CE3A53">
        <w:tab/>
      </w:r>
      <w:r w:rsidRPr="00CE3A53">
        <w:tab/>
        <w:t>Статья</w:t>
      </w:r>
      <w:r>
        <w:t xml:space="preserve"> 12</w:t>
      </w:r>
      <w:r>
        <w:br/>
      </w:r>
      <w:r w:rsidRPr="00CE3A53">
        <w:t>Ответ на рекомендации № 45 и № 46 Комитета</w:t>
      </w:r>
    </w:p>
    <w:p w:rsidR="00493756" w:rsidRPr="00CE3A53" w:rsidRDefault="00493756" w:rsidP="00493756">
      <w:pPr>
        <w:pStyle w:val="SingleTxtGR"/>
      </w:pPr>
      <w:r>
        <w:t>110.</w:t>
      </w:r>
      <w:r>
        <w:tab/>
      </w:r>
      <w:r w:rsidRPr="00CE3A53">
        <w:t>Министерство здравоохранения стремится максимально удовлетворять потребности населения и с этой целью предпринимает активные шаги по пер</w:t>
      </w:r>
      <w:r w:rsidRPr="00CE3A53">
        <w:t>е</w:t>
      </w:r>
      <w:r w:rsidRPr="00CE3A53">
        <w:t>стройке сектора медицинских услуг, призванные улучшить здоровье нации и систему здравоохранения. Эти изменения согласуются со стратегиями, полит</w:t>
      </w:r>
      <w:r w:rsidRPr="00CE3A53">
        <w:t>и</w:t>
      </w:r>
      <w:r w:rsidRPr="00CE3A53">
        <w:t>кой и нормативно-правовой базой Европейского союза.</w:t>
      </w:r>
      <w:bookmarkStart w:id="2" w:name="OLE_LINK1"/>
      <w:bookmarkStart w:id="3" w:name="OLE_LINK2"/>
    </w:p>
    <w:p w:rsidR="00493756" w:rsidRPr="00CE3A53" w:rsidRDefault="00493756" w:rsidP="00493756">
      <w:pPr>
        <w:pStyle w:val="SingleTxtGR"/>
      </w:pPr>
      <w:r>
        <w:t>111.</w:t>
      </w:r>
      <w:r>
        <w:tab/>
      </w:r>
      <w:r w:rsidRPr="00CE3A53">
        <w:t>Система здравоохранения Республики Македония имеет в своей основе базовые медицинские услуги, оказываемые каждому отдельному человеку, семьям и общинам. Упор при этом делается на профилактику и удовлетворение большинства потребностей населения в медицинских услугах. Профилактич</w:t>
      </w:r>
      <w:r w:rsidRPr="00CE3A53">
        <w:t>е</w:t>
      </w:r>
      <w:r w:rsidRPr="00CE3A53">
        <w:t>ские услуги оказывают государственные и частные медицинские учреждения разных типов, например, докторские кабинеты и амбулатории, в которых пац</w:t>
      </w:r>
      <w:r w:rsidRPr="00CE3A53">
        <w:t>и</w:t>
      </w:r>
      <w:r w:rsidRPr="00CE3A53">
        <w:t>ентам предлагается превентивный, оздоровительный и лечебный уход</w:t>
      </w:r>
      <w:bookmarkEnd w:id="2"/>
      <w:bookmarkEnd w:id="3"/>
      <w:r w:rsidRPr="00CE3A53">
        <w:t>.</w:t>
      </w:r>
    </w:p>
    <w:p w:rsidR="00493756" w:rsidRPr="00CE3A53" w:rsidRDefault="00493756" w:rsidP="00493756">
      <w:pPr>
        <w:pStyle w:val="SingleTxtGR"/>
      </w:pPr>
      <w:r>
        <w:t>112.</w:t>
      </w:r>
      <w:r>
        <w:tab/>
      </w:r>
      <w:r w:rsidRPr="00CE3A53">
        <w:t>Один из базовых принципов, на которых строится здравоохранение в Ре</w:t>
      </w:r>
      <w:r w:rsidRPr="00CE3A53">
        <w:t>с</w:t>
      </w:r>
      <w:r w:rsidRPr="00CE3A53">
        <w:t>публике Македония, это его доступность.</w:t>
      </w:r>
    </w:p>
    <w:p w:rsidR="00493756" w:rsidRPr="00CE3A53" w:rsidRDefault="00493756" w:rsidP="00493756">
      <w:pPr>
        <w:pStyle w:val="SingleTxtGR"/>
      </w:pPr>
      <w:r>
        <w:t>113.</w:t>
      </w:r>
      <w:r>
        <w:tab/>
      </w:r>
      <w:r w:rsidRPr="00CE3A53">
        <w:t>Министерство здравоохранения разрабатывает необходимые стимулы и механизмы для обеспечения доступности первичных медицинских услуг и в</w:t>
      </w:r>
      <w:r w:rsidRPr="00CE3A53">
        <w:t>ы</w:t>
      </w:r>
      <w:r w:rsidRPr="00CE3A53">
        <w:t>страивает для этого сеть медицинских учреж</w:t>
      </w:r>
      <w:r>
        <w:t>дений, в частности разместив 16 </w:t>
      </w:r>
      <w:r w:rsidRPr="00CE3A53">
        <w:t>клиник в тех сельских районах, где клиник раньше не было, открыв 25 сел</w:t>
      </w:r>
      <w:r w:rsidRPr="00CE3A53">
        <w:t>ь</w:t>
      </w:r>
      <w:r w:rsidRPr="00CE3A53">
        <w:t>ских аптек, и т.д. Фонд медицинского страхования обеспечивает дополнител</w:t>
      </w:r>
      <w:r w:rsidRPr="00CE3A53">
        <w:t>ь</w:t>
      </w:r>
      <w:r w:rsidRPr="00CE3A53">
        <w:t>ные стимулы врачам, оказывающим первичную медицинскую помощь в тру</w:t>
      </w:r>
      <w:r w:rsidRPr="00CE3A53">
        <w:t>д</w:t>
      </w:r>
      <w:r w:rsidRPr="00CE3A53">
        <w:t>нодоступных сельских и горных районах, и исходит при оплате их труда не из количества приписанных к ним пациентов, а из фиксированной ставки.</w:t>
      </w:r>
    </w:p>
    <w:p w:rsidR="00493756" w:rsidRPr="00CE3A53" w:rsidRDefault="00493756" w:rsidP="00493756">
      <w:pPr>
        <w:pStyle w:val="SingleTxtGR"/>
      </w:pPr>
      <w:r>
        <w:t>114.</w:t>
      </w:r>
      <w:r>
        <w:tab/>
      </w:r>
      <w:r w:rsidRPr="00CE3A53">
        <w:t>Во всех медицинских учреждениях в Республике Македония оборудованы пандусы для облегчения доступа инвалидам, пользующимся креслами-колясками.</w:t>
      </w:r>
    </w:p>
    <w:p w:rsidR="00493756" w:rsidRPr="00E04866" w:rsidRDefault="00493756" w:rsidP="00493756">
      <w:pPr>
        <w:pStyle w:val="SingleTxtGR"/>
      </w:pPr>
      <w:r>
        <w:t>115.</w:t>
      </w:r>
      <w:r>
        <w:tab/>
      </w:r>
      <w:r w:rsidRPr="00CE3A53">
        <w:t>В законе о здравоохранении медицинское страхование предусмотрено для всех граждан Республики Македония, включая тех, кто не имеет никаких осн</w:t>
      </w:r>
      <w:r w:rsidRPr="00CE3A53">
        <w:t>о</w:t>
      </w:r>
      <w:r w:rsidRPr="00CE3A53">
        <w:t>ваний для медицинского страхования. Министерство здравоохранения резерв</w:t>
      </w:r>
      <w:r w:rsidRPr="00CE3A53">
        <w:t>и</w:t>
      </w:r>
      <w:r w:rsidRPr="00CE3A53">
        <w:t>рует суммы, необходимые для оплаты медици</w:t>
      </w:r>
      <w:r>
        <w:t>нского страхования таких лиц, в </w:t>
      </w:r>
      <w:r w:rsidRPr="00CE3A53">
        <w:t>рамках ежегодной Программы обязательного медицинского страхования гр</w:t>
      </w:r>
      <w:r w:rsidRPr="00CE3A53">
        <w:t>а</w:t>
      </w:r>
      <w:r w:rsidRPr="00CE3A53">
        <w:t>ждан Республики Македония, не имеющих обязательной медицинской страхо</w:t>
      </w:r>
      <w:r w:rsidRPr="00CE3A53">
        <w:t>в</w:t>
      </w:r>
      <w:r w:rsidR="00E04866">
        <w:t>ки.</w:t>
      </w:r>
    </w:p>
    <w:p w:rsidR="00493756" w:rsidRPr="00CE3A53" w:rsidRDefault="00493756" w:rsidP="00493756">
      <w:pPr>
        <w:pStyle w:val="SingleTxtGR"/>
      </w:pPr>
      <w:r>
        <w:t>116.</w:t>
      </w:r>
      <w:r>
        <w:tab/>
      </w:r>
      <w:r w:rsidRPr="00CE3A53">
        <w:t>Для защиты граждан от некоторых конкретных заболеваний и для набл</w:t>
      </w:r>
      <w:r w:rsidRPr="00CE3A53">
        <w:t>ю</w:t>
      </w:r>
      <w:r w:rsidRPr="00CE3A53">
        <w:t>дения за здоровьем рожениц и младенцев, а также для его поддержания и улу</w:t>
      </w:r>
      <w:r w:rsidRPr="00CE3A53">
        <w:t>ч</w:t>
      </w:r>
      <w:r w:rsidRPr="00CE3A53">
        <w:t>шения выделяются средства, предусмотренные отдельной программой и пре</w:t>
      </w:r>
      <w:r w:rsidRPr="00CE3A53">
        <w:t>д</w:t>
      </w:r>
      <w:r w:rsidRPr="00CE3A53">
        <w:t>назначенные для оплаты сбора с пациента при использовании медицинских у</w:t>
      </w:r>
      <w:r w:rsidRPr="00CE3A53">
        <w:t>с</w:t>
      </w:r>
      <w:r w:rsidRPr="00CE3A53">
        <w:t>луг, оплаченных за счет бюджетных средств республики Македония.</w:t>
      </w:r>
    </w:p>
    <w:p w:rsidR="00493756" w:rsidRPr="00CE3A53" w:rsidRDefault="00493756" w:rsidP="00493756">
      <w:pPr>
        <w:pStyle w:val="SingleTxtGR"/>
      </w:pPr>
      <w:r>
        <w:t>117.</w:t>
      </w:r>
      <w:r>
        <w:tab/>
      </w:r>
      <w:r w:rsidRPr="00CE3A53">
        <w:t>Правительство Республики Македония выделяет из бюджета средства для оплаты сбора за больничное лечение, предоставленное пенсионерам, чья пе</w:t>
      </w:r>
      <w:r w:rsidRPr="00CE3A53">
        <w:t>н</w:t>
      </w:r>
      <w:r w:rsidRPr="00CE3A53">
        <w:t>сии ме</w:t>
      </w:r>
      <w:r>
        <w:t>ньше средней пенсии по стране.</w:t>
      </w:r>
    </w:p>
    <w:p w:rsidR="00493756" w:rsidRPr="00CE3A53" w:rsidRDefault="00493756" w:rsidP="00493756">
      <w:pPr>
        <w:pStyle w:val="SingleTxtGR"/>
      </w:pPr>
      <w:r>
        <w:t>118.</w:t>
      </w:r>
      <w:r>
        <w:tab/>
      </w:r>
      <w:r w:rsidRPr="00CE3A53">
        <w:t>Расходы на диализ почек, лекарства, необходимые при трансплантациях, цитостатические препараты, инсулин и гормоны роста, лечебные процедуры при гемофилии и некоторых редких заболеваниях покрываются за счет фина</w:t>
      </w:r>
      <w:r w:rsidRPr="00CE3A53">
        <w:t>н</w:t>
      </w:r>
      <w:r w:rsidRPr="00CE3A53">
        <w:t>сируемых из бюджета программ, предусмотренных в законе о здравоохранении.</w:t>
      </w:r>
    </w:p>
    <w:p w:rsidR="00493756" w:rsidRPr="00CE3A53" w:rsidRDefault="00493756" w:rsidP="00493756">
      <w:pPr>
        <w:pStyle w:val="SingleTxtGR"/>
      </w:pPr>
      <w:r>
        <w:t>119.</w:t>
      </w:r>
      <w:r>
        <w:tab/>
      </w:r>
      <w:r w:rsidRPr="00CE3A53">
        <w:t>В законе о медицинс</w:t>
      </w:r>
      <w:r>
        <w:t>ких препаратах и изделиях (см. "</w:t>
      </w:r>
      <w:r w:rsidRPr="00CE3A53">
        <w:t>Официаль</w:t>
      </w:r>
      <w:r>
        <w:t>ная газета Республики Македония"</w:t>
      </w:r>
      <w:r w:rsidRPr="00CE3A53">
        <w:t xml:space="preserve"> № 106/07) определены условия и порядок обеспечения качества медицинских препаратов и изделий, их безопасности и эффективн</w:t>
      </w:r>
      <w:r w:rsidRPr="00CE3A53">
        <w:t>о</w:t>
      </w:r>
      <w:r w:rsidRPr="00CE3A53">
        <w:t>сти, а также способы и порядок их производства, тестирования, маркетинга, ценообразования, контроля качества, рекламы и проверки.</w:t>
      </w:r>
    </w:p>
    <w:p w:rsidR="00493756" w:rsidRPr="00CE3A53" w:rsidRDefault="00493756" w:rsidP="00493756">
      <w:pPr>
        <w:pStyle w:val="SingleTxtGR"/>
      </w:pPr>
      <w:r>
        <w:t>120.</w:t>
      </w:r>
      <w:r>
        <w:tab/>
      </w:r>
      <w:r w:rsidRPr="00CE3A53">
        <w:t>В январе 2013 года с целью повышения уровня профессиональной подг</w:t>
      </w:r>
      <w:r w:rsidRPr="00CE3A53">
        <w:t>о</w:t>
      </w:r>
      <w:r w:rsidRPr="00CE3A53">
        <w:t>товки персонала и повышения качества медицинских услуг была разработана специальная Программа подготовки врачей и медицинского персонала, предн</w:t>
      </w:r>
      <w:r w:rsidRPr="00CE3A53">
        <w:t>а</w:t>
      </w:r>
      <w:r w:rsidRPr="00CE3A53">
        <w:t>значенная для врачей-специалистов в государственных медицинских учрежд</w:t>
      </w:r>
      <w:r w:rsidRPr="00CE3A53">
        <w:t>е</w:t>
      </w:r>
      <w:r w:rsidRPr="00CE3A53">
        <w:t>ниях.</w:t>
      </w:r>
    </w:p>
    <w:p w:rsidR="00493756" w:rsidRPr="0075474F" w:rsidRDefault="00493756" w:rsidP="00493756">
      <w:pPr>
        <w:pStyle w:val="SingleTxtGR"/>
      </w:pPr>
      <w:r>
        <w:t>121.</w:t>
      </w:r>
      <w:r>
        <w:tab/>
      </w:r>
      <w:r w:rsidRPr="00CE3A53">
        <w:t>Создан семейный медицинский центр, организующий семинары по мед</w:t>
      </w:r>
      <w:r w:rsidRPr="00CE3A53">
        <w:t>и</w:t>
      </w:r>
      <w:r w:rsidRPr="00CE3A53">
        <w:t>цинской тематике (в 2012 году более 4 000 человек приняли участие в мер</w:t>
      </w:r>
      <w:r w:rsidRPr="00CE3A53">
        <w:t>о</w:t>
      </w:r>
      <w:r w:rsidRPr="00CE3A53">
        <w:t>приятиях, посвя</w:t>
      </w:r>
      <w:r w:rsidR="0075474F">
        <w:t>щенных доказательной медицине).</w:t>
      </w:r>
    </w:p>
    <w:p w:rsidR="00493756" w:rsidRPr="0075474F" w:rsidRDefault="00493756" w:rsidP="00493756">
      <w:pPr>
        <w:pStyle w:val="SingleTxtGR"/>
      </w:pPr>
      <w:r>
        <w:t>122.</w:t>
      </w:r>
      <w:r>
        <w:tab/>
      </w:r>
      <w:r w:rsidRPr="00CE3A53">
        <w:t>Права и обязанности пациентов и медицинского персонала и учреждений в Республике Македония регулируются Законо</w:t>
      </w:r>
      <w:r w:rsidR="004A036E">
        <w:t>м о защите прав пациентов</w:t>
      </w:r>
      <w:r w:rsidR="004A036E">
        <w:br/>
      </w:r>
      <w:r>
        <w:t>(см. "</w:t>
      </w:r>
      <w:r w:rsidRPr="00CE3A53">
        <w:t>Официаль</w:t>
      </w:r>
      <w:r>
        <w:t>ная газета Республики Македония"</w:t>
      </w:r>
      <w:r w:rsidRPr="00CE3A53">
        <w:t xml:space="preserve"> № 82/08). Надзор за собл</w:t>
      </w:r>
      <w:r w:rsidRPr="00CE3A53">
        <w:t>ю</w:t>
      </w:r>
      <w:r w:rsidRPr="00CE3A53">
        <w:t>дением положений этого закона осуществляется инспекторами Государственной медико-санитарной инспекции, а также осуществляется подготовка медици</w:t>
      </w:r>
      <w:r w:rsidRPr="00CE3A53">
        <w:t>н</w:t>
      </w:r>
      <w:r w:rsidRPr="00CE3A53">
        <w:t>ского персонала и консультан</w:t>
      </w:r>
      <w:r w:rsidR="0075474F">
        <w:t>тов по вопросам прав пациентов.</w:t>
      </w:r>
    </w:p>
    <w:p w:rsidR="00493756" w:rsidRPr="00CE3A53" w:rsidRDefault="00493756" w:rsidP="00493756">
      <w:pPr>
        <w:pStyle w:val="SingleTxtGR"/>
      </w:pPr>
      <w:r>
        <w:t>123.</w:t>
      </w:r>
      <w:r>
        <w:tab/>
      </w:r>
      <w:r w:rsidRPr="00CE3A53">
        <w:t>В области медицинских услуг для матери и ребенка в 2010 году была принята Стратегия безопасного материнства. В рамках осуществления этой стратегии было выпущено пособие для беременных женщин, получившее н</w:t>
      </w:r>
      <w:r w:rsidRPr="00CE3A53">
        <w:t>а</w:t>
      </w:r>
      <w:r>
        <w:t>звание "Мамин буклет"</w:t>
      </w:r>
      <w:r w:rsidRPr="00CE3A53">
        <w:t xml:space="preserve"> (Mother’s Booklet), в котором собрана информация о всех аспектах, связанных с безопасным материнством. Это бесплатное пособие, доступное для каждой беременной женщины, является медицинским докуме</w:t>
      </w:r>
      <w:r w:rsidRPr="00CE3A53">
        <w:t>н</w:t>
      </w:r>
      <w:r w:rsidRPr="00CE3A53">
        <w:t xml:space="preserve">том, который обеспечивает преемственность медицинских услуг, оказываемых женщине и ее новорожденному ребенку </w:t>
      </w:r>
      <w:r w:rsidR="004A036E">
        <w:t>на всех уровнях здравоохранения</w:t>
      </w:r>
      <w:r w:rsidR="004A036E">
        <w:br/>
      </w:r>
      <w:r w:rsidRPr="00CE3A53">
        <w:t>(от медико-санитарной помощи до услуг врачей-специалистов).</w:t>
      </w:r>
    </w:p>
    <w:p w:rsidR="00493756" w:rsidRDefault="00493756" w:rsidP="00493756">
      <w:pPr>
        <w:pStyle w:val="SingleTxtGR"/>
      </w:pPr>
      <w:r>
        <w:t>124.</w:t>
      </w:r>
      <w:r>
        <w:tab/>
      </w:r>
      <w:r w:rsidRPr="00CE3A53">
        <w:t>В 2012 году был разработан план действий по понижению уровня детской смертности на 20</w:t>
      </w:r>
      <w:r>
        <w:t>13−</w:t>
      </w:r>
      <w:r w:rsidRPr="00CE3A53">
        <w:t>2014 годы. В нем определены меры и программы по уходу в период до зачатия, предродовой период, во время родов и в послеродовой п</w:t>
      </w:r>
      <w:r w:rsidRPr="00CE3A53">
        <w:t>е</w:t>
      </w:r>
      <w:r w:rsidRPr="00CE3A53">
        <w:t>риод. В настоящий момент план действий на</w:t>
      </w:r>
      <w:r>
        <w:t>ходится на стадии пересмотра, с </w:t>
      </w:r>
      <w:r w:rsidRPr="00CE3A53">
        <w:t>тем чтобы приоритетное внимание в нем было уделено повышению информ</w:t>
      </w:r>
      <w:r w:rsidRPr="00CE3A53">
        <w:t>и</w:t>
      </w:r>
      <w:r w:rsidRPr="00CE3A53">
        <w:t>рованности и обеспечению послеродовых услуг для представителей групп, из</w:t>
      </w:r>
      <w:r w:rsidRPr="00CE3A53">
        <w:t>о</w:t>
      </w:r>
      <w:r w:rsidRPr="00CE3A53">
        <w:t>лированных от общества, а также развитию деятельности на местах медици</w:t>
      </w:r>
      <w:r w:rsidRPr="00CE3A53">
        <w:t>н</w:t>
      </w:r>
      <w:r w:rsidRPr="00CE3A53">
        <w:t>ских служб, цель которых заключается в максимально широком охвате и пр</w:t>
      </w:r>
      <w:r w:rsidRPr="00CE3A53">
        <w:t>о</w:t>
      </w:r>
      <w:r w:rsidRPr="00CE3A53">
        <w:t>свещении населения относительно важности и значения предродового ухода для улучшения здоровья матери и ребенка.</w:t>
      </w:r>
    </w:p>
    <w:p w:rsidR="00493756" w:rsidRPr="001D075E" w:rsidRDefault="00493756" w:rsidP="0075474F">
      <w:pPr>
        <w:pStyle w:val="SingleTxtGR"/>
        <w:spacing w:before="240"/>
        <w:rPr>
          <w:b/>
        </w:rPr>
      </w:pPr>
      <w:r w:rsidRPr="001D075E">
        <w:rPr>
          <w:b/>
        </w:rPr>
        <w:t>Основные показатели здоровья матери и ребенк</w:t>
      </w:r>
      <w:r>
        <w:rPr>
          <w:b/>
        </w:rPr>
        <w:t>а в Республике Македония в 2006−</w:t>
      </w:r>
      <w:r w:rsidRPr="001D075E">
        <w:rPr>
          <w:b/>
        </w:rPr>
        <w:t>2011 годах</w:t>
      </w:r>
    </w:p>
    <w:tbl>
      <w:tblPr>
        <w:tblStyle w:val="TabNum"/>
        <w:tblW w:w="7370" w:type="dxa"/>
        <w:tblInd w:w="1134" w:type="dxa"/>
        <w:tblLayout w:type="fixed"/>
        <w:tblLook w:val="01E0"/>
      </w:tblPr>
      <w:tblGrid>
        <w:gridCol w:w="532"/>
        <w:gridCol w:w="1442"/>
        <w:gridCol w:w="1568"/>
        <w:gridCol w:w="1273"/>
        <w:gridCol w:w="1260"/>
        <w:gridCol w:w="1295"/>
      </w:tblGrid>
      <w:tr w:rsidR="00493756" w:rsidRPr="001D075E" w:rsidTr="00860420">
        <w:trPr>
          <w:trHeight w:val="240"/>
          <w:tblHeader/>
        </w:trPr>
        <w:tc>
          <w:tcPr>
            <w:cnfStyle w:val="001000000000"/>
            <w:tcW w:w="532" w:type="dxa"/>
            <w:tcBorders>
              <w:bottom w:val="single" w:sz="12" w:space="0" w:color="auto"/>
            </w:tcBorders>
            <w:shd w:val="clear" w:color="auto" w:fill="auto"/>
          </w:tcPr>
          <w:p w:rsidR="00493756" w:rsidRPr="001D075E" w:rsidRDefault="00493756" w:rsidP="00860420">
            <w:pPr>
              <w:spacing w:before="80" w:after="80" w:line="200" w:lineRule="exact"/>
              <w:rPr>
                <w:i/>
                <w:sz w:val="16"/>
              </w:rPr>
            </w:pPr>
            <w:r w:rsidRPr="001D075E">
              <w:rPr>
                <w:i/>
                <w:sz w:val="16"/>
              </w:rPr>
              <w:t>Год</w:t>
            </w:r>
          </w:p>
        </w:tc>
        <w:tc>
          <w:tcPr>
            <w:tcW w:w="14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1D075E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D075E">
              <w:rPr>
                <w:i/>
                <w:sz w:val="16"/>
              </w:rPr>
              <w:t>Коэф</w:t>
            </w:r>
            <w:r>
              <w:rPr>
                <w:i/>
                <w:sz w:val="16"/>
              </w:rPr>
              <w:t>фициент младенческой смер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ности</w:t>
            </w:r>
            <w:r>
              <w:rPr>
                <w:i/>
                <w:sz w:val="16"/>
              </w:rPr>
              <w:br/>
            </w:r>
            <w:r w:rsidRPr="001D075E">
              <w:rPr>
                <w:i/>
                <w:sz w:val="16"/>
              </w:rPr>
              <w:t>на 1</w:t>
            </w:r>
            <w:r>
              <w:rPr>
                <w:i/>
                <w:sz w:val="16"/>
              </w:rPr>
              <w:t xml:space="preserve"> </w:t>
            </w:r>
            <w:r w:rsidRPr="001D075E">
              <w:rPr>
                <w:i/>
                <w:sz w:val="16"/>
              </w:rPr>
              <w:t>000 живор</w:t>
            </w:r>
            <w:r w:rsidRPr="001D075E">
              <w:rPr>
                <w:i/>
                <w:sz w:val="16"/>
              </w:rPr>
              <w:t>о</w:t>
            </w:r>
            <w:r w:rsidRPr="001D075E">
              <w:rPr>
                <w:i/>
                <w:sz w:val="16"/>
              </w:rPr>
              <w:t>ждений</w:t>
            </w:r>
          </w:p>
        </w:tc>
        <w:tc>
          <w:tcPr>
            <w:tcW w:w="15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1D075E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Коэффициент</w:t>
            </w:r>
            <w:r>
              <w:rPr>
                <w:i/>
                <w:sz w:val="16"/>
              </w:rPr>
              <w:br/>
            </w:r>
            <w:r w:rsidRPr="001D075E">
              <w:rPr>
                <w:i/>
                <w:sz w:val="16"/>
              </w:rPr>
              <w:t>ранней неонатал</w:t>
            </w:r>
            <w:r w:rsidRPr="001D075E">
              <w:rPr>
                <w:i/>
                <w:sz w:val="16"/>
              </w:rPr>
              <w:t>ь</w:t>
            </w:r>
            <w:r w:rsidRPr="001D075E">
              <w:rPr>
                <w:i/>
                <w:sz w:val="16"/>
              </w:rPr>
              <w:t>ной смерт</w:t>
            </w:r>
            <w:r>
              <w:rPr>
                <w:i/>
                <w:sz w:val="16"/>
              </w:rPr>
              <w:t>н</w:t>
            </w:r>
            <w:r>
              <w:rPr>
                <w:i/>
                <w:sz w:val="16"/>
              </w:rPr>
              <w:t>о</w:t>
            </w:r>
            <w:r>
              <w:rPr>
                <w:i/>
                <w:sz w:val="16"/>
              </w:rPr>
              <w:t>сти</w:t>
            </w:r>
            <w:r>
              <w:rPr>
                <w:i/>
                <w:sz w:val="16"/>
              </w:rPr>
              <w:br/>
              <w:t>(0−6 дней)/</w:t>
            </w:r>
            <w:r>
              <w:rPr>
                <w:i/>
                <w:sz w:val="16"/>
              </w:rPr>
              <w:br/>
              <w:t xml:space="preserve">1 </w:t>
            </w:r>
            <w:r w:rsidRPr="001D075E">
              <w:rPr>
                <w:i/>
                <w:sz w:val="16"/>
              </w:rPr>
              <w:t>000 живоро</w:t>
            </w:r>
            <w:r>
              <w:rPr>
                <w:i/>
                <w:sz w:val="16"/>
              </w:rPr>
              <w:t>-</w:t>
            </w:r>
            <w:r w:rsidRPr="001D075E">
              <w:rPr>
                <w:i/>
                <w:sz w:val="16"/>
              </w:rPr>
              <w:t>жд</w:t>
            </w:r>
            <w:r w:rsidRPr="001D075E">
              <w:rPr>
                <w:i/>
                <w:sz w:val="16"/>
              </w:rPr>
              <w:t>е</w:t>
            </w:r>
            <w:r w:rsidRPr="001D075E">
              <w:rPr>
                <w:i/>
                <w:sz w:val="16"/>
              </w:rPr>
              <w:t>ний</w:t>
            </w:r>
          </w:p>
        </w:tc>
        <w:tc>
          <w:tcPr>
            <w:tcW w:w="12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1D075E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D075E">
              <w:rPr>
                <w:i/>
                <w:sz w:val="16"/>
              </w:rPr>
              <w:t>Коэффициент перинатал</w:t>
            </w:r>
            <w:r w:rsidRPr="001D075E">
              <w:rPr>
                <w:i/>
                <w:sz w:val="16"/>
              </w:rPr>
              <w:t>ь</w:t>
            </w:r>
            <w:r w:rsidRPr="001D075E">
              <w:rPr>
                <w:i/>
                <w:sz w:val="16"/>
              </w:rPr>
              <w:t>ной смертн</w:t>
            </w:r>
            <w:r w:rsidRPr="001D075E">
              <w:rPr>
                <w:i/>
                <w:sz w:val="16"/>
              </w:rPr>
              <w:t>о</w:t>
            </w:r>
            <w:r w:rsidRPr="001D075E">
              <w:rPr>
                <w:i/>
                <w:sz w:val="16"/>
              </w:rPr>
              <w:t>сти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1D075E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1D075E">
              <w:rPr>
                <w:i/>
                <w:sz w:val="16"/>
              </w:rPr>
              <w:t>Коэффициент смертности д</w:t>
            </w:r>
            <w:r w:rsidRPr="001D075E"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тей до 5 лет</w:t>
            </w:r>
            <w:r>
              <w:rPr>
                <w:i/>
                <w:sz w:val="16"/>
              </w:rPr>
              <w:br/>
            </w:r>
            <w:r w:rsidRPr="001D075E">
              <w:rPr>
                <w:i/>
                <w:sz w:val="16"/>
              </w:rPr>
              <w:t>на 1</w:t>
            </w:r>
            <w:r>
              <w:rPr>
                <w:i/>
                <w:sz w:val="16"/>
              </w:rPr>
              <w:t xml:space="preserve"> </w:t>
            </w:r>
            <w:r w:rsidRPr="001D075E">
              <w:rPr>
                <w:i/>
                <w:sz w:val="16"/>
              </w:rPr>
              <w:t>000 жив</w:t>
            </w:r>
            <w:r w:rsidRPr="001D075E">
              <w:rPr>
                <w:i/>
                <w:sz w:val="16"/>
              </w:rPr>
              <w:t>о</w:t>
            </w:r>
            <w:r w:rsidRPr="001D075E">
              <w:rPr>
                <w:i/>
                <w:sz w:val="16"/>
              </w:rPr>
              <w:t>рожд</w:t>
            </w:r>
            <w:r w:rsidRPr="001D075E">
              <w:rPr>
                <w:i/>
                <w:sz w:val="16"/>
              </w:rPr>
              <w:t>е</w:t>
            </w:r>
            <w:r w:rsidRPr="001D075E">
              <w:rPr>
                <w:i/>
                <w:sz w:val="16"/>
              </w:rPr>
              <w:t>ний</w:t>
            </w:r>
          </w:p>
        </w:tc>
        <w:tc>
          <w:tcPr>
            <w:tcW w:w="12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1D075E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>
              <w:rPr>
                <w:i/>
                <w:sz w:val="16"/>
              </w:rPr>
              <w:t>Материнская смертность</w:t>
            </w:r>
            <w:r>
              <w:rPr>
                <w:i/>
                <w:sz w:val="16"/>
              </w:rPr>
              <w:br/>
            </w:r>
            <w:r w:rsidRPr="001D075E">
              <w:rPr>
                <w:i/>
                <w:sz w:val="16"/>
              </w:rPr>
              <w:t>на 1 м</w:t>
            </w:r>
            <w:r>
              <w:rPr>
                <w:i/>
                <w:sz w:val="16"/>
              </w:rPr>
              <w:t xml:space="preserve">лн. </w:t>
            </w:r>
            <w:r w:rsidRPr="001D075E">
              <w:rPr>
                <w:i/>
                <w:sz w:val="16"/>
              </w:rPr>
              <w:t>жив</w:t>
            </w:r>
            <w:r w:rsidRPr="001D075E">
              <w:rPr>
                <w:i/>
                <w:sz w:val="16"/>
              </w:rPr>
              <w:t>о</w:t>
            </w:r>
            <w:r w:rsidRPr="001D075E">
              <w:rPr>
                <w:i/>
                <w:sz w:val="16"/>
              </w:rPr>
              <w:t>рождений</w:t>
            </w:r>
          </w:p>
        </w:tc>
      </w:tr>
      <w:tr w:rsidR="00493756" w:rsidRPr="001D075E" w:rsidTr="00860420">
        <w:trPr>
          <w:trHeight w:val="240"/>
        </w:trPr>
        <w:tc>
          <w:tcPr>
            <w:cnfStyle w:val="001000000000"/>
            <w:tcW w:w="532" w:type="dxa"/>
            <w:tcBorders>
              <w:top w:val="single" w:sz="12" w:space="0" w:color="auto"/>
            </w:tcBorders>
          </w:tcPr>
          <w:p w:rsidR="00493756" w:rsidRPr="001D075E" w:rsidRDefault="00493756" w:rsidP="00860420">
            <w:pPr>
              <w:spacing w:line="220" w:lineRule="exact"/>
            </w:pPr>
            <w:r w:rsidRPr="001D075E">
              <w:t>2006</w:t>
            </w:r>
          </w:p>
        </w:tc>
        <w:tc>
          <w:tcPr>
            <w:tcW w:w="1442" w:type="dxa"/>
            <w:tcBorders>
              <w:top w:val="single" w:sz="12" w:space="0" w:color="auto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11,5</w:t>
            </w:r>
          </w:p>
        </w:tc>
        <w:tc>
          <w:tcPr>
            <w:tcW w:w="1568" w:type="dxa"/>
            <w:tcBorders>
              <w:top w:val="single" w:sz="12" w:space="0" w:color="auto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6,4</w:t>
            </w:r>
          </w:p>
        </w:tc>
        <w:tc>
          <w:tcPr>
            <w:tcW w:w="1273" w:type="dxa"/>
            <w:tcBorders>
              <w:top w:val="single" w:sz="12" w:space="0" w:color="auto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15,3</w:t>
            </w:r>
          </w:p>
        </w:tc>
        <w:tc>
          <w:tcPr>
            <w:tcW w:w="1260" w:type="dxa"/>
            <w:tcBorders>
              <w:top w:val="single" w:sz="12" w:space="0" w:color="auto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12,9</w:t>
            </w:r>
          </w:p>
        </w:tc>
        <w:tc>
          <w:tcPr>
            <w:tcW w:w="1295" w:type="dxa"/>
            <w:tcBorders>
              <w:top w:val="single" w:sz="12" w:space="0" w:color="auto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4,4</w:t>
            </w:r>
          </w:p>
        </w:tc>
      </w:tr>
      <w:tr w:rsidR="00493756" w:rsidRPr="001D075E" w:rsidTr="00860420">
        <w:trPr>
          <w:trHeight w:val="240"/>
        </w:trPr>
        <w:tc>
          <w:tcPr>
            <w:cnfStyle w:val="001000000000"/>
            <w:tcW w:w="532" w:type="dxa"/>
          </w:tcPr>
          <w:p w:rsidR="00493756" w:rsidRPr="001D075E" w:rsidRDefault="00493756" w:rsidP="00860420">
            <w:pPr>
              <w:spacing w:line="220" w:lineRule="exact"/>
            </w:pPr>
            <w:r w:rsidRPr="001D075E">
              <w:t>2007</w:t>
            </w:r>
          </w:p>
        </w:tc>
        <w:tc>
          <w:tcPr>
            <w:tcW w:w="1442" w:type="dxa"/>
            <w:tcBorders>
              <w:bottom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10,3</w:t>
            </w:r>
          </w:p>
        </w:tc>
        <w:tc>
          <w:tcPr>
            <w:tcW w:w="1568" w:type="dxa"/>
            <w:tcBorders>
              <w:bottom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6,0</w:t>
            </w:r>
          </w:p>
        </w:tc>
        <w:tc>
          <w:tcPr>
            <w:tcW w:w="1273" w:type="dxa"/>
            <w:tcBorders>
              <w:bottom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15,3</w:t>
            </w:r>
          </w:p>
        </w:tc>
        <w:tc>
          <w:tcPr>
            <w:tcW w:w="1260" w:type="dxa"/>
            <w:tcBorders>
              <w:bottom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11,6</w:t>
            </w:r>
          </w:p>
        </w:tc>
        <w:tc>
          <w:tcPr>
            <w:tcW w:w="1295" w:type="dxa"/>
            <w:tcBorders>
              <w:bottom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/</w:t>
            </w:r>
          </w:p>
        </w:tc>
      </w:tr>
      <w:tr w:rsidR="00493756" w:rsidRPr="001D075E" w:rsidTr="00860420">
        <w:trPr>
          <w:trHeight w:val="240"/>
        </w:trPr>
        <w:tc>
          <w:tcPr>
            <w:cnfStyle w:val="001000000000"/>
            <w:tcW w:w="532" w:type="dxa"/>
            <w:tcBorders>
              <w:top w:val="nil"/>
            </w:tcBorders>
          </w:tcPr>
          <w:p w:rsidR="00493756" w:rsidRPr="001D075E" w:rsidRDefault="00493756" w:rsidP="00860420">
            <w:pPr>
              <w:spacing w:line="220" w:lineRule="exact"/>
            </w:pPr>
            <w:r w:rsidRPr="001D075E">
              <w:t>2008</w:t>
            </w:r>
          </w:p>
        </w:tc>
        <w:tc>
          <w:tcPr>
            <w:tcW w:w="1442" w:type="dxa"/>
            <w:tcBorders>
              <w:top w:val="nil"/>
              <w:bottom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9,7</w:t>
            </w:r>
          </w:p>
        </w:tc>
        <w:tc>
          <w:tcPr>
            <w:tcW w:w="1568" w:type="dxa"/>
            <w:tcBorders>
              <w:top w:val="nil"/>
              <w:bottom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5,0</w:t>
            </w:r>
          </w:p>
        </w:tc>
        <w:tc>
          <w:tcPr>
            <w:tcW w:w="1273" w:type="dxa"/>
            <w:tcBorders>
              <w:top w:val="nil"/>
              <w:bottom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14,6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10,9</w:t>
            </w:r>
          </w:p>
        </w:tc>
        <w:tc>
          <w:tcPr>
            <w:tcW w:w="1295" w:type="dxa"/>
            <w:tcBorders>
              <w:top w:val="nil"/>
              <w:bottom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/</w:t>
            </w:r>
          </w:p>
        </w:tc>
      </w:tr>
      <w:tr w:rsidR="00493756" w:rsidRPr="001D075E" w:rsidTr="00860420">
        <w:trPr>
          <w:trHeight w:val="240"/>
        </w:trPr>
        <w:tc>
          <w:tcPr>
            <w:cnfStyle w:val="001000000000"/>
            <w:tcW w:w="532" w:type="dxa"/>
            <w:tcBorders>
              <w:top w:val="nil"/>
            </w:tcBorders>
          </w:tcPr>
          <w:p w:rsidR="00493756" w:rsidRPr="001D075E" w:rsidRDefault="00493756" w:rsidP="00860420">
            <w:pPr>
              <w:spacing w:line="220" w:lineRule="exact"/>
            </w:pPr>
            <w:r w:rsidRPr="001D075E">
              <w:t>2009</w:t>
            </w:r>
          </w:p>
        </w:tc>
        <w:tc>
          <w:tcPr>
            <w:tcW w:w="1442" w:type="dxa"/>
            <w:tcBorders>
              <w:top w:val="nil"/>
              <w:bottom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11,7</w:t>
            </w:r>
          </w:p>
        </w:tc>
        <w:tc>
          <w:tcPr>
            <w:tcW w:w="1568" w:type="dxa"/>
            <w:tcBorders>
              <w:top w:val="nil"/>
              <w:bottom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7,0</w:t>
            </w:r>
          </w:p>
        </w:tc>
        <w:tc>
          <w:tcPr>
            <w:tcW w:w="1273" w:type="dxa"/>
            <w:tcBorders>
              <w:top w:val="nil"/>
              <w:bottom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16,4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13,3</w:t>
            </w:r>
          </w:p>
        </w:tc>
        <w:tc>
          <w:tcPr>
            <w:tcW w:w="1295" w:type="dxa"/>
            <w:tcBorders>
              <w:top w:val="nil"/>
              <w:bottom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4,2</w:t>
            </w:r>
          </w:p>
        </w:tc>
      </w:tr>
      <w:tr w:rsidR="00493756" w:rsidRPr="001D075E" w:rsidTr="00860420">
        <w:trPr>
          <w:trHeight w:val="240"/>
        </w:trPr>
        <w:tc>
          <w:tcPr>
            <w:cnfStyle w:val="001000000000"/>
            <w:tcW w:w="532" w:type="dxa"/>
            <w:tcBorders>
              <w:top w:val="nil"/>
            </w:tcBorders>
          </w:tcPr>
          <w:p w:rsidR="00493756" w:rsidRPr="001D075E" w:rsidRDefault="00493756" w:rsidP="00860420">
            <w:pPr>
              <w:spacing w:line="220" w:lineRule="exact"/>
            </w:pPr>
            <w:r w:rsidRPr="001D075E">
              <w:t>2010</w:t>
            </w:r>
          </w:p>
        </w:tc>
        <w:tc>
          <w:tcPr>
            <w:tcW w:w="1442" w:type="dxa"/>
            <w:tcBorders>
              <w:top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7,6</w:t>
            </w:r>
          </w:p>
        </w:tc>
        <w:tc>
          <w:tcPr>
            <w:tcW w:w="1568" w:type="dxa"/>
            <w:tcBorders>
              <w:top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4,0</w:t>
            </w:r>
          </w:p>
        </w:tc>
        <w:tc>
          <w:tcPr>
            <w:tcW w:w="1273" w:type="dxa"/>
            <w:tcBorders>
              <w:top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12,6</w:t>
            </w:r>
          </w:p>
        </w:tc>
        <w:tc>
          <w:tcPr>
            <w:tcW w:w="1260" w:type="dxa"/>
            <w:tcBorders>
              <w:top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8,3</w:t>
            </w:r>
          </w:p>
        </w:tc>
        <w:tc>
          <w:tcPr>
            <w:tcW w:w="1295" w:type="dxa"/>
            <w:tcBorders>
              <w:top w:val="nil"/>
            </w:tcBorders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8,2</w:t>
            </w:r>
          </w:p>
        </w:tc>
      </w:tr>
      <w:tr w:rsidR="00493756" w:rsidRPr="001D075E" w:rsidTr="00860420">
        <w:trPr>
          <w:trHeight w:val="240"/>
        </w:trPr>
        <w:tc>
          <w:tcPr>
            <w:cnfStyle w:val="001000000000"/>
            <w:tcW w:w="532" w:type="dxa"/>
          </w:tcPr>
          <w:p w:rsidR="00493756" w:rsidRPr="001D075E" w:rsidRDefault="00493756" w:rsidP="00860420">
            <w:pPr>
              <w:spacing w:line="220" w:lineRule="exact"/>
            </w:pPr>
            <w:r w:rsidRPr="001D075E">
              <w:t>2011</w:t>
            </w:r>
          </w:p>
        </w:tc>
        <w:tc>
          <w:tcPr>
            <w:tcW w:w="1442" w:type="dxa"/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7,5</w:t>
            </w:r>
          </w:p>
        </w:tc>
        <w:tc>
          <w:tcPr>
            <w:tcW w:w="1568" w:type="dxa"/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3,5</w:t>
            </w:r>
          </w:p>
        </w:tc>
        <w:tc>
          <w:tcPr>
            <w:tcW w:w="1273" w:type="dxa"/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12,3</w:t>
            </w:r>
          </w:p>
        </w:tc>
        <w:tc>
          <w:tcPr>
            <w:tcW w:w="1260" w:type="dxa"/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8,6</w:t>
            </w:r>
          </w:p>
        </w:tc>
        <w:tc>
          <w:tcPr>
            <w:tcW w:w="1295" w:type="dxa"/>
          </w:tcPr>
          <w:p w:rsidR="00493756" w:rsidRPr="001D075E" w:rsidRDefault="00493756" w:rsidP="00860420">
            <w:pPr>
              <w:spacing w:line="220" w:lineRule="exact"/>
              <w:cnfStyle w:val="000000000000"/>
            </w:pPr>
            <w:r w:rsidRPr="001D075E">
              <w:t>4,4</w:t>
            </w:r>
          </w:p>
        </w:tc>
      </w:tr>
    </w:tbl>
    <w:p w:rsidR="00493756" w:rsidRPr="00B477FE" w:rsidRDefault="00493756" w:rsidP="00493756">
      <w:pPr>
        <w:pStyle w:val="SingleTxtGR"/>
        <w:spacing w:before="120" w:after="0" w:line="220" w:lineRule="exact"/>
        <w:ind w:firstLine="170"/>
        <w:jc w:val="left"/>
        <w:rPr>
          <w:sz w:val="18"/>
          <w:szCs w:val="18"/>
        </w:rPr>
      </w:pPr>
      <w:r w:rsidRPr="00B477FE">
        <w:rPr>
          <w:i/>
          <w:sz w:val="18"/>
          <w:szCs w:val="18"/>
        </w:rPr>
        <w:t>Источник основных данных</w:t>
      </w:r>
      <w:r w:rsidRPr="00B477FE">
        <w:rPr>
          <w:sz w:val="18"/>
          <w:szCs w:val="18"/>
        </w:rPr>
        <w:t xml:space="preserve">: </w:t>
      </w:r>
      <w:r>
        <w:rPr>
          <w:sz w:val="18"/>
          <w:szCs w:val="18"/>
        </w:rPr>
        <w:t xml:space="preserve"> </w:t>
      </w:r>
      <w:r w:rsidRPr="00B477FE">
        <w:rPr>
          <w:sz w:val="18"/>
          <w:szCs w:val="18"/>
        </w:rPr>
        <w:t>Государственное статистическое управление.</w:t>
      </w:r>
    </w:p>
    <w:p w:rsidR="00493756" w:rsidRPr="00B477FE" w:rsidRDefault="00493756" w:rsidP="00493756">
      <w:pPr>
        <w:pStyle w:val="SingleTxtGR"/>
        <w:spacing w:before="120"/>
      </w:pPr>
      <w:r>
        <w:t>125.</w:t>
      </w:r>
      <w:r>
        <w:tab/>
      </w:r>
      <w:r w:rsidRPr="00B477FE">
        <w:t>Объем услуг, подлежащий обеспечению патронажными сестрами в ра</w:t>
      </w:r>
      <w:r w:rsidRPr="00B477FE">
        <w:t>м</w:t>
      </w:r>
      <w:r w:rsidRPr="00B477FE">
        <w:t>ках медико-санитарной помощи, определен в Программе медицинских услуг для матери и ребенка, финансируемой из бюджета Республики Македония, в к</w:t>
      </w:r>
      <w:r w:rsidRPr="00B477FE">
        <w:t>о</w:t>
      </w:r>
      <w:r w:rsidRPr="00B477FE">
        <w:t>торой расписаны годовые объемы профилактических медицинских услуг, пр</w:t>
      </w:r>
      <w:r w:rsidRPr="00B477FE">
        <w:t>е</w:t>
      </w:r>
      <w:r w:rsidRPr="00B477FE">
        <w:t>доставляемых матери и ребенку. В программе для каждой женщины предусмо</w:t>
      </w:r>
      <w:r w:rsidRPr="00B477FE">
        <w:t>т</w:t>
      </w:r>
      <w:r w:rsidRPr="00B477FE">
        <w:t>рено 2 посещения патронажной сестры во время беременности, 3 посещения роженицы и младенца в период родов и 5 пос</w:t>
      </w:r>
      <w:r>
        <w:t>ещений каждого младенца. В 2011 </w:t>
      </w:r>
      <w:r w:rsidRPr="00B477FE">
        <w:t>году служба патронажных сестер обеспечила в среднем близкий к пл</w:t>
      </w:r>
      <w:r w:rsidRPr="00B477FE">
        <w:t>а</w:t>
      </w:r>
      <w:r w:rsidRPr="00B477FE">
        <w:t xml:space="preserve">новому результат: 1,7 посещений каждой беременной женщины, 2,7 посещения рожениц и новорожденных и </w:t>
      </w:r>
      <w:r w:rsidR="004A036E">
        <w:t>4,5 посещения каждого младенца.</w:t>
      </w:r>
    </w:p>
    <w:p w:rsidR="00493756" w:rsidRPr="00B477FE" w:rsidRDefault="00493756" w:rsidP="00493756">
      <w:pPr>
        <w:pStyle w:val="H23GR"/>
      </w:pPr>
      <w:r>
        <w:tab/>
      </w:r>
      <w:r>
        <w:tab/>
      </w:r>
      <w:r w:rsidRPr="00B477FE">
        <w:t>Посещения патронажных сестер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928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493756" w:rsidRPr="000318D3" w:rsidTr="00860420">
        <w:trPr>
          <w:trHeight w:val="306"/>
          <w:tblHeader/>
        </w:trPr>
        <w:tc>
          <w:tcPr>
            <w:tcW w:w="1928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493756" w:rsidRPr="000318D3" w:rsidRDefault="00493756" w:rsidP="00860420">
            <w:pPr>
              <w:spacing w:before="80" w:after="80" w:line="200" w:lineRule="exact"/>
              <w:rPr>
                <w:i/>
                <w:sz w:val="16"/>
                <w:lang w:eastAsia="en-GB"/>
              </w:rPr>
            </w:pPr>
            <w:r w:rsidRPr="000318D3">
              <w:rPr>
                <w:bCs/>
                <w:i/>
                <w:iCs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360" w:type="dxa"/>
            <w:gridSpan w:val="2"/>
            <w:tcBorders>
              <w:top w:val="single" w:sz="4" w:space="0" w:color="auto"/>
              <w:bottom w:val="single" w:sz="4" w:space="0" w:color="auto"/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93756" w:rsidRPr="000318D3" w:rsidRDefault="00493756" w:rsidP="00860420">
            <w:pPr>
              <w:spacing w:before="80" w:after="80" w:line="200" w:lineRule="exact"/>
              <w:jc w:val="center"/>
              <w:rPr>
                <w:i/>
                <w:sz w:val="16"/>
                <w:szCs w:val="22"/>
                <w:lang w:eastAsia="en-GB"/>
              </w:rPr>
            </w:pPr>
            <w:r>
              <w:rPr>
                <w:i/>
                <w:sz w:val="16"/>
                <w:szCs w:val="22"/>
                <w:lang w:eastAsia="en-GB"/>
              </w:rPr>
              <w:t>Новорожденные</w:t>
            </w: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93756" w:rsidRPr="000318D3" w:rsidRDefault="00493756" w:rsidP="00860420">
            <w:pPr>
              <w:spacing w:before="80" w:after="80" w:line="200" w:lineRule="exact"/>
              <w:jc w:val="center"/>
              <w:rPr>
                <w:i/>
                <w:sz w:val="16"/>
                <w:szCs w:val="22"/>
                <w:lang w:eastAsia="en-GB"/>
              </w:rPr>
            </w:pPr>
            <w:r>
              <w:rPr>
                <w:i/>
                <w:sz w:val="16"/>
                <w:szCs w:val="22"/>
                <w:lang w:eastAsia="en-GB"/>
              </w:rPr>
              <w:t>Младенцы</w:t>
            </w: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  <w:right w:val="single" w:sz="24" w:space="0" w:color="FFFFFF"/>
            </w:tcBorders>
            <w:shd w:val="clear" w:color="auto" w:fill="auto"/>
            <w:noWrap/>
            <w:vAlign w:val="bottom"/>
          </w:tcPr>
          <w:p w:rsidR="00493756" w:rsidRPr="000318D3" w:rsidRDefault="00493756" w:rsidP="00860420">
            <w:pPr>
              <w:spacing w:before="80" w:after="80" w:line="200" w:lineRule="exact"/>
              <w:jc w:val="center"/>
              <w:rPr>
                <w:i/>
                <w:sz w:val="16"/>
                <w:szCs w:val="22"/>
                <w:lang w:eastAsia="en-GB"/>
              </w:rPr>
            </w:pPr>
            <w:r>
              <w:rPr>
                <w:i/>
                <w:sz w:val="16"/>
                <w:szCs w:val="22"/>
                <w:lang w:eastAsia="en-GB"/>
              </w:rPr>
              <w:t>Беременные женщины</w:t>
            </w: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24" w:space="0" w:color="FFFFFF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493756" w:rsidRPr="000318D3" w:rsidRDefault="00493756" w:rsidP="00860420">
            <w:pPr>
              <w:spacing w:before="80" w:after="80" w:line="200" w:lineRule="exact"/>
              <w:jc w:val="center"/>
              <w:rPr>
                <w:i/>
                <w:sz w:val="16"/>
                <w:szCs w:val="22"/>
                <w:lang w:eastAsia="en-GB"/>
              </w:rPr>
            </w:pPr>
            <w:r>
              <w:rPr>
                <w:i/>
                <w:sz w:val="16"/>
                <w:szCs w:val="22"/>
                <w:lang w:eastAsia="en-GB"/>
              </w:rPr>
              <w:t>Роженицы</w:t>
            </w:r>
          </w:p>
        </w:tc>
      </w:tr>
      <w:tr w:rsidR="00493756" w:rsidRPr="000318D3" w:rsidTr="00860420">
        <w:trPr>
          <w:trHeight w:val="306"/>
        </w:trPr>
        <w:tc>
          <w:tcPr>
            <w:tcW w:w="1928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493756" w:rsidRPr="000318D3" w:rsidRDefault="00493756" w:rsidP="00860420">
            <w:pPr>
              <w:spacing w:before="80" w:after="80" w:line="200" w:lineRule="exact"/>
              <w:rPr>
                <w:bCs/>
                <w:i/>
                <w:iCs/>
                <w:sz w:val="16"/>
                <w:szCs w:val="16"/>
                <w:lang w:eastAsia="en-GB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93756" w:rsidRPr="00E965FA" w:rsidRDefault="00493756" w:rsidP="00860420">
            <w:pPr>
              <w:spacing w:before="80" w:after="80" w:line="200" w:lineRule="exact"/>
              <w:jc w:val="right"/>
              <w:rPr>
                <w:i/>
                <w:iCs/>
                <w:sz w:val="16"/>
                <w:szCs w:val="16"/>
                <w:lang w:eastAsia="en-GB"/>
              </w:rPr>
            </w:pPr>
            <w:r w:rsidRPr="000318D3">
              <w:rPr>
                <w:i/>
                <w:iCs/>
                <w:sz w:val="16"/>
                <w:szCs w:val="16"/>
                <w:lang w:eastAsia="en-GB"/>
              </w:rPr>
              <w:t>2010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93756" w:rsidRPr="00E965FA" w:rsidRDefault="00493756" w:rsidP="00860420">
            <w:pPr>
              <w:spacing w:before="80" w:after="80" w:line="200" w:lineRule="exact"/>
              <w:jc w:val="right"/>
              <w:rPr>
                <w:i/>
                <w:iCs/>
                <w:sz w:val="16"/>
                <w:szCs w:val="16"/>
                <w:lang w:eastAsia="en-GB"/>
              </w:rPr>
            </w:pPr>
            <w:r w:rsidRPr="000318D3">
              <w:rPr>
                <w:i/>
                <w:iCs/>
                <w:sz w:val="16"/>
                <w:szCs w:val="16"/>
                <w:lang w:eastAsia="en-GB"/>
              </w:rPr>
              <w:t>2011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80" w:after="80" w:line="200" w:lineRule="exact"/>
              <w:jc w:val="right"/>
              <w:rPr>
                <w:i/>
                <w:iCs/>
                <w:sz w:val="16"/>
                <w:szCs w:val="16"/>
                <w:lang w:eastAsia="en-GB"/>
              </w:rPr>
            </w:pPr>
            <w:r w:rsidRPr="000318D3">
              <w:rPr>
                <w:i/>
                <w:iCs/>
                <w:sz w:val="16"/>
                <w:szCs w:val="16"/>
                <w:lang w:eastAsia="en-GB"/>
              </w:rPr>
              <w:t>2010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80" w:after="80" w:line="200" w:lineRule="exact"/>
              <w:jc w:val="right"/>
              <w:rPr>
                <w:i/>
                <w:iCs/>
                <w:sz w:val="16"/>
                <w:szCs w:val="16"/>
                <w:lang w:eastAsia="en-GB"/>
              </w:rPr>
            </w:pPr>
            <w:r w:rsidRPr="000318D3">
              <w:rPr>
                <w:i/>
                <w:iCs/>
                <w:sz w:val="16"/>
                <w:szCs w:val="16"/>
                <w:lang w:eastAsia="en-GB"/>
              </w:rPr>
              <w:t>2011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80" w:after="80" w:line="200" w:lineRule="exact"/>
              <w:jc w:val="right"/>
              <w:rPr>
                <w:i/>
                <w:iCs/>
                <w:sz w:val="16"/>
                <w:szCs w:val="16"/>
                <w:lang w:eastAsia="en-GB"/>
              </w:rPr>
            </w:pPr>
            <w:r w:rsidRPr="000318D3">
              <w:rPr>
                <w:i/>
                <w:iCs/>
                <w:sz w:val="16"/>
                <w:szCs w:val="16"/>
                <w:lang w:eastAsia="en-GB"/>
              </w:rPr>
              <w:t>2010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  <w:right w:val="single" w:sz="24" w:space="0" w:color="FFFFFF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80" w:after="80" w:line="200" w:lineRule="exact"/>
              <w:jc w:val="right"/>
              <w:rPr>
                <w:i/>
                <w:iCs/>
                <w:sz w:val="16"/>
                <w:szCs w:val="16"/>
                <w:lang w:eastAsia="en-GB"/>
              </w:rPr>
            </w:pPr>
            <w:r w:rsidRPr="000318D3">
              <w:rPr>
                <w:i/>
                <w:iCs/>
                <w:sz w:val="16"/>
                <w:szCs w:val="16"/>
                <w:lang w:eastAsia="en-GB"/>
              </w:rPr>
              <w:t>2011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24" w:space="0" w:color="FFFFFF"/>
              <w:bottom w:val="single" w:sz="12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80" w:after="80" w:line="200" w:lineRule="exact"/>
              <w:jc w:val="right"/>
              <w:rPr>
                <w:i/>
                <w:iCs/>
                <w:sz w:val="16"/>
                <w:szCs w:val="16"/>
                <w:lang w:eastAsia="en-GB"/>
              </w:rPr>
            </w:pPr>
            <w:r w:rsidRPr="000318D3">
              <w:rPr>
                <w:i/>
                <w:iCs/>
                <w:sz w:val="16"/>
                <w:szCs w:val="16"/>
                <w:lang w:eastAsia="en-GB"/>
              </w:rPr>
              <w:t>2010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80" w:after="80" w:line="200" w:lineRule="exact"/>
              <w:jc w:val="right"/>
              <w:rPr>
                <w:i/>
                <w:iCs/>
                <w:sz w:val="16"/>
                <w:szCs w:val="16"/>
                <w:lang w:eastAsia="en-GB"/>
              </w:rPr>
            </w:pPr>
            <w:r w:rsidRPr="000318D3">
              <w:rPr>
                <w:i/>
                <w:iCs/>
                <w:sz w:val="16"/>
                <w:szCs w:val="16"/>
                <w:lang w:eastAsia="en-GB"/>
              </w:rPr>
              <w:t>2011</w:t>
            </w:r>
          </w:p>
        </w:tc>
      </w:tr>
      <w:tr w:rsidR="00493756" w:rsidRPr="000318D3" w:rsidTr="00860420">
        <w:trPr>
          <w:trHeight w:val="306"/>
        </w:trPr>
        <w:tc>
          <w:tcPr>
            <w:tcW w:w="192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493756" w:rsidRPr="000318D3" w:rsidRDefault="00493756" w:rsidP="00860420">
            <w:pPr>
              <w:spacing w:before="80" w:after="80" w:line="220" w:lineRule="exact"/>
              <w:ind w:firstLine="284"/>
              <w:rPr>
                <w:b/>
                <w:bCs/>
                <w:sz w:val="18"/>
                <w:szCs w:val="16"/>
                <w:lang w:eastAsia="en-GB"/>
              </w:rPr>
            </w:pPr>
            <w:r>
              <w:rPr>
                <w:b/>
                <w:bCs/>
                <w:sz w:val="18"/>
                <w:szCs w:val="16"/>
                <w:lang w:eastAsia="en-GB"/>
              </w:rPr>
              <w:t>Всего</w:t>
            </w:r>
          </w:p>
        </w:tc>
        <w:tc>
          <w:tcPr>
            <w:tcW w:w="6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6"/>
                <w:lang w:eastAsia="en-GB"/>
              </w:rPr>
            </w:pPr>
            <w:r w:rsidRPr="000318D3">
              <w:rPr>
                <w:b/>
                <w:bCs/>
                <w:sz w:val="18"/>
                <w:szCs w:val="16"/>
                <w:lang w:eastAsia="en-GB"/>
              </w:rPr>
              <w:t>50</w:t>
            </w:r>
            <w:r>
              <w:rPr>
                <w:b/>
                <w:bCs/>
                <w:sz w:val="18"/>
                <w:szCs w:val="16"/>
                <w:lang w:eastAsia="en-GB"/>
              </w:rPr>
              <w:t xml:space="preserve"> </w:t>
            </w:r>
            <w:r w:rsidRPr="000318D3">
              <w:rPr>
                <w:b/>
                <w:bCs/>
                <w:sz w:val="18"/>
                <w:szCs w:val="16"/>
                <w:lang w:eastAsia="en-GB"/>
              </w:rPr>
              <w:t>464</w:t>
            </w:r>
          </w:p>
        </w:tc>
        <w:tc>
          <w:tcPr>
            <w:tcW w:w="6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6"/>
                <w:lang w:eastAsia="en-GB"/>
              </w:rPr>
            </w:pPr>
            <w:r w:rsidRPr="000318D3">
              <w:rPr>
                <w:b/>
                <w:bCs/>
                <w:sz w:val="18"/>
                <w:szCs w:val="16"/>
                <w:lang w:eastAsia="en-GB"/>
              </w:rPr>
              <w:t>47</w:t>
            </w:r>
            <w:r>
              <w:rPr>
                <w:b/>
                <w:bCs/>
                <w:sz w:val="18"/>
                <w:szCs w:val="16"/>
                <w:lang w:eastAsia="en-GB"/>
              </w:rPr>
              <w:t xml:space="preserve"> </w:t>
            </w:r>
            <w:r w:rsidRPr="000318D3">
              <w:rPr>
                <w:b/>
                <w:bCs/>
                <w:sz w:val="18"/>
                <w:szCs w:val="16"/>
                <w:lang w:eastAsia="en-GB"/>
              </w:rPr>
              <w:t>314</w:t>
            </w:r>
          </w:p>
        </w:tc>
        <w:tc>
          <w:tcPr>
            <w:tcW w:w="6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6"/>
                <w:lang w:eastAsia="en-GB"/>
              </w:rPr>
            </w:pPr>
            <w:r w:rsidRPr="000318D3">
              <w:rPr>
                <w:b/>
                <w:bCs/>
                <w:sz w:val="18"/>
                <w:szCs w:val="16"/>
                <w:lang w:eastAsia="en-GB"/>
              </w:rPr>
              <w:t>65</w:t>
            </w:r>
            <w:r>
              <w:rPr>
                <w:b/>
                <w:bCs/>
                <w:sz w:val="18"/>
                <w:szCs w:val="16"/>
                <w:lang w:eastAsia="en-GB"/>
              </w:rPr>
              <w:t xml:space="preserve"> </w:t>
            </w:r>
            <w:r w:rsidRPr="000318D3">
              <w:rPr>
                <w:b/>
                <w:bCs/>
                <w:sz w:val="18"/>
                <w:szCs w:val="16"/>
                <w:lang w:eastAsia="en-GB"/>
              </w:rPr>
              <w:t>131</w:t>
            </w:r>
          </w:p>
        </w:tc>
        <w:tc>
          <w:tcPr>
            <w:tcW w:w="6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6"/>
                <w:lang w:eastAsia="en-GB"/>
              </w:rPr>
            </w:pPr>
            <w:r w:rsidRPr="000318D3">
              <w:rPr>
                <w:b/>
                <w:bCs/>
                <w:sz w:val="18"/>
                <w:szCs w:val="16"/>
                <w:lang w:eastAsia="en-GB"/>
              </w:rPr>
              <w:t>64</w:t>
            </w:r>
            <w:r>
              <w:rPr>
                <w:b/>
                <w:bCs/>
                <w:sz w:val="18"/>
                <w:szCs w:val="16"/>
                <w:lang w:eastAsia="en-GB"/>
              </w:rPr>
              <w:t xml:space="preserve"> </w:t>
            </w:r>
            <w:r w:rsidRPr="000318D3">
              <w:rPr>
                <w:b/>
                <w:bCs/>
                <w:sz w:val="18"/>
                <w:szCs w:val="16"/>
                <w:lang w:eastAsia="en-GB"/>
              </w:rPr>
              <w:t>169</w:t>
            </w:r>
          </w:p>
        </w:tc>
        <w:tc>
          <w:tcPr>
            <w:tcW w:w="6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6"/>
                <w:lang w:eastAsia="en-GB"/>
              </w:rPr>
            </w:pPr>
            <w:r w:rsidRPr="000318D3">
              <w:rPr>
                <w:b/>
                <w:bCs/>
                <w:sz w:val="18"/>
                <w:szCs w:val="16"/>
                <w:lang w:eastAsia="en-GB"/>
              </w:rPr>
              <w:t>23</w:t>
            </w:r>
            <w:r>
              <w:rPr>
                <w:b/>
                <w:bCs/>
                <w:sz w:val="18"/>
                <w:szCs w:val="16"/>
                <w:lang w:eastAsia="en-GB"/>
              </w:rPr>
              <w:t xml:space="preserve"> </w:t>
            </w:r>
            <w:r w:rsidRPr="000318D3">
              <w:rPr>
                <w:b/>
                <w:bCs/>
                <w:sz w:val="18"/>
                <w:szCs w:val="16"/>
                <w:lang w:eastAsia="en-GB"/>
              </w:rPr>
              <w:t>330</w:t>
            </w:r>
          </w:p>
        </w:tc>
        <w:tc>
          <w:tcPr>
            <w:tcW w:w="6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6"/>
                <w:lang w:eastAsia="en-GB"/>
              </w:rPr>
            </w:pPr>
            <w:r w:rsidRPr="000318D3">
              <w:rPr>
                <w:b/>
                <w:bCs/>
                <w:sz w:val="18"/>
                <w:szCs w:val="16"/>
                <w:lang w:eastAsia="en-GB"/>
              </w:rPr>
              <w:t>21</w:t>
            </w:r>
            <w:r>
              <w:rPr>
                <w:b/>
                <w:bCs/>
                <w:sz w:val="18"/>
                <w:szCs w:val="16"/>
                <w:lang w:eastAsia="en-GB"/>
              </w:rPr>
              <w:t xml:space="preserve"> </w:t>
            </w:r>
            <w:r w:rsidRPr="000318D3">
              <w:rPr>
                <w:b/>
                <w:bCs/>
                <w:sz w:val="18"/>
                <w:szCs w:val="16"/>
                <w:lang w:eastAsia="en-GB"/>
              </w:rPr>
              <w:t>181</w:t>
            </w:r>
          </w:p>
        </w:tc>
        <w:tc>
          <w:tcPr>
            <w:tcW w:w="6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6"/>
                <w:lang w:eastAsia="en-GB"/>
              </w:rPr>
            </w:pPr>
            <w:r w:rsidRPr="000318D3">
              <w:rPr>
                <w:b/>
                <w:bCs/>
                <w:sz w:val="18"/>
                <w:szCs w:val="16"/>
                <w:lang w:eastAsia="en-GB"/>
              </w:rPr>
              <w:t>21</w:t>
            </w:r>
            <w:r>
              <w:rPr>
                <w:b/>
                <w:bCs/>
                <w:sz w:val="18"/>
                <w:szCs w:val="16"/>
                <w:lang w:eastAsia="en-GB"/>
              </w:rPr>
              <w:t xml:space="preserve"> </w:t>
            </w:r>
            <w:r w:rsidRPr="000318D3">
              <w:rPr>
                <w:b/>
                <w:bCs/>
                <w:sz w:val="18"/>
                <w:szCs w:val="16"/>
                <w:lang w:eastAsia="en-GB"/>
              </w:rPr>
              <w:t>242</w:t>
            </w:r>
          </w:p>
        </w:tc>
        <w:tc>
          <w:tcPr>
            <w:tcW w:w="68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80" w:after="80" w:line="220" w:lineRule="exact"/>
              <w:jc w:val="right"/>
              <w:rPr>
                <w:b/>
                <w:bCs/>
                <w:sz w:val="18"/>
                <w:szCs w:val="16"/>
                <w:lang w:eastAsia="en-GB"/>
              </w:rPr>
            </w:pPr>
            <w:r w:rsidRPr="000318D3">
              <w:rPr>
                <w:b/>
                <w:bCs/>
                <w:sz w:val="18"/>
                <w:szCs w:val="16"/>
                <w:lang w:eastAsia="en-GB"/>
              </w:rPr>
              <w:t>20</w:t>
            </w:r>
            <w:r>
              <w:rPr>
                <w:b/>
                <w:bCs/>
                <w:sz w:val="18"/>
                <w:szCs w:val="16"/>
                <w:lang w:eastAsia="en-GB"/>
              </w:rPr>
              <w:t xml:space="preserve"> </w:t>
            </w:r>
            <w:r w:rsidRPr="000318D3">
              <w:rPr>
                <w:b/>
                <w:bCs/>
                <w:sz w:val="18"/>
                <w:szCs w:val="16"/>
                <w:lang w:eastAsia="en-GB"/>
              </w:rPr>
              <w:t>395</w:t>
            </w:r>
          </w:p>
        </w:tc>
      </w:tr>
      <w:tr w:rsidR="00493756" w:rsidRPr="000318D3" w:rsidTr="00860420">
        <w:trPr>
          <w:trHeight w:val="306"/>
        </w:trPr>
        <w:tc>
          <w:tcPr>
            <w:tcW w:w="1928" w:type="dxa"/>
            <w:tcBorders>
              <w:top w:val="single" w:sz="4" w:space="0" w:color="auto"/>
            </w:tcBorders>
            <w:shd w:val="clear" w:color="auto" w:fill="auto"/>
          </w:tcPr>
          <w:p w:rsidR="00493756" w:rsidRPr="000318D3" w:rsidRDefault="00493756" w:rsidP="00860420">
            <w:pPr>
              <w:spacing w:before="40" w:after="40" w:line="220" w:lineRule="exact"/>
              <w:rPr>
                <w:sz w:val="18"/>
                <w:szCs w:val="16"/>
                <w:lang w:eastAsia="en-GB"/>
              </w:rPr>
            </w:pPr>
            <w:r>
              <w:rPr>
                <w:sz w:val="18"/>
                <w:szCs w:val="16"/>
                <w:lang w:eastAsia="en-GB"/>
              </w:rPr>
              <w:t>Средний показатель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  <w:lang w:eastAsia="en-GB"/>
              </w:rPr>
            </w:pPr>
            <w:r>
              <w:rPr>
                <w:sz w:val="18"/>
                <w:szCs w:val="16"/>
                <w:lang w:eastAsia="en-GB"/>
              </w:rPr>
              <w:t>2,</w:t>
            </w:r>
            <w:r w:rsidRPr="000318D3">
              <w:rPr>
                <w:sz w:val="18"/>
                <w:szCs w:val="16"/>
                <w:lang w:eastAsia="en-GB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  <w:lang w:eastAsia="en-GB"/>
              </w:rPr>
            </w:pPr>
            <w:r>
              <w:rPr>
                <w:sz w:val="18"/>
                <w:szCs w:val="16"/>
                <w:lang w:eastAsia="en-GB"/>
              </w:rPr>
              <w:t>2,</w:t>
            </w:r>
            <w:r w:rsidRPr="000318D3">
              <w:rPr>
                <w:sz w:val="18"/>
                <w:szCs w:val="16"/>
                <w:lang w:eastAsia="en-GB"/>
              </w:rPr>
              <w:t>5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  <w:lang w:eastAsia="en-GB"/>
              </w:rPr>
            </w:pPr>
            <w:r>
              <w:rPr>
                <w:sz w:val="18"/>
                <w:szCs w:val="16"/>
                <w:lang w:eastAsia="en-GB"/>
              </w:rPr>
              <w:t>4,</w:t>
            </w:r>
            <w:r w:rsidRPr="000318D3">
              <w:rPr>
                <w:sz w:val="18"/>
                <w:szCs w:val="16"/>
                <w:lang w:eastAsia="en-GB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  <w:lang w:eastAsia="en-GB"/>
              </w:rPr>
            </w:pPr>
            <w:r>
              <w:rPr>
                <w:sz w:val="18"/>
                <w:szCs w:val="16"/>
                <w:lang w:eastAsia="en-GB"/>
              </w:rPr>
              <w:t>4,</w:t>
            </w:r>
            <w:r w:rsidRPr="000318D3">
              <w:rPr>
                <w:sz w:val="18"/>
                <w:szCs w:val="16"/>
                <w:lang w:eastAsia="en-GB"/>
              </w:rPr>
              <w:t>5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  <w:lang w:eastAsia="en-GB"/>
              </w:rPr>
            </w:pPr>
            <w:r>
              <w:rPr>
                <w:sz w:val="18"/>
                <w:szCs w:val="16"/>
                <w:lang w:eastAsia="en-GB"/>
              </w:rPr>
              <w:t>1,</w:t>
            </w:r>
            <w:r w:rsidRPr="000318D3">
              <w:rPr>
                <w:sz w:val="18"/>
                <w:szCs w:val="16"/>
                <w:lang w:eastAsia="en-GB"/>
              </w:rPr>
              <w:t>7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  <w:lang w:eastAsia="en-GB"/>
              </w:rPr>
            </w:pPr>
            <w:r>
              <w:rPr>
                <w:sz w:val="18"/>
                <w:szCs w:val="16"/>
                <w:lang w:eastAsia="en-GB"/>
              </w:rPr>
              <w:t>1,</w:t>
            </w:r>
            <w:r w:rsidRPr="000318D3">
              <w:rPr>
                <w:sz w:val="18"/>
                <w:szCs w:val="16"/>
                <w:lang w:eastAsia="en-GB"/>
              </w:rPr>
              <w:t>7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  <w:lang w:eastAsia="en-GB"/>
              </w:rPr>
            </w:pPr>
            <w:r w:rsidRPr="000318D3">
              <w:rPr>
                <w:sz w:val="18"/>
                <w:szCs w:val="16"/>
                <w:lang w:eastAsia="en-GB"/>
              </w:rPr>
              <w:t>2</w:t>
            </w:r>
            <w:r>
              <w:rPr>
                <w:sz w:val="18"/>
                <w:szCs w:val="16"/>
                <w:lang w:eastAsia="en-GB"/>
              </w:rPr>
              <w:t>,</w:t>
            </w:r>
            <w:r w:rsidRPr="000318D3">
              <w:rPr>
                <w:sz w:val="18"/>
                <w:szCs w:val="16"/>
                <w:lang w:eastAsia="en-GB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493756" w:rsidRPr="000318D3" w:rsidRDefault="00493756" w:rsidP="00860420">
            <w:pPr>
              <w:spacing w:before="40" w:after="40" w:line="220" w:lineRule="exact"/>
              <w:jc w:val="right"/>
              <w:rPr>
                <w:sz w:val="18"/>
                <w:szCs w:val="16"/>
                <w:lang w:eastAsia="en-GB"/>
              </w:rPr>
            </w:pPr>
            <w:r w:rsidRPr="000318D3">
              <w:rPr>
                <w:sz w:val="18"/>
                <w:szCs w:val="16"/>
                <w:lang w:eastAsia="en-GB"/>
              </w:rPr>
              <w:t>2</w:t>
            </w:r>
            <w:r>
              <w:rPr>
                <w:sz w:val="18"/>
                <w:szCs w:val="16"/>
                <w:lang w:eastAsia="en-GB"/>
              </w:rPr>
              <w:t>,</w:t>
            </w:r>
            <w:r w:rsidRPr="000318D3">
              <w:rPr>
                <w:sz w:val="18"/>
                <w:szCs w:val="16"/>
                <w:lang w:eastAsia="en-GB"/>
              </w:rPr>
              <w:t>7</w:t>
            </w:r>
          </w:p>
        </w:tc>
      </w:tr>
    </w:tbl>
    <w:p w:rsidR="00493756" w:rsidRPr="001F4209" w:rsidRDefault="00493756" w:rsidP="00493756">
      <w:pPr>
        <w:pStyle w:val="SingleTxtGR"/>
        <w:spacing w:before="120" w:after="0" w:line="220" w:lineRule="exact"/>
        <w:ind w:firstLine="170"/>
        <w:jc w:val="left"/>
        <w:rPr>
          <w:sz w:val="18"/>
          <w:szCs w:val="18"/>
        </w:rPr>
      </w:pPr>
      <w:r w:rsidRPr="001F4209">
        <w:rPr>
          <w:i/>
          <w:sz w:val="18"/>
          <w:szCs w:val="18"/>
        </w:rPr>
        <w:t>Источник</w:t>
      </w:r>
      <w:r w:rsidRPr="001F4209">
        <w:rPr>
          <w:sz w:val="18"/>
          <w:szCs w:val="18"/>
        </w:rPr>
        <w:t>:  Институт ухода за матерью и ребенком.</w:t>
      </w:r>
    </w:p>
    <w:p w:rsidR="00493756" w:rsidRPr="00B477FE" w:rsidRDefault="00493756" w:rsidP="0075474F">
      <w:pPr>
        <w:pStyle w:val="SingleTxtGR"/>
        <w:spacing w:before="240"/>
      </w:pPr>
      <w:r>
        <w:t>126.</w:t>
      </w:r>
      <w:r>
        <w:tab/>
      </w:r>
      <w:r w:rsidRPr="00B477FE">
        <w:t>Более подробная информация о мерах, предпринимаемых в области м</w:t>
      </w:r>
      <w:r w:rsidRPr="00B477FE">
        <w:t>е</w:t>
      </w:r>
      <w:r w:rsidRPr="00B477FE">
        <w:t>дицинских услуг для матери и ребенка, содержится в четвертом и пятом пери</w:t>
      </w:r>
      <w:r w:rsidRPr="00B477FE">
        <w:t>о</w:t>
      </w:r>
      <w:r w:rsidRPr="00B477FE">
        <w:t>дических докладах Республики Македония об осуществлении Конвенции о л</w:t>
      </w:r>
      <w:r w:rsidRPr="00B477FE">
        <w:t>и</w:t>
      </w:r>
      <w:r w:rsidRPr="00B477FE">
        <w:t xml:space="preserve">квидации всех форм дискриминации в отношении </w:t>
      </w:r>
      <w:r>
        <w:t xml:space="preserve">женщин (см. статья 12, часть 3 </w:t>
      </w:r>
      <w:r w:rsidRPr="00B477FE">
        <w:t>(CEDAW/C/MKD/4-5)).</w:t>
      </w:r>
    </w:p>
    <w:p w:rsidR="00493756" w:rsidRPr="00B477FE" w:rsidRDefault="00493756" w:rsidP="00493756">
      <w:pPr>
        <w:pStyle w:val="SingleTxtGR"/>
      </w:pPr>
      <w:r>
        <w:t>127.</w:t>
      </w:r>
      <w:r>
        <w:tab/>
      </w:r>
      <w:r w:rsidRPr="00B477FE">
        <w:t>В соответствии с национальной ежегодной программой в области здрав</w:t>
      </w:r>
      <w:r w:rsidRPr="00B477FE">
        <w:t>о</w:t>
      </w:r>
      <w:r w:rsidRPr="00B477FE">
        <w:t>охранения Институт здравоохранения и 10 государственных медицинских це</w:t>
      </w:r>
      <w:r w:rsidRPr="00B477FE">
        <w:t>н</w:t>
      </w:r>
      <w:r w:rsidRPr="00B477FE">
        <w:t>тров осуществляют на регулярной основе экологический и медицинский мон</w:t>
      </w:r>
      <w:r w:rsidRPr="00B477FE">
        <w:t>и</w:t>
      </w:r>
      <w:r w:rsidRPr="00B477FE">
        <w:t>торинг качества питьевой воды в городских и сельских районах. Производится оценка качества питьевой воды и одновременно отслеживается морбидность передаваемых через воду кишечных инфекций среди взрослых и детей. Хлор</w:t>
      </w:r>
      <w:r w:rsidRPr="00B477FE">
        <w:t>и</w:t>
      </w:r>
      <w:r w:rsidRPr="00B477FE">
        <w:t>рование питьевой воды в соответствии с действующим законодательством явл</w:t>
      </w:r>
      <w:r w:rsidRPr="00B477FE">
        <w:t>я</w:t>
      </w:r>
      <w:r w:rsidRPr="00B477FE">
        <w:t>ется в Республике Македония обязательным, на регулярной основе осуществл</w:t>
      </w:r>
      <w:r w:rsidRPr="00B477FE">
        <w:t>я</w:t>
      </w:r>
      <w:r w:rsidRPr="00B477FE">
        <w:t>ется контроль за качеством воды в местах массового отдыха.</w:t>
      </w:r>
    </w:p>
    <w:p w:rsidR="00493756" w:rsidRPr="0075474F" w:rsidRDefault="00493756" w:rsidP="00493756">
      <w:pPr>
        <w:pStyle w:val="SingleTxtGR"/>
      </w:pPr>
      <w:r>
        <w:t>128.</w:t>
      </w:r>
      <w:r>
        <w:tab/>
      </w:r>
      <w:r w:rsidRPr="00B477FE">
        <w:t>Согласно данным доклада 2012 года об оценке рисков для здоровья, св</w:t>
      </w:r>
      <w:r w:rsidRPr="00B477FE">
        <w:t>я</w:t>
      </w:r>
      <w:r w:rsidRPr="00B477FE">
        <w:t>занных с питьевой водой и грунтовыми водами, отмечается значительный пр</w:t>
      </w:r>
      <w:r w:rsidRPr="00B477FE">
        <w:t>о</w:t>
      </w:r>
      <w:r w:rsidRPr="00B477FE">
        <w:t>гресс по сравнению с 2011 годом в плане доступа населения страны к безопа</w:t>
      </w:r>
      <w:r w:rsidRPr="00B477FE">
        <w:t>с</w:t>
      </w:r>
      <w:r w:rsidRPr="00B477FE">
        <w:t>ной пить</w:t>
      </w:r>
      <w:r w:rsidRPr="00B477FE">
        <w:t>е</w:t>
      </w:r>
      <w:r w:rsidR="0075474F">
        <w:t>вой воде.</w:t>
      </w:r>
    </w:p>
    <w:p w:rsidR="00493756" w:rsidRPr="0075474F" w:rsidRDefault="00493756" w:rsidP="00493756">
      <w:pPr>
        <w:pStyle w:val="SingleTxtGR"/>
      </w:pPr>
      <w:r>
        <w:t>129.</w:t>
      </w:r>
      <w:r>
        <w:tab/>
      </w:r>
      <w:r w:rsidRPr="00B477FE">
        <w:t>Прививки в Республике Македония являются бесплатными и обязател</w:t>
      </w:r>
      <w:r w:rsidRPr="00B477FE">
        <w:t>ь</w:t>
      </w:r>
      <w:r w:rsidRPr="00B477FE">
        <w:t>ными для всех детей в возрасте до 18 лет. В законе о защите населения от и</w:t>
      </w:r>
      <w:r w:rsidRPr="00B477FE">
        <w:t>н</w:t>
      </w:r>
      <w:r w:rsidRPr="00B477FE">
        <w:t>фекционных заболеваний и в ежегодной программе обязательной вакцинации населения предусмотрена обязательная иммунизация населения Республики Македонии против</w:t>
      </w:r>
      <w:r w:rsidR="0075474F">
        <w:t xml:space="preserve"> ряда инфекционных заболеваний.</w:t>
      </w:r>
    </w:p>
    <w:p w:rsidR="00493756" w:rsidRPr="0075474F" w:rsidRDefault="00493756" w:rsidP="00493756">
      <w:pPr>
        <w:pStyle w:val="SingleTxtGR"/>
      </w:pPr>
      <w:r>
        <w:t>130.</w:t>
      </w:r>
      <w:r>
        <w:tab/>
      </w:r>
      <w:r w:rsidRPr="00B477FE">
        <w:t>Правительство каждый год принимает целый ряд программ по охране здоровья: Национальную программу охраны здоровья, Программу иммуниз</w:t>
      </w:r>
      <w:r w:rsidRPr="00B477FE">
        <w:t>а</w:t>
      </w:r>
      <w:r w:rsidRPr="00B477FE">
        <w:t>ции, Программу профилактики бруцеллеза и Программу профилактики ВИЧ/</w:t>
      </w:r>
      <w:r>
        <w:br/>
      </w:r>
      <w:r w:rsidRPr="00B477FE">
        <w:t>СПИД. В 2012 году была также принята Национальная стратегия иммун</w:t>
      </w:r>
      <w:r w:rsidRPr="00B477FE">
        <w:t>и</w:t>
      </w:r>
      <w:r>
        <w:t>зации на 2010−</w:t>
      </w:r>
      <w:r w:rsidRPr="00B477FE">
        <w:t>2020 годы, определившая политику и направления усилий гос</w:t>
      </w:r>
      <w:r w:rsidRPr="00B477FE">
        <w:t>у</w:t>
      </w:r>
      <w:r w:rsidRPr="00B477FE">
        <w:t>дарства в данной области в указа</w:t>
      </w:r>
      <w:r w:rsidRPr="00B477FE">
        <w:t>н</w:t>
      </w:r>
      <w:r w:rsidR="0075474F">
        <w:t>ный период.</w:t>
      </w:r>
    </w:p>
    <w:p w:rsidR="00493756" w:rsidRPr="00B477FE" w:rsidRDefault="00493756" w:rsidP="00493756">
      <w:pPr>
        <w:pStyle w:val="SingleTxtGR"/>
      </w:pPr>
      <w:r>
        <w:t>131.</w:t>
      </w:r>
      <w:r>
        <w:tab/>
      </w:r>
      <w:r w:rsidRPr="00B477FE">
        <w:t>Разработан оперативный план по предотвращению эпидемий инфекцио</w:t>
      </w:r>
      <w:r w:rsidRPr="00B477FE">
        <w:t>н</w:t>
      </w:r>
      <w:r w:rsidRPr="00B477FE">
        <w:t>ных заболеваний, в котором расписан порядок принятия мер до и во время па</w:t>
      </w:r>
      <w:r w:rsidRPr="00B477FE">
        <w:t>н</w:t>
      </w:r>
      <w:r w:rsidRPr="00B477FE">
        <w:t>демии инфлюэнцы. Кроме того, в нем определены роли и задачи различных у</w:t>
      </w:r>
      <w:r w:rsidRPr="00B477FE">
        <w:t>ч</w:t>
      </w:r>
      <w:r w:rsidRPr="00B477FE">
        <w:t>реждений и министерств, и он может также быть использован в случае эпид</w:t>
      </w:r>
      <w:r w:rsidRPr="00B477FE">
        <w:t>е</w:t>
      </w:r>
      <w:r w:rsidRPr="00B477FE">
        <w:t>мий др</w:t>
      </w:r>
      <w:r>
        <w:t>угих инфекционных заболеваний.</w:t>
      </w:r>
    </w:p>
    <w:p w:rsidR="00493756" w:rsidRPr="0075474F" w:rsidRDefault="00493756" w:rsidP="00493756">
      <w:pPr>
        <w:pStyle w:val="SingleTxtGR"/>
      </w:pPr>
      <w:r>
        <w:t>132.</w:t>
      </w:r>
      <w:r>
        <w:tab/>
      </w:r>
      <w:r w:rsidRPr="00B477FE">
        <w:t>Национальные стратег</w:t>
      </w:r>
      <w:r>
        <w:t>ии по борьбе с ВИЧ/СПИД на 2003−2006, 2007−2011 и 2012−</w:t>
      </w:r>
      <w:r w:rsidRPr="00B477FE">
        <w:t>2015 годы осуществляются посредством ежегодной пр</w:t>
      </w:r>
      <w:r w:rsidRPr="00B477FE">
        <w:t>о</w:t>
      </w:r>
      <w:r w:rsidRPr="00B477FE">
        <w:t>граммы по ВИЧ/СПИД, финансируемой за счет бюджета Республики Макед</w:t>
      </w:r>
      <w:r w:rsidRPr="00B477FE">
        <w:t>о</w:t>
      </w:r>
      <w:r w:rsidRPr="00B477FE">
        <w:t>ния и программы по ВИЧ/СПИД, финансируемой Глобальным фондом для борьбы со СПИДом, туберкулезом и малярией. В рамках этой стратегии осущ</w:t>
      </w:r>
      <w:r w:rsidRPr="00B477FE">
        <w:t>е</w:t>
      </w:r>
      <w:r w:rsidRPr="00B477FE">
        <w:t>ствляется ряд мер и программ, направленных на удержание низкого уровня распростр</w:t>
      </w:r>
      <w:r w:rsidRPr="00B477FE">
        <w:t>а</w:t>
      </w:r>
      <w:r w:rsidR="0075474F">
        <w:t>нения ВИЧ/СПИД в стране.</w:t>
      </w:r>
    </w:p>
    <w:p w:rsidR="00493756" w:rsidRPr="0075474F" w:rsidRDefault="00493756" w:rsidP="00493756">
      <w:pPr>
        <w:pStyle w:val="SingleTxtGR"/>
      </w:pPr>
      <w:r>
        <w:t>133.</w:t>
      </w:r>
      <w:r>
        <w:tab/>
      </w:r>
      <w:r w:rsidRPr="00B477FE">
        <w:t>В соответствии с национальной стратегией по борьбе с ВИЧ/СПИД пр</w:t>
      </w:r>
      <w:r w:rsidRPr="00B477FE">
        <w:t>о</w:t>
      </w:r>
      <w:r w:rsidRPr="00B477FE">
        <w:t>филактическая работа включает в себя учебные программы, открытие центров добровольного анонимного тестирования и консультирования, раздачу презе</w:t>
      </w:r>
      <w:r w:rsidRPr="00B477FE">
        <w:t>р</w:t>
      </w:r>
      <w:r w:rsidRPr="00B477FE">
        <w:t>вативов, создание системы эпидемиологического контроля и мониторинга пов</w:t>
      </w:r>
      <w:r w:rsidRPr="00B477FE">
        <w:t>е</w:t>
      </w:r>
      <w:r w:rsidRPr="00B477FE">
        <w:t>денческих особенностей, совершенствование ухода и поддержки, предоста</w:t>
      </w:r>
      <w:r w:rsidRPr="00B477FE">
        <w:t>в</w:t>
      </w:r>
      <w:r w:rsidRPr="00B477FE">
        <w:t>ляемых лицам, инфицированным ВИЧ/СПИДом (антиретровирусная терапия), и т.д. Стратегия также предусматривает деятельность, направленную на раннее диагностирование передаваемых половым путем инфекций (ИППП) среди женщи</w:t>
      </w:r>
      <w:r>
        <w:t>н в репродуктивном возрасте (15−</w:t>
      </w:r>
      <w:r w:rsidRPr="00B477FE">
        <w:t>64 года) путем обеспечения бесплатн</w:t>
      </w:r>
      <w:r w:rsidRPr="00B477FE">
        <w:t>о</w:t>
      </w:r>
      <w:r w:rsidRPr="00B477FE">
        <w:t>го гинекологич</w:t>
      </w:r>
      <w:r w:rsidRPr="00B477FE">
        <w:t>е</w:t>
      </w:r>
      <w:r w:rsidRPr="00B477FE">
        <w:t>ского осмотра и тестирования на ВИЧ/СПИД и ИППП, а также раздачи презервативов и распространения агитационных материалов о пользе предохранения. Была организована кампания в пользу профилактики в средс</w:t>
      </w:r>
      <w:r w:rsidRPr="00B477FE">
        <w:t>т</w:t>
      </w:r>
      <w:r w:rsidRPr="00B477FE">
        <w:t>вах массовых информации. Она была адресована молодежи и заключалась в п</w:t>
      </w:r>
      <w:r w:rsidRPr="00B477FE">
        <w:t>е</w:t>
      </w:r>
      <w:r w:rsidRPr="00B477FE">
        <w:t>редаче телевизионных информационно-рекламных роликов и музыкальных р</w:t>
      </w:r>
      <w:r w:rsidRPr="00B477FE">
        <w:t>а</w:t>
      </w:r>
      <w:r w:rsidRPr="00B477FE">
        <w:t>дио-заставок, размещении объявлений в интернете, ежедневных газетах и на рекламных стендах, а также проведении в шести городах Республики Макед</w:t>
      </w:r>
      <w:r w:rsidRPr="00B477FE">
        <w:t>о</w:t>
      </w:r>
      <w:r w:rsidRPr="00B477FE">
        <w:t xml:space="preserve">ния кампании против стигматизации лиц, </w:t>
      </w:r>
      <w:r>
        <w:t>инфицированных ВИЧ/СПИДом. В 14 </w:t>
      </w:r>
      <w:r w:rsidRPr="00B477FE">
        <w:t>государственных медицинских центрах ведется добровольное и конфиде</w:t>
      </w:r>
      <w:r w:rsidRPr="00B477FE">
        <w:t>н</w:t>
      </w:r>
      <w:r w:rsidRPr="00B477FE">
        <w:t xml:space="preserve">циальное консультирование и тестирование представителей населения из числа групп самого высокого </w:t>
      </w:r>
      <w:r w:rsidR="0075474F">
        <w:t>риска инфицирования ВИЧ/СПИДом.</w:t>
      </w:r>
    </w:p>
    <w:p w:rsidR="00493756" w:rsidRPr="0075474F" w:rsidRDefault="00493756" w:rsidP="00493756">
      <w:pPr>
        <w:pStyle w:val="SingleTxtGR"/>
      </w:pPr>
      <w:r>
        <w:t>134.</w:t>
      </w:r>
      <w:r>
        <w:tab/>
      </w:r>
      <w:r w:rsidRPr="00B477FE">
        <w:t>В Университетской клинике лечения инфекционных заболеваний и фе</w:t>
      </w:r>
      <w:r w:rsidRPr="00B477FE">
        <w:t>б</w:t>
      </w:r>
      <w:r w:rsidRPr="00B477FE">
        <w:t>рильных состояний на постоянной основе оказываются следующие медици</w:t>
      </w:r>
      <w:r w:rsidRPr="00B477FE">
        <w:t>н</w:t>
      </w:r>
      <w:r w:rsidRPr="00B477FE">
        <w:t>ские услуги: антиретровирусная терапия для лиц, инфицированных ВИЧ/</w:t>
      </w:r>
      <w:r>
        <w:br/>
      </w:r>
      <w:r w:rsidRPr="00B477FE">
        <w:t>СПИДом, консультирование пациентов в специально созданном при клинике консультационном центре, где пациенты имеют свободный доступ ко всем у</w:t>
      </w:r>
      <w:r w:rsidRPr="00B477FE">
        <w:t>с</w:t>
      </w:r>
      <w:r w:rsidRPr="00B477FE">
        <w:t>лугам, пре</w:t>
      </w:r>
      <w:r w:rsidRPr="00B477FE">
        <w:t>д</w:t>
      </w:r>
      <w:r w:rsidRPr="00B477FE">
        <w:t>лагаемым как и</w:t>
      </w:r>
      <w:r w:rsidR="0075474F">
        <w:t>м самим, так и членам их семей.</w:t>
      </w:r>
    </w:p>
    <w:p w:rsidR="00493756" w:rsidRPr="00B477FE" w:rsidRDefault="00493756" w:rsidP="00493756">
      <w:pPr>
        <w:pStyle w:val="SingleTxtGR"/>
      </w:pPr>
      <w:r>
        <w:t>135.</w:t>
      </w:r>
      <w:r>
        <w:tab/>
      </w:r>
      <w:r w:rsidRPr="00B477FE">
        <w:t>Программой борьбы с ВИЧ/СПИД предусмотрены также меры и пр</w:t>
      </w:r>
      <w:r w:rsidRPr="00B477FE">
        <w:t>о</w:t>
      </w:r>
      <w:r w:rsidRPr="00B477FE">
        <w:t>граммы поддержки лиц, использующих внутривенное введение наркотиков (ЛВВН) и проходящих курс заместительной терапии, и секс-работников и чл</w:t>
      </w:r>
      <w:r w:rsidRPr="00B477FE">
        <w:t>е</w:t>
      </w:r>
      <w:r w:rsidRPr="00B477FE">
        <w:t>нов их семей; кроме этого программа предусматривает включение ЛВВН в пр</w:t>
      </w:r>
      <w:r w:rsidRPr="00B477FE">
        <w:t>о</w:t>
      </w:r>
      <w:r w:rsidRPr="00B477FE">
        <w:t>цесс реабилитации и интеграции в общество благодаря трудовой терапии, ок</w:t>
      </w:r>
      <w:r w:rsidRPr="00B477FE">
        <w:t>а</w:t>
      </w:r>
      <w:r w:rsidRPr="00B477FE">
        <w:t>зание помощи и поддержки лицам, инфицированным ВИЧ/СПИДом, организ</w:t>
      </w:r>
      <w:r w:rsidRPr="00B477FE">
        <w:t>а</w:t>
      </w:r>
      <w:r w:rsidRPr="00B477FE">
        <w:t>цию учебных курсов для представителей перечисленных категорий с целью о</w:t>
      </w:r>
      <w:r w:rsidRPr="00B477FE">
        <w:t>б</w:t>
      </w:r>
      <w:r w:rsidRPr="00B477FE">
        <w:t>легчения их интеграции в общество.</w:t>
      </w:r>
    </w:p>
    <w:p w:rsidR="00493756" w:rsidRPr="00B477FE" w:rsidRDefault="00493756" w:rsidP="00493756">
      <w:pPr>
        <w:pStyle w:val="SingleTxtGR"/>
      </w:pPr>
      <w:r>
        <w:t>136.</w:t>
      </w:r>
      <w:r>
        <w:tab/>
      </w:r>
      <w:r w:rsidRPr="00B477FE">
        <w:t>В Республике Македония существует перечень доступных базовых мед</w:t>
      </w:r>
      <w:r w:rsidRPr="00B477FE">
        <w:t>и</w:t>
      </w:r>
      <w:r w:rsidRPr="00B477FE">
        <w:t>цинских препаратов, включая перечень лекарств, в который входят среди проч</w:t>
      </w:r>
      <w:r w:rsidRPr="00B477FE">
        <w:t>е</w:t>
      </w:r>
      <w:r w:rsidRPr="00B477FE">
        <w:t>го антиретровирусные препараты и лекарства против хронических заболеваний (всего около 440 препаратов-генериков) и которые оплачиваются Фондом мед</w:t>
      </w:r>
      <w:r w:rsidRPr="00B477FE">
        <w:t>и</w:t>
      </w:r>
      <w:r w:rsidRPr="00B477FE">
        <w:t>цинского страхования.</w:t>
      </w:r>
    </w:p>
    <w:p w:rsidR="00493756" w:rsidRPr="00B477FE" w:rsidRDefault="00493756" w:rsidP="00493756">
      <w:pPr>
        <w:pStyle w:val="SingleTxtGR"/>
      </w:pPr>
      <w:r>
        <w:t>137.</w:t>
      </w:r>
      <w:r>
        <w:tab/>
      </w:r>
      <w:r w:rsidRPr="00B477FE">
        <w:t>Антиретровирусная терапия при ле</w:t>
      </w:r>
      <w:r>
        <w:t>чении ВИЧ/СПИД обеспечивается в </w:t>
      </w:r>
      <w:r w:rsidRPr="00B477FE">
        <w:t>рамках ежегодной программы борьбы с ВИЧ/СПИД, финансируемой за счет бюджета Республики Македония. Расходы на диализ почек, операции по пер</w:t>
      </w:r>
      <w:r w:rsidRPr="00B477FE">
        <w:t>е</w:t>
      </w:r>
      <w:r w:rsidRPr="00B477FE">
        <w:t>садке органов, цитостатические препараты, инсулин и гормоны роста, лечебные процедуры при гемофилии и некоторых редких заболеваниях также покрываю</w:t>
      </w:r>
      <w:r w:rsidRPr="00B477FE">
        <w:t>т</w:t>
      </w:r>
      <w:r w:rsidRPr="00B477FE">
        <w:t>ся за счет финансиру</w:t>
      </w:r>
      <w:r w:rsidRPr="00B477FE">
        <w:t>е</w:t>
      </w:r>
      <w:r w:rsidRPr="00B477FE">
        <w:t>мых из бюджета программ.</w:t>
      </w:r>
    </w:p>
    <w:p w:rsidR="00493756" w:rsidRPr="00B477FE" w:rsidRDefault="00493756" w:rsidP="00493756">
      <w:pPr>
        <w:pStyle w:val="SingleTxtGR"/>
      </w:pPr>
      <w:r>
        <w:t>138.</w:t>
      </w:r>
      <w:r>
        <w:tab/>
      </w:r>
      <w:r w:rsidRPr="00B477FE">
        <w:t>В области профилактики заинтересованные ведомства (Министерство о</w:t>
      </w:r>
      <w:r w:rsidRPr="00B477FE">
        <w:t>б</w:t>
      </w:r>
      <w:r w:rsidRPr="00B477FE">
        <w:t>разования и науки, Министерство здравоохранения и Министерство труда и с</w:t>
      </w:r>
      <w:r w:rsidRPr="00B477FE">
        <w:t>о</w:t>
      </w:r>
      <w:r w:rsidRPr="00B477FE">
        <w:t>циальной политики) в соответствии со своими уставными задачами и годовыми планами работ организуют для молодежи и остального населения страны и</w:t>
      </w:r>
      <w:r w:rsidRPr="00B477FE">
        <w:t>н</w:t>
      </w:r>
      <w:r w:rsidRPr="00B477FE">
        <w:t>формационные и учебные программы по вопросам употребления наркотиков. Они также предпринимают меры с целью раннего выявления, лечения и реаб</w:t>
      </w:r>
      <w:r w:rsidRPr="00B477FE">
        <w:t>и</w:t>
      </w:r>
      <w:r w:rsidRPr="00B477FE">
        <w:t>литации лиц с наркотической зависимостью, а также предотвращения пе</w:t>
      </w:r>
      <w:r>
        <w:t>редачи вируса гепатита и СПИД.</w:t>
      </w:r>
    </w:p>
    <w:p w:rsidR="00493756" w:rsidRPr="00B477FE" w:rsidRDefault="00493756" w:rsidP="00493756">
      <w:pPr>
        <w:pStyle w:val="SingleTxtGR"/>
      </w:pPr>
      <w:r>
        <w:t>139.</w:t>
      </w:r>
      <w:r>
        <w:tab/>
      </w:r>
      <w:r w:rsidRPr="00B477FE">
        <w:t>Принята Национальная программа по вопросам употребления наркот</w:t>
      </w:r>
      <w:r w:rsidRPr="00B477FE">
        <w:t>и</w:t>
      </w:r>
      <w:r w:rsidRPr="00B477FE">
        <w:t>ков, призванная среди прочего обеспечить широкий спектр мероприятий по с</w:t>
      </w:r>
      <w:r w:rsidRPr="00B477FE">
        <w:t>о</w:t>
      </w:r>
      <w:r w:rsidRPr="00B477FE">
        <w:t>кращению спроса на наркотические вещества за счет профилактики, лечения, уменьшения ущерба и оказания социальной помощи. Программы по уменьш</w:t>
      </w:r>
      <w:r w:rsidRPr="00B477FE">
        <w:t>е</w:t>
      </w:r>
      <w:r w:rsidRPr="00B477FE">
        <w:t>нию ущерба и применению заместительной терапии также включены в Наци</w:t>
      </w:r>
      <w:r w:rsidRPr="00B477FE">
        <w:t>о</w:t>
      </w:r>
      <w:r w:rsidRPr="00B477FE">
        <w:t>нальную стратегию по борьбе с ВИЧ/СПИД.</w:t>
      </w:r>
    </w:p>
    <w:p w:rsidR="00493756" w:rsidRPr="0075474F" w:rsidRDefault="00493756" w:rsidP="00493756">
      <w:pPr>
        <w:pStyle w:val="SingleTxtGR"/>
      </w:pPr>
      <w:r>
        <w:t>140.</w:t>
      </w:r>
      <w:r>
        <w:tab/>
      </w:r>
      <w:r w:rsidRPr="00B477FE">
        <w:t>Лечение лиц, страдающих наркотической зависимостью, доступно по всей стране в любой из 10 служб профилактики и лечения наркотической зав</w:t>
      </w:r>
      <w:r w:rsidRPr="00B477FE">
        <w:t>и</w:t>
      </w:r>
      <w:r w:rsidRPr="00B477FE">
        <w:t>симости. В систему лечения входит амбулаторное и стационарное лечение, д</w:t>
      </w:r>
      <w:r w:rsidRPr="00B477FE">
        <w:t>е</w:t>
      </w:r>
      <w:r w:rsidRPr="00B477FE">
        <w:t>токсикация и заместительная терапия. Амбулаторное лечение является наиб</w:t>
      </w:r>
      <w:r w:rsidRPr="00B477FE">
        <w:t>о</w:t>
      </w:r>
      <w:r w:rsidRPr="00B477FE">
        <w:t>лее распространенным и включает в себя заместительную терапию, психосоц</w:t>
      </w:r>
      <w:r w:rsidRPr="00B477FE">
        <w:t>и</w:t>
      </w:r>
      <w:r w:rsidRPr="00B477FE">
        <w:t>альное лечение, индивидуальное или групповое консультирование и социал</w:t>
      </w:r>
      <w:r w:rsidRPr="00B477FE">
        <w:t>ь</w:t>
      </w:r>
      <w:r w:rsidRPr="00B477FE">
        <w:t>ную психотерапию. Стационарное лечение включает в себя лечение абстинен</w:t>
      </w:r>
      <w:r w:rsidRPr="00B477FE">
        <w:t>т</w:t>
      </w:r>
      <w:r w:rsidRPr="00B477FE">
        <w:t>ного си</w:t>
      </w:r>
      <w:r w:rsidRPr="00B477FE">
        <w:t>н</w:t>
      </w:r>
      <w:r>
        <w:t xml:space="preserve">дрома. </w:t>
      </w:r>
      <w:r w:rsidRPr="00B477FE">
        <w:t>Средства на оплату препаратов для заместительной терапии (метад</w:t>
      </w:r>
      <w:r w:rsidRPr="00B477FE">
        <w:t>о</w:t>
      </w:r>
      <w:r w:rsidRPr="00B477FE">
        <w:t>на и бупренофена) выделяются в рамках ежегодной программы борьбы с ВИЧ/СПИД, которая в свою очередь получает из бюджета ассигнования на лечение около 1 400 лиц с наркотической зависимостью. Помимо этого, на те</w:t>
      </w:r>
      <w:r w:rsidRPr="00B477FE">
        <w:t>р</w:t>
      </w:r>
      <w:r w:rsidRPr="00B477FE">
        <w:t>ритории Республики Македония реализуется 13 программ по уменьшению ущерба, который причиняет использование внутривенного введения наркот</w:t>
      </w:r>
      <w:r w:rsidRPr="00B477FE">
        <w:t>и</w:t>
      </w:r>
      <w:r w:rsidRPr="00B477FE">
        <w:t>ков; в рамках этих программ осуществляется обмен использованных шприцев на ст</w:t>
      </w:r>
      <w:r w:rsidRPr="00B477FE">
        <w:t>е</w:t>
      </w:r>
      <w:r w:rsidR="0075474F">
        <w:t>рильные.</w:t>
      </w:r>
    </w:p>
    <w:p w:rsidR="00493756" w:rsidRPr="00B477FE" w:rsidRDefault="00493756" w:rsidP="00493756">
      <w:pPr>
        <w:pStyle w:val="SingleTxtGR"/>
      </w:pPr>
      <w:r>
        <w:t>141.</w:t>
      </w:r>
      <w:r>
        <w:tab/>
      </w:r>
      <w:r w:rsidRPr="00B477FE">
        <w:t>Чтобы научить молодежь понимать, какие опасности связаны с использ</w:t>
      </w:r>
      <w:r w:rsidRPr="00B477FE">
        <w:t>о</w:t>
      </w:r>
      <w:r w:rsidRPr="00B477FE">
        <w:t>ванием наркотиков и какие последствия оно может иметь, Министерство обр</w:t>
      </w:r>
      <w:r w:rsidRPr="00B477FE">
        <w:t>а</w:t>
      </w:r>
      <w:r w:rsidRPr="00B477FE">
        <w:t>зования включило в учебные программы начальной и средней школы соотве</w:t>
      </w:r>
      <w:r w:rsidRPr="00B477FE">
        <w:t>т</w:t>
      </w:r>
      <w:r w:rsidRPr="00B477FE">
        <w:t>ствующие курсы.</w:t>
      </w:r>
    </w:p>
    <w:p w:rsidR="00493756" w:rsidRPr="00B477FE" w:rsidRDefault="00493756" w:rsidP="00493756">
      <w:pPr>
        <w:pStyle w:val="SingleTxtGR"/>
      </w:pPr>
      <w:r>
        <w:t>142.</w:t>
      </w:r>
      <w:r>
        <w:tab/>
      </w:r>
      <w:r w:rsidRPr="00B477FE">
        <w:t>Охрана здоровья от пагубных последствий курения регулируется законом о здравоохранении, законом об охране от курения и соответствующими подз</w:t>
      </w:r>
      <w:r w:rsidRPr="00B477FE">
        <w:t>а</w:t>
      </w:r>
      <w:r w:rsidRPr="00B477FE">
        <w:t>конными актами. Нормативы, касающиеся охраны от курения в Республике М</w:t>
      </w:r>
      <w:r w:rsidRPr="00B477FE">
        <w:t>а</w:t>
      </w:r>
      <w:r w:rsidRPr="00B477FE">
        <w:t>кедония, направлены на защиту окружающей среды, а также запрет курения в определенных общественных местах и рекламы сигарет и торговых знаков пр</w:t>
      </w:r>
      <w:r w:rsidRPr="00B477FE">
        <w:t>о</w:t>
      </w:r>
      <w:r w:rsidRPr="00B477FE">
        <w:t>изводителей табачной продукции.</w:t>
      </w:r>
    </w:p>
    <w:p w:rsidR="00493756" w:rsidRPr="00B477FE" w:rsidRDefault="00493756" w:rsidP="00493756">
      <w:pPr>
        <w:pStyle w:val="SingleTxtGR"/>
      </w:pPr>
      <w:r>
        <w:t>143.</w:t>
      </w:r>
      <w:r>
        <w:tab/>
      </w:r>
      <w:r w:rsidRPr="00B477FE">
        <w:t>Рамочная конвенция о борьбе против та</w:t>
      </w:r>
      <w:r>
        <w:t>бака была ратифицирована в 2006 </w:t>
      </w:r>
      <w:r w:rsidRPr="00B477FE">
        <w:t>году. В соответствии со стратегией контроля за табачными изделиями, направленной на обеспечение и улучшение охраны здоровья населения Респу</w:t>
      </w:r>
      <w:r w:rsidRPr="00B477FE">
        <w:t>б</w:t>
      </w:r>
      <w:r w:rsidRPr="00B477FE">
        <w:t>лики Македония, был принят ряд мер по сокращению числа курящих и по з</w:t>
      </w:r>
      <w:r w:rsidRPr="00B477FE">
        <w:t>а</w:t>
      </w:r>
      <w:r w:rsidRPr="00B477FE">
        <w:t>щите нынешних и будущих поколений от последствий обычного и пассивного курения.</w:t>
      </w:r>
    </w:p>
    <w:p w:rsidR="00493756" w:rsidRPr="0075474F" w:rsidRDefault="00493756" w:rsidP="00493756">
      <w:pPr>
        <w:pStyle w:val="SingleTxtGR"/>
      </w:pPr>
      <w:r>
        <w:t>144.</w:t>
      </w:r>
      <w:r>
        <w:tab/>
        <w:t>Программа "Здоровье для всех"</w:t>
      </w:r>
      <w:r w:rsidRPr="00B477FE">
        <w:t xml:space="preserve"> и про</w:t>
      </w:r>
      <w:r>
        <w:t>грамма регулярных медицинских о</w:t>
      </w:r>
      <w:r w:rsidRPr="00B477FE">
        <w:t>бследований школьников и студентов включают в себя, помимо профилакт</w:t>
      </w:r>
      <w:r w:rsidRPr="00B477FE">
        <w:t>и</w:t>
      </w:r>
      <w:r w:rsidRPr="00B477FE">
        <w:t>ческих осмотров, распространение информационных и агитационных матери</w:t>
      </w:r>
      <w:r w:rsidRPr="00B477FE">
        <w:t>а</w:t>
      </w:r>
      <w:r w:rsidRPr="00B477FE">
        <w:t>лов об охране здоровья и здоровом образе жизни, посвященных в том числе и вр</w:t>
      </w:r>
      <w:r w:rsidR="0075474F">
        <w:t>еду, который причиняет курение.</w:t>
      </w:r>
    </w:p>
    <w:p w:rsidR="00493756" w:rsidRPr="00B477FE" w:rsidRDefault="00493756" w:rsidP="00493756">
      <w:pPr>
        <w:pStyle w:val="SingleTxtGR"/>
      </w:pPr>
      <w:r>
        <w:t>145.</w:t>
      </w:r>
      <w:r>
        <w:tab/>
      </w:r>
      <w:r w:rsidRPr="00B477FE">
        <w:t>В 2008 году правительство Республики Македония приняло Стратегию уменьшения пагубных последствий употребления алкоголя для здоровья нас</w:t>
      </w:r>
      <w:r w:rsidRPr="00B477FE">
        <w:t>е</w:t>
      </w:r>
      <w:r w:rsidRPr="00B477FE">
        <w:t>лен</w:t>
      </w:r>
      <w:r>
        <w:t>ия Республики Македония на 2008−</w:t>
      </w:r>
      <w:r w:rsidRPr="00B477FE">
        <w:t>2012 годы. В этой стратегии была зал</w:t>
      </w:r>
      <w:r w:rsidRPr="00B477FE">
        <w:t>о</w:t>
      </w:r>
      <w:r w:rsidRPr="00B477FE">
        <w:t>жена национальная стратегическая основа для принятия национальных мер, с</w:t>
      </w:r>
      <w:r w:rsidRPr="00B477FE">
        <w:t>о</w:t>
      </w:r>
      <w:r w:rsidRPr="00B477FE">
        <w:t>ответствующих требованиям Европейской стратегии (СОМ (2006)625 final).</w:t>
      </w:r>
    </w:p>
    <w:p w:rsidR="00493756" w:rsidRPr="00B477FE" w:rsidRDefault="00493756" w:rsidP="00493756">
      <w:pPr>
        <w:pStyle w:val="SingleTxtGR"/>
      </w:pPr>
      <w:r>
        <w:t>146.</w:t>
      </w:r>
      <w:r>
        <w:tab/>
      </w:r>
      <w:r w:rsidRPr="00B477FE">
        <w:t>В законе о торговле содержится запрет на продажу алкогольных напитков несовершеннолетним и с 19:00 до 06:00 и вводится реестр розничных прода</w:t>
      </w:r>
      <w:r w:rsidRPr="00B477FE">
        <w:t>в</w:t>
      </w:r>
      <w:r w:rsidRPr="00B477FE">
        <w:t>цов алкогольной продукции, а также их лицензирование и ряд других мер. Ан</w:t>
      </w:r>
      <w:r w:rsidRPr="00B477FE">
        <w:t>а</w:t>
      </w:r>
      <w:r w:rsidRPr="00B477FE">
        <w:t>лиз статистических данных, отражающих эффект правовых мер, связанных с запретом продажи алкогольных напитков в вечернее время, свидетельствует о наличии тенденции к сокращению потребления алкоголя и числа случаев алк</w:t>
      </w:r>
      <w:r w:rsidRPr="00B477FE">
        <w:t>о</w:t>
      </w:r>
      <w:r w:rsidRPr="00B477FE">
        <w:t>гольного отравления во всех возрастны</w:t>
      </w:r>
      <w:r>
        <w:t>х группах (450−</w:t>
      </w:r>
      <w:r w:rsidRPr="00B477FE">
        <w:t>550 случаев алкогольн</w:t>
      </w:r>
      <w:r w:rsidRPr="00B477FE">
        <w:t>о</w:t>
      </w:r>
      <w:r w:rsidRPr="00B477FE">
        <w:t>го отравления в 2009 году, 358 случаев в 2010 году и 259 случаев в 2011 году).</w:t>
      </w:r>
    </w:p>
    <w:p w:rsidR="00493756" w:rsidRPr="00B477FE" w:rsidRDefault="00493756" w:rsidP="00493756">
      <w:pPr>
        <w:pStyle w:val="H23GR"/>
      </w:pPr>
      <w:r>
        <w:tab/>
      </w:r>
      <w:r>
        <w:tab/>
      </w:r>
      <w:r w:rsidRPr="00B477FE">
        <w:t>Потребление алкоголя (в л) на душу населения</w:t>
      </w:r>
    </w:p>
    <w:tbl>
      <w:tblPr>
        <w:tblStyle w:val="TabNum"/>
        <w:tblW w:w="7370" w:type="dxa"/>
        <w:tblInd w:w="1134" w:type="dxa"/>
        <w:tblLook w:val="01E0"/>
      </w:tblPr>
      <w:tblGrid>
        <w:gridCol w:w="2688"/>
        <w:gridCol w:w="1560"/>
        <w:gridCol w:w="1561"/>
        <w:gridCol w:w="1561"/>
      </w:tblGrid>
      <w:tr w:rsidR="00493756" w:rsidRPr="00D372D1" w:rsidTr="00860420">
        <w:trPr>
          <w:trHeight w:val="240"/>
          <w:tblHeader/>
        </w:trPr>
        <w:tc>
          <w:tcPr>
            <w:cnfStyle w:val="001000000000"/>
            <w:tcW w:w="2688" w:type="dxa"/>
            <w:tcBorders>
              <w:bottom w:val="single" w:sz="12" w:space="0" w:color="auto"/>
            </w:tcBorders>
            <w:shd w:val="clear" w:color="auto" w:fill="auto"/>
          </w:tcPr>
          <w:p w:rsidR="00493756" w:rsidRPr="00D372D1" w:rsidRDefault="00493756" w:rsidP="00860420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D372D1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372D1">
              <w:rPr>
                <w:i/>
                <w:sz w:val="16"/>
              </w:rPr>
              <w:t>2009 год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D372D1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372D1">
              <w:rPr>
                <w:i/>
                <w:sz w:val="16"/>
              </w:rPr>
              <w:t>2010 год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93756" w:rsidRPr="00D372D1" w:rsidRDefault="00493756" w:rsidP="00860420">
            <w:pPr>
              <w:spacing w:before="80" w:after="80" w:line="200" w:lineRule="exact"/>
              <w:cnfStyle w:val="000000000000"/>
              <w:rPr>
                <w:i/>
                <w:sz w:val="16"/>
              </w:rPr>
            </w:pPr>
            <w:r w:rsidRPr="00D372D1">
              <w:rPr>
                <w:i/>
                <w:sz w:val="16"/>
              </w:rPr>
              <w:t>2011 год</w:t>
            </w:r>
          </w:p>
        </w:tc>
      </w:tr>
      <w:tr w:rsidR="00493756" w:rsidRPr="00D372D1" w:rsidTr="00860420">
        <w:trPr>
          <w:trHeight w:val="240"/>
        </w:trPr>
        <w:tc>
          <w:tcPr>
            <w:cnfStyle w:val="001000000000"/>
            <w:tcW w:w="2688" w:type="dxa"/>
            <w:tcBorders>
              <w:top w:val="single" w:sz="12" w:space="0" w:color="auto"/>
            </w:tcBorders>
          </w:tcPr>
          <w:p w:rsidR="00493756" w:rsidRPr="00D372D1" w:rsidRDefault="00493756" w:rsidP="00860420">
            <w:pPr>
              <w:spacing w:line="220" w:lineRule="exact"/>
            </w:pPr>
            <w:r w:rsidRPr="00D372D1">
              <w:t>Вино</w:t>
            </w:r>
          </w:p>
        </w:tc>
        <w:tc>
          <w:tcPr>
            <w:tcW w:w="1560" w:type="dxa"/>
            <w:tcBorders>
              <w:top w:val="single" w:sz="12" w:space="0" w:color="auto"/>
            </w:tcBorders>
          </w:tcPr>
          <w:p w:rsidR="00493756" w:rsidRPr="00D372D1" w:rsidRDefault="00493756" w:rsidP="00860420">
            <w:pPr>
              <w:spacing w:line="220" w:lineRule="exact"/>
              <w:cnfStyle w:val="000000000000"/>
            </w:pPr>
            <w:r w:rsidRPr="00D372D1">
              <w:t>2,4</w:t>
            </w:r>
          </w:p>
        </w:tc>
        <w:tc>
          <w:tcPr>
            <w:tcW w:w="1561" w:type="dxa"/>
            <w:tcBorders>
              <w:top w:val="single" w:sz="12" w:space="0" w:color="auto"/>
            </w:tcBorders>
          </w:tcPr>
          <w:p w:rsidR="00493756" w:rsidRPr="00D372D1" w:rsidRDefault="00493756" w:rsidP="00860420">
            <w:pPr>
              <w:spacing w:line="220" w:lineRule="exact"/>
              <w:cnfStyle w:val="000000000000"/>
            </w:pPr>
            <w:r w:rsidRPr="00D372D1">
              <w:t>2,3</w:t>
            </w:r>
          </w:p>
        </w:tc>
        <w:tc>
          <w:tcPr>
            <w:tcW w:w="1561" w:type="dxa"/>
            <w:tcBorders>
              <w:top w:val="single" w:sz="12" w:space="0" w:color="auto"/>
            </w:tcBorders>
          </w:tcPr>
          <w:p w:rsidR="00493756" w:rsidRPr="00D372D1" w:rsidRDefault="00493756" w:rsidP="00860420">
            <w:pPr>
              <w:spacing w:line="220" w:lineRule="exact"/>
              <w:cnfStyle w:val="000000000000"/>
            </w:pPr>
            <w:r w:rsidRPr="00D372D1">
              <w:t>1,6</w:t>
            </w:r>
          </w:p>
        </w:tc>
      </w:tr>
      <w:tr w:rsidR="00493756" w:rsidRPr="00D372D1" w:rsidTr="00860420">
        <w:trPr>
          <w:trHeight w:val="240"/>
        </w:trPr>
        <w:tc>
          <w:tcPr>
            <w:cnfStyle w:val="001000000000"/>
            <w:tcW w:w="2688" w:type="dxa"/>
          </w:tcPr>
          <w:p w:rsidR="00493756" w:rsidRPr="00D372D1" w:rsidRDefault="00493756" w:rsidP="00860420">
            <w:pPr>
              <w:spacing w:line="220" w:lineRule="exact"/>
            </w:pPr>
            <w:r w:rsidRPr="00D372D1">
              <w:t>Пиво</w:t>
            </w:r>
          </w:p>
        </w:tc>
        <w:tc>
          <w:tcPr>
            <w:tcW w:w="1560" w:type="dxa"/>
          </w:tcPr>
          <w:p w:rsidR="00493756" w:rsidRPr="00D372D1" w:rsidRDefault="00493756" w:rsidP="00860420">
            <w:pPr>
              <w:spacing w:line="220" w:lineRule="exact"/>
              <w:cnfStyle w:val="000000000000"/>
            </w:pPr>
            <w:r w:rsidRPr="00D372D1">
              <w:t>13,8</w:t>
            </w:r>
          </w:p>
        </w:tc>
        <w:tc>
          <w:tcPr>
            <w:tcW w:w="1561" w:type="dxa"/>
          </w:tcPr>
          <w:p w:rsidR="00493756" w:rsidRPr="00D372D1" w:rsidRDefault="00493756" w:rsidP="00860420">
            <w:pPr>
              <w:spacing w:line="220" w:lineRule="exact"/>
              <w:cnfStyle w:val="000000000000"/>
            </w:pPr>
            <w:r w:rsidRPr="00D372D1">
              <w:t>12,4</w:t>
            </w:r>
          </w:p>
        </w:tc>
        <w:tc>
          <w:tcPr>
            <w:tcW w:w="1561" w:type="dxa"/>
          </w:tcPr>
          <w:p w:rsidR="00493756" w:rsidRPr="00D372D1" w:rsidRDefault="00493756" w:rsidP="00860420">
            <w:pPr>
              <w:spacing w:line="220" w:lineRule="exact"/>
              <w:cnfStyle w:val="000000000000"/>
            </w:pPr>
            <w:r w:rsidRPr="00D372D1">
              <w:t>9,8</w:t>
            </w:r>
          </w:p>
        </w:tc>
      </w:tr>
      <w:tr w:rsidR="00493756" w:rsidRPr="00D372D1" w:rsidTr="00860420">
        <w:trPr>
          <w:trHeight w:val="240"/>
        </w:trPr>
        <w:tc>
          <w:tcPr>
            <w:cnfStyle w:val="001000000000"/>
            <w:tcW w:w="2688" w:type="dxa"/>
          </w:tcPr>
          <w:p w:rsidR="00493756" w:rsidRPr="00D372D1" w:rsidRDefault="00493756" w:rsidP="00860420">
            <w:pPr>
              <w:spacing w:line="220" w:lineRule="exact"/>
            </w:pPr>
            <w:r w:rsidRPr="00D372D1">
              <w:t>Крепкие алкогол</w:t>
            </w:r>
            <w:r w:rsidRPr="00D372D1">
              <w:t>ь</w:t>
            </w:r>
            <w:r w:rsidRPr="00D372D1">
              <w:t>ные напитки</w:t>
            </w:r>
          </w:p>
        </w:tc>
        <w:tc>
          <w:tcPr>
            <w:tcW w:w="1560" w:type="dxa"/>
          </w:tcPr>
          <w:p w:rsidR="00493756" w:rsidRPr="00D372D1" w:rsidRDefault="00493756" w:rsidP="00860420">
            <w:pPr>
              <w:spacing w:line="220" w:lineRule="exact"/>
              <w:cnfStyle w:val="000000000000"/>
            </w:pPr>
            <w:r w:rsidRPr="00D372D1">
              <w:t>1,2</w:t>
            </w:r>
          </w:p>
        </w:tc>
        <w:tc>
          <w:tcPr>
            <w:tcW w:w="1561" w:type="dxa"/>
          </w:tcPr>
          <w:p w:rsidR="00493756" w:rsidRPr="00D372D1" w:rsidRDefault="00493756" w:rsidP="00860420">
            <w:pPr>
              <w:spacing w:line="220" w:lineRule="exact"/>
              <w:cnfStyle w:val="000000000000"/>
            </w:pPr>
            <w:r w:rsidRPr="00D372D1">
              <w:t>0,8</w:t>
            </w:r>
          </w:p>
        </w:tc>
        <w:tc>
          <w:tcPr>
            <w:tcW w:w="1561" w:type="dxa"/>
          </w:tcPr>
          <w:p w:rsidR="00493756" w:rsidRPr="00D372D1" w:rsidRDefault="00493756" w:rsidP="00860420">
            <w:pPr>
              <w:spacing w:line="220" w:lineRule="exact"/>
              <w:cnfStyle w:val="000000000000"/>
            </w:pPr>
            <w:r w:rsidRPr="00D372D1">
              <w:t>0,7</w:t>
            </w:r>
          </w:p>
        </w:tc>
      </w:tr>
    </w:tbl>
    <w:p w:rsidR="00493756" w:rsidRPr="00B477FE" w:rsidRDefault="00493756" w:rsidP="0075474F">
      <w:pPr>
        <w:pStyle w:val="SingleTxtGR"/>
        <w:spacing w:before="240"/>
      </w:pPr>
      <w:r>
        <w:t>147.</w:t>
      </w:r>
      <w:r>
        <w:tab/>
      </w:r>
      <w:r w:rsidRPr="00B477FE">
        <w:t>Реализована национальная стратегия по улучшению умственного здор</w:t>
      </w:r>
      <w:r w:rsidRPr="00B477FE">
        <w:t>о</w:t>
      </w:r>
      <w:r>
        <w:t>вья на 2005−</w:t>
      </w:r>
      <w:r w:rsidRPr="00B477FE">
        <w:t>2012 годы. В процессе подготовки находится новая стратегия, к</w:t>
      </w:r>
      <w:r w:rsidRPr="00B477FE">
        <w:t>а</w:t>
      </w:r>
      <w:r w:rsidRPr="00B477FE">
        <w:t>сающаяся умственного здоровья, цель которой будет закл</w:t>
      </w:r>
      <w:r w:rsidRPr="00B477FE">
        <w:t>ю</w:t>
      </w:r>
      <w:r w:rsidRPr="00B477FE">
        <w:t>чаться в том, чтобы обеспечить дальнейшее устойчивое развитие системы охраны умственного зд</w:t>
      </w:r>
      <w:r w:rsidRPr="00B477FE">
        <w:t>о</w:t>
      </w:r>
      <w:r w:rsidRPr="00B477FE">
        <w:t>ровья в Ре</w:t>
      </w:r>
      <w:r w:rsidRPr="00B477FE">
        <w:t>с</w:t>
      </w:r>
      <w:r w:rsidRPr="00B477FE">
        <w:t>публике Македония.</w:t>
      </w:r>
    </w:p>
    <w:p w:rsidR="00493756" w:rsidRPr="0075474F" w:rsidRDefault="00493756" w:rsidP="00493756">
      <w:pPr>
        <w:pStyle w:val="SingleTxtGR"/>
      </w:pPr>
      <w:r>
        <w:t>148.</w:t>
      </w:r>
      <w:r>
        <w:tab/>
      </w:r>
      <w:r w:rsidRPr="00B477FE">
        <w:t>Закон о здравоохранении регулирует функционирование центров лечения психических заболеваний, предлагающих свои услуги лицам, имеющим пр</w:t>
      </w:r>
      <w:r w:rsidRPr="00B477FE">
        <w:t>о</w:t>
      </w:r>
      <w:r w:rsidRPr="00B477FE">
        <w:t>блемы с умственным здоровьем, занимающихся профилактикой психических забол</w:t>
      </w:r>
      <w:r w:rsidRPr="00B477FE">
        <w:t>е</w:t>
      </w:r>
      <w:r w:rsidRPr="00B477FE">
        <w:t>ваний и оказывающих своим пациентам услуги по психосоциальному уходу, реабил</w:t>
      </w:r>
      <w:r w:rsidR="0075474F">
        <w:t>итации и интеграции в общество.</w:t>
      </w:r>
    </w:p>
    <w:p w:rsidR="00493756" w:rsidRPr="0075474F" w:rsidRDefault="00493756" w:rsidP="00493756">
      <w:pPr>
        <w:pStyle w:val="SingleTxtGR"/>
      </w:pPr>
      <w:r>
        <w:t>149.</w:t>
      </w:r>
      <w:r>
        <w:tab/>
      </w:r>
      <w:r w:rsidRPr="00B477FE">
        <w:t>В настоящий момент работают 8 таких центров, и нынешняя тенденция такова, что предпочтение отдается созданию новых центров отдельно от о</w:t>
      </w:r>
      <w:r w:rsidRPr="00B477FE">
        <w:t>с</w:t>
      </w:r>
      <w:r w:rsidRPr="00B477FE">
        <w:t>тальных психиатрических лечебниц и отделений в обы</w:t>
      </w:r>
      <w:r w:rsidRPr="00B477FE">
        <w:t>ч</w:t>
      </w:r>
      <w:r w:rsidR="0075474F">
        <w:t>ных больницах.</w:t>
      </w:r>
    </w:p>
    <w:p w:rsidR="00493756" w:rsidRPr="0075474F" w:rsidRDefault="00493756" w:rsidP="00493756">
      <w:pPr>
        <w:pStyle w:val="SingleTxtGR"/>
      </w:pPr>
      <w:r>
        <w:t>150.</w:t>
      </w:r>
      <w:r>
        <w:tab/>
      </w:r>
      <w:r w:rsidRPr="00B477FE">
        <w:t>Соответствующие учреждения применяют систему лечения, в рамках к</w:t>
      </w:r>
      <w:r w:rsidRPr="00B477FE">
        <w:t>о</w:t>
      </w:r>
      <w:r w:rsidRPr="00B477FE">
        <w:t>торой каждый пациент принимает участие в составлении собственного индив</w:t>
      </w:r>
      <w:r w:rsidRPr="00B477FE">
        <w:t>и</w:t>
      </w:r>
      <w:r w:rsidRPr="00B477FE">
        <w:t>дуального плана лечения с четко обозначенными целями и сроками исполнения. Эта методика была одобрена и утверждена Психиатрической ассоциацией М</w:t>
      </w:r>
      <w:r w:rsidRPr="00B477FE">
        <w:t>а</w:t>
      </w:r>
      <w:r w:rsidRPr="00B477FE">
        <w:t>кедонии и находится под постоянным наблюдением соответств</w:t>
      </w:r>
      <w:r w:rsidR="0075474F">
        <w:t>ующих служб лечебных заведений.</w:t>
      </w:r>
    </w:p>
    <w:p w:rsidR="00493756" w:rsidRPr="00B477FE" w:rsidRDefault="00493756" w:rsidP="00493756">
      <w:pPr>
        <w:pStyle w:val="SingleTxtGR"/>
      </w:pPr>
      <w:r>
        <w:t>151.</w:t>
      </w:r>
      <w:r>
        <w:tab/>
      </w:r>
      <w:r w:rsidRPr="00B477FE">
        <w:t>В законе об умственном здоро</w:t>
      </w:r>
      <w:r>
        <w:t>вье (см. "</w:t>
      </w:r>
      <w:r w:rsidRPr="00B477FE">
        <w:t>Официаль</w:t>
      </w:r>
      <w:r>
        <w:t>ная газета Республики Македония"</w:t>
      </w:r>
      <w:r w:rsidRPr="00B477FE">
        <w:t xml:space="preserve"> № 71/06) определены общие права лиц, страдающих психическими заболеваниями, их особые права и обязанности во время нахождения на леч</w:t>
      </w:r>
      <w:r w:rsidRPr="00B477FE">
        <w:t>е</w:t>
      </w:r>
      <w:r w:rsidRPr="00B477FE">
        <w:t>нии в лечебницах и обязанности медицинского персонала и администрации л</w:t>
      </w:r>
      <w:r w:rsidRPr="00B477FE">
        <w:t>е</w:t>
      </w:r>
      <w:r w:rsidRPr="00B477FE">
        <w:t>чебниц по защите прав этих лиц путем обеспечения правовых консультаций и помощи.</w:t>
      </w:r>
    </w:p>
    <w:p w:rsidR="00493756" w:rsidRPr="00B477FE" w:rsidRDefault="00493756" w:rsidP="00493756">
      <w:pPr>
        <w:pStyle w:val="SingleTxtGR"/>
      </w:pPr>
      <w:r>
        <w:t>152.</w:t>
      </w:r>
      <w:r>
        <w:tab/>
      </w:r>
      <w:r w:rsidRPr="00B477FE">
        <w:t>Институт здравоохранения подготовил Сообщение о положении в обла</w:t>
      </w:r>
      <w:r w:rsidRPr="00B477FE">
        <w:t>с</w:t>
      </w:r>
      <w:r w:rsidRPr="00B477FE">
        <w:t>ти здоровья рома и его охраны в Республике Македония, в котором дан обзор всего, что было сделано до сих пор в области охраны здоровья с момента нач</w:t>
      </w:r>
      <w:r w:rsidRPr="00B477FE">
        <w:t>а</w:t>
      </w:r>
      <w:r w:rsidRPr="00B477FE">
        <w:t>ла Десятилетия рома.</w:t>
      </w:r>
    </w:p>
    <w:p w:rsidR="00493756" w:rsidRPr="00B477FE" w:rsidRDefault="00493756" w:rsidP="00493756">
      <w:pPr>
        <w:pStyle w:val="SingleTxtGR"/>
      </w:pPr>
      <w:r>
        <w:t>153.</w:t>
      </w:r>
      <w:r>
        <w:tab/>
      </w:r>
      <w:r w:rsidRPr="00B477FE">
        <w:t>Для поощрения здорового образа жизни и охраны здоровья Министерство здравоохранения совместно с Институтом здравоохранения публикует брош</w:t>
      </w:r>
      <w:r w:rsidRPr="00B477FE">
        <w:t>ю</w:t>
      </w:r>
      <w:r w:rsidRPr="00B477FE">
        <w:t>ры на языке рома с советами, касающимися здорового образа жизни. Эти бр</w:t>
      </w:r>
      <w:r w:rsidRPr="00B477FE">
        <w:t>о</w:t>
      </w:r>
      <w:r w:rsidRPr="00B477FE">
        <w:t>шюры рассылаются через государственные медицинские центры в населенные пункты с наиболее</w:t>
      </w:r>
      <w:r>
        <w:t xml:space="preserve"> многочисленными общинами рома.</w:t>
      </w:r>
    </w:p>
    <w:p w:rsidR="00493756" w:rsidRPr="00B477FE" w:rsidRDefault="00493756" w:rsidP="00493756">
      <w:pPr>
        <w:pStyle w:val="SingleTxtGR"/>
      </w:pPr>
      <w:r>
        <w:t>154.</w:t>
      </w:r>
      <w:r>
        <w:tab/>
      </w:r>
      <w:r w:rsidRPr="00B477FE">
        <w:t>На постоянной основе осуществляется программа 2012 года по раннему диагностированию онкологических заболев</w:t>
      </w:r>
      <w:r>
        <w:t>аний в Республике Македония. К </w:t>
      </w:r>
      <w:r w:rsidRPr="00B477FE">
        <w:t>числу этих заболеваний относится рак шейки матки, программа распростр</w:t>
      </w:r>
      <w:r w:rsidRPr="00B477FE">
        <w:t>а</w:t>
      </w:r>
      <w:r w:rsidRPr="00B477FE">
        <w:t>няется на всех женщин.</w:t>
      </w:r>
    </w:p>
    <w:p w:rsidR="00493756" w:rsidRPr="00B477FE" w:rsidRDefault="00493756" w:rsidP="00493756">
      <w:pPr>
        <w:pStyle w:val="SingleTxtGR"/>
      </w:pPr>
      <w:r>
        <w:t>155.</w:t>
      </w:r>
      <w:r>
        <w:tab/>
        <w:t>В рамках программы "Здоровье для всех"</w:t>
      </w:r>
      <w:r w:rsidRPr="00B477FE">
        <w:t xml:space="preserve"> сотрудники Института здрав</w:t>
      </w:r>
      <w:r w:rsidRPr="00B477FE">
        <w:t>о</w:t>
      </w:r>
      <w:r w:rsidRPr="00B477FE">
        <w:t>охранения разворачивают временные стенды для проведения профилактических осмотров всего населения. Во время осмотра меряется давление, берутся ан</w:t>
      </w:r>
      <w:r w:rsidRPr="00B477FE">
        <w:t>а</w:t>
      </w:r>
      <w:r w:rsidRPr="00B477FE">
        <w:t>лизы крови и измеряется содержание сахара и холестерина в крови.</w:t>
      </w:r>
    </w:p>
    <w:p w:rsidR="00493756" w:rsidRPr="00B477FE" w:rsidRDefault="00493756" w:rsidP="00493756">
      <w:pPr>
        <w:pStyle w:val="H1GR"/>
      </w:pPr>
      <w:r w:rsidRPr="00B477FE">
        <w:tab/>
      </w:r>
      <w:r w:rsidRPr="00B477FE">
        <w:tab/>
        <w:t>Статья 13</w:t>
      </w:r>
      <w:r>
        <w:br/>
      </w:r>
      <w:r w:rsidRPr="00B477FE">
        <w:t>Ответ на рекомендации № 47 и № 48 Комитета</w:t>
      </w:r>
    </w:p>
    <w:p w:rsidR="00493756" w:rsidRPr="00D67A65" w:rsidRDefault="00493756" w:rsidP="00493756">
      <w:pPr>
        <w:pStyle w:val="SingleTxtGR"/>
      </w:pPr>
      <w:r>
        <w:t>156.</w:t>
      </w:r>
      <w:r>
        <w:tab/>
      </w:r>
      <w:r w:rsidRPr="00B477FE">
        <w:t>Начальное и среднее образование в Республике Македония является об</w:t>
      </w:r>
      <w:r w:rsidRPr="00B477FE">
        <w:t>я</w:t>
      </w:r>
      <w:r w:rsidRPr="00B477FE">
        <w:t>зательным и бесплатным. Дети, посещающие школу не по месту жительства, получают бесплатно учебники и жилье, а также право на бесплатный проезд. Дети из обездоленных семей, чьи родители являются получателями социальн</w:t>
      </w:r>
      <w:r w:rsidRPr="00B477FE">
        <w:t>о</w:t>
      </w:r>
      <w:r w:rsidRPr="00B477FE">
        <w:t>го пособия, помимо перечисленного выше получают денежное пособие (на р</w:t>
      </w:r>
      <w:r w:rsidRPr="00B477FE">
        <w:t>е</w:t>
      </w:r>
      <w:r w:rsidRPr="00B477FE">
        <w:t>гул</w:t>
      </w:r>
      <w:r w:rsidR="00D67A65">
        <w:t>ярное посещение средней школы).</w:t>
      </w:r>
    </w:p>
    <w:p w:rsidR="00493756" w:rsidRPr="00D67A65" w:rsidRDefault="00493756" w:rsidP="00493756">
      <w:pPr>
        <w:pStyle w:val="SingleTxtGR"/>
      </w:pPr>
      <w:r>
        <w:t>157.</w:t>
      </w:r>
      <w:r>
        <w:tab/>
      </w:r>
      <w:r w:rsidRPr="00B477FE">
        <w:t>В законе о среднем специальном образовании предусматривается бе</w:t>
      </w:r>
      <w:r w:rsidRPr="00B477FE">
        <w:t>с</w:t>
      </w:r>
      <w:r w:rsidRPr="00B477FE">
        <w:t>платное среднее образование (в том числе бесплатный проезд в транспорте и бесплатные учебники для учеников и отмена платы за обучение). В этом году было также введено бесплатное образ</w:t>
      </w:r>
      <w:r w:rsidR="00D67A65">
        <w:t>ование для студентов-заочников.</w:t>
      </w:r>
    </w:p>
    <w:p w:rsidR="00493756" w:rsidRPr="00B477FE" w:rsidRDefault="00493756" w:rsidP="00493756">
      <w:pPr>
        <w:pStyle w:val="SingleTxtGR"/>
      </w:pPr>
      <w:r>
        <w:t>158.</w:t>
      </w:r>
      <w:r>
        <w:tab/>
      </w:r>
      <w:r w:rsidRPr="00B477FE">
        <w:t>Техническое и специальное среднее образование доступно для всех уч</w:t>
      </w:r>
      <w:r w:rsidRPr="00B477FE">
        <w:t>е</w:t>
      </w:r>
      <w:r w:rsidRPr="00B477FE">
        <w:t>ников, включая тех, кто страдает физическим отставанием в развитии (в зав</w:t>
      </w:r>
      <w:r w:rsidRPr="00B477FE">
        <w:t>и</w:t>
      </w:r>
      <w:r w:rsidRPr="00B477FE">
        <w:t>симости от выбранной специализации). Благодаря реформе трехлетнего уче</w:t>
      </w:r>
      <w:r w:rsidRPr="00B477FE">
        <w:t>б</w:t>
      </w:r>
      <w:r w:rsidRPr="00B477FE">
        <w:t>ного цикла появилась возможность увеличить число практических занятий, п</w:t>
      </w:r>
      <w:r w:rsidRPr="00B477FE">
        <w:t>о</w:t>
      </w:r>
      <w:r w:rsidRPr="00B477FE">
        <w:t>священных совершенствованию профессиональных навыков.</w:t>
      </w:r>
    </w:p>
    <w:p w:rsidR="00493756" w:rsidRPr="00B477FE" w:rsidRDefault="00493756" w:rsidP="00493756">
      <w:pPr>
        <w:pStyle w:val="SingleTxtGR"/>
      </w:pPr>
      <w:r>
        <w:t>159.</w:t>
      </w:r>
      <w:r>
        <w:tab/>
      </w:r>
      <w:r w:rsidRPr="00B477FE">
        <w:t>В законе о начальном образовании и в законе о среднем образовании пр</w:t>
      </w:r>
      <w:r w:rsidRPr="00B477FE">
        <w:t>е</w:t>
      </w:r>
      <w:r w:rsidRPr="00B477FE">
        <w:t>дусмотрен штраф для родит</w:t>
      </w:r>
      <w:r w:rsidRPr="00B477FE">
        <w:t>е</w:t>
      </w:r>
      <w:r w:rsidRPr="00B477FE">
        <w:t>лей/опекунов, не записавших детей в школу.</w:t>
      </w:r>
    </w:p>
    <w:p w:rsidR="00493756" w:rsidRPr="00D67A65" w:rsidRDefault="00493756" w:rsidP="00493756">
      <w:pPr>
        <w:pStyle w:val="SingleTxtGR"/>
      </w:pPr>
      <w:r>
        <w:t>160.</w:t>
      </w:r>
      <w:r>
        <w:tab/>
      </w:r>
      <w:r w:rsidRPr="00B477FE">
        <w:t xml:space="preserve">Статья 172 закона </w:t>
      </w:r>
      <w:r w:rsidR="00D67A65">
        <w:t>о начальном образовании гласит:</w:t>
      </w:r>
    </w:p>
    <w:p w:rsidR="00493756" w:rsidRPr="00B477FE" w:rsidRDefault="00493756" w:rsidP="00493756">
      <w:pPr>
        <w:pStyle w:val="SingleTxtGR"/>
        <w:ind w:left="1701"/>
      </w:pPr>
      <w:r w:rsidRPr="00B477FE">
        <w:t>4)</w:t>
      </w:r>
      <w:r w:rsidRPr="00B477FE">
        <w:tab/>
        <w:t>Если ученик не записан в школу до наступления срока, указанного в пункте 1 статьи 47 настоящего закона, на его родителя или опекуна н</w:t>
      </w:r>
      <w:r w:rsidRPr="00B477FE">
        <w:t>а</w:t>
      </w:r>
      <w:r w:rsidRPr="00B477FE">
        <w:t>лагается штраф в македонских денарах</w:t>
      </w:r>
      <w:r>
        <w:t xml:space="preserve"> в размере, эквивалентном су</w:t>
      </w:r>
      <w:r>
        <w:t>м</w:t>
      </w:r>
      <w:r>
        <w:t>ме </w:t>
      </w:r>
      <w:r w:rsidRPr="00B477FE">
        <w:t>200 евро.</w:t>
      </w:r>
    </w:p>
    <w:p w:rsidR="00493756" w:rsidRPr="00B477FE" w:rsidRDefault="00493756" w:rsidP="00493756">
      <w:pPr>
        <w:pStyle w:val="SingleTxtGR"/>
        <w:ind w:left="1701"/>
      </w:pPr>
      <w:r w:rsidRPr="00B477FE">
        <w:t>5)</w:t>
      </w:r>
      <w:r w:rsidRPr="00B477FE">
        <w:tab/>
        <w:t>Если родитель или опекун не обеспечит ребенку возможность в</w:t>
      </w:r>
      <w:r w:rsidRPr="00B477FE">
        <w:t>ы</w:t>
      </w:r>
      <w:r w:rsidRPr="00B477FE">
        <w:t>полнить свою обязанность и получить обязательное начальное образов</w:t>
      </w:r>
      <w:r w:rsidRPr="00B477FE">
        <w:t>а</w:t>
      </w:r>
      <w:r w:rsidRPr="00B477FE">
        <w:t>ние (статья 5), на него или нее налагаетс</w:t>
      </w:r>
      <w:r>
        <w:t>я штраф в македонских денарах в </w:t>
      </w:r>
      <w:r w:rsidRPr="00B477FE">
        <w:t>размере, эквив</w:t>
      </w:r>
      <w:r w:rsidRPr="00B477FE">
        <w:t>а</w:t>
      </w:r>
      <w:r w:rsidRPr="00B477FE">
        <w:t>лентном сумме 1 000 евро.</w:t>
      </w:r>
    </w:p>
    <w:p w:rsidR="00493756" w:rsidRPr="00B477FE" w:rsidRDefault="00493756" w:rsidP="00493756">
      <w:pPr>
        <w:pStyle w:val="SingleTxtGR"/>
      </w:pPr>
      <w:r>
        <w:t>161.</w:t>
      </w:r>
      <w:r>
        <w:tab/>
      </w:r>
      <w:r w:rsidRPr="00B477FE">
        <w:t>Статья 109 закона о среднем образовании гласит:</w:t>
      </w:r>
    </w:p>
    <w:p w:rsidR="00493756" w:rsidRPr="00B477FE" w:rsidRDefault="00493756" w:rsidP="00493756">
      <w:pPr>
        <w:pStyle w:val="SingleTxtGR"/>
        <w:ind w:left="1701"/>
      </w:pPr>
      <w:r w:rsidRPr="00B477FE">
        <w:t>1)</w:t>
      </w:r>
      <w:r w:rsidRPr="00B477FE">
        <w:tab/>
        <w:t>Если несовершеннолетний ученик не записан в среднюю школу или если он нерегулярно посещает занятия (пункт 1, статья 3), на его р</w:t>
      </w:r>
      <w:r w:rsidRPr="00B477FE">
        <w:t>о</w:t>
      </w:r>
      <w:r w:rsidRPr="00B477FE">
        <w:t>дителя или опекуна налагается штраф в македонских денарах в размере, эквивалентном сумме 200 евро.</w:t>
      </w:r>
    </w:p>
    <w:p w:rsidR="00493756" w:rsidRPr="00B477FE" w:rsidRDefault="00493756" w:rsidP="00493756">
      <w:pPr>
        <w:pStyle w:val="SingleTxtGR"/>
      </w:pPr>
      <w:r>
        <w:t>162.</w:t>
      </w:r>
      <w:r>
        <w:tab/>
      </w:r>
      <w:r w:rsidRPr="00B477FE">
        <w:t>В законе о высшем образовании предусмотрено, что высшее образование в Республике Македония доступно всем ее гражданам, получившим четыре</w:t>
      </w:r>
      <w:r w:rsidRPr="00B477FE">
        <w:t>х</w:t>
      </w:r>
      <w:r w:rsidRPr="00B477FE">
        <w:t>летнее среднее образование, независимо от их возраста, пола, этнической пр</w:t>
      </w:r>
      <w:r w:rsidRPr="00B477FE">
        <w:t>и</w:t>
      </w:r>
      <w:r w:rsidRPr="00B477FE">
        <w:t>надлежности, религии, сексуальной ориентации и т.д.</w:t>
      </w:r>
    </w:p>
    <w:p w:rsidR="00493756" w:rsidRPr="00B477FE" w:rsidRDefault="00493756" w:rsidP="00493756">
      <w:pPr>
        <w:pStyle w:val="SingleTxtGR"/>
      </w:pPr>
      <w:r>
        <w:t>163.</w:t>
      </w:r>
      <w:r>
        <w:tab/>
      </w:r>
      <w:r w:rsidRPr="00B477FE">
        <w:t>При назначении Министерством образования студенческих стипендий преимущество имеют студенты с более высоким средним баллом, дети из семей с более низкими доходами, студенты технических факультетов и факультетов естествознания, дети из семей, получающих социальное пособие, и т.д.</w:t>
      </w:r>
    </w:p>
    <w:p w:rsidR="00493756" w:rsidRPr="00B477FE" w:rsidRDefault="00493756" w:rsidP="00493756">
      <w:pPr>
        <w:pStyle w:val="SingleTxtGR"/>
      </w:pPr>
      <w:r>
        <w:t>164.</w:t>
      </w:r>
      <w:r>
        <w:tab/>
      </w:r>
      <w:r w:rsidRPr="00B477FE">
        <w:t>Согласно постановлению правительства, студенты, поступающие по г</w:t>
      </w:r>
      <w:r w:rsidRPr="00B477FE">
        <w:t>о</w:t>
      </w:r>
      <w:r w:rsidRPr="00B477FE">
        <w:t>сударственной квоте, платят за учебу 200 евро в год, а те, кто поступает по кв</w:t>
      </w:r>
      <w:r w:rsidRPr="00B477FE">
        <w:t>о</w:t>
      </w:r>
      <w:r w:rsidRPr="00B477FE">
        <w:t>те совместного финансирования, и студенты-заочники платят 400 евро в год.</w:t>
      </w:r>
    </w:p>
    <w:p w:rsidR="00493756" w:rsidRPr="00B477FE" w:rsidRDefault="00493756" w:rsidP="00493756">
      <w:pPr>
        <w:pStyle w:val="SingleTxtGR"/>
      </w:pPr>
      <w:r>
        <w:t>165.</w:t>
      </w:r>
      <w:r>
        <w:tab/>
      </w:r>
      <w:r w:rsidRPr="00B477FE">
        <w:t>В соответствии со статьей 87 закона о высшем образовании высшие уче</w:t>
      </w:r>
      <w:r w:rsidRPr="00B477FE">
        <w:t>б</w:t>
      </w:r>
      <w:r w:rsidRPr="00B477FE">
        <w:t>ные заведения не взымают плату за учебу со студентов, не имеющих родителей, с лиц с инвалидностью первой и второй степени, с инвалидов войны и с лиц, выросших в домах для брошенных детей.</w:t>
      </w:r>
    </w:p>
    <w:p w:rsidR="00493756" w:rsidRPr="00D67A65" w:rsidRDefault="00493756" w:rsidP="00493756">
      <w:pPr>
        <w:pStyle w:val="SingleTxtGR"/>
      </w:pPr>
      <w:r>
        <w:t>166.</w:t>
      </w:r>
      <w:r>
        <w:tab/>
      </w:r>
      <w:r w:rsidRPr="00B477FE">
        <w:t>В соответствии со статьей 13 закона об особых правах сотрудников сил безопасности республики Македония и членов их семей, сотрудники сил без</w:t>
      </w:r>
      <w:r w:rsidRPr="00B477FE">
        <w:t>о</w:t>
      </w:r>
      <w:r w:rsidRPr="00B477FE">
        <w:t>пасности, дети убитых или умерших сотрудников сил безопасности и дети и</w:t>
      </w:r>
      <w:r w:rsidRPr="00B477FE">
        <w:t>н</w:t>
      </w:r>
      <w:r>
        <w:t>валидов войны с инвалидностью 1−</w:t>
      </w:r>
      <w:r w:rsidRPr="00B477FE">
        <w:t>7 степеней пользуются преимуществом при посту</w:t>
      </w:r>
      <w:r w:rsidRPr="00B477FE">
        <w:t>п</w:t>
      </w:r>
      <w:r w:rsidRPr="00B477FE">
        <w:t>лении в высшие учебные заведения и не платят за обучение при условии, что они набирают уст</w:t>
      </w:r>
      <w:r w:rsidRPr="00B477FE">
        <w:t>а</w:t>
      </w:r>
      <w:r w:rsidRPr="00B477FE">
        <w:t>новленный проходной б</w:t>
      </w:r>
      <w:r w:rsidR="00D67A65">
        <w:t>алл на вступительных экзаменах.</w:t>
      </w:r>
    </w:p>
    <w:p w:rsidR="00493756" w:rsidRPr="00D67A65" w:rsidRDefault="00493756" w:rsidP="00493756">
      <w:pPr>
        <w:pStyle w:val="SingleTxtGR"/>
      </w:pPr>
      <w:r>
        <w:t>167.</w:t>
      </w:r>
      <w:r>
        <w:tab/>
      </w:r>
      <w:r w:rsidRPr="00B477FE">
        <w:t>В законе об образовании для взрослых регулируется организация и стру</w:t>
      </w:r>
      <w:r w:rsidRPr="00B477FE">
        <w:t>к</w:t>
      </w:r>
      <w:r w:rsidRPr="00B477FE">
        <w:t>тура системы образования для взрослых, а также порядок управления ею. Обр</w:t>
      </w:r>
      <w:r w:rsidRPr="00B477FE">
        <w:t>а</w:t>
      </w:r>
      <w:r w:rsidRPr="00B477FE">
        <w:t>зование для взрослых включает в себя официальную и неофициальную формы обучения. С момента своего создания в ноябре 2008 года Государственное у</w:t>
      </w:r>
      <w:r w:rsidRPr="00B477FE">
        <w:t>ч</w:t>
      </w:r>
      <w:r w:rsidRPr="00B477FE">
        <w:t>реждение Центр образования для взрослых в своей работе активно развивал оба направления. В январе 2012 года, после согласования нормативно-правовой б</w:t>
      </w:r>
      <w:r w:rsidRPr="00B477FE">
        <w:t>а</w:t>
      </w:r>
      <w:r w:rsidRPr="00B477FE">
        <w:t>зы Центр рассмотрел ряд специальных пр</w:t>
      </w:r>
      <w:r w:rsidRPr="00B477FE">
        <w:t>о</w:t>
      </w:r>
      <w:r w:rsidRPr="00B477FE">
        <w:t>грамм, позволяющих полностью или частично получить квалификацию. В рамках инструмента помощи перед всту</w:t>
      </w:r>
      <w:r w:rsidRPr="00B477FE">
        <w:t>п</w:t>
      </w:r>
      <w:r w:rsidRPr="00B477FE">
        <w:t>лением в ЕС (IPA)</w:t>
      </w:r>
      <w:r>
        <w:t xml:space="preserve"> и более конкретно его проекта "</w:t>
      </w:r>
      <w:r w:rsidRPr="00B477FE">
        <w:t>Поддержка наращивания п</w:t>
      </w:r>
      <w:r w:rsidRPr="00B477FE">
        <w:t>о</w:t>
      </w:r>
      <w:r w:rsidRPr="00B477FE">
        <w:t>тенциала це</w:t>
      </w:r>
      <w:r w:rsidRPr="00B477FE">
        <w:t>н</w:t>
      </w:r>
      <w:r w:rsidRPr="00B477FE">
        <w:t>тра образования для взрослых и развитие программы образования для взрослых, программы поощрения грамотности и программы завершения начального о</w:t>
      </w:r>
      <w:r>
        <w:t>бразования неохваченными лицами"</w:t>
      </w:r>
      <w:r w:rsidRPr="00B477FE">
        <w:t xml:space="preserve"> (октябрь 2011 года – июль 2013 года) были выбраны и реализованы 6 программ по обучению грамоте н</w:t>
      </w:r>
      <w:r w:rsidRPr="00B477FE">
        <w:t>е</w:t>
      </w:r>
      <w:r w:rsidRPr="00B477FE">
        <w:t>охваченных лиц в 6 разных городских общинах Республики Македония. Кроме эт</w:t>
      </w:r>
      <w:r w:rsidRPr="00B477FE">
        <w:t>о</w:t>
      </w:r>
      <w:r w:rsidRPr="00B477FE">
        <w:t>го, были развиты и осуществлены 6 программ неофициального обуче</w:t>
      </w:r>
      <w:r w:rsidR="00D67A65">
        <w:t>ния для получения квалификации.</w:t>
      </w:r>
    </w:p>
    <w:p w:rsidR="00493756" w:rsidRPr="00B477FE" w:rsidRDefault="00493756" w:rsidP="00493756">
      <w:pPr>
        <w:pStyle w:val="SingleTxtGR"/>
      </w:pPr>
      <w:r>
        <w:t>168.</w:t>
      </w:r>
      <w:r>
        <w:tab/>
      </w:r>
      <w:r w:rsidRPr="00B477FE">
        <w:t>Право представителей этнических общин Республики Македония на п</w:t>
      </w:r>
      <w:r w:rsidRPr="00B477FE">
        <w:t>о</w:t>
      </w:r>
      <w:r w:rsidRPr="00B477FE">
        <w:t>лучение образования на их родном языке гарантировано Конституцией и дейс</w:t>
      </w:r>
      <w:r w:rsidRPr="00B477FE">
        <w:t>т</w:t>
      </w:r>
      <w:r w:rsidRPr="00B477FE">
        <w:t>вующими законами. Представители албанской, турецкой и сербской общин п</w:t>
      </w:r>
      <w:r w:rsidRPr="00B477FE">
        <w:t>о</w:t>
      </w:r>
      <w:r w:rsidRPr="00B477FE">
        <w:t>лучают образование на родных языках на всех уровнях от начального образов</w:t>
      </w:r>
      <w:r w:rsidRPr="00B477FE">
        <w:t>а</w:t>
      </w:r>
      <w:r w:rsidRPr="00B477FE">
        <w:t>ния до высшего. Представители других общин (рома, влахи и боснийцы) из</w:t>
      </w:r>
      <w:r w:rsidRPr="00B477FE">
        <w:t>у</w:t>
      </w:r>
      <w:r w:rsidRPr="00B477FE">
        <w:t>чают свой родной язык и культуру с третьего по девятый класс в рамках ф</w:t>
      </w:r>
      <w:r w:rsidRPr="00B477FE">
        <w:t>а</w:t>
      </w:r>
      <w:r>
        <w:t>культативного курса "</w:t>
      </w:r>
      <w:r w:rsidRPr="00B477FE">
        <w:t>Рома, влашски</w:t>
      </w:r>
      <w:r>
        <w:t>й и боснийский языки и культура"</w:t>
      </w:r>
      <w:r w:rsidRPr="00B477FE">
        <w:t>.</w:t>
      </w:r>
    </w:p>
    <w:p w:rsidR="00493756" w:rsidRPr="00B477FE" w:rsidRDefault="00493756" w:rsidP="00493756">
      <w:pPr>
        <w:pStyle w:val="SingleTxtGR"/>
      </w:pPr>
      <w:r>
        <w:t>169.</w:t>
      </w:r>
      <w:r>
        <w:tab/>
      </w:r>
      <w:r w:rsidRPr="00B477FE">
        <w:t>Директорат развития и совершенствования образования на языках общин Министерства образования и науки подготовил в 2010 году Пособие по предо</w:t>
      </w:r>
      <w:r w:rsidRPr="00B477FE">
        <w:t>т</w:t>
      </w:r>
      <w:r w:rsidRPr="00B477FE">
        <w:t>вращению дискриминации в системе образования Республики Македония и з</w:t>
      </w:r>
      <w:r w:rsidRPr="00B477FE">
        <w:t>а</w:t>
      </w:r>
      <w:r w:rsidRPr="00B477FE">
        <w:t>щите против нее. Цель этого Пособия в том, чтобы улучшить и укрепить коо</w:t>
      </w:r>
      <w:r w:rsidRPr="00B477FE">
        <w:t>р</w:t>
      </w:r>
      <w:r w:rsidRPr="00B477FE">
        <w:t>динацию между всеми учреждениями и лицами, задействованными в системе образования, и тем самым обеспечить равные условия и возможности для пол</w:t>
      </w:r>
      <w:r w:rsidRPr="00B477FE">
        <w:t>у</w:t>
      </w:r>
      <w:r w:rsidRPr="00B477FE">
        <w:t>чения качественного образования независимо от религии, национальной пр</w:t>
      </w:r>
      <w:r w:rsidRPr="00B477FE">
        <w:t>и</w:t>
      </w:r>
      <w:r w:rsidRPr="00B477FE">
        <w:t>надлежности или любого иного признака.</w:t>
      </w:r>
    </w:p>
    <w:p w:rsidR="00493756" w:rsidRPr="00B477FE" w:rsidRDefault="00493756" w:rsidP="00493756">
      <w:pPr>
        <w:pStyle w:val="SingleTxtGR"/>
      </w:pPr>
      <w:r>
        <w:t>170.</w:t>
      </w:r>
      <w:r>
        <w:tab/>
      </w:r>
      <w:r w:rsidRPr="00B477FE">
        <w:t>Равенство критериев при получении мальчиками и девочками доступа ко всем уровням образования обеспечивается следующими правовыми нормами: равное право на начальное и среднее образование; внедрение в школах само-оценки и комплексной оценки; консультирование родителей; подготовка уч</w:t>
      </w:r>
      <w:r w:rsidRPr="00B477FE">
        <w:t>и</w:t>
      </w:r>
      <w:r w:rsidRPr="00B477FE">
        <w:t>тельского и административного состава; подготовка инспекторов государстве</w:t>
      </w:r>
      <w:r w:rsidRPr="00B477FE">
        <w:t>н</w:t>
      </w:r>
      <w:r w:rsidRPr="00B477FE">
        <w:t>ной и муниципальной инспекции системы образования; реализация школьных проектов при активном участии учеников, учителей, родителей и представит</w:t>
      </w:r>
      <w:r w:rsidRPr="00B477FE">
        <w:t>е</w:t>
      </w:r>
      <w:r w:rsidRPr="00B477FE">
        <w:t>лей местн</w:t>
      </w:r>
      <w:r w:rsidRPr="00B477FE">
        <w:t>о</w:t>
      </w:r>
      <w:r w:rsidRPr="00B477FE">
        <w:t>го самоуправления; подготовка директоров школ, членов школьных и родительско-учительских советов; кампании по разъяснению важности обр</w:t>
      </w:r>
      <w:r w:rsidRPr="00B477FE">
        <w:t>а</w:t>
      </w:r>
      <w:r>
        <w:t xml:space="preserve">зования; </w:t>
      </w:r>
      <w:r w:rsidRPr="00B477FE">
        <w:t>дополнительная поддержка учеников начальной и средней школы и предоста</w:t>
      </w:r>
      <w:r w:rsidRPr="00B477FE">
        <w:t>в</w:t>
      </w:r>
      <w:r w:rsidRPr="00B477FE">
        <w:t>ление финансовой помощи.</w:t>
      </w:r>
    </w:p>
    <w:p w:rsidR="00493756" w:rsidRPr="00D67A65" w:rsidRDefault="00493756" w:rsidP="00493756">
      <w:pPr>
        <w:pStyle w:val="SingleTxtGR"/>
        <w:rPr>
          <w:lang w:val="en-US"/>
        </w:rPr>
      </w:pPr>
      <w:r>
        <w:t>171.</w:t>
      </w:r>
      <w:r>
        <w:tab/>
      </w:r>
      <w:r w:rsidRPr="00B477FE">
        <w:t>Министерство образования и науки, Департамент развития и соверше</w:t>
      </w:r>
      <w:r w:rsidRPr="00B477FE">
        <w:t>н</w:t>
      </w:r>
      <w:r w:rsidRPr="00B477FE">
        <w:t>ствования преподавания на языках общин и Национальн</w:t>
      </w:r>
      <w:r>
        <w:t>ый центр рома провели кампанию "Ключ у вас в руках"</w:t>
      </w:r>
      <w:r w:rsidRPr="00B477FE">
        <w:t>. Целевой аудиторией этой кампании были род</w:t>
      </w:r>
      <w:r w:rsidRPr="00B477FE">
        <w:t>и</w:t>
      </w:r>
      <w:r w:rsidRPr="00B477FE">
        <w:t>тели и дети из числа рома (в 86 начальных школах, насчитывающих 3 000 уч</w:t>
      </w:r>
      <w:r w:rsidRPr="00B477FE">
        <w:t>е</w:t>
      </w:r>
      <w:r w:rsidRPr="00B477FE">
        <w:t>н</w:t>
      </w:r>
      <w:r>
        <w:t>иков из числа рома в возрасте 6−</w:t>
      </w:r>
      <w:r w:rsidRPr="00B477FE">
        <w:t>8 лет, при участии 23 посредников). Проект был направлен на обеспечение зачисления детей рома в начальные школы и на сокращение числа бросивших школу детей. В результате доля таких детей с</w:t>
      </w:r>
      <w:r w:rsidRPr="00B477FE">
        <w:t>о</w:t>
      </w:r>
      <w:r w:rsidR="00D67A65">
        <w:t>кратилась до 13,5%.</w:t>
      </w:r>
    </w:p>
    <w:p w:rsidR="00493756" w:rsidRPr="00D67A65" w:rsidRDefault="00493756" w:rsidP="00493756">
      <w:pPr>
        <w:pStyle w:val="SingleTxtGR"/>
      </w:pPr>
      <w:r>
        <w:t>172.</w:t>
      </w:r>
      <w:r>
        <w:tab/>
      </w:r>
      <w:r w:rsidRPr="00B477FE">
        <w:t>Согласно исследова</w:t>
      </w:r>
      <w:r>
        <w:t>нию, проведенному ЮНИСЕФ в 2006−</w:t>
      </w:r>
      <w:r w:rsidRPr="00B477FE">
        <w:t>2011 годах, уровень поступления в начальные и средние школы и доля закончивших школу на национальном уровне возросли, в том числе среди детей, принадлежащих к самой бедной группе. Чистый коэффициент охвата начальным образованием возрос на национальном уровне с 95% до 98%, среди детей из числа рома с 86% до 96,5% и среди самой бедной части населения с 86% до 96,5%. Коэффициент завершения начального образования возрос на национальном уровне с 83% до 97%, среди детей из числа рома с 47% до 97% и среди самой бедной части н</w:t>
      </w:r>
      <w:r w:rsidRPr="00B477FE">
        <w:t>а</w:t>
      </w:r>
      <w:r w:rsidRPr="00B477FE">
        <w:t>селения с 62% до 85%. Коэффициент охвата средним образованием возрос на национальном уровне с 95% до 98%, среди детей из числа рома с 27% до 98% и среди самой бедно</w:t>
      </w:r>
      <w:r w:rsidR="00D67A65">
        <w:t>й части населения с 92% до 96%.</w:t>
      </w:r>
    </w:p>
    <w:p w:rsidR="00493756" w:rsidRPr="00B477FE" w:rsidRDefault="00493756" w:rsidP="00493756">
      <w:pPr>
        <w:pStyle w:val="SingleTxtGR"/>
      </w:pPr>
      <w:r>
        <w:t>173.</w:t>
      </w:r>
      <w:r>
        <w:tab/>
      </w:r>
      <w:r w:rsidRPr="00B477FE">
        <w:t>В соответствии со статьей 8 закона о начальном образовании право на получение начального образования предоставлено детям других национальн</w:t>
      </w:r>
      <w:r w:rsidRPr="00B477FE">
        <w:t>о</w:t>
      </w:r>
      <w:r w:rsidRPr="00B477FE">
        <w:t>стей и детям без гражданства, проживающим в Республике Македония, на ра</w:t>
      </w:r>
      <w:r w:rsidRPr="00B477FE">
        <w:t>в</w:t>
      </w:r>
      <w:r w:rsidRPr="00B477FE">
        <w:t>ных условиях с детьми – гражданами Республики Македония.</w:t>
      </w:r>
    </w:p>
    <w:p w:rsidR="00493756" w:rsidRPr="00B477FE" w:rsidRDefault="00493756" w:rsidP="00493756">
      <w:pPr>
        <w:pStyle w:val="SingleTxtGR"/>
      </w:pPr>
      <w:r>
        <w:t>174.</w:t>
      </w:r>
      <w:r>
        <w:tab/>
      </w:r>
      <w:r w:rsidRPr="00B477FE">
        <w:t>В статье 5 закона о среднем образовании право на получение среднего образования предоставлено иностранным граж</w:t>
      </w:r>
      <w:r>
        <w:t>данам и лицам без гражданства в </w:t>
      </w:r>
      <w:r w:rsidRPr="00B477FE">
        <w:t>порядке и на условиях, определенных в этом законе.</w:t>
      </w:r>
    </w:p>
    <w:p w:rsidR="00493756" w:rsidRDefault="00493756" w:rsidP="00493756">
      <w:pPr>
        <w:pStyle w:val="H1GR"/>
      </w:pPr>
      <w:r>
        <w:tab/>
      </w:r>
      <w:r>
        <w:tab/>
      </w:r>
      <w:r w:rsidRPr="00B477FE">
        <w:t>Статья 14</w:t>
      </w:r>
    </w:p>
    <w:p w:rsidR="00493756" w:rsidRPr="00D67A65" w:rsidRDefault="00493756" w:rsidP="00493756">
      <w:pPr>
        <w:pStyle w:val="SingleTxtGR"/>
      </w:pPr>
      <w:r>
        <w:t>175.</w:t>
      </w:r>
      <w:r>
        <w:tab/>
      </w:r>
      <w:r w:rsidRPr="00B477FE">
        <w:t>Начальное и среднее образование в Республике Македония беспла</w:t>
      </w:r>
      <w:r w:rsidRPr="00B477FE">
        <w:t>т</w:t>
      </w:r>
      <w:r w:rsidR="00D67A65">
        <w:t>ные.</w:t>
      </w:r>
    </w:p>
    <w:p w:rsidR="00493756" w:rsidRPr="00B477FE" w:rsidRDefault="00493756" w:rsidP="00493756">
      <w:pPr>
        <w:pStyle w:val="H1GR"/>
      </w:pPr>
      <w:r w:rsidRPr="00B477FE">
        <w:tab/>
      </w:r>
      <w:r w:rsidRPr="00B477FE">
        <w:tab/>
        <w:t>Статья 15</w:t>
      </w:r>
    </w:p>
    <w:p w:rsidR="00493756" w:rsidRPr="00B477FE" w:rsidRDefault="00493756" w:rsidP="00493756">
      <w:pPr>
        <w:pStyle w:val="SingleTxtGR"/>
      </w:pPr>
      <w:r>
        <w:t>176.</w:t>
      </w:r>
      <w:r>
        <w:tab/>
      </w:r>
      <w:r w:rsidRPr="00B477FE">
        <w:t>Культура в Республике Македония отличается в первую очередь своим разнообразием, которое процветает благодаря заботе о богатой культурной с</w:t>
      </w:r>
      <w:r w:rsidRPr="00B477FE">
        <w:t>а</w:t>
      </w:r>
      <w:r w:rsidRPr="00B477FE">
        <w:t>мобытности государства.</w:t>
      </w:r>
    </w:p>
    <w:p w:rsidR="00493756" w:rsidRPr="00B477FE" w:rsidRDefault="00493756" w:rsidP="00493756">
      <w:pPr>
        <w:pStyle w:val="SingleTxtGR"/>
      </w:pPr>
      <w:r>
        <w:t>177.</w:t>
      </w:r>
      <w:r>
        <w:tab/>
        <w:t>В законе о культуре (см. "</w:t>
      </w:r>
      <w:r w:rsidRPr="00B477FE">
        <w:t>Официаль</w:t>
      </w:r>
      <w:r>
        <w:t>ная газета Республики Макед</w:t>
      </w:r>
      <w:r>
        <w:t>о</w:t>
      </w:r>
      <w:r>
        <w:t>ния"</w:t>
      </w:r>
      <w:r w:rsidR="00B712E3">
        <w:rPr>
          <w:lang w:val="en-US"/>
        </w:rPr>
        <w:t> </w:t>
      </w:r>
      <w:r w:rsidR="00B712E3">
        <w:t>№</w:t>
      </w:r>
      <w:r w:rsidR="00B712E3">
        <w:rPr>
          <w:lang w:val="en-US"/>
        </w:rPr>
        <w:t> </w:t>
      </w:r>
      <w:r w:rsidRPr="00B477FE">
        <w:t>66/03, 82/05, 24/97, 15/08) гарантировано право каждого на развитие своей культуры на равных условиях.</w:t>
      </w:r>
    </w:p>
    <w:p w:rsidR="00493756" w:rsidRPr="00B477FE" w:rsidRDefault="00493756" w:rsidP="00493756">
      <w:pPr>
        <w:pStyle w:val="SingleTxtGR"/>
      </w:pPr>
      <w:r>
        <w:t>178.</w:t>
      </w:r>
      <w:r>
        <w:tab/>
      </w:r>
      <w:r w:rsidRPr="00B477FE">
        <w:t>В структуре Министерства культуры учрежден Директорат поощрения и развития культур общин Республики Македония. Он решает профессиональные и административные задачи, включающие в себя обеспечение культурной сам</w:t>
      </w:r>
      <w:r w:rsidRPr="00B477FE">
        <w:t>о</w:t>
      </w:r>
      <w:r w:rsidRPr="00B477FE">
        <w:t>бытности лиц, принадлежащих к разным общинам; развитие культуры лиц, принадлежащих к разным общинам; поощрение и развитие международного с</w:t>
      </w:r>
      <w:r w:rsidRPr="00B477FE">
        <w:t>о</w:t>
      </w:r>
      <w:r w:rsidRPr="00B477FE">
        <w:t>трудничества в области технической помощи с участием соседних и европе</w:t>
      </w:r>
      <w:r w:rsidRPr="00B477FE">
        <w:t>й</w:t>
      </w:r>
      <w:r w:rsidRPr="00B477FE">
        <w:t>ских стран.</w:t>
      </w:r>
    </w:p>
    <w:p w:rsidR="00493756" w:rsidRPr="00B477FE" w:rsidRDefault="00493756" w:rsidP="00493756">
      <w:pPr>
        <w:pStyle w:val="SingleTxtGR"/>
      </w:pPr>
      <w:r>
        <w:t>179.</w:t>
      </w:r>
      <w:r>
        <w:tab/>
      </w:r>
      <w:r w:rsidRPr="00B477FE">
        <w:t>В Республике Македония насчитывается 61 культурное учреждение, включая 5 библиотек, 9 институтов, 14 музеев, 16 культурных центров, 8 теа</w:t>
      </w:r>
      <w:r w:rsidRPr="00B477FE">
        <w:t>т</w:t>
      </w:r>
      <w:r w:rsidRPr="00B477FE">
        <w:t>ров, 1 киноархив, 1 театр оперы и балета, 1 филармонический оркестр, 3 учр</w:t>
      </w:r>
      <w:r w:rsidRPr="00B477FE">
        <w:t>е</w:t>
      </w:r>
      <w:r w:rsidRPr="00B477FE">
        <w:t>ждения по организации международн</w:t>
      </w:r>
      <w:r>
        <w:t>ых фестивалей "Охридское лето", "</w:t>
      </w:r>
      <w:r w:rsidRPr="00B477FE">
        <w:t>Поэт</w:t>
      </w:r>
      <w:r w:rsidRPr="00B477FE">
        <w:t>и</w:t>
      </w:r>
      <w:r>
        <w:t>ческие вечера в Струге" и "10 дней Крушевской республики"</w:t>
      </w:r>
      <w:r w:rsidRPr="00B477FE">
        <w:t>, 2 художестве</w:t>
      </w:r>
      <w:r w:rsidRPr="00B477FE">
        <w:t>н</w:t>
      </w:r>
      <w:r w:rsidRPr="00B477FE">
        <w:t>ных галереи и 1 центр фолькло</w:t>
      </w:r>
      <w:r w:rsidRPr="00B477FE">
        <w:t>р</w:t>
      </w:r>
      <w:r w:rsidR="004A036E">
        <w:t>ного искусства.</w:t>
      </w:r>
    </w:p>
    <w:p w:rsidR="00493756" w:rsidRPr="00B477FE" w:rsidRDefault="00493756" w:rsidP="00493756">
      <w:pPr>
        <w:pStyle w:val="SingleTxtGR"/>
      </w:pPr>
      <w:r>
        <w:t>180.</w:t>
      </w:r>
      <w:r>
        <w:tab/>
      </w:r>
      <w:r w:rsidRPr="00B477FE">
        <w:t>В 2006 году был принят закон о Киноф</w:t>
      </w:r>
      <w:r w:rsidR="00D67A65">
        <w:t>онде Республики Македония</w:t>
      </w:r>
      <w:r w:rsidR="00D67A65" w:rsidRPr="00D67A65">
        <w:br/>
      </w:r>
      <w:r>
        <w:t>(см. "</w:t>
      </w:r>
      <w:r w:rsidRPr="00B477FE">
        <w:t>Официальная газета Республ</w:t>
      </w:r>
      <w:r>
        <w:t>ики Македония"</w:t>
      </w:r>
      <w:r w:rsidRPr="00B477FE">
        <w:t xml:space="preserve"> № 70/2006), и в сентябре т</w:t>
      </w:r>
      <w:r w:rsidRPr="00B477FE">
        <w:t>о</w:t>
      </w:r>
      <w:r w:rsidRPr="00B477FE">
        <w:t>го же года Кинофонд начал работу.</w:t>
      </w:r>
    </w:p>
    <w:p w:rsidR="00493756" w:rsidRPr="00B477FE" w:rsidRDefault="00493756" w:rsidP="00493756">
      <w:pPr>
        <w:pStyle w:val="SingleTxtGR"/>
      </w:pPr>
      <w:r>
        <w:t>181.</w:t>
      </w:r>
      <w:r>
        <w:tab/>
      </w:r>
      <w:r w:rsidRPr="00B477FE">
        <w:t>В соответствии с з</w:t>
      </w:r>
      <w:r>
        <w:t>аконом о кинопроизводстве (см. "</w:t>
      </w:r>
      <w:r w:rsidRPr="00B477FE">
        <w:t>Официаль</w:t>
      </w:r>
      <w:r>
        <w:t>ная газета Республики Македония"</w:t>
      </w:r>
      <w:r w:rsidRPr="00B477FE">
        <w:t xml:space="preserve"> № 82/13) учреждено Киноагентство Республики Мак</w:t>
      </w:r>
      <w:r w:rsidRPr="00B477FE">
        <w:t>е</w:t>
      </w:r>
      <w:r w:rsidRPr="00B477FE">
        <w:t>дония, которому поручено осуществлять поддержку съемок фильмов, развивать их, обеспечивать финансирование кинопроектов, представляющих национал</w:t>
      </w:r>
      <w:r w:rsidRPr="00B477FE">
        <w:t>ь</w:t>
      </w:r>
      <w:r w:rsidRPr="00B477FE">
        <w:t>ный интерес для Республики Македония, а также поддерживать, представлять и развивать кинопроизводство в республике Македония. Агентство приступит к работе 1 января 2014 года. В результате осуществленной в 2004 году децентр</w:t>
      </w:r>
      <w:r w:rsidRPr="00B477FE">
        <w:t>а</w:t>
      </w:r>
      <w:r w:rsidRPr="00B477FE">
        <w:t>лизации в Республике Македония насчитывается 28 домов культуры (в том чи</w:t>
      </w:r>
      <w:r w:rsidRPr="00B477FE">
        <w:t>с</w:t>
      </w:r>
      <w:r w:rsidRPr="00B477FE">
        <w:t>ле 3 рабочих университета, культурных центра и детских центра), 13 библи</w:t>
      </w:r>
      <w:r w:rsidRPr="00B477FE">
        <w:t>о</w:t>
      </w:r>
      <w:r w:rsidRPr="00B477FE">
        <w:t>тек, 6 музеев и 2 зоопарка. Большинство учреждений сосредоточены в столи</w:t>
      </w:r>
      <w:r w:rsidRPr="00B477FE">
        <w:t>ч</w:t>
      </w:r>
      <w:r w:rsidRPr="00B477FE">
        <w:t>ном городе Скопье и в Битоле, Прилепе и Куманове.</w:t>
      </w:r>
    </w:p>
    <w:p w:rsidR="00493756" w:rsidRPr="00B477FE" w:rsidRDefault="00493756" w:rsidP="00493756">
      <w:pPr>
        <w:pStyle w:val="SingleTxtGR"/>
      </w:pPr>
      <w:r>
        <w:t>182.</w:t>
      </w:r>
      <w:r>
        <w:tab/>
      </w:r>
      <w:r w:rsidRPr="00B477FE">
        <w:t>В Республике Македония имеется скульптурный фонд, который состоит как из переносных скульптур, так и из недвижимых памятников различного т</w:t>
      </w:r>
      <w:r w:rsidRPr="00B477FE">
        <w:t>и</w:t>
      </w:r>
      <w:r w:rsidRPr="00B477FE">
        <w:t>па и разных периодов, культурной принадлежности, стиля и неисчислимой культу</w:t>
      </w:r>
      <w:r w:rsidRPr="00B477FE">
        <w:t>р</w:t>
      </w:r>
      <w:r w:rsidRPr="00B477FE">
        <w:t>ной, исторической и художественной ценности.</w:t>
      </w:r>
    </w:p>
    <w:p w:rsidR="00493756" w:rsidRPr="00B477FE" w:rsidRDefault="00493756" w:rsidP="00493756">
      <w:pPr>
        <w:pStyle w:val="SingleTxtGR"/>
      </w:pPr>
      <w:r>
        <w:t>183.</w:t>
      </w:r>
      <w:r>
        <w:tab/>
      </w:r>
      <w:r w:rsidRPr="00B477FE">
        <w:t>В зак</w:t>
      </w:r>
      <w:r>
        <w:t>оне о культурном наследии (см. "</w:t>
      </w:r>
      <w:r w:rsidRPr="00B477FE">
        <w:t>Официаль</w:t>
      </w:r>
      <w:r>
        <w:t>ная газета Республики Македония"</w:t>
      </w:r>
      <w:r w:rsidRPr="00B477FE">
        <w:t xml:space="preserve"> № 115/07) культурное наследие определено, как фундаментальная ценность Республики Македония, охрана которой представляет общественный и</w:t>
      </w:r>
      <w:r w:rsidRPr="00B477FE">
        <w:t>н</w:t>
      </w:r>
      <w:r w:rsidRPr="00B477FE">
        <w:t>терес и является обязательной на всей территории страны.</w:t>
      </w:r>
    </w:p>
    <w:p w:rsidR="00493756" w:rsidRPr="00B477FE" w:rsidRDefault="00493756" w:rsidP="00493756">
      <w:pPr>
        <w:pStyle w:val="SingleTxtGR"/>
      </w:pPr>
      <w:r>
        <w:t>184.</w:t>
      </w:r>
      <w:r>
        <w:tab/>
      </w:r>
      <w:r w:rsidRPr="00B477FE">
        <w:t>В закон включена новая категория культурного наследия – духовное кул</w:t>
      </w:r>
      <w:r w:rsidRPr="00B477FE">
        <w:t>ь</w:t>
      </w:r>
      <w:r w:rsidRPr="00B477FE">
        <w:t>турное наследие, которое включает в себя среди прочего такие элементы наро</w:t>
      </w:r>
      <w:r w:rsidRPr="00B477FE">
        <w:t>д</w:t>
      </w:r>
      <w:r w:rsidRPr="00B477FE">
        <w:t>ного фольклора как обычаи, ритуалы, устные предания, народные песни, ра</w:t>
      </w:r>
      <w:r w:rsidRPr="00B477FE">
        <w:t>с</w:t>
      </w:r>
      <w:r w:rsidRPr="00B477FE">
        <w:t>сказы, легенды, пословицы и поговорки, загадки, танцы, игры и песни, старые и редкие ремесла, традиционные профессии и иные выражения нематериальн</w:t>
      </w:r>
      <w:r w:rsidRPr="00B477FE">
        <w:t>о</w:t>
      </w:r>
      <w:r w:rsidRPr="00B477FE">
        <w:t>го творчества.</w:t>
      </w:r>
    </w:p>
    <w:p w:rsidR="00493756" w:rsidRPr="00322174" w:rsidRDefault="00493756" w:rsidP="00493756">
      <w:pPr>
        <w:pStyle w:val="SingleTxtGR"/>
      </w:pPr>
      <w:r>
        <w:t>185.</w:t>
      </w:r>
      <w:r>
        <w:tab/>
      </w:r>
      <w:r w:rsidRPr="00B477FE">
        <w:t>В законе об аудио-визуальной продукции 2008 года определены порядок и условия функционирования киноархивов, порядок создание и типы киноарх</w:t>
      </w:r>
      <w:r w:rsidRPr="00B477FE">
        <w:t>и</w:t>
      </w:r>
      <w:r w:rsidRPr="00B477FE">
        <w:t>вов, права и обязанности в отноше</w:t>
      </w:r>
      <w:r w:rsidR="00322174">
        <w:t>нии аудио-визуальной продукции.</w:t>
      </w:r>
    </w:p>
    <w:p w:rsidR="00493756" w:rsidRPr="00322174" w:rsidRDefault="00493756" w:rsidP="00493756">
      <w:pPr>
        <w:pStyle w:val="SingleTxtGR"/>
      </w:pPr>
      <w:r>
        <w:t>186.</w:t>
      </w:r>
      <w:r>
        <w:tab/>
      </w:r>
      <w:r w:rsidRPr="00B477FE">
        <w:t>С целью интеграции инвалидов в общество специально для них орган</w:t>
      </w:r>
      <w:r w:rsidRPr="00B477FE">
        <w:t>и</w:t>
      </w:r>
      <w:r w:rsidRPr="00B477FE">
        <w:t>зуются культурные программы. В 2011 году в Республике Македония была у</w:t>
      </w:r>
      <w:r w:rsidRPr="00B477FE">
        <w:t>ч</w:t>
      </w:r>
      <w:r w:rsidRPr="00B477FE">
        <w:t>реждена Библиотека для слепых, которая печатает, публикует и выдает во вр</w:t>
      </w:r>
      <w:r w:rsidRPr="00B477FE">
        <w:t>е</w:t>
      </w:r>
      <w:r w:rsidRPr="00B477FE">
        <w:t>менное пользование учебники, книги и прочую вспомогательную литературу, изгото</w:t>
      </w:r>
      <w:r w:rsidRPr="00B477FE">
        <w:t>в</w:t>
      </w:r>
      <w:r w:rsidRPr="00B477FE">
        <w:t>ленную в особых форматах, с использованием шрифта Брайля или крупного шрифта, записанную на аудиокассеты или компактные диски, и т.д. Кроме этого, во всех культурных заведениях предусмотрен особый доступ сп</w:t>
      </w:r>
      <w:r w:rsidRPr="00B477FE">
        <w:t>е</w:t>
      </w:r>
      <w:r w:rsidRPr="00B477FE">
        <w:t>ци</w:t>
      </w:r>
      <w:r w:rsidR="00322174">
        <w:t>ально для лиц с инвалидностями.</w:t>
      </w:r>
    </w:p>
    <w:p w:rsidR="00493756" w:rsidRPr="00B477FE" w:rsidRDefault="00493756" w:rsidP="00493756">
      <w:pPr>
        <w:pStyle w:val="SingleTxtGR"/>
      </w:pPr>
      <w:r>
        <w:t>187.</w:t>
      </w:r>
      <w:r>
        <w:tab/>
      </w:r>
      <w:r w:rsidRPr="00B477FE">
        <w:t>Многоэтничный и мультикультурный характер Республики Македония обуславливает необходимость развития программ, поощряющих и укрепля</w:t>
      </w:r>
      <w:r w:rsidRPr="00B477FE">
        <w:t>ю</w:t>
      </w:r>
      <w:r w:rsidRPr="00B477FE">
        <w:t>щих культурный плюрализм.</w:t>
      </w:r>
    </w:p>
    <w:p w:rsidR="00493756" w:rsidRPr="00322174" w:rsidRDefault="00493756" w:rsidP="00493756">
      <w:pPr>
        <w:pStyle w:val="SingleTxtGR"/>
      </w:pPr>
      <w:r>
        <w:t>188.</w:t>
      </w:r>
      <w:r>
        <w:tab/>
      </w:r>
      <w:r w:rsidRPr="00B477FE">
        <w:t>В законе о наук</w:t>
      </w:r>
      <w:r>
        <w:t>е и научных исследованиях (см. "</w:t>
      </w:r>
      <w:r w:rsidRPr="00B477FE">
        <w:t>Официальная газета Ре</w:t>
      </w:r>
      <w:r w:rsidRPr="00B477FE">
        <w:t>с</w:t>
      </w:r>
      <w:r>
        <w:t>публики Македония"</w:t>
      </w:r>
      <w:r w:rsidR="004A036E">
        <w:t xml:space="preserve"> </w:t>
      </w:r>
      <w:r w:rsidRPr="00B477FE">
        <w:t>№ 46/2008, 103/2008) содержится поручение Министерс</w:t>
      </w:r>
      <w:r w:rsidRPr="00B477FE">
        <w:t>т</w:t>
      </w:r>
      <w:r w:rsidRPr="00B477FE">
        <w:t>ву образования и науки создать необходимые условия, организовать и принять на себя руководство научно-исследовательской деятельностью и професси</w:t>
      </w:r>
      <w:r w:rsidRPr="00B477FE">
        <w:t>о</w:t>
      </w:r>
      <w:r w:rsidRPr="00B477FE">
        <w:t>нальной подготовкой специалистов для ведения н</w:t>
      </w:r>
      <w:r w:rsidR="00322174">
        <w:t>аучно-исследовательской р</w:t>
      </w:r>
      <w:r w:rsidR="00322174">
        <w:t>а</w:t>
      </w:r>
      <w:r w:rsidR="00322174">
        <w:t>боты.</w:t>
      </w:r>
    </w:p>
    <w:p w:rsidR="00493756" w:rsidRPr="00B477FE" w:rsidRDefault="00493756" w:rsidP="00493756">
      <w:pPr>
        <w:pStyle w:val="SingleTxtGR"/>
      </w:pPr>
      <w:r>
        <w:t>189.</w:t>
      </w:r>
      <w:r>
        <w:tab/>
      </w:r>
      <w:r w:rsidRPr="00B477FE">
        <w:t>Для стимулирования научных исследований Министерство образования и науки выделило в 2009 году стипендии молодым талантливым выпускникам н</w:t>
      </w:r>
      <w:r w:rsidRPr="00B477FE">
        <w:t>а</w:t>
      </w:r>
      <w:r w:rsidRPr="00B477FE">
        <w:t>учных факультетов, набравшим высокие средние баллы, и одновременно были в разовом порядке выделены средства, необходимые для написания и защиты ими докторских диссертаций.</w:t>
      </w:r>
    </w:p>
    <w:p w:rsidR="00493756" w:rsidRPr="00B477FE" w:rsidRDefault="00493756" w:rsidP="00493756">
      <w:pPr>
        <w:pStyle w:val="SingleTxtGR"/>
      </w:pPr>
      <w:r>
        <w:t>190.</w:t>
      </w:r>
      <w:r>
        <w:tab/>
      </w:r>
      <w:r w:rsidRPr="00B477FE">
        <w:t>В программе научно-исследовательских работ 7 государственных нау</w:t>
      </w:r>
      <w:r w:rsidRPr="00B477FE">
        <w:t>ч</w:t>
      </w:r>
      <w:r w:rsidRPr="00B477FE">
        <w:t>ных заведений (научно-исследовательских институтов) заложены средства на осуществление следующих предусмотренных программой видов деятельности: научно-исследовательские проекты, публикации, проведение научных мер</w:t>
      </w:r>
      <w:r w:rsidRPr="00B477FE">
        <w:t>о</w:t>
      </w:r>
      <w:r w:rsidRPr="00B477FE">
        <w:t>приятий, участие в научных мероприятиях за пределами страны, научные к</w:t>
      </w:r>
      <w:r w:rsidRPr="00B477FE">
        <w:t>о</w:t>
      </w:r>
      <w:r w:rsidRPr="00B477FE">
        <w:t>мандировки заграницу, прием иностранных ученых в Республике Македония, приобретение научно-исследовательского и лабораторного оборудования, пр</w:t>
      </w:r>
      <w:r w:rsidRPr="00B477FE">
        <w:t>и</w:t>
      </w:r>
      <w:r w:rsidRPr="00B477FE">
        <w:t>обретение иностранной научной литературы, переоборудование и реконстру</w:t>
      </w:r>
      <w:r w:rsidRPr="00B477FE">
        <w:t>к</w:t>
      </w:r>
      <w:r w:rsidRPr="00B477FE">
        <w:t>ция п</w:t>
      </w:r>
      <w:r w:rsidRPr="00B477FE">
        <w:t>о</w:t>
      </w:r>
      <w:r>
        <w:t>мещений и т.д.</w:t>
      </w:r>
    </w:p>
    <w:p w:rsidR="00493756" w:rsidRPr="00F957AD" w:rsidRDefault="00493756" w:rsidP="0049375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93756" w:rsidRPr="00F957AD" w:rsidSect="00860420">
      <w:headerReference w:type="even" r:id="rId21"/>
      <w:headerReference w:type="default" r:id="rId22"/>
      <w:footerReference w:type="even" r:id="rId23"/>
      <w:footerReference w:type="default" r:id="rId24"/>
      <w:pgSz w:w="11907" w:h="16840" w:code="9"/>
      <w:pgMar w:top="1701" w:right="1134" w:bottom="2268" w:left="1134" w:header="1134" w:footer="170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C18" w:rsidRDefault="00184C18">
      <w:r>
        <w:rPr>
          <w:lang w:val="en-US"/>
        </w:rPr>
        <w:tab/>
      </w:r>
      <w:r>
        <w:separator/>
      </w:r>
    </w:p>
  </w:endnote>
  <w:endnote w:type="continuationSeparator" w:id="0">
    <w:p w:rsidR="00184C18" w:rsidRDefault="00184C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420" w:rsidRPr="009A6F4A" w:rsidRDefault="0086042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324A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17562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420" w:rsidRPr="009A6F4A" w:rsidRDefault="00860420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17562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324A7"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860420" w:rsidTr="000B3266">
      <w:trPr>
        <w:trHeight w:val="438"/>
      </w:trPr>
      <w:tc>
        <w:tcPr>
          <w:tcW w:w="4068" w:type="dxa"/>
          <w:vAlign w:val="bottom"/>
        </w:tcPr>
        <w:p w:rsidR="00860420" w:rsidRDefault="00860420" w:rsidP="000B3266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17562</w:t>
          </w:r>
          <w:r>
            <w:rPr>
              <w:lang w:val="en-US"/>
            </w:rPr>
            <w:t xml:space="preserve">  (R)  080115  260115</w:t>
          </w:r>
        </w:p>
      </w:tc>
      <w:tc>
        <w:tcPr>
          <w:tcW w:w="4663" w:type="dxa"/>
          <w:vMerge w:val="restart"/>
          <w:vAlign w:val="bottom"/>
        </w:tcPr>
        <w:p w:rsidR="00860420" w:rsidRDefault="00860420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860420" w:rsidRDefault="00860420" w:rsidP="000B3266">
          <w:pPr>
            <w:jc w:val="right"/>
          </w:pPr>
          <w:r>
            <w:pict>
              <v:shape id="_x0000_i1027" type="#_x0000_t75" style="width:50.25pt;height:50.25pt">
                <v:imagedata r:id="rId2" o:title="2-4&amp;Size=2&amp;Lang=R"/>
              </v:shape>
            </w:pict>
          </w:r>
        </w:p>
      </w:tc>
    </w:tr>
    <w:tr w:rsidR="00860420" w:rsidTr="000B3266">
      <w:tc>
        <w:tcPr>
          <w:tcW w:w="4068" w:type="dxa"/>
          <w:vAlign w:val="bottom"/>
        </w:tcPr>
        <w:p w:rsidR="00860420" w:rsidRPr="00322174" w:rsidRDefault="00860420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221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221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221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221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221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3221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3221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3221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32217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860420" w:rsidRDefault="00860420" w:rsidP="000B3266"/>
      </w:tc>
      <w:tc>
        <w:tcPr>
          <w:tcW w:w="1124" w:type="dxa"/>
          <w:vMerge/>
        </w:tcPr>
        <w:p w:rsidR="00860420" w:rsidRDefault="00860420" w:rsidP="000B3266"/>
      </w:tc>
    </w:tr>
  </w:tbl>
  <w:p w:rsidR="00860420" w:rsidRPr="007A36B5" w:rsidRDefault="00860420" w:rsidP="007A36B5">
    <w:pPr>
      <w:rPr>
        <w:sz w:val="2"/>
        <w:szCs w:val="2"/>
        <w:lang w:val="en-US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420" w:rsidRPr="00504375" w:rsidRDefault="00860420" w:rsidP="00504375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420" w:rsidRPr="00504375" w:rsidRDefault="00860420" w:rsidP="00504375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420" w:rsidRPr="009A6F4A" w:rsidRDefault="00860420" w:rsidP="0049375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324A7">
      <w:rPr>
        <w:rStyle w:val="PageNumber"/>
        <w:noProof/>
      </w:rPr>
      <w:t>44</w:t>
    </w:r>
    <w:r>
      <w:rPr>
        <w:rStyle w:val="PageNumber"/>
      </w:rPr>
      <w:fldChar w:fldCharType="end"/>
    </w:r>
    <w:r>
      <w:rPr>
        <w:rStyle w:val="PageNumber"/>
      </w:rPr>
      <w:tab/>
    </w:r>
    <w:r>
      <w:rPr>
        <w:lang w:val="en-US"/>
      </w:rPr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17562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420" w:rsidRPr="00D74078" w:rsidRDefault="00860420" w:rsidP="00504375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17562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324A7">
      <w:rPr>
        <w:rStyle w:val="PageNumber"/>
        <w:noProof/>
      </w:rPr>
      <w:t>45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C18" w:rsidRPr="00F71F63" w:rsidRDefault="00184C1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84C18" w:rsidRPr="00F71F63" w:rsidRDefault="00184C1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84C18" w:rsidRPr="00635E86" w:rsidRDefault="00184C18" w:rsidP="00635E86">
      <w:pPr>
        <w:pStyle w:val="Footer"/>
      </w:pPr>
    </w:p>
  </w:footnote>
  <w:footnote w:id="1">
    <w:p w:rsidR="00860420" w:rsidRPr="003F1B84" w:rsidRDefault="00860420">
      <w:pPr>
        <w:pStyle w:val="FootnoteText"/>
        <w:rPr>
          <w:sz w:val="20"/>
          <w:lang w:val="ru-RU"/>
        </w:rPr>
      </w:pPr>
      <w:r>
        <w:tab/>
      </w:r>
      <w:r w:rsidRPr="00040CA2">
        <w:rPr>
          <w:rStyle w:val="FootnoteReference"/>
          <w:sz w:val="20"/>
          <w:vertAlign w:val="baseline"/>
          <w:lang w:val="ru-RU"/>
        </w:rPr>
        <w:t>*</w:t>
      </w:r>
      <w:r w:rsidRPr="00A9135F">
        <w:rPr>
          <w:sz w:val="20"/>
          <w:lang w:val="ru-RU"/>
        </w:rPr>
        <w:tab/>
      </w:r>
      <w:r>
        <w:rPr>
          <w:szCs w:val="18"/>
          <w:lang w:val="ru-RU"/>
        </w:rPr>
        <w:t>Н</w:t>
      </w:r>
      <w:r w:rsidRPr="003F1B84">
        <w:rPr>
          <w:szCs w:val="18"/>
          <w:lang w:val="ru-RU"/>
        </w:rPr>
        <w:t xml:space="preserve">астоящий документ </w:t>
      </w:r>
      <w:r>
        <w:rPr>
          <w:szCs w:val="18"/>
          <w:lang w:val="ru-RU"/>
        </w:rPr>
        <w:t>выпускается без официального редактирования.</w:t>
      </w:r>
    </w:p>
  </w:footnote>
  <w:footnote w:id="2">
    <w:p w:rsidR="00860420" w:rsidRPr="006D2283" w:rsidRDefault="00860420" w:rsidP="00130E9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D2283">
        <w:rPr>
          <w:lang w:val="ru-RU"/>
        </w:rPr>
        <w:tab/>
        <w:t xml:space="preserve">В соответствии с рекомендациями </w:t>
      </w:r>
      <w:r w:rsidRPr="006D2283">
        <w:rPr>
          <w:lang w:val="fr-CH"/>
        </w:rPr>
        <w:t>EUROSTAT</w:t>
      </w:r>
      <w:r w:rsidRPr="006D2283">
        <w:rPr>
          <w:lang w:val="ru-RU"/>
        </w:rPr>
        <w:t xml:space="preserve"> данный показатель отражает долю занятых лиц в общем числе трудоспособного населения в возрасте 15−64 лет.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420" w:rsidRPr="00B83FC5" w:rsidRDefault="00860420">
    <w:pPr>
      <w:pStyle w:val="Header"/>
      <w:rPr>
        <w:lang w:val="en-US"/>
      </w:rPr>
    </w:pPr>
    <w:r>
      <w:rPr>
        <w:lang w:val="en-US"/>
      </w:rPr>
      <w:t>E/</w:t>
    </w:r>
    <w:r>
      <w:rPr>
        <w:lang w:val="ru-RU"/>
      </w:rPr>
      <w:t>С.12/</w:t>
    </w:r>
    <w:r>
      <w:rPr>
        <w:lang w:val="en-US"/>
      </w:rPr>
      <w:t>MKD/2</w:t>
    </w:r>
    <w:r>
      <w:rPr>
        <w:lang w:val="ru-RU"/>
      </w:rPr>
      <w:t>-</w:t>
    </w:r>
    <w:r>
      <w:rPr>
        <w:lang w:val="en-US"/>
      </w:rPr>
      <w:t>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420" w:rsidRPr="009A6F4A" w:rsidRDefault="00860420">
    <w:pPr>
      <w:pStyle w:val="Header"/>
      <w:rPr>
        <w:lang w:val="en-US"/>
      </w:rPr>
    </w:pPr>
    <w:r>
      <w:rPr>
        <w:lang w:val="en-US"/>
      </w:rPr>
      <w:tab/>
      <w:t>E/</w:t>
    </w:r>
    <w:r>
      <w:rPr>
        <w:lang w:val="ru-RU"/>
      </w:rPr>
      <w:t>С.12/</w:t>
    </w:r>
    <w:r>
      <w:rPr>
        <w:lang w:val="en-US"/>
      </w:rPr>
      <w:t>MKD/2</w:t>
    </w:r>
    <w:r>
      <w:rPr>
        <w:lang w:val="ru-RU"/>
      </w:rPr>
      <w:t>-</w:t>
    </w:r>
    <w:r>
      <w:rPr>
        <w:lang w:val="en-US"/>
      </w:rPr>
      <w:t>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420" w:rsidRDefault="00860420">
    <w:r>
      <w:rPr>
        <w:noProof/>
        <w:w w:val="100"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774.5pt;margin-top:-1pt;width:17pt;height:481.9pt;z-index:4;mso-position-horizontal-relative:page;mso-position-vertical-relative:margin" stroked="f">
          <v:textbox style="layout-flow:vertical" inset="0,0,0,0">
            <w:txbxContent>
              <w:p w:rsidR="00860420" w:rsidRPr="001F47D7" w:rsidRDefault="00860420" w:rsidP="00504375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>E/C.12/MKD/2-4</w:t>
                </w:r>
              </w:p>
              <w:p w:rsidR="00860420" w:rsidRDefault="00860420" w:rsidP="00504375"/>
            </w:txbxContent>
          </v:textbox>
          <w10:wrap anchorx="page" anchory="margin"/>
        </v:shape>
      </w:pict>
    </w:r>
    <w:r>
      <w:rPr>
        <w:noProof/>
        <w:w w:val="100"/>
        <w:lang w:eastAsia="zh-TW"/>
      </w:rPr>
      <w:pict>
        <v:shape id="_x0000_s2051" type="#_x0000_t202" style="position:absolute;margin-left:-34.45pt;margin-top:-1.65pt;width:17pt;height:481.9pt;z-index:3;mso-position-horizontal-relative:margin;mso-position-vertical-relative:margin" stroked="f">
          <v:textbox style="layout-flow:vertical" inset="0,0,0,0">
            <w:txbxContent>
              <w:p w:rsidR="00860420" w:rsidRPr="001F47D7" w:rsidRDefault="00860420" w:rsidP="00504375">
                <w:pPr>
                  <w:pStyle w:val="Footer"/>
                  <w:tabs>
                    <w:tab w:val="clear" w:pos="9639"/>
                    <w:tab w:val="right" w:pos="9638"/>
                  </w:tabs>
                  <w:rPr>
                    <w:b/>
                    <w:szCs w:val="16"/>
                  </w:rPr>
                </w:pP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C324A7">
                  <w:rPr>
                    <w:rStyle w:val="PageNumber"/>
                    <w:noProof/>
                  </w:rPr>
                  <w:t>26</w:t>
                </w:r>
                <w:r>
                  <w:rPr>
                    <w:rStyle w:val="PageNumber"/>
                  </w:rPr>
                  <w:fldChar w:fldCharType="end"/>
                </w:r>
                <w:r>
                  <w:rPr>
                    <w:rStyle w:val="PageNumber"/>
                  </w:rPr>
                  <w:tab/>
                </w:r>
                <w:r w:rsidRPr="001F47D7">
                  <w:rPr>
                    <w:rStyle w:val="PageNumber"/>
                    <w:b w:val="0"/>
                    <w:sz w:val="16"/>
                    <w:szCs w:val="16"/>
                  </w:rPr>
                  <w:t>GE.14-17562</w:t>
                </w:r>
              </w:p>
              <w:p w:rsidR="00860420" w:rsidRDefault="00860420" w:rsidP="00504375"/>
            </w:txbxContent>
          </v:textbox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420" w:rsidRPr="00504375" w:rsidRDefault="00860420" w:rsidP="00504375">
    <w:r>
      <w:rPr>
        <w:noProof/>
        <w:w w:val="100"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34pt;margin-top:0;width:17pt;height:481.9pt;z-index:2;mso-position-horizontal-relative:margin;mso-position-vertical-relative:margin" stroked="f">
          <v:textbox style="layout-flow:vertical" inset="0,0,0,0">
            <w:txbxContent>
              <w:p w:rsidR="00860420" w:rsidRPr="009A6F4A" w:rsidRDefault="00860420" w:rsidP="00504375">
                <w:pPr>
                  <w:pStyle w:val="Footer"/>
                  <w:rPr>
                    <w:lang w:val="en-US"/>
                  </w:rPr>
                </w:pPr>
                <w:r>
                  <w:rPr>
                    <w:lang w:val="en-US"/>
                  </w:rPr>
                  <w:t>GE.1</w:t>
                </w:r>
                <w:r>
                  <w:rPr>
                    <w:lang w:val="ru-RU"/>
                  </w:rPr>
                  <w:t>4</w:t>
                </w:r>
                <w:r>
                  <w:rPr>
                    <w:lang w:val="en-US"/>
                  </w:rPr>
                  <w:t>-</w:t>
                </w:r>
                <w:r>
                  <w:rPr>
                    <w:lang w:val="ru-RU"/>
                  </w:rPr>
                  <w:t>17562</w:t>
                </w:r>
                <w:r>
                  <w:rPr>
                    <w:lang w:val="en-US"/>
                  </w:rPr>
                  <w:tab/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C324A7">
                  <w:rPr>
                    <w:rStyle w:val="PageNumber"/>
                    <w:noProof/>
                  </w:rPr>
                  <w:t>27</w:t>
                </w:r>
                <w:r>
                  <w:rPr>
                    <w:rStyle w:val="PageNumber"/>
                  </w:rPr>
                  <w:fldChar w:fldCharType="end"/>
                </w:r>
              </w:p>
              <w:p w:rsidR="00860420" w:rsidRDefault="00860420"/>
            </w:txbxContent>
          </v:textbox>
        </v:shape>
      </w:pict>
    </w:r>
    <w:r>
      <w:rPr>
        <w:noProof/>
        <w:w w:val="100"/>
        <w:lang w:eastAsia="zh-TW"/>
      </w:rPr>
      <w:pict>
        <v:shape id="_x0000_s2049" type="#_x0000_t202" style="position:absolute;margin-left:771pt;margin-top:0;width:17pt;height:481.9pt;z-index:1;mso-position-horizontal-relative:page;mso-position-vertical-relative:margin" stroked="f">
          <v:textbox style="layout-flow:vertical" inset="0,0,0,0">
            <w:txbxContent>
              <w:p w:rsidR="00860420" w:rsidRPr="009A6F4A" w:rsidRDefault="00860420" w:rsidP="00504375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ab/>
                  <w:t>E/</w:t>
                </w:r>
                <w:r>
                  <w:rPr>
                    <w:lang w:val="ru-RU"/>
                  </w:rPr>
                  <w:t>С.12/</w:t>
                </w:r>
                <w:r>
                  <w:rPr>
                    <w:lang w:val="en-US"/>
                  </w:rPr>
                  <w:t>MKD/2</w:t>
                </w:r>
                <w:r>
                  <w:rPr>
                    <w:lang w:val="ru-RU"/>
                  </w:rPr>
                  <w:t>-</w:t>
                </w:r>
                <w:r>
                  <w:rPr>
                    <w:lang w:val="en-US"/>
                  </w:rPr>
                  <w:t>4</w:t>
                </w:r>
              </w:p>
              <w:p w:rsidR="00860420" w:rsidRDefault="00860420"/>
            </w:txbxContent>
          </v:textbox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420" w:rsidRDefault="00860420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420" w:rsidRDefault="00860420" w:rsidP="00D74078">
    <w:pPr>
      <w:pStyle w:val="Header"/>
    </w:pPr>
    <w:r>
      <w:t>E/</w:t>
    </w:r>
    <w:r>
      <w:rPr>
        <w:lang w:val="ru-RU"/>
      </w:rPr>
      <w:t>С.12/</w:t>
    </w:r>
    <w:r>
      <w:t>MKD/2</w:t>
    </w:r>
    <w:r>
      <w:rPr>
        <w:lang w:val="ru-RU"/>
      </w:rPr>
      <w:t>-</w:t>
    </w:r>
    <w:r>
      <w:t>4</w:t>
    </w:r>
    <w:r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774.5pt;margin-top:-1pt;width:17pt;height:481.9pt;z-index:5;mso-position-horizontal-relative:page;mso-position-vertical-relative:margin" stroked="f">
          <v:textbox style="layout-flow:vertical" inset="0,0,0,0">
            <w:txbxContent>
              <w:p w:rsidR="00860420" w:rsidRPr="001F47D7" w:rsidRDefault="00860420" w:rsidP="00504375">
                <w:pPr>
                  <w:pStyle w:val="Header"/>
                  <w:rPr>
                    <w:lang w:val="en-US"/>
                  </w:rPr>
                </w:pPr>
                <w:r>
                  <w:rPr>
                    <w:lang w:val="en-US"/>
                  </w:rPr>
                  <w:t>E/C.12/MKD/2-4</w:t>
                </w:r>
              </w:p>
              <w:p w:rsidR="00860420" w:rsidRDefault="00860420" w:rsidP="00504375"/>
            </w:txbxContent>
          </v:textbox>
          <w10:wrap anchorx="page" anchory="margin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420" w:rsidRPr="00B83FC5" w:rsidRDefault="00860420" w:rsidP="00D74078">
    <w:pPr>
      <w:pStyle w:val="Header"/>
      <w:jc w:val="right"/>
      <w:rPr>
        <w:lang w:val="en-US"/>
      </w:rPr>
    </w:pPr>
    <w:r>
      <w:rPr>
        <w:lang w:val="en-US"/>
      </w:rPr>
      <w:t>E/</w:t>
    </w:r>
    <w:r>
      <w:rPr>
        <w:lang w:val="ru-RU"/>
      </w:rPr>
      <w:t>С.12/</w:t>
    </w:r>
    <w:r>
      <w:rPr>
        <w:lang w:val="en-US"/>
      </w:rPr>
      <w:t>MKD/2</w:t>
    </w:r>
    <w:r>
      <w:rPr>
        <w:lang w:val="ru-RU"/>
      </w:rPr>
      <w:t>-</w:t>
    </w:r>
    <w:r>
      <w:rPr>
        <w:lang w:val="en-US"/>
      </w:rPr>
      <w:t>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6FB24B54"/>
    <w:multiLevelType w:val="hybridMultilevel"/>
    <w:tmpl w:val="AD6209D8"/>
    <w:lvl w:ilvl="0" w:tplc="05E80458">
      <w:start w:val="1"/>
      <w:numFmt w:val="decimal"/>
      <w:lvlText w:val="%1."/>
      <w:lvlJc w:val="left"/>
      <w:pPr>
        <w:ind w:left="1854" w:hanging="360"/>
      </w:pPr>
      <w:rPr>
        <w:rFonts w:ascii="Times New Roman" w:hAnsi="Times New Roman" w:cs="Times New Roman" w:hint="default"/>
        <w:b w:val="0"/>
        <w:i w:val="0"/>
        <w:sz w:val="20"/>
        <w:szCs w:val="20"/>
        <w:lang w:val="ru-RU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drawingGridHorizontalSpacing w:val="105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6FD0"/>
    <w:rsid w:val="000033D8"/>
    <w:rsid w:val="00005C1C"/>
    <w:rsid w:val="00016553"/>
    <w:rsid w:val="00022EFF"/>
    <w:rsid w:val="000233B3"/>
    <w:rsid w:val="00023E9E"/>
    <w:rsid w:val="00026B0C"/>
    <w:rsid w:val="0003638E"/>
    <w:rsid w:val="00036FF2"/>
    <w:rsid w:val="0004010A"/>
    <w:rsid w:val="00040CA2"/>
    <w:rsid w:val="00043D88"/>
    <w:rsid w:val="00046E4D"/>
    <w:rsid w:val="0006401A"/>
    <w:rsid w:val="00072C27"/>
    <w:rsid w:val="00075361"/>
    <w:rsid w:val="00086182"/>
    <w:rsid w:val="00090891"/>
    <w:rsid w:val="00092E62"/>
    <w:rsid w:val="00097227"/>
    <w:rsid w:val="00097975"/>
    <w:rsid w:val="000A3DDF"/>
    <w:rsid w:val="000A60A0"/>
    <w:rsid w:val="000A63AF"/>
    <w:rsid w:val="000B3266"/>
    <w:rsid w:val="000C3688"/>
    <w:rsid w:val="000D6863"/>
    <w:rsid w:val="000E6947"/>
    <w:rsid w:val="00111256"/>
    <w:rsid w:val="00117AEE"/>
    <w:rsid w:val="00130E97"/>
    <w:rsid w:val="001463F7"/>
    <w:rsid w:val="001506FE"/>
    <w:rsid w:val="0015769C"/>
    <w:rsid w:val="001611C2"/>
    <w:rsid w:val="00180752"/>
    <w:rsid w:val="00184C18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5D82"/>
    <w:rsid w:val="001D7B8F"/>
    <w:rsid w:val="001E12DC"/>
    <w:rsid w:val="001E48EE"/>
    <w:rsid w:val="001F2D04"/>
    <w:rsid w:val="0020059C"/>
    <w:rsid w:val="002019BD"/>
    <w:rsid w:val="002129E7"/>
    <w:rsid w:val="00223115"/>
    <w:rsid w:val="00232D42"/>
    <w:rsid w:val="0023325C"/>
    <w:rsid w:val="00237334"/>
    <w:rsid w:val="002444F4"/>
    <w:rsid w:val="002629A0"/>
    <w:rsid w:val="00264B6A"/>
    <w:rsid w:val="00265756"/>
    <w:rsid w:val="0028492B"/>
    <w:rsid w:val="00291C8F"/>
    <w:rsid w:val="00294623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22174"/>
    <w:rsid w:val="003222EA"/>
    <w:rsid w:val="00330C5D"/>
    <w:rsid w:val="00332891"/>
    <w:rsid w:val="0033291D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2A45"/>
    <w:rsid w:val="003B40A9"/>
    <w:rsid w:val="003C016E"/>
    <w:rsid w:val="003D5EBD"/>
    <w:rsid w:val="003E40E4"/>
    <w:rsid w:val="003F1B8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762D1"/>
    <w:rsid w:val="0048244D"/>
    <w:rsid w:val="00493756"/>
    <w:rsid w:val="004A036E"/>
    <w:rsid w:val="004A0DE8"/>
    <w:rsid w:val="004A4CB7"/>
    <w:rsid w:val="004A57B5"/>
    <w:rsid w:val="004A78A4"/>
    <w:rsid w:val="004A7D7C"/>
    <w:rsid w:val="004B19DA"/>
    <w:rsid w:val="004C2A53"/>
    <w:rsid w:val="004C3B35"/>
    <w:rsid w:val="004C43EC"/>
    <w:rsid w:val="004C5E72"/>
    <w:rsid w:val="004D4BCD"/>
    <w:rsid w:val="004E6729"/>
    <w:rsid w:val="004F0E47"/>
    <w:rsid w:val="004F258C"/>
    <w:rsid w:val="005026BE"/>
    <w:rsid w:val="00504375"/>
    <w:rsid w:val="0051339C"/>
    <w:rsid w:val="0051412F"/>
    <w:rsid w:val="00515AF6"/>
    <w:rsid w:val="00522B6F"/>
    <w:rsid w:val="0052430E"/>
    <w:rsid w:val="005276AD"/>
    <w:rsid w:val="00540A9A"/>
    <w:rsid w:val="00542CE2"/>
    <w:rsid w:val="00543522"/>
    <w:rsid w:val="00545680"/>
    <w:rsid w:val="0056618E"/>
    <w:rsid w:val="005705FF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2647"/>
    <w:rsid w:val="005D2B17"/>
    <w:rsid w:val="005D346D"/>
    <w:rsid w:val="005D6280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0709"/>
    <w:rsid w:val="006926C7"/>
    <w:rsid w:val="00694C37"/>
    <w:rsid w:val="006A1BEB"/>
    <w:rsid w:val="006A401C"/>
    <w:rsid w:val="006A4834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0A9F"/>
    <w:rsid w:val="00735602"/>
    <w:rsid w:val="0075279B"/>
    <w:rsid w:val="00753748"/>
    <w:rsid w:val="0075474F"/>
    <w:rsid w:val="00762446"/>
    <w:rsid w:val="00781ACB"/>
    <w:rsid w:val="007A36B5"/>
    <w:rsid w:val="007A5D33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0420"/>
    <w:rsid w:val="00861C52"/>
    <w:rsid w:val="0086711E"/>
    <w:rsid w:val="008727A1"/>
    <w:rsid w:val="00886B0F"/>
    <w:rsid w:val="00891C08"/>
    <w:rsid w:val="008A195A"/>
    <w:rsid w:val="008A2C8F"/>
    <w:rsid w:val="008A3879"/>
    <w:rsid w:val="008A5FA8"/>
    <w:rsid w:val="008A7575"/>
    <w:rsid w:val="008B1691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36466"/>
    <w:rsid w:val="00A4025D"/>
    <w:rsid w:val="00A800D1"/>
    <w:rsid w:val="00A8079C"/>
    <w:rsid w:val="00A82D9A"/>
    <w:rsid w:val="00A92699"/>
    <w:rsid w:val="00AA3916"/>
    <w:rsid w:val="00AB5BF0"/>
    <w:rsid w:val="00AC1C95"/>
    <w:rsid w:val="00AC2CCB"/>
    <w:rsid w:val="00AC443A"/>
    <w:rsid w:val="00AC7C24"/>
    <w:rsid w:val="00AD0495"/>
    <w:rsid w:val="00AE60E2"/>
    <w:rsid w:val="00B0169F"/>
    <w:rsid w:val="00B05F21"/>
    <w:rsid w:val="00B138AB"/>
    <w:rsid w:val="00B14EA9"/>
    <w:rsid w:val="00B30A3C"/>
    <w:rsid w:val="00B41CFC"/>
    <w:rsid w:val="00B4492E"/>
    <w:rsid w:val="00B712E3"/>
    <w:rsid w:val="00B81305"/>
    <w:rsid w:val="00B83FC5"/>
    <w:rsid w:val="00BB17DC"/>
    <w:rsid w:val="00BB1AF9"/>
    <w:rsid w:val="00BB4C4A"/>
    <w:rsid w:val="00BC790C"/>
    <w:rsid w:val="00BD3CAE"/>
    <w:rsid w:val="00BD5F3C"/>
    <w:rsid w:val="00C07C0F"/>
    <w:rsid w:val="00C145C4"/>
    <w:rsid w:val="00C20D2F"/>
    <w:rsid w:val="00C2131B"/>
    <w:rsid w:val="00C324A7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6FD0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480D"/>
    <w:rsid w:val="00D46AA6"/>
    <w:rsid w:val="00D6236B"/>
    <w:rsid w:val="00D67263"/>
    <w:rsid w:val="00D67A65"/>
    <w:rsid w:val="00D74078"/>
    <w:rsid w:val="00D809D1"/>
    <w:rsid w:val="00D84ECF"/>
    <w:rsid w:val="00DA2851"/>
    <w:rsid w:val="00DA2B7C"/>
    <w:rsid w:val="00DA5686"/>
    <w:rsid w:val="00DB2FC0"/>
    <w:rsid w:val="00DD38C0"/>
    <w:rsid w:val="00DF18FA"/>
    <w:rsid w:val="00DF49CA"/>
    <w:rsid w:val="00DF775B"/>
    <w:rsid w:val="00E007F3"/>
    <w:rsid w:val="00E00DEA"/>
    <w:rsid w:val="00E04866"/>
    <w:rsid w:val="00E06EF0"/>
    <w:rsid w:val="00E11679"/>
    <w:rsid w:val="00E1182A"/>
    <w:rsid w:val="00E307D1"/>
    <w:rsid w:val="00E46A04"/>
    <w:rsid w:val="00E717F3"/>
    <w:rsid w:val="00E71E24"/>
    <w:rsid w:val="00E72C5E"/>
    <w:rsid w:val="00E73451"/>
    <w:rsid w:val="00E7489F"/>
    <w:rsid w:val="00E75147"/>
    <w:rsid w:val="00E8167D"/>
    <w:rsid w:val="00E907E9"/>
    <w:rsid w:val="00E96BE7"/>
    <w:rsid w:val="00EA2CD0"/>
    <w:rsid w:val="00EA6A86"/>
    <w:rsid w:val="00EB3506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9339D"/>
    <w:rsid w:val="00FA49B4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"/>
    <w:link w:val="FootnoteText"/>
    <w:rsid w:val="00130E97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op-pedofilija.org.mk/" TargetMode="External"/><Relationship Id="rId13" Type="http://schemas.openxmlformats.org/officeDocument/2006/relationships/footer" Target="footer3.xml"/><Relationship Id="rId18" Type="http://schemas.openxmlformats.org/officeDocument/2006/relationships/header" Target="header5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6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yperlink" Target="http://www.iph.m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footer" Target="footer6.xml"/><Relationship Id="rId10" Type="http://schemas.openxmlformats.org/officeDocument/2006/relationships/header" Target="header2.xml"/><Relationship Id="rId19" Type="http://schemas.openxmlformats.org/officeDocument/2006/relationships/hyperlink" Target="http://www.zpis.gov.mk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7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</Pages>
  <Words>14984</Words>
  <Characters>93355</Characters>
  <Application>Microsoft Office Outlook</Application>
  <DocSecurity>4</DocSecurity>
  <Lines>3889</Lines>
  <Paragraphs>2579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1417562</vt:lpstr>
    </vt:vector>
  </TitlesOfParts>
  <Manager>Contractuel</Manager>
  <Company>CSD</Company>
  <LinksUpToDate>false</LinksUpToDate>
  <CharactersWithSpaces>105760</CharactersWithSpaces>
  <SharedDoc>false</SharedDoc>
  <HLinks>
    <vt:vector size="18" baseType="variant">
      <vt:variant>
        <vt:i4>6815845</vt:i4>
      </vt:variant>
      <vt:variant>
        <vt:i4>16</vt:i4>
      </vt:variant>
      <vt:variant>
        <vt:i4>0</vt:i4>
      </vt:variant>
      <vt:variant>
        <vt:i4>5</vt:i4>
      </vt:variant>
      <vt:variant>
        <vt:lpwstr>http://www.iph.mk/</vt:lpwstr>
      </vt:variant>
      <vt:variant>
        <vt:lpwstr/>
      </vt:variant>
      <vt:variant>
        <vt:i4>3932207</vt:i4>
      </vt:variant>
      <vt:variant>
        <vt:i4>13</vt:i4>
      </vt:variant>
      <vt:variant>
        <vt:i4>0</vt:i4>
      </vt:variant>
      <vt:variant>
        <vt:i4>5</vt:i4>
      </vt:variant>
      <vt:variant>
        <vt:lpwstr>http://www.zpis.gov.mk/</vt:lpwstr>
      </vt:variant>
      <vt:variant>
        <vt:lpwstr/>
      </vt:variant>
      <vt:variant>
        <vt:i4>3866681</vt:i4>
      </vt:variant>
      <vt:variant>
        <vt:i4>10</vt:i4>
      </vt:variant>
      <vt:variant>
        <vt:i4>0</vt:i4>
      </vt:variant>
      <vt:variant>
        <vt:i4>5</vt:i4>
      </vt:variant>
      <vt:variant>
        <vt:lpwstr>http://www.stop-pedofilija.org.mk/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1417562</dc:title>
  <dc:subject>E/C.12/MKD/2-4</dc:subject>
  <dc:creator>Anna Kisseleva</dc:creator>
  <cp:keywords/>
  <dc:description>Final</dc:description>
  <cp:lastModifiedBy>Анна Киселева</cp:lastModifiedBy>
  <cp:revision>6</cp:revision>
  <cp:lastPrinted>2015-01-26T08:37:00Z</cp:lastPrinted>
  <dcterms:created xsi:type="dcterms:W3CDTF">2015-01-26T08:37:00Z</dcterms:created>
  <dcterms:modified xsi:type="dcterms:W3CDTF">2015-01-26T08:38:00Z</dcterms:modified>
</cp:coreProperties>
</file>