
<file path=[Content_Types].xml><?xml version="1.0" encoding="utf-8"?>
<Types xmlns="http://schemas.openxmlformats.org/package/2006/content-types">
  <Default Extension="png" ContentType="image/png"/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DB49E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052250" w:rsidP="00052250">
            <w:pPr>
              <w:jc w:val="right"/>
            </w:pPr>
            <w:r w:rsidRPr="00052250">
              <w:rPr>
                <w:sz w:val="40"/>
              </w:rPr>
              <w:t>CRPD</w:t>
            </w:r>
            <w:r>
              <w:t>/C/SR.73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r:pict="rId8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F10076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52250" w:rsidRDefault="004B1024" w:rsidP="00A56EA8">
            <w:pPr>
              <w:spacing w:before="240"/>
            </w:pPr>
            <w:r w:rsidRPr="004B1024">
              <w:t xml:space="preserve">Distr. </w:t>
            </w:r>
            <w:r w:rsidR="004C55E7">
              <w:t>générale</w:t>
            </w:r>
          </w:p>
          <w:p w:rsidR="00052250" w:rsidRDefault="005C604F" w:rsidP="00052250">
            <w:pPr>
              <w:spacing w:line="240" w:lineRule="exact"/>
            </w:pPr>
            <w:r>
              <w:t>15 octobre</w:t>
            </w:r>
            <w:r w:rsidR="00052250">
              <w:t xml:space="preserve"> 2012</w:t>
            </w:r>
          </w:p>
          <w:p w:rsidR="00052250" w:rsidRDefault="00052250" w:rsidP="00052250">
            <w:pPr>
              <w:spacing w:line="240" w:lineRule="exact"/>
            </w:pPr>
            <w:r>
              <w:t>Français</w:t>
            </w:r>
          </w:p>
          <w:p w:rsidR="00297B00" w:rsidRPr="00DB58B5" w:rsidRDefault="00052250" w:rsidP="00052250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4407B7" w:rsidRDefault="004407B7" w:rsidP="004407B7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4407B7" w:rsidRPr="004407B7" w:rsidRDefault="00052250" w:rsidP="008B44C4">
      <w:pPr>
        <w:rPr>
          <w:b/>
        </w:rPr>
      </w:pPr>
      <w:r>
        <w:rPr>
          <w:b/>
        </w:rPr>
        <w:t>Septième</w:t>
      </w:r>
      <w:r w:rsidR="00AE033E">
        <w:rPr>
          <w:b/>
        </w:rPr>
        <w:t xml:space="preserve"> </w:t>
      </w:r>
      <w:r w:rsidR="004407B7" w:rsidRPr="004407B7">
        <w:rPr>
          <w:b/>
        </w:rPr>
        <w:t>session</w:t>
      </w:r>
    </w:p>
    <w:p w:rsidR="00F516C3" w:rsidRPr="00C550B8" w:rsidRDefault="00F516C3" w:rsidP="00F516C3">
      <w:pPr>
        <w:spacing w:before="120"/>
        <w:rPr>
          <w:b/>
        </w:rPr>
      </w:pPr>
      <w:r w:rsidRPr="00C550B8">
        <w:rPr>
          <w:b/>
        </w:rPr>
        <w:t xml:space="preserve">Compte rendu analytique </w:t>
      </w:r>
      <w:r w:rsidR="002B4899">
        <w:rPr>
          <w:b/>
        </w:rPr>
        <w:t>(partiel)</w:t>
      </w:r>
      <w:r w:rsidR="004C55E7">
        <w:t>*</w:t>
      </w:r>
      <w:r w:rsidR="002B4899">
        <w:rPr>
          <w:b/>
        </w:rPr>
        <w:t xml:space="preserve"> </w:t>
      </w:r>
      <w:r w:rsidRPr="00C550B8">
        <w:rPr>
          <w:b/>
        </w:rPr>
        <w:t xml:space="preserve">de la </w:t>
      </w:r>
      <w:r w:rsidR="00052250">
        <w:rPr>
          <w:b/>
        </w:rPr>
        <w:t>73</w:t>
      </w:r>
      <w:r w:rsidRPr="00C550B8">
        <w:rPr>
          <w:b/>
          <w:vertAlign w:val="superscript"/>
        </w:rPr>
        <w:t>e</w:t>
      </w:r>
      <w:r w:rsidRPr="00C550B8">
        <w:rPr>
          <w:b/>
        </w:rPr>
        <w:t xml:space="preserve"> séance</w:t>
      </w:r>
      <w:r w:rsidR="002B4899">
        <w:rPr>
          <w:b/>
        </w:rPr>
        <w:t xml:space="preserve"> (privée)</w:t>
      </w:r>
      <w:r w:rsidR="002B4899" w:rsidRPr="002B4899">
        <w:t>**</w:t>
      </w:r>
    </w:p>
    <w:p w:rsidR="00F516C3" w:rsidRPr="00A12816" w:rsidRDefault="00F516C3" w:rsidP="00F516C3">
      <w:pPr>
        <w:spacing w:after="120"/>
      </w:pPr>
      <w:r>
        <w:t>T</w:t>
      </w:r>
      <w:r w:rsidRPr="00A12816">
        <w:t xml:space="preserve">enue au Palais </w:t>
      </w:r>
      <w:r w:rsidR="00FE5E58">
        <w:t>Wilson</w:t>
      </w:r>
      <w:r w:rsidRPr="00A12816">
        <w:t>, à Genève,</w:t>
      </w:r>
      <w:r>
        <w:t xml:space="preserve"> </w:t>
      </w:r>
      <w:r w:rsidRPr="00A12816">
        <w:t xml:space="preserve">le </w:t>
      </w:r>
      <w:r w:rsidR="00052250">
        <w:t>vendredi 20 avril</w:t>
      </w:r>
      <w:r w:rsidR="00AE033E">
        <w:t xml:space="preserve"> 2012</w:t>
      </w:r>
      <w:r w:rsidRPr="00A12816">
        <w:t xml:space="preserve">, à </w:t>
      </w:r>
      <w:r w:rsidR="00052250">
        <w:t>15 heures</w:t>
      </w:r>
    </w:p>
    <w:p w:rsidR="00F516C3" w:rsidRPr="00A12816" w:rsidRDefault="00F516C3" w:rsidP="00F516C3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Pr="00A12816">
        <w:rPr>
          <w:i/>
        </w:rPr>
        <w:t>Président</w:t>
      </w:r>
      <w:r w:rsidRPr="00A12816">
        <w:t xml:space="preserve">: </w:t>
      </w:r>
      <w:r>
        <w:tab/>
      </w:r>
      <w:r w:rsidR="00CA15B3">
        <w:t>M. McCallum</w:t>
      </w:r>
    </w:p>
    <w:p w:rsidR="00F516C3" w:rsidRDefault="00F516C3" w:rsidP="00F516C3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612058" w:rsidRPr="006F16C3" w:rsidRDefault="00612058" w:rsidP="00612058">
      <w:pPr>
        <w:pStyle w:val="SingleTxtG"/>
      </w:pPr>
      <w:r>
        <w:t>Questions diverses</w:t>
      </w:r>
    </w:p>
    <w:p w:rsidR="00612058" w:rsidRPr="006F16C3" w:rsidRDefault="00612058" w:rsidP="00612058">
      <w:pPr>
        <w:pStyle w:val="SingleTxtG"/>
      </w:pPr>
      <w:r w:rsidRPr="006F16C3">
        <w:t xml:space="preserve">Réunions futures </w:t>
      </w:r>
    </w:p>
    <w:p w:rsidR="00612058" w:rsidRDefault="00612058" w:rsidP="00612058">
      <w:pPr>
        <w:pStyle w:val="SingleTxtG"/>
      </w:pPr>
      <w:r w:rsidRPr="006F16C3">
        <w:t xml:space="preserve">Clôture de la session </w:t>
      </w:r>
    </w:p>
    <w:p w:rsidR="00612058" w:rsidRDefault="00612058" w:rsidP="00EC3D6C">
      <w:pPr>
        <w:pStyle w:val="SingleTxtG"/>
      </w:pPr>
      <w:r>
        <w:br w:type="page"/>
      </w:r>
      <w:r w:rsidRPr="00EC3D6C">
        <w:rPr>
          <w:i/>
        </w:rPr>
        <w:t>Le débat résumé commence à 16</w:t>
      </w:r>
      <w:r w:rsidR="008A0B26">
        <w:rPr>
          <w:i/>
        </w:rPr>
        <w:t> </w:t>
      </w:r>
      <w:r w:rsidRPr="00EC3D6C">
        <w:rPr>
          <w:i/>
        </w:rPr>
        <w:t>h</w:t>
      </w:r>
      <w:r w:rsidR="008A0B26">
        <w:rPr>
          <w:i/>
        </w:rPr>
        <w:t> </w:t>
      </w:r>
      <w:r w:rsidRPr="00EC3D6C">
        <w:rPr>
          <w:i/>
        </w:rPr>
        <w:t>30</w:t>
      </w:r>
      <w:r w:rsidRPr="00880A28">
        <w:t>.</w:t>
      </w:r>
    </w:p>
    <w:p w:rsidR="00612058" w:rsidRDefault="00EC3D6C" w:rsidP="00EC3D6C">
      <w:pPr>
        <w:pStyle w:val="H23G"/>
      </w:pPr>
      <w:r>
        <w:tab/>
      </w:r>
      <w:r>
        <w:tab/>
      </w:r>
      <w:r w:rsidR="00612058" w:rsidRPr="00E57425">
        <w:t>Questions diverses</w:t>
      </w:r>
    </w:p>
    <w:p w:rsidR="00612058" w:rsidRDefault="00612058" w:rsidP="00EC3D6C">
      <w:pPr>
        <w:pStyle w:val="SingleTxtG"/>
      </w:pPr>
      <w:r>
        <w:t>1.</w:t>
      </w:r>
      <w:r>
        <w:tab/>
      </w:r>
      <w:r w:rsidRPr="00E57425">
        <w:rPr>
          <w:b/>
        </w:rPr>
        <w:t>Le Président</w:t>
      </w:r>
      <w:r>
        <w:t>, faisant le bilan des travaux accomplis, dit que la session en cours a été</w:t>
      </w:r>
      <w:r w:rsidR="00EC3D6C">
        <w:t xml:space="preserve"> la plus fructueuse à ce jour. </w:t>
      </w:r>
      <w:r>
        <w:t xml:space="preserve">Il prend note du </w:t>
      </w:r>
      <w:r w:rsidRPr="00E57425">
        <w:t>dialogue avec le Pérou</w:t>
      </w:r>
      <w:r>
        <w:t xml:space="preserve"> et de l</w:t>
      </w:r>
      <w:r w:rsidR="008A0B26">
        <w:t>’</w:t>
      </w:r>
      <w:r>
        <w:t xml:space="preserve">adoption des observations finales </w:t>
      </w:r>
      <w:r w:rsidRPr="00E57425">
        <w:t xml:space="preserve">(CRPD/C/PER/CO/1) </w:t>
      </w:r>
      <w:r>
        <w:t>qui seront adressées sous peu à la mission. Le Comité a</w:t>
      </w:r>
      <w:r w:rsidRPr="00E57425">
        <w:t xml:space="preserve"> adopt</w:t>
      </w:r>
      <w:r>
        <w:t xml:space="preserve">é des listes </w:t>
      </w:r>
      <w:r w:rsidRPr="006F2F81">
        <w:t>des points à traiter</w:t>
      </w:r>
      <w:r>
        <w:t xml:space="preserve"> pour ses </w:t>
      </w:r>
      <w:r w:rsidRPr="00E57425">
        <w:t xml:space="preserve">dialogues </w:t>
      </w:r>
      <w:r>
        <w:t>avec l</w:t>
      </w:r>
      <w:r w:rsidR="008A0B26">
        <w:t>’</w:t>
      </w:r>
      <w:r w:rsidRPr="00E57425">
        <w:t>Argentin</w:t>
      </w:r>
      <w:r>
        <w:t>e</w:t>
      </w:r>
      <w:r w:rsidRPr="00E57425">
        <w:t xml:space="preserve"> (CRPD/C/ARG/Q/1), </w:t>
      </w:r>
      <w:r>
        <w:t xml:space="preserve">la </w:t>
      </w:r>
      <w:r w:rsidRPr="00E57425">
        <w:t>Chin</w:t>
      </w:r>
      <w:r>
        <w:t>e</w:t>
      </w:r>
      <w:r w:rsidRPr="00E57425">
        <w:t xml:space="preserve"> (CRPD/C/CHN/Q/1) </w:t>
      </w:r>
      <w:r>
        <w:t>et la Hongrie</w:t>
      </w:r>
      <w:r w:rsidRPr="00E57425">
        <w:t xml:space="preserve"> (CRPD/C/HUN/Q/1)</w:t>
      </w:r>
      <w:r>
        <w:t xml:space="preserve"> à la</w:t>
      </w:r>
      <w:r w:rsidRPr="006F2F81">
        <w:t xml:space="preserve"> </w:t>
      </w:r>
      <w:r>
        <w:t xml:space="preserve">prochaine session en septembre. Le groupe de travail sur </w:t>
      </w:r>
      <w:r w:rsidRPr="006F2F81">
        <w:t>l</w:t>
      </w:r>
      <w:r w:rsidR="008A0B26">
        <w:t>’</w:t>
      </w:r>
      <w:r w:rsidRPr="006F2F81">
        <w:t>aviation</w:t>
      </w:r>
      <w:r>
        <w:t>, présidé par M.</w:t>
      </w:r>
      <w:r w:rsidR="00EC3D6C">
        <w:t> </w:t>
      </w:r>
      <w:r w:rsidRPr="006F2F81">
        <w:t>Al</w:t>
      </w:r>
      <w:r w:rsidR="00EC3D6C">
        <w:noBreakHyphen/>
      </w:r>
      <w:r w:rsidRPr="006F2F81">
        <w:t>Tarawneh</w:t>
      </w:r>
      <w:r>
        <w:t>, a tenu une réunion très constructive avec des représentants de l</w:t>
      </w:r>
      <w:r w:rsidR="008A0B26">
        <w:t>’</w:t>
      </w:r>
      <w:r w:rsidRPr="006F2F81">
        <w:t>Association du transport aérien international</w:t>
      </w:r>
      <w:r>
        <w:t>.</w:t>
      </w:r>
    </w:p>
    <w:p w:rsidR="00612058" w:rsidRDefault="00612058" w:rsidP="0099426E">
      <w:pPr>
        <w:pStyle w:val="SingleTxtG"/>
      </w:pPr>
      <w:r>
        <w:t>2.</w:t>
      </w:r>
      <w:r>
        <w:tab/>
        <w:t>Le Comité a approuvé le texte adopté par la réunion de Dublin II sur le r</w:t>
      </w:r>
      <w:r w:rsidRPr="006F2F81">
        <w:t>enforcement du système des organes conventionnels</w:t>
      </w:r>
      <w:r>
        <w:t xml:space="preserve"> ainsi que les </w:t>
      </w:r>
      <w:r w:rsidRPr="00CD1BA6">
        <w:t>lignes dire</w:t>
      </w:r>
      <w:r>
        <w:t>ctrices sur l</w:t>
      </w:r>
      <w:r w:rsidR="008A0B26">
        <w:t>’</w:t>
      </w:r>
      <w:r>
        <w:t>indépendance et l</w:t>
      </w:r>
      <w:r w:rsidR="008A0B26">
        <w:t>’</w:t>
      </w:r>
      <w:r>
        <w:t xml:space="preserve">impartialité </w:t>
      </w:r>
      <w:r w:rsidRPr="00CD1BA6">
        <w:t xml:space="preserve">des </w:t>
      </w:r>
      <w:r>
        <w:t>organismes créés en vertu d</w:t>
      </w:r>
      <w:r w:rsidR="008A0B26">
        <w:t>’</w:t>
      </w:r>
      <w:r>
        <w:t>instruments relatifs aux droits de l</w:t>
      </w:r>
      <w:r w:rsidR="008A0B26">
        <w:t>’</w:t>
      </w:r>
      <w:r>
        <w:t>homme. Il a aussi décidé d</w:t>
      </w:r>
      <w:r w:rsidR="008A0B26">
        <w:t>’</w:t>
      </w:r>
      <w:r>
        <w:t>adresser une lettre à la Présidente du Comité des droits de l</w:t>
      </w:r>
      <w:r w:rsidR="008A0B26">
        <w:t>’</w:t>
      </w:r>
      <w:r>
        <w:t>homme pour faire connaître ses vues concernant l</w:t>
      </w:r>
      <w:r w:rsidR="008A0B26">
        <w:t>’</w:t>
      </w:r>
      <w:r w:rsidRPr="00CD1BA6">
        <w:t xml:space="preserve">Observation générale </w:t>
      </w:r>
      <w:r w:rsidR="0099426E" w:rsidRPr="00C14D2A">
        <w:t>n</w:t>
      </w:r>
      <w:r w:rsidR="0099426E" w:rsidRPr="00C14D2A">
        <w:rPr>
          <w:vertAlign w:val="superscript"/>
        </w:rPr>
        <w:t>o</w:t>
      </w:r>
      <w:r w:rsidR="0099426E">
        <w:t> </w:t>
      </w:r>
      <w:r>
        <w:t>25 du Comité sur la participation aux affaires publiques et le droit de vote. Il a nommé M.</w:t>
      </w:r>
      <w:r w:rsidR="0099426E">
        <w:t> </w:t>
      </w:r>
      <w:r w:rsidRPr="00CD1BA6">
        <w:t>Kim Hyung Shik</w:t>
      </w:r>
      <w:r w:rsidR="00F949FE">
        <w:t xml:space="preserve"> R</w:t>
      </w:r>
      <w:r>
        <w:t>apporteur pour la Chine et M.</w:t>
      </w:r>
      <w:r w:rsidR="008A0B26">
        <w:t> </w:t>
      </w:r>
      <w:r w:rsidR="00F949FE">
        <w:t>Gombos P</w:t>
      </w:r>
      <w:r>
        <w:t xml:space="preserve">résident du </w:t>
      </w:r>
      <w:r w:rsidR="008A0B26">
        <w:t>g</w:t>
      </w:r>
      <w:r>
        <w:t>roupe de travail sur l</w:t>
      </w:r>
      <w:r w:rsidR="008A0B26">
        <w:t>’</w:t>
      </w:r>
      <w:r>
        <w:t xml:space="preserve">article 12. Il a décidé de demander aux services de conférence de faire tout leur possible pour assurer des services </w:t>
      </w:r>
      <w:r w:rsidRPr="00CD1BA6">
        <w:t>d</w:t>
      </w:r>
      <w:r w:rsidR="008A0B26">
        <w:t>’</w:t>
      </w:r>
      <w:r w:rsidRPr="00CD1BA6">
        <w:t>interprétation en langue des signes et de sous-titrage</w:t>
      </w:r>
      <w:r>
        <w:t xml:space="preserve"> à toutes ses réunions publiques et privées.</w:t>
      </w:r>
    </w:p>
    <w:p w:rsidR="00612058" w:rsidRDefault="00612058" w:rsidP="0099426E">
      <w:pPr>
        <w:pStyle w:val="SingleTxtG"/>
      </w:pPr>
      <w:r>
        <w:t>3.</w:t>
      </w:r>
      <w:r>
        <w:tab/>
      </w:r>
      <w:r w:rsidRPr="00CD1BA6">
        <w:rPr>
          <w:b/>
        </w:rPr>
        <w:t>M.</w:t>
      </w:r>
      <w:r w:rsidR="0099426E">
        <w:rPr>
          <w:b/>
        </w:rPr>
        <w:t> </w:t>
      </w:r>
      <w:r w:rsidRPr="00CD1BA6">
        <w:rPr>
          <w:b/>
        </w:rPr>
        <w:t>Tromel</w:t>
      </w:r>
      <w:r>
        <w:t xml:space="preserve"> (</w:t>
      </w:r>
      <w:r w:rsidRPr="009A2190">
        <w:t xml:space="preserve">International </w:t>
      </w:r>
      <w:proofErr w:type="spellStart"/>
      <w:r w:rsidRPr="009A2190">
        <w:t>Disability</w:t>
      </w:r>
      <w:proofErr w:type="spellEnd"/>
      <w:r w:rsidRPr="009A2190">
        <w:t xml:space="preserve"> Alliance (IDA))</w:t>
      </w:r>
      <w:r>
        <w:t xml:space="preserve"> dit que l</w:t>
      </w:r>
      <w:r w:rsidR="008A0B26">
        <w:t>’</w:t>
      </w:r>
      <w:r>
        <w:t>IDA informera les organisations de personnes handicapées au Pérou de l</w:t>
      </w:r>
      <w:r w:rsidR="008A0B26">
        <w:t>’</w:t>
      </w:r>
      <w:r>
        <w:t>adoption des observations finales du Comité afin qu</w:t>
      </w:r>
      <w:r w:rsidR="008A0B26">
        <w:t>’</w:t>
      </w:r>
      <w:r>
        <w:t>elles puissent prendre part aux activités de diffusion. Elle encouragera aussi les organisations concernées en Argentine, en Chine et en Hongrie à réunir des informations complémentaires en se fondant sur les listes de points à traiter adressées par le Comité aux gouvernements de ces pays. Par ailleurs, elle apportera son soutien aux organisations de personnes handicapées au Paraguay pour leur permettre d</w:t>
      </w:r>
      <w:r w:rsidR="008A0B26">
        <w:t>’</w:t>
      </w:r>
      <w:r>
        <w:t>assister aux sessions du Comité en septembre 2012 et avril 2013.</w:t>
      </w:r>
    </w:p>
    <w:p w:rsidR="00612058" w:rsidRDefault="00612058" w:rsidP="0099426E">
      <w:pPr>
        <w:pStyle w:val="SingleTxtG"/>
      </w:pPr>
      <w:r>
        <w:t>4.</w:t>
      </w:r>
      <w:r>
        <w:tab/>
        <w:t>L</w:t>
      </w:r>
      <w:r w:rsidR="008A0B26">
        <w:t>’</w:t>
      </w:r>
      <w:r>
        <w:t>intervenant demande au Comité s</w:t>
      </w:r>
      <w:r w:rsidR="008A0B26">
        <w:t>’</w:t>
      </w:r>
      <w:r>
        <w:t xml:space="preserve">il compte demander une </w:t>
      </w:r>
      <w:r w:rsidRPr="009A2190">
        <w:t xml:space="preserve">semaine supplémentaire de temps de réunion </w:t>
      </w:r>
      <w:r>
        <w:t xml:space="preserve">en 2013, étant donné que le temps alloué </w:t>
      </w:r>
      <w:r w:rsidRPr="00DE38B0">
        <w:t xml:space="preserve">actuellement </w:t>
      </w:r>
      <w:r>
        <w:t>n</w:t>
      </w:r>
      <w:r w:rsidR="008A0B26">
        <w:t>’</w:t>
      </w:r>
      <w:r>
        <w:t xml:space="preserve">est pas suffisant. Il juge préoccupant que </w:t>
      </w:r>
      <w:r w:rsidRPr="009A2190">
        <w:t>d</w:t>
      </w:r>
      <w:r w:rsidR="008A0B26">
        <w:t>’</w:t>
      </w:r>
      <w:r w:rsidRPr="009A2190">
        <w:t>après ce qui a été rapporté</w:t>
      </w:r>
      <w:r>
        <w:t>,</w:t>
      </w:r>
      <w:r w:rsidRPr="009A2190">
        <w:t xml:space="preserve"> </w:t>
      </w:r>
      <w:r>
        <w:t>certains gouvernements proposent des réformes des</w:t>
      </w:r>
      <w:r w:rsidRPr="009A2190">
        <w:t xml:space="preserve"> travaux des organes conventionnels</w:t>
      </w:r>
      <w:r>
        <w:t xml:space="preserve"> qui tentent de remettre en cause la participation des ONG. Le Comité doit veiller à maintenir la barre haute qu</w:t>
      </w:r>
      <w:r w:rsidR="008A0B26">
        <w:t>’</w:t>
      </w:r>
      <w:r>
        <w:t>il a fixée à cet égard. L</w:t>
      </w:r>
      <w:r w:rsidR="008A0B26">
        <w:t>’</w:t>
      </w:r>
      <w:r>
        <w:t>IDA, en concertation avec d</w:t>
      </w:r>
      <w:r w:rsidR="008A0B26">
        <w:t>’</w:t>
      </w:r>
      <w:r>
        <w:t>autres organes d</w:t>
      </w:r>
      <w:r w:rsidR="008A0B26">
        <w:t>’</w:t>
      </w:r>
      <w:r>
        <w:t>envergure mondiale, envisage de présenter des éléments d</w:t>
      </w:r>
      <w:r w:rsidR="008A0B26">
        <w:t>’</w:t>
      </w:r>
      <w:r>
        <w:t>information au Comité afin de lancer la procédure d</w:t>
      </w:r>
      <w:r w:rsidR="008A0B26">
        <w:t>’</w:t>
      </w:r>
      <w:r>
        <w:t>enquête prévue à l</w:t>
      </w:r>
      <w:r w:rsidR="008A0B26">
        <w:t>’</w:t>
      </w:r>
      <w:r>
        <w:t>article 6 du Protocol</w:t>
      </w:r>
      <w:r w:rsidR="008A0B26">
        <w:t>e</w:t>
      </w:r>
      <w:r>
        <w:t xml:space="preserve"> facultatif. L</w:t>
      </w:r>
      <w:r w:rsidR="008A0B26">
        <w:t>’</w:t>
      </w:r>
      <w:r>
        <w:t>intervenant rendra compte des faits intervenus à ce titre à la prochaine session. Il se félicite du fait que des services de sous-titrage sont fournis à la session en cours et exprime l</w:t>
      </w:r>
      <w:r w:rsidR="008A0B26">
        <w:t>’</w:t>
      </w:r>
      <w:r>
        <w:t xml:space="preserve">espoir que des services </w:t>
      </w:r>
      <w:r w:rsidRPr="00D93C28">
        <w:t>d</w:t>
      </w:r>
      <w:r w:rsidR="008A0B26">
        <w:t>’</w:t>
      </w:r>
      <w:r w:rsidRPr="00D93C28">
        <w:t>interprétation en langue des signes</w:t>
      </w:r>
      <w:r>
        <w:t xml:space="preserve"> soient aussi assurés aux sessions futures.</w:t>
      </w:r>
    </w:p>
    <w:p w:rsidR="00612058" w:rsidRDefault="00612058" w:rsidP="0099426E">
      <w:pPr>
        <w:pStyle w:val="SingleTxtG"/>
      </w:pPr>
      <w:r>
        <w:t>5.</w:t>
      </w:r>
      <w:r>
        <w:tab/>
      </w:r>
      <w:r w:rsidRPr="00D93C28">
        <w:rPr>
          <w:b/>
        </w:rPr>
        <w:t>Le Président</w:t>
      </w:r>
      <w:r>
        <w:t xml:space="preserve"> dit que le Comité est convaincu de la nécessité des services d</w:t>
      </w:r>
      <w:r w:rsidR="008A0B26">
        <w:t>’</w:t>
      </w:r>
      <w:r w:rsidRPr="00D93C28">
        <w:t xml:space="preserve">interprétation en langue des signes </w:t>
      </w:r>
      <w:r>
        <w:t>et que la décision qu</w:t>
      </w:r>
      <w:r w:rsidR="008A0B26">
        <w:t>’</w:t>
      </w:r>
      <w:r>
        <w:t>il a prise d</w:t>
      </w:r>
      <w:r w:rsidR="008A0B26">
        <w:t>’</w:t>
      </w:r>
      <w:r>
        <w:t>en demander pour les sessions futures a été unanime. Il réaffirmera l</w:t>
      </w:r>
      <w:r w:rsidR="008A0B26">
        <w:t>’</w:t>
      </w:r>
      <w:r>
        <w:t xml:space="preserve">appui constant du Comité à la participation de la société civile aux travaux des organes conventionnels à la réunion prochaine des présidents des </w:t>
      </w:r>
      <w:r w:rsidRPr="0093498C">
        <w:t>organismes créés en vertu d</w:t>
      </w:r>
      <w:r w:rsidR="008A0B26">
        <w:t>’</w:t>
      </w:r>
      <w:r w:rsidRPr="0093498C">
        <w:t>instruments relatifs aux droits de l</w:t>
      </w:r>
      <w:r w:rsidR="008A0B26">
        <w:t>’</w:t>
      </w:r>
      <w:r w:rsidRPr="0093498C">
        <w:t>homme</w:t>
      </w:r>
      <w:r>
        <w:t xml:space="preserve">. Le Comité prévoit de demander au moins une semaine supplémentaire de temps de réunion, car il aura bientôt </w:t>
      </w:r>
      <w:r w:rsidR="000F2EFE">
        <w:t>dix</w:t>
      </w:r>
      <w:r>
        <w:t xml:space="preserve"> ans de retard dans l</w:t>
      </w:r>
      <w:r w:rsidR="008A0B26">
        <w:t>’</w:t>
      </w:r>
      <w:r>
        <w:t>examen des rapports des États parties. Toutefois, il n</w:t>
      </w:r>
      <w:r w:rsidR="008A0B26">
        <w:t>’</w:t>
      </w:r>
      <w:r>
        <w:t>est pas certain de la suite qui sera donnée à cette demande.</w:t>
      </w:r>
    </w:p>
    <w:p w:rsidR="00612058" w:rsidRDefault="00612058" w:rsidP="0099426E">
      <w:pPr>
        <w:pStyle w:val="SingleTxtG"/>
      </w:pPr>
      <w:r>
        <w:t>6.</w:t>
      </w:r>
      <w:r>
        <w:tab/>
      </w:r>
      <w:r w:rsidRPr="00CE26DB">
        <w:rPr>
          <w:b/>
        </w:rPr>
        <w:t>M</w:t>
      </w:r>
      <w:r w:rsidRPr="008A0B26">
        <w:rPr>
          <w:b/>
          <w:vertAlign w:val="superscript"/>
        </w:rPr>
        <w:t>me</w:t>
      </w:r>
      <w:r w:rsidR="008A0B26">
        <w:rPr>
          <w:b/>
        </w:rPr>
        <w:t> </w:t>
      </w:r>
      <w:r w:rsidRPr="00CE26DB">
        <w:rPr>
          <w:b/>
        </w:rPr>
        <w:t xml:space="preserve">Yang </w:t>
      </w:r>
      <w:proofErr w:type="spellStart"/>
      <w:r w:rsidRPr="00CE26DB">
        <w:rPr>
          <w:b/>
        </w:rPr>
        <w:t>Jia</w:t>
      </w:r>
      <w:proofErr w:type="spellEnd"/>
      <w:r>
        <w:t xml:space="preserve"> dit qu</w:t>
      </w:r>
      <w:r w:rsidR="008A0B26">
        <w:t>’</w:t>
      </w:r>
      <w:r>
        <w:t>elle serait reconnaissante à l</w:t>
      </w:r>
      <w:r w:rsidR="008A0B26">
        <w:t>’</w:t>
      </w:r>
      <w:r>
        <w:t>IDA de bien vouloir préciser désormais avant les manifestations parallèles qu</w:t>
      </w:r>
      <w:r w:rsidR="008A0B26">
        <w:t>’</w:t>
      </w:r>
      <w:r>
        <w:t>elle pourrait organiser pour examiner les rapports des États parties si elle souhaite que des membres du Comité n</w:t>
      </w:r>
      <w:r w:rsidR="008A0B26">
        <w:t>’</w:t>
      </w:r>
      <w:r>
        <w:t>y assistent pas compte tenu de leur lien avec l</w:t>
      </w:r>
      <w:r w:rsidR="008A0B26">
        <w:t>’</w:t>
      </w:r>
      <w:r>
        <w:t>État partie concerné.</w:t>
      </w:r>
    </w:p>
    <w:p w:rsidR="00612058" w:rsidRDefault="00612058" w:rsidP="008A0B26">
      <w:pPr>
        <w:pStyle w:val="SingleTxtG"/>
      </w:pPr>
      <w:r>
        <w:t>7.</w:t>
      </w:r>
      <w:r>
        <w:tab/>
      </w:r>
      <w:r w:rsidRPr="0093498C">
        <w:rPr>
          <w:b/>
        </w:rPr>
        <w:t>M.</w:t>
      </w:r>
      <w:r w:rsidR="0099426E">
        <w:rPr>
          <w:b/>
        </w:rPr>
        <w:t> </w:t>
      </w:r>
      <w:r w:rsidRPr="0093498C">
        <w:rPr>
          <w:b/>
        </w:rPr>
        <w:t>Tromel</w:t>
      </w:r>
      <w:r w:rsidRPr="0093498C">
        <w:t xml:space="preserve"> (International </w:t>
      </w:r>
      <w:proofErr w:type="spellStart"/>
      <w:r w:rsidRPr="0093498C">
        <w:t>Disability</w:t>
      </w:r>
      <w:proofErr w:type="spellEnd"/>
      <w:r w:rsidRPr="0093498C">
        <w:t xml:space="preserve"> Alliance (IDA))</w:t>
      </w:r>
      <w:r>
        <w:t xml:space="preserve"> dit que son organisation </w:t>
      </w:r>
      <w:r w:rsidRPr="0093498C">
        <w:t>donner</w:t>
      </w:r>
      <w:r>
        <w:t>a</w:t>
      </w:r>
      <w:r w:rsidRPr="0093498C">
        <w:t xml:space="preserve"> suite à cette suggestion</w:t>
      </w:r>
      <w:r>
        <w:t>.</w:t>
      </w:r>
    </w:p>
    <w:p w:rsidR="00612058" w:rsidRDefault="00612058" w:rsidP="0099426E">
      <w:pPr>
        <w:pStyle w:val="SingleTxtG"/>
      </w:pPr>
      <w:r>
        <w:t>8.</w:t>
      </w:r>
      <w:r>
        <w:tab/>
      </w:r>
      <w:r w:rsidRPr="0093498C">
        <w:rPr>
          <w:b/>
        </w:rPr>
        <w:t>Le Président</w:t>
      </w:r>
      <w:r>
        <w:t xml:space="preserve"> croit comprendre que les </w:t>
      </w:r>
      <w:r w:rsidRPr="0093498C">
        <w:t>lignes directrices sur l</w:t>
      </w:r>
      <w:r w:rsidR="008A0B26">
        <w:t>’</w:t>
      </w:r>
      <w:r w:rsidRPr="0093498C">
        <w:t xml:space="preserve">indépendance des </w:t>
      </w:r>
      <w:r>
        <w:t xml:space="preserve">membres </w:t>
      </w:r>
      <w:r w:rsidRPr="0093498C">
        <w:t>des organes conventionnels</w:t>
      </w:r>
      <w:r>
        <w:t xml:space="preserve"> en cours d</w:t>
      </w:r>
      <w:r w:rsidR="008A0B26">
        <w:t>’</w:t>
      </w:r>
      <w:r>
        <w:t>établissement viseront ces problèmes aux fins d</w:t>
      </w:r>
      <w:r w:rsidR="008A0B26">
        <w:t>’</w:t>
      </w:r>
      <w:r>
        <w:t xml:space="preserve">éviter </w:t>
      </w:r>
      <w:r w:rsidRPr="0093498C">
        <w:t>les conflits d</w:t>
      </w:r>
      <w:r w:rsidR="008A0B26">
        <w:t>’</w:t>
      </w:r>
      <w:r w:rsidRPr="0093498C">
        <w:t>intérêts potentiels</w:t>
      </w:r>
      <w:r>
        <w:t>.</w:t>
      </w:r>
    </w:p>
    <w:p w:rsidR="00612058" w:rsidRDefault="0099426E" w:rsidP="0099426E">
      <w:pPr>
        <w:pStyle w:val="H23G"/>
      </w:pPr>
      <w:r>
        <w:tab/>
      </w:r>
      <w:r>
        <w:tab/>
      </w:r>
      <w:r w:rsidR="00612058" w:rsidRPr="00D93C28">
        <w:t>Réunions futures</w:t>
      </w:r>
    </w:p>
    <w:p w:rsidR="00612058" w:rsidRDefault="00612058" w:rsidP="0099426E">
      <w:pPr>
        <w:pStyle w:val="SingleTxtG"/>
      </w:pPr>
      <w:r>
        <w:t>9.</w:t>
      </w:r>
      <w:r>
        <w:tab/>
        <w:t>Le Président dit que le Comité tiendra sa huitième session du 17 au 28</w:t>
      </w:r>
      <w:r w:rsidR="0099426E">
        <w:t> </w:t>
      </w:r>
      <w:r>
        <w:t>septembre 2012, au cours de laquelle il examinera les rapports initiaux de l</w:t>
      </w:r>
      <w:r w:rsidR="008A0B26">
        <w:t>’</w:t>
      </w:r>
      <w:r>
        <w:t>Argentine, de la Chine et de la Hongrie et a</w:t>
      </w:r>
      <w:r w:rsidRPr="00D93C28">
        <w:t xml:space="preserve">doptera une liste de points à traiter </w:t>
      </w:r>
      <w:r>
        <w:t>pour</w:t>
      </w:r>
      <w:r w:rsidRPr="00D93C28">
        <w:t xml:space="preserve"> </w:t>
      </w:r>
      <w:r>
        <w:t>son dialogue avec le Paraguay. À sa neuvième session, qui se tiendra du 15 au 19</w:t>
      </w:r>
      <w:r w:rsidR="0099426E">
        <w:t> </w:t>
      </w:r>
      <w:r>
        <w:t>avril 2013, le Comité examinera le rapport initial du Paraguay et adoptera des listes de points à traiter pour ses réunions avec l</w:t>
      </w:r>
      <w:r w:rsidR="008A0B26">
        <w:t>’</w:t>
      </w:r>
      <w:r>
        <w:t>Australie, l</w:t>
      </w:r>
      <w:r w:rsidR="008A0B26">
        <w:t>’</w:t>
      </w:r>
      <w:r>
        <w:t>Autriche et El Salvador. Une demi-journée de débat général sera également tenue sur les femmes et les filles handicapées.</w:t>
      </w:r>
      <w:r w:rsidR="000F2EFE">
        <w:t xml:space="preserve"> </w:t>
      </w:r>
      <w:r>
        <w:t>Le Comité tiendra sa dixième session du 2 au 13</w:t>
      </w:r>
      <w:r w:rsidR="0099426E">
        <w:t> </w:t>
      </w:r>
      <w:r>
        <w:t>septembre 2013, au cours de laquelle il examinera les rapports initiaux de l</w:t>
      </w:r>
      <w:r w:rsidR="008A0B26">
        <w:t>’</w:t>
      </w:r>
      <w:r>
        <w:t>Australie, de l</w:t>
      </w:r>
      <w:r w:rsidR="008A0B26">
        <w:t>’</w:t>
      </w:r>
      <w:r>
        <w:t>Autriche et d</w:t>
      </w:r>
      <w:r w:rsidR="008A0B26">
        <w:t>’</w:t>
      </w:r>
      <w:r>
        <w:t>El Salvador et adoptera une liste de points à traiter pour son dialogue avec la Suède.</w:t>
      </w:r>
    </w:p>
    <w:p w:rsidR="00612058" w:rsidRDefault="0099426E" w:rsidP="0099426E">
      <w:pPr>
        <w:pStyle w:val="H23G"/>
      </w:pPr>
      <w:r>
        <w:tab/>
      </w:r>
      <w:r>
        <w:tab/>
      </w:r>
      <w:r w:rsidR="00612058" w:rsidRPr="00D93C28">
        <w:t>Clôture de la session</w:t>
      </w:r>
    </w:p>
    <w:p w:rsidR="00612058" w:rsidRDefault="00612058" w:rsidP="0099426E">
      <w:pPr>
        <w:pStyle w:val="SingleTxtG"/>
      </w:pPr>
      <w:r>
        <w:t>10.</w:t>
      </w:r>
      <w:r>
        <w:tab/>
        <w:t xml:space="preserve">Après un échange de félicitations et de remerciements, </w:t>
      </w:r>
      <w:r w:rsidRPr="00DE38B0">
        <w:rPr>
          <w:b/>
        </w:rPr>
        <w:t>le Président</w:t>
      </w:r>
      <w:r>
        <w:t xml:space="preserve"> prononce la clôture de la septième session du Comité des droits des personnes handicapées. </w:t>
      </w:r>
    </w:p>
    <w:p w:rsidR="00612058" w:rsidRPr="00A046EC" w:rsidRDefault="0099426E" w:rsidP="00A046EC">
      <w:pPr>
        <w:pStyle w:val="SingleTxtG"/>
      </w:pPr>
      <w:r w:rsidRPr="00A046EC">
        <w:rPr>
          <w:i/>
        </w:rPr>
        <w:t>La séance est levée à 16 h 50</w:t>
      </w:r>
      <w:r w:rsidR="00A046EC">
        <w:t>.</w:t>
      </w:r>
    </w:p>
    <w:sectPr w:rsidR="00612058" w:rsidRPr="00A046EC" w:rsidSect="0005225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0D6" w:rsidRDefault="008650D6"/>
  </w:endnote>
  <w:endnote w:type="continuationSeparator" w:id="0">
    <w:p w:rsidR="008650D6" w:rsidRDefault="008650D6"/>
  </w:endnote>
  <w:endnote w:type="continuationNotice" w:id="1">
    <w:p w:rsidR="008650D6" w:rsidRPr="00D71DA8" w:rsidRDefault="008650D6" w:rsidP="00D71DA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0D6" w:rsidRPr="00052250" w:rsidRDefault="008650D6" w:rsidP="00052250">
    <w:pPr>
      <w:pStyle w:val="Footer"/>
      <w:tabs>
        <w:tab w:val="right" w:pos="9638"/>
      </w:tabs>
    </w:pPr>
    <w:r w:rsidRPr="00052250">
      <w:rPr>
        <w:b/>
        <w:sz w:val="18"/>
      </w:rPr>
      <w:fldChar w:fldCharType="begin"/>
    </w:r>
    <w:r w:rsidRPr="00052250">
      <w:rPr>
        <w:b/>
        <w:sz w:val="18"/>
      </w:rPr>
      <w:instrText xml:space="preserve"> PAGE  \* MERGEFORMAT </w:instrText>
    </w:r>
    <w:r w:rsidRPr="00052250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052250">
      <w:rPr>
        <w:b/>
        <w:sz w:val="18"/>
      </w:rPr>
      <w:fldChar w:fldCharType="end"/>
    </w:r>
    <w:r>
      <w:rPr>
        <w:b/>
        <w:sz w:val="18"/>
      </w:rPr>
      <w:tab/>
    </w:r>
    <w:r>
      <w:t>GE.12-42053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0D6" w:rsidRPr="00052250" w:rsidRDefault="008650D6" w:rsidP="00052250">
    <w:pPr>
      <w:pStyle w:val="Footer"/>
      <w:tabs>
        <w:tab w:val="right" w:pos="9638"/>
      </w:tabs>
      <w:rPr>
        <w:b/>
        <w:sz w:val="18"/>
      </w:rPr>
    </w:pPr>
    <w:r>
      <w:t>GE.12-42053</w:t>
    </w:r>
    <w:r>
      <w:tab/>
    </w:r>
    <w:r w:rsidRPr="00052250">
      <w:rPr>
        <w:b/>
        <w:sz w:val="18"/>
      </w:rPr>
      <w:fldChar w:fldCharType="begin"/>
    </w:r>
    <w:r w:rsidRPr="00052250">
      <w:rPr>
        <w:b/>
        <w:sz w:val="18"/>
      </w:rPr>
      <w:instrText xml:space="preserve"> PAGE  \* MERGEFORMAT </w:instrText>
    </w:r>
    <w:r w:rsidRPr="0005225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5225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0D6" w:rsidRPr="009F7179" w:rsidRDefault="008650D6" w:rsidP="00E2691E">
    <w:pPr>
      <w:tabs>
        <w:tab w:val="right" w:pos="2155"/>
      </w:tabs>
      <w:spacing w:after="80"/>
      <w:ind w:left="680"/>
      <w:rPr>
        <w:u w:val="single"/>
      </w:rPr>
    </w:pPr>
    <w:r w:rsidRPr="009F7179">
      <w:rPr>
        <w:u w:val="single"/>
      </w:rPr>
      <w:tab/>
    </w:r>
  </w:p>
  <w:p w:rsidR="008650D6" w:rsidRDefault="008650D6" w:rsidP="00E2691E">
    <w:pPr>
      <w:pStyle w:val="FootnoteText"/>
    </w:pPr>
    <w:r>
      <w:tab/>
    </w:r>
    <w:r w:rsidRPr="009F7179">
      <w:rPr>
        <w:sz w:val="20"/>
      </w:rPr>
      <w:t>*</w:t>
    </w:r>
    <w:r w:rsidRPr="009F7179">
      <w:rPr>
        <w:sz w:val="20"/>
      </w:rPr>
      <w:tab/>
    </w:r>
    <w:r w:rsidRPr="006F16C3">
      <w:t>Il n</w:t>
    </w:r>
    <w:r>
      <w:t>’</w:t>
    </w:r>
    <w:r w:rsidRPr="006F16C3">
      <w:t>est pas établi de compte rendu pour le reste de la séance</w:t>
    </w:r>
    <w:r>
      <w:t>.</w:t>
    </w:r>
  </w:p>
  <w:p w:rsidR="008650D6" w:rsidRDefault="008650D6" w:rsidP="00612058">
    <w:pPr>
      <w:pStyle w:val="FootnoteText"/>
    </w:pPr>
    <w:r>
      <w:tab/>
    </w:r>
    <w:r w:rsidRPr="004812B8">
      <w:rPr>
        <w:sz w:val="20"/>
      </w:rPr>
      <w:t>**</w:t>
    </w:r>
    <w:r w:rsidRPr="004812B8">
      <w:rPr>
        <w:sz w:val="20"/>
      </w:rPr>
      <w:tab/>
    </w:r>
    <w:r>
      <w:t>Il n’a pas é</w:t>
    </w:r>
    <w:r w:rsidRPr="006F16C3">
      <w:t xml:space="preserve">té </w:t>
    </w:r>
    <w:r>
      <w:t>établi de comptes rendus pour les</w:t>
    </w:r>
    <w:r w:rsidRPr="006F16C3">
      <w:t xml:space="preserve"> </w:t>
    </w:r>
    <w:r>
      <w:t>68</w:t>
    </w:r>
    <w:r w:rsidRPr="006F16C3">
      <w:rPr>
        <w:vertAlign w:val="superscript"/>
      </w:rPr>
      <w:t>e</w:t>
    </w:r>
    <w:r>
      <w:t>, 69</w:t>
    </w:r>
    <w:r w:rsidRPr="005C604F">
      <w:rPr>
        <w:vertAlign w:val="superscript"/>
      </w:rPr>
      <w:t>e</w:t>
    </w:r>
    <w:r>
      <w:t>, 70</w:t>
    </w:r>
    <w:r w:rsidRPr="005C604F">
      <w:rPr>
        <w:vertAlign w:val="superscript"/>
      </w:rPr>
      <w:t>e</w:t>
    </w:r>
    <w:r>
      <w:t>, 71</w:t>
    </w:r>
    <w:r w:rsidRPr="005C604F">
      <w:rPr>
        <w:vertAlign w:val="superscript"/>
      </w:rPr>
      <w:t>e</w:t>
    </w:r>
    <w:r>
      <w:t xml:space="preserve"> et 72</w:t>
    </w:r>
    <w:r w:rsidRPr="006F16C3">
      <w:rPr>
        <w:vertAlign w:val="superscript"/>
      </w:rPr>
      <w:t>e</w:t>
    </w:r>
    <w:r>
      <w:t xml:space="preserve"> séances.</w:t>
    </w:r>
  </w:p>
  <w:p w:rsidR="008650D6" w:rsidRDefault="008650D6" w:rsidP="00612058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8650D6" w:rsidRDefault="008650D6" w:rsidP="001E4D07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8650D6" w:rsidRDefault="008650D6" w:rsidP="001E4D07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8650D6" w:rsidRDefault="008650D6" w:rsidP="001E4D07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8650D6" w:rsidRPr="00052250" w:rsidRDefault="008650D6" w:rsidP="00F949FE">
    <w:pPr>
      <w:pStyle w:val="Footer"/>
      <w:tabs>
        <w:tab w:val="left" w:pos="2622"/>
      </w:tabs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12-42053  (F)    121012    151012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0D6" w:rsidRPr="00D27D5E" w:rsidRDefault="008650D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650D6" w:rsidRPr="004A428C" w:rsidRDefault="008650D6" w:rsidP="004A428C">
      <w:pPr>
        <w:tabs>
          <w:tab w:val="right" w:pos="2155"/>
        </w:tabs>
        <w:spacing w:after="80"/>
        <w:ind w:left="680"/>
        <w:rPr>
          <w:u w:val="single"/>
        </w:rPr>
      </w:pPr>
      <w:r w:rsidRPr="004A428C">
        <w:rPr>
          <w:u w:val="single"/>
        </w:rPr>
        <w:tab/>
      </w:r>
    </w:p>
  </w:footnote>
  <w:footnote w:type="continuationNotice" w:id="1">
    <w:p w:rsidR="008650D6" w:rsidRPr="00D71DA8" w:rsidRDefault="008650D6" w:rsidP="00D71DA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0D6" w:rsidRPr="00052250" w:rsidRDefault="008650D6">
    <w:pPr>
      <w:pStyle w:val="Header"/>
    </w:pPr>
    <w:r>
      <w:t>CRPD/C/SR.73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0D6" w:rsidRPr="00052250" w:rsidRDefault="008650D6" w:rsidP="00052250">
    <w:pPr>
      <w:pStyle w:val="Header"/>
      <w:jc w:val="right"/>
    </w:pPr>
    <w:r>
      <w:t>CRPD/C/SR.73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B9457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41AC7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0584B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F640F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FE7B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402F5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1A6F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20AE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1147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864D8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0E0"/>
    <w:rsid w:val="00016AC5"/>
    <w:rsid w:val="00052250"/>
    <w:rsid w:val="000662E1"/>
    <w:rsid w:val="000675BB"/>
    <w:rsid w:val="00082580"/>
    <w:rsid w:val="000E2D71"/>
    <w:rsid w:val="000F2EFE"/>
    <w:rsid w:val="000F41F2"/>
    <w:rsid w:val="001427AB"/>
    <w:rsid w:val="00160540"/>
    <w:rsid w:val="00192EEB"/>
    <w:rsid w:val="001A20FB"/>
    <w:rsid w:val="001D7F8A"/>
    <w:rsid w:val="001E3FEB"/>
    <w:rsid w:val="001E4A02"/>
    <w:rsid w:val="001E4D07"/>
    <w:rsid w:val="0020702C"/>
    <w:rsid w:val="00225A8C"/>
    <w:rsid w:val="00240E30"/>
    <w:rsid w:val="002659F1"/>
    <w:rsid w:val="00287E79"/>
    <w:rsid w:val="002928F9"/>
    <w:rsid w:val="00297B00"/>
    <w:rsid w:val="002A20E0"/>
    <w:rsid w:val="002A5D07"/>
    <w:rsid w:val="002B4899"/>
    <w:rsid w:val="002E0C1D"/>
    <w:rsid w:val="003016B7"/>
    <w:rsid w:val="00311ADA"/>
    <w:rsid w:val="00314155"/>
    <w:rsid w:val="00315FFF"/>
    <w:rsid w:val="003515AA"/>
    <w:rsid w:val="00374106"/>
    <w:rsid w:val="00382941"/>
    <w:rsid w:val="003976D5"/>
    <w:rsid w:val="003D4E3D"/>
    <w:rsid w:val="003D6C68"/>
    <w:rsid w:val="004159D0"/>
    <w:rsid w:val="004407B7"/>
    <w:rsid w:val="00452D6E"/>
    <w:rsid w:val="00455D94"/>
    <w:rsid w:val="00465C16"/>
    <w:rsid w:val="004A428C"/>
    <w:rsid w:val="004B1024"/>
    <w:rsid w:val="004B3607"/>
    <w:rsid w:val="004B421A"/>
    <w:rsid w:val="004B4C45"/>
    <w:rsid w:val="004C55E7"/>
    <w:rsid w:val="004E4CF7"/>
    <w:rsid w:val="00525DBB"/>
    <w:rsid w:val="00543D5E"/>
    <w:rsid w:val="005610B3"/>
    <w:rsid w:val="00571F41"/>
    <w:rsid w:val="005C604F"/>
    <w:rsid w:val="005D0661"/>
    <w:rsid w:val="005E0932"/>
    <w:rsid w:val="005E5D1F"/>
    <w:rsid w:val="00602324"/>
    <w:rsid w:val="00611D43"/>
    <w:rsid w:val="00612058"/>
    <w:rsid w:val="00612D48"/>
    <w:rsid w:val="00616B45"/>
    <w:rsid w:val="00630D9B"/>
    <w:rsid w:val="00631953"/>
    <w:rsid w:val="006439EC"/>
    <w:rsid w:val="006647E0"/>
    <w:rsid w:val="006B4590"/>
    <w:rsid w:val="006C2114"/>
    <w:rsid w:val="006C340C"/>
    <w:rsid w:val="006F1D78"/>
    <w:rsid w:val="006F5CB8"/>
    <w:rsid w:val="0070347C"/>
    <w:rsid w:val="007176C1"/>
    <w:rsid w:val="00735877"/>
    <w:rsid w:val="00787E84"/>
    <w:rsid w:val="007E1B03"/>
    <w:rsid w:val="007F55CB"/>
    <w:rsid w:val="00844750"/>
    <w:rsid w:val="008464C8"/>
    <w:rsid w:val="00847419"/>
    <w:rsid w:val="008650D6"/>
    <w:rsid w:val="00882B3A"/>
    <w:rsid w:val="008A0B26"/>
    <w:rsid w:val="008A1ED8"/>
    <w:rsid w:val="008B44C4"/>
    <w:rsid w:val="008E675E"/>
    <w:rsid w:val="008E7FAE"/>
    <w:rsid w:val="00901C37"/>
    <w:rsid w:val="009056EE"/>
    <w:rsid w:val="00906EA7"/>
    <w:rsid w:val="00911BF7"/>
    <w:rsid w:val="00911E21"/>
    <w:rsid w:val="009404F5"/>
    <w:rsid w:val="00977EC8"/>
    <w:rsid w:val="0099426E"/>
    <w:rsid w:val="009B3B4A"/>
    <w:rsid w:val="009D1974"/>
    <w:rsid w:val="009D3A8C"/>
    <w:rsid w:val="009E7956"/>
    <w:rsid w:val="00A046EC"/>
    <w:rsid w:val="00A2169A"/>
    <w:rsid w:val="00A2492E"/>
    <w:rsid w:val="00A35B91"/>
    <w:rsid w:val="00A37728"/>
    <w:rsid w:val="00A56EA8"/>
    <w:rsid w:val="00A763E5"/>
    <w:rsid w:val="00AC67A1"/>
    <w:rsid w:val="00AC7977"/>
    <w:rsid w:val="00AE033E"/>
    <w:rsid w:val="00AE352C"/>
    <w:rsid w:val="00B32E2D"/>
    <w:rsid w:val="00B33DB8"/>
    <w:rsid w:val="00B501F6"/>
    <w:rsid w:val="00B61990"/>
    <w:rsid w:val="00B63A55"/>
    <w:rsid w:val="00B77C99"/>
    <w:rsid w:val="00BA31B5"/>
    <w:rsid w:val="00BC3943"/>
    <w:rsid w:val="00BF0556"/>
    <w:rsid w:val="00BF77B4"/>
    <w:rsid w:val="00C005F9"/>
    <w:rsid w:val="00C12328"/>
    <w:rsid w:val="00C1562D"/>
    <w:rsid w:val="00C261F8"/>
    <w:rsid w:val="00C33100"/>
    <w:rsid w:val="00C35275"/>
    <w:rsid w:val="00C42566"/>
    <w:rsid w:val="00C45B1D"/>
    <w:rsid w:val="00C550B8"/>
    <w:rsid w:val="00C67447"/>
    <w:rsid w:val="00C824F2"/>
    <w:rsid w:val="00CA15B3"/>
    <w:rsid w:val="00CA3417"/>
    <w:rsid w:val="00CA7CAA"/>
    <w:rsid w:val="00CD1A71"/>
    <w:rsid w:val="00CD1FBB"/>
    <w:rsid w:val="00D016B5"/>
    <w:rsid w:val="00D034F1"/>
    <w:rsid w:val="00D21D97"/>
    <w:rsid w:val="00D24FED"/>
    <w:rsid w:val="00D27D5E"/>
    <w:rsid w:val="00D3549A"/>
    <w:rsid w:val="00D5508B"/>
    <w:rsid w:val="00D67EF0"/>
    <w:rsid w:val="00D71DA8"/>
    <w:rsid w:val="00D722D3"/>
    <w:rsid w:val="00D8501F"/>
    <w:rsid w:val="00DA3170"/>
    <w:rsid w:val="00DB49E1"/>
    <w:rsid w:val="00DE6D90"/>
    <w:rsid w:val="00DF002F"/>
    <w:rsid w:val="00E0244D"/>
    <w:rsid w:val="00E20BFF"/>
    <w:rsid w:val="00E2691E"/>
    <w:rsid w:val="00E81E94"/>
    <w:rsid w:val="00E82607"/>
    <w:rsid w:val="00EC3D6C"/>
    <w:rsid w:val="00EE1A0D"/>
    <w:rsid w:val="00EE56EB"/>
    <w:rsid w:val="00F10076"/>
    <w:rsid w:val="00F10542"/>
    <w:rsid w:val="00F31D51"/>
    <w:rsid w:val="00F516C3"/>
    <w:rsid w:val="00F949FE"/>
    <w:rsid w:val="00FA5A79"/>
    <w:rsid w:val="00FB0BFE"/>
    <w:rsid w:val="00FB4C51"/>
    <w:rsid w:val="00FD7A6B"/>
    <w:rsid w:val="00FE2E4F"/>
    <w:rsid w:val="00FE5E5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rsid w:val="00240E30"/>
    <w:rPr>
      <w:color w:val="auto"/>
      <w:u w:val="none"/>
    </w:rPr>
  </w:style>
  <w:style w:type="character" w:styleId="FollowedHyperlink">
    <w:name w:val="FollowedHyperlink"/>
    <w:rsid w:val="00240E3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P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P7</Template>
  <TotalTime>0</TotalTime>
  <Pages>3</Pages>
  <Words>946</Words>
  <Characters>5039</Characters>
  <Application>Microsoft Office Word</Application>
  <DocSecurity>4</DocSecurity>
  <Lines>91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CRPD/C/SR.73</vt:lpstr>
    </vt:vector>
  </TitlesOfParts>
  <Company/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CRPD/C/SR.73</dc:title>
  <dc:subject/>
  <dc:creator>Bourion</dc:creator>
  <cp:keywords/>
  <dc:description/>
  <cp:lastModifiedBy>Bourion</cp:lastModifiedBy>
  <cp:revision>2</cp:revision>
  <cp:lastPrinted>2012-10-15T10:49:00Z</cp:lastPrinted>
  <dcterms:created xsi:type="dcterms:W3CDTF">2012-10-15T12:44:00Z</dcterms:created>
  <dcterms:modified xsi:type="dcterms:W3CDTF">2012-10-15T12:44:00Z</dcterms:modified>
</cp:coreProperties>
</file>