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356B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356B4" w:rsidP="004356B4">
            <w:pPr>
              <w:jc w:val="right"/>
            </w:pPr>
            <w:r w:rsidRPr="004356B4">
              <w:rPr>
                <w:sz w:val="40"/>
              </w:rPr>
              <w:t>CRPD</w:t>
            </w:r>
            <w:r>
              <w:t>/C/NER/Q/1</w:t>
            </w:r>
          </w:p>
        </w:tc>
      </w:tr>
      <w:tr w:rsidR="002D5AAC" w:rsidRPr="004356B4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356B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356B4" w:rsidRDefault="004356B4" w:rsidP="004356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November 2018</w:t>
            </w:r>
          </w:p>
          <w:p w:rsidR="004356B4" w:rsidRDefault="004356B4" w:rsidP="004356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356B4" w:rsidRPr="004356B4" w:rsidRDefault="004356B4" w:rsidP="004356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proofErr w:type="spellStart"/>
            <w:r w:rsidRPr="004356B4">
              <w:rPr>
                <w:lang w:val="en-US"/>
              </w:rPr>
              <w:t>English</w:t>
            </w:r>
            <w:proofErr w:type="spellEnd"/>
            <w:r w:rsidRPr="004356B4">
              <w:rPr>
                <w:lang w:val="en-US"/>
              </w:rPr>
              <w:t>, French, Russian and Spanish only</w:t>
            </w:r>
          </w:p>
        </w:tc>
      </w:tr>
    </w:tbl>
    <w:p w:rsidR="004356B4" w:rsidRPr="009D5189" w:rsidRDefault="004356B4" w:rsidP="004356B4">
      <w:pPr>
        <w:spacing w:before="120" w:line="276" w:lineRule="auto"/>
        <w:rPr>
          <w:rFonts w:asciiTheme="majorBidi" w:hAnsiTheme="majorBidi" w:cstheme="majorBidi"/>
          <w:b/>
          <w:sz w:val="24"/>
          <w:szCs w:val="24"/>
        </w:rPr>
      </w:pPr>
      <w:r w:rsidRPr="009D5189">
        <w:rPr>
          <w:rFonts w:asciiTheme="majorBidi" w:hAnsiTheme="majorBidi" w:cstheme="majorBidi"/>
          <w:b/>
          <w:bCs/>
          <w:sz w:val="24"/>
          <w:szCs w:val="24"/>
        </w:rPr>
        <w:t>Комитет по правам инвалидов</w:t>
      </w:r>
    </w:p>
    <w:p w:rsidR="004356B4" w:rsidRPr="009D5189" w:rsidRDefault="004356B4" w:rsidP="007B06BB">
      <w:pPr>
        <w:pStyle w:val="HChG"/>
      </w:pPr>
      <w:r w:rsidRPr="009D5189">
        <w:tab/>
      </w:r>
      <w:r w:rsidRPr="009D5189">
        <w:tab/>
        <w:t>Перечень вопросов в связи с рассмотрением первоначального доклада Нигера</w:t>
      </w:r>
      <w:r w:rsidRPr="007B06BB">
        <w:rPr>
          <w:b w:val="0"/>
          <w:sz w:val="20"/>
        </w:rPr>
        <w:footnoteReference w:customMarkFollows="1" w:id="1"/>
        <w:t>*</w:t>
      </w:r>
    </w:p>
    <w:p w:rsidR="004356B4" w:rsidRPr="009D5189" w:rsidRDefault="004356B4" w:rsidP="007B06BB">
      <w:pPr>
        <w:pStyle w:val="H1G"/>
      </w:pPr>
      <w:r>
        <w:tab/>
      </w:r>
      <w:r w:rsidRPr="009D5189">
        <w:t>A.</w:t>
      </w:r>
      <w:r w:rsidRPr="009D5189">
        <w:tab/>
        <w:t>Цель и общие обязательства (статьи 1–4)</w:t>
      </w:r>
    </w:p>
    <w:p w:rsidR="004356B4" w:rsidRPr="009D5189" w:rsidRDefault="004356B4" w:rsidP="004356B4">
      <w:pPr>
        <w:pStyle w:val="SingleTxtG"/>
      </w:pPr>
      <w:r w:rsidRPr="009D5189">
        <w:t>1.</w:t>
      </w:r>
      <w:r w:rsidRPr="009D5189">
        <w:tab/>
        <w:t>Просьба указать, пересмотрело ли государство-участник свое законодательство, политику и практику, в том числе Постановление № 2010-028 от 20 мая 2010 года, с</w:t>
      </w:r>
      <w:r w:rsidR="004D2244">
        <w:t> </w:t>
      </w:r>
      <w:r w:rsidRPr="009D5189">
        <w:t>тем чтобы привести их в соответствие с положениями Конвенции и с правозащитной моделью инвалидности. В частности, просьба представить информацию о мерах, принятых для отмены или изменения законодательных актов, противоречащих положениям Конвенции, как</w:t>
      </w:r>
      <w:r w:rsidR="007B06BB">
        <w:t>-</w:t>
      </w:r>
      <w:r w:rsidRPr="009D5189">
        <w:t>то Закона № 60-36 от 29 июля 1960 года об отчислении из школы лиц, страдающих проказой (CRPD/C/NER/1, пункт 106)</w:t>
      </w:r>
      <w:r w:rsidRPr="007B06BB">
        <w:rPr>
          <w:rStyle w:val="aa"/>
          <w:rFonts w:asciiTheme="majorBidi" w:hAnsiTheme="majorBidi" w:cstheme="majorBidi"/>
          <w:sz w:val="20"/>
        </w:rPr>
        <w:footnoteReference w:id="2"/>
      </w:r>
      <w:r w:rsidR="007B06BB">
        <w:t>.</w:t>
      </w:r>
    </w:p>
    <w:p w:rsidR="004356B4" w:rsidRPr="009D5189" w:rsidRDefault="004356B4" w:rsidP="004356B4">
      <w:pPr>
        <w:pStyle w:val="SingleTxtG"/>
      </w:pPr>
      <w:r w:rsidRPr="009D5189">
        <w:t>2.</w:t>
      </w:r>
      <w:r w:rsidRPr="009D5189">
        <w:tab/>
        <w:t>Просьба представить подробные сведения о мерах, принятых для обеспечения того, чтобы экспертизы, предусматриваемые для установления инвалидности в конкретных целях, как</w:t>
      </w:r>
      <w:r w:rsidR="007B06BB">
        <w:t>-</w:t>
      </w:r>
      <w:r w:rsidRPr="009D5189">
        <w:t xml:space="preserve">то для получения доступа к мерам социальной защиты и услугам для лиц с инвалидностью, или в рамках статьи 2 Постановления № 2010-028, проводились в соответствии с Конвенцией и правозащитной модели инвалидности. </w:t>
      </w:r>
    </w:p>
    <w:p w:rsidR="004356B4" w:rsidRPr="009D5189" w:rsidRDefault="004356B4" w:rsidP="004356B4">
      <w:pPr>
        <w:pStyle w:val="SingleTxtG"/>
      </w:pPr>
      <w:r w:rsidRPr="009D5189">
        <w:t>3.</w:t>
      </w:r>
      <w:r w:rsidRPr="009D5189">
        <w:tab/>
        <w:t xml:space="preserve">Просьба представить информацию о: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>том, в какой степени инвалиды, включая женщин-инвалидов и детей-инвалидов, эффективно участвуют через представляющие их организации в разработке и осуществлении законодательных и политических мер, в том числе в подготовке докладов для договорных органов, порученной межминистерскому комитету (HRI/CORE/NER/2018, пункты 59, 60 и 63);</w:t>
      </w:r>
    </w:p>
    <w:p w:rsidR="004356B4" w:rsidRPr="009D5189" w:rsidRDefault="004356B4" w:rsidP="004356B4">
      <w:pPr>
        <w:pStyle w:val="SingleTxtG"/>
      </w:pPr>
      <w:r w:rsidRPr="009D5189">
        <w:tab/>
      </w:r>
      <w:r w:rsidR="007B06BB">
        <w:tab/>
      </w:r>
      <w:r w:rsidRPr="009D5189">
        <w:t>b)</w:t>
      </w:r>
      <w:r w:rsidRPr="009D5189">
        <w:tab/>
        <w:t>мерах, принятых для содействия учреждению и самоуправлению организаций инвалидов, в частности организаций лиц с умственными нарушениями.</w:t>
      </w:r>
    </w:p>
    <w:p w:rsidR="004356B4" w:rsidRPr="009D5189" w:rsidRDefault="004356B4" w:rsidP="007B06BB">
      <w:pPr>
        <w:pStyle w:val="H1G"/>
      </w:pPr>
      <w:r>
        <w:tab/>
      </w:r>
      <w:r w:rsidRPr="009D5189">
        <w:t xml:space="preserve">B. </w:t>
      </w:r>
      <w:r w:rsidRPr="009D5189">
        <w:tab/>
        <w:t>Конкретные права (статьи 5–30)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Равенство и </w:t>
      </w:r>
      <w:proofErr w:type="spellStart"/>
      <w:r w:rsidRPr="009D5189">
        <w:t>недискриминация</w:t>
      </w:r>
      <w:proofErr w:type="spellEnd"/>
      <w:r w:rsidRPr="009D5189">
        <w:t xml:space="preserve"> (статья 5) </w:t>
      </w:r>
    </w:p>
    <w:p w:rsidR="004356B4" w:rsidRPr="009D5189" w:rsidRDefault="004356B4" w:rsidP="004356B4">
      <w:pPr>
        <w:pStyle w:val="SingleTxtG"/>
      </w:pPr>
      <w:r w:rsidRPr="009D5189">
        <w:t>4.</w:t>
      </w:r>
      <w:r w:rsidRPr="009D5189">
        <w:tab/>
        <w:t xml:space="preserve">Просьба представить информацию о том, признается ли отказ в разумном приспособлении в качестве одной из форм дискриминации. Просьба также рассказать о предусмотренных механизмах, используемых Национальной комиссией по правам человека для регистрации жалоб и проведения расследований в связи со случаями множественной и пересекающейся дискриминации, с которой сталкиваются инвалиды, в частности женщины-инвалиды и девочки-инвалиды, инвалиды, живущие </w:t>
      </w:r>
      <w:r w:rsidRPr="009D5189">
        <w:lastRenderedPageBreak/>
        <w:t>в условиях нищеты, инвалиды из сельских районов и мигранты-инвалиды, и пояснить, каким образом эти множественные и пересекающиеся формы дискриминации преследуются по закону и в какой степени Комиссия оказывает жертвам правовую помощь.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Женщины-инвалиды (статья 6) </w:t>
      </w:r>
    </w:p>
    <w:p w:rsidR="004356B4" w:rsidRPr="009D5189" w:rsidRDefault="004356B4" w:rsidP="004356B4">
      <w:pPr>
        <w:pStyle w:val="SingleTxtG"/>
      </w:pPr>
      <w:r w:rsidRPr="009D5189">
        <w:t>5.</w:t>
      </w:r>
      <w:r w:rsidRPr="009D5189">
        <w:tab/>
      </w:r>
      <w:proofErr w:type="gramStart"/>
      <w:r w:rsidRPr="009D5189">
        <w:t>В</w:t>
      </w:r>
      <w:proofErr w:type="gramEnd"/>
      <w:r w:rsidRPr="009D5189">
        <w:t xml:space="preserve"> свете принятого Комитетом замечания общего порядка № 3 (2016) о женщинах-инвалидах и девочках-инвалидах и с учетом задач 5.1, 5.2 и 5.5 целей в области устойчивого развития, просьба представить информацию о: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 xml:space="preserve">мерах, принимаемых для учета прав женщин-инвалидов и девочек-инвалидов в мерах политики и стратегиях по обеспечению гендерного равенства, и о любых других мерах, принимаемых для обеспечения им возможности осуществлять свои права;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>том, в какой мере женщины-инвалиды и девочки-инвалиды представлены в общественной жизни, в том числе в плане их полноценного участия в образовании, профессиональной подготовке, программах развития карьеры и занятости, а также взаимодействия с организациями, представляющими женщин-инвалидов и девочек-инвалидов, включая женщин-мигрантов, имеющих инвалидность;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с)</w:t>
      </w:r>
      <w:r w:rsidR="004356B4" w:rsidRPr="009D5189">
        <w:tab/>
        <w:t>том, приняло ли государство-участник национальный план действий по борьбе со всеми формами дискриминации, которым подвергаются женщины-инвалиды и девочки-инвалиды, включая насилие в семье и гендерное насилие, и для устранения</w:t>
      </w:r>
      <w:r w:rsidR="004356B4">
        <w:t xml:space="preserve"> </w:t>
      </w:r>
      <w:r w:rsidR="004356B4" w:rsidRPr="009D5189">
        <w:t>факторов, усугубляющих такие формы дискриминации (пункты 256 и 259).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Дети-инвалиды (статья 7) </w:t>
      </w:r>
    </w:p>
    <w:p w:rsidR="004356B4" w:rsidRPr="009D5189" w:rsidRDefault="004356B4" w:rsidP="004356B4">
      <w:pPr>
        <w:pStyle w:val="SingleTxtG"/>
      </w:pPr>
      <w:r w:rsidRPr="009D5189">
        <w:t>6.</w:t>
      </w:r>
      <w:r w:rsidRPr="009D5189">
        <w:tab/>
        <w:t>Просьба сообщить о любых шагах, предпринятых для создания местного, регионального или национального форума, в рамках которого дети-инвалиды могли бы выражать свои мнения по затрагивающим их вопросам, а также о мерах, принятых для обеспечения того, чтобы их мнения должным образом принимались во внимание.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Просветительно-воспитательная работа (статья 8) </w:t>
      </w:r>
    </w:p>
    <w:p w:rsidR="004356B4" w:rsidRPr="009D5189" w:rsidRDefault="004356B4" w:rsidP="004356B4">
      <w:pPr>
        <w:pStyle w:val="SingleTxtG"/>
      </w:pPr>
      <w:r w:rsidRPr="009D5189">
        <w:t>7.</w:t>
      </w:r>
      <w:r w:rsidRPr="009D5189">
        <w:tab/>
        <w:t xml:space="preserve">Просьба представить информацию о законодательных и политических мерах, принятых в целях борьбы с предрассудками, стереотипами и вредной практикой, включая преступления на почве ненависти, в отношении инвалидов во всех сферах. </w:t>
      </w:r>
    </w:p>
    <w:p w:rsidR="004356B4" w:rsidRPr="009D5189" w:rsidRDefault="004356B4" w:rsidP="004356B4">
      <w:pPr>
        <w:pStyle w:val="SingleTxtG"/>
      </w:pPr>
      <w:r w:rsidRPr="009D5189">
        <w:t>8.</w:t>
      </w:r>
      <w:r w:rsidRPr="009D5189">
        <w:tab/>
        <w:t>Просьба представить информацию о нормативно закрепленных механизмах предоставления финансовой поддержки инвалидам, проведения с ними консультаций и обеспечения их конструктивного участия через представляющие их организации в государственных просветительно-воспитательных кампаниях, в том числе кампаниях в средствах массовой информации, направленных на ликвидацию дискриминации, которой подвергаются инвалиды, а также о том, привлекаются ли организации инвалидов на систематической основе к разработке и осуществлению программ по повышению уровня осведомленности о правах инвалидов на протяжении всего года (пункт 127).</w:t>
      </w:r>
    </w:p>
    <w:p w:rsidR="004356B4" w:rsidRPr="009D5189" w:rsidRDefault="004356B4" w:rsidP="004356B4">
      <w:pPr>
        <w:pStyle w:val="SingleTxtG"/>
      </w:pPr>
      <w:r w:rsidRPr="009D5189">
        <w:t>9.</w:t>
      </w:r>
      <w:r w:rsidRPr="009D5189">
        <w:tab/>
        <w:t>Просьба представить информацию о показателях, используемых Национальным комитетом по контролю за осуществлением Конвенции, который был учрежден на основании Постановления № 0030/MP/RS/DRS от 1 декабря 2008 года, и указать, какие ему были выделены кадровые и финансовые ресурсы (пункт 124).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Доступность (статья 9) </w:t>
      </w:r>
    </w:p>
    <w:p w:rsidR="004356B4" w:rsidRPr="009D5189" w:rsidRDefault="004356B4" w:rsidP="004356B4">
      <w:pPr>
        <w:pStyle w:val="SingleTxtG"/>
      </w:pPr>
      <w:r w:rsidRPr="009D5189">
        <w:t>10.</w:t>
      </w:r>
      <w:r w:rsidRPr="009D5189">
        <w:tab/>
        <w:t xml:space="preserve">Просьба представить информацию о: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 xml:space="preserve">том, насколько действующее законодательство соответствует статье 9 Конвенции в части, касающейся доступа к физическому окружению, транспорту, информационно-коммуникационным технологиям и системам, а также к другим объектам и услугам, предназначенным для населения (пункт 137); </w:t>
      </w:r>
    </w:p>
    <w:p w:rsidR="004356B4" w:rsidRPr="009D5189" w:rsidRDefault="007B06BB" w:rsidP="004356B4">
      <w:pPr>
        <w:pStyle w:val="SingleTxtG"/>
      </w:pPr>
      <w:r>
        <w:lastRenderedPageBreak/>
        <w:tab/>
      </w:r>
      <w:r w:rsidR="004356B4" w:rsidRPr="009D5189">
        <w:tab/>
        <w:t>b)</w:t>
      </w:r>
      <w:r w:rsidR="004356B4" w:rsidRPr="009D5189">
        <w:tab/>
        <w:t xml:space="preserve">мерах, принятых для включения в Кодекс о государственных закупках требований к техническим нормам для улучшения доступности (пункт 135);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с)</w:t>
      </w:r>
      <w:r w:rsidR="004356B4" w:rsidRPr="009D5189">
        <w:tab/>
        <w:t>механизмах, созданных для контроля за осуществлением статей 41–45 Указа № 2010-637/PCSRD/MP/PF/PE от 26 августа 2010 года в соответствии со статьей</w:t>
      </w:r>
      <w:r>
        <w:t> </w:t>
      </w:r>
      <w:r w:rsidR="004356B4" w:rsidRPr="009D5189">
        <w:t>28 Постановления № 93-012 от 2 марта 1993 года, а также о конкретных мерах, принятых для обеспечения применения этого законодательства, в том числе за счет использования санкций (пункты 130 и 137).</w:t>
      </w:r>
    </w:p>
    <w:p w:rsidR="004356B4" w:rsidRPr="009D5189" w:rsidRDefault="004356B4" w:rsidP="004356B4">
      <w:pPr>
        <w:pStyle w:val="SingleTxtG"/>
      </w:pPr>
      <w:r w:rsidRPr="009D5189">
        <w:t>11.</w:t>
      </w:r>
      <w:r w:rsidRPr="009D5189">
        <w:tab/>
        <w:t xml:space="preserve">Просьба представить информацию о: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>мерах, принятых для обеспечения того, чтобы различные виды информационно-коммуникационных технологий и услуг были в полной мере доступны инвалидам;</w:t>
      </w:r>
    </w:p>
    <w:p w:rsidR="004356B4" w:rsidRPr="009D5189" w:rsidRDefault="004356B4" w:rsidP="004356B4">
      <w:pPr>
        <w:pStyle w:val="SingleTxtG"/>
      </w:pPr>
      <w:r w:rsidRPr="009D5189">
        <w:tab/>
      </w:r>
      <w:r w:rsidR="007B06BB">
        <w:tab/>
      </w:r>
      <w:r w:rsidRPr="009D5189">
        <w:t>b)</w:t>
      </w:r>
      <w:r w:rsidRPr="009D5189">
        <w:tab/>
        <w:t xml:space="preserve">последнем докладе, представленном министрами, ответственными за социальную защиту, здравоохранение и планирование, в частности о положениях, касающихся доступа к информационно-коммуникационным технологиям (пункт 140). 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Ситуации риска и чрезвычайные гуманитарные ситуации (статья 11) </w:t>
      </w:r>
    </w:p>
    <w:p w:rsidR="004356B4" w:rsidRPr="009D5189" w:rsidRDefault="004356B4" w:rsidP="004356B4">
      <w:pPr>
        <w:pStyle w:val="SingleTxtG"/>
      </w:pPr>
      <w:r w:rsidRPr="009D5189">
        <w:t>12.</w:t>
      </w:r>
      <w:r w:rsidRPr="009D5189">
        <w:tab/>
        <w:t>Просьба уточнить, приняло ли государство-участник национальные стратегии по уменьшению опасности бедствий и ликвидации их последствий, и рассказать о том, в какой степени инвалиды через представляющие их организации приняли участие в их разработке.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Равенство перед законом (статья 12)</w:t>
      </w:r>
    </w:p>
    <w:p w:rsidR="004356B4" w:rsidRPr="009D5189" w:rsidRDefault="004356B4" w:rsidP="004356B4">
      <w:pPr>
        <w:pStyle w:val="SingleTxtG"/>
      </w:pPr>
      <w:r w:rsidRPr="009D5189">
        <w:t>13.</w:t>
      </w:r>
      <w:r w:rsidRPr="009D5189">
        <w:tab/>
        <w:t>В соответствии с принятым Комитетом замечанием общего порядка № 1 (2014) о равенстве перед законом просьба сообщить о любых мерах, принятых для изменения или отмены статей 489–512 Гражданского кодекса, которые ограничивают правоспособность лиц с умственными или психосоциальными нарушениями (пункт</w:t>
      </w:r>
      <w:r w:rsidR="007B06BB">
        <w:t> </w:t>
      </w:r>
      <w:r w:rsidRPr="009D5189">
        <w:t xml:space="preserve">154). Просьба также пояснить, какие меры были приняты для замены </w:t>
      </w:r>
      <w:proofErr w:type="spellStart"/>
      <w:r w:rsidRPr="009D5189">
        <w:t>субститутивной</w:t>
      </w:r>
      <w:proofErr w:type="spellEnd"/>
      <w:r w:rsidRPr="009D5189">
        <w:t xml:space="preserve"> модели принятия решений </w:t>
      </w:r>
      <w:proofErr w:type="spellStart"/>
      <w:r w:rsidRPr="009D5189">
        <w:t>суппортивными</w:t>
      </w:r>
      <w:proofErr w:type="spellEnd"/>
      <w:r w:rsidRPr="009D5189">
        <w:t xml:space="preserve"> моделями в контексте реализации правоспособности.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Доступ к правосудию (статья 13) </w:t>
      </w:r>
    </w:p>
    <w:p w:rsidR="004356B4" w:rsidRPr="009D5189" w:rsidRDefault="004356B4" w:rsidP="004356B4">
      <w:pPr>
        <w:pStyle w:val="SingleTxtG"/>
      </w:pPr>
      <w:r w:rsidRPr="009D5189">
        <w:t>14.</w:t>
      </w:r>
      <w:r w:rsidRPr="009D5189">
        <w:tab/>
        <w:t xml:space="preserve">Просьба указать, какие были приняты меры для: </w:t>
      </w:r>
    </w:p>
    <w:p w:rsidR="004356B4" w:rsidRPr="009D5189" w:rsidRDefault="004356B4" w:rsidP="004356B4">
      <w:pPr>
        <w:pStyle w:val="SingleTxtG"/>
      </w:pPr>
      <w:r w:rsidRPr="009D5189">
        <w:tab/>
      </w:r>
      <w:r w:rsidR="007B06BB">
        <w:tab/>
      </w:r>
      <w:r w:rsidRPr="009D5189">
        <w:t>a)</w:t>
      </w:r>
      <w:r w:rsidRPr="009D5189">
        <w:tab/>
        <w:t>реализац</w:t>
      </w:r>
      <w:r>
        <w:t>и</w:t>
      </w:r>
      <w:r w:rsidRPr="009D5189">
        <w:t>и права на процессуальные и соответствующие возрасту коррективы, которое подлежит непосредственному применению в качестве гражданского права в соответствии с Конвенцией для обеспечения доступа инвалидов к системе отправления правосудия наравне с другими;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>обеспечения доступа инвалидов к системе отправления правосудия при поддержке Национального агентства по оказанию правовой и судебной помощи, учрежденного на основании Закона № 2011-42, а также выделения этому ведомству бюджетных средств (пункты 156</w:t>
      </w:r>
      <w:r>
        <w:t>–</w:t>
      </w:r>
      <w:r w:rsidR="004356B4" w:rsidRPr="009D5189">
        <w:t>159);</w:t>
      </w:r>
    </w:p>
    <w:p w:rsidR="004356B4" w:rsidRPr="009D5189" w:rsidRDefault="00297B63" w:rsidP="004356B4">
      <w:pPr>
        <w:pStyle w:val="SingleTxtG"/>
      </w:pPr>
      <w:r>
        <w:tab/>
      </w:r>
      <w:r w:rsidR="004356B4" w:rsidRPr="009D5189">
        <w:tab/>
        <w:t>с)</w:t>
      </w:r>
      <w:r w:rsidR="004356B4" w:rsidRPr="009D5189">
        <w:tab/>
        <w:t xml:space="preserve">организации подготовки судей, адвокатов, сотрудников судебных и правоохранительных органов, полиции и других государственных служащих по вопросам права инвалидов на доступ к правосудию, включая информирование их об обязанности обеспечивать разумное приспособление. 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Свобода и личная неприкосновенность (статья 14) </w:t>
      </w:r>
    </w:p>
    <w:p w:rsidR="004356B4" w:rsidRPr="009D5189" w:rsidRDefault="004356B4" w:rsidP="004356B4">
      <w:pPr>
        <w:pStyle w:val="SingleTxtG"/>
      </w:pPr>
      <w:r w:rsidRPr="009D5189">
        <w:t>15.</w:t>
      </w:r>
      <w:r w:rsidRPr="009D5189">
        <w:tab/>
        <w:t xml:space="preserve">Просьба указать, какие меры были приняты для запрещения помещения инвалидов в специализированные учреждения и удержания их в больницах или других учреждениях без их свободного согласия на основе их фактической или предполагаемой инвалидности. Просьба также пояснить, какие меры были приняты для обеспечения того, чтобы с инвалидами, которые отбывают наказание в тюрьмах или центрах содержания под стражей, обращались в соответствии с целями и принципами Конвенции, в том числе посредством обеспечения разумного приспособления. </w:t>
      </w:r>
    </w:p>
    <w:p w:rsidR="004356B4" w:rsidRPr="009D5189" w:rsidRDefault="004356B4" w:rsidP="007B06BB">
      <w:pPr>
        <w:pStyle w:val="H23G"/>
      </w:pPr>
      <w:r w:rsidRPr="009D5189">
        <w:lastRenderedPageBreak/>
        <w:tab/>
      </w:r>
      <w:r w:rsidRPr="009D5189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4356B4" w:rsidRPr="009D5189" w:rsidRDefault="004356B4" w:rsidP="004356B4">
      <w:pPr>
        <w:pStyle w:val="SingleTxtG"/>
      </w:pPr>
      <w:r w:rsidRPr="009D5189">
        <w:t>16.</w:t>
      </w:r>
      <w:r w:rsidRPr="009D5189">
        <w:tab/>
        <w:t>Просьба представить информацию о любых шагах, предпринятых для принятия национальной стратегии осуществления Факультативного протокола к Конвенции против пыток и других жестоких, бесчеловечных или унижающих достоинство видов обращения и наказания, а также о том,</w:t>
      </w:r>
      <w:r>
        <w:t xml:space="preserve"> </w:t>
      </w:r>
      <w:r w:rsidRPr="009D5189">
        <w:t>в какой степени запрашивается мнение инвалидов через представляющие их организации и обеспечивается их участие в процессе ее осуществления.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Свобода от эксплуатации, насилия и надругательства (статья 16)</w:t>
      </w:r>
    </w:p>
    <w:p w:rsidR="004356B4" w:rsidRPr="009D5189" w:rsidRDefault="004356B4" w:rsidP="004356B4">
      <w:pPr>
        <w:pStyle w:val="SingleTxtG"/>
      </w:pPr>
      <w:r w:rsidRPr="009D5189">
        <w:t>17.</w:t>
      </w:r>
      <w:r w:rsidRPr="009D5189">
        <w:tab/>
        <w:t>Просьба указать число женщин-инвалидов и девочек-инвалидов, которые принуждаются к вступлению в брак, в частности женщин с умственными или психосоциальными нарушениями, живущих в специализированных учреждениях или в сельских районах, и пояснить, какие меры принимаются для их комплексной реабилитации.</w:t>
      </w:r>
    </w:p>
    <w:p w:rsidR="004356B4" w:rsidRPr="009D5189" w:rsidRDefault="004356B4" w:rsidP="004356B4">
      <w:pPr>
        <w:pStyle w:val="SingleTxtG"/>
      </w:pPr>
      <w:r w:rsidRPr="009D5189">
        <w:t>18.</w:t>
      </w:r>
      <w:r w:rsidRPr="009D5189">
        <w:tab/>
        <w:t xml:space="preserve">Просьба пояснить, какие меры были приняты для обеспечения привлечения к судебной ответственности и наказания отдельных лиц или групп лиц, которые совершают акты эксплуатации, насилия и надругательства в отношении инвалидов, в частности женщин-инвалидов и девочек-инвалидов. Просьба также пояснить, какие меры были приняты для предоставления инвалидам реального доступа к механизмам возмещения ущерба, включая надлежащую компенсацию, а также к имеющимся услугам по восстановлению, реабилитации и социальной </w:t>
      </w:r>
      <w:proofErr w:type="spellStart"/>
      <w:r w:rsidRPr="009D5189">
        <w:t>реинтеграции</w:t>
      </w:r>
      <w:proofErr w:type="spellEnd"/>
      <w:r w:rsidRPr="009D5189">
        <w:t>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Защита личной целостности (статья 17)</w:t>
      </w:r>
    </w:p>
    <w:p w:rsidR="004356B4" w:rsidRPr="009D5189" w:rsidRDefault="004356B4" w:rsidP="004356B4">
      <w:pPr>
        <w:pStyle w:val="SingleTxtG"/>
      </w:pPr>
      <w:r w:rsidRPr="009D5189">
        <w:t>19.</w:t>
      </w:r>
      <w:r w:rsidRPr="009D5189">
        <w:tab/>
        <w:t>Просьба указать, какие механизмы созданы на местном и национальном уровнях для обеспечения того, чтобы любое медицинское обследование, включая тестирование на ВИЧ, проводилось с осознанного согласия инвалидов. Просьба представить информацию о мерах, принятых для запрещения совершения принудительных медицинских манипуляций в отношении инвалидов, включая принудительную стерилизацию и принудительные аборты (пункты 175</w:t>
      </w:r>
      <w:r w:rsidR="007B06BB">
        <w:t>–</w:t>
      </w:r>
      <w:r w:rsidRPr="009D5189">
        <w:t xml:space="preserve">176). </w:t>
      </w:r>
    </w:p>
    <w:p w:rsidR="004356B4" w:rsidRPr="009D5189" w:rsidRDefault="004356B4" w:rsidP="004356B4">
      <w:pPr>
        <w:pStyle w:val="SingleTxtG"/>
      </w:pPr>
      <w:r w:rsidRPr="009D5189">
        <w:t>20.</w:t>
      </w:r>
      <w:r w:rsidRPr="009D5189">
        <w:tab/>
        <w:t>Просьба представить обновленную информацию, включая статистические данные, о количестве зарегистрированных случаев нарушения статьи 17 Конвенции, а также о доступных инвалидам средствах правовой защиты.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Самостоятельный образ жизни и вовлеченность в местное сообщество</w:t>
      </w:r>
      <w:r>
        <w:t xml:space="preserve"> </w:t>
      </w:r>
      <w:r w:rsidRPr="009D5189">
        <w:t>(статья</w:t>
      </w:r>
      <w:r w:rsidR="007B06BB">
        <w:t> </w:t>
      </w:r>
      <w:r w:rsidRPr="009D5189">
        <w:t>19)</w:t>
      </w:r>
      <w:bookmarkStart w:id="0" w:name="_Toc298999617"/>
      <w:bookmarkStart w:id="1" w:name="_Toc299883406"/>
      <w:bookmarkStart w:id="2" w:name="_Toc302368548"/>
      <w:bookmarkEnd w:id="0"/>
      <w:bookmarkEnd w:id="1"/>
      <w:bookmarkEnd w:id="2"/>
    </w:p>
    <w:p w:rsidR="004356B4" w:rsidRPr="009D5189" w:rsidRDefault="004356B4" w:rsidP="004356B4">
      <w:pPr>
        <w:pStyle w:val="SingleTxtG"/>
      </w:pPr>
      <w:r w:rsidRPr="009D5189">
        <w:t>21.</w:t>
      </w:r>
      <w:r w:rsidRPr="009D5189">
        <w:tab/>
        <w:t>В свете принятого Комитетом замечания общего порядка № 5 (2017) о самостоятельном образе жизни и вовлеченности в местное сообщество просьба уточнить, содержит ли законодательство конкретные положения о признании права на самостоятельный образ жизни и вовлеченность в местное сообщество, и в случае утвердительного ответа просьба указать, какие бюджетные ассигнования государство-участник выделяет на обеспечение эффективной реализации этого права, включая предоставление персональной помощи</w:t>
      </w:r>
      <w:r w:rsidR="00297B63">
        <w:t>,</w:t>
      </w:r>
      <w:r w:rsidRPr="009D5189">
        <w:t xml:space="preserve"> для того чтобы инвалиды, в частности инвалиды, живущие в сельских районах, имели доступ к рынку труда, транспорту, жилью, образованию, досуговым мероприятиям и другим объектам и услугам. </w:t>
      </w:r>
      <w:bookmarkStart w:id="3" w:name="_Toc302368549"/>
      <w:bookmarkStart w:id="4" w:name="_Toc299883407"/>
      <w:bookmarkStart w:id="5" w:name="_Toc298999618"/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Индивидуальная мобильность (статья 20) </w:t>
      </w:r>
      <w:bookmarkEnd w:id="3"/>
      <w:bookmarkEnd w:id="4"/>
      <w:bookmarkEnd w:id="5"/>
    </w:p>
    <w:p w:rsidR="004356B4" w:rsidRPr="009D5189" w:rsidRDefault="004356B4" w:rsidP="004356B4">
      <w:pPr>
        <w:pStyle w:val="SingleTxtG"/>
      </w:pPr>
      <w:r w:rsidRPr="009D5189">
        <w:t>22.</w:t>
      </w:r>
      <w:r w:rsidRPr="009D5189">
        <w:tab/>
        <w:t xml:space="preserve">Просьба представить информацию о существующих стратегиях и мерах по оказанию инвалидам поддержки для повышения уровня их индивидуальной мобильности, включая предоставление средств, облегчающих мобильность, устройств, </w:t>
      </w:r>
      <w:proofErr w:type="spellStart"/>
      <w:r w:rsidRPr="009D5189">
        <w:t>ассистивных</w:t>
      </w:r>
      <w:proofErr w:type="spellEnd"/>
      <w:r w:rsidRPr="009D5189">
        <w:t xml:space="preserve"> технологий и услуг помощников и посредников, а также информационно-коммуникационных технологий, в частности в сельских районах.</w:t>
      </w:r>
    </w:p>
    <w:p w:rsidR="004356B4" w:rsidRPr="009D5189" w:rsidRDefault="004356B4" w:rsidP="007B06BB">
      <w:pPr>
        <w:pStyle w:val="H23G"/>
      </w:pPr>
      <w:r w:rsidRPr="009D5189">
        <w:lastRenderedPageBreak/>
        <w:tab/>
      </w:r>
      <w:r w:rsidRPr="009D5189">
        <w:tab/>
        <w:t>Свобода выражения мнения и убеждений и доступ к информации (статья 21)</w:t>
      </w:r>
    </w:p>
    <w:p w:rsidR="004356B4" w:rsidRPr="009D5189" w:rsidRDefault="004356B4" w:rsidP="004356B4">
      <w:pPr>
        <w:pStyle w:val="SingleTxtG"/>
      </w:pPr>
      <w:r w:rsidRPr="009D5189">
        <w:t>23.</w:t>
      </w:r>
      <w:r w:rsidRPr="009D5189">
        <w:tab/>
        <w:t>Просьба представить информацию о любой проводимой политике по поощрению и защите права на свободу выражения мнения инвалидов, включая лиц с умственными или психосоциальными нарушениями. В частности, просьба указать любые меры, принятые с целью:</w:t>
      </w:r>
    </w:p>
    <w:p w:rsidR="004356B4" w:rsidRPr="009D5189" w:rsidRDefault="004356B4" w:rsidP="004356B4">
      <w:pPr>
        <w:pStyle w:val="SingleTxtG"/>
      </w:pPr>
      <w:r w:rsidRPr="009D5189">
        <w:tab/>
      </w:r>
      <w:r w:rsidR="007B06BB">
        <w:tab/>
      </w:r>
      <w:r w:rsidRPr="009D5189">
        <w:t>a)</w:t>
      </w:r>
      <w:r w:rsidRPr="009D5189">
        <w:tab/>
        <w:t>признания жестового языка Нигера в качестве одного из официальных языков государства-участника;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>улучшения доступа к информации, представленной во всех форматах, в том числе с использованием азбуки Брайля, простых для чтения и понимания форматов и других усиливающих и альтернативных способов и методов общения.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Неприкосновенность частной жизни (статья 22)</w:t>
      </w:r>
    </w:p>
    <w:p w:rsidR="004356B4" w:rsidRPr="009D5189" w:rsidRDefault="004356B4" w:rsidP="004356B4">
      <w:pPr>
        <w:pStyle w:val="SingleTxtG"/>
      </w:pPr>
      <w:r w:rsidRPr="009D5189">
        <w:t>24.</w:t>
      </w:r>
      <w:r w:rsidRPr="009D5189">
        <w:tab/>
        <w:t xml:space="preserve">Просьба представить информацию о мерах, принятых для защиты и поощрения права на неприкосновенность частной жизни инвалидов, особенно женщин-инвалидов и девочек-инвалидов, а также для наказания виновных в случае нарушений и предоставления средств правовой защиты. 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Уважение дома и семьи (статья 23)</w:t>
      </w:r>
    </w:p>
    <w:p w:rsidR="004356B4" w:rsidRPr="009D5189" w:rsidRDefault="004356B4" w:rsidP="004356B4">
      <w:pPr>
        <w:pStyle w:val="SingleTxtG"/>
      </w:pPr>
      <w:r w:rsidRPr="009D5189">
        <w:t>25.</w:t>
      </w:r>
      <w:r w:rsidRPr="009D5189">
        <w:tab/>
        <w:t>Просьба представить информацию о законодательных и иных мерах, принятых с целью: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>отмены положений, которые не соответствуют Конвенции, в том числе статей 489–512 Гражданского кодекса;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>обеспечения права всех инвалидов на жизнь в семье и выполнение родительских обязанностей наравне с другими;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с)</w:t>
      </w:r>
      <w:r w:rsidR="004356B4" w:rsidRPr="009D5189">
        <w:tab/>
        <w:t>укрепления услуг, которые предоставляются родителям и семьям с детьми-инвалидами, в том числе услуг по оказанию помощи на раннем этапе и вспомогательных услуг.</w:t>
      </w:r>
      <w:bookmarkStart w:id="6" w:name="_Toc302368553"/>
      <w:bookmarkStart w:id="7" w:name="_Toc299883411"/>
      <w:bookmarkStart w:id="8" w:name="_Toc298999622"/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Образование (статья 24) </w:t>
      </w:r>
      <w:bookmarkEnd w:id="6"/>
      <w:bookmarkEnd w:id="7"/>
      <w:bookmarkEnd w:id="8"/>
    </w:p>
    <w:p w:rsidR="004356B4" w:rsidRPr="009D5189" w:rsidRDefault="004356B4" w:rsidP="004356B4">
      <w:pPr>
        <w:pStyle w:val="SingleTxtG"/>
      </w:pPr>
      <w:r w:rsidRPr="009D5189">
        <w:t>26.</w:t>
      </w:r>
      <w:r w:rsidRPr="009D5189">
        <w:tab/>
        <w:t>Просьба указать, какие меры были приняты для разработки качественных программ и политики в области инклюзивного образования и выделения на их реализацию надлежащих кадровых и финансовых ресурсов. Просьба указать: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 xml:space="preserve">данные о доле детей-инвалидов в системе инклюзивного образования в разбивке по возрасту, полу, категории инвалидности и трудностям, с которыми они сталкиваются;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 xml:space="preserve">данные о доле детей-инвалидов, которые по-прежнему посещают специальные школы или школы с раздельным обучением, в разбивке по возрасту, полу, категории инвалидности и трудностям, с которыми они сталкиваются;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с)</w:t>
      </w:r>
      <w:r w:rsidR="004356B4" w:rsidRPr="009D5189">
        <w:tab/>
        <w:t xml:space="preserve">увеличилось ли число детей-инвалидов, реализующих свое право на образование при условии обеспечения разумного приспособления, в общеобразовательных дошкольных учебных заведениях, а также начальной и средней школе, особенно в сельских районах. 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Здоровье (статья 25)</w:t>
      </w:r>
    </w:p>
    <w:p w:rsidR="004356B4" w:rsidRPr="009D5189" w:rsidRDefault="004356B4" w:rsidP="004356B4">
      <w:pPr>
        <w:pStyle w:val="SingleTxtG"/>
      </w:pPr>
      <w:r w:rsidRPr="009D5189">
        <w:t>27.</w:t>
      </w:r>
      <w:r w:rsidRPr="009D5189">
        <w:tab/>
        <w:t xml:space="preserve">Просьба указать меры, принятые с целью: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 xml:space="preserve">обеспечения инвалидов, в частности женщин-инвалидов и девочек-инвалидов, наравне с другими доступом к комплексным медицинским услугам, в том числе в сфере сексуального и репродуктивного здоровья и </w:t>
      </w:r>
      <w:proofErr w:type="gramStart"/>
      <w:r w:rsidR="004356B4" w:rsidRPr="009D5189">
        <w:t>соответствующих прав</w:t>
      </w:r>
      <w:proofErr w:type="gramEnd"/>
      <w:r w:rsidR="004356B4" w:rsidRPr="009D5189">
        <w:t xml:space="preserve"> и ВИЧ/СПИДа;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 xml:space="preserve">обеспечения того, чтобы инвалиды, живущие за пределами городских районов, также имели право на освобождение от оплаты медицинских услуг </w:t>
      </w:r>
      <w:r w:rsidR="004356B4" w:rsidRPr="009D5189">
        <w:lastRenderedPageBreak/>
        <w:t>в</w:t>
      </w:r>
      <w:r>
        <w:t> </w:t>
      </w:r>
      <w:r w:rsidR="004356B4" w:rsidRPr="009D5189">
        <w:t xml:space="preserve">соответствии с Указом № 96-456/PRN/MSP от 28 ноября 1996 года и </w:t>
      </w:r>
      <w:r>
        <w:br/>
      </w:r>
      <w:r w:rsidR="004356B4" w:rsidRPr="009D5189">
        <w:t xml:space="preserve">Постановлением № 93-012. 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</w:r>
      <w:proofErr w:type="spellStart"/>
      <w:r w:rsidRPr="009D5189">
        <w:t>Абилитация</w:t>
      </w:r>
      <w:proofErr w:type="spellEnd"/>
      <w:r w:rsidRPr="009D5189">
        <w:t xml:space="preserve"> и реабилитация (статья 26) </w:t>
      </w:r>
    </w:p>
    <w:p w:rsidR="004356B4" w:rsidRPr="009D5189" w:rsidRDefault="004356B4" w:rsidP="004356B4">
      <w:pPr>
        <w:pStyle w:val="SingleTxtG"/>
      </w:pPr>
      <w:r w:rsidRPr="009D5189">
        <w:t>28.</w:t>
      </w:r>
      <w:r w:rsidRPr="009D5189">
        <w:tab/>
        <w:t xml:space="preserve">Просьба пояснить, как государство-участник вместе с представляющими инвалидов организациями участвует в </w:t>
      </w:r>
      <w:proofErr w:type="spellStart"/>
      <w:r w:rsidRPr="009D5189">
        <w:t>абилитационных</w:t>
      </w:r>
      <w:proofErr w:type="spellEnd"/>
      <w:r w:rsidRPr="009D5189">
        <w:t xml:space="preserve"> и реабилитационных проектах (пункты 224</w:t>
      </w:r>
      <w:r w:rsidR="007B06BB">
        <w:t>–</w:t>
      </w:r>
      <w:r w:rsidRPr="009D5189">
        <w:t xml:space="preserve">226). 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Труд и занятость (статья 27)</w:t>
      </w:r>
    </w:p>
    <w:p w:rsidR="004356B4" w:rsidRPr="009D5189" w:rsidRDefault="004356B4" w:rsidP="004356B4">
      <w:pPr>
        <w:pStyle w:val="SingleTxtG"/>
      </w:pPr>
      <w:r w:rsidRPr="009D5189">
        <w:t>29.</w:t>
      </w:r>
      <w:r w:rsidRPr="009D5189">
        <w:tab/>
      </w:r>
      <w:proofErr w:type="gramStart"/>
      <w:r w:rsidRPr="009D5189">
        <w:t>С</w:t>
      </w:r>
      <w:proofErr w:type="gramEnd"/>
      <w:r w:rsidRPr="009D5189">
        <w:t xml:space="preserve"> учетом задачи 8.5 целей в области устойчивого развития просьба представить информацию о: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>мониторинге хода осуществления статьи 10 Закона № 2012-48 от 25</w:t>
      </w:r>
      <w:r>
        <w:t> </w:t>
      </w:r>
      <w:r w:rsidR="004356B4" w:rsidRPr="009D5189">
        <w:t>сентября 2012 года о Трудовом кодексе и статьи 21 Постановления 93-012;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>том, рассматривается ли отказ в разумном приспособлении на рабочем месте в качестве дискриминация, и если да, то какие предусмотрены меры наказания и какие средства правовой защиты имеются в распоряжении жертв дискриминации;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с)</w:t>
      </w:r>
      <w:r w:rsidR="004356B4" w:rsidRPr="009D5189">
        <w:tab/>
        <w:t>доле инвалидов, работающих в государственном и частном секторах;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d)</w:t>
      </w:r>
      <w:r w:rsidR="004356B4" w:rsidRPr="009D5189">
        <w:tab/>
        <w:t>льготах, предоставляемых работодателям в частном секторе для поощрения трудоустройства инвалидов, в частности женщин-инвалидов.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Достаточный жизненный уровень и социальная защита (статья 28) </w:t>
      </w:r>
    </w:p>
    <w:p w:rsidR="004356B4" w:rsidRPr="009D5189" w:rsidRDefault="004356B4" w:rsidP="004356B4">
      <w:pPr>
        <w:pStyle w:val="SingleTxtG"/>
      </w:pPr>
      <w:r w:rsidRPr="009D5189">
        <w:t>30.</w:t>
      </w:r>
      <w:r w:rsidRPr="009D5189">
        <w:tab/>
      </w:r>
      <w:proofErr w:type="gramStart"/>
      <w:r w:rsidRPr="009D5189">
        <w:t>С</w:t>
      </w:r>
      <w:proofErr w:type="gramEnd"/>
      <w:r w:rsidRPr="009D5189">
        <w:t xml:space="preserve"> учетом задач 1.3, 1.4, 10.2 и 10.3 целей в области устойчивого развития просьба указать: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 xml:space="preserve">какие меры бюджетного и иного характера были разработаны для гарантирования инвалидам права на социальную защиту и обеспечения того, чтобы министерства и государственные учреждения имели возможность применять такие меры (пункт 235);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 xml:space="preserve">имеют ли инвалиды наравне с другими право на участие в программах по сокращению масштабов нищеты;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с)</w:t>
      </w:r>
      <w:r w:rsidR="004356B4" w:rsidRPr="009D5189">
        <w:tab/>
        <w:t>распространяются ли меры социальной защиты и услуги для инвалидов в том числе и на беженцев-инвалидов, проживающих в государстве-участнике.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Участие в политической и общественной жизни (статья 29)</w:t>
      </w:r>
    </w:p>
    <w:p w:rsidR="004356B4" w:rsidRPr="009D5189" w:rsidRDefault="004356B4" w:rsidP="004356B4">
      <w:pPr>
        <w:pStyle w:val="SingleTxtG"/>
      </w:pPr>
      <w:r w:rsidRPr="009D5189">
        <w:t>31.</w:t>
      </w:r>
      <w:r w:rsidRPr="009D5189">
        <w:tab/>
        <w:t xml:space="preserve">Просьба представить информацию о мерах, принятых с целью: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>отмены или изменения статей 489</w:t>
      </w:r>
      <w:r w:rsidR="00297B63">
        <w:t>–</w:t>
      </w:r>
      <w:r w:rsidR="004356B4" w:rsidRPr="009D5189">
        <w:t>512 Гражданского кодекса и пунктов</w:t>
      </w:r>
      <w:r w:rsidR="00297B63">
        <w:t> </w:t>
      </w:r>
      <w:r w:rsidR="004356B4" w:rsidRPr="009D5189">
        <w:t>1 и 4 статьи 8 Избирательного кодекса для обеспечения того, чтобы лица с умственными или психосоциальными нарушениями и другие инвалиды, лишенные права на реализацию правоспособности, участвовали в политической и общественной жизни, а</w:t>
      </w:r>
      <w:r w:rsidR="00297B63">
        <w:t> </w:t>
      </w:r>
      <w:r w:rsidR="004356B4" w:rsidRPr="009D5189">
        <w:t xml:space="preserve">лица, которым на избирательных участках оказывается содействие в соответствии с пунктом 2 статьи 69 Избирательного кодекса, могли голосовать независимым и конфиденциальным образом;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>обеспечения инвалидам наравне с другими доступа к избирательным участкам и избирательным материалам в доступных для них форматах.</w:t>
      </w:r>
      <w:bookmarkStart w:id="9" w:name="_Toc298999631"/>
      <w:bookmarkStart w:id="10" w:name="_Toc299883421"/>
      <w:bookmarkStart w:id="11" w:name="_Toc302368563"/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Участие в культурной жизни, проведении досуга и отдыха и занятии спортом (статья 30) </w:t>
      </w:r>
      <w:bookmarkEnd w:id="9"/>
      <w:bookmarkEnd w:id="10"/>
      <w:bookmarkEnd w:id="11"/>
    </w:p>
    <w:p w:rsidR="004356B4" w:rsidRPr="009D5189" w:rsidRDefault="004356B4" w:rsidP="004356B4">
      <w:pPr>
        <w:pStyle w:val="SingleTxtG"/>
      </w:pPr>
      <w:r w:rsidRPr="009D5189">
        <w:t>32.</w:t>
      </w:r>
      <w:r w:rsidRPr="009D5189">
        <w:tab/>
        <w:t xml:space="preserve">Просьба сообщить Комитету о всех мерах, принятых с целью: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>содействия обеспечению инвалидам доступа к носящим инклюзивный характер досуговым, спортивным и культурным мероприятиям на всей территории государства-участника;</w:t>
      </w:r>
    </w:p>
    <w:p w:rsidR="004356B4" w:rsidRPr="009D5189" w:rsidRDefault="007B06BB" w:rsidP="004356B4">
      <w:pPr>
        <w:pStyle w:val="SingleTxtG"/>
      </w:pPr>
      <w:r>
        <w:lastRenderedPageBreak/>
        <w:tab/>
      </w:r>
      <w:r w:rsidR="004356B4" w:rsidRPr="009D5189">
        <w:tab/>
        <w:t>b)</w:t>
      </w:r>
      <w:r w:rsidR="004356B4" w:rsidRPr="009D5189">
        <w:tab/>
        <w:t xml:space="preserve">рассмотрения возможности ратификации </w:t>
      </w:r>
      <w:proofErr w:type="spellStart"/>
      <w:r w:rsidR="004356B4" w:rsidRPr="009D5189">
        <w:t>Марракешского</w:t>
      </w:r>
      <w:proofErr w:type="spellEnd"/>
      <w:r w:rsidR="004356B4" w:rsidRPr="009D5189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 </w:t>
      </w:r>
    </w:p>
    <w:p w:rsidR="004356B4" w:rsidRPr="009D5189" w:rsidRDefault="004356B4" w:rsidP="007B06BB">
      <w:pPr>
        <w:pStyle w:val="H1G"/>
      </w:pPr>
      <w:bookmarkStart w:id="12" w:name="_Toc416078416"/>
      <w:r>
        <w:tab/>
      </w:r>
      <w:r w:rsidRPr="009D5189">
        <w:t>C.</w:t>
      </w:r>
      <w:r w:rsidRPr="009D5189">
        <w:tab/>
        <w:t>Конкретные обязательства (статьи 31–33)</w:t>
      </w:r>
    </w:p>
    <w:bookmarkEnd w:id="12"/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Статистика и сбор данных (статья 31) </w:t>
      </w:r>
    </w:p>
    <w:p w:rsidR="004356B4" w:rsidRPr="009D5189" w:rsidRDefault="004356B4" w:rsidP="004356B4">
      <w:pPr>
        <w:pStyle w:val="SingleTxtG"/>
      </w:pPr>
      <w:r w:rsidRPr="009D5189">
        <w:t>33.</w:t>
      </w:r>
      <w:r w:rsidRPr="009D5189">
        <w:tab/>
        <w:t>Просьба указать, какие меры были приняты для обеспечения того, чтобы с инвалидами проводились предметные консультации через представляющие их организации в процессе подготовки переписного листа для следующей общей переписи населения, и будет ли в рамках переписи и любых обследований, проводимых Национальным статистическим институтом, а такж</w:t>
      </w:r>
      <w:bookmarkStart w:id="13" w:name="_GoBack"/>
      <w:bookmarkEnd w:id="13"/>
      <w:r w:rsidRPr="009D5189">
        <w:t>е ведомственными управлениями статистики в различных министерских подразделениях, учитываться краткий вопросник Вашингтонской группы по инвалидности (пункт</w:t>
      </w:r>
      <w:r>
        <w:t xml:space="preserve"> </w:t>
      </w:r>
      <w:r w:rsidRPr="009D5189">
        <w:t>274).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 xml:space="preserve">Международное сотрудничество (статья 32) </w:t>
      </w:r>
    </w:p>
    <w:p w:rsidR="004356B4" w:rsidRPr="009D5189" w:rsidRDefault="004356B4" w:rsidP="004356B4">
      <w:pPr>
        <w:pStyle w:val="SingleTxtG"/>
      </w:pPr>
      <w:r w:rsidRPr="009D5189">
        <w:t>34.</w:t>
      </w:r>
      <w:r w:rsidRPr="009D5189">
        <w:tab/>
        <w:t xml:space="preserve">Просьба указать: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a)</w:t>
      </w:r>
      <w:r w:rsidR="004356B4" w:rsidRPr="009D5189">
        <w:tab/>
        <w:t xml:space="preserve">насколько широко проводятся консультации с инвалидами через представляющие их организации и обеспечивается их участие в рамках международных соглашений, проектов и программ по вопросам сотрудничества, в частности тех, которые касаются осуществления Повестки дня в области устойчивого развития на период до 2030 года; </w:t>
      </w:r>
    </w:p>
    <w:p w:rsidR="004356B4" w:rsidRPr="009D5189" w:rsidRDefault="007B06BB" w:rsidP="004356B4">
      <w:pPr>
        <w:pStyle w:val="SingleTxtG"/>
      </w:pPr>
      <w:r>
        <w:tab/>
      </w:r>
      <w:r w:rsidR="004356B4" w:rsidRPr="009D5189">
        <w:tab/>
        <w:t>b)</w:t>
      </w:r>
      <w:r w:rsidR="004356B4" w:rsidRPr="009D5189">
        <w:tab/>
        <w:t>насколько широко инвалиды через представляющие их организации привлекаются к формулированию, представлению и обсуждению актуальных для них тем в рамках международных и региональных форумов и дискуссий по вопросам внешней политики, которые касаются как связанных с инвалидностью, так и иных стратегий, с целью всестороннего учета правозащитной модели инвалидности в этих стратегиях.</w:t>
      </w:r>
    </w:p>
    <w:p w:rsidR="004356B4" w:rsidRPr="009D5189" w:rsidRDefault="004356B4" w:rsidP="007B06BB">
      <w:pPr>
        <w:pStyle w:val="H23G"/>
      </w:pPr>
      <w:r w:rsidRPr="009D5189">
        <w:tab/>
      </w:r>
      <w:r w:rsidRPr="009D5189">
        <w:tab/>
        <w:t>Национальное осуществление и мониторинг (статья 33)</w:t>
      </w:r>
    </w:p>
    <w:p w:rsidR="004356B4" w:rsidRPr="004356B4" w:rsidRDefault="004356B4" w:rsidP="004356B4">
      <w:pPr>
        <w:pStyle w:val="SingleTxtG"/>
      </w:pPr>
      <w:r w:rsidRPr="009D5189">
        <w:t>35.</w:t>
      </w:r>
      <w:r w:rsidRPr="009D5189">
        <w:tab/>
        <w:t>Просьба указать, какое учреждение или ведомство было назначено в качестве центра для координации деятельности по осуществлению Конвенции в государстве-участнике и рассматривается ли вопрос о координационном механизме. Просьба</w:t>
      </w:r>
      <w:r w:rsidR="007B06BB">
        <w:t> </w:t>
      </w:r>
      <w:r w:rsidRPr="009D5189">
        <w:t>представить информацию о сфере деятельности</w:t>
      </w:r>
      <w:r>
        <w:t xml:space="preserve"> </w:t>
      </w:r>
      <w:r w:rsidRPr="009D5189">
        <w:t>Национального комитета по контролю за осуществлением Конвенции, который был учрежден на основании</w:t>
      </w:r>
      <w:r>
        <w:t xml:space="preserve"> Постановления</w:t>
      </w:r>
      <w:r w:rsidR="007B06BB">
        <w:t> </w:t>
      </w:r>
      <w:r>
        <w:t>№ 0030/MP/RS/DRS</w:t>
      </w:r>
      <w:r w:rsidRPr="009D5189">
        <w:t>, а также Национальной комиссии по правам человека. Просьба также представить информацию о мерах, принятых для обеспечения и укрепления независимости обоих органов, и указать, каким образом государство-участник вовлекает инвалидов через представляющие их организации в работу этих органов.</w:t>
      </w:r>
    </w:p>
    <w:p w:rsidR="00381C24" w:rsidRPr="004356B4" w:rsidRDefault="004356B4" w:rsidP="004356B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356B4" w:rsidSect="004356B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E2F" w:rsidRPr="00A312BC" w:rsidRDefault="00304E2F" w:rsidP="00A312BC"/>
  </w:endnote>
  <w:endnote w:type="continuationSeparator" w:id="0">
    <w:p w:rsidR="00304E2F" w:rsidRPr="00A312BC" w:rsidRDefault="00304E2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B4" w:rsidRPr="004356B4" w:rsidRDefault="004356B4">
    <w:pPr>
      <w:pStyle w:val="a8"/>
    </w:pPr>
    <w:r w:rsidRPr="004356B4">
      <w:rPr>
        <w:b/>
        <w:sz w:val="18"/>
      </w:rPr>
      <w:fldChar w:fldCharType="begin"/>
    </w:r>
    <w:r w:rsidRPr="004356B4">
      <w:rPr>
        <w:b/>
        <w:sz w:val="18"/>
      </w:rPr>
      <w:instrText xml:space="preserve"> PAGE  \* MERGEFORMAT </w:instrText>
    </w:r>
    <w:r w:rsidRPr="004356B4">
      <w:rPr>
        <w:b/>
        <w:sz w:val="18"/>
      </w:rPr>
      <w:fldChar w:fldCharType="separate"/>
    </w:r>
    <w:r w:rsidR="0038271F">
      <w:rPr>
        <w:b/>
        <w:noProof/>
        <w:sz w:val="18"/>
      </w:rPr>
      <w:t>6</w:t>
    </w:r>
    <w:r w:rsidRPr="004356B4">
      <w:rPr>
        <w:b/>
        <w:sz w:val="18"/>
      </w:rPr>
      <w:fldChar w:fldCharType="end"/>
    </w:r>
    <w:r>
      <w:rPr>
        <w:b/>
        <w:sz w:val="18"/>
      </w:rPr>
      <w:tab/>
    </w:r>
    <w:r>
      <w:t>GE.18-18360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B4" w:rsidRPr="004356B4" w:rsidRDefault="004356B4" w:rsidP="004356B4">
    <w:pPr>
      <w:pStyle w:val="a8"/>
      <w:tabs>
        <w:tab w:val="clear" w:pos="9639"/>
        <w:tab w:val="right" w:pos="9638"/>
      </w:tabs>
      <w:rPr>
        <w:b/>
        <w:sz w:val="18"/>
      </w:rPr>
    </w:pPr>
    <w:r>
      <w:t>GE.18-18360</w:t>
    </w:r>
    <w:r>
      <w:tab/>
    </w:r>
    <w:r w:rsidRPr="004356B4">
      <w:rPr>
        <w:b/>
        <w:sz w:val="18"/>
      </w:rPr>
      <w:fldChar w:fldCharType="begin"/>
    </w:r>
    <w:r w:rsidRPr="004356B4">
      <w:rPr>
        <w:b/>
        <w:sz w:val="18"/>
      </w:rPr>
      <w:instrText xml:space="preserve"> PAGE  \* MERGEFORMAT </w:instrText>
    </w:r>
    <w:r w:rsidRPr="004356B4">
      <w:rPr>
        <w:b/>
        <w:sz w:val="18"/>
      </w:rPr>
      <w:fldChar w:fldCharType="separate"/>
    </w:r>
    <w:r w:rsidR="0038271F">
      <w:rPr>
        <w:b/>
        <w:noProof/>
        <w:sz w:val="18"/>
      </w:rPr>
      <w:t>7</w:t>
    </w:r>
    <w:r w:rsidRPr="004356B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356B4" w:rsidRDefault="004356B4" w:rsidP="004356B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18360  (</w:t>
    </w:r>
    <w:proofErr w:type="gramEnd"/>
    <w:r>
      <w:t>R)</w:t>
    </w:r>
    <w:r w:rsidR="007B06BB">
      <w:t xml:space="preserve">  261118  261118</w:t>
    </w:r>
    <w:r>
      <w:br/>
    </w:r>
    <w:r w:rsidRPr="004356B4">
      <w:rPr>
        <w:rFonts w:ascii="C39T30Lfz" w:hAnsi="C39T30Lfz"/>
        <w:kern w:val="14"/>
        <w:sz w:val="56"/>
      </w:rPr>
      <w:t></w:t>
    </w:r>
    <w:r w:rsidRPr="004356B4">
      <w:rPr>
        <w:rFonts w:ascii="C39T30Lfz" w:hAnsi="C39T30Lfz"/>
        <w:kern w:val="14"/>
        <w:sz w:val="56"/>
      </w:rPr>
      <w:t></w:t>
    </w:r>
    <w:r w:rsidRPr="004356B4">
      <w:rPr>
        <w:rFonts w:ascii="C39T30Lfz" w:hAnsi="C39T30Lfz"/>
        <w:kern w:val="14"/>
        <w:sz w:val="56"/>
      </w:rPr>
      <w:t></w:t>
    </w:r>
    <w:r w:rsidRPr="004356B4">
      <w:rPr>
        <w:rFonts w:ascii="C39T30Lfz" w:hAnsi="C39T30Lfz"/>
        <w:kern w:val="14"/>
        <w:sz w:val="56"/>
      </w:rPr>
      <w:t></w:t>
    </w:r>
    <w:r w:rsidRPr="004356B4">
      <w:rPr>
        <w:rFonts w:ascii="C39T30Lfz" w:hAnsi="C39T30Lfz"/>
        <w:kern w:val="14"/>
        <w:sz w:val="56"/>
      </w:rPr>
      <w:t></w:t>
    </w:r>
    <w:r w:rsidRPr="004356B4">
      <w:rPr>
        <w:rFonts w:ascii="C39T30Lfz" w:hAnsi="C39T30Lfz"/>
        <w:kern w:val="14"/>
        <w:sz w:val="56"/>
      </w:rPr>
      <w:t></w:t>
    </w:r>
    <w:r w:rsidRPr="004356B4">
      <w:rPr>
        <w:rFonts w:ascii="C39T30Lfz" w:hAnsi="C39T30Lfz"/>
        <w:kern w:val="14"/>
        <w:sz w:val="56"/>
      </w:rPr>
      <w:t></w:t>
    </w:r>
    <w:r w:rsidRPr="004356B4">
      <w:rPr>
        <w:rFonts w:ascii="C39T30Lfz" w:hAnsi="C39T30Lfz"/>
        <w:kern w:val="14"/>
        <w:sz w:val="56"/>
      </w:rPr>
      <w:t></w:t>
    </w:r>
    <w:r w:rsidRPr="004356B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NER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NER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E2F" w:rsidRPr="001075E9" w:rsidRDefault="00304E2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04E2F" w:rsidRDefault="00304E2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356B4" w:rsidRPr="009D5189" w:rsidRDefault="004356B4" w:rsidP="004356B4">
      <w:pPr>
        <w:pStyle w:val="ad"/>
      </w:pPr>
      <w:r>
        <w:tab/>
      </w:r>
      <w:r w:rsidRPr="007B06BB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десятой сессии (24–27 сентября 2018 года).</w:t>
      </w:r>
    </w:p>
  </w:footnote>
  <w:footnote w:id="2">
    <w:p w:rsidR="004356B4" w:rsidRPr="009D5189" w:rsidRDefault="004356B4" w:rsidP="004356B4">
      <w:pPr>
        <w:pStyle w:val="ad"/>
      </w:pPr>
      <w:r>
        <w:tab/>
      </w:r>
      <w:r w:rsidRPr="002F75AF">
        <w:rPr>
          <w:rStyle w:val="aa"/>
        </w:rPr>
        <w:footnoteRef/>
      </w:r>
      <w:r>
        <w:tab/>
        <w:t>Если не указано иное, все ссылки на пункты относятся к первоначальному докладу государства-участника (CRPD/C/NER/1).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B4" w:rsidRPr="004356B4" w:rsidRDefault="004356B4">
    <w:pPr>
      <w:pStyle w:val="a5"/>
    </w:pPr>
    <w:fldSimple w:instr=" TITLE  \* MERGEFORMAT ">
      <w:r w:rsidR="0038271F">
        <w:t>CRPD/C/NER/Q/1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6B4" w:rsidRPr="004356B4" w:rsidRDefault="004356B4" w:rsidP="004356B4">
    <w:pPr>
      <w:pStyle w:val="a5"/>
      <w:jc w:val="right"/>
    </w:pPr>
    <w:fldSimple w:instr=" TITLE  \* MERGEFORMAT ">
      <w:r w:rsidR="0038271F">
        <w:t>CRPD/C/NER/Q/1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E2F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97B6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4E2F"/>
    <w:rsid w:val="00305C08"/>
    <w:rsid w:val="00307FB6"/>
    <w:rsid w:val="00317339"/>
    <w:rsid w:val="00322004"/>
    <w:rsid w:val="003349E4"/>
    <w:rsid w:val="003402C2"/>
    <w:rsid w:val="00381C24"/>
    <w:rsid w:val="0038271F"/>
    <w:rsid w:val="003958D0"/>
    <w:rsid w:val="003A255A"/>
    <w:rsid w:val="003B00E5"/>
    <w:rsid w:val="00406C90"/>
    <w:rsid w:val="00407B78"/>
    <w:rsid w:val="00424203"/>
    <w:rsid w:val="004356B4"/>
    <w:rsid w:val="00452493"/>
    <w:rsid w:val="00453318"/>
    <w:rsid w:val="00454E07"/>
    <w:rsid w:val="00472C5C"/>
    <w:rsid w:val="004D2244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B06BB"/>
    <w:rsid w:val="007C3F50"/>
    <w:rsid w:val="00806737"/>
    <w:rsid w:val="00825F8D"/>
    <w:rsid w:val="00833758"/>
    <w:rsid w:val="00834B71"/>
    <w:rsid w:val="00863F5C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82E9156"/>
  <w15:docId w15:val="{41926467-21AF-48B5-8D12-B1CCD2B89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4356B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D2916-0DD5-428C-B504-03070B62F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7</Pages>
  <Words>2544</Words>
  <Characters>17136</Characters>
  <Application>Microsoft Office Word</Application>
  <DocSecurity>0</DocSecurity>
  <Lines>322</Lines>
  <Paragraphs>110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CRPD/C/NER/Q/1</vt:lpstr>
      <vt:lpstr>A/</vt:lpstr>
      <vt:lpstr>A/</vt:lpstr>
    </vt:vector>
  </TitlesOfParts>
  <Company>DCM</Company>
  <LinksUpToDate>false</LinksUpToDate>
  <CharactersWithSpaces>19741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CRPD/C/NER/Q/1</dc:title>
  <dc:subject/>
  <dc:creator>Svetlana PROKOUDINA</dc:creator>
  <cp:keywords/>
  <cp:lastModifiedBy>Svetlana Prokoudina</cp:lastModifiedBy>
  <cp:revision>3</cp:revision>
  <cp:lastPrinted>2018-11-26T08:00:00Z</cp:lastPrinted>
  <dcterms:created xsi:type="dcterms:W3CDTF">2018-11-26T08:00:00Z</dcterms:created>
  <dcterms:modified xsi:type="dcterms:W3CDTF">2018-11-26T08:01:00Z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