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6AB54D21" w14:textId="77777777" w:rsidTr="00684327">
        <w:trPr>
          <w:trHeight w:hRule="exact" w:val="851"/>
        </w:trPr>
        <w:tc>
          <w:tcPr>
            <w:tcW w:w="1280" w:type="dxa"/>
            <w:tcBorders>
              <w:bottom w:val="single" w:sz="4" w:space="0" w:color="auto"/>
            </w:tcBorders>
          </w:tcPr>
          <w:p w14:paraId="20C37B20" w14:textId="77777777" w:rsidR="006621F5" w:rsidRPr="00422A07" w:rsidRDefault="006621F5" w:rsidP="00684327">
            <w:pPr>
              <w:pStyle w:val="H23GC"/>
            </w:pPr>
          </w:p>
        </w:tc>
        <w:tc>
          <w:tcPr>
            <w:tcW w:w="2273" w:type="dxa"/>
            <w:tcBorders>
              <w:bottom w:val="single" w:sz="4" w:space="0" w:color="auto"/>
            </w:tcBorders>
            <w:vAlign w:val="bottom"/>
          </w:tcPr>
          <w:p w14:paraId="06574841" w14:textId="77777777" w:rsidR="006621F5" w:rsidRPr="00DF7312" w:rsidRDefault="00732000" w:rsidP="00684327">
            <w:pPr>
              <w:spacing w:after="80" w:line="300" w:lineRule="exact"/>
              <w:rPr>
                <w:rFonts w:ascii="Time New Roman" w:eastAsia="黑体" w:hAnsi="Time New Roman" w:hint="eastAsia"/>
                <w:sz w:val="28"/>
              </w:rPr>
            </w:pPr>
            <w:proofErr w:type="gramStart"/>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proofErr w:type="gramEnd"/>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5D7B9FFB" w14:textId="77777777" w:rsidR="006621F5" w:rsidRPr="00F9486A" w:rsidRDefault="00F9486A" w:rsidP="00684327">
            <w:pPr>
              <w:spacing w:line="240" w:lineRule="atLeast"/>
              <w:jc w:val="right"/>
              <w:rPr>
                <w:sz w:val="20"/>
                <w:szCs w:val="21"/>
              </w:rPr>
            </w:pPr>
            <w:r w:rsidRPr="00F9486A">
              <w:rPr>
                <w:sz w:val="40"/>
                <w:szCs w:val="21"/>
              </w:rPr>
              <w:t>CERD</w:t>
            </w:r>
            <w:r>
              <w:rPr>
                <w:sz w:val="20"/>
                <w:szCs w:val="21"/>
              </w:rPr>
              <w:t>/C/SRB/CO/6-9</w:t>
            </w:r>
          </w:p>
        </w:tc>
      </w:tr>
      <w:tr w:rsidR="006621F5" w:rsidRPr="00F124C6" w14:paraId="1D9838A5" w14:textId="77777777" w:rsidTr="00684327">
        <w:trPr>
          <w:trHeight w:hRule="exact" w:val="2835"/>
        </w:trPr>
        <w:tc>
          <w:tcPr>
            <w:tcW w:w="1280" w:type="dxa"/>
            <w:tcBorders>
              <w:top w:val="single" w:sz="4" w:space="0" w:color="auto"/>
              <w:bottom w:val="single" w:sz="12" w:space="0" w:color="auto"/>
            </w:tcBorders>
          </w:tcPr>
          <w:p w14:paraId="485CC8E0" w14:textId="77777777" w:rsidR="006621F5" w:rsidRPr="00F124C6" w:rsidRDefault="006621F5" w:rsidP="00684327">
            <w:pPr>
              <w:spacing w:line="120" w:lineRule="atLeast"/>
              <w:rPr>
                <w:sz w:val="10"/>
                <w:szCs w:val="10"/>
              </w:rPr>
            </w:pPr>
          </w:p>
          <w:p w14:paraId="2A9303B5" w14:textId="77777777" w:rsidR="006621F5" w:rsidRPr="00F124C6" w:rsidRDefault="006621F5" w:rsidP="00684327">
            <w:pPr>
              <w:spacing w:line="120" w:lineRule="atLeast"/>
              <w:rPr>
                <w:sz w:val="10"/>
                <w:szCs w:val="10"/>
              </w:rPr>
            </w:pPr>
            <w:r>
              <w:rPr>
                <w:rFonts w:hint="eastAsia"/>
                <w:snapToGrid/>
              </w:rPr>
              <w:drawing>
                <wp:inline distT="0" distB="0" distL="0" distR="0" wp14:anchorId="2105F81F" wp14:editId="7D0C886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01F16C"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16979EB1" w14:textId="4FADAA6C" w:rsidR="006621F5" w:rsidRPr="0004600B" w:rsidRDefault="006621F5" w:rsidP="00684327">
            <w:pPr>
              <w:spacing w:before="240" w:line="240" w:lineRule="atLeast"/>
              <w:rPr>
                <w:sz w:val="20"/>
              </w:rPr>
            </w:pPr>
            <w:r w:rsidRPr="00F124C6">
              <w:rPr>
                <w:sz w:val="20"/>
              </w:rPr>
              <w:t xml:space="preserve">Distr.: </w:t>
            </w:r>
            <w:r w:rsidR="00F9486A" w:rsidRPr="00F9486A">
              <w:rPr>
                <w:sz w:val="20"/>
              </w:rPr>
              <w:t>General</w:t>
            </w:r>
          </w:p>
          <w:p w14:paraId="51AFB9B3" w14:textId="38C381D7" w:rsidR="006621F5" w:rsidRPr="00F124C6" w:rsidRDefault="00F9486A" w:rsidP="00684327">
            <w:pPr>
              <w:spacing w:line="240" w:lineRule="atLeast"/>
              <w:rPr>
                <w:sz w:val="20"/>
              </w:rPr>
            </w:pPr>
            <w:r>
              <w:rPr>
                <w:sz w:val="20"/>
              </w:rPr>
              <w:t xml:space="preserve">22 </w:t>
            </w:r>
            <w:r w:rsidRPr="00F9486A">
              <w:rPr>
                <w:sz w:val="20"/>
              </w:rPr>
              <w:t>May</w:t>
            </w:r>
            <w:r w:rsidR="006D1FBC">
              <w:rPr>
                <w:sz w:val="20"/>
              </w:rPr>
              <w:t xml:space="preserve"> 20</w:t>
            </w:r>
            <w:r w:rsidR="008949FA">
              <w:rPr>
                <w:sz w:val="20"/>
              </w:rPr>
              <w:t>2</w:t>
            </w:r>
            <w:r w:rsidR="00B46D17">
              <w:rPr>
                <w:sz w:val="20"/>
              </w:rPr>
              <w:t>6</w:t>
            </w:r>
          </w:p>
          <w:p w14:paraId="5D73FA37" w14:textId="77777777" w:rsidR="006621F5" w:rsidRPr="00F124C6" w:rsidRDefault="006621F5" w:rsidP="00684327">
            <w:pPr>
              <w:spacing w:line="240" w:lineRule="atLeast"/>
              <w:rPr>
                <w:sz w:val="20"/>
              </w:rPr>
            </w:pPr>
            <w:r w:rsidRPr="00F124C6">
              <w:rPr>
                <w:sz w:val="20"/>
              </w:rPr>
              <w:t xml:space="preserve">Chinese </w:t>
            </w:r>
          </w:p>
          <w:p w14:paraId="4553094A" w14:textId="77777777" w:rsidR="006621F5" w:rsidRPr="00F124C6" w:rsidRDefault="006621F5" w:rsidP="00684327">
            <w:pPr>
              <w:spacing w:line="240" w:lineRule="atLeast"/>
            </w:pPr>
            <w:r w:rsidRPr="00F124C6">
              <w:rPr>
                <w:sz w:val="20"/>
              </w:rPr>
              <w:t>Original: English</w:t>
            </w:r>
          </w:p>
        </w:tc>
      </w:tr>
    </w:tbl>
    <w:p w14:paraId="55139FBB" w14:textId="77777777" w:rsidR="00F9486A" w:rsidRDefault="00F9486A"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77BFD5E5" w14:textId="77777777" w:rsidR="00C973BC" w:rsidRPr="0077569C" w:rsidRDefault="00C973BC" w:rsidP="00195358">
      <w:pPr>
        <w:pStyle w:val="HChGC"/>
      </w:pPr>
      <w:r w:rsidRPr="0077569C">
        <w:rPr>
          <w:lang w:val="zh-CN"/>
        </w:rPr>
        <w:tab/>
      </w:r>
      <w:r w:rsidRPr="0077569C">
        <w:rPr>
          <w:lang w:val="zh-CN"/>
        </w:rPr>
        <w:tab/>
      </w:r>
      <w:r w:rsidRPr="0077569C">
        <w:rPr>
          <w:lang w:val="zh-CN"/>
        </w:rPr>
        <w:t>关于塞尔维亚第六至第九次合并定期报告的结论性意见</w:t>
      </w:r>
      <w:r w:rsidRPr="0077569C">
        <w:rPr>
          <w:lang w:val="zh-CN"/>
        </w:rPr>
        <w:footnoteReference w:customMarkFollows="1" w:id="2"/>
        <w:t>*</w:t>
      </w:r>
    </w:p>
    <w:p w14:paraId="157DB5EB" w14:textId="1C126CB6"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1</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在</w:t>
      </w:r>
      <w:r w:rsidRPr="0077569C">
        <w:rPr>
          <w:rFonts w:ascii="Time New Roman" w:hAnsi="Time New Roman"/>
          <w:szCs w:val="21"/>
          <w:lang w:val="zh-CN"/>
        </w:rPr>
        <w:t>2026</w:t>
      </w:r>
      <w:r w:rsidRPr="0077569C">
        <w:rPr>
          <w:rFonts w:ascii="Time New Roman" w:hAnsi="Time New Roman"/>
          <w:szCs w:val="21"/>
          <w:lang w:val="zh-CN"/>
        </w:rPr>
        <w:t>年</w:t>
      </w:r>
      <w:r w:rsidRPr="0077569C">
        <w:rPr>
          <w:rFonts w:ascii="Time New Roman" w:hAnsi="Time New Roman"/>
          <w:szCs w:val="21"/>
          <w:lang w:val="zh-CN"/>
        </w:rPr>
        <w:t>4</w:t>
      </w:r>
      <w:r w:rsidRPr="0077569C">
        <w:rPr>
          <w:rFonts w:ascii="Time New Roman" w:hAnsi="Time New Roman"/>
          <w:szCs w:val="21"/>
          <w:lang w:val="zh-CN"/>
        </w:rPr>
        <w:t>月</w:t>
      </w:r>
      <w:r w:rsidRPr="0077569C">
        <w:rPr>
          <w:rFonts w:ascii="Time New Roman" w:hAnsi="Time New Roman"/>
          <w:szCs w:val="21"/>
          <w:lang w:val="zh-CN"/>
        </w:rPr>
        <w:t>14</w:t>
      </w:r>
      <w:r w:rsidRPr="0077569C">
        <w:rPr>
          <w:rFonts w:ascii="Time New Roman" w:hAnsi="Time New Roman"/>
          <w:szCs w:val="21"/>
          <w:lang w:val="zh-CN"/>
        </w:rPr>
        <w:t>日和</w:t>
      </w:r>
      <w:r w:rsidRPr="0077569C">
        <w:rPr>
          <w:rFonts w:ascii="Time New Roman" w:hAnsi="Time New Roman"/>
          <w:szCs w:val="21"/>
          <w:lang w:val="zh-CN"/>
        </w:rPr>
        <w:t>15</w:t>
      </w:r>
      <w:r w:rsidRPr="0077569C">
        <w:rPr>
          <w:rFonts w:ascii="Time New Roman" w:hAnsi="Time New Roman"/>
          <w:szCs w:val="21"/>
          <w:lang w:val="zh-CN"/>
        </w:rPr>
        <w:t>日举行的第</w:t>
      </w:r>
      <w:r w:rsidRPr="0077569C">
        <w:rPr>
          <w:rFonts w:ascii="Time New Roman" w:hAnsi="Time New Roman"/>
          <w:szCs w:val="21"/>
          <w:lang w:val="zh-CN"/>
        </w:rPr>
        <w:t>3199</w:t>
      </w:r>
      <w:r w:rsidRPr="0077569C">
        <w:rPr>
          <w:rFonts w:ascii="Time New Roman" w:hAnsi="Time New Roman"/>
          <w:szCs w:val="21"/>
          <w:lang w:val="zh-CN"/>
        </w:rPr>
        <w:t>次和第</w:t>
      </w:r>
      <w:r w:rsidRPr="0077569C">
        <w:rPr>
          <w:rFonts w:ascii="Time New Roman" w:hAnsi="Time New Roman"/>
          <w:szCs w:val="21"/>
          <w:lang w:val="zh-CN"/>
        </w:rPr>
        <w:t>3200</w:t>
      </w:r>
      <w:r w:rsidRPr="0077569C">
        <w:rPr>
          <w:rFonts w:ascii="Time New Roman" w:hAnsi="Time New Roman"/>
          <w:szCs w:val="21"/>
          <w:lang w:val="zh-CN"/>
        </w:rPr>
        <w:t>次会议上，</w:t>
      </w:r>
      <w:r w:rsidRPr="0077569C">
        <w:rPr>
          <w:rStyle w:val="a8"/>
          <w:rFonts w:eastAsia="宋体"/>
        </w:rPr>
        <w:footnoteReference w:id="3"/>
      </w:r>
      <w:r w:rsidRPr="0077569C">
        <w:rPr>
          <w:rFonts w:ascii="Time New Roman" w:hAnsi="Time New Roman"/>
          <w:szCs w:val="21"/>
          <w:lang w:val="zh-CN"/>
        </w:rPr>
        <w:t>审议了塞尔维亚以一份文件提交的第六至第九次合并定期报告。</w:t>
      </w:r>
      <w:r w:rsidR="00DD7719" w:rsidRPr="0077569C">
        <w:rPr>
          <w:rStyle w:val="a8"/>
          <w:rFonts w:eastAsia="宋体"/>
        </w:rPr>
        <w:footnoteReference w:id="4"/>
      </w:r>
      <w:r w:rsidR="00DD7719">
        <w:rPr>
          <w:rStyle w:val="a8"/>
          <w:rFonts w:eastAsia="宋体"/>
        </w:rPr>
        <w:t xml:space="preserve"> </w:t>
      </w:r>
      <w:r w:rsidRPr="0077569C">
        <w:rPr>
          <w:rFonts w:ascii="Time New Roman" w:hAnsi="Time New Roman" w:hint="eastAsia"/>
          <w:szCs w:val="21"/>
          <w:lang w:val="fr-CH"/>
        </w:rPr>
        <w:t>委员会</w:t>
      </w:r>
      <w:r w:rsidRPr="0077569C">
        <w:rPr>
          <w:rFonts w:ascii="Time New Roman" w:hAnsi="Time New Roman"/>
          <w:szCs w:val="21"/>
          <w:lang w:val="zh-CN"/>
        </w:rPr>
        <w:t>在</w:t>
      </w:r>
      <w:r w:rsidRPr="0077569C">
        <w:rPr>
          <w:rFonts w:ascii="Time New Roman" w:hAnsi="Time New Roman"/>
          <w:szCs w:val="21"/>
          <w:lang w:val="zh-CN"/>
        </w:rPr>
        <w:t>2026</w:t>
      </w:r>
      <w:r w:rsidRPr="0077569C">
        <w:rPr>
          <w:rFonts w:ascii="Time New Roman" w:hAnsi="Time New Roman"/>
          <w:szCs w:val="21"/>
          <w:lang w:val="zh-CN"/>
        </w:rPr>
        <w:t>年</w:t>
      </w:r>
      <w:r w:rsidRPr="0077569C">
        <w:rPr>
          <w:rFonts w:ascii="Time New Roman" w:hAnsi="Time New Roman"/>
          <w:szCs w:val="21"/>
          <w:lang w:val="zh-CN"/>
        </w:rPr>
        <w:t>4</w:t>
      </w:r>
      <w:r w:rsidRPr="0077569C">
        <w:rPr>
          <w:rFonts w:ascii="Time New Roman" w:hAnsi="Time New Roman"/>
          <w:szCs w:val="21"/>
          <w:lang w:val="zh-CN"/>
        </w:rPr>
        <w:t>月</w:t>
      </w:r>
      <w:r w:rsidRPr="0077569C">
        <w:rPr>
          <w:rFonts w:ascii="Time New Roman" w:hAnsi="Time New Roman"/>
          <w:szCs w:val="21"/>
          <w:lang w:val="zh-CN"/>
        </w:rPr>
        <w:t>27</w:t>
      </w:r>
      <w:r w:rsidRPr="0077569C">
        <w:rPr>
          <w:rFonts w:ascii="Time New Roman" w:hAnsi="Time New Roman"/>
          <w:szCs w:val="21"/>
          <w:lang w:val="zh-CN"/>
        </w:rPr>
        <w:t>日举行的第</w:t>
      </w:r>
      <w:r w:rsidRPr="0077569C">
        <w:rPr>
          <w:rFonts w:ascii="Time New Roman" w:hAnsi="Time New Roman"/>
          <w:szCs w:val="21"/>
          <w:lang w:val="zh-CN"/>
        </w:rPr>
        <w:t>3216</w:t>
      </w:r>
      <w:r w:rsidRPr="0077569C">
        <w:rPr>
          <w:rFonts w:ascii="Time New Roman" w:hAnsi="Time New Roman"/>
          <w:szCs w:val="21"/>
          <w:lang w:val="zh-CN"/>
        </w:rPr>
        <w:t>次会议上通过了本结论性意见。</w:t>
      </w:r>
    </w:p>
    <w:p w14:paraId="12B8B870" w14:textId="77777777" w:rsidR="00C973BC" w:rsidRPr="0077569C" w:rsidRDefault="00C973BC" w:rsidP="006C4F3E">
      <w:pPr>
        <w:pStyle w:val="H1GC"/>
      </w:pPr>
      <w:r w:rsidRPr="0077569C">
        <w:rPr>
          <w:lang w:val="zh-CN"/>
        </w:rPr>
        <w:tab/>
        <w:t>A</w:t>
      </w:r>
      <w:proofErr w:type="gramStart"/>
      <w:r w:rsidRPr="0077569C">
        <w:rPr>
          <w:lang w:val="zh-CN"/>
        </w:rPr>
        <w:t>.</w:t>
      </w:r>
      <w:r w:rsidRPr="0077569C">
        <w:rPr>
          <w:lang w:val="zh-CN"/>
        </w:rPr>
        <w:tab/>
      </w:r>
      <w:r w:rsidRPr="0077569C">
        <w:rPr>
          <w:lang w:val="zh-CN"/>
        </w:rPr>
        <w:t>导言</w:t>
      </w:r>
      <w:proofErr w:type="gramEnd"/>
    </w:p>
    <w:p w14:paraId="53885FC7"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欢迎缔约国提交第六至第九次合并定期报告。委员会还欢迎与高级别代表团</w:t>
      </w:r>
      <w:r w:rsidRPr="0077569C">
        <w:rPr>
          <w:rFonts w:ascii="Time New Roman" w:hAnsi="Time New Roman" w:hint="eastAsia"/>
          <w:szCs w:val="21"/>
          <w:lang w:val="zh-CN"/>
        </w:rPr>
        <w:t>开展</w:t>
      </w:r>
      <w:r w:rsidRPr="0077569C">
        <w:rPr>
          <w:rFonts w:ascii="Time New Roman" w:hAnsi="Time New Roman"/>
          <w:szCs w:val="21"/>
          <w:lang w:val="zh-CN"/>
        </w:rPr>
        <w:t>的建设性对话，并感谢代表团在委员会审议报告期间</w:t>
      </w:r>
      <w:r w:rsidRPr="0077569C">
        <w:rPr>
          <w:rFonts w:ascii="Time New Roman" w:hAnsi="Time New Roman" w:hint="eastAsia"/>
          <w:szCs w:val="21"/>
          <w:lang w:val="zh-CN"/>
        </w:rPr>
        <w:t>以及</w:t>
      </w:r>
      <w:r w:rsidRPr="0077569C">
        <w:rPr>
          <w:rFonts w:ascii="Time New Roman" w:hAnsi="Time New Roman"/>
          <w:szCs w:val="21"/>
          <w:lang w:val="zh-CN"/>
        </w:rPr>
        <w:t>对话之后提供的资料。</w:t>
      </w:r>
    </w:p>
    <w:p w14:paraId="31CF2CE3" w14:textId="77777777" w:rsidR="00C973BC" w:rsidRPr="0077569C" w:rsidRDefault="00C973BC" w:rsidP="006C4F3E">
      <w:pPr>
        <w:pStyle w:val="H1GC"/>
      </w:pPr>
      <w:r w:rsidRPr="0077569C">
        <w:rPr>
          <w:lang w:val="zh-CN"/>
        </w:rPr>
        <w:tab/>
        <w:t>B</w:t>
      </w:r>
      <w:proofErr w:type="gramStart"/>
      <w:r w:rsidRPr="0077569C">
        <w:rPr>
          <w:lang w:val="zh-CN"/>
        </w:rPr>
        <w:t>.</w:t>
      </w:r>
      <w:r w:rsidRPr="0077569C">
        <w:rPr>
          <w:lang w:val="zh-CN"/>
        </w:rPr>
        <w:tab/>
      </w:r>
      <w:r w:rsidRPr="0077569C">
        <w:rPr>
          <w:lang w:val="zh-CN"/>
        </w:rPr>
        <w:t>妨碍</w:t>
      </w:r>
      <w:proofErr w:type="gramEnd"/>
      <w:r w:rsidRPr="0077569C">
        <w:rPr>
          <w:lang w:val="zh-CN"/>
        </w:rPr>
        <w:t>执行《公约》的因素和困难</w:t>
      </w:r>
    </w:p>
    <w:p w14:paraId="73F9C0E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注意到缔约国</w:t>
      </w:r>
      <w:r w:rsidRPr="0077569C">
        <w:rPr>
          <w:rFonts w:ascii="Time New Roman" w:hAnsi="Time New Roman" w:hint="eastAsia"/>
          <w:szCs w:val="21"/>
          <w:lang w:val="zh-CN"/>
        </w:rPr>
        <w:t>的声明，即</w:t>
      </w:r>
      <w:r w:rsidRPr="0077569C">
        <w:rPr>
          <w:rFonts w:ascii="Time New Roman" w:hAnsi="Time New Roman"/>
          <w:szCs w:val="21"/>
          <w:lang w:val="zh-CN"/>
        </w:rPr>
        <w:t>由于根据安全理事会第</w:t>
      </w:r>
      <w:r w:rsidRPr="0077569C">
        <w:rPr>
          <w:rFonts w:ascii="Time New Roman" w:hAnsi="Time New Roman"/>
          <w:szCs w:val="21"/>
          <w:lang w:val="zh-CN"/>
        </w:rPr>
        <w:t>1244</w:t>
      </w:r>
      <w:proofErr w:type="gramStart"/>
      <w:r w:rsidRPr="0077569C">
        <w:rPr>
          <w:rFonts w:ascii="Time New Roman" w:hAnsi="Time New Roman"/>
          <w:szCs w:val="21"/>
          <w:lang w:val="zh-CN"/>
        </w:rPr>
        <w:t>(1999)</w:t>
      </w:r>
      <w:proofErr w:type="gramEnd"/>
      <w:r w:rsidRPr="0077569C">
        <w:rPr>
          <w:rFonts w:ascii="Time New Roman" w:hAnsi="Time New Roman"/>
          <w:szCs w:val="21"/>
          <w:lang w:val="zh-CN"/>
        </w:rPr>
        <w:t>号决议，科索沃的民事管理权由联合国科索沃临时行政当局特派团行使，因此</w:t>
      </w:r>
      <w:r w:rsidRPr="0077569C">
        <w:rPr>
          <w:rFonts w:ascii="Time New Roman" w:hAnsi="Time New Roman" w:hint="eastAsia"/>
          <w:szCs w:val="21"/>
          <w:lang w:val="zh-CN"/>
        </w:rPr>
        <w:t>该国</w:t>
      </w:r>
      <w:r w:rsidRPr="0077569C">
        <w:rPr>
          <w:rFonts w:ascii="Time New Roman" w:hAnsi="Time New Roman"/>
          <w:szCs w:val="21"/>
          <w:lang w:val="zh-CN"/>
        </w:rPr>
        <w:t>无法监测《公约》在科索沃的适用情况。</w:t>
      </w:r>
      <w:r w:rsidRPr="0077569C">
        <w:rPr>
          <w:rStyle w:val="a8"/>
          <w:rFonts w:eastAsia="宋体"/>
        </w:rPr>
        <w:footnoteReference w:id="5"/>
      </w:r>
    </w:p>
    <w:p w14:paraId="4F6A3FD9" w14:textId="3916812E" w:rsidR="00C973BC" w:rsidRPr="0077569C" w:rsidRDefault="00C973BC" w:rsidP="006C4F3E">
      <w:pPr>
        <w:pStyle w:val="H1GC"/>
      </w:pPr>
      <w:r w:rsidRPr="0077569C">
        <w:rPr>
          <w:lang w:val="zh-CN"/>
        </w:rPr>
        <w:tab/>
        <w:t>C</w:t>
      </w:r>
      <w:proofErr w:type="gramStart"/>
      <w:r w:rsidRPr="0077569C">
        <w:rPr>
          <w:lang w:val="zh-CN"/>
        </w:rPr>
        <w:t>.</w:t>
      </w:r>
      <w:r w:rsidRPr="0077569C">
        <w:rPr>
          <w:lang w:val="zh-CN"/>
        </w:rPr>
        <w:tab/>
      </w:r>
      <w:r w:rsidRPr="0077569C">
        <w:rPr>
          <w:lang w:val="zh-CN"/>
        </w:rPr>
        <w:t>积极</w:t>
      </w:r>
      <w:proofErr w:type="gramEnd"/>
      <w:r w:rsidRPr="0077569C">
        <w:rPr>
          <w:lang w:val="zh-CN"/>
        </w:rPr>
        <w:t>方面</w:t>
      </w:r>
    </w:p>
    <w:p w14:paraId="3A205142"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4</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欢迎缔约国于</w:t>
      </w:r>
      <w:r w:rsidRPr="0077569C">
        <w:rPr>
          <w:rFonts w:ascii="Time New Roman" w:hAnsi="Time New Roman"/>
          <w:szCs w:val="21"/>
          <w:lang w:val="zh-CN"/>
        </w:rPr>
        <w:t>2023</w:t>
      </w:r>
      <w:r w:rsidRPr="0077569C">
        <w:rPr>
          <w:rFonts w:ascii="Time New Roman" w:hAnsi="Time New Roman"/>
          <w:szCs w:val="21"/>
          <w:lang w:val="zh-CN"/>
        </w:rPr>
        <w:t>年</w:t>
      </w:r>
      <w:r w:rsidRPr="0077569C">
        <w:rPr>
          <w:rFonts w:ascii="Time New Roman" w:hAnsi="Time New Roman"/>
          <w:szCs w:val="21"/>
          <w:lang w:val="zh-CN"/>
        </w:rPr>
        <w:t>9</w:t>
      </w:r>
      <w:r w:rsidRPr="0077569C">
        <w:rPr>
          <w:rFonts w:ascii="Time New Roman" w:hAnsi="Time New Roman"/>
          <w:szCs w:val="21"/>
          <w:lang w:val="zh-CN"/>
        </w:rPr>
        <w:t>月加入《经济、社会、文化权利国际公约任择议定书》。</w:t>
      </w:r>
    </w:p>
    <w:p w14:paraId="04DA1A4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5</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还欢迎缔约国采取以下立法、体制和政策措施：</w:t>
      </w:r>
    </w:p>
    <w:p w14:paraId="3E2E222E" w14:textId="1B432905"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t>2024</w:t>
      </w:r>
      <w:r w:rsidRPr="0077569C">
        <w:rPr>
          <w:rFonts w:ascii="Time New Roman" w:hAnsi="Time New Roman"/>
          <w:szCs w:val="21"/>
          <w:lang w:val="zh-CN"/>
        </w:rPr>
        <w:t>年</w:t>
      </w:r>
      <w:r w:rsidRPr="0077569C">
        <w:rPr>
          <w:rFonts w:ascii="Time New Roman" w:hAnsi="Time New Roman"/>
          <w:szCs w:val="21"/>
          <w:lang w:val="zh-CN"/>
        </w:rPr>
        <w:t>3</w:t>
      </w:r>
      <w:r w:rsidRPr="0077569C">
        <w:rPr>
          <w:rFonts w:ascii="Time New Roman" w:hAnsi="Time New Roman"/>
          <w:szCs w:val="21"/>
          <w:lang w:val="zh-CN"/>
        </w:rPr>
        <w:t>月</w:t>
      </w:r>
      <w:proofErr w:type="gramEnd"/>
      <w:r w:rsidRPr="0077569C">
        <w:rPr>
          <w:rFonts w:ascii="Time New Roman" w:hAnsi="Time New Roman"/>
          <w:szCs w:val="21"/>
          <w:lang w:val="zh-CN"/>
        </w:rPr>
        <w:t>通过《</w:t>
      </w:r>
      <w:r w:rsidRPr="0077569C">
        <w:rPr>
          <w:rFonts w:ascii="Time New Roman" w:hAnsi="Time New Roman"/>
          <w:szCs w:val="21"/>
          <w:lang w:val="zh-CN"/>
        </w:rPr>
        <w:t>2024</w:t>
      </w:r>
      <w:r w:rsidR="003E616D">
        <w:rPr>
          <w:rFonts w:ascii="Time New Roman" w:hAnsi="Time New Roman"/>
          <w:szCs w:val="21"/>
        </w:rPr>
        <w:t>-</w:t>
      </w:r>
      <w:r w:rsidRPr="0077569C">
        <w:rPr>
          <w:rFonts w:ascii="Time New Roman" w:hAnsi="Time New Roman"/>
          <w:szCs w:val="21"/>
          <w:lang w:val="zh-CN"/>
        </w:rPr>
        <w:t>2029</w:t>
      </w:r>
      <w:r w:rsidRPr="0077569C">
        <w:rPr>
          <w:rFonts w:ascii="Time New Roman" w:hAnsi="Time New Roman"/>
          <w:szCs w:val="21"/>
          <w:lang w:val="zh-CN"/>
        </w:rPr>
        <w:t>年打击人口贩运</w:t>
      </w:r>
      <w:r w:rsidRPr="0077569C">
        <w:rPr>
          <w:rFonts w:ascii="Time New Roman" w:hAnsi="Time New Roman" w:hint="eastAsia"/>
          <w:szCs w:val="21"/>
          <w:lang w:val="zh-CN"/>
        </w:rPr>
        <w:t>方案</w:t>
      </w:r>
      <w:r w:rsidRPr="0077569C">
        <w:rPr>
          <w:rFonts w:ascii="Time New Roman" w:hAnsi="Time New Roman"/>
          <w:szCs w:val="21"/>
          <w:lang w:val="zh-CN"/>
        </w:rPr>
        <w:t>》及相关行动计划，</w:t>
      </w:r>
      <w:r w:rsidRPr="0077569C">
        <w:rPr>
          <w:rFonts w:ascii="Time New Roman" w:hAnsi="Time New Roman" w:hint="eastAsia"/>
          <w:szCs w:val="21"/>
          <w:lang w:val="zh-CN"/>
        </w:rPr>
        <w:t>以</w:t>
      </w:r>
      <w:r w:rsidRPr="0077569C">
        <w:rPr>
          <w:rFonts w:ascii="Time New Roman" w:hAnsi="Time New Roman"/>
          <w:szCs w:val="21"/>
          <w:lang w:val="zh-CN"/>
        </w:rPr>
        <w:t>确保各实体协调一致打击人口贩运；</w:t>
      </w:r>
    </w:p>
    <w:p w14:paraId="0AE20E2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lastRenderedPageBreak/>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内政</w:t>
      </w:r>
      <w:proofErr w:type="gramEnd"/>
      <w:r w:rsidRPr="0077569C">
        <w:rPr>
          <w:rFonts w:ascii="Time New Roman" w:hAnsi="Time New Roman"/>
          <w:szCs w:val="21"/>
          <w:lang w:val="zh-CN"/>
        </w:rPr>
        <w:t>部长于</w:t>
      </w:r>
      <w:r w:rsidRPr="0077569C">
        <w:rPr>
          <w:rFonts w:ascii="Time New Roman" w:hAnsi="Time New Roman"/>
          <w:szCs w:val="21"/>
          <w:lang w:val="zh-CN"/>
        </w:rPr>
        <w:t>2023</w:t>
      </w:r>
      <w:r w:rsidRPr="0077569C">
        <w:rPr>
          <w:rFonts w:ascii="Time New Roman" w:hAnsi="Time New Roman"/>
          <w:szCs w:val="21"/>
          <w:lang w:val="zh-CN"/>
        </w:rPr>
        <w:t>年</w:t>
      </w:r>
      <w:r w:rsidRPr="0077569C">
        <w:rPr>
          <w:rFonts w:ascii="Time New Roman" w:hAnsi="Time New Roman"/>
          <w:szCs w:val="21"/>
          <w:lang w:val="zh-CN"/>
        </w:rPr>
        <w:t>11</w:t>
      </w:r>
      <w:r w:rsidRPr="0077569C">
        <w:rPr>
          <w:rFonts w:ascii="Time New Roman" w:hAnsi="Time New Roman"/>
          <w:szCs w:val="21"/>
          <w:lang w:val="zh-CN"/>
        </w:rPr>
        <w:t>月通过《关于难民旅行证件</w:t>
      </w:r>
      <w:r w:rsidRPr="0077569C">
        <w:rPr>
          <w:rFonts w:ascii="Time New Roman" w:hAnsi="Time New Roman" w:hint="eastAsia"/>
          <w:szCs w:val="21"/>
          <w:lang w:val="zh-CN"/>
        </w:rPr>
        <w:t>形式</w:t>
      </w:r>
      <w:r w:rsidRPr="0077569C">
        <w:rPr>
          <w:rFonts w:ascii="Time New Roman" w:hAnsi="Time New Roman"/>
          <w:szCs w:val="21"/>
          <w:lang w:val="zh-CN"/>
        </w:rPr>
        <w:t>和内容的规则》，使难民</w:t>
      </w:r>
      <w:r w:rsidRPr="0077569C">
        <w:rPr>
          <w:rFonts w:ascii="Time New Roman" w:hAnsi="Time New Roman" w:hint="eastAsia"/>
          <w:szCs w:val="21"/>
          <w:lang w:val="zh-CN"/>
        </w:rPr>
        <w:t>能够</w:t>
      </w:r>
      <w:r w:rsidRPr="0077569C">
        <w:rPr>
          <w:rFonts w:ascii="Time New Roman" w:hAnsi="Time New Roman"/>
          <w:szCs w:val="21"/>
          <w:lang w:val="zh-CN"/>
        </w:rPr>
        <w:t>申请旅行证件；</w:t>
      </w:r>
    </w:p>
    <w:p w14:paraId="1D451CE0" w14:textId="5CB525C0"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t>2022</w:t>
      </w:r>
      <w:r w:rsidRPr="0077569C">
        <w:rPr>
          <w:rFonts w:ascii="Time New Roman" w:hAnsi="Time New Roman"/>
          <w:szCs w:val="21"/>
          <w:lang w:val="zh-CN"/>
        </w:rPr>
        <w:t>年</w:t>
      </w:r>
      <w:r w:rsidRPr="0077569C">
        <w:rPr>
          <w:rFonts w:ascii="Time New Roman" w:hAnsi="Time New Roman"/>
          <w:szCs w:val="21"/>
          <w:lang w:val="zh-CN"/>
        </w:rPr>
        <w:t>1</w:t>
      </w:r>
      <w:r w:rsidRPr="0077569C">
        <w:rPr>
          <w:rFonts w:ascii="Time New Roman" w:hAnsi="Time New Roman"/>
          <w:szCs w:val="21"/>
          <w:lang w:val="zh-CN"/>
        </w:rPr>
        <w:t>月</w:t>
      </w:r>
      <w:proofErr w:type="gramEnd"/>
      <w:r w:rsidRPr="0077569C">
        <w:rPr>
          <w:rFonts w:ascii="Time New Roman" w:hAnsi="Time New Roman"/>
          <w:szCs w:val="21"/>
          <w:lang w:val="zh-CN"/>
        </w:rPr>
        <w:t>通过《</w:t>
      </w:r>
      <w:r w:rsidRPr="0077569C">
        <w:rPr>
          <w:rFonts w:ascii="Time New Roman" w:hAnsi="Time New Roman"/>
          <w:szCs w:val="21"/>
          <w:lang w:val="zh-CN"/>
        </w:rPr>
        <w:t>2022</w:t>
      </w:r>
      <w:r w:rsidR="00E62CAB">
        <w:rPr>
          <w:rFonts w:ascii="Time New Roman" w:hAnsi="Time New Roman"/>
          <w:szCs w:val="21"/>
        </w:rPr>
        <w:t>-</w:t>
      </w:r>
      <w:r w:rsidRPr="0077569C">
        <w:rPr>
          <w:rFonts w:ascii="Time New Roman" w:hAnsi="Time New Roman"/>
          <w:szCs w:val="21"/>
          <w:lang w:val="zh-CN"/>
        </w:rPr>
        <w:t>2030</w:t>
      </w:r>
      <w:r w:rsidRPr="0077569C">
        <w:rPr>
          <w:rFonts w:ascii="Time New Roman" w:hAnsi="Time New Roman"/>
          <w:szCs w:val="21"/>
          <w:lang w:val="zh-CN"/>
        </w:rPr>
        <w:t>年预防和</w:t>
      </w:r>
      <w:r w:rsidRPr="0077569C">
        <w:rPr>
          <w:rFonts w:ascii="Time New Roman" w:hAnsi="Time New Roman" w:hint="eastAsia"/>
          <w:szCs w:val="21"/>
          <w:lang w:val="zh-CN"/>
        </w:rPr>
        <w:t>免受</w:t>
      </w:r>
      <w:r w:rsidRPr="0077569C">
        <w:rPr>
          <w:rFonts w:ascii="Time New Roman" w:hAnsi="Time New Roman"/>
          <w:szCs w:val="21"/>
          <w:lang w:val="zh-CN"/>
        </w:rPr>
        <w:t>歧视战略》</w:t>
      </w:r>
      <w:r w:rsidRPr="0077569C">
        <w:rPr>
          <w:rFonts w:ascii="Time New Roman" w:hAnsi="Time New Roman" w:hint="eastAsia"/>
          <w:szCs w:val="21"/>
          <w:lang w:val="zh-CN"/>
        </w:rPr>
        <w:t>，并于</w:t>
      </w:r>
      <w:r w:rsidRPr="0077569C">
        <w:rPr>
          <w:rFonts w:ascii="Time New Roman" w:hAnsi="Time New Roman"/>
          <w:szCs w:val="21"/>
          <w:lang w:val="zh-CN"/>
        </w:rPr>
        <w:t>随后</w:t>
      </w:r>
      <w:r w:rsidRPr="0077569C">
        <w:rPr>
          <w:rFonts w:ascii="Time New Roman" w:hAnsi="Time New Roman" w:hint="eastAsia"/>
          <w:szCs w:val="21"/>
          <w:lang w:val="zh-CN"/>
        </w:rPr>
        <w:t>通过</w:t>
      </w:r>
      <w:r w:rsidRPr="0077569C">
        <w:rPr>
          <w:rFonts w:ascii="Time New Roman" w:hAnsi="Time New Roman"/>
          <w:szCs w:val="21"/>
          <w:lang w:val="zh-CN"/>
        </w:rPr>
        <w:t>该战略</w:t>
      </w:r>
      <w:r w:rsidRPr="0077569C">
        <w:rPr>
          <w:rFonts w:ascii="Time New Roman" w:hAnsi="Time New Roman" w:hint="eastAsia"/>
          <w:szCs w:val="21"/>
          <w:lang w:val="zh-CN"/>
        </w:rPr>
        <w:t>的修正案</w:t>
      </w:r>
      <w:r w:rsidRPr="0077569C">
        <w:rPr>
          <w:rFonts w:ascii="Time New Roman" w:hAnsi="Time New Roman"/>
          <w:szCs w:val="21"/>
          <w:lang w:val="zh-CN"/>
        </w:rPr>
        <w:t>，旨在打击歧视并加强预防和保护机制；</w:t>
      </w:r>
    </w:p>
    <w:p w14:paraId="7F716DC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t>2021</w:t>
      </w:r>
      <w:proofErr w:type="gramEnd"/>
      <w:r w:rsidRPr="0077569C">
        <w:rPr>
          <w:rFonts w:ascii="Time New Roman" w:hAnsi="Time New Roman"/>
          <w:szCs w:val="21"/>
          <w:lang w:val="zh-CN"/>
        </w:rPr>
        <w:t>年通过《禁止歧视法》修正案，禁止直接和间接歧视、煽动歧视以及隔离</w:t>
      </w:r>
      <w:r w:rsidRPr="0077569C">
        <w:rPr>
          <w:rFonts w:ascii="Time New Roman" w:hAnsi="Time New Roman" w:hint="eastAsia"/>
          <w:szCs w:val="21"/>
          <w:lang w:val="zh-CN"/>
        </w:rPr>
        <w:t>行为</w:t>
      </w:r>
      <w:r w:rsidRPr="0077569C">
        <w:rPr>
          <w:rFonts w:ascii="Time New Roman" w:hAnsi="Time New Roman"/>
          <w:szCs w:val="21"/>
          <w:lang w:val="zh-CN"/>
        </w:rPr>
        <w:t>；</w:t>
      </w:r>
    </w:p>
    <w:p w14:paraId="3D8D522C"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t>2021</w:t>
      </w:r>
      <w:r w:rsidRPr="0077569C">
        <w:rPr>
          <w:rFonts w:ascii="Time New Roman" w:hAnsi="Time New Roman"/>
          <w:szCs w:val="21"/>
          <w:lang w:val="zh-CN"/>
        </w:rPr>
        <w:t>年</w:t>
      </w:r>
      <w:r w:rsidRPr="0077569C">
        <w:rPr>
          <w:rFonts w:ascii="Time New Roman" w:hAnsi="Time New Roman"/>
          <w:szCs w:val="21"/>
          <w:lang w:val="zh-CN"/>
        </w:rPr>
        <w:t>11</w:t>
      </w:r>
      <w:r w:rsidRPr="0077569C">
        <w:rPr>
          <w:rFonts w:ascii="Time New Roman" w:hAnsi="Time New Roman"/>
          <w:szCs w:val="21"/>
          <w:lang w:val="zh-CN"/>
        </w:rPr>
        <w:t>月</w:t>
      </w:r>
      <w:proofErr w:type="gramEnd"/>
      <w:r w:rsidRPr="0077569C">
        <w:rPr>
          <w:rFonts w:ascii="Time New Roman" w:hAnsi="Time New Roman"/>
          <w:szCs w:val="21"/>
          <w:lang w:val="zh-CN"/>
        </w:rPr>
        <w:t>通过修订后的《公民保护人法》，</w:t>
      </w:r>
      <w:r w:rsidRPr="0077569C">
        <w:rPr>
          <w:rFonts w:ascii="Time New Roman" w:hAnsi="Time New Roman" w:hint="eastAsia"/>
          <w:szCs w:val="21"/>
          <w:lang w:val="zh-CN"/>
        </w:rPr>
        <w:t>为</w:t>
      </w:r>
      <w:r w:rsidRPr="0077569C">
        <w:rPr>
          <w:rFonts w:ascii="Time New Roman" w:hAnsi="Time New Roman"/>
          <w:szCs w:val="21"/>
          <w:lang w:val="zh-CN"/>
        </w:rPr>
        <w:t>保护人的</w:t>
      </w:r>
      <w:r w:rsidRPr="0077569C">
        <w:rPr>
          <w:rFonts w:ascii="Time New Roman" w:hAnsi="Time New Roman" w:hint="eastAsia"/>
          <w:szCs w:val="21"/>
          <w:lang w:val="zh-CN"/>
        </w:rPr>
        <w:t>任命确立了</w:t>
      </w:r>
      <w:r w:rsidRPr="0077569C">
        <w:rPr>
          <w:rFonts w:ascii="Time New Roman" w:hAnsi="Time New Roman"/>
          <w:szCs w:val="21"/>
          <w:lang w:val="zh-CN"/>
        </w:rPr>
        <w:t>透明程序；</w:t>
      </w:r>
    </w:p>
    <w:p w14:paraId="71962498" w14:textId="4975765F"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(f</w:t>
      </w:r>
      <w:proofErr w:type="gramStart"/>
      <w:r w:rsidRPr="0077569C">
        <w:rPr>
          <w:rFonts w:ascii="Time New Roman" w:hAnsi="Time New Roman"/>
          <w:szCs w:val="21"/>
          <w:lang w:val="zh-CN"/>
        </w:rPr>
        <w:t>)</w:t>
      </w:r>
      <w:r w:rsidRPr="0077569C">
        <w:rPr>
          <w:rFonts w:ascii="Time New Roman" w:hAnsi="Time New Roman"/>
          <w:szCs w:val="21"/>
          <w:lang w:val="zh-CN"/>
        </w:rPr>
        <w:tab/>
        <w:t>2022</w:t>
      </w:r>
      <w:r w:rsidRPr="0077569C">
        <w:rPr>
          <w:rFonts w:ascii="Time New Roman" w:hAnsi="Time New Roman"/>
          <w:szCs w:val="21"/>
          <w:lang w:val="zh-CN"/>
        </w:rPr>
        <w:t>年</w:t>
      </w:r>
      <w:r w:rsidRPr="0077569C">
        <w:rPr>
          <w:rFonts w:ascii="Time New Roman" w:hAnsi="Time New Roman"/>
          <w:szCs w:val="21"/>
          <w:lang w:val="zh-CN"/>
        </w:rPr>
        <w:t>2</w:t>
      </w:r>
      <w:r w:rsidRPr="0077569C">
        <w:rPr>
          <w:rFonts w:ascii="Time New Roman" w:hAnsi="Time New Roman"/>
          <w:szCs w:val="21"/>
          <w:lang w:val="zh-CN"/>
        </w:rPr>
        <w:t>月</w:t>
      </w:r>
      <w:proofErr w:type="gramEnd"/>
      <w:r w:rsidRPr="0077569C">
        <w:rPr>
          <w:rFonts w:ascii="Time New Roman" w:hAnsi="Time New Roman"/>
          <w:szCs w:val="21"/>
          <w:lang w:val="zh-CN"/>
        </w:rPr>
        <w:t>通过《</w:t>
      </w:r>
      <w:r w:rsidRPr="0077569C">
        <w:rPr>
          <w:rFonts w:ascii="Time New Roman" w:hAnsi="Time New Roman"/>
          <w:szCs w:val="21"/>
          <w:lang w:val="zh-CN"/>
        </w:rPr>
        <w:t>2022</w:t>
      </w:r>
      <w:r w:rsidR="00E62CAB">
        <w:rPr>
          <w:rFonts w:ascii="Time New Roman" w:hAnsi="Time New Roman"/>
          <w:szCs w:val="21"/>
        </w:rPr>
        <w:t>-</w:t>
      </w:r>
      <w:r w:rsidRPr="0077569C">
        <w:rPr>
          <w:rFonts w:ascii="Time New Roman" w:hAnsi="Time New Roman"/>
          <w:szCs w:val="21"/>
          <w:lang w:val="zh-CN"/>
        </w:rPr>
        <w:t>2030</w:t>
      </w:r>
      <w:r w:rsidRPr="0077569C">
        <w:rPr>
          <w:rFonts w:ascii="Time New Roman" w:hAnsi="Time New Roman"/>
          <w:szCs w:val="21"/>
          <w:lang w:val="zh-CN"/>
        </w:rPr>
        <w:t>年罗姆人社会包容战略》，</w:t>
      </w:r>
      <w:r w:rsidRPr="0077569C">
        <w:rPr>
          <w:rFonts w:ascii="Time New Roman" w:hAnsi="Time New Roman" w:hint="eastAsia"/>
          <w:szCs w:val="21"/>
          <w:lang w:val="zh-CN"/>
        </w:rPr>
        <w:t>以打击</w:t>
      </w:r>
      <w:r w:rsidRPr="0077569C">
        <w:rPr>
          <w:rFonts w:ascii="Time New Roman" w:hAnsi="Time New Roman"/>
          <w:szCs w:val="21"/>
          <w:lang w:val="zh-CN"/>
        </w:rPr>
        <w:t>教育、住房、就业、卫生和社会</w:t>
      </w:r>
      <w:r w:rsidRPr="0077569C">
        <w:rPr>
          <w:rFonts w:ascii="Time New Roman" w:hAnsi="Time New Roman" w:hint="eastAsia"/>
          <w:szCs w:val="21"/>
          <w:lang w:val="zh-CN"/>
        </w:rPr>
        <w:t>保护</w:t>
      </w:r>
      <w:r w:rsidRPr="0077569C">
        <w:rPr>
          <w:rFonts w:ascii="Time New Roman" w:hAnsi="Time New Roman"/>
          <w:szCs w:val="21"/>
          <w:lang w:val="zh-CN"/>
        </w:rPr>
        <w:t>领域</w:t>
      </w:r>
      <w:r w:rsidRPr="0077569C">
        <w:rPr>
          <w:rFonts w:ascii="Time New Roman" w:hAnsi="Time New Roman" w:hint="eastAsia"/>
          <w:szCs w:val="21"/>
          <w:lang w:val="zh-CN"/>
        </w:rPr>
        <w:t>对罗姆人社群</w:t>
      </w:r>
      <w:r w:rsidRPr="0077569C">
        <w:rPr>
          <w:rFonts w:ascii="Time New Roman" w:hAnsi="Time New Roman"/>
          <w:szCs w:val="21"/>
          <w:lang w:val="zh-CN"/>
        </w:rPr>
        <w:t>的边缘化和歧视</w:t>
      </w:r>
      <w:r w:rsidRPr="0077569C">
        <w:rPr>
          <w:rFonts w:ascii="Time New Roman" w:hAnsi="Time New Roman" w:hint="eastAsia"/>
          <w:szCs w:val="21"/>
          <w:lang w:val="zh-CN"/>
        </w:rPr>
        <w:t>现象</w:t>
      </w:r>
      <w:r w:rsidRPr="0077569C">
        <w:rPr>
          <w:rFonts w:ascii="Time New Roman" w:hAnsi="Time New Roman"/>
          <w:szCs w:val="21"/>
          <w:lang w:val="zh-CN"/>
        </w:rPr>
        <w:t>；</w:t>
      </w:r>
    </w:p>
    <w:p w14:paraId="2806C76B" w14:textId="0384F0EF"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(g</w:t>
      </w:r>
      <w:proofErr w:type="gramStart"/>
      <w:r w:rsidRPr="0077569C">
        <w:rPr>
          <w:rFonts w:ascii="Time New Roman" w:hAnsi="Time New Roman"/>
          <w:szCs w:val="21"/>
          <w:lang w:val="zh-CN"/>
        </w:rPr>
        <w:t>)</w:t>
      </w:r>
      <w:r w:rsidRPr="0077569C">
        <w:rPr>
          <w:rFonts w:ascii="Time New Roman" w:hAnsi="Time New Roman"/>
          <w:szCs w:val="21"/>
          <w:lang w:val="zh-CN"/>
        </w:rPr>
        <w:tab/>
        <w:t>2021</w:t>
      </w:r>
      <w:r w:rsidRPr="0077569C">
        <w:rPr>
          <w:rFonts w:ascii="Time New Roman" w:hAnsi="Time New Roman"/>
          <w:szCs w:val="21"/>
          <w:lang w:val="zh-CN"/>
        </w:rPr>
        <w:t>年</w:t>
      </w:r>
      <w:r w:rsidRPr="0077569C">
        <w:rPr>
          <w:rFonts w:ascii="Time New Roman" w:hAnsi="Time New Roman"/>
          <w:szCs w:val="21"/>
          <w:lang w:val="zh-CN"/>
        </w:rPr>
        <w:t>10</w:t>
      </w:r>
      <w:r w:rsidRPr="0077569C">
        <w:rPr>
          <w:rFonts w:ascii="Time New Roman" w:hAnsi="Time New Roman"/>
          <w:szCs w:val="21"/>
          <w:lang w:val="zh-CN"/>
        </w:rPr>
        <w:t>月</w:t>
      </w:r>
      <w:proofErr w:type="gramEnd"/>
      <w:r w:rsidRPr="0077569C">
        <w:rPr>
          <w:rFonts w:ascii="Time New Roman" w:hAnsi="Time New Roman"/>
          <w:szCs w:val="21"/>
          <w:lang w:val="zh-CN"/>
        </w:rPr>
        <w:t>通过《</w:t>
      </w:r>
      <w:r w:rsidRPr="0077569C">
        <w:rPr>
          <w:rFonts w:ascii="Time New Roman" w:hAnsi="Time New Roman"/>
          <w:szCs w:val="21"/>
          <w:lang w:val="zh-CN"/>
        </w:rPr>
        <w:t>2021</w:t>
      </w:r>
      <w:r w:rsidR="00D760CD">
        <w:rPr>
          <w:rFonts w:ascii="Time New Roman" w:hAnsi="Time New Roman"/>
          <w:szCs w:val="21"/>
        </w:rPr>
        <w:t>-</w:t>
      </w:r>
      <w:r w:rsidRPr="0077569C">
        <w:rPr>
          <w:rFonts w:ascii="Time New Roman" w:hAnsi="Time New Roman"/>
          <w:szCs w:val="21"/>
          <w:lang w:val="zh-CN"/>
        </w:rPr>
        <w:t>2026</w:t>
      </w:r>
      <w:r w:rsidRPr="0077569C">
        <w:rPr>
          <w:rFonts w:ascii="Time New Roman" w:hAnsi="Time New Roman"/>
          <w:szCs w:val="21"/>
          <w:lang w:val="zh-CN"/>
        </w:rPr>
        <w:t>年起诉战争罪国家战略》；</w:t>
      </w:r>
    </w:p>
    <w:p w14:paraId="271D1270" w14:textId="2967AE0F"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(h</w:t>
      </w:r>
      <w:proofErr w:type="gramStart"/>
      <w:r w:rsidRPr="0077569C">
        <w:rPr>
          <w:rFonts w:ascii="Time New Roman" w:hAnsi="Time New Roman"/>
          <w:szCs w:val="21"/>
          <w:lang w:val="zh-CN"/>
        </w:rPr>
        <w:t>)</w:t>
      </w:r>
      <w:r w:rsidRPr="0077569C">
        <w:rPr>
          <w:rFonts w:ascii="Time New Roman" w:hAnsi="Time New Roman"/>
          <w:szCs w:val="21"/>
          <w:lang w:val="zh-CN"/>
        </w:rPr>
        <w:tab/>
        <w:t>2020</w:t>
      </w:r>
      <w:r w:rsidRPr="0077569C">
        <w:rPr>
          <w:rFonts w:ascii="Time New Roman" w:hAnsi="Time New Roman"/>
          <w:szCs w:val="21"/>
          <w:lang w:val="zh-CN"/>
        </w:rPr>
        <w:t>年</w:t>
      </w:r>
      <w:r w:rsidRPr="0077569C">
        <w:rPr>
          <w:rFonts w:ascii="Time New Roman" w:hAnsi="Time New Roman"/>
          <w:szCs w:val="21"/>
          <w:lang w:val="zh-CN"/>
        </w:rPr>
        <w:t>7</w:t>
      </w:r>
      <w:r w:rsidRPr="0077569C">
        <w:rPr>
          <w:rFonts w:ascii="Time New Roman" w:hAnsi="Time New Roman"/>
          <w:szCs w:val="21"/>
          <w:lang w:val="zh-CN"/>
        </w:rPr>
        <w:t>月</w:t>
      </w:r>
      <w:proofErr w:type="gramEnd"/>
      <w:r w:rsidRPr="0077569C">
        <w:rPr>
          <w:rFonts w:ascii="Time New Roman" w:hAnsi="Time New Roman"/>
          <w:szCs w:val="21"/>
          <w:lang w:val="zh-CN"/>
        </w:rPr>
        <w:t>通过《</w:t>
      </w:r>
      <w:r w:rsidRPr="0077569C">
        <w:rPr>
          <w:rFonts w:ascii="Time New Roman" w:hAnsi="Time New Roman"/>
          <w:szCs w:val="21"/>
          <w:lang w:val="zh-CN"/>
        </w:rPr>
        <w:t>2020</w:t>
      </w:r>
      <w:r w:rsidR="00D760CD">
        <w:rPr>
          <w:rFonts w:ascii="Time New Roman" w:hAnsi="Time New Roman"/>
          <w:szCs w:val="21"/>
        </w:rPr>
        <w:t>-</w:t>
      </w:r>
      <w:r w:rsidRPr="0077569C">
        <w:rPr>
          <w:rFonts w:ascii="Time New Roman" w:hAnsi="Time New Roman"/>
          <w:szCs w:val="21"/>
          <w:lang w:val="zh-CN"/>
        </w:rPr>
        <w:t>2025</w:t>
      </w:r>
      <w:r w:rsidRPr="0077569C">
        <w:rPr>
          <w:rFonts w:ascii="Time New Roman" w:hAnsi="Time New Roman"/>
          <w:szCs w:val="21"/>
          <w:lang w:val="zh-CN"/>
        </w:rPr>
        <w:t>年</w:t>
      </w:r>
      <w:r w:rsidRPr="0077569C">
        <w:rPr>
          <w:rFonts w:ascii="Time New Roman" w:hAnsi="Time New Roman" w:hint="eastAsia"/>
          <w:szCs w:val="21"/>
          <w:lang w:val="zh-CN"/>
        </w:rPr>
        <w:t>实现</w:t>
      </w:r>
      <w:r w:rsidRPr="0077569C">
        <w:rPr>
          <w:rFonts w:ascii="Time New Roman" w:hAnsi="Time New Roman"/>
          <w:szCs w:val="21"/>
          <w:lang w:val="zh-CN"/>
        </w:rPr>
        <w:t>刑事犯罪受害者和证人权利国家战略》；</w:t>
      </w:r>
    </w:p>
    <w:p w14:paraId="21591FDE"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(i</w:t>
      </w:r>
      <w:proofErr w:type="gramStart"/>
      <w:r w:rsidRPr="0077569C">
        <w:rPr>
          <w:rFonts w:ascii="Time New Roman" w:hAnsi="Time New Roman"/>
          <w:szCs w:val="21"/>
          <w:lang w:val="zh-CN"/>
        </w:rPr>
        <w:t>)</w:t>
      </w:r>
      <w:r w:rsidRPr="0077569C">
        <w:rPr>
          <w:rFonts w:ascii="Time New Roman" w:hAnsi="Time New Roman"/>
          <w:szCs w:val="21"/>
          <w:lang w:val="zh-CN"/>
        </w:rPr>
        <w:tab/>
        <w:t>2019</w:t>
      </w:r>
      <w:proofErr w:type="gramEnd"/>
      <w:r w:rsidRPr="0077569C">
        <w:rPr>
          <w:rFonts w:ascii="Time New Roman" w:hAnsi="Time New Roman"/>
          <w:szCs w:val="21"/>
          <w:lang w:val="zh-CN"/>
        </w:rPr>
        <w:t>年成立全国终结童婚联盟，负责协调</w:t>
      </w:r>
      <w:r w:rsidRPr="0077569C">
        <w:rPr>
          <w:rFonts w:ascii="Time New Roman" w:hAnsi="Time New Roman" w:hint="eastAsia"/>
          <w:szCs w:val="21"/>
          <w:lang w:val="zh-CN"/>
        </w:rPr>
        <w:t>根除</w:t>
      </w:r>
      <w:r w:rsidRPr="0077569C">
        <w:rPr>
          <w:rFonts w:ascii="Time New Roman" w:hAnsi="Time New Roman"/>
          <w:szCs w:val="21"/>
          <w:lang w:val="zh-CN"/>
        </w:rPr>
        <w:t>童婚这一有害习俗</w:t>
      </w:r>
      <w:r w:rsidRPr="0077569C">
        <w:rPr>
          <w:rFonts w:ascii="Time New Roman" w:hAnsi="Time New Roman" w:hint="eastAsia"/>
          <w:szCs w:val="21"/>
          <w:lang w:val="zh-CN"/>
        </w:rPr>
        <w:t>的工作</w:t>
      </w:r>
      <w:r w:rsidRPr="0077569C">
        <w:rPr>
          <w:rFonts w:ascii="Time New Roman" w:hAnsi="Time New Roman"/>
          <w:szCs w:val="21"/>
          <w:lang w:val="zh-CN"/>
        </w:rPr>
        <w:t>；</w:t>
      </w:r>
    </w:p>
    <w:p w14:paraId="73283E91"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(j</w:t>
      </w:r>
      <w:proofErr w:type="gramStart"/>
      <w:r w:rsidRPr="0077569C">
        <w:rPr>
          <w:rFonts w:ascii="Time New Roman" w:hAnsi="Time New Roman"/>
          <w:szCs w:val="21"/>
          <w:lang w:val="zh-CN"/>
        </w:rPr>
        <w:t>)</w:t>
      </w:r>
      <w:r w:rsidRPr="0077569C">
        <w:rPr>
          <w:rFonts w:ascii="Time New Roman" w:hAnsi="Time New Roman"/>
          <w:szCs w:val="21"/>
          <w:lang w:val="zh-CN"/>
        </w:rPr>
        <w:tab/>
        <w:t>2018</w:t>
      </w:r>
      <w:r w:rsidRPr="0077569C">
        <w:rPr>
          <w:rFonts w:ascii="Time New Roman" w:hAnsi="Time New Roman"/>
          <w:szCs w:val="21"/>
          <w:lang w:val="zh-CN"/>
        </w:rPr>
        <w:t>年</w:t>
      </w:r>
      <w:r w:rsidRPr="0077569C">
        <w:rPr>
          <w:rFonts w:ascii="Time New Roman" w:hAnsi="Time New Roman"/>
          <w:szCs w:val="21"/>
          <w:lang w:val="zh-CN"/>
        </w:rPr>
        <w:t>11</w:t>
      </w:r>
      <w:r w:rsidRPr="0077569C">
        <w:rPr>
          <w:rFonts w:ascii="Time New Roman" w:hAnsi="Time New Roman"/>
          <w:szCs w:val="21"/>
          <w:lang w:val="zh-CN"/>
        </w:rPr>
        <w:t>月</w:t>
      </w:r>
      <w:proofErr w:type="gramEnd"/>
      <w:r w:rsidRPr="0077569C">
        <w:rPr>
          <w:rFonts w:ascii="Time New Roman" w:hAnsi="Time New Roman"/>
          <w:szCs w:val="21"/>
          <w:lang w:val="zh-CN"/>
        </w:rPr>
        <w:t>通过《免费法律援助法》，</w:t>
      </w:r>
      <w:r w:rsidRPr="0077569C">
        <w:rPr>
          <w:rFonts w:ascii="Time New Roman" w:hAnsi="Time New Roman" w:hint="eastAsia"/>
          <w:szCs w:val="21"/>
          <w:lang w:val="zh-CN"/>
        </w:rPr>
        <w:t>以</w:t>
      </w:r>
      <w:r w:rsidRPr="0077569C">
        <w:rPr>
          <w:rFonts w:ascii="Time New Roman" w:hAnsi="Time New Roman"/>
          <w:szCs w:val="21"/>
          <w:lang w:val="zh-CN"/>
        </w:rPr>
        <w:t>保障</w:t>
      </w:r>
      <w:r w:rsidRPr="0077569C">
        <w:rPr>
          <w:rFonts w:ascii="Time New Roman" w:hAnsi="Time New Roman" w:hint="eastAsia"/>
          <w:szCs w:val="21"/>
          <w:lang w:val="zh-CN"/>
        </w:rPr>
        <w:t>处境不利</w:t>
      </w:r>
      <w:r w:rsidRPr="0077569C">
        <w:rPr>
          <w:rFonts w:ascii="Time New Roman" w:hAnsi="Time New Roman"/>
          <w:szCs w:val="21"/>
          <w:lang w:val="zh-CN"/>
        </w:rPr>
        <w:t>群体平等诉诸司法的机会。</w:t>
      </w:r>
    </w:p>
    <w:p w14:paraId="69F54658" w14:textId="77777777" w:rsidR="00C973BC" w:rsidRPr="0077569C" w:rsidRDefault="00C973BC" w:rsidP="006C4F3E">
      <w:pPr>
        <w:pStyle w:val="H1GC"/>
      </w:pPr>
      <w:r w:rsidRPr="0077569C">
        <w:rPr>
          <w:lang w:val="zh-CN"/>
        </w:rPr>
        <w:tab/>
        <w:t>D</w:t>
      </w:r>
      <w:proofErr w:type="gramStart"/>
      <w:r w:rsidRPr="0077569C">
        <w:rPr>
          <w:lang w:val="zh-CN"/>
        </w:rPr>
        <w:t>.</w:t>
      </w:r>
      <w:r w:rsidRPr="0077569C">
        <w:rPr>
          <w:lang w:val="zh-CN"/>
        </w:rPr>
        <w:tab/>
      </w:r>
      <w:r w:rsidRPr="0077569C">
        <w:rPr>
          <w:lang w:val="zh-CN"/>
        </w:rPr>
        <w:t>关注</w:t>
      </w:r>
      <w:proofErr w:type="gramEnd"/>
      <w:r w:rsidRPr="0077569C">
        <w:rPr>
          <w:lang w:val="zh-CN"/>
        </w:rPr>
        <w:t>的问题及建议</w:t>
      </w:r>
    </w:p>
    <w:p w14:paraId="01989FF9" w14:textId="77777777" w:rsidR="00C973BC" w:rsidRPr="0077569C" w:rsidRDefault="00C973BC" w:rsidP="006C4F3E">
      <w:pPr>
        <w:pStyle w:val="H23GC"/>
      </w:pPr>
      <w:r w:rsidRPr="0077569C">
        <w:rPr>
          <w:lang w:val="zh-CN"/>
        </w:rPr>
        <w:tab/>
      </w:r>
      <w:r w:rsidRPr="0077569C">
        <w:rPr>
          <w:lang w:val="zh-CN"/>
        </w:rPr>
        <w:tab/>
      </w:r>
      <w:r w:rsidRPr="0077569C">
        <w:rPr>
          <w:lang w:val="zh-CN"/>
        </w:rPr>
        <w:t>统计数据</w:t>
      </w:r>
    </w:p>
    <w:p w14:paraId="573DCC8D"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6</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注意到缔约国代表团在对话期间提供的、源自</w:t>
      </w:r>
      <w:r w:rsidRPr="0077569C">
        <w:rPr>
          <w:rFonts w:ascii="Time New Roman" w:hAnsi="Time New Roman"/>
          <w:szCs w:val="21"/>
          <w:lang w:val="zh-CN"/>
        </w:rPr>
        <w:t>2022</w:t>
      </w:r>
      <w:r w:rsidRPr="0077569C">
        <w:rPr>
          <w:rFonts w:ascii="Time New Roman" w:hAnsi="Time New Roman"/>
          <w:szCs w:val="21"/>
          <w:lang w:val="zh-CN"/>
        </w:rPr>
        <w:t>年人口普查</w:t>
      </w:r>
      <w:r w:rsidRPr="0077569C">
        <w:rPr>
          <w:rFonts w:ascii="Time New Roman" w:hAnsi="Time New Roman" w:hint="eastAsia"/>
          <w:szCs w:val="21"/>
          <w:lang w:val="zh-CN"/>
        </w:rPr>
        <w:t>并</w:t>
      </w:r>
      <w:r w:rsidRPr="0077569C">
        <w:rPr>
          <w:rFonts w:ascii="Time New Roman" w:hAnsi="Time New Roman"/>
          <w:szCs w:val="21"/>
          <w:lang w:val="zh-CN"/>
        </w:rPr>
        <w:t>按族裔</w:t>
      </w:r>
      <w:r w:rsidRPr="0077569C">
        <w:rPr>
          <w:rFonts w:ascii="Time New Roman" w:hAnsi="Time New Roman" w:hint="eastAsia"/>
          <w:szCs w:val="21"/>
          <w:lang w:val="zh-CN"/>
        </w:rPr>
        <w:t>分列</w:t>
      </w:r>
      <w:r w:rsidRPr="0077569C">
        <w:rPr>
          <w:rFonts w:ascii="Time New Roman" w:hAnsi="Time New Roman"/>
          <w:szCs w:val="21"/>
          <w:lang w:val="zh-CN"/>
        </w:rPr>
        <w:t>的人口构成统计数据。委员会还注意到，此次人口普查</w:t>
      </w:r>
      <w:r w:rsidRPr="0077569C">
        <w:rPr>
          <w:rFonts w:ascii="Time New Roman" w:hAnsi="Time New Roman" w:hint="eastAsia"/>
          <w:szCs w:val="21"/>
          <w:lang w:val="zh-CN"/>
        </w:rPr>
        <w:t>使缔约国能够基于</w:t>
      </w:r>
      <w:r w:rsidRPr="0077569C">
        <w:rPr>
          <w:rFonts w:ascii="Time New Roman" w:hAnsi="Time New Roman"/>
          <w:szCs w:val="21"/>
          <w:lang w:val="zh-CN"/>
        </w:rPr>
        <w:t>自我认同原则收集族裔构成资料。然而，委员会感到遗憾的是，由于缔约国未收集和编制按族裔</w:t>
      </w:r>
      <w:r w:rsidRPr="0077569C">
        <w:rPr>
          <w:rFonts w:ascii="Time New Roman" w:hAnsi="Time New Roman" w:hint="eastAsia"/>
          <w:szCs w:val="21"/>
          <w:lang w:val="zh-CN"/>
        </w:rPr>
        <w:t>分列</w:t>
      </w:r>
      <w:r w:rsidRPr="0077569C">
        <w:rPr>
          <w:rFonts w:ascii="Time New Roman" w:hAnsi="Time New Roman"/>
          <w:szCs w:val="21"/>
          <w:lang w:val="zh-CN"/>
        </w:rPr>
        <w:t>的社会经济状况统计数据，</w:t>
      </w:r>
      <w:r w:rsidRPr="0077569C">
        <w:rPr>
          <w:rFonts w:ascii="Time New Roman" w:hAnsi="Time New Roman" w:hint="eastAsia"/>
          <w:szCs w:val="21"/>
          <w:lang w:val="zh-CN"/>
        </w:rPr>
        <w:t>导致</w:t>
      </w:r>
      <w:r w:rsidRPr="0077569C">
        <w:rPr>
          <w:rFonts w:ascii="Time New Roman" w:hAnsi="Time New Roman"/>
          <w:szCs w:val="21"/>
          <w:lang w:val="zh-CN"/>
        </w:rPr>
        <w:t>缺乏关于少数族裔群体以及移民、难民、寻求庇护者和无国籍人等非公民社会经济状况的详细和全面资料。</w:t>
      </w:r>
      <w:r w:rsidRPr="0077569C">
        <w:rPr>
          <w:rFonts w:ascii="Time New Roman" w:hAnsi="Time New Roman" w:hint="eastAsia"/>
          <w:szCs w:val="21"/>
          <w:lang w:val="zh-CN"/>
        </w:rPr>
        <w:t>此类</w:t>
      </w:r>
      <w:r w:rsidRPr="0077569C">
        <w:rPr>
          <w:rFonts w:ascii="Time New Roman" w:hAnsi="Time New Roman"/>
          <w:szCs w:val="21"/>
          <w:lang w:val="zh-CN"/>
        </w:rPr>
        <w:t>资料</w:t>
      </w:r>
      <w:r w:rsidRPr="0077569C">
        <w:rPr>
          <w:rFonts w:ascii="Time New Roman" w:hAnsi="Time New Roman" w:hint="eastAsia"/>
          <w:szCs w:val="21"/>
          <w:lang w:val="zh-CN"/>
        </w:rPr>
        <w:t>的缺乏，限制了</w:t>
      </w:r>
      <w:r w:rsidRPr="0077569C">
        <w:rPr>
          <w:rFonts w:ascii="Time New Roman" w:hAnsi="Time New Roman"/>
          <w:szCs w:val="21"/>
          <w:lang w:val="zh-CN"/>
        </w:rPr>
        <w:t>委员会妥善评估少数族裔群体和非公民状况</w:t>
      </w:r>
      <w:r w:rsidRPr="0077569C">
        <w:rPr>
          <w:rFonts w:ascii="Time New Roman" w:hAnsi="Time New Roman" w:hint="eastAsia"/>
          <w:szCs w:val="21"/>
          <w:lang w:val="zh-CN"/>
        </w:rPr>
        <w:t>的能力</w:t>
      </w:r>
      <w:r w:rsidRPr="0077569C">
        <w:rPr>
          <w:rFonts w:ascii="Time New Roman" w:hAnsi="Time New Roman"/>
          <w:szCs w:val="21"/>
          <w:lang w:val="zh-CN"/>
        </w:rPr>
        <w:t>，包括</w:t>
      </w:r>
      <w:r w:rsidRPr="0077569C">
        <w:rPr>
          <w:rFonts w:ascii="Time New Roman" w:hAnsi="Time New Roman" w:hint="eastAsia"/>
          <w:szCs w:val="21"/>
          <w:lang w:val="zh-CN"/>
        </w:rPr>
        <w:t>其</w:t>
      </w:r>
      <w:r w:rsidRPr="0077569C">
        <w:rPr>
          <w:rFonts w:ascii="Time New Roman" w:hAnsi="Time New Roman"/>
          <w:szCs w:val="21"/>
          <w:lang w:val="zh-CN"/>
        </w:rPr>
        <w:t>社会经济地位以及通过实施有针对性的政策和方案所取得的任何进展</w:t>
      </w:r>
      <w:proofErr w:type="gramStart"/>
      <w:r w:rsidRPr="0077569C">
        <w:rPr>
          <w:rFonts w:ascii="Time New Roman" w:hAnsi="Time New Roman"/>
          <w:szCs w:val="21"/>
          <w:lang w:val="zh-CN"/>
        </w:rPr>
        <w:t>(</w:t>
      </w:r>
      <w:r w:rsidRPr="0077569C">
        <w:rPr>
          <w:rFonts w:ascii="Time New Roman" w:hAnsi="Time New Roman"/>
          <w:szCs w:val="21"/>
          <w:lang w:val="zh-CN"/>
        </w:rPr>
        <w:t>第</w:t>
      </w:r>
      <w:r w:rsidRPr="0077569C">
        <w:rPr>
          <w:rFonts w:ascii="Time New Roman" w:hAnsi="Time New Roman" w:hint="eastAsia"/>
          <w:szCs w:val="21"/>
          <w:lang w:val="zh-CN"/>
        </w:rPr>
        <w:t>一</w:t>
      </w:r>
      <w:proofErr w:type="gramEnd"/>
      <w:r w:rsidRPr="0077569C">
        <w:rPr>
          <w:rFonts w:ascii="Time New Roman" w:hAnsi="Time New Roman"/>
          <w:szCs w:val="21"/>
          <w:lang w:val="zh-CN"/>
        </w:rPr>
        <w:t>、</w:t>
      </w:r>
      <w:r w:rsidRPr="0077569C">
        <w:rPr>
          <w:rFonts w:ascii="Time New Roman" w:hAnsi="Time New Roman" w:hint="eastAsia"/>
          <w:szCs w:val="21"/>
          <w:lang w:val="zh-CN"/>
        </w:rPr>
        <w:t>第二</w:t>
      </w:r>
      <w:r w:rsidRPr="0077569C">
        <w:rPr>
          <w:rFonts w:ascii="Time New Roman" w:hAnsi="Time New Roman"/>
          <w:szCs w:val="21"/>
          <w:lang w:val="zh-CN"/>
        </w:rPr>
        <w:t>和</w:t>
      </w:r>
      <w:proofErr w:type="gramStart"/>
      <w:r w:rsidRPr="0077569C">
        <w:rPr>
          <w:rFonts w:ascii="Time New Roman" w:hAnsi="Time New Roman" w:hint="eastAsia"/>
          <w:szCs w:val="21"/>
          <w:lang w:val="zh-CN"/>
        </w:rPr>
        <w:t>第五</w:t>
      </w:r>
      <w:r w:rsidRPr="0077569C">
        <w:rPr>
          <w:rFonts w:ascii="Time New Roman" w:hAnsi="Time New Roman"/>
          <w:szCs w:val="21"/>
          <w:lang w:val="zh-CN"/>
        </w:rPr>
        <w:t>条</w:t>
      </w:r>
      <w:r w:rsidRPr="0077569C">
        <w:rPr>
          <w:rFonts w:ascii="Time New Roman" w:hAnsi="Time New Roman"/>
          <w:szCs w:val="21"/>
          <w:lang w:val="zh-CN"/>
        </w:rPr>
        <w:t>)</w:t>
      </w:r>
      <w:r w:rsidRPr="0077569C">
        <w:rPr>
          <w:rFonts w:ascii="Time New Roman" w:hAnsi="Time New Roman"/>
          <w:szCs w:val="21"/>
          <w:lang w:val="zh-CN"/>
        </w:rPr>
        <w:t>。</w:t>
      </w:r>
      <w:proofErr w:type="gramEnd"/>
    </w:p>
    <w:p w14:paraId="78DD26CB" w14:textId="00E17A42"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7</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回顾其关于《公约》第一条第一款和第四款的解释和适用问题的第</w:t>
      </w:r>
      <w:r w:rsidRPr="0077569C">
        <w:rPr>
          <w:rFonts w:ascii="Time New Roman" w:eastAsia="黑体" w:hAnsi="Time New Roman"/>
          <w:bCs/>
          <w:szCs w:val="21"/>
          <w:lang w:val="zh-CN"/>
        </w:rPr>
        <w:t>8</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(1990</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根据《公约》提交报告的准则，</w:t>
      </w:r>
      <w:r w:rsidR="00DD7719" w:rsidRPr="0077569C">
        <w:rPr>
          <w:rStyle w:val="a8"/>
          <w:rFonts w:eastAsia="宋体"/>
        </w:rPr>
        <w:footnoteReference w:id="6"/>
      </w:r>
      <w:r w:rsidR="00DD7719">
        <w:rPr>
          <w:rStyle w:val="a8"/>
          <w:rFonts w:eastAsia="宋体"/>
        </w:rPr>
        <w:t xml:space="preserve"> </w:t>
      </w:r>
      <w:r w:rsidRPr="0077569C">
        <w:rPr>
          <w:rFonts w:ascii="Time New Roman" w:eastAsia="黑体" w:hAnsi="Time New Roman"/>
          <w:bCs/>
          <w:szCs w:val="21"/>
          <w:lang w:val="zh-CN"/>
        </w:rPr>
        <w:t>建议缔约国收集并编制关于罗姆人社群等少数族裔群体以及难民、寻求庇护者、移民和无国籍人等非公民的社会经济状况及其获得教育、就业、卫生保健和住房机会情况的</w:t>
      </w:r>
      <w:r w:rsidRPr="0077569C">
        <w:rPr>
          <w:rFonts w:ascii="Time New Roman" w:eastAsia="黑体" w:hAnsi="Time New Roman" w:hint="eastAsia"/>
          <w:bCs/>
          <w:szCs w:val="21"/>
          <w:lang w:val="zh-CN"/>
        </w:rPr>
        <w:t>分列</w:t>
      </w:r>
      <w:r w:rsidRPr="0077569C">
        <w:rPr>
          <w:rFonts w:ascii="Time New Roman" w:eastAsia="黑体" w:hAnsi="Time New Roman"/>
          <w:bCs/>
          <w:szCs w:val="21"/>
          <w:lang w:val="zh-CN"/>
        </w:rPr>
        <w:t>统计数据，</w:t>
      </w:r>
      <w:r w:rsidRPr="0077569C">
        <w:rPr>
          <w:rFonts w:ascii="Time New Roman" w:eastAsia="黑体" w:hAnsi="Time New Roman" w:hint="eastAsia"/>
          <w:bCs/>
          <w:szCs w:val="21"/>
          <w:lang w:val="zh-CN"/>
        </w:rPr>
        <w:t>以期</w:t>
      </w:r>
      <w:r w:rsidRPr="0077569C">
        <w:rPr>
          <w:rFonts w:ascii="Time New Roman" w:eastAsia="黑体" w:hAnsi="Time New Roman"/>
          <w:bCs/>
          <w:szCs w:val="21"/>
          <w:lang w:val="zh-CN"/>
        </w:rPr>
        <w:t>为评估平等享有《公约》所载权利的情况</w:t>
      </w:r>
      <w:r w:rsidRPr="0077569C">
        <w:rPr>
          <w:rFonts w:ascii="Time New Roman" w:eastAsia="黑体" w:hAnsi="Time New Roman" w:hint="eastAsia"/>
          <w:bCs/>
          <w:szCs w:val="21"/>
          <w:lang w:val="zh-CN"/>
        </w:rPr>
        <w:t>确立</w:t>
      </w:r>
      <w:r w:rsidRPr="0077569C">
        <w:rPr>
          <w:rFonts w:ascii="Time New Roman" w:eastAsia="黑体" w:hAnsi="Time New Roman"/>
          <w:bCs/>
          <w:szCs w:val="21"/>
          <w:lang w:val="zh-CN"/>
        </w:rPr>
        <w:t>实证依据。</w:t>
      </w:r>
    </w:p>
    <w:p w14:paraId="572642CA" w14:textId="77777777" w:rsidR="00C973BC" w:rsidRPr="0077569C" w:rsidRDefault="00C973BC" w:rsidP="006C4F3E">
      <w:pPr>
        <w:pStyle w:val="H23GC"/>
      </w:pPr>
      <w:r w:rsidRPr="0077569C">
        <w:rPr>
          <w:lang w:val="zh-CN"/>
        </w:rPr>
        <w:lastRenderedPageBreak/>
        <w:tab/>
      </w:r>
      <w:r w:rsidRPr="0077569C">
        <w:rPr>
          <w:lang w:val="zh-CN"/>
        </w:rPr>
        <w:tab/>
      </w:r>
      <w:r w:rsidRPr="0077569C">
        <w:rPr>
          <w:lang w:val="zh-CN"/>
        </w:rPr>
        <w:t>《公约》在国内法律秩序中的地位</w:t>
      </w:r>
    </w:p>
    <w:p w14:paraId="71DD21C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8</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注意到，根据《宪法》第</w:t>
      </w:r>
      <w:r w:rsidRPr="0077569C">
        <w:rPr>
          <w:rFonts w:ascii="Time New Roman" w:hAnsi="Time New Roman"/>
          <w:szCs w:val="21"/>
          <w:lang w:val="zh-CN"/>
        </w:rPr>
        <w:t>16</w:t>
      </w:r>
      <w:r w:rsidRPr="0077569C">
        <w:rPr>
          <w:rFonts w:ascii="Time New Roman" w:hAnsi="Time New Roman"/>
          <w:szCs w:val="21"/>
          <w:lang w:val="zh-CN"/>
        </w:rPr>
        <w:t>条，已批准的国际条约是国内法律秩序的一部分。然而，委员会感到遗憾的是，缺乏关于国内法院援引或适用《公约》条款的案件资料</w:t>
      </w:r>
      <w:proofErr w:type="gramStart"/>
      <w:r w:rsidRPr="0077569C">
        <w:rPr>
          <w:rFonts w:ascii="Time New Roman" w:hAnsi="Time New Roman"/>
          <w:szCs w:val="21"/>
          <w:lang w:val="zh-CN"/>
        </w:rPr>
        <w:t>(</w:t>
      </w:r>
      <w:r w:rsidRPr="0077569C">
        <w:rPr>
          <w:rFonts w:ascii="Time New Roman" w:hAnsi="Time New Roman"/>
          <w:szCs w:val="21"/>
          <w:lang w:val="zh-CN"/>
        </w:rPr>
        <w:t>第</w:t>
      </w:r>
      <w:r w:rsidRPr="0077569C">
        <w:rPr>
          <w:rFonts w:ascii="Time New Roman" w:hAnsi="Time New Roman" w:hint="eastAsia"/>
          <w:szCs w:val="21"/>
          <w:lang w:val="zh-CN"/>
        </w:rPr>
        <w:t>二</w:t>
      </w:r>
      <w:r w:rsidRPr="0077569C">
        <w:rPr>
          <w:rFonts w:ascii="Time New Roman" w:hAnsi="Time New Roman"/>
          <w:szCs w:val="21"/>
          <w:lang w:val="zh-CN"/>
        </w:rPr>
        <w:t>条</w:t>
      </w:r>
      <w:r w:rsidRPr="0077569C">
        <w:rPr>
          <w:rFonts w:ascii="Time New Roman" w:hAnsi="Time New Roman"/>
          <w:szCs w:val="21"/>
          <w:lang w:val="zh-CN"/>
        </w:rPr>
        <w:t>)</w:t>
      </w:r>
      <w:proofErr w:type="gramEnd"/>
      <w:r w:rsidRPr="0077569C">
        <w:rPr>
          <w:rFonts w:ascii="Time New Roman" w:hAnsi="Time New Roman"/>
          <w:szCs w:val="21"/>
          <w:lang w:val="zh-CN"/>
        </w:rPr>
        <w:t>。</w:t>
      </w:r>
    </w:p>
    <w:p w14:paraId="4B6522A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9</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建议缔约国加强培训计划和</w:t>
      </w:r>
      <w:r w:rsidRPr="0077569C">
        <w:rPr>
          <w:rFonts w:ascii="Time New Roman" w:eastAsia="黑体" w:hAnsi="Time New Roman" w:hint="eastAsia"/>
          <w:bCs/>
          <w:szCs w:val="21"/>
          <w:lang w:val="zh-CN"/>
        </w:rPr>
        <w:t>提高认识</w:t>
      </w:r>
      <w:r w:rsidRPr="0077569C">
        <w:rPr>
          <w:rFonts w:ascii="Time New Roman" w:eastAsia="黑体" w:hAnsi="Time New Roman"/>
          <w:bCs/>
          <w:szCs w:val="21"/>
          <w:lang w:val="zh-CN"/>
        </w:rPr>
        <w:t>活动，特别是针对法官、检察官、律师和执法人员，以确保国内法院在</w:t>
      </w:r>
      <w:r w:rsidRPr="0077569C">
        <w:rPr>
          <w:rFonts w:ascii="Time New Roman" w:eastAsia="黑体" w:hAnsi="Time New Roman" w:hint="eastAsia"/>
          <w:bCs/>
          <w:szCs w:val="21"/>
          <w:lang w:val="zh-CN"/>
        </w:rPr>
        <w:t>相关案件中</w:t>
      </w:r>
      <w:r w:rsidRPr="0077569C">
        <w:rPr>
          <w:rFonts w:ascii="Time New Roman" w:eastAsia="黑体" w:hAnsi="Time New Roman"/>
          <w:bCs/>
          <w:szCs w:val="21"/>
          <w:lang w:val="zh-CN"/>
        </w:rPr>
        <w:t>援引《公约》条款，并</w:t>
      </w:r>
      <w:r w:rsidRPr="0077569C">
        <w:rPr>
          <w:rFonts w:ascii="Time New Roman" w:eastAsia="黑体" w:hAnsi="Time New Roman" w:hint="eastAsia"/>
          <w:bCs/>
          <w:szCs w:val="21"/>
          <w:lang w:val="zh-CN"/>
        </w:rPr>
        <w:t>由</w:t>
      </w:r>
      <w:r w:rsidRPr="0077569C">
        <w:rPr>
          <w:rFonts w:ascii="Time New Roman" w:eastAsia="黑体" w:hAnsi="Time New Roman"/>
          <w:bCs/>
          <w:szCs w:val="21"/>
          <w:lang w:val="zh-CN"/>
        </w:rPr>
        <w:t>司法人员和法院</w:t>
      </w:r>
      <w:r w:rsidRPr="0077569C">
        <w:rPr>
          <w:rFonts w:ascii="Time New Roman" w:eastAsia="黑体" w:hAnsi="Time New Roman" w:hint="eastAsia"/>
          <w:bCs/>
          <w:szCs w:val="21"/>
          <w:lang w:val="zh-CN"/>
        </w:rPr>
        <w:t>官员</w:t>
      </w:r>
      <w:r w:rsidRPr="0077569C">
        <w:rPr>
          <w:rFonts w:ascii="Time New Roman" w:eastAsia="黑体" w:hAnsi="Time New Roman"/>
          <w:bCs/>
          <w:szCs w:val="21"/>
          <w:lang w:val="zh-CN"/>
        </w:rPr>
        <w:t>予以适用。委员会请缔约国在下次定期报告中列入国内法院适用《公约》的具体实例。</w:t>
      </w:r>
    </w:p>
    <w:p w14:paraId="01EE972B" w14:textId="77777777" w:rsidR="00C973BC" w:rsidRPr="0077569C" w:rsidRDefault="00C973BC" w:rsidP="006C4F3E">
      <w:pPr>
        <w:pStyle w:val="H23GC"/>
      </w:pPr>
      <w:r w:rsidRPr="0077569C">
        <w:rPr>
          <w:lang w:val="zh-CN"/>
        </w:rPr>
        <w:tab/>
      </w:r>
      <w:r w:rsidRPr="0077569C">
        <w:rPr>
          <w:lang w:val="zh-CN"/>
        </w:rPr>
        <w:tab/>
      </w:r>
      <w:r w:rsidRPr="0077569C">
        <w:rPr>
          <w:lang w:val="zh-CN"/>
        </w:rPr>
        <w:t>体制框架</w:t>
      </w:r>
    </w:p>
    <w:p w14:paraId="3929F8D4"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10</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注意到缔约国为执行《公约》建立</w:t>
      </w:r>
      <w:r w:rsidRPr="0077569C">
        <w:rPr>
          <w:rFonts w:ascii="Time New Roman" w:hAnsi="Time New Roman" w:hint="eastAsia"/>
          <w:szCs w:val="21"/>
          <w:lang w:val="zh-CN"/>
        </w:rPr>
        <w:t>了</w:t>
      </w:r>
      <w:r w:rsidRPr="0077569C">
        <w:rPr>
          <w:rFonts w:ascii="Time New Roman" w:hAnsi="Time New Roman"/>
          <w:szCs w:val="21"/>
          <w:lang w:val="zh-CN"/>
        </w:rPr>
        <w:t>高度发达的体制和政策框架，特别是公民保护人、保护平等专员和国民议会</w:t>
      </w:r>
      <w:r w:rsidRPr="0077569C">
        <w:rPr>
          <w:rFonts w:ascii="Time New Roman" w:hAnsi="Time New Roman" w:hint="eastAsia"/>
          <w:szCs w:val="21"/>
          <w:lang w:val="zh-CN"/>
        </w:rPr>
        <w:t>具备能力</w:t>
      </w:r>
      <w:r w:rsidRPr="0077569C">
        <w:rPr>
          <w:rFonts w:ascii="Time New Roman" w:hAnsi="Time New Roman"/>
          <w:szCs w:val="21"/>
          <w:lang w:val="zh-CN"/>
        </w:rPr>
        <w:t>与司法当局</w:t>
      </w:r>
      <w:r w:rsidRPr="0077569C">
        <w:rPr>
          <w:rFonts w:ascii="Time New Roman" w:hAnsi="Time New Roman" w:hint="eastAsia"/>
          <w:szCs w:val="21"/>
          <w:lang w:val="zh-CN"/>
        </w:rPr>
        <w:t>一起</w:t>
      </w:r>
      <w:r w:rsidRPr="0077569C">
        <w:rPr>
          <w:rFonts w:ascii="Time New Roman" w:hAnsi="Time New Roman"/>
          <w:szCs w:val="21"/>
          <w:lang w:val="zh-CN"/>
        </w:rPr>
        <w:t>审查</w:t>
      </w:r>
      <w:r w:rsidRPr="0077569C">
        <w:rPr>
          <w:rFonts w:ascii="Time New Roman" w:hAnsi="Time New Roman" w:hint="eastAsia"/>
          <w:szCs w:val="21"/>
          <w:lang w:val="zh-CN"/>
        </w:rPr>
        <w:t>关于侵犯</w:t>
      </w:r>
      <w:r w:rsidRPr="0077569C">
        <w:rPr>
          <w:rFonts w:ascii="Time New Roman" w:hAnsi="Time New Roman"/>
          <w:szCs w:val="21"/>
          <w:lang w:val="zh-CN"/>
        </w:rPr>
        <w:t>《禁止歧视法》所保护权利的</w:t>
      </w:r>
      <w:r w:rsidRPr="0077569C">
        <w:rPr>
          <w:rFonts w:ascii="Time New Roman" w:hAnsi="Time New Roman" w:hint="eastAsia"/>
          <w:szCs w:val="21"/>
          <w:lang w:val="zh-CN"/>
        </w:rPr>
        <w:t>申诉</w:t>
      </w:r>
      <w:r w:rsidRPr="0077569C">
        <w:rPr>
          <w:rFonts w:ascii="Time New Roman" w:hAnsi="Time New Roman"/>
          <w:szCs w:val="21"/>
          <w:lang w:val="zh-CN"/>
        </w:rPr>
        <w:t>和请愿。然而，委员会感到关切的是，缺乏</w:t>
      </w:r>
      <w:r w:rsidRPr="0077569C">
        <w:rPr>
          <w:rFonts w:ascii="Time New Roman" w:hAnsi="Time New Roman" w:hint="eastAsia"/>
          <w:szCs w:val="21"/>
          <w:lang w:val="zh-CN"/>
        </w:rPr>
        <w:t>关于</w:t>
      </w:r>
      <w:r w:rsidRPr="0077569C">
        <w:rPr>
          <w:rFonts w:ascii="Time New Roman" w:hAnsi="Time New Roman"/>
          <w:szCs w:val="21"/>
          <w:lang w:val="zh-CN"/>
        </w:rPr>
        <w:t>上述机构之间合作情况、</w:t>
      </w:r>
      <w:r w:rsidRPr="0077569C">
        <w:rPr>
          <w:rFonts w:ascii="Time New Roman" w:hAnsi="Time New Roman" w:hint="eastAsia"/>
          <w:szCs w:val="21"/>
          <w:lang w:val="zh-CN"/>
        </w:rPr>
        <w:t>其</w:t>
      </w:r>
      <w:r w:rsidRPr="0077569C">
        <w:rPr>
          <w:rFonts w:ascii="Time New Roman" w:hAnsi="Time New Roman"/>
          <w:szCs w:val="21"/>
          <w:lang w:val="zh-CN"/>
        </w:rPr>
        <w:t>预防和打击种族歧视行动有效</w:t>
      </w:r>
      <w:r w:rsidRPr="0077569C">
        <w:rPr>
          <w:rFonts w:ascii="Time New Roman" w:hAnsi="Time New Roman" w:hint="eastAsia"/>
          <w:szCs w:val="21"/>
          <w:lang w:val="zh-CN"/>
        </w:rPr>
        <w:t>性</w:t>
      </w:r>
      <w:r w:rsidRPr="0077569C">
        <w:rPr>
          <w:rFonts w:ascii="Time New Roman" w:hAnsi="Time New Roman"/>
          <w:szCs w:val="21"/>
          <w:lang w:val="zh-CN"/>
        </w:rPr>
        <w:t>以及受害者诉诸上述机构所需程序</w:t>
      </w:r>
      <w:r w:rsidRPr="0077569C">
        <w:rPr>
          <w:rFonts w:ascii="Time New Roman" w:hAnsi="Time New Roman" w:hint="eastAsia"/>
          <w:szCs w:val="21"/>
          <w:lang w:val="zh-CN"/>
        </w:rPr>
        <w:t>的资料</w:t>
      </w:r>
      <w:r w:rsidRPr="0077569C">
        <w:rPr>
          <w:rFonts w:ascii="Time New Roman" w:hAnsi="Time New Roman"/>
          <w:szCs w:val="21"/>
          <w:lang w:val="zh-CN"/>
        </w:rPr>
        <w:t>。</w:t>
      </w:r>
    </w:p>
    <w:p w14:paraId="1A3BBD4E"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11</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建议缔约国在下次定期报告中详细说明参与打击种族歧视的各机构之间的合作</w:t>
      </w:r>
      <w:r w:rsidRPr="0077569C">
        <w:rPr>
          <w:rFonts w:ascii="Time New Roman" w:eastAsia="黑体" w:hAnsi="Time New Roman" w:hint="eastAsia"/>
          <w:bCs/>
          <w:szCs w:val="21"/>
          <w:lang w:val="zh-CN"/>
        </w:rPr>
        <w:t>机制</w:t>
      </w:r>
      <w:r w:rsidRPr="0077569C">
        <w:rPr>
          <w:rFonts w:ascii="Time New Roman" w:eastAsia="黑体" w:hAnsi="Time New Roman"/>
          <w:bCs/>
          <w:szCs w:val="21"/>
          <w:lang w:val="zh-CN"/>
        </w:rPr>
        <w:t>，以及</w:t>
      </w:r>
      <w:r w:rsidRPr="0077569C">
        <w:rPr>
          <w:rFonts w:ascii="Time New Roman" w:eastAsia="黑体" w:hAnsi="Time New Roman" w:hint="eastAsia"/>
          <w:bCs/>
          <w:szCs w:val="21"/>
          <w:lang w:val="zh-CN"/>
        </w:rPr>
        <w:t>采取了何种措施以使</w:t>
      </w:r>
      <w:r w:rsidRPr="0077569C">
        <w:rPr>
          <w:rFonts w:ascii="Time New Roman" w:eastAsia="黑体" w:hAnsi="Time New Roman"/>
          <w:bCs/>
          <w:szCs w:val="21"/>
          <w:lang w:val="zh-CN"/>
        </w:rPr>
        <w:t>公众</w:t>
      </w:r>
      <w:r w:rsidRPr="0077569C">
        <w:rPr>
          <w:rFonts w:ascii="Time New Roman" w:eastAsia="黑体" w:hAnsi="Time New Roman" w:hint="eastAsia"/>
          <w:bCs/>
          <w:szCs w:val="21"/>
          <w:lang w:val="zh-CN"/>
        </w:rPr>
        <w:t>了解</w:t>
      </w:r>
      <w:r w:rsidRPr="0077569C">
        <w:rPr>
          <w:rFonts w:ascii="Time New Roman" w:eastAsia="黑体" w:hAnsi="Time New Roman"/>
          <w:bCs/>
          <w:szCs w:val="21"/>
          <w:lang w:val="zh-CN"/>
        </w:rPr>
        <w:t>如何向</w:t>
      </w:r>
      <w:r w:rsidRPr="0077569C">
        <w:rPr>
          <w:rFonts w:ascii="Time New Roman" w:eastAsia="黑体" w:hAnsi="Time New Roman" w:hint="eastAsia"/>
          <w:bCs/>
          <w:szCs w:val="21"/>
          <w:lang w:val="zh-CN"/>
        </w:rPr>
        <w:t>上述</w:t>
      </w:r>
      <w:r w:rsidRPr="0077569C">
        <w:rPr>
          <w:rFonts w:ascii="Time New Roman" w:eastAsia="黑体" w:hAnsi="Time New Roman"/>
          <w:bCs/>
          <w:szCs w:val="21"/>
          <w:lang w:val="zh-CN"/>
        </w:rPr>
        <w:t>机构提交申诉。</w:t>
      </w:r>
    </w:p>
    <w:p w14:paraId="00DA0D1E" w14:textId="77777777" w:rsidR="00C973BC" w:rsidRPr="0077569C" w:rsidRDefault="00C973BC" w:rsidP="006C4F3E">
      <w:pPr>
        <w:pStyle w:val="H23GC"/>
      </w:pPr>
      <w:r w:rsidRPr="0077569C">
        <w:rPr>
          <w:lang w:val="zh-CN"/>
        </w:rPr>
        <w:tab/>
      </w:r>
      <w:r w:rsidRPr="0077569C">
        <w:rPr>
          <w:lang w:val="zh-CN"/>
        </w:rPr>
        <w:tab/>
      </w:r>
      <w:r w:rsidRPr="0077569C">
        <w:rPr>
          <w:lang w:val="zh-CN"/>
        </w:rPr>
        <w:t>立法框架</w:t>
      </w:r>
    </w:p>
    <w:p w14:paraId="4835D8B8"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12</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注意到所提供的关于《刑法》禁止煽动种族仇恨</w:t>
      </w:r>
      <w:proofErr w:type="gramStart"/>
      <w:r w:rsidRPr="0077569C">
        <w:rPr>
          <w:rFonts w:ascii="Time New Roman" w:hAnsi="Time New Roman"/>
          <w:szCs w:val="21"/>
          <w:lang w:val="fr-CH"/>
        </w:rPr>
        <w:t>(</w:t>
      </w:r>
      <w:r w:rsidRPr="0077569C">
        <w:rPr>
          <w:rFonts w:ascii="Time New Roman" w:hAnsi="Time New Roman"/>
          <w:szCs w:val="21"/>
          <w:lang w:val="zh-CN"/>
        </w:rPr>
        <w:t>第</w:t>
      </w:r>
      <w:r w:rsidRPr="0077569C">
        <w:rPr>
          <w:rFonts w:ascii="Time New Roman" w:hAnsi="Time New Roman"/>
          <w:szCs w:val="21"/>
          <w:lang w:val="zh-CN"/>
        </w:rPr>
        <w:t>317</w:t>
      </w:r>
      <w:r w:rsidRPr="0077569C">
        <w:rPr>
          <w:rFonts w:ascii="Time New Roman" w:hAnsi="Time New Roman"/>
          <w:szCs w:val="21"/>
          <w:lang w:val="zh-CN"/>
        </w:rPr>
        <w:t>条第</w:t>
      </w:r>
      <w:r w:rsidRPr="0077569C">
        <w:rPr>
          <w:rFonts w:ascii="Time New Roman" w:hAnsi="Time New Roman"/>
          <w:szCs w:val="21"/>
          <w:lang w:val="zh-CN"/>
        </w:rPr>
        <w:t>1</w:t>
      </w:r>
      <w:r w:rsidRPr="0077569C">
        <w:rPr>
          <w:rFonts w:ascii="Time New Roman" w:hAnsi="Time New Roman"/>
          <w:szCs w:val="21"/>
          <w:lang w:val="zh-CN"/>
        </w:rPr>
        <w:t>款</w:t>
      </w:r>
      <w:r w:rsidRPr="0077569C">
        <w:rPr>
          <w:rFonts w:ascii="Time New Roman" w:hAnsi="Time New Roman"/>
          <w:szCs w:val="21"/>
          <w:lang w:val="fr-CH"/>
        </w:rPr>
        <w:t>)</w:t>
      </w:r>
      <w:proofErr w:type="gramEnd"/>
      <w:r w:rsidRPr="0077569C">
        <w:rPr>
          <w:rFonts w:ascii="Time New Roman" w:hAnsi="Time New Roman"/>
          <w:szCs w:val="21"/>
          <w:lang w:val="zh-CN"/>
        </w:rPr>
        <w:t>、基于种族原因损害个人名誉</w:t>
      </w:r>
      <w:proofErr w:type="gramStart"/>
      <w:r w:rsidRPr="0077569C">
        <w:rPr>
          <w:rFonts w:ascii="Time New Roman" w:hAnsi="Time New Roman"/>
          <w:szCs w:val="21"/>
          <w:lang w:val="fr-CH"/>
        </w:rPr>
        <w:t>(</w:t>
      </w:r>
      <w:r w:rsidRPr="0077569C">
        <w:rPr>
          <w:rFonts w:ascii="Time New Roman" w:hAnsi="Time New Roman"/>
          <w:szCs w:val="21"/>
          <w:lang w:val="zh-CN"/>
        </w:rPr>
        <w:t>第</w:t>
      </w:r>
      <w:r w:rsidRPr="0077569C">
        <w:rPr>
          <w:rFonts w:ascii="Time New Roman" w:hAnsi="Time New Roman"/>
          <w:szCs w:val="21"/>
          <w:lang w:val="zh-CN"/>
        </w:rPr>
        <w:t>174</w:t>
      </w:r>
      <w:r w:rsidRPr="0077569C">
        <w:rPr>
          <w:rFonts w:ascii="Time New Roman" w:hAnsi="Time New Roman"/>
          <w:szCs w:val="21"/>
          <w:lang w:val="zh-CN"/>
        </w:rPr>
        <w:t>条</w:t>
      </w:r>
      <w:r w:rsidRPr="0077569C">
        <w:rPr>
          <w:rFonts w:ascii="Time New Roman" w:hAnsi="Time New Roman"/>
          <w:szCs w:val="21"/>
          <w:lang w:val="fr-CH"/>
        </w:rPr>
        <w:t>)</w:t>
      </w:r>
      <w:proofErr w:type="gramEnd"/>
      <w:r w:rsidRPr="0077569C">
        <w:rPr>
          <w:rFonts w:ascii="Time New Roman" w:hAnsi="Time New Roman"/>
          <w:szCs w:val="21"/>
          <w:lang w:val="zh-CN"/>
        </w:rPr>
        <w:t>、公开发表基于种族原因的威胁</w:t>
      </w:r>
      <w:proofErr w:type="gramStart"/>
      <w:r w:rsidRPr="0077569C">
        <w:rPr>
          <w:rFonts w:ascii="Time New Roman" w:hAnsi="Time New Roman"/>
          <w:szCs w:val="21"/>
          <w:lang w:val="fr-CH"/>
        </w:rPr>
        <w:t>(</w:t>
      </w:r>
      <w:r w:rsidRPr="0077569C">
        <w:rPr>
          <w:rFonts w:ascii="Time New Roman" w:hAnsi="Time New Roman"/>
          <w:szCs w:val="21"/>
          <w:lang w:val="zh-CN"/>
        </w:rPr>
        <w:t>第</w:t>
      </w:r>
      <w:r w:rsidRPr="0077569C">
        <w:rPr>
          <w:rFonts w:ascii="Time New Roman" w:hAnsi="Time New Roman"/>
          <w:szCs w:val="21"/>
          <w:lang w:val="zh-CN"/>
        </w:rPr>
        <w:t>387</w:t>
      </w:r>
      <w:r w:rsidRPr="0077569C">
        <w:rPr>
          <w:rFonts w:ascii="Time New Roman" w:hAnsi="Time New Roman"/>
          <w:szCs w:val="21"/>
          <w:lang w:val="zh-CN"/>
        </w:rPr>
        <w:t>条第</w:t>
      </w:r>
      <w:r w:rsidRPr="0077569C">
        <w:rPr>
          <w:rFonts w:ascii="Time New Roman" w:hAnsi="Time New Roman"/>
          <w:szCs w:val="21"/>
          <w:lang w:val="zh-CN"/>
        </w:rPr>
        <w:t>4</w:t>
      </w:r>
      <w:r w:rsidRPr="0077569C">
        <w:rPr>
          <w:rFonts w:ascii="Time New Roman" w:hAnsi="Time New Roman"/>
          <w:szCs w:val="21"/>
          <w:lang w:val="zh-CN"/>
        </w:rPr>
        <w:t>款</w:t>
      </w:r>
      <w:r w:rsidRPr="0077569C">
        <w:rPr>
          <w:rFonts w:ascii="Time New Roman" w:hAnsi="Time New Roman"/>
          <w:szCs w:val="21"/>
          <w:lang w:val="fr-CH"/>
        </w:rPr>
        <w:t>)</w:t>
      </w:r>
      <w:proofErr w:type="gramEnd"/>
      <w:r w:rsidRPr="0077569C">
        <w:rPr>
          <w:rFonts w:ascii="Time New Roman" w:hAnsi="Time New Roman"/>
          <w:szCs w:val="21"/>
          <w:lang w:val="zh-CN"/>
        </w:rPr>
        <w:t>、宣扬种族优越性</w:t>
      </w:r>
      <w:proofErr w:type="gramStart"/>
      <w:r w:rsidRPr="0077569C">
        <w:rPr>
          <w:rFonts w:ascii="Time New Roman" w:hAnsi="Time New Roman"/>
          <w:szCs w:val="21"/>
          <w:lang w:val="fr-CH"/>
        </w:rPr>
        <w:t>(</w:t>
      </w:r>
      <w:r w:rsidRPr="0077569C">
        <w:rPr>
          <w:rFonts w:ascii="Time New Roman" w:hAnsi="Time New Roman"/>
          <w:szCs w:val="21"/>
          <w:lang w:val="zh-CN"/>
        </w:rPr>
        <w:t>第</w:t>
      </w:r>
      <w:r w:rsidRPr="0077569C">
        <w:rPr>
          <w:rFonts w:ascii="Time New Roman" w:hAnsi="Time New Roman"/>
          <w:szCs w:val="21"/>
          <w:lang w:val="zh-CN"/>
        </w:rPr>
        <w:t>387</w:t>
      </w:r>
      <w:r w:rsidRPr="0077569C">
        <w:rPr>
          <w:rFonts w:ascii="Time New Roman" w:hAnsi="Time New Roman"/>
          <w:szCs w:val="21"/>
          <w:lang w:val="zh-CN"/>
        </w:rPr>
        <w:t>条第</w:t>
      </w:r>
      <w:r w:rsidRPr="0077569C">
        <w:rPr>
          <w:rFonts w:ascii="Time New Roman" w:hAnsi="Time New Roman"/>
          <w:szCs w:val="21"/>
          <w:lang w:val="zh-CN"/>
        </w:rPr>
        <w:t>3</w:t>
      </w:r>
      <w:r w:rsidRPr="0077569C">
        <w:rPr>
          <w:rFonts w:ascii="Time New Roman" w:hAnsi="Time New Roman"/>
          <w:szCs w:val="21"/>
          <w:lang w:val="zh-CN"/>
        </w:rPr>
        <w:t>款</w:t>
      </w:r>
      <w:r w:rsidRPr="0077569C">
        <w:rPr>
          <w:rFonts w:ascii="Time New Roman" w:hAnsi="Time New Roman"/>
          <w:szCs w:val="21"/>
          <w:lang w:val="fr-CH"/>
        </w:rPr>
        <w:t>)</w:t>
      </w:r>
      <w:proofErr w:type="gramEnd"/>
      <w:r w:rsidRPr="0077569C">
        <w:rPr>
          <w:rFonts w:ascii="Time New Roman" w:hAnsi="Time New Roman"/>
          <w:szCs w:val="21"/>
          <w:lang w:val="zh-CN"/>
        </w:rPr>
        <w:t>以及传播支持或煽动仇恨、歧视或暴力材料</w:t>
      </w:r>
      <w:proofErr w:type="gramStart"/>
      <w:r w:rsidRPr="0077569C">
        <w:rPr>
          <w:rFonts w:ascii="Time New Roman" w:hAnsi="Time New Roman"/>
          <w:szCs w:val="21"/>
          <w:lang w:val="fr-CH"/>
        </w:rPr>
        <w:t>(</w:t>
      </w:r>
      <w:r w:rsidRPr="0077569C">
        <w:rPr>
          <w:rFonts w:ascii="Time New Roman" w:hAnsi="Time New Roman"/>
          <w:szCs w:val="21"/>
          <w:lang w:val="zh-CN"/>
        </w:rPr>
        <w:t>第</w:t>
      </w:r>
      <w:r w:rsidRPr="0077569C">
        <w:rPr>
          <w:rFonts w:ascii="Time New Roman" w:hAnsi="Time New Roman"/>
          <w:szCs w:val="21"/>
          <w:lang w:val="zh-CN"/>
        </w:rPr>
        <w:t>387</w:t>
      </w:r>
      <w:r w:rsidRPr="0077569C">
        <w:rPr>
          <w:rFonts w:ascii="Time New Roman" w:hAnsi="Time New Roman"/>
          <w:szCs w:val="21"/>
          <w:lang w:val="zh-CN"/>
        </w:rPr>
        <w:t>条第</w:t>
      </w:r>
      <w:r w:rsidRPr="0077569C">
        <w:rPr>
          <w:rFonts w:ascii="Time New Roman" w:hAnsi="Time New Roman"/>
          <w:szCs w:val="21"/>
          <w:lang w:val="zh-CN"/>
        </w:rPr>
        <w:t>4</w:t>
      </w:r>
      <w:r w:rsidRPr="0077569C">
        <w:rPr>
          <w:rFonts w:ascii="Time New Roman" w:hAnsi="Time New Roman"/>
          <w:szCs w:val="21"/>
          <w:lang w:val="zh-CN"/>
        </w:rPr>
        <w:t>款</w:t>
      </w:r>
      <w:r w:rsidRPr="0077569C">
        <w:rPr>
          <w:rFonts w:ascii="Time New Roman" w:hAnsi="Time New Roman"/>
          <w:szCs w:val="21"/>
          <w:lang w:val="fr-CH"/>
        </w:rPr>
        <w:t>)</w:t>
      </w:r>
      <w:proofErr w:type="gramEnd"/>
      <w:r w:rsidRPr="0077569C">
        <w:rPr>
          <w:rFonts w:ascii="Time New Roman" w:hAnsi="Time New Roman" w:hint="eastAsia"/>
          <w:szCs w:val="21"/>
          <w:lang w:val="fr-CH"/>
        </w:rPr>
        <w:t>等规定</w:t>
      </w:r>
      <w:r w:rsidRPr="0077569C">
        <w:rPr>
          <w:rFonts w:ascii="Time New Roman" w:hAnsi="Time New Roman"/>
          <w:szCs w:val="21"/>
          <w:lang w:val="zh-CN"/>
        </w:rPr>
        <w:t>的相关资料。委员会还注意到，根据《刑法》第</w:t>
      </w:r>
      <w:r w:rsidRPr="0077569C">
        <w:rPr>
          <w:rFonts w:ascii="Time New Roman" w:hAnsi="Time New Roman"/>
          <w:szCs w:val="21"/>
          <w:lang w:val="zh-CN"/>
        </w:rPr>
        <w:t>54a</w:t>
      </w:r>
      <w:r w:rsidRPr="0077569C">
        <w:rPr>
          <w:rFonts w:ascii="Time New Roman" w:hAnsi="Time New Roman"/>
          <w:szCs w:val="21"/>
          <w:lang w:val="zh-CN"/>
        </w:rPr>
        <w:t>条，种族主义动机被视为加重情节。委员会还注意到</w:t>
      </w:r>
      <w:r w:rsidRPr="0077569C">
        <w:rPr>
          <w:rFonts w:ascii="Time New Roman" w:hAnsi="Time New Roman" w:hint="eastAsia"/>
          <w:szCs w:val="21"/>
          <w:lang w:val="zh-CN"/>
        </w:rPr>
        <w:t>，</w:t>
      </w:r>
      <w:r w:rsidRPr="0077569C">
        <w:rPr>
          <w:rFonts w:ascii="Time New Roman" w:hAnsi="Time New Roman"/>
          <w:szCs w:val="21"/>
          <w:lang w:val="zh-CN"/>
        </w:rPr>
        <w:t>国民议会于</w:t>
      </w:r>
      <w:r w:rsidRPr="0077569C">
        <w:rPr>
          <w:rFonts w:ascii="Time New Roman" w:hAnsi="Time New Roman"/>
          <w:szCs w:val="21"/>
          <w:lang w:val="zh-CN"/>
        </w:rPr>
        <w:t>2020</w:t>
      </w:r>
      <w:r w:rsidRPr="0077569C">
        <w:rPr>
          <w:rFonts w:ascii="Time New Roman" w:hAnsi="Time New Roman"/>
          <w:szCs w:val="21"/>
          <w:lang w:val="zh-CN"/>
        </w:rPr>
        <w:t>年</w:t>
      </w:r>
      <w:r w:rsidRPr="0077569C">
        <w:rPr>
          <w:rFonts w:ascii="Time New Roman" w:hAnsi="Time New Roman"/>
          <w:szCs w:val="21"/>
          <w:lang w:val="zh-CN"/>
        </w:rPr>
        <w:t>12</w:t>
      </w:r>
      <w:r w:rsidRPr="0077569C">
        <w:rPr>
          <w:rFonts w:ascii="Time New Roman" w:hAnsi="Time New Roman"/>
          <w:szCs w:val="21"/>
          <w:lang w:val="zh-CN"/>
        </w:rPr>
        <w:t>月通过</w:t>
      </w:r>
      <w:r w:rsidRPr="0077569C">
        <w:rPr>
          <w:rFonts w:ascii="Time New Roman" w:hAnsi="Time New Roman" w:hint="eastAsia"/>
          <w:szCs w:val="21"/>
          <w:lang w:val="zh-CN"/>
        </w:rPr>
        <w:t>了</w:t>
      </w:r>
      <w:r w:rsidRPr="0077569C">
        <w:rPr>
          <w:rFonts w:ascii="Time New Roman" w:hAnsi="Time New Roman"/>
          <w:szCs w:val="21"/>
          <w:lang w:val="zh-CN"/>
        </w:rPr>
        <w:t>《议员行为守则》。委员会</w:t>
      </w:r>
      <w:r w:rsidRPr="0077569C">
        <w:rPr>
          <w:rFonts w:ascii="Time New Roman" w:hAnsi="Time New Roman" w:hint="eastAsia"/>
          <w:szCs w:val="21"/>
          <w:lang w:val="zh-CN"/>
        </w:rPr>
        <w:t>进一步</w:t>
      </w:r>
      <w:r w:rsidRPr="0077569C">
        <w:rPr>
          <w:rFonts w:ascii="Time New Roman" w:hAnsi="Time New Roman"/>
          <w:szCs w:val="21"/>
          <w:lang w:val="zh-CN"/>
        </w:rPr>
        <w:t>注意到代表团提供的信息，即国民议会于</w:t>
      </w:r>
      <w:r w:rsidRPr="0077569C">
        <w:rPr>
          <w:rFonts w:ascii="Time New Roman" w:hAnsi="Time New Roman"/>
          <w:szCs w:val="21"/>
          <w:lang w:val="zh-CN"/>
        </w:rPr>
        <w:t>2023</w:t>
      </w:r>
      <w:r w:rsidRPr="0077569C">
        <w:rPr>
          <w:rFonts w:ascii="Time New Roman" w:hAnsi="Time New Roman"/>
          <w:szCs w:val="21"/>
          <w:lang w:val="zh-CN"/>
        </w:rPr>
        <w:t>年</w:t>
      </w:r>
      <w:r w:rsidRPr="0077569C">
        <w:rPr>
          <w:rFonts w:ascii="Time New Roman" w:hAnsi="Time New Roman"/>
          <w:szCs w:val="21"/>
          <w:lang w:val="zh-CN"/>
        </w:rPr>
        <w:t>10</w:t>
      </w:r>
      <w:r w:rsidRPr="0077569C">
        <w:rPr>
          <w:rFonts w:ascii="Time New Roman" w:hAnsi="Time New Roman"/>
          <w:szCs w:val="21"/>
          <w:lang w:val="zh-CN"/>
        </w:rPr>
        <w:t>月通过了《公共信息和媒体法》</w:t>
      </w:r>
      <w:r w:rsidRPr="0077569C">
        <w:rPr>
          <w:rFonts w:ascii="Time New Roman" w:hAnsi="Time New Roman" w:hint="eastAsia"/>
          <w:szCs w:val="21"/>
          <w:lang w:val="zh-CN"/>
        </w:rPr>
        <w:t>以及</w:t>
      </w:r>
      <w:r w:rsidRPr="0077569C">
        <w:rPr>
          <w:rFonts w:ascii="Time New Roman" w:hAnsi="Time New Roman"/>
          <w:szCs w:val="21"/>
          <w:lang w:val="zh-CN"/>
        </w:rPr>
        <w:t>《电子媒体法》，并随后于</w:t>
      </w:r>
      <w:r w:rsidRPr="0077569C">
        <w:rPr>
          <w:rFonts w:ascii="Time New Roman" w:hAnsi="Time New Roman"/>
          <w:szCs w:val="21"/>
          <w:lang w:val="zh-CN"/>
        </w:rPr>
        <w:t>2025</w:t>
      </w:r>
      <w:r w:rsidRPr="0077569C">
        <w:rPr>
          <w:rFonts w:ascii="Time New Roman" w:hAnsi="Time New Roman"/>
          <w:szCs w:val="21"/>
          <w:lang w:val="zh-CN"/>
        </w:rPr>
        <w:t>年</w:t>
      </w:r>
      <w:r w:rsidRPr="0077569C">
        <w:rPr>
          <w:rFonts w:ascii="Time New Roman" w:hAnsi="Time New Roman" w:hint="eastAsia"/>
          <w:szCs w:val="21"/>
          <w:lang w:val="zh-CN"/>
        </w:rPr>
        <w:t>通过修正案</w:t>
      </w:r>
      <w:r w:rsidRPr="0077569C">
        <w:rPr>
          <w:rFonts w:ascii="Time New Roman" w:hAnsi="Time New Roman"/>
          <w:szCs w:val="21"/>
          <w:lang w:val="zh-CN"/>
        </w:rPr>
        <w:t>，将媒体上传播仇恨言论的行为定为犯罪。然而，委员会感到关切的是，根据《公共信息和媒体法》第</w:t>
      </w:r>
      <w:r w:rsidRPr="0077569C">
        <w:rPr>
          <w:rFonts w:ascii="Time New Roman" w:hAnsi="Time New Roman"/>
          <w:szCs w:val="21"/>
          <w:lang w:val="zh-CN"/>
        </w:rPr>
        <w:t>87</w:t>
      </w:r>
      <w:r w:rsidRPr="0077569C">
        <w:rPr>
          <w:rFonts w:ascii="Time New Roman" w:hAnsi="Time New Roman"/>
          <w:szCs w:val="21"/>
          <w:lang w:val="zh-CN"/>
        </w:rPr>
        <w:t>条，对于据称无意煽动种族歧视、仇恨或暴力，或以批评为</w:t>
      </w:r>
      <w:r w:rsidRPr="0077569C">
        <w:rPr>
          <w:rFonts w:ascii="Time New Roman" w:hAnsi="Time New Roman" w:hint="eastAsia"/>
          <w:szCs w:val="21"/>
          <w:lang w:val="zh-CN"/>
        </w:rPr>
        <w:t>名</w:t>
      </w:r>
      <w:r w:rsidRPr="0077569C">
        <w:rPr>
          <w:rFonts w:ascii="Time New Roman" w:hAnsi="Time New Roman"/>
          <w:szCs w:val="21"/>
          <w:lang w:val="zh-CN"/>
        </w:rPr>
        <w:t>发表的新闻</w:t>
      </w:r>
      <w:r w:rsidRPr="0077569C">
        <w:rPr>
          <w:rFonts w:ascii="Time New Roman" w:hAnsi="Time New Roman" w:hint="eastAsia"/>
          <w:szCs w:val="21"/>
          <w:lang w:val="zh-CN"/>
        </w:rPr>
        <w:t>文本</w:t>
      </w:r>
      <w:r w:rsidRPr="0077569C">
        <w:rPr>
          <w:rFonts w:ascii="Time New Roman" w:hAnsi="Time New Roman"/>
          <w:szCs w:val="21"/>
          <w:lang w:val="zh-CN"/>
        </w:rPr>
        <w:t>，免除其仇恨言论罪行</w:t>
      </w:r>
      <w:r w:rsidRPr="0077569C">
        <w:rPr>
          <w:rFonts w:ascii="Time New Roman" w:hAnsi="Time New Roman" w:hint="eastAsia"/>
          <w:szCs w:val="21"/>
          <w:lang w:val="zh-CN"/>
        </w:rPr>
        <w:t>相关</w:t>
      </w:r>
      <w:r w:rsidRPr="0077569C">
        <w:rPr>
          <w:rFonts w:ascii="Time New Roman" w:hAnsi="Time New Roman"/>
          <w:szCs w:val="21"/>
          <w:lang w:val="zh-CN"/>
        </w:rPr>
        <w:t>责任。委员会还感到关切的是，数字信息交换平台被排除在媒体监管之外，且对用户生成内容</w:t>
      </w:r>
      <w:proofErr w:type="gramStart"/>
      <w:r w:rsidRPr="0077569C">
        <w:rPr>
          <w:rFonts w:ascii="Time New Roman" w:hAnsi="Time New Roman"/>
          <w:szCs w:val="21"/>
          <w:lang w:val="zh-CN"/>
        </w:rPr>
        <w:t>(</w:t>
      </w:r>
      <w:r w:rsidRPr="0077569C">
        <w:rPr>
          <w:rFonts w:ascii="Time New Roman" w:hAnsi="Time New Roman"/>
          <w:szCs w:val="21"/>
          <w:lang w:val="zh-CN"/>
        </w:rPr>
        <w:t>如读者评论中的仇恨言论</w:t>
      </w:r>
      <w:r w:rsidRPr="0077569C">
        <w:rPr>
          <w:rFonts w:ascii="Time New Roman" w:hAnsi="Time New Roman"/>
          <w:szCs w:val="21"/>
          <w:lang w:val="zh-CN"/>
        </w:rPr>
        <w:t>)</w:t>
      </w:r>
      <w:proofErr w:type="gramEnd"/>
      <w:r w:rsidRPr="0077569C">
        <w:rPr>
          <w:rFonts w:ascii="Time New Roman" w:hAnsi="Time New Roman"/>
          <w:szCs w:val="21"/>
          <w:lang w:val="zh-CN"/>
        </w:rPr>
        <w:t>的责任</w:t>
      </w:r>
      <w:r w:rsidRPr="0077569C">
        <w:rPr>
          <w:rFonts w:ascii="Time New Roman" w:hAnsi="Time New Roman" w:hint="eastAsia"/>
          <w:szCs w:val="21"/>
          <w:lang w:val="zh-CN"/>
        </w:rPr>
        <w:t>规范</w:t>
      </w:r>
      <w:r w:rsidRPr="0077569C">
        <w:rPr>
          <w:rFonts w:ascii="Time New Roman" w:hAnsi="Time New Roman"/>
          <w:szCs w:val="21"/>
          <w:lang w:val="zh-CN"/>
        </w:rPr>
        <w:t>不足</w:t>
      </w:r>
      <w:proofErr w:type="gramStart"/>
      <w:r w:rsidRPr="0077569C">
        <w:rPr>
          <w:rFonts w:ascii="Time New Roman" w:hAnsi="Time New Roman"/>
          <w:szCs w:val="21"/>
          <w:lang w:val="zh-CN"/>
        </w:rPr>
        <w:t>(</w:t>
      </w:r>
      <w:r w:rsidRPr="0077569C">
        <w:rPr>
          <w:rFonts w:ascii="Time New Roman" w:hAnsi="Time New Roman"/>
          <w:szCs w:val="21"/>
          <w:lang w:val="zh-CN"/>
        </w:rPr>
        <w:t>第</w:t>
      </w:r>
      <w:r w:rsidRPr="0077569C">
        <w:rPr>
          <w:rFonts w:ascii="Time New Roman" w:hAnsi="Time New Roman" w:hint="eastAsia"/>
          <w:szCs w:val="21"/>
          <w:lang w:val="zh-CN"/>
        </w:rPr>
        <w:t>四</w:t>
      </w:r>
      <w:r w:rsidRPr="0077569C">
        <w:rPr>
          <w:rFonts w:ascii="Time New Roman" w:hAnsi="Time New Roman"/>
          <w:szCs w:val="21"/>
          <w:lang w:val="zh-CN"/>
        </w:rPr>
        <w:t>条</w:t>
      </w:r>
      <w:r w:rsidRPr="0077569C">
        <w:rPr>
          <w:rFonts w:ascii="Time New Roman" w:hAnsi="Time New Roman"/>
          <w:szCs w:val="21"/>
          <w:lang w:val="zh-CN"/>
        </w:rPr>
        <w:t>)</w:t>
      </w:r>
      <w:proofErr w:type="gramEnd"/>
      <w:r w:rsidRPr="0077569C">
        <w:rPr>
          <w:rFonts w:ascii="Time New Roman" w:hAnsi="Time New Roman"/>
          <w:szCs w:val="21"/>
          <w:lang w:val="zh-CN"/>
        </w:rPr>
        <w:t>。</w:t>
      </w:r>
    </w:p>
    <w:p w14:paraId="54C7D3C0" w14:textId="49EB6D74"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13</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重申其先前建议，</w:t>
      </w:r>
      <w:r w:rsidR="00DD7719" w:rsidRPr="0077569C">
        <w:rPr>
          <w:rStyle w:val="a8"/>
          <w:rFonts w:eastAsia="宋体"/>
        </w:rPr>
        <w:footnoteReference w:id="7"/>
      </w:r>
      <w:r w:rsidR="00DD7719">
        <w:rPr>
          <w:rStyle w:val="a8"/>
          <w:rFonts w:eastAsia="宋体"/>
        </w:rPr>
        <w:t xml:space="preserve"> </w:t>
      </w:r>
      <w:r w:rsidRPr="0077569C">
        <w:rPr>
          <w:rFonts w:ascii="Time New Roman" w:eastAsia="黑体" w:hAnsi="Time New Roman"/>
          <w:bCs/>
          <w:szCs w:val="21"/>
          <w:lang w:val="zh-CN"/>
        </w:rPr>
        <w:t>并回顾其关于执行《公约》第四条的第</w:t>
      </w:r>
      <w:r w:rsidRPr="0077569C">
        <w:rPr>
          <w:rFonts w:ascii="Time New Roman" w:eastAsia="黑体" w:hAnsi="Time New Roman"/>
          <w:bCs/>
          <w:szCs w:val="21"/>
          <w:lang w:val="zh-CN"/>
        </w:rPr>
        <w:t>7</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(1985</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、关于《公约》第四条的第</w:t>
      </w:r>
      <w:r w:rsidRPr="0077569C">
        <w:rPr>
          <w:rFonts w:ascii="Time New Roman" w:eastAsia="黑体" w:hAnsi="Time New Roman"/>
          <w:bCs/>
          <w:szCs w:val="21"/>
          <w:lang w:val="zh-CN"/>
        </w:rPr>
        <w:t>15</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(1993</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以及关于打击种族主义仇恨言论的第</w:t>
      </w:r>
      <w:r w:rsidRPr="0077569C">
        <w:rPr>
          <w:rFonts w:ascii="Time New Roman" w:eastAsia="黑体" w:hAnsi="Time New Roman"/>
          <w:bCs/>
          <w:szCs w:val="21"/>
          <w:lang w:val="zh-CN"/>
        </w:rPr>
        <w:t>35</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(2013</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，建议缔约国审查</w:t>
      </w:r>
      <w:r w:rsidRPr="0077569C">
        <w:rPr>
          <w:rFonts w:ascii="Time New Roman" w:eastAsia="黑体" w:hAnsi="Time New Roman" w:hint="eastAsia"/>
          <w:bCs/>
          <w:szCs w:val="21"/>
          <w:lang w:val="zh-CN"/>
        </w:rPr>
        <w:t>其</w:t>
      </w:r>
      <w:r w:rsidRPr="0077569C">
        <w:rPr>
          <w:rFonts w:ascii="Time New Roman" w:eastAsia="黑体" w:hAnsi="Time New Roman"/>
          <w:bCs/>
          <w:szCs w:val="21"/>
          <w:lang w:val="zh-CN"/>
        </w:rPr>
        <w:t>立法框架</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使其符合《公约》第四条规定，特别是要</w:t>
      </w:r>
      <w:r w:rsidRPr="0077569C">
        <w:rPr>
          <w:rFonts w:ascii="Time New Roman" w:eastAsia="黑体" w:hAnsi="Time New Roman" w:hint="eastAsia"/>
          <w:bCs/>
          <w:szCs w:val="21"/>
          <w:lang w:val="zh-CN"/>
        </w:rPr>
        <w:t>打击</w:t>
      </w:r>
      <w:r w:rsidRPr="0077569C">
        <w:rPr>
          <w:rFonts w:ascii="Time New Roman" w:eastAsia="黑体" w:hAnsi="Time New Roman"/>
          <w:bCs/>
          <w:szCs w:val="21"/>
          <w:lang w:val="zh-CN"/>
        </w:rPr>
        <w:t>媒体、互联网和社交媒体</w:t>
      </w:r>
      <w:r w:rsidRPr="0077569C">
        <w:rPr>
          <w:rFonts w:ascii="Time New Roman" w:eastAsia="黑体" w:hAnsi="Time New Roman" w:hint="eastAsia"/>
          <w:bCs/>
          <w:szCs w:val="21"/>
          <w:lang w:val="zh-CN"/>
        </w:rPr>
        <w:t>中</w:t>
      </w:r>
      <w:r w:rsidRPr="0077569C">
        <w:rPr>
          <w:rFonts w:ascii="Time New Roman" w:eastAsia="黑体" w:hAnsi="Time New Roman"/>
          <w:bCs/>
          <w:szCs w:val="21"/>
          <w:lang w:val="zh-CN"/>
        </w:rPr>
        <w:t>一切形式的种族主义仇恨言论，</w:t>
      </w:r>
      <w:r w:rsidRPr="0077569C">
        <w:rPr>
          <w:rFonts w:ascii="Time New Roman" w:eastAsia="黑体" w:hAnsi="Time New Roman" w:hint="eastAsia"/>
          <w:bCs/>
          <w:szCs w:val="21"/>
          <w:lang w:val="zh-CN"/>
        </w:rPr>
        <w:t>并遏制针对</w:t>
      </w:r>
      <w:r w:rsidRPr="0077569C">
        <w:rPr>
          <w:rFonts w:ascii="Time New Roman" w:eastAsia="黑体" w:hAnsi="Time New Roman"/>
          <w:bCs/>
          <w:szCs w:val="21"/>
          <w:lang w:val="zh-CN"/>
        </w:rPr>
        <w:t>少数族裔群体</w:t>
      </w:r>
      <w:proofErr w:type="gramStart"/>
      <w:r w:rsidRPr="0077569C">
        <w:rPr>
          <w:rFonts w:ascii="Time New Roman" w:eastAsia="黑体" w:hAnsi="Time New Roman"/>
          <w:bCs/>
          <w:szCs w:val="21"/>
          <w:lang w:val="zh-CN"/>
        </w:rPr>
        <w:t>(</w:t>
      </w:r>
      <w:r w:rsidRPr="0077569C">
        <w:rPr>
          <w:rFonts w:ascii="Time New Roman" w:eastAsia="黑体" w:hAnsi="Time New Roman"/>
          <w:bCs/>
          <w:szCs w:val="21"/>
          <w:lang w:val="zh-CN"/>
        </w:rPr>
        <w:t>包括罗姆人社群</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和非公民的负面刻板印象</w:t>
      </w:r>
      <w:r w:rsidRPr="0077569C">
        <w:rPr>
          <w:rFonts w:ascii="Time New Roman" w:eastAsia="黑体" w:hAnsi="Time New Roman" w:hint="eastAsia"/>
          <w:bCs/>
          <w:szCs w:val="21"/>
          <w:lang w:val="zh-CN"/>
        </w:rPr>
        <w:t>的传播</w:t>
      </w:r>
      <w:r w:rsidRPr="0077569C">
        <w:rPr>
          <w:rFonts w:ascii="Time New Roman" w:eastAsia="黑体" w:hAnsi="Time New Roman"/>
          <w:bCs/>
          <w:szCs w:val="21"/>
          <w:lang w:val="zh-CN"/>
        </w:rPr>
        <w:t>。</w:t>
      </w:r>
    </w:p>
    <w:p w14:paraId="111347F1" w14:textId="77777777" w:rsidR="00C973BC" w:rsidRPr="0077569C" w:rsidRDefault="00C973BC" w:rsidP="006C4F3E">
      <w:pPr>
        <w:pStyle w:val="H23GC"/>
      </w:pPr>
      <w:r w:rsidRPr="0077569C">
        <w:rPr>
          <w:lang w:val="zh-CN"/>
        </w:rPr>
        <w:lastRenderedPageBreak/>
        <w:tab/>
      </w:r>
      <w:r w:rsidRPr="0077569C">
        <w:rPr>
          <w:lang w:val="zh-CN"/>
        </w:rPr>
        <w:tab/>
      </w:r>
      <w:r w:rsidRPr="0077569C">
        <w:rPr>
          <w:lang w:val="zh-CN"/>
        </w:rPr>
        <w:t>关于种族歧视、仇恨言论和仇恨犯罪的申诉</w:t>
      </w:r>
    </w:p>
    <w:p w14:paraId="2BBB9E3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14</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w:t>
      </w:r>
      <w:r w:rsidRPr="0077569C">
        <w:rPr>
          <w:rFonts w:ascii="Time New Roman" w:hAnsi="Time New Roman"/>
          <w:szCs w:val="21"/>
          <w:lang w:val="zh-CN"/>
        </w:rPr>
        <w:t>2018</w:t>
      </w:r>
      <w:r w:rsidRPr="0077569C">
        <w:rPr>
          <w:rFonts w:ascii="Time New Roman" w:hAnsi="Time New Roman"/>
          <w:szCs w:val="21"/>
          <w:lang w:val="zh-CN"/>
        </w:rPr>
        <w:t>年通过了《仇恨犯罪刑事起诉准则》，并注意到司法学院</w:t>
      </w:r>
      <w:r w:rsidRPr="0077569C">
        <w:rPr>
          <w:rFonts w:ascii="Time New Roman" w:hAnsi="Time New Roman" w:hint="eastAsia"/>
          <w:szCs w:val="21"/>
          <w:lang w:val="zh-CN"/>
        </w:rPr>
        <w:t>面向</w:t>
      </w:r>
      <w:r w:rsidRPr="0077569C">
        <w:rPr>
          <w:rFonts w:ascii="Time New Roman" w:hAnsi="Time New Roman"/>
          <w:szCs w:val="21"/>
          <w:lang w:val="zh-CN"/>
        </w:rPr>
        <w:t>检察官</w:t>
      </w:r>
      <w:r w:rsidRPr="0077569C">
        <w:rPr>
          <w:rFonts w:ascii="Time New Roman" w:hAnsi="Time New Roman" w:hint="eastAsia"/>
          <w:szCs w:val="21"/>
          <w:lang w:val="zh-CN"/>
        </w:rPr>
        <w:t>开展了聚焦</w:t>
      </w:r>
      <w:r w:rsidRPr="0077569C">
        <w:rPr>
          <w:rFonts w:ascii="Time New Roman" w:hAnsi="Time New Roman"/>
          <w:szCs w:val="21"/>
          <w:lang w:val="zh-CN"/>
        </w:rPr>
        <w:t>种族歧视和仇恨犯罪</w:t>
      </w:r>
      <w:r w:rsidRPr="0077569C">
        <w:rPr>
          <w:rFonts w:ascii="Time New Roman" w:hAnsi="Time New Roman" w:hint="eastAsia"/>
          <w:szCs w:val="21"/>
          <w:lang w:val="zh-CN"/>
        </w:rPr>
        <w:t>的培训</w:t>
      </w:r>
      <w:r w:rsidRPr="0077569C">
        <w:rPr>
          <w:rFonts w:ascii="Time New Roman" w:hAnsi="Time New Roman"/>
          <w:szCs w:val="21"/>
          <w:lang w:val="zh-CN"/>
        </w:rPr>
        <w:t>。委员会还注意到代表团在对话期间提供的统计数据</w:t>
      </w:r>
      <w:r w:rsidRPr="0077569C">
        <w:rPr>
          <w:rFonts w:ascii="Time New Roman" w:hAnsi="Time New Roman" w:hint="eastAsia"/>
          <w:szCs w:val="21"/>
          <w:lang w:val="zh-CN"/>
        </w:rPr>
        <w:t>，这些数据</w:t>
      </w:r>
      <w:r w:rsidRPr="0077569C">
        <w:rPr>
          <w:rFonts w:ascii="Time New Roman" w:hAnsi="Time New Roman"/>
          <w:szCs w:val="21"/>
          <w:lang w:val="zh-CN"/>
        </w:rPr>
        <w:t>表明，</w:t>
      </w:r>
      <w:r w:rsidRPr="0077569C">
        <w:rPr>
          <w:rFonts w:ascii="Time New Roman" w:hAnsi="Time New Roman" w:hint="eastAsia"/>
          <w:szCs w:val="21"/>
          <w:lang w:val="zh-CN"/>
        </w:rPr>
        <w:t>在</w:t>
      </w:r>
      <w:r w:rsidRPr="0077569C">
        <w:rPr>
          <w:rFonts w:ascii="Time New Roman" w:hAnsi="Time New Roman"/>
          <w:szCs w:val="21"/>
          <w:lang w:val="zh-CN"/>
        </w:rPr>
        <w:t>2021</w:t>
      </w:r>
      <w:r w:rsidRPr="0077569C">
        <w:rPr>
          <w:rFonts w:ascii="Time New Roman" w:hAnsi="Time New Roman"/>
          <w:szCs w:val="21"/>
          <w:lang w:val="zh-CN"/>
        </w:rPr>
        <w:t>年至</w:t>
      </w:r>
      <w:r w:rsidRPr="0077569C">
        <w:rPr>
          <w:rFonts w:ascii="Time New Roman" w:hAnsi="Time New Roman"/>
          <w:szCs w:val="21"/>
          <w:lang w:val="zh-CN"/>
        </w:rPr>
        <w:t>2025</w:t>
      </w:r>
      <w:r w:rsidRPr="0077569C">
        <w:rPr>
          <w:rFonts w:ascii="Time New Roman" w:hAnsi="Time New Roman"/>
          <w:szCs w:val="21"/>
          <w:lang w:val="zh-CN"/>
        </w:rPr>
        <w:t>年</w:t>
      </w:r>
      <w:r w:rsidRPr="0077569C">
        <w:rPr>
          <w:rFonts w:ascii="Time New Roman" w:hAnsi="Time New Roman" w:hint="eastAsia"/>
          <w:szCs w:val="21"/>
          <w:lang w:val="zh-CN"/>
        </w:rPr>
        <w:t>期间</w:t>
      </w:r>
      <w:r w:rsidRPr="0077569C">
        <w:rPr>
          <w:rFonts w:ascii="Time New Roman" w:hAnsi="Time New Roman"/>
          <w:szCs w:val="21"/>
          <w:lang w:val="zh-CN"/>
        </w:rPr>
        <w:t>，根据《刑法》第</w:t>
      </w:r>
      <w:r w:rsidRPr="0077569C">
        <w:rPr>
          <w:rFonts w:ascii="Time New Roman" w:hAnsi="Time New Roman"/>
          <w:szCs w:val="21"/>
          <w:lang w:val="zh-CN"/>
        </w:rPr>
        <w:t>128</w:t>
      </w:r>
      <w:r w:rsidRPr="0077569C">
        <w:rPr>
          <w:rFonts w:ascii="Time New Roman" w:hAnsi="Time New Roman"/>
          <w:szCs w:val="21"/>
          <w:lang w:val="zh-CN"/>
        </w:rPr>
        <w:t>、第</w:t>
      </w:r>
      <w:r w:rsidRPr="0077569C">
        <w:rPr>
          <w:rFonts w:ascii="Time New Roman" w:hAnsi="Time New Roman"/>
          <w:szCs w:val="21"/>
          <w:lang w:val="zh-CN"/>
        </w:rPr>
        <w:t>174</w:t>
      </w:r>
      <w:r w:rsidRPr="0077569C">
        <w:rPr>
          <w:rFonts w:ascii="Time New Roman" w:hAnsi="Time New Roman"/>
          <w:szCs w:val="21"/>
          <w:lang w:val="zh-CN"/>
        </w:rPr>
        <w:t>、第</w:t>
      </w:r>
      <w:r w:rsidRPr="0077569C">
        <w:rPr>
          <w:rFonts w:ascii="Time New Roman" w:hAnsi="Time New Roman"/>
          <w:szCs w:val="21"/>
          <w:lang w:val="zh-CN"/>
        </w:rPr>
        <w:t>317</w:t>
      </w:r>
      <w:r w:rsidRPr="0077569C">
        <w:rPr>
          <w:rFonts w:ascii="Time New Roman" w:hAnsi="Time New Roman"/>
          <w:szCs w:val="21"/>
          <w:lang w:val="zh-CN"/>
        </w:rPr>
        <w:t>和第</w:t>
      </w:r>
      <w:r w:rsidRPr="0077569C">
        <w:rPr>
          <w:rFonts w:ascii="Time New Roman" w:hAnsi="Time New Roman"/>
          <w:szCs w:val="21"/>
          <w:lang w:val="zh-CN"/>
        </w:rPr>
        <w:t>387</w:t>
      </w:r>
      <w:r w:rsidRPr="0077569C">
        <w:rPr>
          <w:rFonts w:ascii="Time New Roman" w:hAnsi="Time New Roman"/>
          <w:szCs w:val="21"/>
          <w:lang w:val="zh-CN"/>
        </w:rPr>
        <w:t>条，共登记了</w:t>
      </w:r>
      <w:r w:rsidRPr="0077569C">
        <w:rPr>
          <w:rFonts w:ascii="Time New Roman" w:hAnsi="Time New Roman"/>
          <w:szCs w:val="21"/>
          <w:lang w:val="zh-CN"/>
        </w:rPr>
        <w:t>326</w:t>
      </w:r>
      <w:r w:rsidRPr="0077569C">
        <w:rPr>
          <w:rFonts w:ascii="Time New Roman" w:hAnsi="Time New Roman"/>
          <w:szCs w:val="21"/>
          <w:lang w:val="zh-CN"/>
        </w:rPr>
        <w:t>起涉及歧视、仇恨犯罪和仇恨言论的</w:t>
      </w:r>
      <w:r w:rsidRPr="0077569C">
        <w:rPr>
          <w:rFonts w:ascii="Time New Roman" w:hAnsi="Time New Roman" w:hint="eastAsia"/>
          <w:szCs w:val="21"/>
          <w:lang w:val="zh-CN"/>
        </w:rPr>
        <w:t>申诉</w:t>
      </w:r>
      <w:r w:rsidRPr="0077569C">
        <w:rPr>
          <w:rFonts w:ascii="Time New Roman" w:hAnsi="Time New Roman"/>
          <w:szCs w:val="21"/>
          <w:lang w:val="zh-CN"/>
        </w:rPr>
        <w:t>，由此展开了</w:t>
      </w:r>
      <w:r w:rsidRPr="0077569C">
        <w:rPr>
          <w:rFonts w:ascii="Time New Roman" w:hAnsi="Time New Roman"/>
          <w:szCs w:val="21"/>
          <w:lang w:val="zh-CN"/>
        </w:rPr>
        <w:t>88</w:t>
      </w:r>
      <w:r w:rsidRPr="0077569C">
        <w:rPr>
          <w:rFonts w:ascii="Time New Roman" w:hAnsi="Time New Roman"/>
          <w:szCs w:val="21"/>
          <w:lang w:val="zh-CN"/>
        </w:rPr>
        <w:t>项调查，提起了</w:t>
      </w:r>
      <w:r w:rsidRPr="0077569C">
        <w:rPr>
          <w:rFonts w:ascii="Time New Roman" w:hAnsi="Time New Roman"/>
          <w:szCs w:val="21"/>
          <w:lang w:val="zh-CN"/>
        </w:rPr>
        <w:t>48</w:t>
      </w:r>
      <w:r w:rsidRPr="0077569C">
        <w:rPr>
          <w:rFonts w:ascii="Time New Roman" w:hAnsi="Time New Roman"/>
          <w:szCs w:val="21"/>
          <w:lang w:val="zh-CN"/>
        </w:rPr>
        <w:t>项公诉，并作出了</w:t>
      </w:r>
      <w:r w:rsidRPr="0077569C">
        <w:rPr>
          <w:rFonts w:ascii="Time New Roman" w:hAnsi="Time New Roman"/>
          <w:szCs w:val="21"/>
          <w:lang w:val="zh-CN"/>
        </w:rPr>
        <w:t>40</w:t>
      </w:r>
      <w:r w:rsidRPr="0077569C">
        <w:rPr>
          <w:rFonts w:ascii="Time New Roman" w:hAnsi="Time New Roman"/>
          <w:szCs w:val="21"/>
          <w:lang w:val="zh-CN"/>
        </w:rPr>
        <w:t>项有罪判决。然而，委员会感到关切的是：</w:t>
      </w:r>
    </w:p>
    <w:p w14:paraId="57B0E677"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由于</w:t>
      </w:r>
      <w:proofErr w:type="gramEnd"/>
      <w:r w:rsidRPr="0077569C">
        <w:rPr>
          <w:rFonts w:ascii="Time New Roman" w:hAnsi="Time New Roman"/>
          <w:szCs w:val="21"/>
          <w:lang w:val="zh-CN"/>
        </w:rPr>
        <w:t>受害者对执法机构缺乏信任、缔约国反种族歧视</w:t>
      </w:r>
      <w:r w:rsidRPr="0077569C">
        <w:rPr>
          <w:rFonts w:ascii="Time New Roman" w:hAnsi="Time New Roman" w:hint="eastAsia"/>
          <w:szCs w:val="21"/>
          <w:lang w:val="zh-CN"/>
        </w:rPr>
        <w:t>架构</w:t>
      </w:r>
      <w:r w:rsidRPr="0077569C">
        <w:rPr>
          <w:rFonts w:ascii="Time New Roman" w:hAnsi="Time New Roman"/>
          <w:szCs w:val="21"/>
          <w:lang w:val="zh-CN"/>
        </w:rPr>
        <w:t>存在漏洞，以及人们认为种族歧视和仇恨犯罪已</w:t>
      </w:r>
      <w:r w:rsidRPr="0077569C">
        <w:rPr>
          <w:rFonts w:ascii="Time New Roman" w:hAnsi="Time New Roman" w:hint="eastAsia"/>
          <w:szCs w:val="21"/>
          <w:lang w:val="zh-CN"/>
        </w:rPr>
        <w:t>常态化</w:t>
      </w:r>
      <w:r w:rsidRPr="0077569C">
        <w:rPr>
          <w:rFonts w:ascii="Time New Roman" w:hAnsi="Time New Roman"/>
          <w:szCs w:val="21"/>
          <w:lang w:val="zh-CN"/>
        </w:rPr>
        <w:t>且普遍存在，导致</w:t>
      </w:r>
      <w:r w:rsidRPr="0077569C">
        <w:rPr>
          <w:rFonts w:ascii="Time New Roman" w:hAnsi="Time New Roman" w:hint="eastAsia"/>
          <w:szCs w:val="21"/>
          <w:lang w:val="zh-CN"/>
        </w:rPr>
        <w:t>涉及</w:t>
      </w:r>
      <w:r w:rsidRPr="0077569C">
        <w:rPr>
          <w:rFonts w:ascii="Time New Roman" w:hAnsi="Time New Roman"/>
          <w:szCs w:val="21"/>
          <w:lang w:val="zh-CN"/>
        </w:rPr>
        <w:t>种族歧视、仇恨犯罪和仇恨言论的事件</w:t>
      </w:r>
      <w:r w:rsidRPr="0077569C">
        <w:rPr>
          <w:rFonts w:ascii="Time New Roman" w:hAnsi="Time New Roman" w:hint="eastAsia"/>
          <w:szCs w:val="21"/>
          <w:lang w:val="zh-CN"/>
        </w:rPr>
        <w:t>存在举报</w:t>
      </w:r>
      <w:r w:rsidRPr="0077569C">
        <w:rPr>
          <w:rFonts w:ascii="Time New Roman" w:hAnsi="Time New Roman"/>
          <w:szCs w:val="21"/>
          <w:lang w:val="zh-CN"/>
        </w:rPr>
        <w:t>不足</w:t>
      </w:r>
      <w:r w:rsidRPr="0077569C">
        <w:rPr>
          <w:rFonts w:ascii="Time New Roman" w:hAnsi="Time New Roman" w:hint="eastAsia"/>
          <w:szCs w:val="21"/>
          <w:lang w:val="zh-CN"/>
        </w:rPr>
        <w:t>的现象</w:t>
      </w:r>
      <w:r w:rsidRPr="0077569C">
        <w:rPr>
          <w:rFonts w:ascii="Time New Roman" w:hAnsi="Time New Roman"/>
          <w:szCs w:val="21"/>
          <w:lang w:val="zh-CN"/>
        </w:rPr>
        <w:t>；</w:t>
      </w:r>
    </w:p>
    <w:p w14:paraId="3886383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媒体</w:t>
      </w:r>
      <w:proofErr w:type="gramEnd"/>
      <w:r w:rsidRPr="0077569C">
        <w:rPr>
          <w:rFonts w:ascii="Time New Roman" w:hAnsi="Time New Roman"/>
          <w:szCs w:val="21"/>
          <w:lang w:val="zh-CN"/>
        </w:rPr>
        <w:t>、互联网和社交媒体上普遍存在针对少数</w:t>
      </w:r>
      <w:r w:rsidRPr="0077569C">
        <w:rPr>
          <w:rFonts w:ascii="Time New Roman" w:hAnsi="Time New Roman" w:hint="eastAsia"/>
          <w:szCs w:val="21"/>
          <w:lang w:val="zh-CN"/>
        </w:rPr>
        <w:t>族裔</w:t>
      </w:r>
      <w:r w:rsidRPr="0077569C">
        <w:rPr>
          <w:rFonts w:ascii="Time New Roman" w:hAnsi="Time New Roman"/>
          <w:szCs w:val="21"/>
          <w:lang w:val="zh-CN"/>
        </w:rPr>
        <w:t>群体</w:t>
      </w:r>
      <w:proofErr w:type="gramStart"/>
      <w:r w:rsidRPr="0077569C">
        <w:rPr>
          <w:rFonts w:ascii="Time New Roman" w:hAnsi="Time New Roman"/>
          <w:szCs w:val="21"/>
          <w:lang w:val="zh-CN"/>
        </w:rPr>
        <w:t>(</w:t>
      </w:r>
      <w:r w:rsidRPr="0077569C">
        <w:rPr>
          <w:rFonts w:ascii="Time New Roman" w:hAnsi="Time New Roman"/>
          <w:szCs w:val="21"/>
          <w:lang w:val="zh-CN"/>
        </w:rPr>
        <w:t>尤其是罗姆人</w:t>
      </w:r>
      <w:r w:rsidRPr="0077569C">
        <w:rPr>
          <w:rFonts w:ascii="Time New Roman" w:hAnsi="Time New Roman" w:hint="eastAsia"/>
          <w:szCs w:val="21"/>
          <w:lang w:val="zh-CN"/>
        </w:rPr>
        <w:t>社群</w:t>
      </w:r>
      <w:r w:rsidRPr="0077569C">
        <w:rPr>
          <w:rFonts w:ascii="Time New Roman" w:hAnsi="Time New Roman"/>
          <w:szCs w:val="21"/>
          <w:lang w:val="zh-CN"/>
        </w:rPr>
        <w:t>和阿尔巴尼亚族少数</w:t>
      </w:r>
      <w:r w:rsidRPr="0077569C">
        <w:rPr>
          <w:rFonts w:ascii="Time New Roman" w:hAnsi="Time New Roman" w:hint="eastAsia"/>
          <w:szCs w:val="21"/>
          <w:lang w:val="zh-CN"/>
        </w:rPr>
        <w:t>族裔</w:t>
      </w:r>
      <w:r w:rsidRPr="0077569C">
        <w:rPr>
          <w:rFonts w:ascii="Time New Roman" w:hAnsi="Time New Roman"/>
          <w:szCs w:val="21"/>
          <w:lang w:val="zh-CN"/>
        </w:rPr>
        <w:t>)</w:t>
      </w:r>
      <w:proofErr w:type="gramEnd"/>
      <w:r w:rsidRPr="0077569C">
        <w:rPr>
          <w:rFonts w:ascii="Time New Roman" w:hAnsi="Time New Roman"/>
          <w:szCs w:val="21"/>
          <w:lang w:val="zh-CN"/>
        </w:rPr>
        <w:t>以及非公民的种族主义仇恨言论和负面刻板印象，且据</w:t>
      </w:r>
      <w:r w:rsidRPr="0077569C">
        <w:rPr>
          <w:rFonts w:ascii="Time New Roman" w:hAnsi="Time New Roman" w:hint="eastAsia"/>
          <w:szCs w:val="21"/>
          <w:lang w:val="zh-CN"/>
        </w:rPr>
        <w:t>报告</w:t>
      </w:r>
      <w:r w:rsidRPr="0077569C">
        <w:rPr>
          <w:rFonts w:ascii="Time New Roman" w:hAnsi="Time New Roman"/>
          <w:szCs w:val="21"/>
          <w:lang w:val="zh-CN"/>
        </w:rPr>
        <w:t>，新闻理事会和电子媒体监管局未能对媒体、互联网和社交媒体上的仇恨言论</w:t>
      </w:r>
      <w:r w:rsidRPr="0077569C">
        <w:rPr>
          <w:rFonts w:ascii="Time New Roman" w:hAnsi="Time New Roman" w:hint="eastAsia"/>
          <w:szCs w:val="21"/>
          <w:lang w:val="zh-CN"/>
        </w:rPr>
        <w:t>作出迅速回应</w:t>
      </w:r>
      <w:r w:rsidRPr="0077569C">
        <w:rPr>
          <w:rFonts w:ascii="Time New Roman" w:hAnsi="Time New Roman"/>
          <w:szCs w:val="21"/>
          <w:lang w:val="zh-CN"/>
        </w:rPr>
        <w:t>；</w:t>
      </w:r>
    </w:p>
    <w:p w14:paraId="1026D59F"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政界</w:t>
      </w:r>
      <w:proofErr w:type="gramEnd"/>
      <w:r w:rsidRPr="0077569C">
        <w:rPr>
          <w:rFonts w:ascii="Time New Roman" w:hAnsi="Time New Roman"/>
          <w:szCs w:val="21"/>
          <w:lang w:val="zh-CN"/>
        </w:rPr>
        <w:t>人士针对《公约》保护</w:t>
      </w:r>
      <w:r w:rsidRPr="0077569C">
        <w:rPr>
          <w:rFonts w:ascii="Time New Roman" w:hAnsi="Time New Roman" w:hint="eastAsia"/>
          <w:szCs w:val="21"/>
          <w:lang w:val="zh-CN"/>
        </w:rPr>
        <w:t>的</w:t>
      </w:r>
      <w:r w:rsidRPr="0077569C">
        <w:rPr>
          <w:rFonts w:ascii="Time New Roman" w:hAnsi="Time New Roman"/>
          <w:szCs w:val="21"/>
          <w:lang w:val="zh-CN"/>
        </w:rPr>
        <w:t>群体成员</w:t>
      </w:r>
      <w:proofErr w:type="gramStart"/>
      <w:r w:rsidRPr="0077569C">
        <w:rPr>
          <w:rFonts w:ascii="Time New Roman" w:hAnsi="Time New Roman"/>
          <w:szCs w:val="21"/>
          <w:lang w:val="zh-CN"/>
        </w:rPr>
        <w:t>(</w:t>
      </w:r>
      <w:r w:rsidRPr="0077569C">
        <w:rPr>
          <w:rFonts w:ascii="Time New Roman" w:hAnsi="Time New Roman"/>
          <w:szCs w:val="21"/>
          <w:lang w:val="zh-CN"/>
        </w:rPr>
        <w:t>尤其是少数族裔</w:t>
      </w:r>
      <w:r w:rsidRPr="0077569C">
        <w:rPr>
          <w:rFonts w:ascii="Time New Roman" w:hAnsi="Time New Roman" w:hint="eastAsia"/>
          <w:szCs w:val="21"/>
          <w:lang w:val="zh-CN"/>
        </w:rPr>
        <w:t>群体</w:t>
      </w:r>
      <w:r w:rsidRPr="0077569C">
        <w:rPr>
          <w:rFonts w:ascii="Time New Roman" w:hAnsi="Time New Roman"/>
          <w:szCs w:val="21"/>
          <w:lang w:val="zh-CN"/>
        </w:rPr>
        <w:t>成员和非公民</w:t>
      </w:r>
      <w:r w:rsidRPr="0077569C">
        <w:rPr>
          <w:rFonts w:ascii="Time New Roman" w:hAnsi="Time New Roman"/>
          <w:szCs w:val="21"/>
          <w:lang w:val="zh-CN"/>
        </w:rPr>
        <w:t>)</w:t>
      </w:r>
      <w:proofErr w:type="gramEnd"/>
      <w:r w:rsidRPr="0077569C">
        <w:rPr>
          <w:rFonts w:ascii="Time New Roman" w:hAnsi="Time New Roman"/>
          <w:szCs w:val="21"/>
          <w:lang w:val="zh-CN"/>
        </w:rPr>
        <w:t>使用种族主义仇恨言论，且</w:t>
      </w:r>
      <w:r w:rsidRPr="0077569C">
        <w:rPr>
          <w:rFonts w:ascii="Time New Roman" w:hAnsi="Time New Roman" w:hint="eastAsia"/>
          <w:szCs w:val="21"/>
          <w:lang w:val="zh-CN"/>
        </w:rPr>
        <w:t>此类</w:t>
      </w:r>
      <w:r w:rsidRPr="0077569C">
        <w:rPr>
          <w:rFonts w:ascii="Time New Roman" w:hAnsi="Time New Roman"/>
          <w:szCs w:val="21"/>
          <w:lang w:val="zh-CN"/>
        </w:rPr>
        <w:t>言论未被充分</w:t>
      </w:r>
      <w:r w:rsidRPr="0077569C">
        <w:rPr>
          <w:rFonts w:ascii="Time New Roman" w:hAnsi="Time New Roman" w:hint="eastAsia"/>
          <w:szCs w:val="21"/>
          <w:lang w:val="zh-CN"/>
        </w:rPr>
        <w:t>认定</w:t>
      </w:r>
      <w:r w:rsidRPr="0077569C">
        <w:rPr>
          <w:rFonts w:ascii="Time New Roman" w:hAnsi="Time New Roman"/>
          <w:szCs w:val="21"/>
          <w:lang w:val="zh-CN"/>
        </w:rPr>
        <w:t>、调查、处理和起诉。</w:t>
      </w:r>
    </w:p>
    <w:p w14:paraId="3CDDE71D"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15</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提请缔约国注意委员会关于在刑事司法系统的司法和运作中预防种族歧视的第</w:t>
      </w:r>
      <w:r w:rsidRPr="0077569C">
        <w:rPr>
          <w:rFonts w:ascii="Time New Roman" w:eastAsia="黑体" w:hAnsi="Time New Roman"/>
          <w:bCs/>
          <w:szCs w:val="21"/>
          <w:lang w:val="zh-CN"/>
        </w:rPr>
        <w:t>31</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(2005</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并回顾指出，缺乏关于种族歧视的申诉和法律诉讼可能表明缺乏适当立法、对可用的法律救济途径认知不足、对司法体系缺乏信任、担心遭到报复，或者当局缺乏追究此类行为实施者责任的意愿。委员会回顾其关于执行《公约》第四条的第</w:t>
      </w:r>
      <w:r w:rsidRPr="0077569C">
        <w:rPr>
          <w:rFonts w:ascii="Time New Roman" w:eastAsia="黑体" w:hAnsi="Time New Roman"/>
          <w:bCs/>
          <w:szCs w:val="21"/>
          <w:lang w:val="zh-CN"/>
        </w:rPr>
        <w:t>7</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(1985</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和第</w:t>
      </w:r>
      <w:r w:rsidRPr="0077569C">
        <w:rPr>
          <w:rFonts w:ascii="Time New Roman" w:eastAsia="黑体" w:hAnsi="Time New Roman"/>
          <w:bCs/>
          <w:szCs w:val="21"/>
          <w:lang w:val="zh-CN"/>
        </w:rPr>
        <w:t>15</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(1993</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，以及关于打击种族主义仇恨言论的第</w:t>
      </w:r>
      <w:r w:rsidRPr="0077569C">
        <w:rPr>
          <w:rFonts w:ascii="Time New Roman" w:eastAsia="黑体" w:hAnsi="Time New Roman"/>
          <w:bCs/>
          <w:szCs w:val="21"/>
          <w:lang w:val="zh-CN"/>
        </w:rPr>
        <w:t>35</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(2013</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，建议缔约国加强努力，打击种族歧视、仇恨犯罪和仇恨言论，包括采取以下措施：</w:t>
      </w:r>
    </w:p>
    <w:p w14:paraId="27F81FC6"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确保</w:t>
      </w:r>
      <w:proofErr w:type="gramEnd"/>
      <w:r w:rsidRPr="0077569C">
        <w:rPr>
          <w:rFonts w:ascii="Time New Roman" w:eastAsia="黑体" w:hAnsi="Time New Roman"/>
          <w:bCs/>
          <w:szCs w:val="21"/>
          <w:lang w:val="zh-CN"/>
        </w:rPr>
        <w:t>有效</w:t>
      </w:r>
      <w:r w:rsidRPr="0077569C">
        <w:rPr>
          <w:rFonts w:ascii="Time New Roman" w:eastAsia="黑体" w:hAnsi="Time New Roman" w:hint="eastAsia"/>
          <w:bCs/>
          <w:szCs w:val="21"/>
          <w:lang w:val="zh-CN"/>
        </w:rPr>
        <w:t>实施</w:t>
      </w:r>
      <w:r w:rsidRPr="0077569C">
        <w:rPr>
          <w:rFonts w:ascii="Time New Roman" w:eastAsia="黑体" w:hAnsi="Time New Roman"/>
          <w:bCs/>
          <w:szCs w:val="21"/>
          <w:lang w:val="zh-CN"/>
        </w:rPr>
        <w:t>关于种族歧视、仇恨犯罪和仇恨言论的立法框架；</w:t>
      </w:r>
    </w:p>
    <w:p w14:paraId="74E7B968"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强化</w:t>
      </w:r>
      <w:proofErr w:type="gramEnd"/>
      <w:r w:rsidRPr="0077569C">
        <w:rPr>
          <w:rFonts w:ascii="Time New Roman" w:eastAsia="黑体" w:hAnsi="Time New Roman"/>
          <w:bCs/>
          <w:szCs w:val="21"/>
          <w:lang w:val="zh-CN"/>
        </w:rPr>
        <w:t>新闻理事会和电子媒体监管局的任务授权，并拨付充足资源，使</w:t>
      </w:r>
      <w:r w:rsidRPr="0077569C">
        <w:rPr>
          <w:rFonts w:ascii="Time New Roman" w:eastAsia="黑体" w:hAnsi="Time New Roman" w:hint="eastAsia"/>
          <w:bCs/>
          <w:szCs w:val="21"/>
          <w:lang w:val="zh-CN"/>
        </w:rPr>
        <w:t>上述</w:t>
      </w:r>
      <w:r w:rsidRPr="0077569C">
        <w:rPr>
          <w:rFonts w:ascii="Time New Roman" w:eastAsia="黑体" w:hAnsi="Time New Roman"/>
          <w:bCs/>
          <w:szCs w:val="21"/>
          <w:lang w:val="zh-CN"/>
        </w:rPr>
        <w:t>两实体能够与互联网服务提供商、社交媒体平台以及《公约》保护群体的成员密切合作，有效履行职责并开展活动；</w:t>
      </w:r>
    </w:p>
    <w:p w14:paraId="78C0B9BF"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公开</w:t>
      </w:r>
      <w:proofErr w:type="gramEnd"/>
      <w:r w:rsidRPr="0077569C">
        <w:rPr>
          <w:rFonts w:ascii="Time New Roman" w:eastAsia="黑体" w:hAnsi="Time New Roman"/>
          <w:bCs/>
          <w:szCs w:val="21"/>
          <w:lang w:val="zh-CN"/>
        </w:rPr>
        <w:t>谴责种族主义仇恨言论，与政界人士发表的种族主义仇恨言论划清界限，并确保对此类行为进行调查并予以适当惩处；</w:t>
      </w:r>
    </w:p>
    <w:p w14:paraId="14A2D50B"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改进</w:t>
      </w:r>
      <w:proofErr w:type="gramEnd"/>
      <w:r w:rsidRPr="0077569C">
        <w:rPr>
          <w:rFonts w:ascii="Time New Roman" w:eastAsia="黑体" w:hAnsi="Time New Roman" w:hint="eastAsia"/>
          <w:bCs/>
          <w:szCs w:val="21"/>
          <w:lang w:val="zh-CN"/>
        </w:rPr>
        <w:t>针对警官及其他执法人员、检察官和法官等司法官员开展</w:t>
      </w:r>
      <w:r w:rsidRPr="0077569C">
        <w:rPr>
          <w:rFonts w:ascii="Time New Roman" w:eastAsia="黑体" w:hAnsi="Time New Roman"/>
          <w:bCs/>
          <w:szCs w:val="21"/>
          <w:lang w:val="zh-CN"/>
        </w:rPr>
        <w:t>的种族歧视、仇恨犯罪和仇恨言论</w:t>
      </w:r>
      <w:r w:rsidRPr="0077569C">
        <w:rPr>
          <w:rFonts w:ascii="Time New Roman" w:eastAsia="黑体" w:hAnsi="Time New Roman" w:hint="eastAsia"/>
          <w:bCs/>
          <w:szCs w:val="21"/>
          <w:lang w:val="zh-CN"/>
        </w:rPr>
        <w:t>相关</w:t>
      </w:r>
      <w:r w:rsidRPr="0077569C">
        <w:rPr>
          <w:rFonts w:ascii="Time New Roman" w:eastAsia="黑体" w:hAnsi="Time New Roman"/>
          <w:bCs/>
          <w:szCs w:val="21"/>
          <w:lang w:val="zh-CN"/>
        </w:rPr>
        <w:t>培训方案，</w:t>
      </w:r>
      <w:r w:rsidRPr="0077569C">
        <w:rPr>
          <w:rFonts w:ascii="Time New Roman" w:eastAsia="黑体" w:hAnsi="Time New Roman" w:hint="eastAsia"/>
          <w:bCs/>
          <w:szCs w:val="21"/>
          <w:lang w:val="zh-CN"/>
        </w:rPr>
        <w:t>确保涵盖</w:t>
      </w:r>
      <w:r w:rsidRPr="0077569C">
        <w:rPr>
          <w:rFonts w:ascii="Time New Roman" w:eastAsia="黑体" w:hAnsi="Time New Roman"/>
          <w:bCs/>
          <w:szCs w:val="21"/>
          <w:lang w:val="zh-CN"/>
        </w:rPr>
        <w:t>如何</w:t>
      </w:r>
      <w:r w:rsidRPr="0077569C">
        <w:rPr>
          <w:rFonts w:ascii="Time New Roman" w:eastAsia="黑体" w:hAnsi="Time New Roman" w:hint="eastAsia"/>
          <w:bCs/>
          <w:szCs w:val="21"/>
          <w:lang w:val="zh-CN"/>
        </w:rPr>
        <w:t>识别</w:t>
      </w:r>
      <w:r w:rsidRPr="0077569C">
        <w:rPr>
          <w:rFonts w:ascii="Time New Roman" w:eastAsia="黑体" w:hAnsi="Time New Roman"/>
          <w:bCs/>
          <w:szCs w:val="21"/>
          <w:lang w:val="zh-CN"/>
        </w:rPr>
        <w:t>和登记此类罪行；</w:t>
      </w:r>
    </w:p>
    <w:p w14:paraId="45D3B5D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鼓励</w:t>
      </w:r>
      <w:proofErr w:type="gramEnd"/>
      <w:r w:rsidRPr="0077569C">
        <w:rPr>
          <w:rFonts w:ascii="Time New Roman" w:eastAsia="黑体" w:hAnsi="Time New Roman" w:hint="eastAsia"/>
          <w:bCs/>
          <w:szCs w:val="21"/>
          <w:lang w:val="zh-CN"/>
        </w:rPr>
        <w:t>对</w:t>
      </w:r>
      <w:r w:rsidRPr="0077569C">
        <w:rPr>
          <w:rFonts w:ascii="Time New Roman" w:eastAsia="黑体" w:hAnsi="Time New Roman"/>
          <w:bCs/>
          <w:szCs w:val="21"/>
          <w:lang w:val="zh-CN"/>
        </w:rPr>
        <w:t>种族歧视、仇恨犯罪和仇恨言论</w:t>
      </w:r>
      <w:r w:rsidRPr="0077569C">
        <w:rPr>
          <w:rFonts w:ascii="Time New Roman" w:eastAsia="黑体" w:hAnsi="Time New Roman" w:hint="eastAsia"/>
          <w:bCs/>
          <w:szCs w:val="21"/>
          <w:lang w:val="zh-CN"/>
        </w:rPr>
        <w:t>进行举报</w:t>
      </w:r>
      <w:r w:rsidRPr="0077569C">
        <w:rPr>
          <w:rFonts w:ascii="Time New Roman" w:eastAsia="黑体" w:hAnsi="Time New Roman"/>
          <w:bCs/>
          <w:szCs w:val="21"/>
          <w:lang w:val="zh-CN"/>
        </w:rPr>
        <w:t>，并确保易受种族歧视影响的人群能够获得并使用安全举报渠道，包括</w:t>
      </w:r>
      <w:r w:rsidRPr="0077569C">
        <w:rPr>
          <w:rFonts w:ascii="Time New Roman" w:eastAsia="黑体" w:hAnsi="Time New Roman" w:hint="eastAsia"/>
          <w:bCs/>
          <w:szCs w:val="21"/>
          <w:lang w:val="zh-CN"/>
        </w:rPr>
        <w:t>对</w:t>
      </w:r>
      <w:r w:rsidRPr="0077569C">
        <w:rPr>
          <w:rFonts w:ascii="Time New Roman" w:eastAsia="黑体" w:hAnsi="Time New Roman"/>
          <w:bCs/>
          <w:szCs w:val="21"/>
          <w:lang w:val="zh-CN"/>
        </w:rPr>
        <w:t>种族歧视和仇恨犯罪</w:t>
      </w:r>
      <w:r w:rsidRPr="0077569C">
        <w:rPr>
          <w:rFonts w:ascii="Time New Roman" w:eastAsia="黑体" w:hAnsi="Time New Roman" w:hint="eastAsia"/>
          <w:bCs/>
          <w:szCs w:val="21"/>
          <w:lang w:val="zh-CN"/>
        </w:rPr>
        <w:t>申诉</w:t>
      </w:r>
      <w:r w:rsidRPr="0077569C">
        <w:rPr>
          <w:rFonts w:ascii="Time New Roman" w:eastAsia="黑体" w:hAnsi="Time New Roman"/>
          <w:bCs/>
          <w:szCs w:val="21"/>
          <w:lang w:val="zh-CN"/>
        </w:rPr>
        <w:t>的举报</w:t>
      </w:r>
      <w:r w:rsidRPr="0077569C">
        <w:rPr>
          <w:rFonts w:ascii="Time New Roman" w:eastAsia="黑体" w:hAnsi="Time New Roman" w:hint="eastAsia"/>
          <w:bCs/>
          <w:szCs w:val="21"/>
          <w:lang w:val="zh-CN"/>
        </w:rPr>
        <w:t>和</w:t>
      </w:r>
      <w:r w:rsidRPr="0077569C">
        <w:rPr>
          <w:rFonts w:ascii="Time New Roman" w:eastAsia="黑体" w:hAnsi="Time New Roman"/>
          <w:bCs/>
          <w:szCs w:val="21"/>
          <w:lang w:val="zh-CN"/>
        </w:rPr>
        <w:t>登记系统</w:t>
      </w:r>
      <w:r w:rsidRPr="0077569C">
        <w:rPr>
          <w:rFonts w:ascii="Time New Roman" w:eastAsia="黑体" w:hAnsi="Time New Roman" w:hint="eastAsia"/>
          <w:bCs/>
          <w:szCs w:val="21"/>
          <w:lang w:val="zh-CN"/>
        </w:rPr>
        <w:t>进行评估</w:t>
      </w:r>
      <w:r w:rsidRPr="0077569C">
        <w:rPr>
          <w:rFonts w:ascii="Time New Roman" w:eastAsia="黑体" w:hAnsi="Time New Roman"/>
          <w:bCs/>
          <w:szCs w:val="21"/>
          <w:lang w:val="zh-CN"/>
        </w:rPr>
        <w:t>；</w:t>
      </w:r>
    </w:p>
    <w:p w14:paraId="65F34DA5"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(f</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开展</w:t>
      </w:r>
      <w:proofErr w:type="gramEnd"/>
      <w:r w:rsidRPr="0077569C">
        <w:rPr>
          <w:rFonts w:ascii="Time New Roman" w:eastAsia="黑体" w:hAnsi="Time New Roman"/>
          <w:bCs/>
          <w:szCs w:val="21"/>
          <w:lang w:val="zh-CN"/>
        </w:rPr>
        <w:t>公共教育活动，宣传《公约》所载权利以及如何就种族歧视行为提出申诉。</w:t>
      </w:r>
    </w:p>
    <w:p w14:paraId="41F6A5A8" w14:textId="77777777" w:rsidR="00C973BC" w:rsidRPr="0077569C" w:rsidRDefault="00C973BC" w:rsidP="008C0E50">
      <w:pPr>
        <w:pStyle w:val="H23GC"/>
      </w:pPr>
      <w:r w:rsidRPr="0077569C">
        <w:rPr>
          <w:lang w:val="zh-CN"/>
        </w:rPr>
        <w:lastRenderedPageBreak/>
        <w:tab/>
      </w:r>
      <w:r w:rsidRPr="0077569C">
        <w:rPr>
          <w:lang w:val="zh-CN"/>
        </w:rPr>
        <w:tab/>
      </w:r>
      <w:r w:rsidRPr="0077569C">
        <w:rPr>
          <w:lang w:val="zh-CN"/>
        </w:rPr>
        <w:t>种族定性和出于种族动机的警察暴力</w:t>
      </w:r>
    </w:p>
    <w:p w14:paraId="2E3DFB65" w14:textId="77777777" w:rsidR="00C973BC" w:rsidRPr="0077569C" w:rsidRDefault="00C973BC" w:rsidP="00C973BC">
      <w:pPr>
        <w:pStyle w:val="SingleTxtGC"/>
        <w:rPr>
          <w:rFonts w:ascii="Time New Roman" w:hAnsi="Time New Roman" w:hint="eastAsia"/>
          <w:szCs w:val="21"/>
        </w:rPr>
      </w:pPr>
      <w:bookmarkStart w:id="0" w:name="_Hlk231292896"/>
      <w:r w:rsidRPr="0077569C">
        <w:rPr>
          <w:rFonts w:ascii="Time New Roman" w:hAnsi="Time New Roman"/>
          <w:szCs w:val="21"/>
          <w:lang w:val="zh-CN"/>
        </w:rPr>
        <w:t>16</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注意到代表团在对话期间提供的</w:t>
      </w:r>
      <w:r w:rsidRPr="0077569C">
        <w:rPr>
          <w:rFonts w:ascii="Time New Roman" w:hAnsi="Time New Roman" w:hint="eastAsia"/>
          <w:szCs w:val="21"/>
          <w:lang w:val="zh-CN"/>
        </w:rPr>
        <w:t>关于</w:t>
      </w:r>
      <w:r w:rsidRPr="0077569C">
        <w:rPr>
          <w:rFonts w:ascii="Time New Roman" w:hAnsi="Time New Roman"/>
          <w:szCs w:val="21"/>
          <w:lang w:val="zh-CN"/>
        </w:rPr>
        <w:t>2023</w:t>
      </w:r>
      <w:r w:rsidRPr="0077569C">
        <w:rPr>
          <w:rFonts w:ascii="Time New Roman" w:hAnsi="Time New Roman"/>
          <w:szCs w:val="21"/>
          <w:lang w:val="zh-CN"/>
        </w:rPr>
        <w:t>年通过《警察道德守则》以及向执法人员提供人权和非歧视原则培训</w:t>
      </w:r>
      <w:r w:rsidRPr="0077569C">
        <w:rPr>
          <w:rFonts w:ascii="Time New Roman" w:hAnsi="Time New Roman" w:hint="eastAsia"/>
          <w:szCs w:val="21"/>
          <w:lang w:val="zh-CN"/>
        </w:rPr>
        <w:t>的资料</w:t>
      </w:r>
      <w:r w:rsidRPr="0077569C">
        <w:rPr>
          <w:rFonts w:ascii="Time New Roman" w:hAnsi="Time New Roman"/>
          <w:szCs w:val="21"/>
          <w:lang w:val="zh-CN"/>
        </w:rPr>
        <w:t>。然而，委员会感到关切的是，</w:t>
      </w:r>
      <w:r w:rsidRPr="0077569C">
        <w:rPr>
          <w:rFonts w:ascii="Time New Roman" w:hAnsi="Time New Roman" w:hint="eastAsia"/>
          <w:szCs w:val="21"/>
          <w:lang w:val="zh-CN"/>
        </w:rPr>
        <w:t>关于</w:t>
      </w:r>
      <w:r w:rsidRPr="0077569C">
        <w:rPr>
          <w:rFonts w:ascii="Time New Roman" w:hAnsi="Time New Roman"/>
          <w:szCs w:val="21"/>
          <w:lang w:val="zh-CN"/>
        </w:rPr>
        <w:t>执法</w:t>
      </w:r>
      <w:r w:rsidRPr="0077569C">
        <w:rPr>
          <w:rFonts w:ascii="Time New Roman" w:hAnsi="Time New Roman" w:hint="eastAsia"/>
          <w:szCs w:val="21"/>
          <w:lang w:val="zh-CN"/>
        </w:rPr>
        <w:t>工作</w:t>
      </w:r>
      <w:r w:rsidRPr="0077569C">
        <w:rPr>
          <w:rFonts w:ascii="Time New Roman" w:hAnsi="Time New Roman"/>
          <w:szCs w:val="21"/>
          <w:lang w:val="zh-CN"/>
        </w:rPr>
        <w:t>的立法框架缺乏明确禁止种族定性</w:t>
      </w:r>
      <w:r w:rsidRPr="0077569C">
        <w:rPr>
          <w:rFonts w:ascii="Time New Roman" w:hAnsi="Time New Roman" w:hint="eastAsia"/>
          <w:szCs w:val="21"/>
          <w:lang w:val="zh-CN"/>
        </w:rPr>
        <w:t>行为以及</w:t>
      </w:r>
      <w:r w:rsidRPr="0077569C">
        <w:rPr>
          <w:rFonts w:ascii="Time New Roman" w:hAnsi="Time New Roman"/>
          <w:szCs w:val="21"/>
          <w:lang w:val="zh-CN"/>
        </w:rPr>
        <w:t>出于种族动机的警察暴力</w:t>
      </w:r>
      <w:r w:rsidRPr="0077569C">
        <w:rPr>
          <w:rFonts w:ascii="Time New Roman" w:hAnsi="Time New Roman" w:hint="eastAsia"/>
          <w:szCs w:val="21"/>
          <w:lang w:val="zh-CN"/>
        </w:rPr>
        <w:t>行为</w:t>
      </w:r>
      <w:r w:rsidRPr="0077569C">
        <w:rPr>
          <w:rFonts w:ascii="Time New Roman" w:hAnsi="Time New Roman"/>
          <w:szCs w:val="21"/>
          <w:lang w:val="zh-CN"/>
        </w:rPr>
        <w:t>的规定。委员会还感到关切的是，</w:t>
      </w:r>
      <w:r w:rsidRPr="0077569C">
        <w:rPr>
          <w:rFonts w:ascii="Time New Roman" w:hAnsi="Time New Roman" w:hint="eastAsia"/>
          <w:szCs w:val="21"/>
          <w:lang w:val="zh-CN"/>
        </w:rPr>
        <w:t>鉴于</w:t>
      </w:r>
      <w:r w:rsidRPr="0077569C">
        <w:rPr>
          <w:rFonts w:ascii="Time New Roman" w:hAnsi="Time New Roman"/>
          <w:szCs w:val="21"/>
          <w:lang w:val="zh-CN"/>
        </w:rPr>
        <w:t>有报告称</w:t>
      </w:r>
      <w:r w:rsidRPr="0077569C">
        <w:rPr>
          <w:rFonts w:ascii="Time New Roman" w:hAnsi="Time New Roman" w:hint="eastAsia"/>
          <w:szCs w:val="21"/>
          <w:lang w:val="zh-CN"/>
        </w:rPr>
        <w:t>警方</w:t>
      </w:r>
      <w:r w:rsidRPr="0077569C">
        <w:rPr>
          <w:rFonts w:ascii="Time New Roman" w:hAnsi="Time New Roman"/>
          <w:szCs w:val="21"/>
          <w:lang w:val="zh-CN"/>
        </w:rPr>
        <w:t>存在种族定性</w:t>
      </w:r>
      <w:r w:rsidRPr="0077569C">
        <w:rPr>
          <w:rFonts w:ascii="Time New Roman" w:hAnsi="Time New Roman" w:hint="eastAsia"/>
          <w:szCs w:val="21"/>
          <w:lang w:val="zh-CN"/>
        </w:rPr>
        <w:t>行为以及</w:t>
      </w:r>
      <w:r w:rsidRPr="0077569C">
        <w:rPr>
          <w:rFonts w:ascii="Time New Roman" w:hAnsi="Time New Roman"/>
          <w:szCs w:val="21"/>
          <w:lang w:val="zh-CN"/>
        </w:rPr>
        <w:t>出于种族动机过度使用武力的行为</w:t>
      </w:r>
      <w:proofErr w:type="gramStart"/>
      <w:r w:rsidRPr="0077569C">
        <w:rPr>
          <w:rFonts w:ascii="Time New Roman" w:hAnsi="Time New Roman" w:hint="eastAsia"/>
          <w:szCs w:val="21"/>
          <w:lang w:val="zh-CN"/>
        </w:rPr>
        <w:t>(</w:t>
      </w:r>
      <w:r w:rsidRPr="0077569C">
        <w:rPr>
          <w:rFonts w:ascii="Time New Roman" w:hAnsi="Time New Roman"/>
          <w:szCs w:val="21"/>
          <w:lang w:val="zh-CN"/>
        </w:rPr>
        <w:t>特别是针对非公民</w:t>
      </w:r>
      <w:r w:rsidRPr="0077569C">
        <w:rPr>
          <w:rFonts w:ascii="Time New Roman" w:hAnsi="Time New Roman" w:hint="eastAsia"/>
          <w:szCs w:val="21"/>
          <w:lang w:val="zh-CN"/>
        </w:rPr>
        <w:t>)</w:t>
      </w:r>
      <w:proofErr w:type="gramEnd"/>
      <w:r w:rsidRPr="0077569C">
        <w:rPr>
          <w:rFonts w:ascii="Time New Roman" w:hAnsi="Time New Roman"/>
          <w:szCs w:val="21"/>
          <w:lang w:val="zh-CN"/>
        </w:rPr>
        <w:t>，目前缺乏</w:t>
      </w:r>
      <w:r w:rsidRPr="0077569C">
        <w:rPr>
          <w:rFonts w:ascii="Time New Roman" w:hAnsi="Time New Roman" w:hint="eastAsia"/>
          <w:szCs w:val="21"/>
          <w:lang w:val="zh-CN"/>
        </w:rPr>
        <w:t>详细资料说明采取了何种措施来</w:t>
      </w:r>
      <w:r w:rsidRPr="0077569C">
        <w:rPr>
          <w:rFonts w:ascii="Time New Roman" w:hAnsi="Time New Roman"/>
          <w:szCs w:val="21"/>
          <w:lang w:val="zh-CN"/>
        </w:rPr>
        <w:t>打击种族定性和出于种族动机的警察暴力行为</w:t>
      </w:r>
      <w:proofErr w:type="gramStart"/>
      <w:r w:rsidRPr="0077569C">
        <w:rPr>
          <w:rFonts w:ascii="Time New Roman" w:hAnsi="Time New Roman"/>
          <w:szCs w:val="21"/>
          <w:lang w:val="zh-CN"/>
        </w:rPr>
        <w:t>(</w:t>
      </w:r>
      <w:r w:rsidRPr="0077569C">
        <w:rPr>
          <w:rFonts w:ascii="Time New Roman" w:hAnsi="Time New Roman"/>
          <w:szCs w:val="21"/>
          <w:lang w:val="zh-CN"/>
        </w:rPr>
        <w:t>第四条</w:t>
      </w:r>
      <w:r w:rsidRPr="0077569C">
        <w:rPr>
          <w:rFonts w:ascii="Time New Roman" w:hAnsi="Time New Roman"/>
          <w:szCs w:val="21"/>
          <w:lang w:val="zh-CN"/>
        </w:rPr>
        <w:t>)</w:t>
      </w:r>
      <w:proofErr w:type="gramEnd"/>
      <w:r w:rsidRPr="0077569C">
        <w:rPr>
          <w:rFonts w:ascii="Time New Roman" w:hAnsi="Time New Roman"/>
          <w:szCs w:val="21"/>
          <w:lang w:val="zh-CN"/>
        </w:rPr>
        <w:t>。</w:t>
      </w:r>
    </w:p>
    <w:p w14:paraId="1AE2119C"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17</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回顾其关于防止和打击执法人员种族定性行为的第</w:t>
      </w:r>
      <w:r w:rsidRPr="0077569C">
        <w:rPr>
          <w:rFonts w:ascii="Time New Roman" w:eastAsia="黑体" w:hAnsi="Time New Roman"/>
          <w:bCs/>
          <w:szCs w:val="21"/>
          <w:lang w:val="zh-CN"/>
        </w:rPr>
        <w:t>36</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(2020</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w:t>
      </w:r>
    </w:p>
    <w:p w14:paraId="6DCA3ED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审查</w:t>
      </w:r>
      <w:proofErr w:type="gramEnd"/>
      <w:r w:rsidRPr="0077569C">
        <w:rPr>
          <w:rFonts w:ascii="Time New Roman" w:eastAsia="黑体" w:hAnsi="Time New Roman"/>
          <w:bCs/>
          <w:szCs w:val="21"/>
          <w:lang w:val="zh-CN"/>
        </w:rPr>
        <w:t>立法框架，明确禁止执法人员在</w:t>
      </w:r>
      <w:r w:rsidRPr="0077569C">
        <w:rPr>
          <w:rFonts w:ascii="Time New Roman" w:eastAsia="黑体" w:hAnsi="Time New Roman" w:hint="eastAsia"/>
          <w:bCs/>
          <w:szCs w:val="21"/>
          <w:lang w:val="zh-CN"/>
        </w:rPr>
        <w:t>拦截盘查</w:t>
      </w:r>
      <w:r w:rsidRPr="0077569C">
        <w:rPr>
          <w:rFonts w:ascii="Time New Roman" w:eastAsia="黑体" w:hAnsi="Time New Roman"/>
          <w:bCs/>
          <w:szCs w:val="21"/>
          <w:lang w:val="zh-CN"/>
        </w:rPr>
        <w:t>、身份核查</w:t>
      </w:r>
      <w:r w:rsidRPr="0077569C">
        <w:rPr>
          <w:rFonts w:ascii="Time New Roman" w:eastAsia="黑体" w:hAnsi="Time New Roman" w:hint="eastAsia"/>
          <w:bCs/>
          <w:szCs w:val="21"/>
          <w:lang w:val="zh-CN"/>
        </w:rPr>
        <w:t>和</w:t>
      </w:r>
      <w:r w:rsidRPr="0077569C">
        <w:rPr>
          <w:rFonts w:ascii="Time New Roman" w:eastAsia="黑体" w:hAnsi="Time New Roman"/>
          <w:bCs/>
          <w:szCs w:val="21"/>
          <w:lang w:val="zh-CN"/>
        </w:rPr>
        <w:t>其他警务行动中实施种族定性</w:t>
      </w:r>
      <w:r w:rsidRPr="0077569C">
        <w:rPr>
          <w:rFonts w:ascii="Time New Roman" w:eastAsia="黑体" w:hAnsi="Time New Roman" w:hint="eastAsia"/>
          <w:bCs/>
          <w:szCs w:val="21"/>
          <w:lang w:val="zh-CN"/>
        </w:rPr>
        <w:t>行为</w:t>
      </w:r>
      <w:r w:rsidRPr="0077569C">
        <w:rPr>
          <w:rFonts w:ascii="Time New Roman" w:eastAsia="黑体" w:hAnsi="Time New Roman"/>
          <w:bCs/>
          <w:szCs w:val="21"/>
          <w:lang w:val="zh-CN"/>
        </w:rPr>
        <w:t>，并禁止</w:t>
      </w:r>
      <w:r w:rsidRPr="0077569C">
        <w:rPr>
          <w:rFonts w:ascii="Time New Roman" w:eastAsia="黑体" w:hAnsi="Time New Roman" w:hint="eastAsia"/>
          <w:bCs/>
          <w:szCs w:val="21"/>
          <w:lang w:val="zh-CN"/>
        </w:rPr>
        <w:t>出于</w:t>
      </w:r>
      <w:r w:rsidRPr="0077569C">
        <w:rPr>
          <w:rFonts w:ascii="Time New Roman" w:eastAsia="黑体" w:hAnsi="Time New Roman"/>
          <w:bCs/>
          <w:szCs w:val="21"/>
          <w:lang w:val="zh-CN"/>
        </w:rPr>
        <w:t>种族</w:t>
      </w:r>
      <w:r w:rsidRPr="0077569C">
        <w:rPr>
          <w:rFonts w:ascii="Time New Roman" w:eastAsia="黑体" w:hAnsi="Time New Roman" w:hint="eastAsia"/>
          <w:bCs/>
          <w:szCs w:val="21"/>
          <w:lang w:val="zh-CN"/>
        </w:rPr>
        <w:t>动机</w:t>
      </w:r>
      <w:r w:rsidRPr="0077569C">
        <w:rPr>
          <w:rFonts w:ascii="Time New Roman" w:eastAsia="黑体" w:hAnsi="Time New Roman"/>
          <w:bCs/>
          <w:szCs w:val="21"/>
          <w:lang w:val="zh-CN"/>
        </w:rPr>
        <w:t>的暴力和过度使用武力行为；</w:t>
      </w:r>
    </w:p>
    <w:p w14:paraId="02D9047D"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设立</w:t>
      </w:r>
      <w:proofErr w:type="gramEnd"/>
      <w:r w:rsidRPr="0077569C">
        <w:rPr>
          <w:rFonts w:ascii="Time New Roman" w:eastAsia="黑体" w:hAnsi="Time New Roman"/>
          <w:bCs/>
          <w:szCs w:val="21"/>
          <w:lang w:val="zh-CN"/>
        </w:rPr>
        <w:t>独立监督机构，负责接收关于种族定性和出于种族动机的</w:t>
      </w:r>
      <w:r w:rsidRPr="0077569C">
        <w:rPr>
          <w:rFonts w:ascii="Time New Roman" w:eastAsia="黑体" w:hAnsi="Time New Roman" w:hint="eastAsia"/>
          <w:bCs/>
          <w:szCs w:val="21"/>
          <w:lang w:val="zh-CN"/>
        </w:rPr>
        <w:t>警方</w:t>
      </w:r>
      <w:r w:rsidRPr="0077569C">
        <w:rPr>
          <w:rFonts w:ascii="Time New Roman" w:eastAsia="黑体" w:hAnsi="Time New Roman"/>
          <w:bCs/>
          <w:szCs w:val="21"/>
          <w:lang w:val="zh-CN"/>
        </w:rPr>
        <w:t>暴力行为的申诉，为受害者提供安全便捷的举报渠道，并对所有种族定性和出于种族动机的</w:t>
      </w:r>
      <w:r w:rsidRPr="0077569C">
        <w:rPr>
          <w:rFonts w:ascii="Time New Roman" w:eastAsia="黑体" w:hAnsi="Time New Roman" w:hint="eastAsia"/>
          <w:bCs/>
          <w:szCs w:val="21"/>
          <w:lang w:val="zh-CN"/>
        </w:rPr>
        <w:t>警方</w:t>
      </w:r>
      <w:r w:rsidRPr="0077569C">
        <w:rPr>
          <w:rFonts w:ascii="Time New Roman" w:eastAsia="黑体" w:hAnsi="Time New Roman"/>
          <w:bCs/>
          <w:szCs w:val="21"/>
          <w:lang w:val="zh-CN"/>
        </w:rPr>
        <w:t>暴力行为</w:t>
      </w:r>
      <w:r w:rsidRPr="0077569C">
        <w:rPr>
          <w:rFonts w:ascii="Time New Roman" w:eastAsia="黑体" w:hAnsi="Time New Roman" w:hint="eastAsia"/>
          <w:bCs/>
          <w:szCs w:val="21"/>
          <w:lang w:val="zh-CN"/>
        </w:rPr>
        <w:t>相关</w:t>
      </w:r>
      <w:r w:rsidRPr="0077569C">
        <w:rPr>
          <w:rFonts w:ascii="Time New Roman" w:eastAsia="黑体" w:hAnsi="Time New Roman"/>
          <w:bCs/>
          <w:szCs w:val="21"/>
          <w:lang w:val="zh-CN"/>
        </w:rPr>
        <w:t>指控</w:t>
      </w:r>
      <w:r w:rsidRPr="0077569C">
        <w:rPr>
          <w:rFonts w:ascii="Time New Roman" w:eastAsia="黑体" w:hAnsi="Time New Roman" w:hint="eastAsia"/>
          <w:bCs/>
          <w:szCs w:val="21"/>
          <w:lang w:val="zh-CN"/>
        </w:rPr>
        <w:t>展开</w:t>
      </w:r>
      <w:r w:rsidRPr="0077569C">
        <w:rPr>
          <w:rFonts w:ascii="Time New Roman" w:eastAsia="黑体" w:hAnsi="Time New Roman"/>
          <w:bCs/>
          <w:szCs w:val="21"/>
          <w:lang w:val="zh-CN"/>
        </w:rPr>
        <w:t>彻底公正的调查；</w:t>
      </w:r>
    </w:p>
    <w:p w14:paraId="5A8DEF2C"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收集</w:t>
      </w:r>
      <w:proofErr w:type="gramEnd"/>
      <w:r w:rsidRPr="0077569C">
        <w:rPr>
          <w:rFonts w:ascii="Time New Roman" w:eastAsia="黑体" w:hAnsi="Time New Roman"/>
          <w:bCs/>
          <w:szCs w:val="21"/>
          <w:lang w:val="zh-CN"/>
        </w:rPr>
        <w:t>有关种族定性和出于种族动机的</w:t>
      </w:r>
      <w:r w:rsidRPr="0077569C">
        <w:rPr>
          <w:rFonts w:ascii="Time New Roman" w:eastAsia="黑体" w:hAnsi="Time New Roman" w:hint="eastAsia"/>
          <w:bCs/>
          <w:szCs w:val="21"/>
          <w:lang w:val="zh-CN"/>
        </w:rPr>
        <w:t>警方</w:t>
      </w:r>
      <w:r w:rsidRPr="0077569C">
        <w:rPr>
          <w:rFonts w:ascii="Time New Roman" w:eastAsia="黑体" w:hAnsi="Time New Roman"/>
          <w:bCs/>
          <w:szCs w:val="21"/>
          <w:lang w:val="zh-CN"/>
        </w:rPr>
        <w:t>暴力行为</w:t>
      </w:r>
      <w:r w:rsidRPr="0077569C">
        <w:rPr>
          <w:rFonts w:ascii="Time New Roman" w:eastAsia="黑体" w:hAnsi="Time New Roman" w:hint="eastAsia"/>
          <w:bCs/>
          <w:szCs w:val="21"/>
          <w:lang w:val="zh-CN"/>
        </w:rPr>
        <w:t>申诉的</w:t>
      </w:r>
      <w:r w:rsidRPr="0077569C">
        <w:rPr>
          <w:rFonts w:ascii="Time New Roman" w:eastAsia="黑体" w:hAnsi="Time New Roman"/>
          <w:bCs/>
          <w:szCs w:val="21"/>
          <w:lang w:val="zh-CN"/>
        </w:rPr>
        <w:t>数据，以及此类案件的调查、起诉、定罪</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惩处</w:t>
      </w:r>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向受害者提供赔偿的数据，并将</w:t>
      </w:r>
      <w:r w:rsidRPr="0077569C">
        <w:rPr>
          <w:rFonts w:ascii="Time New Roman" w:eastAsia="黑体" w:hAnsi="Time New Roman" w:hint="eastAsia"/>
          <w:bCs/>
          <w:szCs w:val="21"/>
          <w:lang w:val="zh-CN"/>
        </w:rPr>
        <w:t>此类</w:t>
      </w:r>
      <w:r w:rsidRPr="0077569C">
        <w:rPr>
          <w:rFonts w:ascii="Time New Roman" w:eastAsia="黑体" w:hAnsi="Time New Roman"/>
          <w:bCs/>
          <w:szCs w:val="21"/>
          <w:lang w:val="zh-CN"/>
        </w:rPr>
        <w:t>数据纳入下次定期报告。</w:t>
      </w:r>
    </w:p>
    <w:p w14:paraId="121D5AEF" w14:textId="77777777" w:rsidR="00C973BC" w:rsidRPr="0077569C" w:rsidRDefault="00C973BC" w:rsidP="008C0E50">
      <w:pPr>
        <w:pStyle w:val="H23GC"/>
      </w:pPr>
      <w:r w:rsidRPr="0077569C">
        <w:rPr>
          <w:lang w:val="zh-CN"/>
        </w:rPr>
        <w:tab/>
      </w:r>
      <w:r w:rsidRPr="0077569C">
        <w:rPr>
          <w:lang w:val="zh-CN"/>
        </w:rPr>
        <w:tab/>
      </w:r>
      <w:r w:rsidRPr="0077569C">
        <w:rPr>
          <w:rFonts w:cs="宋体" w:hint="eastAsia"/>
          <w:lang w:val="zh-CN"/>
        </w:rPr>
        <w:t>追究</w:t>
      </w:r>
      <w:r w:rsidRPr="0077569C">
        <w:rPr>
          <w:lang w:val="zh-CN"/>
        </w:rPr>
        <w:t>严重违反国际人权法和国际人道法行为</w:t>
      </w:r>
      <w:r w:rsidRPr="0077569C">
        <w:rPr>
          <w:rFonts w:cs="宋体" w:hint="eastAsia"/>
          <w:lang w:val="zh-CN"/>
        </w:rPr>
        <w:t>的</w:t>
      </w:r>
      <w:r w:rsidRPr="0077569C">
        <w:rPr>
          <w:lang w:val="zh-CN"/>
        </w:rPr>
        <w:t>责任</w:t>
      </w:r>
    </w:p>
    <w:p w14:paraId="0B36352E" w14:textId="5EF6F9E4"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18</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注意到缔约国代表团</w:t>
      </w:r>
      <w:r w:rsidRPr="0077569C">
        <w:rPr>
          <w:rFonts w:ascii="Time New Roman" w:hAnsi="Time New Roman" w:hint="eastAsia"/>
          <w:szCs w:val="21"/>
          <w:lang w:val="zh-CN"/>
        </w:rPr>
        <w:t>提供的关于</w:t>
      </w:r>
      <w:r w:rsidRPr="0077569C">
        <w:rPr>
          <w:rFonts w:ascii="Time New Roman" w:hAnsi="Time New Roman"/>
          <w:szCs w:val="21"/>
          <w:lang w:val="zh-CN"/>
        </w:rPr>
        <w:t>《</w:t>
      </w:r>
      <w:r w:rsidRPr="0077569C">
        <w:rPr>
          <w:rFonts w:ascii="Time New Roman" w:hAnsi="Time New Roman"/>
          <w:szCs w:val="21"/>
          <w:lang w:val="zh-CN"/>
        </w:rPr>
        <w:t>2021</w:t>
      </w:r>
      <w:r w:rsidR="001E43E4">
        <w:rPr>
          <w:rFonts w:ascii="Time New Roman" w:hAnsi="Time New Roman"/>
          <w:szCs w:val="21"/>
        </w:rPr>
        <w:t>-</w:t>
      </w:r>
      <w:r w:rsidRPr="0077569C">
        <w:rPr>
          <w:rFonts w:ascii="Time New Roman" w:hAnsi="Time New Roman"/>
          <w:szCs w:val="21"/>
          <w:lang w:val="zh-CN"/>
        </w:rPr>
        <w:t>2026</w:t>
      </w:r>
      <w:r w:rsidRPr="0077569C">
        <w:rPr>
          <w:rFonts w:ascii="Time New Roman" w:hAnsi="Time New Roman"/>
          <w:szCs w:val="21"/>
          <w:lang w:val="zh-CN"/>
        </w:rPr>
        <w:t>年起诉战争罪国家战略》执行情况的</w:t>
      </w:r>
      <w:r w:rsidRPr="0077569C">
        <w:rPr>
          <w:rFonts w:ascii="Time New Roman" w:hAnsi="Time New Roman" w:hint="eastAsia"/>
          <w:szCs w:val="21"/>
          <w:lang w:val="zh-CN"/>
        </w:rPr>
        <w:t>资料</w:t>
      </w:r>
      <w:r w:rsidRPr="0077569C">
        <w:rPr>
          <w:rFonts w:ascii="Time New Roman" w:hAnsi="Time New Roman"/>
          <w:szCs w:val="21"/>
          <w:lang w:val="zh-CN"/>
        </w:rPr>
        <w:t>。然而，委员会感到关切的是，国内法院在起诉被控严重违反国际人权法和人道法的人员</w:t>
      </w:r>
      <w:proofErr w:type="gramStart"/>
      <w:r w:rsidRPr="0077569C">
        <w:rPr>
          <w:rFonts w:ascii="Time New Roman" w:hAnsi="Time New Roman" w:hint="eastAsia"/>
          <w:szCs w:val="21"/>
          <w:lang w:val="zh-CN"/>
        </w:rPr>
        <w:t>(</w:t>
      </w:r>
      <w:r w:rsidRPr="0077569C">
        <w:rPr>
          <w:rFonts w:ascii="Time New Roman" w:hAnsi="Time New Roman"/>
          <w:szCs w:val="21"/>
          <w:lang w:val="zh-CN"/>
        </w:rPr>
        <w:t>特别是高级官员</w:t>
      </w:r>
      <w:r w:rsidRPr="0077569C">
        <w:rPr>
          <w:rFonts w:ascii="Time New Roman" w:hAnsi="Time New Roman" w:hint="eastAsia"/>
          <w:szCs w:val="21"/>
          <w:lang w:val="zh-CN"/>
        </w:rPr>
        <w:t>)</w:t>
      </w:r>
      <w:proofErr w:type="gramEnd"/>
      <w:r w:rsidRPr="0077569C">
        <w:rPr>
          <w:rFonts w:ascii="Time New Roman" w:hAnsi="Time New Roman"/>
          <w:szCs w:val="21"/>
          <w:lang w:val="zh-CN"/>
        </w:rPr>
        <w:t>方面</w:t>
      </w:r>
      <w:r w:rsidRPr="0077569C">
        <w:rPr>
          <w:rFonts w:ascii="Time New Roman" w:hAnsi="Time New Roman" w:hint="eastAsia"/>
          <w:szCs w:val="21"/>
          <w:lang w:val="zh-CN"/>
        </w:rPr>
        <w:t>出现</w:t>
      </w:r>
      <w:r w:rsidRPr="0077569C">
        <w:rPr>
          <w:rFonts w:ascii="Time New Roman" w:hAnsi="Time New Roman"/>
          <w:szCs w:val="21"/>
          <w:lang w:val="zh-CN"/>
        </w:rPr>
        <w:t>拖延。委员会还感到关切的是</w:t>
      </w:r>
      <w:r w:rsidRPr="0077569C">
        <w:rPr>
          <w:rFonts w:ascii="Time New Roman" w:hAnsi="Time New Roman" w:hint="eastAsia"/>
          <w:szCs w:val="21"/>
          <w:lang w:val="zh-CN"/>
        </w:rPr>
        <w:t>：</w:t>
      </w:r>
    </w:p>
    <w:p w14:paraId="39A2DB9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报告称调查和起诉</w:t>
      </w:r>
      <w:r w:rsidRPr="0077569C">
        <w:rPr>
          <w:rFonts w:ascii="Time New Roman" w:hAnsi="Time New Roman" w:hint="eastAsia"/>
          <w:szCs w:val="21"/>
          <w:lang w:val="zh-CN"/>
        </w:rPr>
        <w:t>的总体</w:t>
      </w:r>
      <w:r w:rsidRPr="0077569C">
        <w:rPr>
          <w:rFonts w:ascii="Time New Roman" w:hAnsi="Time New Roman"/>
          <w:szCs w:val="21"/>
          <w:lang w:val="zh-CN"/>
        </w:rPr>
        <w:t>数量减少，资源有限</w:t>
      </w:r>
      <w:r w:rsidRPr="0077569C">
        <w:rPr>
          <w:rFonts w:ascii="Time New Roman" w:hAnsi="Time New Roman" w:hint="eastAsia"/>
          <w:szCs w:val="21"/>
          <w:lang w:val="zh-CN"/>
        </w:rPr>
        <w:t>导致审判拖延</w:t>
      </w:r>
      <w:r w:rsidRPr="0077569C">
        <w:rPr>
          <w:rFonts w:ascii="Time New Roman" w:hAnsi="Time New Roman"/>
          <w:szCs w:val="21"/>
          <w:lang w:val="zh-CN"/>
        </w:rPr>
        <w:t>，</w:t>
      </w:r>
      <w:r w:rsidRPr="0077569C">
        <w:rPr>
          <w:rFonts w:ascii="Time New Roman" w:hAnsi="Time New Roman" w:hint="eastAsia"/>
          <w:szCs w:val="21"/>
          <w:lang w:val="zh-CN"/>
        </w:rPr>
        <w:t>且</w:t>
      </w:r>
      <w:r w:rsidRPr="0077569C">
        <w:rPr>
          <w:rFonts w:ascii="Time New Roman" w:hAnsi="Time New Roman"/>
          <w:szCs w:val="21"/>
          <w:lang w:val="zh-CN"/>
        </w:rPr>
        <w:t>证人保护</w:t>
      </w:r>
      <w:r w:rsidRPr="0077569C">
        <w:rPr>
          <w:rFonts w:ascii="Time New Roman" w:hAnsi="Time New Roman" w:hint="eastAsia"/>
          <w:szCs w:val="21"/>
          <w:lang w:val="zh-CN"/>
        </w:rPr>
        <w:t>措施</w:t>
      </w:r>
      <w:r w:rsidRPr="0077569C">
        <w:rPr>
          <w:rFonts w:ascii="Time New Roman" w:hAnsi="Time New Roman"/>
          <w:szCs w:val="21"/>
          <w:lang w:val="zh-CN"/>
        </w:rPr>
        <w:t>不足；</w:t>
      </w:r>
    </w:p>
    <w:p w14:paraId="37CED3F9"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调查</w:t>
      </w:r>
      <w:proofErr w:type="gramEnd"/>
      <w:r w:rsidRPr="0077569C">
        <w:rPr>
          <w:rFonts w:ascii="Time New Roman" w:hAnsi="Time New Roman"/>
          <w:szCs w:val="21"/>
          <w:lang w:val="zh-CN"/>
        </w:rPr>
        <w:t>失踪人员下落的工作进展缓慢；</w:t>
      </w:r>
    </w:p>
    <w:p w14:paraId="14A6C011"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存在</w:t>
      </w:r>
      <w:proofErr w:type="gramEnd"/>
      <w:r w:rsidRPr="0077569C">
        <w:rPr>
          <w:rFonts w:ascii="Time New Roman" w:hAnsi="Time New Roman"/>
          <w:szCs w:val="21"/>
          <w:lang w:val="zh-CN"/>
        </w:rPr>
        <w:t>美化</w:t>
      </w:r>
      <w:r w:rsidRPr="0077569C">
        <w:rPr>
          <w:rFonts w:ascii="Time New Roman" w:hAnsi="Time New Roman" w:hint="eastAsia"/>
          <w:szCs w:val="21"/>
          <w:lang w:val="zh-CN"/>
        </w:rPr>
        <w:t>已</w:t>
      </w:r>
      <w:r w:rsidRPr="0077569C">
        <w:rPr>
          <w:rFonts w:ascii="Time New Roman" w:hAnsi="Time New Roman"/>
          <w:szCs w:val="21"/>
          <w:lang w:val="zh-CN"/>
        </w:rPr>
        <w:t>被定罪战犯以及否认司法</w:t>
      </w:r>
      <w:r w:rsidRPr="0077569C">
        <w:rPr>
          <w:rFonts w:ascii="Time New Roman" w:hAnsi="Time New Roman" w:hint="eastAsia"/>
          <w:szCs w:val="21"/>
          <w:lang w:val="zh-CN"/>
        </w:rPr>
        <w:t>认定</w:t>
      </w:r>
      <w:r w:rsidRPr="0077569C">
        <w:rPr>
          <w:rFonts w:ascii="Time New Roman" w:hAnsi="Time New Roman"/>
          <w:szCs w:val="21"/>
          <w:lang w:val="zh-CN"/>
        </w:rPr>
        <w:t>事实的情况</w:t>
      </w:r>
      <w:proofErr w:type="gramStart"/>
      <w:r w:rsidRPr="0077569C">
        <w:rPr>
          <w:rFonts w:ascii="Time New Roman" w:hAnsi="Time New Roman" w:hint="eastAsia"/>
          <w:szCs w:val="21"/>
          <w:lang w:val="zh-CN"/>
        </w:rPr>
        <w:t>(</w:t>
      </w:r>
      <w:r w:rsidRPr="0077569C">
        <w:rPr>
          <w:rFonts w:ascii="Time New Roman" w:hAnsi="Time New Roman"/>
          <w:szCs w:val="21"/>
          <w:lang w:val="zh-CN"/>
        </w:rPr>
        <w:t>包括由国家官员和政界人士所为</w:t>
      </w:r>
      <w:r w:rsidRPr="0077569C">
        <w:rPr>
          <w:rFonts w:ascii="Time New Roman" w:hAnsi="Time New Roman" w:hint="eastAsia"/>
          <w:szCs w:val="21"/>
          <w:lang w:val="zh-CN"/>
        </w:rPr>
        <w:t>)</w:t>
      </w:r>
      <w:proofErr w:type="gramEnd"/>
      <w:r w:rsidRPr="0077569C">
        <w:rPr>
          <w:rFonts w:ascii="Time New Roman" w:hAnsi="Time New Roman"/>
          <w:szCs w:val="21"/>
          <w:lang w:val="zh-CN"/>
        </w:rPr>
        <w:t>，</w:t>
      </w:r>
      <w:r w:rsidRPr="0077569C">
        <w:rPr>
          <w:rFonts w:ascii="Time New Roman" w:hAnsi="Time New Roman" w:hint="eastAsia"/>
          <w:szCs w:val="21"/>
          <w:lang w:val="zh-CN"/>
        </w:rPr>
        <w:t>且</w:t>
      </w:r>
      <w:r w:rsidRPr="0077569C">
        <w:rPr>
          <w:rFonts w:ascii="Time New Roman" w:hAnsi="Time New Roman"/>
          <w:szCs w:val="21"/>
          <w:lang w:val="zh-CN"/>
        </w:rPr>
        <w:t>立法框架</w:t>
      </w:r>
      <w:r w:rsidRPr="0077569C">
        <w:rPr>
          <w:rFonts w:ascii="Time New Roman" w:hAnsi="Time New Roman" w:hint="eastAsia"/>
          <w:szCs w:val="21"/>
          <w:lang w:val="zh-CN"/>
        </w:rPr>
        <w:t>、</w:t>
      </w:r>
      <w:r w:rsidRPr="0077569C">
        <w:rPr>
          <w:rFonts w:ascii="Time New Roman" w:hAnsi="Time New Roman"/>
          <w:szCs w:val="21"/>
          <w:lang w:val="zh-CN"/>
        </w:rPr>
        <w:t>特别是《刑法》中关于禁止公开否认或</w:t>
      </w:r>
      <w:r w:rsidRPr="0077569C">
        <w:rPr>
          <w:rFonts w:ascii="Time New Roman" w:hAnsi="Time New Roman" w:hint="eastAsia"/>
          <w:szCs w:val="21"/>
          <w:lang w:val="zh-CN"/>
        </w:rPr>
        <w:t>企图</w:t>
      </w:r>
      <w:r w:rsidRPr="0077569C">
        <w:rPr>
          <w:rFonts w:ascii="Time New Roman" w:hAnsi="Time New Roman"/>
          <w:szCs w:val="21"/>
          <w:lang w:val="zh-CN"/>
        </w:rPr>
        <w:t>为灭绝种族罪和危害人类罪辩解的规定范围不足且有限</w:t>
      </w:r>
      <w:r w:rsidRPr="0077569C">
        <w:rPr>
          <w:rFonts w:ascii="Time New Roman" w:hAnsi="Time New Roman"/>
          <w:szCs w:val="21"/>
          <w:lang w:val="zh-CN"/>
        </w:rPr>
        <w:t>(</w:t>
      </w:r>
      <w:r w:rsidRPr="0077569C">
        <w:rPr>
          <w:rFonts w:ascii="Time New Roman" w:hAnsi="Time New Roman"/>
          <w:szCs w:val="21"/>
          <w:lang w:val="zh-CN"/>
        </w:rPr>
        <w:t>第二、第六和第七</w:t>
      </w:r>
      <w:proofErr w:type="gramStart"/>
      <w:r w:rsidRPr="0077569C">
        <w:rPr>
          <w:rFonts w:ascii="Time New Roman" w:hAnsi="Time New Roman"/>
          <w:szCs w:val="21"/>
          <w:lang w:val="zh-CN"/>
        </w:rPr>
        <w:t>条</w:t>
      </w:r>
      <w:r w:rsidRPr="0077569C">
        <w:rPr>
          <w:rFonts w:ascii="Time New Roman" w:hAnsi="Time New Roman"/>
          <w:szCs w:val="21"/>
          <w:lang w:val="zh-CN"/>
        </w:rPr>
        <w:t>)</w:t>
      </w:r>
      <w:r w:rsidRPr="0077569C">
        <w:rPr>
          <w:rFonts w:ascii="Time New Roman" w:hAnsi="Time New Roman"/>
          <w:szCs w:val="21"/>
          <w:lang w:val="zh-CN"/>
        </w:rPr>
        <w:t>。</w:t>
      </w:r>
      <w:proofErr w:type="gramEnd"/>
    </w:p>
    <w:p w14:paraId="5C230006"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19</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w:t>
      </w:r>
      <w:r w:rsidRPr="0077569C">
        <w:rPr>
          <w:rStyle w:val="a8"/>
          <w:rFonts w:eastAsia="宋体"/>
        </w:rPr>
        <w:footnoteReference w:id="8"/>
      </w:r>
    </w:p>
    <w:p w14:paraId="45C4DAB1"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加快</w:t>
      </w:r>
      <w:proofErr w:type="gramEnd"/>
      <w:r w:rsidRPr="0077569C">
        <w:rPr>
          <w:rFonts w:ascii="Time New Roman" w:eastAsia="黑体" w:hAnsi="Time New Roman"/>
          <w:bCs/>
          <w:szCs w:val="21"/>
          <w:lang w:val="zh-CN"/>
        </w:rPr>
        <w:t>起诉</w:t>
      </w:r>
      <w:r w:rsidRPr="0077569C">
        <w:rPr>
          <w:rFonts w:ascii="Time New Roman" w:eastAsia="黑体" w:hAnsi="Time New Roman" w:hint="eastAsia"/>
          <w:bCs/>
          <w:szCs w:val="21"/>
          <w:lang w:val="zh-CN"/>
        </w:rPr>
        <w:t>其余</w:t>
      </w:r>
      <w:r w:rsidRPr="0077569C">
        <w:rPr>
          <w:rFonts w:ascii="Time New Roman" w:eastAsia="黑体" w:hAnsi="Time New Roman"/>
          <w:bCs/>
          <w:szCs w:val="21"/>
          <w:lang w:val="zh-CN"/>
        </w:rPr>
        <w:t>涉及被控严重违反国际人权法和人道法人员的案件；</w:t>
      </w:r>
    </w:p>
    <w:p w14:paraId="2C06A37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审查</w:t>
      </w:r>
      <w:proofErr w:type="gramEnd"/>
      <w:r w:rsidRPr="0077569C">
        <w:rPr>
          <w:rFonts w:ascii="Time New Roman" w:eastAsia="黑体" w:hAnsi="Time New Roman" w:hint="eastAsia"/>
          <w:bCs/>
          <w:szCs w:val="21"/>
          <w:lang w:val="zh-CN"/>
        </w:rPr>
        <w:t>其</w:t>
      </w:r>
      <w:r w:rsidRPr="0077569C">
        <w:rPr>
          <w:rFonts w:ascii="Time New Roman" w:eastAsia="黑体" w:hAnsi="Time New Roman"/>
          <w:bCs/>
          <w:szCs w:val="21"/>
          <w:lang w:val="zh-CN"/>
        </w:rPr>
        <w:t>立法框架</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特别是《刑法》，明确将美化</w:t>
      </w:r>
      <w:r w:rsidRPr="0077569C">
        <w:rPr>
          <w:rFonts w:ascii="Time New Roman" w:eastAsia="黑体" w:hAnsi="Time New Roman" w:hint="eastAsia"/>
          <w:bCs/>
          <w:szCs w:val="21"/>
          <w:lang w:val="zh-CN"/>
        </w:rPr>
        <w:t>已</w:t>
      </w:r>
      <w:r w:rsidRPr="0077569C">
        <w:rPr>
          <w:rFonts w:ascii="Time New Roman" w:eastAsia="黑体" w:hAnsi="Time New Roman"/>
          <w:bCs/>
          <w:szCs w:val="21"/>
          <w:lang w:val="zh-CN"/>
        </w:rPr>
        <w:t>被定罪战犯以及公开否认或</w:t>
      </w:r>
      <w:r w:rsidRPr="0077569C">
        <w:rPr>
          <w:rFonts w:ascii="Time New Roman" w:eastAsia="黑体" w:hAnsi="Time New Roman" w:hint="eastAsia"/>
          <w:bCs/>
          <w:szCs w:val="21"/>
          <w:lang w:val="zh-CN"/>
        </w:rPr>
        <w:t>企图</w:t>
      </w:r>
      <w:r w:rsidRPr="0077569C">
        <w:rPr>
          <w:rFonts w:ascii="Time New Roman" w:eastAsia="黑体" w:hAnsi="Time New Roman"/>
          <w:bCs/>
          <w:szCs w:val="21"/>
          <w:lang w:val="zh-CN"/>
        </w:rPr>
        <w:t>为国际法所界定的灭绝种族罪和危害人类罪辩解的行为定为犯罪；</w:t>
      </w:r>
    </w:p>
    <w:p w14:paraId="15B942E1"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立即</w:t>
      </w:r>
      <w:proofErr w:type="gramEnd"/>
      <w:r w:rsidRPr="0077569C">
        <w:rPr>
          <w:rFonts w:ascii="Time New Roman" w:eastAsia="黑体" w:hAnsi="Time New Roman"/>
          <w:bCs/>
          <w:szCs w:val="21"/>
          <w:lang w:val="zh-CN"/>
        </w:rPr>
        <w:t>调查失踪人员</w:t>
      </w:r>
      <w:r w:rsidRPr="0077569C">
        <w:rPr>
          <w:rFonts w:ascii="Time New Roman" w:eastAsia="黑体" w:hAnsi="Time New Roman" w:hint="eastAsia"/>
          <w:bCs/>
          <w:szCs w:val="21"/>
          <w:lang w:val="zh-CN"/>
        </w:rPr>
        <w:t>的状况</w:t>
      </w:r>
      <w:r w:rsidRPr="0077569C">
        <w:rPr>
          <w:rFonts w:ascii="Time New Roman" w:eastAsia="黑体" w:hAnsi="Time New Roman"/>
          <w:bCs/>
          <w:szCs w:val="21"/>
          <w:lang w:val="zh-CN"/>
        </w:rPr>
        <w:t>；</w:t>
      </w:r>
    </w:p>
    <w:p w14:paraId="7F476BE1"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lastRenderedPageBreak/>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措施监测并打击仇恨言论以及煽动和助长种族仇恨与歧视的行为</w:t>
      </w:r>
      <w:proofErr w:type="gramStart"/>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包括在互联网和社交媒体上以及由官员和政界人士实施的此类行为</w:t>
      </w:r>
      <w:r w:rsidRPr="0077569C">
        <w:rPr>
          <w:rFonts w:ascii="Time New Roman" w:eastAsia="黑体" w:hAnsi="Time New Roman" w:hint="eastAsia"/>
          <w:bCs/>
          <w:szCs w:val="21"/>
          <w:lang w:val="zh-CN"/>
        </w:rPr>
        <w:t>)</w:t>
      </w:r>
      <w:proofErr w:type="gramEnd"/>
      <w:r w:rsidRPr="0077569C">
        <w:rPr>
          <w:rFonts w:ascii="Time New Roman" w:eastAsia="黑体" w:hAnsi="Time New Roman" w:hint="eastAsia"/>
          <w:bCs/>
          <w:szCs w:val="21"/>
          <w:lang w:val="zh-CN"/>
        </w:rPr>
        <w:t>，并</w:t>
      </w:r>
      <w:r w:rsidRPr="0077569C">
        <w:rPr>
          <w:rFonts w:ascii="Time New Roman" w:eastAsia="黑体" w:hAnsi="Time New Roman"/>
          <w:bCs/>
          <w:szCs w:val="21"/>
          <w:lang w:val="zh-CN"/>
        </w:rPr>
        <w:t>确保对此类事件进行有效、彻底和公正的调查，在适当情况下予以起诉，并处以与罪行相称的</w:t>
      </w:r>
      <w:r w:rsidRPr="0077569C">
        <w:rPr>
          <w:rFonts w:ascii="Time New Roman" w:eastAsia="黑体" w:hAnsi="Time New Roman" w:hint="eastAsia"/>
          <w:bCs/>
          <w:szCs w:val="21"/>
          <w:lang w:val="zh-CN"/>
        </w:rPr>
        <w:t>刑罚</w:t>
      </w:r>
      <w:r w:rsidRPr="0077569C">
        <w:rPr>
          <w:rFonts w:ascii="Time New Roman" w:eastAsia="黑体" w:hAnsi="Time New Roman"/>
          <w:bCs/>
          <w:szCs w:val="21"/>
          <w:lang w:val="zh-CN"/>
        </w:rPr>
        <w:t>。</w:t>
      </w:r>
    </w:p>
    <w:bookmarkEnd w:id="0"/>
    <w:p w14:paraId="72029524" w14:textId="77777777" w:rsidR="00C973BC" w:rsidRPr="0077569C" w:rsidRDefault="00C973BC" w:rsidP="008C0E50">
      <w:pPr>
        <w:pStyle w:val="H23GC"/>
      </w:pPr>
      <w:r w:rsidRPr="0077569C">
        <w:rPr>
          <w:lang w:val="zh-CN"/>
        </w:rPr>
        <w:tab/>
      </w:r>
      <w:r w:rsidRPr="0077569C">
        <w:rPr>
          <w:lang w:val="zh-CN"/>
        </w:rPr>
        <w:tab/>
      </w:r>
      <w:r w:rsidRPr="0077569C">
        <w:rPr>
          <w:lang w:val="zh-CN"/>
        </w:rPr>
        <w:t>少数族裔群体的状况</w:t>
      </w:r>
    </w:p>
    <w:p w14:paraId="6820706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20</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注意到代表团提供的资料，涉及举办针对少数族裔群体的招聘活动以提高其在执法机构中的代表性，以及通过《官方语言和文字使用法》修正案以扩大少数民族语言在国民议会中的使用程度。委员会还注意到关于</w:t>
      </w:r>
      <w:r w:rsidRPr="0077569C">
        <w:rPr>
          <w:rFonts w:ascii="Time New Roman" w:hAnsi="Time New Roman"/>
          <w:szCs w:val="21"/>
          <w:lang w:val="zh-CN"/>
        </w:rPr>
        <w:t>2022</w:t>
      </w:r>
      <w:r w:rsidRPr="0077569C">
        <w:rPr>
          <w:rFonts w:ascii="Time New Roman" w:hAnsi="Time New Roman"/>
          <w:szCs w:val="21"/>
          <w:lang w:val="zh-CN"/>
        </w:rPr>
        <w:t>年</w:t>
      </w:r>
      <w:r w:rsidRPr="0077569C">
        <w:rPr>
          <w:rFonts w:ascii="Time New Roman" w:hAnsi="Time New Roman" w:hint="eastAsia"/>
          <w:szCs w:val="21"/>
          <w:lang w:val="fr-CH"/>
        </w:rPr>
        <w:t>选举</w:t>
      </w:r>
      <w:r w:rsidRPr="0077569C">
        <w:rPr>
          <w:rFonts w:ascii="Time New Roman" w:hAnsi="Time New Roman"/>
          <w:szCs w:val="21"/>
          <w:lang w:val="zh-CN"/>
        </w:rPr>
        <w:t>24</w:t>
      </w:r>
      <w:r w:rsidRPr="0077569C">
        <w:rPr>
          <w:rFonts w:ascii="Time New Roman" w:hAnsi="Time New Roman"/>
          <w:szCs w:val="21"/>
          <w:lang w:val="zh-CN"/>
        </w:rPr>
        <w:t>个全国少数民族理事会成员的资料。然而，委员会感到关切的是：</w:t>
      </w:r>
    </w:p>
    <w:p w14:paraId="3F84EFAB"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少数</w:t>
      </w:r>
      <w:proofErr w:type="gramEnd"/>
      <w:r w:rsidRPr="0077569C">
        <w:rPr>
          <w:rFonts w:ascii="Time New Roman" w:hAnsi="Time New Roman"/>
          <w:szCs w:val="21"/>
          <w:lang w:val="zh-CN"/>
        </w:rPr>
        <w:t>族裔群体</w:t>
      </w:r>
      <w:proofErr w:type="gramStart"/>
      <w:r w:rsidRPr="0077569C">
        <w:rPr>
          <w:rFonts w:ascii="Time New Roman" w:hAnsi="Time New Roman" w:hint="eastAsia"/>
          <w:szCs w:val="21"/>
          <w:lang w:val="zh-CN"/>
        </w:rPr>
        <w:t>(</w:t>
      </w:r>
      <w:r w:rsidRPr="0077569C">
        <w:rPr>
          <w:rFonts w:ascii="Time New Roman" w:hAnsi="Time New Roman"/>
          <w:szCs w:val="21"/>
          <w:lang w:val="zh-CN"/>
        </w:rPr>
        <w:t>包括罗姆人社群</w:t>
      </w:r>
      <w:r w:rsidRPr="0077569C">
        <w:rPr>
          <w:rFonts w:ascii="Time New Roman" w:hAnsi="Time New Roman" w:hint="eastAsia"/>
          <w:szCs w:val="21"/>
          <w:lang w:val="zh-CN"/>
        </w:rPr>
        <w:t>)</w:t>
      </w:r>
      <w:proofErr w:type="gramEnd"/>
      <w:r w:rsidRPr="0077569C">
        <w:rPr>
          <w:rFonts w:ascii="Time New Roman" w:hAnsi="Time New Roman"/>
          <w:szCs w:val="21"/>
          <w:lang w:val="zh-CN"/>
        </w:rPr>
        <w:t>在司法</w:t>
      </w:r>
      <w:r w:rsidRPr="0077569C">
        <w:rPr>
          <w:rFonts w:ascii="Time New Roman" w:hAnsi="Time New Roman" w:hint="eastAsia"/>
          <w:szCs w:val="21"/>
          <w:lang w:val="zh-CN"/>
        </w:rPr>
        <w:t>机构</w:t>
      </w:r>
      <w:r w:rsidRPr="0077569C">
        <w:rPr>
          <w:rFonts w:ascii="Time New Roman" w:hAnsi="Time New Roman"/>
          <w:szCs w:val="21"/>
          <w:lang w:val="zh-CN"/>
        </w:rPr>
        <w:t>中的代表</w:t>
      </w:r>
      <w:r w:rsidRPr="0077569C">
        <w:rPr>
          <w:rFonts w:ascii="Time New Roman" w:hAnsi="Time New Roman" w:hint="eastAsia"/>
          <w:szCs w:val="21"/>
          <w:lang w:val="zh-CN"/>
        </w:rPr>
        <w:t>性</w:t>
      </w:r>
      <w:r w:rsidRPr="0077569C">
        <w:rPr>
          <w:rFonts w:ascii="Time New Roman" w:hAnsi="Time New Roman"/>
          <w:szCs w:val="21"/>
          <w:lang w:val="zh-CN"/>
        </w:rPr>
        <w:t>不足，</w:t>
      </w:r>
      <w:r w:rsidRPr="0077569C">
        <w:rPr>
          <w:rFonts w:ascii="Time New Roman" w:hAnsi="Time New Roman" w:hint="eastAsia"/>
          <w:szCs w:val="21"/>
          <w:lang w:val="zh-CN"/>
        </w:rPr>
        <w:t>在</w:t>
      </w:r>
      <w:r w:rsidRPr="0077569C">
        <w:rPr>
          <w:rFonts w:ascii="Time New Roman" w:hAnsi="Time New Roman"/>
          <w:szCs w:val="21"/>
          <w:lang w:val="zh-CN"/>
        </w:rPr>
        <w:t>2,500</w:t>
      </w:r>
      <w:r w:rsidRPr="0077569C">
        <w:rPr>
          <w:rFonts w:ascii="Time New Roman" w:hAnsi="Time New Roman"/>
          <w:szCs w:val="21"/>
          <w:lang w:val="zh-CN"/>
        </w:rPr>
        <w:t>名法官中仅有</w:t>
      </w:r>
      <w:r w:rsidRPr="0077569C">
        <w:rPr>
          <w:rFonts w:ascii="Time New Roman" w:hAnsi="Time New Roman"/>
          <w:szCs w:val="21"/>
          <w:lang w:val="zh-CN"/>
        </w:rPr>
        <w:t>582</w:t>
      </w:r>
      <w:r w:rsidRPr="0077569C">
        <w:rPr>
          <w:rFonts w:ascii="Time New Roman" w:hAnsi="Time New Roman"/>
          <w:szCs w:val="21"/>
          <w:lang w:val="zh-CN"/>
        </w:rPr>
        <w:t>名属于少数族裔</w:t>
      </w:r>
      <w:r w:rsidRPr="0077569C">
        <w:rPr>
          <w:rFonts w:ascii="Time New Roman" w:hAnsi="Time New Roman" w:hint="eastAsia"/>
          <w:szCs w:val="21"/>
          <w:lang w:val="zh-CN"/>
        </w:rPr>
        <w:t>群体</w:t>
      </w:r>
      <w:r w:rsidRPr="0077569C">
        <w:rPr>
          <w:rFonts w:ascii="Time New Roman" w:hAnsi="Time New Roman"/>
          <w:szCs w:val="21"/>
          <w:lang w:val="zh-CN"/>
        </w:rPr>
        <w:t>，</w:t>
      </w:r>
      <w:r w:rsidRPr="0077569C">
        <w:rPr>
          <w:rFonts w:ascii="Time New Roman" w:hAnsi="Time New Roman"/>
          <w:szCs w:val="21"/>
          <w:lang w:val="zh-CN"/>
        </w:rPr>
        <w:t>780</w:t>
      </w:r>
      <w:r w:rsidRPr="0077569C">
        <w:rPr>
          <w:rFonts w:ascii="Time New Roman" w:hAnsi="Time New Roman"/>
          <w:szCs w:val="21"/>
          <w:lang w:val="zh-CN"/>
        </w:rPr>
        <w:t>名检察官中仅有</w:t>
      </w:r>
      <w:r w:rsidRPr="0077569C">
        <w:rPr>
          <w:rFonts w:ascii="Time New Roman" w:hAnsi="Time New Roman"/>
          <w:szCs w:val="21"/>
          <w:lang w:val="zh-CN"/>
        </w:rPr>
        <w:t>63</w:t>
      </w:r>
      <w:r w:rsidRPr="0077569C">
        <w:rPr>
          <w:rFonts w:ascii="Time New Roman" w:hAnsi="Time New Roman"/>
          <w:szCs w:val="21"/>
          <w:lang w:val="zh-CN"/>
        </w:rPr>
        <w:t>名属于少数族裔</w:t>
      </w:r>
      <w:r w:rsidRPr="0077569C">
        <w:rPr>
          <w:rFonts w:ascii="Time New Roman" w:hAnsi="Time New Roman" w:hint="eastAsia"/>
          <w:szCs w:val="21"/>
          <w:lang w:val="zh-CN"/>
        </w:rPr>
        <w:t>群体</w:t>
      </w:r>
      <w:r w:rsidRPr="0077569C">
        <w:rPr>
          <w:rFonts w:ascii="Time New Roman" w:hAnsi="Time New Roman"/>
          <w:szCs w:val="21"/>
          <w:lang w:val="zh-CN"/>
        </w:rPr>
        <w:t>；</w:t>
      </w:r>
    </w:p>
    <w:p w14:paraId="69EB3B3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w:t>
      </w:r>
      <w:r w:rsidRPr="0077569C">
        <w:rPr>
          <w:rFonts w:ascii="Time New Roman" w:hAnsi="Time New Roman" w:hint="eastAsia"/>
          <w:szCs w:val="21"/>
          <w:lang w:val="zh-CN"/>
        </w:rPr>
        <w:t>市镇行政机构</w:t>
      </w:r>
      <w:r w:rsidRPr="0077569C">
        <w:rPr>
          <w:rFonts w:ascii="Time New Roman" w:hAnsi="Time New Roman"/>
          <w:szCs w:val="21"/>
          <w:lang w:val="zh-CN"/>
        </w:rPr>
        <w:t>与全国少数民族理事会</w:t>
      </w:r>
      <w:r w:rsidRPr="0077569C">
        <w:rPr>
          <w:rFonts w:ascii="Time New Roman" w:hAnsi="Time New Roman" w:hint="eastAsia"/>
          <w:szCs w:val="21"/>
          <w:lang w:val="zh-CN"/>
        </w:rPr>
        <w:t>之间</w:t>
      </w:r>
      <w:r w:rsidRPr="0077569C">
        <w:rPr>
          <w:rFonts w:ascii="Time New Roman" w:hAnsi="Time New Roman"/>
          <w:szCs w:val="21"/>
          <w:lang w:val="zh-CN"/>
        </w:rPr>
        <w:t>缺乏合作，且全国少数民族理事会在开展活动时</w:t>
      </w:r>
      <w:r w:rsidRPr="0077569C">
        <w:rPr>
          <w:rFonts w:ascii="Time New Roman" w:hAnsi="Time New Roman" w:hint="eastAsia"/>
          <w:szCs w:val="21"/>
          <w:lang w:val="zh-CN"/>
        </w:rPr>
        <w:t>因资源分配不足等问题而</w:t>
      </w:r>
      <w:r w:rsidRPr="0077569C">
        <w:rPr>
          <w:rFonts w:ascii="Time New Roman" w:hAnsi="Time New Roman"/>
          <w:szCs w:val="21"/>
          <w:lang w:val="zh-CN"/>
        </w:rPr>
        <w:t>面临挑战；</w:t>
      </w:r>
    </w:p>
    <w:p w14:paraId="004B09B2"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报告称少数族裔群体在公共部门、执法机构、民选机构以及决策层和高级职位中的代表</w:t>
      </w:r>
      <w:r w:rsidRPr="0077569C">
        <w:rPr>
          <w:rFonts w:ascii="Time New Roman" w:hAnsi="Time New Roman" w:hint="eastAsia"/>
          <w:szCs w:val="21"/>
          <w:lang w:val="zh-CN"/>
        </w:rPr>
        <w:t>性偏低</w:t>
      </w:r>
      <w:r w:rsidRPr="0077569C">
        <w:rPr>
          <w:rFonts w:ascii="Time New Roman" w:hAnsi="Time New Roman"/>
          <w:szCs w:val="21"/>
          <w:lang w:val="zh-CN"/>
        </w:rPr>
        <w:t>，特别是在这些群体成员</w:t>
      </w:r>
      <w:r w:rsidRPr="0077569C">
        <w:rPr>
          <w:rFonts w:ascii="Time New Roman" w:hAnsi="Time New Roman" w:hint="eastAsia"/>
          <w:szCs w:val="21"/>
          <w:lang w:val="zh-CN"/>
        </w:rPr>
        <w:t>聚居</w:t>
      </w:r>
      <w:r w:rsidRPr="0077569C">
        <w:rPr>
          <w:rFonts w:ascii="Time New Roman" w:hAnsi="Time New Roman"/>
          <w:szCs w:val="21"/>
          <w:lang w:val="zh-CN"/>
        </w:rPr>
        <w:t>的地区；</w:t>
      </w:r>
    </w:p>
    <w:p w14:paraId="59BF8FEF"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报告称，尽管《官方语言和文字使用法》</w:t>
      </w:r>
      <w:r w:rsidRPr="0077569C">
        <w:rPr>
          <w:rFonts w:ascii="Time New Roman" w:hAnsi="Time New Roman" w:hint="eastAsia"/>
          <w:szCs w:val="21"/>
          <w:lang w:val="zh-CN"/>
        </w:rPr>
        <w:t>提供了保证</w:t>
      </w:r>
      <w:r w:rsidRPr="0077569C">
        <w:rPr>
          <w:rFonts w:ascii="Time New Roman" w:hAnsi="Time New Roman"/>
          <w:szCs w:val="21"/>
          <w:lang w:val="zh-CN"/>
        </w:rPr>
        <w:t>和</w:t>
      </w:r>
      <w:r w:rsidRPr="0077569C">
        <w:rPr>
          <w:rFonts w:ascii="Time New Roman" w:hAnsi="Time New Roman" w:hint="eastAsia"/>
          <w:szCs w:val="21"/>
          <w:lang w:val="zh-CN"/>
        </w:rPr>
        <w:t>保障</w:t>
      </w:r>
      <w:r w:rsidRPr="0077569C">
        <w:rPr>
          <w:rFonts w:ascii="Time New Roman" w:hAnsi="Time New Roman"/>
          <w:szCs w:val="21"/>
          <w:lang w:val="zh-CN"/>
        </w:rPr>
        <w:t>，但在行政程序中仍存在拒绝使用少数族裔</w:t>
      </w:r>
      <w:r w:rsidRPr="0077569C">
        <w:rPr>
          <w:rFonts w:ascii="Time New Roman" w:hAnsi="Time New Roman" w:hint="eastAsia"/>
          <w:szCs w:val="21"/>
          <w:lang w:val="zh-CN"/>
        </w:rPr>
        <w:t>群体</w:t>
      </w:r>
      <w:r w:rsidRPr="0077569C">
        <w:rPr>
          <w:rFonts w:ascii="Time New Roman" w:hAnsi="Time New Roman"/>
          <w:szCs w:val="21"/>
          <w:lang w:val="zh-CN"/>
        </w:rPr>
        <w:t>语言的情况，</w:t>
      </w:r>
      <w:r w:rsidRPr="0077569C">
        <w:rPr>
          <w:rFonts w:ascii="Time New Roman" w:hAnsi="Time New Roman" w:hint="eastAsia"/>
          <w:szCs w:val="21"/>
          <w:lang w:val="zh-CN"/>
        </w:rPr>
        <w:t>市镇当局</w:t>
      </w:r>
      <w:r w:rsidRPr="0077569C">
        <w:rPr>
          <w:rFonts w:ascii="Time New Roman" w:hAnsi="Time New Roman"/>
          <w:szCs w:val="21"/>
          <w:lang w:val="zh-CN"/>
        </w:rPr>
        <w:t>也</w:t>
      </w:r>
      <w:r w:rsidRPr="0077569C">
        <w:rPr>
          <w:rFonts w:ascii="Time New Roman" w:hAnsi="Time New Roman" w:hint="eastAsia"/>
          <w:szCs w:val="21"/>
          <w:lang w:val="zh-CN"/>
        </w:rPr>
        <w:t>存在</w:t>
      </w:r>
      <w:r w:rsidRPr="0077569C">
        <w:rPr>
          <w:rFonts w:ascii="Time New Roman" w:hAnsi="Time New Roman"/>
          <w:szCs w:val="21"/>
          <w:lang w:val="zh-CN"/>
        </w:rPr>
        <w:t>拒绝用少数族裔文字</w:t>
      </w:r>
      <w:r w:rsidRPr="0077569C">
        <w:rPr>
          <w:rFonts w:ascii="Time New Roman" w:hAnsi="Time New Roman" w:hint="eastAsia"/>
          <w:szCs w:val="21"/>
          <w:lang w:val="zh-CN"/>
        </w:rPr>
        <w:t>登记</w:t>
      </w:r>
      <w:r w:rsidRPr="0077569C">
        <w:rPr>
          <w:rFonts w:ascii="Time New Roman" w:hAnsi="Time New Roman"/>
          <w:szCs w:val="21"/>
          <w:lang w:val="zh-CN"/>
        </w:rPr>
        <w:t>新生儿姓名</w:t>
      </w:r>
      <w:r w:rsidRPr="0077569C">
        <w:rPr>
          <w:rFonts w:ascii="Time New Roman" w:hAnsi="Time New Roman" w:hint="eastAsia"/>
          <w:szCs w:val="21"/>
          <w:lang w:val="zh-CN"/>
        </w:rPr>
        <w:t>的情况</w:t>
      </w:r>
      <w:proofErr w:type="gramStart"/>
      <w:r w:rsidRPr="0077569C">
        <w:rPr>
          <w:rFonts w:ascii="Time New Roman" w:hAnsi="Time New Roman"/>
          <w:szCs w:val="21"/>
          <w:lang w:val="zh-CN"/>
        </w:rPr>
        <w:t>(</w:t>
      </w:r>
      <w:r w:rsidRPr="0077569C">
        <w:rPr>
          <w:rFonts w:ascii="Time New Roman" w:hAnsi="Time New Roman"/>
          <w:szCs w:val="21"/>
          <w:lang w:val="zh-CN"/>
        </w:rPr>
        <w:t>第二和第五条</w:t>
      </w:r>
      <w:r w:rsidRPr="0077569C">
        <w:rPr>
          <w:rFonts w:ascii="Time New Roman" w:hAnsi="Time New Roman"/>
          <w:szCs w:val="21"/>
          <w:lang w:val="zh-CN"/>
        </w:rPr>
        <w:t>)</w:t>
      </w:r>
      <w:proofErr w:type="gramEnd"/>
      <w:r w:rsidRPr="0077569C">
        <w:rPr>
          <w:rFonts w:ascii="Time New Roman" w:hAnsi="Time New Roman"/>
          <w:szCs w:val="21"/>
          <w:lang w:val="zh-CN"/>
        </w:rPr>
        <w:t>。</w:t>
      </w:r>
    </w:p>
    <w:p w14:paraId="2501AC5A"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21</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w:t>
      </w:r>
    </w:p>
    <w:p w14:paraId="4C3DC978"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措施确保</w:t>
      </w:r>
      <w:r w:rsidRPr="0077569C">
        <w:rPr>
          <w:rFonts w:ascii="Time New Roman" w:eastAsia="黑体" w:hAnsi="Time New Roman" w:hint="eastAsia"/>
          <w:bCs/>
          <w:szCs w:val="21"/>
          <w:lang w:val="zh-CN"/>
        </w:rPr>
        <w:t>市镇机构</w:t>
      </w:r>
      <w:r w:rsidRPr="0077569C">
        <w:rPr>
          <w:rFonts w:ascii="Time New Roman" w:eastAsia="黑体" w:hAnsi="Time New Roman"/>
          <w:bCs/>
          <w:szCs w:val="21"/>
          <w:lang w:val="zh-CN"/>
        </w:rPr>
        <w:t>与全国少数民族理事会开展合作，并向全国少数民族理事会拨付充足的人力、技术和财政资源，使其能够有效履行职责；</w:t>
      </w:r>
    </w:p>
    <w:p w14:paraId="7966D316"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措施确保少数族裔群体在公共部门、司法</w:t>
      </w:r>
      <w:r w:rsidRPr="0077569C">
        <w:rPr>
          <w:rFonts w:ascii="Time New Roman" w:eastAsia="黑体" w:hAnsi="Time New Roman" w:hint="eastAsia"/>
          <w:bCs/>
          <w:szCs w:val="21"/>
          <w:lang w:val="zh-CN"/>
        </w:rPr>
        <w:t>机构</w:t>
      </w:r>
      <w:r w:rsidRPr="0077569C">
        <w:rPr>
          <w:rFonts w:ascii="Time New Roman" w:eastAsia="黑体" w:hAnsi="Time New Roman"/>
          <w:bCs/>
          <w:szCs w:val="21"/>
          <w:lang w:val="zh-CN"/>
        </w:rPr>
        <w:t>、执法机构、民选机构以及决策层和高级职位中</w:t>
      </w:r>
      <w:r w:rsidRPr="0077569C">
        <w:rPr>
          <w:rFonts w:ascii="Time New Roman" w:eastAsia="黑体" w:hAnsi="Time New Roman" w:hint="eastAsia"/>
          <w:bCs/>
          <w:szCs w:val="21"/>
          <w:lang w:val="zh-CN"/>
        </w:rPr>
        <w:t>获得</w:t>
      </w:r>
      <w:r w:rsidRPr="0077569C">
        <w:rPr>
          <w:rFonts w:ascii="Time New Roman" w:eastAsia="黑体" w:hAnsi="Time New Roman"/>
          <w:bCs/>
          <w:szCs w:val="21"/>
          <w:lang w:val="zh-CN"/>
        </w:rPr>
        <w:t>公平和公正的代表</w:t>
      </w:r>
      <w:r w:rsidRPr="0077569C">
        <w:rPr>
          <w:rFonts w:ascii="Time New Roman" w:eastAsia="黑体" w:hAnsi="Time New Roman" w:hint="eastAsia"/>
          <w:bCs/>
          <w:szCs w:val="21"/>
          <w:lang w:val="zh-CN"/>
        </w:rPr>
        <w:t>性</w:t>
      </w:r>
      <w:r w:rsidRPr="0077569C">
        <w:rPr>
          <w:rFonts w:ascii="Time New Roman" w:eastAsia="黑体" w:hAnsi="Time New Roman"/>
          <w:bCs/>
          <w:szCs w:val="21"/>
          <w:lang w:val="zh-CN"/>
        </w:rPr>
        <w:t>，特别是在这些群体成员</w:t>
      </w:r>
      <w:r w:rsidRPr="0077569C">
        <w:rPr>
          <w:rFonts w:ascii="Time New Roman" w:eastAsia="黑体" w:hAnsi="Time New Roman" w:hint="eastAsia"/>
          <w:bCs/>
          <w:szCs w:val="21"/>
          <w:lang w:val="zh-CN"/>
        </w:rPr>
        <w:t>聚居</w:t>
      </w:r>
      <w:r w:rsidRPr="0077569C">
        <w:rPr>
          <w:rFonts w:ascii="Time New Roman" w:eastAsia="黑体" w:hAnsi="Time New Roman"/>
          <w:bCs/>
          <w:szCs w:val="21"/>
          <w:lang w:val="zh-CN"/>
        </w:rPr>
        <w:t>的地区；</w:t>
      </w:r>
    </w:p>
    <w:p w14:paraId="78BCF2AB"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确保</w:t>
      </w:r>
      <w:proofErr w:type="gramEnd"/>
      <w:r w:rsidRPr="0077569C">
        <w:rPr>
          <w:rFonts w:ascii="Time New Roman" w:eastAsia="黑体" w:hAnsi="Time New Roman"/>
          <w:bCs/>
          <w:szCs w:val="21"/>
          <w:lang w:val="zh-CN"/>
        </w:rPr>
        <w:t>有效</w:t>
      </w:r>
      <w:r w:rsidRPr="0077569C">
        <w:rPr>
          <w:rFonts w:ascii="Time New Roman" w:eastAsia="黑体" w:hAnsi="Time New Roman" w:hint="eastAsia"/>
          <w:bCs/>
          <w:szCs w:val="21"/>
          <w:lang w:val="zh-CN"/>
        </w:rPr>
        <w:t>实施</w:t>
      </w:r>
      <w:r w:rsidRPr="0077569C">
        <w:rPr>
          <w:rFonts w:ascii="Time New Roman" w:eastAsia="黑体" w:hAnsi="Time New Roman"/>
          <w:bCs/>
          <w:szCs w:val="21"/>
          <w:lang w:val="zh-CN"/>
        </w:rPr>
        <w:t>立法框架，特别是《官方语言和文字使用法》，以保障在行政程序中使用少数族裔语言</w:t>
      </w:r>
      <w:r w:rsidRPr="0077569C">
        <w:rPr>
          <w:rFonts w:ascii="Time New Roman" w:eastAsia="黑体" w:hAnsi="Time New Roman" w:hint="eastAsia"/>
          <w:bCs/>
          <w:szCs w:val="21"/>
          <w:lang w:val="zh-CN"/>
        </w:rPr>
        <w:t>，并在</w:t>
      </w:r>
      <w:r w:rsidRPr="0077569C">
        <w:rPr>
          <w:rFonts w:ascii="Time New Roman" w:eastAsia="黑体" w:hAnsi="Time New Roman"/>
          <w:bCs/>
          <w:szCs w:val="21"/>
          <w:lang w:val="zh-CN"/>
        </w:rPr>
        <w:t>登记新生儿姓名</w:t>
      </w:r>
      <w:r w:rsidRPr="0077569C">
        <w:rPr>
          <w:rFonts w:ascii="Time New Roman" w:eastAsia="黑体" w:hAnsi="Time New Roman" w:hint="eastAsia"/>
          <w:bCs/>
          <w:szCs w:val="21"/>
          <w:lang w:val="zh-CN"/>
        </w:rPr>
        <w:t>时使用</w:t>
      </w:r>
      <w:r w:rsidRPr="0077569C">
        <w:rPr>
          <w:rFonts w:ascii="Time New Roman" w:eastAsia="黑体" w:hAnsi="Time New Roman"/>
          <w:bCs/>
          <w:szCs w:val="21"/>
          <w:lang w:val="zh-CN"/>
        </w:rPr>
        <w:t>少数族裔文字。</w:t>
      </w:r>
    </w:p>
    <w:p w14:paraId="03B677BF" w14:textId="77777777" w:rsidR="00C973BC" w:rsidRPr="0077569C" w:rsidRDefault="00C973BC" w:rsidP="008C0E50">
      <w:pPr>
        <w:pStyle w:val="H23GC"/>
      </w:pPr>
      <w:r w:rsidRPr="0077569C">
        <w:rPr>
          <w:lang w:val="zh-CN"/>
        </w:rPr>
        <w:tab/>
      </w:r>
      <w:r w:rsidRPr="0077569C">
        <w:rPr>
          <w:lang w:val="zh-CN"/>
        </w:rPr>
        <w:tab/>
      </w:r>
      <w:r w:rsidRPr="0077569C">
        <w:rPr>
          <w:rFonts w:cs="宋体" w:hint="eastAsia"/>
          <w:lang w:val="zh-CN"/>
        </w:rPr>
        <w:t>停用</w:t>
      </w:r>
      <w:r w:rsidRPr="0077569C">
        <w:rPr>
          <w:lang w:val="zh-CN"/>
        </w:rPr>
        <w:t>常住地址</w:t>
      </w:r>
    </w:p>
    <w:p w14:paraId="0A1C83FA"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22</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注意到代表团在对话期间</w:t>
      </w:r>
      <w:r w:rsidRPr="0077569C">
        <w:rPr>
          <w:rFonts w:ascii="Time New Roman" w:hAnsi="Time New Roman" w:hint="eastAsia"/>
          <w:szCs w:val="21"/>
          <w:lang w:val="zh-CN"/>
        </w:rPr>
        <w:t>提供的关于</w:t>
      </w:r>
      <w:r w:rsidRPr="0077569C">
        <w:rPr>
          <w:rFonts w:ascii="Time New Roman" w:hAnsi="Time New Roman"/>
          <w:szCs w:val="21"/>
          <w:lang w:val="zh-CN"/>
        </w:rPr>
        <w:t>《公民居留法》执行情况的资料。然而，委员会感到关切的是，有报告称该法律的歧视性适用导致少数族裔成员、特别是该国南部</w:t>
      </w:r>
      <w:r w:rsidRPr="0077569C">
        <w:rPr>
          <w:rFonts w:ascii="Time New Roman" w:hAnsi="Time New Roman" w:hint="eastAsia"/>
          <w:szCs w:val="21"/>
          <w:lang w:val="zh-CN"/>
        </w:rPr>
        <w:t>的</w:t>
      </w:r>
      <w:r w:rsidRPr="0077569C">
        <w:rPr>
          <w:rFonts w:ascii="Time New Roman" w:hAnsi="Time New Roman"/>
          <w:szCs w:val="21"/>
          <w:lang w:val="zh-CN"/>
        </w:rPr>
        <w:t>阿尔巴尼亚少数族裔成员的常住地址被</w:t>
      </w:r>
      <w:r w:rsidRPr="0077569C">
        <w:rPr>
          <w:rFonts w:ascii="Time New Roman" w:hAnsi="Time New Roman" w:hint="eastAsia"/>
          <w:szCs w:val="21"/>
          <w:lang w:val="zh-CN"/>
        </w:rPr>
        <w:t>停用</w:t>
      </w:r>
      <w:r w:rsidRPr="0077569C">
        <w:rPr>
          <w:rFonts w:ascii="Time New Roman" w:hAnsi="Time New Roman"/>
          <w:szCs w:val="21"/>
          <w:lang w:val="zh-CN"/>
        </w:rPr>
        <w:t>，并从人口登记册中</w:t>
      </w:r>
      <w:r w:rsidRPr="0077569C">
        <w:rPr>
          <w:rFonts w:ascii="Time New Roman" w:hAnsi="Time New Roman" w:hint="eastAsia"/>
          <w:szCs w:val="21"/>
          <w:lang w:val="zh-CN"/>
        </w:rPr>
        <w:t>注销</w:t>
      </w:r>
      <w:r w:rsidRPr="0077569C">
        <w:rPr>
          <w:rFonts w:ascii="Time New Roman" w:hAnsi="Time New Roman"/>
          <w:szCs w:val="21"/>
          <w:lang w:val="zh-CN"/>
        </w:rPr>
        <w:t>，从而限制了</w:t>
      </w:r>
      <w:r w:rsidRPr="0077569C">
        <w:rPr>
          <w:rFonts w:ascii="Time New Roman" w:hAnsi="Time New Roman" w:hint="eastAsia"/>
          <w:szCs w:val="21"/>
          <w:lang w:val="zh-CN"/>
        </w:rPr>
        <w:t>其</w:t>
      </w:r>
      <w:r w:rsidRPr="0077569C">
        <w:rPr>
          <w:rFonts w:ascii="Time New Roman" w:hAnsi="Time New Roman"/>
          <w:szCs w:val="21"/>
          <w:lang w:val="zh-CN"/>
        </w:rPr>
        <w:t>享有《公约》所保护</w:t>
      </w:r>
      <w:r w:rsidRPr="0077569C">
        <w:rPr>
          <w:rFonts w:ascii="Time New Roman" w:hAnsi="Time New Roman" w:hint="eastAsia"/>
          <w:szCs w:val="21"/>
          <w:lang w:val="zh-CN"/>
        </w:rPr>
        <w:t>的</w:t>
      </w:r>
      <w:r w:rsidRPr="0077569C">
        <w:rPr>
          <w:rFonts w:ascii="Time New Roman" w:hAnsi="Time New Roman"/>
          <w:szCs w:val="21"/>
          <w:lang w:val="zh-CN"/>
        </w:rPr>
        <w:t>权利</w:t>
      </w:r>
      <w:r w:rsidRPr="0077569C">
        <w:rPr>
          <w:rFonts w:ascii="Time New Roman" w:hAnsi="Time New Roman" w:hint="eastAsia"/>
          <w:szCs w:val="21"/>
          <w:lang w:val="zh-CN"/>
        </w:rPr>
        <w:t>、特别</w:t>
      </w:r>
      <w:r w:rsidRPr="0077569C">
        <w:rPr>
          <w:rFonts w:ascii="Time New Roman" w:hAnsi="Time New Roman"/>
          <w:szCs w:val="21"/>
          <w:lang w:val="zh-CN"/>
        </w:rPr>
        <w:t>是公民和政治权利，</w:t>
      </w:r>
      <w:r w:rsidRPr="0077569C">
        <w:rPr>
          <w:rFonts w:ascii="Time New Roman" w:hAnsi="Time New Roman" w:hint="eastAsia"/>
          <w:szCs w:val="21"/>
          <w:lang w:val="zh-CN"/>
        </w:rPr>
        <w:t>并阻碍其</w:t>
      </w:r>
      <w:r w:rsidRPr="0077569C">
        <w:rPr>
          <w:rFonts w:ascii="Time New Roman" w:hAnsi="Time New Roman"/>
          <w:szCs w:val="21"/>
          <w:lang w:val="zh-CN"/>
        </w:rPr>
        <w:t>更新身份</w:t>
      </w:r>
      <w:r w:rsidRPr="0077569C">
        <w:rPr>
          <w:rFonts w:ascii="Time New Roman" w:hAnsi="Time New Roman" w:hint="eastAsia"/>
          <w:szCs w:val="21"/>
          <w:lang w:val="zh-CN"/>
        </w:rPr>
        <w:t>证明文件</w:t>
      </w:r>
      <w:r w:rsidRPr="0077569C">
        <w:rPr>
          <w:rFonts w:ascii="Time New Roman" w:hAnsi="Time New Roman"/>
          <w:szCs w:val="21"/>
          <w:lang w:val="zh-CN"/>
        </w:rPr>
        <w:t>和护照。委员会还感到关切的是，有报告称未向</w:t>
      </w:r>
      <w:r w:rsidRPr="0077569C">
        <w:rPr>
          <w:rFonts w:ascii="Time New Roman" w:hAnsi="Time New Roman" w:hint="eastAsia"/>
          <w:szCs w:val="21"/>
          <w:lang w:val="zh-CN"/>
        </w:rPr>
        <w:t>被</w:t>
      </w:r>
      <w:r w:rsidRPr="0077569C">
        <w:rPr>
          <w:rFonts w:ascii="Time New Roman" w:hAnsi="Time New Roman"/>
          <w:szCs w:val="21"/>
          <w:lang w:val="zh-CN"/>
        </w:rPr>
        <w:t>注销登记的人员提供书面通知，导致</w:t>
      </w:r>
      <w:r w:rsidRPr="0077569C">
        <w:rPr>
          <w:rFonts w:ascii="Time New Roman" w:hAnsi="Time New Roman" w:hint="eastAsia"/>
          <w:szCs w:val="21"/>
          <w:lang w:val="zh-CN"/>
        </w:rPr>
        <w:t>其</w:t>
      </w:r>
      <w:r w:rsidRPr="0077569C">
        <w:rPr>
          <w:rFonts w:ascii="Time New Roman" w:hAnsi="Time New Roman"/>
          <w:szCs w:val="21"/>
          <w:lang w:val="zh-CN"/>
        </w:rPr>
        <w:t>无法获得有效救济。</w:t>
      </w:r>
    </w:p>
    <w:p w14:paraId="02FFBA08"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23</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建议缔约国调查</w:t>
      </w:r>
      <w:r w:rsidRPr="0077569C">
        <w:rPr>
          <w:rFonts w:ascii="Time New Roman" w:eastAsia="黑体" w:hAnsi="Time New Roman" w:hint="eastAsia"/>
          <w:bCs/>
          <w:szCs w:val="21"/>
          <w:lang w:val="zh-CN"/>
        </w:rPr>
        <w:t>关于</w:t>
      </w:r>
      <w:r w:rsidRPr="0077569C">
        <w:rPr>
          <w:rFonts w:ascii="Time New Roman" w:eastAsia="黑体" w:hAnsi="Time New Roman"/>
          <w:bCs/>
          <w:szCs w:val="21"/>
          <w:lang w:val="zh-CN"/>
        </w:rPr>
        <w:t>对少数族裔成员歧视</w:t>
      </w:r>
      <w:r w:rsidRPr="0077569C">
        <w:rPr>
          <w:rFonts w:ascii="Time New Roman" w:eastAsia="黑体" w:hAnsi="Time New Roman" w:hint="eastAsia"/>
          <w:bCs/>
          <w:szCs w:val="21"/>
          <w:lang w:val="zh-CN"/>
        </w:rPr>
        <w:t>性</w:t>
      </w:r>
      <w:r w:rsidRPr="0077569C">
        <w:rPr>
          <w:rFonts w:ascii="Time New Roman" w:eastAsia="黑体" w:hAnsi="Time New Roman"/>
          <w:bCs/>
          <w:szCs w:val="21"/>
          <w:lang w:val="zh-CN"/>
        </w:rPr>
        <w:t>适用《公民居留法》的</w:t>
      </w:r>
      <w:r w:rsidRPr="0077569C">
        <w:rPr>
          <w:rFonts w:ascii="Time New Roman" w:eastAsia="黑体" w:hAnsi="Time New Roman" w:hint="eastAsia"/>
          <w:bCs/>
          <w:szCs w:val="21"/>
          <w:lang w:val="zh-CN"/>
        </w:rPr>
        <w:t>举报</w:t>
      </w:r>
      <w:r w:rsidRPr="0077569C">
        <w:rPr>
          <w:rFonts w:ascii="Time New Roman" w:eastAsia="黑体" w:hAnsi="Time New Roman"/>
          <w:bCs/>
          <w:szCs w:val="21"/>
          <w:lang w:val="zh-CN"/>
        </w:rPr>
        <w:t>，并确保所有</w:t>
      </w:r>
      <w:r w:rsidRPr="0077569C">
        <w:rPr>
          <w:rFonts w:ascii="Time New Roman" w:eastAsia="黑体" w:hAnsi="Time New Roman" w:hint="eastAsia"/>
          <w:bCs/>
          <w:szCs w:val="21"/>
          <w:lang w:val="zh-CN"/>
        </w:rPr>
        <w:t>停用</w:t>
      </w:r>
      <w:r w:rsidRPr="0077569C">
        <w:rPr>
          <w:rFonts w:ascii="Time New Roman" w:eastAsia="黑体" w:hAnsi="Time New Roman"/>
          <w:bCs/>
          <w:szCs w:val="21"/>
          <w:lang w:val="zh-CN"/>
        </w:rPr>
        <w:t>常住</w:t>
      </w:r>
      <w:r w:rsidRPr="0077569C">
        <w:rPr>
          <w:rFonts w:ascii="Time New Roman" w:eastAsia="黑体" w:hAnsi="Time New Roman" w:hint="eastAsia"/>
          <w:bCs/>
          <w:szCs w:val="21"/>
          <w:lang w:val="zh-CN"/>
        </w:rPr>
        <w:t>地址</w:t>
      </w:r>
      <w:r w:rsidRPr="0077569C">
        <w:rPr>
          <w:rFonts w:ascii="Time New Roman" w:eastAsia="黑体" w:hAnsi="Time New Roman"/>
          <w:bCs/>
          <w:szCs w:val="21"/>
          <w:lang w:val="zh-CN"/>
        </w:rPr>
        <w:t>的决定均以书面形式</w:t>
      </w:r>
      <w:r w:rsidRPr="0077569C">
        <w:rPr>
          <w:rFonts w:ascii="Time New Roman" w:eastAsia="黑体" w:hAnsi="Time New Roman" w:hint="eastAsia"/>
          <w:bCs/>
          <w:szCs w:val="21"/>
          <w:lang w:val="zh-CN"/>
        </w:rPr>
        <w:t>提供</w:t>
      </w:r>
      <w:r w:rsidRPr="0077569C">
        <w:rPr>
          <w:rFonts w:ascii="Time New Roman" w:eastAsia="黑体" w:hAnsi="Time New Roman"/>
          <w:bCs/>
          <w:szCs w:val="21"/>
          <w:lang w:val="zh-CN"/>
        </w:rPr>
        <w:t>，以便受影响者能够获得有效救济。</w:t>
      </w:r>
    </w:p>
    <w:p w14:paraId="27907ED4" w14:textId="77777777" w:rsidR="00C973BC" w:rsidRPr="0077569C" w:rsidRDefault="00C973BC" w:rsidP="008C0E50">
      <w:pPr>
        <w:pStyle w:val="H23GC"/>
      </w:pPr>
      <w:r w:rsidRPr="0077569C">
        <w:rPr>
          <w:lang w:val="zh-CN"/>
        </w:rPr>
        <w:lastRenderedPageBreak/>
        <w:tab/>
      </w:r>
      <w:r w:rsidRPr="0077569C">
        <w:rPr>
          <w:lang w:val="zh-CN"/>
        </w:rPr>
        <w:tab/>
      </w:r>
      <w:r w:rsidRPr="0077569C">
        <w:rPr>
          <w:lang w:val="zh-CN"/>
        </w:rPr>
        <w:t>罗姆人社群的状况</w:t>
      </w:r>
    </w:p>
    <w:p w14:paraId="6D5E4E27" w14:textId="46507403"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24</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欢迎有关通过《</w:t>
      </w:r>
      <w:r w:rsidRPr="0077569C">
        <w:rPr>
          <w:rFonts w:ascii="Time New Roman" w:hAnsi="Time New Roman"/>
          <w:szCs w:val="21"/>
          <w:lang w:val="zh-CN"/>
        </w:rPr>
        <w:t>2022</w:t>
      </w:r>
      <w:r w:rsidR="00242A6B">
        <w:rPr>
          <w:rFonts w:ascii="Time New Roman" w:hAnsi="Time New Roman"/>
          <w:szCs w:val="21"/>
        </w:rPr>
        <w:t>-</w:t>
      </w:r>
      <w:r w:rsidRPr="0077569C">
        <w:rPr>
          <w:rFonts w:ascii="Time New Roman" w:hAnsi="Time New Roman"/>
          <w:szCs w:val="21"/>
          <w:lang w:val="zh-CN"/>
        </w:rPr>
        <w:t>2030</w:t>
      </w:r>
      <w:r w:rsidRPr="0077569C">
        <w:rPr>
          <w:rFonts w:ascii="Time New Roman" w:hAnsi="Time New Roman"/>
          <w:szCs w:val="21"/>
          <w:lang w:val="zh-CN"/>
        </w:rPr>
        <w:t>年罗姆人社会包容战略》的</w:t>
      </w:r>
      <w:r w:rsidRPr="0077569C">
        <w:rPr>
          <w:rFonts w:ascii="Time New Roman" w:hAnsi="Time New Roman" w:hint="eastAsia"/>
          <w:szCs w:val="21"/>
          <w:lang w:val="zh-CN"/>
        </w:rPr>
        <w:t>信息</w:t>
      </w:r>
      <w:r w:rsidRPr="0077569C">
        <w:rPr>
          <w:rFonts w:ascii="Time New Roman" w:hAnsi="Time New Roman"/>
          <w:szCs w:val="21"/>
          <w:lang w:val="zh-CN"/>
        </w:rPr>
        <w:t>，该战略旨在</w:t>
      </w:r>
      <w:r w:rsidRPr="0077569C">
        <w:rPr>
          <w:rFonts w:ascii="Time New Roman" w:hAnsi="Time New Roman" w:hint="eastAsia"/>
          <w:szCs w:val="21"/>
          <w:lang w:val="zh-CN"/>
        </w:rPr>
        <w:t>打击</w:t>
      </w:r>
      <w:r w:rsidRPr="0077569C">
        <w:rPr>
          <w:rFonts w:ascii="Time New Roman" w:hAnsi="Time New Roman"/>
          <w:szCs w:val="21"/>
          <w:lang w:val="zh-CN"/>
        </w:rPr>
        <w:t>罗姆人社群在教育、住房、就业、卫生和社会保障领域面临的歧视。委员会还注意到代表团</w:t>
      </w:r>
      <w:r w:rsidRPr="0077569C">
        <w:rPr>
          <w:rFonts w:ascii="Time New Roman" w:hAnsi="Time New Roman" w:hint="eastAsia"/>
          <w:szCs w:val="21"/>
          <w:lang w:val="zh-CN"/>
        </w:rPr>
        <w:t>提供的关于</w:t>
      </w:r>
      <w:r w:rsidRPr="0077569C">
        <w:rPr>
          <w:rFonts w:ascii="Time New Roman" w:hAnsi="Time New Roman"/>
          <w:szCs w:val="21"/>
          <w:lang w:val="zh-CN"/>
        </w:rPr>
        <w:t>罗姆人事务协调员、教学助理和健康调解员工作及活动的资料。然而，委员会感到关切的是，有报告称：</w:t>
      </w:r>
    </w:p>
    <w:p w14:paraId="55E9156B"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姆人社群</w:t>
      </w:r>
      <w:r w:rsidRPr="0077569C">
        <w:rPr>
          <w:rFonts w:ascii="Time New Roman" w:hAnsi="Time New Roman" w:hint="eastAsia"/>
          <w:szCs w:val="21"/>
          <w:lang w:val="zh-CN"/>
        </w:rPr>
        <w:t>遭到</w:t>
      </w:r>
      <w:r w:rsidRPr="0077569C">
        <w:rPr>
          <w:rFonts w:ascii="Time New Roman" w:hAnsi="Time New Roman"/>
          <w:szCs w:val="21"/>
          <w:lang w:val="zh-CN"/>
        </w:rPr>
        <w:t>结构性歧视、边缘化和社会排斥，</w:t>
      </w:r>
      <w:r w:rsidRPr="0077569C">
        <w:rPr>
          <w:rFonts w:ascii="Time New Roman" w:hAnsi="Time New Roman" w:hint="eastAsia"/>
          <w:szCs w:val="21"/>
          <w:lang w:val="zh-CN"/>
        </w:rPr>
        <w:t>且</w:t>
      </w:r>
      <w:r w:rsidRPr="0077569C">
        <w:rPr>
          <w:rFonts w:ascii="Time New Roman" w:hAnsi="Time New Roman"/>
          <w:szCs w:val="21"/>
          <w:lang w:val="zh-CN"/>
        </w:rPr>
        <w:t>针对他们的负面刻板印象、偏见和不宽容现象</w:t>
      </w:r>
      <w:r w:rsidRPr="0077569C">
        <w:rPr>
          <w:rFonts w:ascii="Time New Roman" w:hAnsi="Time New Roman" w:hint="eastAsia"/>
          <w:szCs w:val="21"/>
          <w:lang w:val="zh-CN"/>
        </w:rPr>
        <w:t>持续广泛</w:t>
      </w:r>
      <w:r w:rsidRPr="0077569C">
        <w:rPr>
          <w:rFonts w:ascii="Time New Roman" w:hAnsi="Time New Roman"/>
          <w:szCs w:val="21"/>
          <w:lang w:val="zh-CN"/>
        </w:rPr>
        <w:t>存在；</w:t>
      </w:r>
    </w:p>
    <w:p w14:paraId="69E78F6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姆人社群成员在缺乏适当基础设施</w:t>
      </w:r>
      <w:r w:rsidRPr="0077569C">
        <w:rPr>
          <w:rFonts w:ascii="Time New Roman" w:hAnsi="Time New Roman" w:hint="eastAsia"/>
          <w:szCs w:val="21"/>
          <w:lang w:val="zh-CN"/>
        </w:rPr>
        <w:t>的</w:t>
      </w:r>
      <w:r w:rsidRPr="0077569C">
        <w:rPr>
          <w:rFonts w:ascii="Time New Roman" w:hAnsi="Time New Roman"/>
          <w:szCs w:val="21"/>
          <w:lang w:val="zh-CN"/>
        </w:rPr>
        <w:t>非正规住区</w:t>
      </w:r>
      <w:r w:rsidRPr="0077569C">
        <w:rPr>
          <w:rFonts w:ascii="Time New Roman" w:hAnsi="Time New Roman" w:hint="eastAsia"/>
          <w:szCs w:val="21"/>
          <w:lang w:val="zh-CN"/>
        </w:rPr>
        <w:t>内</w:t>
      </w:r>
      <w:r w:rsidRPr="0077569C">
        <w:rPr>
          <w:rFonts w:ascii="Time New Roman" w:hAnsi="Time New Roman"/>
          <w:szCs w:val="21"/>
          <w:lang w:val="zh-CN"/>
        </w:rPr>
        <w:t>生活条件</w:t>
      </w:r>
      <w:r w:rsidRPr="0077569C">
        <w:rPr>
          <w:rFonts w:ascii="Time New Roman" w:hAnsi="Time New Roman" w:hint="eastAsia"/>
          <w:szCs w:val="21"/>
          <w:lang w:val="zh-CN"/>
        </w:rPr>
        <w:t>恶劣</w:t>
      </w:r>
      <w:r w:rsidRPr="0077569C">
        <w:rPr>
          <w:rFonts w:ascii="Time New Roman" w:hAnsi="Time New Roman"/>
          <w:szCs w:val="21"/>
          <w:lang w:val="zh-CN"/>
        </w:rPr>
        <w:t>，获得安全饮用水、卫生和电力等基本服务的机会有限</w:t>
      </w:r>
      <w:r w:rsidRPr="0077569C">
        <w:rPr>
          <w:rFonts w:ascii="Time New Roman" w:hAnsi="Time New Roman" w:hint="eastAsia"/>
          <w:szCs w:val="21"/>
          <w:lang w:val="zh-CN"/>
        </w:rPr>
        <w:t>；此外，</w:t>
      </w:r>
      <w:r w:rsidRPr="0077569C">
        <w:rPr>
          <w:rFonts w:ascii="Time New Roman" w:hAnsi="Time New Roman"/>
          <w:szCs w:val="21"/>
          <w:lang w:val="zh-CN"/>
        </w:rPr>
        <w:t>尽管缔约国代表团提供信息称贝尔格莱德高等法院</w:t>
      </w:r>
      <w:r w:rsidRPr="0077569C">
        <w:rPr>
          <w:rFonts w:ascii="Time New Roman" w:hAnsi="Time New Roman" w:hint="eastAsia"/>
          <w:szCs w:val="21"/>
          <w:lang w:val="zh-CN"/>
        </w:rPr>
        <w:t>曾</w:t>
      </w:r>
      <w:r w:rsidRPr="0077569C">
        <w:rPr>
          <w:rFonts w:ascii="Time New Roman" w:hAnsi="Time New Roman"/>
          <w:szCs w:val="21"/>
          <w:lang w:val="zh-CN"/>
        </w:rPr>
        <w:t>于</w:t>
      </w:r>
      <w:r w:rsidRPr="0077569C">
        <w:rPr>
          <w:rFonts w:ascii="Time New Roman" w:hAnsi="Time New Roman"/>
          <w:szCs w:val="21"/>
          <w:lang w:val="zh-CN"/>
        </w:rPr>
        <w:t>2023</w:t>
      </w:r>
      <w:r w:rsidRPr="0077569C">
        <w:rPr>
          <w:rFonts w:ascii="Time New Roman" w:hAnsi="Time New Roman"/>
          <w:szCs w:val="21"/>
          <w:lang w:val="zh-CN"/>
        </w:rPr>
        <w:t>年作出了</w:t>
      </w:r>
      <w:r w:rsidRPr="0077569C">
        <w:rPr>
          <w:rFonts w:ascii="Time New Roman" w:hAnsi="Time New Roman" w:hint="eastAsia"/>
          <w:szCs w:val="21"/>
          <w:lang w:val="zh-CN"/>
        </w:rPr>
        <w:t>一项不利于</w:t>
      </w:r>
      <w:r w:rsidRPr="0077569C">
        <w:rPr>
          <w:rFonts w:ascii="Time New Roman" w:hAnsi="Time New Roman"/>
          <w:szCs w:val="21"/>
          <w:lang w:val="zh-CN"/>
        </w:rPr>
        <w:t>贝尔格莱德市的保护罗姆人社群免遭驱逐</w:t>
      </w:r>
      <w:r w:rsidRPr="0077569C">
        <w:rPr>
          <w:rFonts w:ascii="Time New Roman" w:hAnsi="Time New Roman" w:hint="eastAsia"/>
          <w:szCs w:val="21"/>
          <w:lang w:val="zh-CN"/>
        </w:rPr>
        <w:t>的</w:t>
      </w:r>
      <w:r w:rsidRPr="0077569C">
        <w:rPr>
          <w:rFonts w:ascii="Time New Roman" w:hAnsi="Time New Roman"/>
          <w:szCs w:val="21"/>
          <w:lang w:val="zh-CN"/>
        </w:rPr>
        <w:t>裁决，罗姆人社群</w:t>
      </w:r>
      <w:r w:rsidRPr="0077569C">
        <w:rPr>
          <w:rFonts w:ascii="Time New Roman" w:hAnsi="Time New Roman" w:hint="eastAsia"/>
          <w:szCs w:val="21"/>
          <w:lang w:val="zh-CN"/>
        </w:rPr>
        <w:t>仍在未获得替代住房或补偿的情况下持续遭受强行</w:t>
      </w:r>
      <w:r w:rsidRPr="0077569C">
        <w:rPr>
          <w:rFonts w:ascii="Time New Roman" w:hAnsi="Time New Roman"/>
          <w:szCs w:val="21"/>
          <w:lang w:val="zh-CN"/>
        </w:rPr>
        <w:t>驱逐；</w:t>
      </w:r>
    </w:p>
    <w:p w14:paraId="73751A9D"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姆人社群成员失业率高企，在非正规经济中</w:t>
      </w:r>
      <w:r w:rsidRPr="0077569C">
        <w:rPr>
          <w:rFonts w:ascii="Time New Roman" w:hAnsi="Time New Roman" w:hint="eastAsia"/>
          <w:szCs w:val="21"/>
          <w:lang w:val="zh-CN"/>
        </w:rPr>
        <w:t>所占比例过高</w:t>
      </w:r>
      <w:r w:rsidRPr="0077569C">
        <w:rPr>
          <w:rFonts w:ascii="Time New Roman" w:hAnsi="Time New Roman"/>
          <w:szCs w:val="21"/>
          <w:lang w:val="zh-CN"/>
        </w:rPr>
        <w:t>，工作条件恶劣且缺乏社会保护；</w:t>
      </w:r>
    </w:p>
    <w:p w14:paraId="6E8ADBB7"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w:t>
      </w:r>
      <w:r w:rsidRPr="0077569C">
        <w:rPr>
          <w:rFonts w:ascii="Time New Roman" w:hAnsi="Time New Roman" w:hint="eastAsia"/>
          <w:szCs w:val="21"/>
          <w:lang w:val="zh-CN"/>
        </w:rPr>
        <w:t>人</w:t>
      </w:r>
      <w:r w:rsidRPr="0077569C">
        <w:rPr>
          <w:rFonts w:ascii="Time New Roman" w:hAnsi="Time New Roman"/>
          <w:szCs w:val="21"/>
          <w:lang w:val="zh-CN"/>
        </w:rPr>
        <w:t>儿童在寄宿和寄养机构</w:t>
      </w:r>
      <w:r w:rsidRPr="0077569C">
        <w:rPr>
          <w:rFonts w:ascii="Time New Roman" w:hAnsi="Time New Roman" w:hint="eastAsia"/>
          <w:szCs w:val="21"/>
          <w:lang w:val="zh-CN"/>
        </w:rPr>
        <w:t>中</w:t>
      </w:r>
      <w:r w:rsidRPr="0077569C">
        <w:rPr>
          <w:rFonts w:ascii="Time New Roman" w:hAnsi="Time New Roman"/>
          <w:szCs w:val="21"/>
          <w:lang w:val="zh-CN"/>
        </w:rPr>
        <w:t>以及</w:t>
      </w:r>
      <w:r w:rsidRPr="0077569C">
        <w:rPr>
          <w:rFonts w:ascii="Time New Roman" w:hAnsi="Time New Roman" w:hint="eastAsia"/>
          <w:szCs w:val="21"/>
          <w:lang w:val="zh-CN"/>
        </w:rPr>
        <w:t>在</w:t>
      </w:r>
      <w:r w:rsidRPr="0077569C">
        <w:rPr>
          <w:rFonts w:ascii="Time New Roman" w:hAnsi="Time New Roman"/>
          <w:szCs w:val="21"/>
          <w:lang w:val="zh-CN"/>
        </w:rPr>
        <w:t>少年司法系统中</w:t>
      </w:r>
      <w:r w:rsidRPr="0077569C">
        <w:rPr>
          <w:rFonts w:ascii="Time New Roman" w:hAnsi="Time New Roman" w:hint="eastAsia"/>
          <w:szCs w:val="21"/>
          <w:lang w:val="zh-CN"/>
        </w:rPr>
        <w:t>所占</w:t>
      </w:r>
      <w:r w:rsidRPr="0077569C">
        <w:rPr>
          <w:rFonts w:ascii="Time New Roman" w:hAnsi="Time New Roman"/>
          <w:szCs w:val="21"/>
          <w:lang w:val="zh-CN"/>
        </w:rPr>
        <w:t>比例过高；</w:t>
      </w:r>
    </w:p>
    <w:p w14:paraId="601BDDDC"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姆人社群成员因缺乏身份证件和常住</w:t>
      </w:r>
      <w:r w:rsidRPr="0077569C">
        <w:rPr>
          <w:rFonts w:ascii="Time New Roman" w:hAnsi="Time New Roman" w:hint="eastAsia"/>
          <w:szCs w:val="21"/>
          <w:lang w:val="zh-CN"/>
        </w:rPr>
        <w:t>地址，</w:t>
      </w:r>
      <w:r w:rsidRPr="0077569C">
        <w:rPr>
          <w:rFonts w:ascii="Time New Roman" w:hAnsi="Time New Roman"/>
          <w:szCs w:val="21"/>
          <w:lang w:val="zh-CN"/>
        </w:rPr>
        <w:t>在</w:t>
      </w:r>
      <w:r w:rsidRPr="0077569C">
        <w:rPr>
          <w:rFonts w:ascii="Time New Roman" w:hAnsi="Time New Roman" w:hint="eastAsia"/>
          <w:szCs w:val="21"/>
          <w:lang w:val="zh-CN"/>
        </w:rPr>
        <w:t>获得</w:t>
      </w:r>
      <w:r w:rsidRPr="0077569C">
        <w:rPr>
          <w:rFonts w:ascii="Time New Roman" w:hAnsi="Time New Roman"/>
          <w:szCs w:val="21"/>
          <w:lang w:val="zh-CN"/>
        </w:rPr>
        <w:t>社会保护方面面临挑战</w:t>
      </w:r>
      <w:r w:rsidRPr="0077569C">
        <w:rPr>
          <w:rFonts w:ascii="Time New Roman" w:hAnsi="Time New Roman" w:hint="eastAsia"/>
          <w:szCs w:val="21"/>
          <w:lang w:val="zh-CN"/>
        </w:rPr>
        <w:t>；此外，</w:t>
      </w:r>
      <w:r w:rsidRPr="0077569C">
        <w:rPr>
          <w:rFonts w:ascii="Time New Roman" w:hAnsi="Time New Roman"/>
          <w:szCs w:val="21"/>
          <w:lang w:val="zh-CN"/>
        </w:rPr>
        <w:t>根据《社会卡法》，由于在使用和应用算法及自动化决策工具确定社会救助资格时出现错误，他们被</w:t>
      </w:r>
      <w:r w:rsidRPr="0077569C">
        <w:rPr>
          <w:rFonts w:ascii="Time New Roman" w:hAnsi="Time New Roman" w:hint="eastAsia"/>
          <w:szCs w:val="21"/>
          <w:lang w:val="zh-CN"/>
        </w:rPr>
        <w:t>排斥</w:t>
      </w:r>
      <w:r w:rsidRPr="0077569C">
        <w:rPr>
          <w:rFonts w:ascii="Time New Roman" w:hAnsi="Time New Roman"/>
          <w:szCs w:val="21"/>
          <w:lang w:val="zh-CN"/>
        </w:rPr>
        <w:t>在社会保护之外。</w:t>
      </w:r>
    </w:p>
    <w:p w14:paraId="281B2DCB"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25</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回顾其关于对罗姆人的歧视的第</w:t>
      </w:r>
      <w:r w:rsidRPr="0077569C">
        <w:rPr>
          <w:rFonts w:ascii="Time New Roman" w:eastAsia="黑体" w:hAnsi="Time New Roman"/>
          <w:bCs/>
          <w:szCs w:val="21"/>
          <w:lang w:val="zh-CN"/>
        </w:rPr>
        <w:t>27</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(2000</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w:t>
      </w:r>
    </w:p>
    <w:p w14:paraId="35B89BAA"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打击生活各领域的结构性歧视，遏制对罗姆人社群的污名化和刻板印象，确保遭受歧视的罗姆人能够获得有效救济，为执法和司法人员以及新闻工作者提供有关罗姆人问题的培训，并开展提高认识活动以促进罗姆人</w:t>
      </w:r>
      <w:r w:rsidRPr="0077569C">
        <w:rPr>
          <w:rFonts w:ascii="Time New Roman" w:eastAsia="黑体" w:hAnsi="Time New Roman" w:hint="eastAsia"/>
          <w:bCs/>
          <w:szCs w:val="21"/>
          <w:lang w:val="zh-CN"/>
        </w:rPr>
        <w:t>的</w:t>
      </w:r>
      <w:r w:rsidRPr="0077569C">
        <w:rPr>
          <w:rFonts w:ascii="Time New Roman" w:eastAsia="黑体" w:hAnsi="Time New Roman"/>
          <w:bCs/>
          <w:szCs w:val="21"/>
          <w:lang w:val="zh-CN"/>
        </w:rPr>
        <w:t>身份</w:t>
      </w:r>
      <w:r w:rsidRPr="0077569C">
        <w:rPr>
          <w:rFonts w:ascii="Time New Roman" w:eastAsia="黑体" w:hAnsi="Time New Roman" w:hint="eastAsia"/>
          <w:bCs/>
          <w:szCs w:val="21"/>
          <w:lang w:val="zh-CN"/>
        </w:rPr>
        <w:t>认同和</w:t>
      </w:r>
      <w:r w:rsidRPr="0077569C">
        <w:rPr>
          <w:rFonts w:ascii="Time New Roman" w:eastAsia="黑体" w:hAnsi="Time New Roman"/>
          <w:bCs/>
          <w:szCs w:val="21"/>
          <w:lang w:val="zh-CN"/>
        </w:rPr>
        <w:t>文化；</w:t>
      </w:r>
    </w:p>
    <w:p w14:paraId="06389736"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有效措施确保罗姆人定居点能够获得基本社会服务，并停止强行驱逐罗姆人社群，包括</w:t>
      </w:r>
      <w:r w:rsidRPr="0077569C">
        <w:rPr>
          <w:rFonts w:ascii="Time New Roman" w:eastAsia="黑体" w:hAnsi="Time New Roman" w:hint="eastAsia"/>
          <w:bCs/>
          <w:szCs w:val="21"/>
          <w:lang w:val="zh-CN"/>
        </w:rPr>
        <w:t>为此规范</w:t>
      </w:r>
      <w:r w:rsidRPr="0077569C">
        <w:rPr>
          <w:rFonts w:ascii="Time New Roman" w:eastAsia="黑体" w:hAnsi="Time New Roman"/>
          <w:bCs/>
          <w:szCs w:val="21"/>
          <w:lang w:val="zh-CN"/>
        </w:rPr>
        <w:t>非正规定居点；当无法避免房屋拆除或</w:t>
      </w:r>
      <w:r w:rsidRPr="0077569C">
        <w:rPr>
          <w:rFonts w:ascii="Time New Roman" w:eastAsia="黑体" w:hAnsi="Time New Roman" w:hint="eastAsia"/>
          <w:bCs/>
          <w:szCs w:val="21"/>
          <w:lang w:val="zh-CN"/>
        </w:rPr>
        <w:t>强行</w:t>
      </w:r>
      <w:r w:rsidRPr="0077569C">
        <w:rPr>
          <w:rFonts w:ascii="Time New Roman" w:eastAsia="黑体" w:hAnsi="Time New Roman"/>
          <w:bCs/>
          <w:szCs w:val="21"/>
          <w:lang w:val="zh-CN"/>
        </w:rPr>
        <w:t>驱逐时，确保</w:t>
      </w:r>
      <w:r w:rsidRPr="0077569C">
        <w:rPr>
          <w:rFonts w:ascii="Time New Roman" w:eastAsia="黑体" w:hAnsi="Time New Roman" w:hint="eastAsia"/>
          <w:bCs/>
          <w:szCs w:val="21"/>
          <w:lang w:val="zh-CN"/>
        </w:rPr>
        <w:t>向</w:t>
      </w:r>
      <w:r w:rsidRPr="0077569C">
        <w:rPr>
          <w:rFonts w:ascii="Time New Roman" w:eastAsia="黑体" w:hAnsi="Time New Roman"/>
          <w:bCs/>
          <w:szCs w:val="21"/>
          <w:lang w:val="zh-CN"/>
        </w:rPr>
        <w:t>受影响的家庭和个人</w:t>
      </w:r>
      <w:r w:rsidRPr="0077569C">
        <w:rPr>
          <w:rFonts w:ascii="Time New Roman" w:eastAsia="黑体" w:hAnsi="Time New Roman" w:hint="eastAsia"/>
          <w:bCs/>
          <w:szCs w:val="21"/>
          <w:lang w:val="zh-CN"/>
        </w:rPr>
        <w:t>提供适当的</w:t>
      </w:r>
      <w:r w:rsidRPr="0077569C">
        <w:rPr>
          <w:rFonts w:ascii="Time New Roman" w:eastAsia="黑体" w:hAnsi="Time New Roman"/>
          <w:bCs/>
          <w:szCs w:val="21"/>
          <w:lang w:val="zh-CN"/>
        </w:rPr>
        <w:t>替代性住房</w:t>
      </w:r>
      <w:r w:rsidRPr="0077569C">
        <w:rPr>
          <w:rFonts w:ascii="Time New Roman" w:eastAsia="黑体" w:hAnsi="Time New Roman" w:hint="eastAsia"/>
          <w:bCs/>
          <w:szCs w:val="21"/>
          <w:lang w:val="zh-CN"/>
        </w:rPr>
        <w:t>和</w:t>
      </w:r>
      <w:r w:rsidRPr="0077569C">
        <w:rPr>
          <w:rFonts w:ascii="Time New Roman" w:eastAsia="黑体" w:hAnsi="Time New Roman"/>
          <w:bCs/>
          <w:szCs w:val="21"/>
          <w:lang w:val="zh-CN"/>
        </w:rPr>
        <w:t>补偿，并切实执行贝尔格莱德高等法院</w:t>
      </w:r>
      <w:r w:rsidRPr="0077569C">
        <w:rPr>
          <w:rFonts w:ascii="Time New Roman" w:eastAsia="黑体" w:hAnsi="Time New Roman"/>
          <w:bCs/>
          <w:szCs w:val="21"/>
          <w:lang w:val="zh-CN"/>
        </w:rPr>
        <w:t>2023</w:t>
      </w:r>
      <w:r w:rsidRPr="0077569C">
        <w:rPr>
          <w:rFonts w:ascii="Time New Roman" w:eastAsia="黑体" w:hAnsi="Time New Roman"/>
          <w:bCs/>
          <w:szCs w:val="21"/>
          <w:lang w:val="zh-CN"/>
        </w:rPr>
        <w:t>年关于禁止</w:t>
      </w:r>
      <w:r w:rsidRPr="0077569C">
        <w:rPr>
          <w:rFonts w:ascii="Time New Roman" w:eastAsia="黑体" w:hAnsi="Time New Roman" w:hint="eastAsia"/>
          <w:bCs/>
          <w:szCs w:val="21"/>
          <w:lang w:val="zh-CN"/>
        </w:rPr>
        <w:t>强行</w:t>
      </w:r>
      <w:r w:rsidRPr="0077569C">
        <w:rPr>
          <w:rFonts w:ascii="Time New Roman" w:eastAsia="黑体" w:hAnsi="Time New Roman"/>
          <w:bCs/>
          <w:szCs w:val="21"/>
          <w:lang w:val="zh-CN"/>
        </w:rPr>
        <w:t>驱逐的裁决；</w:t>
      </w:r>
    </w:p>
    <w:p w14:paraId="440DACE9"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措施提高罗姆人社群成员的就业率，包括</w:t>
      </w:r>
      <w:r w:rsidRPr="0077569C">
        <w:rPr>
          <w:rFonts w:ascii="Time New Roman" w:eastAsia="黑体" w:hAnsi="Time New Roman" w:hint="eastAsia"/>
          <w:bCs/>
          <w:szCs w:val="21"/>
          <w:lang w:val="zh-CN"/>
        </w:rPr>
        <w:t>采取</w:t>
      </w:r>
      <w:r w:rsidRPr="0077569C">
        <w:rPr>
          <w:rFonts w:ascii="Time New Roman" w:eastAsia="黑体" w:hAnsi="Time New Roman"/>
          <w:bCs/>
          <w:szCs w:val="21"/>
          <w:lang w:val="zh-CN"/>
        </w:rPr>
        <w:t>旨在提高罗姆人社群成员职业资格以及打击就业领域歧视的措施，并解决罗姆人社群在非正规经济中</w:t>
      </w:r>
      <w:r w:rsidRPr="0077569C">
        <w:rPr>
          <w:rFonts w:ascii="Time New Roman" w:eastAsia="黑体" w:hAnsi="Time New Roman" w:hint="eastAsia"/>
          <w:bCs/>
          <w:szCs w:val="21"/>
          <w:lang w:val="zh-CN"/>
        </w:rPr>
        <w:t>所占比例</w:t>
      </w:r>
      <w:r w:rsidRPr="0077569C">
        <w:rPr>
          <w:rFonts w:ascii="Time New Roman" w:eastAsia="黑体" w:hAnsi="Time New Roman"/>
          <w:bCs/>
          <w:szCs w:val="21"/>
          <w:lang w:val="zh-CN"/>
        </w:rPr>
        <w:t>过高的问题，包括</w:t>
      </w:r>
      <w:r w:rsidRPr="0077569C">
        <w:rPr>
          <w:rFonts w:ascii="Time New Roman" w:eastAsia="黑体" w:hAnsi="Time New Roman" w:hint="eastAsia"/>
          <w:bCs/>
          <w:szCs w:val="21"/>
          <w:lang w:val="zh-CN"/>
        </w:rPr>
        <w:t>为此</w:t>
      </w:r>
      <w:r w:rsidRPr="0077569C">
        <w:rPr>
          <w:rFonts w:ascii="Time New Roman" w:eastAsia="黑体" w:hAnsi="Time New Roman"/>
          <w:bCs/>
          <w:szCs w:val="21"/>
          <w:lang w:val="zh-CN"/>
        </w:rPr>
        <w:t>修订立法框架以全面规范非正规经济，</w:t>
      </w:r>
      <w:r w:rsidRPr="0077569C">
        <w:rPr>
          <w:rFonts w:ascii="Time New Roman" w:eastAsia="黑体" w:hAnsi="Time New Roman" w:hint="eastAsia"/>
          <w:bCs/>
          <w:szCs w:val="21"/>
          <w:lang w:val="zh-CN"/>
        </w:rPr>
        <w:t>以期</w:t>
      </w:r>
      <w:r w:rsidRPr="0077569C">
        <w:rPr>
          <w:rFonts w:ascii="Time New Roman" w:eastAsia="黑体" w:hAnsi="Time New Roman"/>
          <w:bCs/>
          <w:szCs w:val="21"/>
          <w:lang w:val="zh-CN"/>
        </w:rPr>
        <w:t>确保</w:t>
      </w:r>
      <w:r w:rsidRPr="0077569C">
        <w:rPr>
          <w:rFonts w:ascii="Time New Roman" w:eastAsia="黑体" w:hAnsi="Time New Roman" w:hint="eastAsia"/>
          <w:bCs/>
          <w:szCs w:val="21"/>
          <w:lang w:val="zh-CN"/>
        </w:rPr>
        <w:t>人人</w:t>
      </w:r>
      <w:r w:rsidRPr="0077569C">
        <w:rPr>
          <w:rFonts w:ascii="Time New Roman" w:eastAsia="黑体" w:hAnsi="Time New Roman"/>
          <w:bCs/>
          <w:szCs w:val="21"/>
          <w:lang w:val="zh-CN"/>
        </w:rPr>
        <w:t>都能充分享有</w:t>
      </w:r>
      <w:r w:rsidRPr="0077569C">
        <w:rPr>
          <w:rFonts w:ascii="Time New Roman" w:eastAsia="黑体" w:hAnsi="Time New Roman" w:hint="eastAsia"/>
          <w:bCs/>
          <w:szCs w:val="21"/>
          <w:lang w:val="zh-CN"/>
        </w:rPr>
        <w:t>与</w:t>
      </w:r>
      <w:r w:rsidRPr="0077569C">
        <w:rPr>
          <w:rFonts w:ascii="Time New Roman" w:eastAsia="黑体" w:hAnsi="Time New Roman"/>
          <w:bCs/>
          <w:szCs w:val="21"/>
          <w:lang w:val="zh-CN"/>
        </w:rPr>
        <w:t>劳动</w:t>
      </w:r>
      <w:r w:rsidRPr="0077569C">
        <w:rPr>
          <w:rFonts w:ascii="Time New Roman" w:eastAsia="黑体" w:hAnsi="Time New Roman" w:hint="eastAsia"/>
          <w:bCs/>
          <w:szCs w:val="21"/>
          <w:lang w:val="zh-CN"/>
        </w:rPr>
        <w:t>有关的</w:t>
      </w:r>
      <w:r w:rsidRPr="0077569C">
        <w:rPr>
          <w:rFonts w:ascii="Time New Roman" w:eastAsia="黑体" w:hAnsi="Time New Roman"/>
          <w:bCs/>
          <w:szCs w:val="21"/>
          <w:lang w:val="zh-CN"/>
        </w:rPr>
        <w:t>权利；</w:t>
      </w:r>
    </w:p>
    <w:p w14:paraId="5BAF4C9F"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措施解决罗姆人儿童在寄宿和寄养</w:t>
      </w:r>
      <w:r w:rsidRPr="0077569C">
        <w:rPr>
          <w:rFonts w:ascii="Time New Roman" w:eastAsia="黑体" w:hAnsi="Time New Roman" w:hint="eastAsia"/>
          <w:bCs/>
          <w:szCs w:val="21"/>
          <w:lang w:val="zh-CN"/>
        </w:rPr>
        <w:t>机构中</w:t>
      </w:r>
      <w:r w:rsidRPr="0077569C">
        <w:rPr>
          <w:rFonts w:ascii="Time New Roman" w:eastAsia="黑体" w:hAnsi="Time New Roman"/>
          <w:bCs/>
          <w:szCs w:val="21"/>
          <w:lang w:val="zh-CN"/>
        </w:rPr>
        <w:t>以及</w:t>
      </w:r>
      <w:r w:rsidRPr="0077569C">
        <w:rPr>
          <w:rFonts w:ascii="Time New Roman" w:eastAsia="黑体" w:hAnsi="Time New Roman" w:hint="eastAsia"/>
          <w:bCs/>
          <w:szCs w:val="21"/>
          <w:lang w:val="zh-CN"/>
        </w:rPr>
        <w:t>在</w:t>
      </w:r>
      <w:r w:rsidRPr="0077569C">
        <w:rPr>
          <w:rFonts w:ascii="Time New Roman" w:eastAsia="黑体" w:hAnsi="Time New Roman"/>
          <w:bCs/>
          <w:szCs w:val="21"/>
          <w:lang w:val="zh-CN"/>
        </w:rPr>
        <w:t>少年司法系统中</w:t>
      </w:r>
      <w:r w:rsidRPr="0077569C">
        <w:rPr>
          <w:rFonts w:ascii="Time New Roman" w:eastAsia="黑体" w:hAnsi="Time New Roman" w:hint="eastAsia"/>
          <w:bCs/>
          <w:szCs w:val="21"/>
          <w:lang w:val="zh-CN"/>
        </w:rPr>
        <w:t>所占</w:t>
      </w:r>
      <w:r w:rsidRPr="0077569C">
        <w:rPr>
          <w:rFonts w:ascii="Time New Roman" w:eastAsia="黑体" w:hAnsi="Time New Roman"/>
          <w:bCs/>
          <w:szCs w:val="21"/>
          <w:lang w:val="zh-CN"/>
        </w:rPr>
        <w:t>比例过高的问题，包括</w:t>
      </w:r>
      <w:r w:rsidRPr="0077569C">
        <w:rPr>
          <w:rFonts w:ascii="Time New Roman" w:eastAsia="黑体" w:hAnsi="Time New Roman" w:hint="eastAsia"/>
          <w:bCs/>
          <w:szCs w:val="21"/>
          <w:lang w:val="zh-CN"/>
        </w:rPr>
        <w:t>为此对其立法框架进行基于</w:t>
      </w:r>
      <w:r w:rsidRPr="0077569C">
        <w:rPr>
          <w:rFonts w:ascii="Time New Roman" w:eastAsia="黑体" w:hAnsi="Time New Roman"/>
          <w:bCs/>
          <w:szCs w:val="21"/>
          <w:lang w:val="zh-CN"/>
        </w:rPr>
        <w:t>人权</w:t>
      </w:r>
      <w:r w:rsidRPr="0077569C">
        <w:rPr>
          <w:rFonts w:ascii="Time New Roman" w:eastAsia="黑体" w:hAnsi="Time New Roman" w:hint="eastAsia"/>
          <w:bCs/>
          <w:szCs w:val="21"/>
          <w:lang w:val="zh-CN"/>
        </w:rPr>
        <w:t>的</w:t>
      </w:r>
      <w:r w:rsidRPr="0077569C">
        <w:rPr>
          <w:rFonts w:ascii="Time New Roman" w:eastAsia="黑体" w:hAnsi="Time New Roman"/>
          <w:bCs/>
          <w:szCs w:val="21"/>
          <w:lang w:val="zh-CN"/>
        </w:rPr>
        <w:t>审查，</w:t>
      </w:r>
      <w:r w:rsidRPr="0077569C">
        <w:rPr>
          <w:rFonts w:ascii="Time New Roman" w:eastAsia="黑体" w:hAnsi="Time New Roman" w:hint="eastAsia"/>
          <w:bCs/>
          <w:szCs w:val="21"/>
          <w:lang w:val="zh-CN"/>
        </w:rPr>
        <w:t>以</w:t>
      </w:r>
      <w:r w:rsidRPr="0077569C">
        <w:rPr>
          <w:rFonts w:ascii="Time New Roman" w:eastAsia="黑体" w:hAnsi="Time New Roman"/>
          <w:bCs/>
          <w:szCs w:val="21"/>
          <w:lang w:val="zh-CN"/>
        </w:rPr>
        <w:t>废除带有</w:t>
      </w:r>
      <w:r w:rsidRPr="0077569C">
        <w:rPr>
          <w:rFonts w:ascii="Time New Roman" w:eastAsia="黑体" w:hAnsi="Time New Roman" w:hint="eastAsia"/>
          <w:bCs/>
          <w:szCs w:val="21"/>
          <w:lang w:val="zh-CN"/>
        </w:rPr>
        <w:t>族裔</w:t>
      </w:r>
      <w:r w:rsidRPr="0077569C">
        <w:rPr>
          <w:rFonts w:ascii="Time New Roman" w:eastAsia="黑体" w:hAnsi="Time New Roman"/>
          <w:bCs/>
          <w:szCs w:val="21"/>
          <w:lang w:val="zh-CN"/>
        </w:rPr>
        <w:t>偏见的法律，防止对罗姆人儿童产生任何歧视性影响，并确保法律完全符合国际人权原则；</w:t>
      </w:r>
    </w:p>
    <w:p w14:paraId="6F1B51C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措施解决罗姆人社群成员在获得社会保护方面面临的障碍，包括</w:t>
      </w:r>
      <w:r w:rsidRPr="0077569C">
        <w:rPr>
          <w:rFonts w:ascii="Time New Roman" w:eastAsia="黑体" w:hAnsi="Time New Roman" w:hint="eastAsia"/>
          <w:bCs/>
          <w:szCs w:val="21"/>
          <w:lang w:val="zh-CN"/>
        </w:rPr>
        <w:t>为此加大力度发放</w:t>
      </w:r>
      <w:r w:rsidRPr="0077569C">
        <w:rPr>
          <w:rFonts w:ascii="Time New Roman" w:eastAsia="黑体" w:hAnsi="Time New Roman"/>
          <w:bCs/>
          <w:szCs w:val="21"/>
          <w:lang w:val="zh-CN"/>
        </w:rPr>
        <w:t>身份证件，确保</w:t>
      </w:r>
      <w:r w:rsidRPr="0077569C">
        <w:rPr>
          <w:rFonts w:ascii="Time New Roman" w:eastAsia="黑体" w:hAnsi="Time New Roman" w:hint="eastAsia"/>
          <w:bCs/>
          <w:szCs w:val="21"/>
          <w:lang w:val="zh-CN"/>
        </w:rPr>
        <w:t>在没有</w:t>
      </w:r>
      <w:r w:rsidRPr="0077569C">
        <w:rPr>
          <w:rFonts w:ascii="Time New Roman" w:eastAsia="黑体" w:hAnsi="Time New Roman"/>
          <w:bCs/>
          <w:szCs w:val="21"/>
          <w:lang w:val="zh-CN"/>
        </w:rPr>
        <w:t>常住地址</w:t>
      </w:r>
      <w:r w:rsidRPr="0077569C">
        <w:rPr>
          <w:rFonts w:ascii="Time New Roman" w:eastAsia="黑体" w:hAnsi="Time New Roman" w:hint="eastAsia"/>
          <w:bCs/>
          <w:szCs w:val="21"/>
          <w:lang w:val="zh-CN"/>
        </w:rPr>
        <w:t>的情况下也能</w:t>
      </w:r>
      <w:r w:rsidRPr="0077569C">
        <w:rPr>
          <w:rFonts w:ascii="Time New Roman" w:eastAsia="黑体" w:hAnsi="Time New Roman"/>
          <w:bCs/>
          <w:szCs w:val="21"/>
          <w:lang w:val="zh-CN"/>
        </w:rPr>
        <w:t>获得社会保护，并避免使用算法和自动化决策工具来确定社会救助资格。</w:t>
      </w:r>
    </w:p>
    <w:p w14:paraId="061CBC86" w14:textId="77777777" w:rsidR="00C973BC" w:rsidRPr="0077569C" w:rsidRDefault="00C973BC" w:rsidP="00503A41">
      <w:pPr>
        <w:pStyle w:val="H23GC"/>
      </w:pPr>
      <w:r w:rsidRPr="0077569C">
        <w:rPr>
          <w:lang w:val="zh-CN"/>
        </w:rPr>
        <w:lastRenderedPageBreak/>
        <w:tab/>
      </w:r>
      <w:r w:rsidRPr="0077569C">
        <w:rPr>
          <w:lang w:val="zh-CN"/>
        </w:rPr>
        <w:tab/>
      </w:r>
      <w:r w:rsidRPr="0077569C">
        <w:rPr>
          <w:lang w:val="zh-CN"/>
        </w:rPr>
        <w:t>受教育权</w:t>
      </w:r>
    </w:p>
    <w:p w14:paraId="17791EF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26</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w:t>
      </w:r>
      <w:r w:rsidRPr="0077569C">
        <w:rPr>
          <w:rFonts w:ascii="Time New Roman" w:hAnsi="Time New Roman"/>
          <w:szCs w:val="21"/>
          <w:lang w:val="zh-CN"/>
        </w:rPr>
        <w:t>2021</w:t>
      </w:r>
      <w:r w:rsidRPr="0077569C">
        <w:rPr>
          <w:rFonts w:ascii="Time New Roman" w:hAnsi="Time New Roman"/>
          <w:szCs w:val="21"/>
          <w:lang w:val="zh-CN"/>
        </w:rPr>
        <w:t>年</w:t>
      </w:r>
      <w:r w:rsidRPr="0077569C">
        <w:rPr>
          <w:rFonts w:ascii="Time New Roman" w:hAnsi="Time New Roman"/>
          <w:szCs w:val="21"/>
          <w:lang w:val="zh-CN"/>
        </w:rPr>
        <w:t>5</w:t>
      </w:r>
      <w:r w:rsidRPr="0077569C">
        <w:rPr>
          <w:rFonts w:ascii="Time New Roman" w:hAnsi="Time New Roman"/>
          <w:szCs w:val="21"/>
          <w:lang w:val="zh-CN"/>
        </w:rPr>
        <w:t>月通过禁止隔离行为的《禁止歧视法》修正案。委员会注意到有关提供奖学金及</w:t>
      </w:r>
      <w:r w:rsidRPr="0077569C">
        <w:rPr>
          <w:rFonts w:ascii="Time New Roman" w:hAnsi="Time New Roman" w:hint="eastAsia"/>
          <w:szCs w:val="21"/>
          <w:lang w:val="fr-CH"/>
        </w:rPr>
        <w:t>采取</w:t>
      </w:r>
      <w:r w:rsidRPr="0077569C">
        <w:rPr>
          <w:rFonts w:ascii="Time New Roman" w:hAnsi="Time New Roman"/>
          <w:szCs w:val="21"/>
          <w:lang w:val="zh-CN"/>
        </w:rPr>
        <w:t>其他措施以确保罗姆人儿童</w:t>
      </w:r>
      <w:r w:rsidRPr="0077569C">
        <w:rPr>
          <w:rFonts w:ascii="Time New Roman" w:hAnsi="Time New Roman" w:hint="eastAsia"/>
          <w:szCs w:val="21"/>
          <w:lang w:val="zh-CN"/>
        </w:rPr>
        <w:t>接受教育</w:t>
      </w:r>
      <w:r w:rsidRPr="0077569C">
        <w:rPr>
          <w:rFonts w:ascii="Time New Roman" w:hAnsi="Time New Roman"/>
          <w:szCs w:val="21"/>
          <w:lang w:val="zh-CN"/>
        </w:rPr>
        <w:t>的资料。然而，委员会感到关切的是，其他法律</w:t>
      </w:r>
      <w:r w:rsidRPr="0077569C">
        <w:rPr>
          <w:rFonts w:ascii="Time New Roman" w:hAnsi="Time New Roman" w:hint="eastAsia"/>
          <w:szCs w:val="21"/>
          <w:lang w:val="zh-CN"/>
        </w:rPr>
        <w:t>、特别是</w:t>
      </w:r>
      <w:r w:rsidRPr="0077569C">
        <w:rPr>
          <w:rFonts w:ascii="Time New Roman" w:hAnsi="Time New Roman"/>
          <w:szCs w:val="21"/>
          <w:lang w:val="zh-CN"/>
        </w:rPr>
        <w:t>《教育体系基础法》</w:t>
      </w:r>
      <w:r w:rsidRPr="0077569C">
        <w:rPr>
          <w:rFonts w:ascii="Time New Roman" w:hAnsi="Time New Roman" w:hint="eastAsia"/>
          <w:szCs w:val="21"/>
          <w:lang w:val="zh-CN"/>
        </w:rPr>
        <w:t>，并未明文禁止隔离行为，从而削弱</w:t>
      </w:r>
      <w:r w:rsidRPr="0077569C">
        <w:rPr>
          <w:rFonts w:ascii="Time New Roman" w:hAnsi="Time New Roman"/>
          <w:szCs w:val="21"/>
          <w:lang w:val="zh-CN"/>
        </w:rPr>
        <w:t>了</w:t>
      </w:r>
      <w:r w:rsidRPr="0077569C">
        <w:rPr>
          <w:rFonts w:ascii="Time New Roman" w:hAnsi="Time New Roman" w:hint="eastAsia"/>
          <w:szCs w:val="21"/>
          <w:lang w:val="zh-CN"/>
        </w:rPr>
        <w:t>遏制</w:t>
      </w:r>
      <w:r w:rsidRPr="0077569C">
        <w:rPr>
          <w:rFonts w:ascii="Time New Roman" w:hAnsi="Time New Roman"/>
          <w:szCs w:val="21"/>
          <w:lang w:val="zh-CN"/>
        </w:rPr>
        <w:t>教育</w:t>
      </w:r>
      <w:r w:rsidRPr="0077569C">
        <w:rPr>
          <w:rFonts w:ascii="Time New Roman" w:hAnsi="Time New Roman" w:hint="eastAsia"/>
          <w:szCs w:val="21"/>
          <w:lang w:val="zh-CN"/>
        </w:rPr>
        <w:t>领域</w:t>
      </w:r>
      <w:r w:rsidRPr="0077569C">
        <w:rPr>
          <w:rFonts w:ascii="Time New Roman" w:hAnsi="Time New Roman"/>
          <w:szCs w:val="21"/>
          <w:lang w:val="zh-CN"/>
        </w:rPr>
        <w:t>隔离</w:t>
      </w:r>
      <w:r w:rsidRPr="0077569C">
        <w:rPr>
          <w:rFonts w:ascii="Time New Roman" w:hAnsi="Time New Roman" w:hint="eastAsia"/>
          <w:szCs w:val="21"/>
          <w:lang w:val="zh-CN"/>
        </w:rPr>
        <w:t>行为相关措施</w:t>
      </w:r>
      <w:r w:rsidRPr="0077569C">
        <w:rPr>
          <w:rFonts w:ascii="Time New Roman" w:hAnsi="Time New Roman"/>
          <w:szCs w:val="21"/>
          <w:lang w:val="zh-CN"/>
        </w:rPr>
        <w:t>的</w:t>
      </w:r>
      <w:r w:rsidRPr="0077569C">
        <w:rPr>
          <w:rFonts w:ascii="Time New Roman" w:hAnsi="Time New Roman" w:hint="eastAsia"/>
          <w:szCs w:val="21"/>
          <w:lang w:val="zh-CN"/>
        </w:rPr>
        <w:t>成效</w:t>
      </w:r>
      <w:r w:rsidRPr="0077569C">
        <w:rPr>
          <w:rFonts w:ascii="Time New Roman" w:hAnsi="Time New Roman"/>
          <w:szCs w:val="21"/>
          <w:lang w:val="zh-CN"/>
        </w:rPr>
        <w:t>。委员会还感到关切的是，</w:t>
      </w:r>
      <w:r w:rsidRPr="0077569C">
        <w:rPr>
          <w:rFonts w:ascii="Time New Roman" w:hAnsi="Time New Roman" w:hint="eastAsia"/>
          <w:szCs w:val="21"/>
          <w:lang w:val="zh-CN"/>
        </w:rPr>
        <w:t>有</w:t>
      </w:r>
      <w:r w:rsidRPr="0077569C">
        <w:rPr>
          <w:rFonts w:ascii="Time New Roman" w:hAnsi="Time New Roman"/>
          <w:szCs w:val="21"/>
          <w:lang w:val="zh-CN"/>
        </w:rPr>
        <w:t>报告</w:t>
      </w:r>
      <w:r w:rsidRPr="0077569C">
        <w:rPr>
          <w:rFonts w:ascii="Time New Roman" w:hAnsi="Time New Roman" w:hint="eastAsia"/>
          <w:szCs w:val="21"/>
          <w:lang w:val="zh-CN"/>
        </w:rPr>
        <w:t>称</w:t>
      </w:r>
      <w:r w:rsidRPr="0077569C">
        <w:rPr>
          <w:rFonts w:ascii="Time New Roman" w:hAnsi="Time New Roman"/>
          <w:szCs w:val="21"/>
          <w:lang w:val="zh-CN"/>
        </w:rPr>
        <w:t>罗姆人儿童在各级教育中的入学率较低，辍学率较高，尤其是在中等和高等教育阶段，且罗姆人儿童在教育中</w:t>
      </w:r>
      <w:r w:rsidRPr="0077569C">
        <w:rPr>
          <w:rFonts w:ascii="Time New Roman" w:hAnsi="Time New Roman" w:hint="eastAsia"/>
          <w:szCs w:val="21"/>
          <w:lang w:val="zh-CN"/>
        </w:rPr>
        <w:t>事实上</w:t>
      </w:r>
      <w:r w:rsidRPr="0077569C">
        <w:rPr>
          <w:rFonts w:ascii="Time New Roman" w:hAnsi="Time New Roman"/>
          <w:szCs w:val="21"/>
          <w:lang w:val="zh-CN"/>
        </w:rPr>
        <w:t>仍</w:t>
      </w:r>
      <w:r w:rsidRPr="0077569C">
        <w:rPr>
          <w:rFonts w:ascii="Time New Roman" w:hAnsi="Time New Roman" w:hint="eastAsia"/>
          <w:szCs w:val="21"/>
          <w:lang w:val="zh-CN"/>
        </w:rPr>
        <w:t>遭受</w:t>
      </w:r>
      <w:r w:rsidRPr="0077569C">
        <w:rPr>
          <w:rFonts w:ascii="Time New Roman" w:hAnsi="Time New Roman"/>
          <w:szCs w:val="21"/>
          <w:lang w:val="zh-CN"/>
        </w:rPr>
        <w:t>隔离。</w:t>
      </w:r>
    </w:p>
    <w:p w14:paraId="1CA50195" w14:textId="6AEC60E6"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27</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重申其先前建议，</w:t>
      </w:r>
      <w:r w:rsidR="00DD7719" w:rsidRPr="0077569C">
        <w:rPr>
          <w:rStyle w:val="a8"/>
          <w:rFonts w:eastAsia="宋体"/>
        </w:rPr>
        <w:footnoteReference w:id="9"/>
      </w:r>
      <w:r w:rsidR="00DD7719">
        <w:rPr>
          <w:rStyle w:val="a8"/>
          <w:rFonts w:eastAsia="宋体"/>
        </w:rPr>
        <w:t xml:space="preserve"> </w:t>
      </w:r>
      <w:r w:rsidRPr="0077569C">
        <w:rPr>
          <w:rFonts w:ascii="Time New Roman" w:eastAsia="黑体" w:hAnsi="Time New Roman"/>
          <w:bCs/>
          <w:szCs w:val="21"/>
          <w:lang w:val="zh-CN"/>
        </w:rPr>
        <w:t>建议缔约国审查立法框架</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特别是</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教育体系基础法</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，以禁止教育中的隔离</w:t>
      </w:r>
      <w:r w:rsidRPr="0077569C">
        <w:rPr>
          <w:rFonts w:ascii="Time New Roman" w:eastAsia="黑体" w:hAnsi="Time New Roman" w:hint="eastAsia"/>
          <w:bCs/>
          <w:szCs w:val="21"/>
          <w:lang w:val="zh-CN"/>
        </w:rPr>
        <w:t>行为</w:t>
      </w:r>
      <w:r w:rsidRPr="0077569C">
        <w:rPr>
          <w:rFonts w:ascii="Time New Roman" w:eastAsia="黑体" w:hAnsi="Time New Roman"/>
          <w:bCs/>
          <w:szCs w:val="21"/>
          <w:lang w:val="zh-CN"/>
        </w:rPr>
        <w:t>，并确保</w:t>
      </w:r>
      <w:r w:rsidRPr="0077569C">
        <w:rPr>
          <w:rFonts w:ascii="Time New Roman" w:eastAsia="黑体" w:hAnsi="Time New Roman" w:hint="eastAsia"/>
          <w:bCs/>
          <w:szCs w:val="21"/>
          <w:lang w:val="zh-CN"/>
        </w:rPr>
        <w:t>有效实施</w:t>
      </w:r>
      <w:r w:rsidRPr="0077569C">
        <w:rPr>
          <w:rFonts w:ascii="Time New Roman" w:eastAsia="黑体" w:hAnsi="Time New Roman"/>
          <w:bCs/>
          <w:szCs w:val="21"/>
          <w:lang w:val="zh-CN"/>
        </w:rPr>
        <w:t>该禁令。委员会还建议缔约国加大努力消除学校中事实</w:t>
      </w:r>
      <w:r w:rsidRPr="0077569C">
        <w:rPr>
          <w:rFonts w:ascii="Time New Roman" w:eastAsia="黑体" w:hAnsi="Time New Roman" w:hint="eastAsia"/>
          <w:bCs/>
          <w:szCs w:val="21"/>
          <w:lang w:val="zh-CN"/>
        </w:rPr>
        <w:t>上的</w:t>
      </w:r>
      <w:r w:rsidRPr="0077569C">
        <w:rPr>
          <w:rFonts w:ascii="Time New Roman" w:eastAsia="黑体" w:hAnsi="Time New Roman"/>
          <w:bCs/>
          <w:szCs w:val="21"/>
          <w:lang w:val="zh-CN"/>
        </w:rPr>
        <w:t>隔离现象，并加大努力确保罗姆人儿童</w:t>
      </w:r>
      <w:r w:rsidRPr="0077569C">
        <w:rPr>
          <w:rFonts w:ascii="Time New Roman" w:eastAsia="黑体" w:hAnsi="Time New Roman" w:hint="eastAsia"/>
          <w:bCs/>
          <w:szCs w:val="21"/>
          <w:lang w:val="zh-CN"/>
        </w:rPr>
        <w:t>获得</w:t>
      </w:r>
      <w:r w:rsidRPr="0077569C">
        <w:rPr>
          <w:rFonts w:ascii="Time New Roman" w:eastAsia="黑体" w:hAnsi="Time New Roman"/>
          <w:bCs/>
          <w:szCs w:val="21"/>
          <w:lang w:val="zh-CN"/>
        </w:rPr>
        <w:t>优质包容性教育，以期提高入学率并</w:t>
      </w:r>
      <w:r w:rsidRPr="0077569C">
        <w:rPr>
          <w:rFonts w:ascii="Time New Roman" w:eastAsia="黑体" w:hAnsi="Time New Roman" w:hint="eastAsia"/>
          <w:bCs/>
          <w:szCs w:val="21"/>
          <w:lang w:val="zh-CN"/>
        </w:rPr>
        <w:t>打击</w:t>
      </w:r>
      <w:r w:rsidRPr="0077569C">
        <w:rPr>
          <w:rFonts w:ascii="Time New Roman" w:eastAsia="黑体" w:hAnsi="Time New Roman"/>
          <w:bCs/>
          <w:szCs w:val="21"/>
          <w:lang w:val="zh-CN"/>
        </w:rPr>
        <w:t>辍学现象，包括为此</w:t>
      </w:r>
      <w:r w:rsidRPr="0077569C">
        <w:rPr>
          <w:rFonts w:ascii="Time New Roman" w:eastAsia="黑体" w:hAnsi="Time New Roman" w:hint="eastAsia"/>
          <w:bCs/>
          <w:szCs w:val="21"/>
          <w:lang w:val="zh-CN"/>
        </w:rPr>
        <w:t>强化</w:t>
      </w:r>
      <w:r w:rsidRPr="0077569C">
        <w:rPr>
          <w:rFonts w:ascii="Time New Roman" w:eastAsia="黑体" w:hAnsi="Time New Roman"/>
          <w:bCs/>
          <w:szCs w:val="21"/>
          <w:lang w:val="zh-CN"/>
        </w:rPr>
        <w:t>针对罗姆人儿童及其家庭的</w:t>
      </w:r>
      <w:r w:rsidRPr="0077569C">
        <w:rPr>
          <w:rFonts w:ascii="Time New Roman" w:eastAsia="黑体" w:hAnsi="Time New Roman" w:hint="eastAsia"/>
          <w:bCs/>
          <w:szCs w:val="21"/>
          <w:lang w:val="zh-CN"/>
        </w:rPr>
        <w:t>支持</w:t>
      </w:r>
      <w:r w:rsidRPr="0077569C">
        <w:rPr>
          <w:rFonts w:ascii="Time New Roman" w:eastAsia="黑体" w:hAnsi="Time New Roman"/>
          <w:bCs/>
          <w:szCs w:val="21"/>
          <w:lang w:val="zh-CN"/>
        </w:rPr>
        <w:t>体系，</w:t>
      </w:r>
      <w:r w:rsidRPr="0077569C">
        <w:rPr>
          <w:rFonts w:ascii="Time New Roman" w:eastAsia="黑体" w:hAnsi="Time New Roman" w:hint="eastAsia"/>
          <w:bCs/>
          <w:szCs w:val="21"/>
          <w:lang w:val="zh-CN"/>
        </w:rPr>
        <w:t>以及面向</w:t>
      </w:r>
      <w:r w:rsidRPr="0077569C">
        <w:rPr>
          <w:rFonts w:ascii="Time New Roman" w:eastAsia="黑体" w:hAnsi="Time New Roman"/>
          <w:bCs/>
          <w:szCs w:val="21"/>
          <w:lang w:val="zh-CN"/>
        </w:rPr>
        <w:t>罗姆人儿童、青少年及其家庭开展关于教育重要性的</w:t>
      </w:r>
      <w:r w:rsidRPr="0077569C">
        <w:rPr>
          <w:rFonts w:ascii="Time New Roman" w:eastAsia="黑体" w:hAnsi="Time New Roman" w:hint="eastAsia"/>
          <w:bCs/>
          <w:szCs w:val="21"/>
          <w:lang w:val="zh-CN"/>
        </w:rPr>
        <w:t>提高认识</w:t>
      </w:r>
      <w:r w:rsidRPr="0077569C">
        <w:rPr>
          <w:rFonts w:ascii="Time New Roman" w:eastAsia="黑体" w:hAnsi="Time New Roman"/>
          <w:bCs/>
          <w:szCs w:val="21"/>
          <w:lang w:val="zh-CN"/>
        </w:rPr>
        <w:t>活动。</w:t>
      </w:r>
    </w:p>
    <w:p w14:paraId="013A788A" w14:textId="77777777" w:rsidR="00C973BC" w:rsidRPr="0077569C" w:rsidRDefault="00C973BC" w:rsidP="00503A41">
      <w:pPr>
        <w:pStyle w:val="H23GC"/>
      </w:pPr>
      <w:r w:rsidRPr="0077569C">
        <w:rPr>
          <w:lang w:val="zh-CN"/>
        </w:rPr>
        <w:tab/>
      </w:r>
      <w:r w:rsidRPr="0077569C">
        <w:rPr>
          <w:lang w:val="zh-CN"/>
        </w:rPr>
        <w:tab/>
      </w:r>
      <w:r w:rsidRPr="0077569C">
        <w:rPr>
          <w:lang w:val="zh-CN"/>
        </w:rPr>
        <w:t>健康权</w:t>
      </w:r>
    </w:p>
    <w:p w14:paraId="3B2EFD95"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28</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代表团提供的关于享有可达到的最高标准身心健康权的立法框架以及罗姆人社群成员获得医疗和卫生服务情况的资料。委员会还注意到关于罗姆人事务协调员、教学助理和卫生调解员为便利罗姆人社群成员获得卫生服务所开展活动的资料。然而，委员会感到关切的是，有报告称：</w:t>
      </w:r>
    </w:p>
    <w:p w14:paraId="14C3007E"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在</w:t>
      </w:r>
      <w:proofErr w:type="gramEnd"/>
      <w:r w:rsidRPr="0077569C">
        <w:rPr>
          <w:rFonts w:ascii="Time New Roman" w:hAnsi="Time New Roman"/>
          <w:szCs w:val="21"/>
          <w:lang w:val="zh-CN"/>
        </w:rPr>
        <w:t>获得</w:t>
      </w:r>
      <w:r w:rsidRPr="0077569C">
        <w:rPr>
          <w:rFonts w:ascii="Time New Roman" w:hAnsi="Time New Roman" w:hint="eastAsia"/>
          <w:szCs w:val="21"/>
          <w:lang w:val="zh-CN"/>
        </w:rPr>
        <w:t>医疗卫生服务</w:t>
      </w:r>
      <w:r w:rsidRPr="0077569C">
        <w:rPr>
          <w:rFonts w:ascii="Time New Roman" w:hAnsi="Time New Roman"/>
          <w:szCs w:val="21"/>
          <w:lang w:val="zh-CN"/>
        </w:rPr>
        <w:t>方面存在不平等</w:t>
      </w:r>
      <w:r w:rsidRPr="0077569C">
        <w:rPr>
          <w:rFonts w:ascii="Time New Roman" w:hAnsi="Time New Roman" w:hint="eastAsia"/>
          <w:szCs w:val="21"/>
          <w:lang w:val="zh-CN"/>
        </w:rPr>
        <w:t>对待</w:t>
      </w:r>
      <w:r w:rsidRPr="0077569C">
        <w:rPr>
          <w:rFonts w:ascii="Time New Roman" w:hAnsi="Time New Roman"/>
          <w:szCs w:val="21"/>
          <w:lang w:val="zh-CN"/>
        </w:rPr>
        <w:t>和歧视，且医疗界普遍存在</w:t>
      </w:r>
      <w:r w:rsidRPr="0077569C">
        <w:rPr>
          <w:rFonts w:ascii="Time New Roman" w:hAnsi="Time New Roman" w:hint="eastAsia"/>
          <w:szCs w:val="21"/>
          <w:lang w:val="zh-CN"/>
        </w:rPr>
        <w:t>针对</w:t>
      </w:r>
      <w:r w:rsidRPr="0077569C">
        <w:rPr>
          <w:rFonts w:ascii="Time New Roman" w:hAnsi="Time New Roman"/>
          <w:szCs w:val="21"/>
          <w:lang w:val="zh-CN"/>
        </w:rPr>
        <w:t>罗姆人社群成员</w:t>
      </w:r>
      <w:r w:rsidRPr="0077569C">
        <w:rPr>
          <w:rFonts w:ascii="Time New Roman" w:hAnsi="Time New Roman" w:hint="eastAsia"/>
          <w:szCs w:val="21"/>
          <w:lang w:val="zh-CN"/>
        </w:rPr>
        <w:t>的</w:t>
      </w:r>
      <w:r w:rsidRPr="0077569C">
        <w:rPr>
          <w:rFonts w:ascii="Time New Roman" w:hAnsi="Time New Roman"/>
          <w:szCs w:val="21"/>
          <w:lang w:val="zh-CN"/>
        </w:rPr>
        <w:t>负面刻板印象；</w:t>
      </w:r>
    </w:p>
    <w:p w14:paraId="17F6AC08"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在</w:t>
      </w:r>
      <w:proofErr w:type="gramEnd"/>
      <w:r w:rsidRPr="0077569C">
        <w:rPr>
          <w:rFonts w:ascii="Time New Roman" w:hAnsi="Time New Roman"/>
          <w:szCs w:val="21"/>
          <w:lang w:val="zh-CN"/>
        </w:rPr>
        <w:t>产科和孕产妇护理方面，罗姆人妇女</w:t>
      </w:r>
      <w:r w:rsidRPr="0077569C">
        <w:rPr>
          <w:rFonts w:ascii="Time New Roman" w:hAnsi="Time New Roman" w:hint="eastAsia"/>
          <w:szCs w:val="21"/>
          <w:lang w:val="zh-CN"/>
        </w:rPr>
        <w:t>仍遭受</w:t>
      </w:r>
      <w:r w:rsidRPr="0077569C">
        <w:rPr>
          <w:rFonts w:ascii="Time New Roman" w:hAnsi="Time New Roman"/>
          <w:szCs w:val="21"/>
          <w:lang w:val="zh-CN"/>
        </w:rPr>
        <w:t>结构性种族歧视和污名化对待；</w:t>
      </w:r>
    </w:p>
    <w:p w14:paraId="6D32629B"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罗</w:t>
      </w:r>
      <w:proofErr w:type="gramEnd"/>
      <w:r w:rsidRPr="0077569C">
        <w:rPr>
          <w:rFonts w:ascii="Time New Roman" w:hAnsi="Time New Roman"/>
          <w:szCs w:val="21"/>
          <w:lang w:val="zh-CN"/>
        </w:rPr>
        <w:t>姆人社群成员的预期寿命</w:t>
      </w:r>
      <w:r w:rsidRPr="0077569C">
        <w:rPr>
          <w:rFonts w:ascii="Time New Roman" w:hAnsi="Time New Roman" w:hint="eastAsia"/>
          <w:szCs w:val="21"/>
          <w:lang w:val="zh-CN"/>
        </w:rPr>
        <w:t>与</w:t>
      </w:r>
      <w:r w:rsidRPr="0077569C">
        <w:rPr>
          <w:rFonts w:ascii="Time New Roman" w:hAnsi="Time New Roman"/>
          <w:szCs w:val="21"/>
          <w:lang w:val="zh-CN"/>
        </w:rPr>
        <w:t>普通人群</w:t>
      </w:r>
      <w:r w:rsidRPr="0077569C">
        <w:rPr>
          <w:rFonts w:ascii="Time New Roman" w:hAnsi="Time New Roman" w:hint="eastAsia"/>
          <w:szCs w:val="21"/>
          <w:lang w:val="zh-CN"/>
        </w:rPr>
        <w:t>相比偏低</w:t>
      </w:r>
      <w:r w:rsidRPr="0077569C">
        <w:rPr>
          <w:rFonts w:ascii="Time New Roman" w:hAnsi="Time New Roman"/>
          <w:szCs w:val="21"/>
          <w:lang w:val="zh-CN"/>
        </w:rPr>
        <w:t>；</w:t>
      </w:r>
    </w:p>
    <w:p w14:paraId="40FDBAE3"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由于</w:t>
      </w:r>
      <w:proofErr w:type="gramEnd"/>
      <w:r w:rsidRPr="0077569C">
        <w:rPr>
          <w:rFonts w:ascii="Time New Roman" w:hAnsi="Time New Roman"/>
          <w:szCs w:val="21"/>
          <w:lang w:val="zh-CN"/>
        </w:rPr>
        <w:t>体制</w:t>
      </w:r>
      <w:r w:rsidRPr="0077569C">
        <w:rPr>
          <w:rFonts w:ascii="Time New Roman" w:hAnsi="Time New Roman" w:hint="eastAsia"/>
          <w:szCs w:val="21"/>
          <w:lang w:val="zh-CN"/>
        </w:rPr>
        <w:t>性</w:t>
      </w:r>
      <w:r w:rsidRPr="0077569C">
        <w:rPr>
          <w:rFonts w:ascii="Time New Roman" w:hAnsi="Time New Roman"/>
          <w:szCs w:val="21"/>
          <w:lang w:val="zh-CN"/>
        </w:rPr>
        <w:t>挑战，罗姆人健康调解员的服务</w:t>
      </w:r>
      <w:r w:rsidRPr="0077569C">
        <w:rPr>
          <w:rFonts w:ascii="Time New Roman" w:hAnsi="Time New Roman" w:hint="eastAsia"/>
          <w:szCs w:val="21"/>
          <w:lang w:val="zh-CN"/>
        </w:rPr>
        <w:t>在</w:t>
      </w:r>
      <w:r w:rsidRPr="0077569C">
        <w:rPr>
          <w:rFonts w:ascii="Time New Roman" w:hAnsi="Time New Roman" w:hint="eastAsia"/>
          <w:szCs w:val="21"/>
          <w:lang w:val="zh-CN"/>
        </w:rPr>
        <w:t>2025</w:t>
      </w:r>
      <w:r w:rsidRPr="0077569C">
        <w:rPr>
          <w:rFonts w:ascii="Time New Roman" w:hAnsi="Time New Roman" w:hint="eastAsia"/>
          <w:szCs w:val="21"/>
          <w:lang w:val="zh-CN"/>
        </w:rPr>
        <w:t>年</w:t>
      </w:r>
      <w:r w:rsidRPr="0077569C">
        <w:rPr>
          <w:rFonts w:ascii="Time New Roman" w:hAnsi="Time New Roman"/>
          <w:szCs w:val="21"/>
          <w:lang w:val="zh-CN"/>
        </w:rPr>
        <w:t>中断了九个月</w:t>
      </w:r>
      <w:proofErr w:type="gramStart"/>
      <w:r w:rsidRPr="0077569C">
        <w:rPr>
          <w:rFonts w:ascii="Time New Roman" w:hAnsi="Time New Roman" w:hint="eastAsia"/>
          <w:szCs w:val="21"/>
          <w:lang w:val="zh-CN"/>
        </w:rPr>
        <w:t>(</w:t>
      </w:r>
      <w:r w:rsidRPr="0077569C">
        <w:rPr>
          <w:rFonts w:ascii="Time New Roman" w:hAnsi="Time New Roman"/>
          <w:szCs w:val="21"/>
          <w:lang w:val="zh-CN"/>
        </w:rPr>
        <w:t>第二和第五条</w:t>
      </w:r>
      <w:r w:rsidRPr="0077569C">
        <w:rPr>
          <w:rFonts w:ascii="Time New Roman" w:hAnsi="Time New Roman" w:hint="eastAsia"/>
          <w:szCs w:val="21"/>
          <w:lang w:val="zh-CN"/>
        </w:rPr>
        <w:t>)</w:t>
      </w:r>
      <w:proofErr w:type="gramEnd"/>
      <w:r w:rsidRPr="0077569C">
        <w:rPr>
          <w:rFonts w:ascii="Time New Roman" w:hAnsi="Time New Roman"/>
          <w:szCs w:val="21"/>
          <w:lang w:val="zh-CN"/>
        </w:rPr>
        <w:t>。</w:t>
      </w:r>
    </w:p>
    <w:p w14:paraId="60F76390"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29</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回顾其关于平等和不受种族歧视地享有健康权的第</w:t>
      </w:r>
      <w:r w:rsidRPr="0077569C">
        <w:rPr>
          <w:rFonts w:ascii="Time New Roman" w:eastAsia="黑体" w:hAnsi="Time New Roman"/>
          <w:bCs/>
          <w:szCs w:val="21"/>
          <w:lang w:val="zh-CN"/>
        </w:rPr>
        <w:t>37</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(2024</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，建议缔约国采取全面措施，保障包括罗姆人社群成员</w:t>
      </w:r>
      <w:r w:rsidRPr="0077569C">
        <w:rPr>
          <w:rFonts w:ascii="Time New Roman" w:eastAsia="黑体" w:hAnsi="Time New Roman" w:hint="eastAsia"/>
          <w:bCs/>
          <w:szCs w:val="21"/>
          <w:lang w:val="zh-CN"/>
        </w:rPr>
        <w:t>在内的</w:t>
      </w:r>
      <w:r w:rsidRPr="0077569C">
        <w:rPr>
          <w:rFonts w:ascii="Time New Roman" w:eastAsia="黑体" w:hAnsi="Time New Roman"/>
          <w:bCs/>
          <w:szCs w:val="21"/>
          <w:lang w:val="zh-CN"/>
        </w:rPr>
        <w:t>所有人不受歧视地享有能达到的最高标准身心健康的权利，包括通过以下方式：</w:t>
      </w:r>
    </w:p>
    <w:p w14:paraId="0DB387FF"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有效</w:t>
      </w:r>
      <w:proofErr w:type="gramEnd"/>
      <w:r w:rsidRPr="0077569C">
        <w:rPr>
          <w:rFonts w:ascii="Time New Roman" w:eastAsia="黑体" w:hAnsi="Time New Roman"/>
          <w:bCs/>
          <w:szCs w:val="21"/>
          <w:lang w:val="zh-CN"/>
        </w:rPr>
        <w:t>实施立法框架</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特别是《禁止歧视法》，并制定明确规程，以防止对罗姆人社群的歧视性对待和负面刻板印象；</w:t>
      </w:r>
    </w:p>
    <w:p w14:paraId="3B74FEB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打击</w:t>
      </w:r>
      <w:proofErr w:type="gramEnd"/>
      <w:r w:rsidRPr="0077569C">
        <w:rPr>
          <w:rFonts w:ascii="Time New Roman" w:eastAsia="黑体" w:hAnsi="Time New Roman"/>
          <w:bCs/>
          <w:szCs w:val="21"/>
          <w:lang w:val="zh-CN"/>
        </w:rPr>
        <w:t>产科和孕产妇护理中的歧视性做法，并针对医疗卫生专业人员开展关于种族歧视和人权标准的提高认识活动；</w:t>
      </w:r>
    </w:p>
    <w:p w14:paraId="125C1AA8"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措施缩小罗姆人社群的预期寿命差距，包括采取措施改善获得预防性和初级</w:t>
      </w:r>
      <w:r w:rsidRPr="0077569C">
        <w:rPr>
          <w:rFonts w:ascii="Time New Roman" w:eastAsia="黑体" w:hAnsi="Time New Roman" w:hint="eastAsia"/>
          <w:bCs/>
          <w:szCs w:val="21"/>
          <w:lang w:val="zh-CN"/>
        </w:rPr>
        <w:t>医疗卫生</w:t>
      </w:r>
      <w:r w:rsidRPr="0077569C">
        <w:rPr>
          <w:rFonts w:ascii="Time New Roman" w:eastAsia="黑体" w:hAnsi="Time New Roman"/>
          <w:bCs/>
          <w:szCs w:val="21"/>
          <w:lang w:val="zh-CN"/>
        </w:rPr>
        <w:t>服务的机会；</w:t>
      </w:r>
    </w:p>
    <w:p w14:paraId="72775BA5"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措施加强罗姆人健康调解员服务，包括</w:t>
      </w:r>
      <w:r w:rsidRPr="0077569C">
        <w:rPr>
          <w:rFonts w:ascii="Time New Roman" w:eastAsia="黑体" w:hAnsi="Time New Roman" w:hint="eastAsia"/>
          <w:bCs/>
          <w:szCs w:val="21"/>
          <w:lang w:val="zh-CN"/>
        </w:rPr>
        <w:t>为此划拨</w:t>
      </w:r>
      <w:r w:rsidRPr="0077569C">
        <w:rPr>
          <w:rFonts w:ascii="Time New Roman" w:eastAsia="黑体" w:hAnsi="Time New Roman"/>
          <w:bCs/>
          <w:szCs w:val="21"/>
          <w:lang w:val="zh-CN"/>
        </w:rPr>
        <w:t>充足的财政和人力资源。</w:t>
      </w:r>
    </w:p>
    <w:p w14:paraId="6803C71E" w14:textId="77777777" w:rsidR="00C973BC" w:rsidRPr="0077569C" w:rsidRDefault="00C973BC" w:rsidP="00503A41">
      <w:pPr>
        <w:pStyle w:val="H23GC"/>
      </w:pPr>
      <w:r w:rsidRPr="0077569C">
        <w:rPr>
          <w:lang w:val="zh-CN"/>
        </w:rPr>
        <w:lastRenderedPageBreak/>
        <w:tab/>
      </w:r>
      <w:r w:rsidRPr="0077569C">
        <w:rPr>
          <w:lang w:val="zh-CN"/>
        </w:rPr>
        <w:tab/>
      </w:r>
      <w:r w:rsidRPr="0077569C">
        <w:rPr>
          <w:lang w:val="zh-CN"/>
        </w:rPr>
        <w:t>童婚</w:t>
      </w:r>
    </w:p>
    <w:p w14:paraId="73FAC59A"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30</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欢迎成立</w:t>
      </w:r>
      <w:r w:rsidRPr="0077569C">
        <w:rPr>
          <w:rFonts w:ascii="Time New Roman" w:hAnsi="Time New Roman" w:hint="eastAsia"/>
          <w:szCs w:val="21"/>
          <w:lang w:val="zh-CN"/>
        </w:rPr>
        <w:t>全国</w:t>
      </w:r>
      <w:r w:rsidRPr="0077569C">
        <w:rPr>
          <w:rFonts w:ascii="Time New Roman" w:hAnsi="Time New Roman"/>
          <w:szCs w:val="21"/>
          <w:lang w:val="zh-CN"/>
        </w:rPr>
        <w:t>终结童婚联盟，并欢迎向社会工作中心发布关于预防童婚的指导意见。然而，委员会感到关切的是，童婚现象在罗姆人社群中普遍</w:t>
      </w:r>
      <w:r w:rsidRPr="0077569C">
        <w:rPr>
          <w:rFonts w:ascii="Time New Roman" w:hAnsi="Time New Roman" w:hint="eastAsia"/>
          <w:szCs w:val="21"/>
          <w:lang w:val="zh-CN"/>
        </w:rPr>
        <w:t>存在</w:t>
      </w:r>
      <w:r w:rsidRPr="0077569C">
        <w:rPr>
          <w:rFonts w:ascii="Time New Roman" w:hAnsi="Time New Roman"/>
          <w:szCs w:val="21"/>
          <w:lang w:val="zh-CN"/>
        </w:rPr>
        <w:t>，且尽管</w:t>
      </w:r>
      <w:r w:rsidRPr="0077569C">
        <w:rPr>
          <w:rFonts w:ascii="Time New Roman" w:hAnsi="Time New Roman" w:hint="eastAsia"/>
          <w:szCs w:val="21"/>
          <w:lang w:val="zh-CN"/>
        </w:rPr>
        <w:t>有信息表明正在制定旨在消除童婚的</w:t>
      </w:r>
      <w:r w:rsidRPr="0077569C">
        <w:rPr>
          <w:rFonts w:ascii="Time New Roman" w:hAnsi="Time New Roman"/>
          <w:szCs w:val="21"/>
          <w:lang w:val="zh-CN"/>
        </w:rPr>
        <w:t>《家庭法》修正案草案，</w:t>
      </w:r>
      <w:r w:rsidRPr="0077569C">
        <w:rPr>
          <w:rFonts w:ascii="Time New Roman" w:hAnsi="Time New Roman" w:hint="eastAsia"/>
          <w:szCs w:val="21"/>
          <w:lang w:val="zh-CN"/>
        </w:rPr>
        <w:t>其立法</w:t>
      </w:r>
      <w:r w:rsidRPr="0077569C">
        <w:rPr>
          <w:rFonts w:ascii="Time New Roman" w:hAnsi="Time New Roman"/>
          <w:szCs w:val="21"/>
          <w:lang w:val="zh-CN"/>
        </w:rPr>
        <w:t>框架</w:t>
      </w:r>
      <w:r w:rsidRPr="0077569C">
        <w:rPr>
          <w:rFonts w:ascii="Time New Roman" w:hAnsi="Time New Roman" w:hint="eastAsia"/>
          <w:szCs w:val="21"/>
          <w:lang w:val="zh-CN"/>
        </w:rPr>
        <w:t>仍</w:t>
      </w:r>
      <w:r w:rsidRPr="0077569C">
        <w:rPr>
          <w:rFonts w:ascii="Time New Roman" w:hAnsi="Time New Roman"/>
          <w:szCs w:val="21"/>
          <w:lang w:val="zh-CN"/>
        </w:rPr>
        <w:t>允许</w:t>
      </w:r>
      <w:r w:rsidRPr="0077569C">
        <w:rPr>
          <w:rFonts w:ascii="Time New Roman" w:hAnsi="Time New Roman" w:hint="eastAsia"/>
          <w:szCs w:val="21"/>
          <w:lang w:val="zh-CN"/>
        </w:rPr>
        <w:t>16</w:t>
      </w:r>
      <w:r w:rsidRPr="0077569C">
        <w:rPr>
          <w:rFonts w:ascii="Time New Roman" w:hAnsi="Time New Roman" w:hint="eastAsia"/>
          <w:szCs w:val="21"/>
          <w:lang w:val="zh-CN"/>
        </w:rPr>
        <w:t>岁儿童经</w:t>
      </w:r>
      <w:r w:rsidRPr="0077569C">
        <w:rPr>
          <w:rFonts w:ascii="Time New Roman" w:hAnsi="Time New Roman"/>
          <w:szCs w:val="21"/>
          <w:lang w:val="zh-CN"/>
        </w:rPr>
        <w:t>法院批准</w:t>
      </w:r>
      <w:r w:rsidRPr="0077569C">
        <w:rPr>
          <w:rFonts w:ascii="Time New Roman" w:hAnsi="Time New Roman" w:hint="eastAsia"/>
          <w:szCs w:val="21"/>
          <w:lang w:val="zh-CN"/>
        </w:rPr>
        <w:t>缔结婚姻</w:t>
      </w:r>
      <w:proofErr w:type="gramStart"/>
      <w:r w:rsidRPr="0077569C">
        <w:rPr>
          <w:rFonts w:ascii="Time New Roman" w:hAnsi="Time New Roman"/>
          <w:szCs w:val="21"/>
          <w:lang w:val="zh-CN"/>
        </w:rPr>
        <w:t>(</w:t>
      </w:r>
      <w:r w:rsidRPr="0077569C">
        <w:rPr>
          <w:rFonts w:ascii="Time New Roman" w:hAnsi="Time New Roman"/>
          <w:szCs w:val="21"/>
          <w:lang w:val="zh-CN"/>
        </w:rPr>
        <w:t>第二和第五条</w:t>
      </w:r>
      <w:r w:rsidRPr="0077569C">
        <w:rPr>
          <w:rFonts w:ascii="Time New Roman" w:hAnsi="Time New Roman"/>
          <w:szCs w:val="21"/>
          <w:lang w:val="zh-CN"/>
        </w:rPr>
        <w:t>)</w:t>
      </w:r>
      <w:proofErr w:type="gramEnd"/>
      <w:r w:rsidRPr="0077569C">
        <w:rPr>
          <w:rFonts w:ascii="Time New Roman" w:hAnsi="Time New Roman"/>
          <w:szCs w:val="21"/>
          <w:lang w:val="zh-CN"/>
        </w:rPr>
        <w:t>。</w:t>
      </w:r>
    </w:p>
    <w:p w14:paraId="767BA0E0"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31</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回顾其关于种族歧视与性别有关的方面的第</w:t>
      </w:r>
      <w:r w:rsidRPr="0077569C">
        <w:rPr>
          <w:rFonts w:ascii="Time New Roman" w:eastAsia="黑体" w:hAnsi="Time New Roman"/>
          <w:bCs/>
          <w:szCs w:val="21"/>
          <w:lang w:val="zh-CN"/>
        </w:rPr>
        <w:t>25</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(2000</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w:t>
      </w:r>
    </w:p>
    <w:p w14:paraId="7FD79BFF"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加快</w:t>
      </w:r>
      <w:proofErr w:type="gramEnd"/>
      <w:r w:rsidRPr="0077569C">
        <w:rPr>
          <w:rFonts w:ascii="Time New Roman" w:eastAsia="黑体" w:hAnsi="Time New Roman"/>
          <w:bCs/>
          <w:szCs w:val="21"/>
          <w:lang w:val="zh-CN"/>
        </w:rPr>
        <w:t>通过《家庭法》修正案，以</w:t>
      </w:r>
      <w:r w:rsidRPr="0077569C">
        <w:rPr>
          <w:rFonts w:ascii="Time New Roman" w:eastAsia="黑体" w:hAnsi="Time New Roman" w:hint="eastAsia"/>
          <w:bCs/>
          <w:szCs w:val="21"/>
          <w:lang w:val="zh-CN"/>
        </w:rPr>
        <w:t>消除</w:t>
      </w:r>
      <w:r w:rsidRPr="0077569C">
        <w:rPr>
          <w:rFonts w:ascii="Time New Roman" w:eastAsia="黑体" w:hAnsi="Time New Roman"/>
          <w:bCs/>
          <w:szCs w:val="21"/>
          <w:lang w:val="zh-CN"/>
        </w:rPr>
        <w:t>童婚并将其定为犯罪；</w:t>
      </w:r>
    </w:p>
    <w:p w14:paraId="0D8871C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针对</w:t>
      </w:r>
      <w:proofErr w:type="gramEnd"/>
      <w:r w:rsidRPr="0077569C">
        <w:rPr>
          <w:rFonts w:ascii="Time New Roman" w:eastAsia="黑体" w:hAnsi="Time New Roman"/>
          <w:bCs/>
          <w:szCs w:val="21"/>
          <w:lang w:val="zh-CN"/>
        </w:rPr>
        <w:t>罗姆人社群、宗教领袖、法官和检察官开展提高认识活动，宣传童婚对女童身心健康</w:t>
      </w:r>
      <w:r w:rsidRPr="0077569C">
        <w:rPr>
          <w:rFonts w:ascii="Time New Roman" w:eastAsia="黑体" w:hAnsi="Time New Roman" w:hint="eastAsia"/>
          <w:bCs/>
          <w:szCs w:val="21"/>
          <w:lang w:val="zh-CN"/>
        </w:rPr>
        <w:t>和</w:t>
      </w:r>
      <w:r w:rsidRPr="0077569C">
        <w:rPr>
          <w:rFonts w:ascii="Time New Roman" w:eastAsia="黑体" w:hAnsi="Time New Roman"/>
          <w:bCs/>
          <w:szCs w:val="21"/>
          <w:lang w:val="zh-CN"/>
        </w:rPr>
        <w:t>福祉的危害。</w:t>
      </w:r>
    </w:p>
    <w:p w14:paraId="4680FD83" w14:textId="77777777" w:rsidR="00C973BC" w:rsidRPr="0077569C" w:rsidRDefault="00C973BC" w:rsidP="00503A41">
      <w:pPr>
        <w:pStyle w:val="H23GC"/>
      </w:pPr>
      <w:r w:rsidRPr="0077569C">
        <w:rPr>
          <w:lang w:val="zh-CN"/>
        </w:rPr>
        <w:tab/>
      </w:r>
      <w:r w:rsidRPr="0077569C">
        <w:rPr>
          <w:lang w:val="zh-CN"/>
        </w:rPr>
        <w:tab/>
      </w:r>
      <w:r w:rsidRPr="0077569C">
        <w:rPr>
          <w:lang w:val="zh-CN"/>
        </w:rPr>
        <w:t>移民、寻求庇护者和难民</w:t>
      </w:r>
    </w:p>
    <w:p w14:paraId="5D8A62DB"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32</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欢迎缔约国为便利寻求庇护者就业</w:t>
      </w:r>
      <w:r w:rsidRPr="0077569C">
        <w:rPr>
          <w:rFonts w:ascii="Time New Roman" w:hAnsi="Time New Roman" w:hint="eastAsia"/>
          <w:szCs w:val="21"/>
          <w:lang w:val="zh-CN"/>
        </w:rPr>
        <w:t>以及为</w:t>
      </w:r>
      <w:r w:rsidRPr="0077569C">
        <w:rPr>
          <w:rFonts w:ascii="Time New Roman" w:hAnsi="Time New Roman"/>
          <w:szCs w:val="21"/>
          <w:lang w:val="zh-CN"/>
        </w:rPr>
        <w:t>获得承认的寻求庇护者申请常住居留，对其立法框架所作的各项</w:t>
      </w:r>
      <w:r w:rsidRPr="0077569C">
        <w:rPr>
          <w:rFonts w:ascii="Time New Roman" w:hAnsi="Time New Roman" w:hint="eastAsia"/>
          <w:szCs w:val="21"/>
          <w:lang w:val="zh-CN"/>
        </w:rPr>
        <w:t>修正</w:t>
      </w:r>
      <w:r w:rsidRPr="0077569C">
        <w:rPr>
          <w:rFonts w:ascii="Time New Roman" w:hAnsi="Time New Roman"/>
          <w:szCs w:val="21"/>
          <w:lang w:val="zh-CN"/>
        </w:rPr>
        <w:t>。委员会还欢迎内政部长通过《关于难民旅行证件形式和内容的规则》，使难民能够申请旅行证件。然而，委员会感到关切的是：</w:t>
      </w:r>
    </w:p>
    <w:p w14:paraId="20FF445A"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报告称，在边境口岸和机场，需要国际保护的移民和寻求庇护者被剥夺</w:t>
      </w:r>
      <w:r w:rsidRPr="0077569C">
        <w:rPr>
          <w:rFonts w:ascii="Time New Roman" w:hAnsi="Time New Roman" w:hint="eastAsia"/>
          <w:szCs w:val="21"/>
          <w:lang w:val="zh-CN"/>
        </w:rPr>
        <w:t>了诉诸</w:t>
      </w:r>
      <w:r w:rsidRPr="0077569C">
        <w:rPr>
          <w:rFonts w:ascii="Time New Roman" w:hAnsi="Time New Roman"/>
          <w:szCs w:val="21"/>
          <w:lang w:val="zh-CN"/>
        </w:rPr>
        <w:t>庇护程序的权利</w:t>
      </w:r>
      <w:r w:rsidRPr="0077569C">
        <w:rPr>
          <w:rFonts w:ascii="Time New Roman" w:hAnsi="Time New Roman" w:hint="eastAsia"/>
          <w:szCs w:val="21"/>
          <w:lang w:val="zh-CN"/>
        </w:rPr>
        <w:t>；原因是</w:t>
      </w:r>
      <w:r w:rsidRPr="0077569C">
        <w:rPr>
          <w:rFonts w:ascii="Time New Roman" w:hAnsi="Time New Roman"/>
          <w:szCs w:val="21"/>
          <w:lang w:val="zh-CN"/>
        </w:rPr>
        <w:t>《庇护</w:t>
      </w:r>
      <w:r w:rsidRPr="0077569C">
        <w:rPr>
          <w:rFonts w:ascii="Time New Roman" w:hAnsi="Time New Roman" w:hint="eastAsia"/>
          <w:szCs w:val="21"/>
          <w:lang w:val="zh-CN"/>
        </w:rPr>
        <w:t>和</w:t>
      </w:r>
      <w:r w:rsidRPr="0077569C">
        <w:rPr>
          <w:rFonts w:ascii="Time New Roman" w:hAnsi="Time New Roman"/>
          <w:szCs w:val="21"/>
          <w:lang w:val="zh-CN"/>
        </w:rPr>
        <w:t>临时保护法》规定申请人必须身处缔约国境内方可提交申请，</w:t>
      </w:r>
      <w:r w:rsidRPr="0077569C">
        <w:rPr>
          <w:rFonts w:ascii="Time New Roman" w:hAnsi="Time New Roman" w:hint="eastAsia"/>
          <w:szCs w:val="21"/>
          <w:lang w:val="zh-CN"/>
        </w:rPr>
        <w:t>且据报</w:t>
      </w:r>
      <w:r w:rsidRPr="0077569C">
        <w:rPr>
          <w:rFonts w:ascii="Time New Roman" w:hAnsi="Time New Roman"/>
          <w:szCs w:val="21"/>
          <w:lang w:val="zh-CN"/>
        </w:rPr>
        <w:t>执法机构人员在边境口岸实施</w:t>
      </w:r>
      <w:r w:rsidRPr="0077569C">
        <w:rPr>
          <w:rFonts w:ascii="Time New Roman" w:hAnsi="Time New Roman" w:hint="eastAsia"/>
          <w:szCs w:val="21"/>
          <w:lang w:val="zh-CN"/>
        </w:rPr>
        <w:t>了</w:t>
      </w:r>
      <w:r w:rsidRPr="0077569C">
        <w:rPr>
          <w:rFonts w:ascii="Time New Roman" w:hAnsi="Time New Roman"/>
          <w:szCs w:val="21"/>
          <w:lang w:val="zh-CN"/>
        </w:rPr>
        <w:t>违反不</w:t>
      </w:r>
      <w:r w:rsidRPr="0077569C">
        <w:rPr>
          <w:rFonts w:ascii="Time New Roman" w:hAnsi="Time New Roman" w:hint="eastAsia"/>
          <w:szCs w:val="21"/>
          <w:lang w:val="zh-CN"/>
        </w:rPr>
        <w:t>推回</w:t>
      </w:r>
      <w:r w:rsidRPr="0077569C">
        <w:rPr>
          <w:rFonts w:ascii="Time New Roman" w:hAnsi="Time New Roman"/>
          <w:szCs w:val="21"/>
          <w:lang w:val="zh-CN"/>
        </w:rPr>
        <w:t>原则</w:t>
      </w:r>
      <w:r w:rsidRPr="0077569C">
        <w:rPr>
          <w:rFonts w:ascii="Time New Roman" w:hAnsi="Time New Roman" w:hint="eastAsia"/>
          <w:szCs w:val="21"/>
          <w:lang w:val="zh-CN"/>
        </w:rPr>
        <w:t>且</w:t>
      </w:r>
      <w:r w:rsidRPr="0077569C">
        <w:rPr>
          <w:rFonts w:ascii="Time New Roman" w:hAnsi="Time New Roman"/>
          <w:szCs w:val="21"/>
          <w:lang w:val="zh-CN"/>
        </w:rPr>
        <w:t>未进行个别评估</w:t>
      </w:r>
      <w:r w:rsidRPr="0077569C">
        <w:rPr>
          <w:rFonts w:ascii="Time New Roman" w:hAnsi="Time New Roman" w:hint="eastAsia"/>
          <w:szCs w:val="21"/>
          <w:lang w:val="zh-CN"/>
        </w:rPr>
        <w:t>的取回行为</w:t>
      </w:r>
      <w:r w:rsidRPr="0077569C">
        <w:rPr>
          <w:rFonts w:ascii="Time New Roman" w:hAnsi="Time New Roman"/>
          <w:szCs w:val="21"/>
          <w:lang w:val="zh-CN"/>
        </w:rPr>
        <w:t>，且往往</w:t>
      </w:r>
      <w:r w:rsidRPr="0077569C">
        <w:rPr>
          <w:rFonts w:ascii="Time New Roman" w:hAnsi="Time New Roman" w:hint="eastAsia"/>
          <w:szCs w:val="21"/>
          <w:lang w:val="zh-CN"/>
        </w:rPr>
        <w:t>伴有</w:t>
      </w:r>
      <w:r w:rsidRPr="0077569C">
        <w:rPr>
          <w:rFonts w:ascii="Time New Roman" w:hAnsi="Time New Roman"/>
          <w:szCs w:val="21"/>
          <w:lang w:val="zh-CN"/>
        </w:rPr>
        <w:t>过度使用武力和虐待</w:t>
      </w:r>
      <w:r w:rsidRPr="0077569C">
        <w:rPr>
          <w:rFonts w:ascii="Time New Roman" w:hAnsi="Time New Roman" w:hint="eastAsia"/>
          <w:szCs w:val="21"/>
          <w:lang w:val="zh-CN"/>
        </w:rPr>
        <w:t>行为</w:t>
      </w:r>
      <w:r w:rsidRPr="0077569C">
        <w:rPr>
          <w:rFonts w:ascii="Time New Roman" w:hAnsi="Time New Roman"/>
          <w:szCs w:val="21"/>
          <w:lang w:val="zh-CN"/>
        </w:rPr>
        <w:t>；</w:t>
      </w:r>
    </w:p>
    <w:p w14:paraId="7BEDED89"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报告称，在边境口岸针对需要国际保护的移民和寻求庇护者的执法行动中，存在出于种族动机过度使用武力</w:t>
      </w:r>
      <w:r w:rsidRPr="0077569C">
        <w:rPr>
          <w:rFonts w:ascii="Time New Roman" w:hAnsi="Time New Roman" w:hint="eastAsia"/>
          <w:szCs w:val="21"/>
          <w:lang w:val="zh-CN"/>
        </w:rPr>
        <w:t>的</w:t>
      </w:r>
      <w:r w:rsidRPr="0077569C">
        <w:rPr>
          <w:rFonts w:ascii="Time New Roman" w:hAnsi="Time New Roman"/>
          <w:szCs w:val="21"/>
          <w:lang w:val="zh-CN"/>
        </w:rPr>
        <w:t>行为；</w:t>
      </w:r>
    </w:p>
    <w:p w14:paraId="71BE8D7D"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报告称，在收容中心和移民拘留设施中，移民</w:t>
      </w:r>
      <w:r w:rsidRPr="0077569C">
        <w:rPr>
          <w:rFonts w:ascii="Time New Roman" w:hAnsi="Time New Roman" w:hint="eastAsia"/>
          <w:szCs w:val="21"/>
          <w:lang w:val="zh-CN"/>
        </w:rPr>
        <w:t>和</w:t>
      </w:r>
      <w:r w:rsidRPr="0077569C">
        <w:rPr>
          <w:rFonts w:ascii="Time New Roman" w:hAnsi="Time New Roman"/>
          <w:szCs w:val="21"/>
          <w:lang w:val="zh-CN"/>
        </w:rPr>
        <w:t>寻求庇护者</w:t>
      </w:r>
      <w:r w:rsidRPr="0077569C">
        <w:rPr>
          <w:rFonts w:ascii="Time New Roman" w:hAnsi="Time New Roman" w:hint="eastAsia"/>
          <w:szCs w:val="21"/>
          <w:lang w:val="zh-CN"/>
        </w:rPr>
        <w:t>的生活条件恶劣且</w:t>
      </w:r>
      <w:r w:rsidRPr="0077569C">
        <w:rPr>
          <w:rFonts w:ascii="Time New Roman" w:hAnsi="Time New Roman"/>
          <w:szCs w:val="21"/>
          <w:lang w:val="zh-CN"/>
        </w:rPr>
        <w:t>医疗服务不足；还有报告称执法人员对寻求庇护者和被任意拘留的移民实施侵犯人权行为，包括过度使用武力、酷刑和虐待；</w:t>
      </w:r>
    </w:p>
    <w:p w14:paraId="3646E3D4"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w:t>
      </w:r>
      <w:r w:rsidRPr="0077569C">
        <w:rPr>
          <w:rFonts w:ascii="Time New Roman" w:hAnsi="Time New Roman" w:hint="eastAsia"/>
          <w:szCs w:val="21"/>
          <w:lang w:val="zh-CN"/>
        </w:rPr>
        <w:t>，在实施遣返</w:t>
      </w:r>
      <w:r w:rsidRPr="0077569C">
        <w:rPr>
          <w:rFonts w:ascii="Time New Roman" w:hAnsi="Time New Roman"/>
          <w:szCs w:val="21"/>
          <w:lang w:val="zh-CN"/>
        </w:rPr>
        <w:t>程序时</w:t>
      </w:r>
      <w:r w:rsidRPr="0077569C">
        <w:rPr>
          <w:rFonts w:ascii="Time New Roman" w:hAnsi="Time New Roman" w:hint="eastAsia"/>
          <w:szCs w:val="21"/>
          <w:lang w:val="zh-CN"/>
        </w:rPr>
        <w:t>，</w:t>
      </w:r>
      <w:r w:rsidRPr="0077569C">
        <w:rPr>
          <w:rFonts w:ascii="Time New Roman" w:hAnsi="Time New Roman"/>
          <w:szCs w:val="21"/>
          <w:lang w:val="zh-CN"/>
        </w:rPr>
        <w:t>未</w:t>
      </w:r>
      <w:r w:rsidRPr="0077569C">
        <w:rPr>
          <w:rFonts w:ascii="Time New Roman" w:hAnsi="Time New Roman" w:hint="eastAsia"/>
          <w:szCs w:val="21"/>
          <w:lang w:val="zh-CN"/>
        </w:rPr>
        <w:t>按照</w:t>
      </w:r>
      <w:r w:rsidRPr="0077569C">
        <w:rPr>
          <w:rFonts w:ascii="Time New Roman" w:hAnsi="Time New Roman"/>
          <w:szCs w:val="21"/>
          <w:lang w:val="zh-CN"/>
        </w:rPr>
        <w:t>不推回原则进行必要的全面个别评估，</w:t>
      </w:r>
      <w:r w:rsidRPr="0077569C">
        <w:rPr>
          <w:rFonts w:ascii="Time New Roman" w:hAnsi="Time New Roman" w:hint="eastAsia"/>
          <w:szCs w:val="21"/>
          <w:lang w:val="zh-CN"/>
        </w:rPr>
        <w:t>且缺乏</w:t>
      </w:r>
      <w:r w:rsidRPr="0077569C">
        <w:rPr>
          <w:rFonts w:ascii="Time New Roman" w:hAnsi="Time New Roman"/>
          <w:szCs w:val="21"/>
          <w:lang w:val="zh-CN"/>
        </w:rPr>
        <w:t>充分的正当程序保障；</w:t>
      </w:r>
    </w:p>
    <w:p w14:paraId="589F19C0"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报告称，在签发</w:t>
      </w:r>
      <w:r w:rsidRPr="0077569C">
        <w:rPr>
          <w:rFonts w:ascii="Time New Roman" w:hAnsi="Time New Roman" w:hint="eastAsia"/>
          <w:szCs w:val="21"/>
          <w:lang w:val="zh-CN"/>
        </w:rPr>
        <w:t>遣返</w:t>
      </w:r>
      <w:r w:rsidRPr="0077569C">
        <w:rPr>
          <w:rFonts w:ascii="Time New Roman" w:hAnsi="Time New Roman"/>
          <w:szCs w:val="21"/>
          <w:lang w:val="zh-CN"/>
        </w:rPr>
        <w:t>令后，移民在非正式</w:t>
      </w:r>
      <w:r w:rsidRPr="0077569C">
        <w:rPr>
          <w:rFonts w:ascii="Time New Roman" w:hAnsi="Time New Roman" w:hint="eastAsia"/>
          <w:szCs w:val="21"/>
          <w:lang w:val="zh-CN"/>
        </w:rPr>
        <w:t>地点</w:t>
      </w:r>
      <w:r w:rsidRPr="0077569C">
        <w:rPr>
          <w:rFonts w:ascii="Time New Roman" w:hAnsi="Time New Roman"/>
          <w:szCs w:val="21"/>
          <w:lang w:val="zh-CN"/>
        </w:rPr>
        <w:t>遭到任意拘留，且</w:t>
      </w:r>
      <w:r w:rsidRPr="0077569C">
        <w:rPr>
          <w:rFonts w:ascii="Time New Roman" w:hAnsi="Time New Roman" w:hint="eastAsia"/>
          <w:szCs w:val="21"/>
          <w:lang w:val="zh-CN"/>
        </w:rPr>
        <w:t>处于非人道条件之下</w:t>
      </w:r>
      <w:r w:rsidRPr="0077569C">
        <w:rPr>
          <w:rFonts w:ascii="Time New Roman" w:hAnsi="Time New Roman"/>
          <w:szCs w:val="21"/>
          <w:lang w:val="zh-CN"/>
        </w:rPr>
        <w:t>，包括无法获得食物和饮用水；</w:t>
      </w:r>
    </w:p>
    <w:p w14:paraId="6AABBD81"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(f</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针对</w:t>
      </w:r>
      <w:proofErr w:type="gramEnd"/>
      <w:r w:rsidRPr="0077569C">
        <w:rPr>
          <w:rFonts w:ascii="Time New Roman" w:hAnsi="Time New Roman"/>
          <w:szCs w:val="21"/>
          <w:lang w:val="zh-CN"/>
        </w:rPr>
        <w:t>执法人员对移民和寻求庇护者实施的涉嫌侵犯人权和虐待</w:t>
      </w:r>
      <w:r w:rsidRPr="0077569C">
        <w:rPr>
          <w:rFonts w:ascii="Time New Roman" w:hAnsi="Time New Roman" w:hint="eastAsia"/>
          <w:szCs w:val="21"/>
          <w:lang w:val="zh-CN"/>
        </w:rPr>
        <w:t>的</w:t>
      </w:r>
      <w:r w:rsidRPr="0077569C">
        <w:rPr>
          <w:rFonts w:ascii="Time New Roman" w:hAnsi="Time New Roman"/>
          <w:szCs w:val="21"/>
          <w:lang w:val="zh-CN"/>
        </w:rPr>
        <w:t>行为</w:t>
      </w:r>
      <w:r w:rsidRPr="0077569C">
        <w:rPr>
          <w:rFonts w:ascii="Time New Roman" w:hAnsi="Time New Roman" w:hint="eastAsia"/>
          <w:szCs w:val="21"/>
          <w:lang w:val="zh-CN"/>
        </w:rPr>
        <w:t>(</w:t>
      </w:r>
      <w:r w:rsidRPr="0077569C">
        <w:rPr>
          <w:rFonts w:ascii="Time New Roman" w:hAnsi="Time New Roman"/>
          <w:szCs w:val="21"/>
          <w:lang w:val="zh-CN"/>
        </w:rPr>
        <w:t>包括种族歧视、</w:t>
      </w:r>
      <w:r w:rsidRPr="0077569C">
        <w:rPr>
          <w:rFonts w:ascii="Time New Roman" w:hAnsi="Time New Roman" w:hint="eastAsia"/>
          <w:szCs w:val="21"/>
          <w:lang w:val="zh-CN"/>
        </w:rPr>
        <w:t>在执法行动中实施</w:t>
      </w:r>
      <w:r w:rsidRPr="0077569C">
        <w:rPr>
          <w:rFonts w:ascii="Time New Roman" w:hAnsi="Time New Roman"/>
          <w:szCs w:val="21"/>
          <w:lang w:val="zh-CN"/>
        </w:rPr>
        <w:t>种族定性</w:t>
      </w:r>
      <w:r w:rsidRPr="0077569C">
        <w:rPr>
          <w:rFonts w:ascii="Time New Roman" w:hAnsi="Time New Roman" w:hint="eastAsia"/>
          <w:szCs w:val="21"/>
          <w:lang w:val="zh-CN"/>
        </w:rPr>
        <w:t>以及</w:t>
      </w:r>
      <w:r w:rsidRPr="0077569C">
        <w:rPr>
          <w:rFonts w:ascii="Time New Roman" w:hAnsi="Time New Roman"/>
          <w:szCs w:val="21"/>
          <w:lang w:val="zh-CN"/>
        </w:rPr>
        <w:t>出于种族动机过度使用武力</w:t>
      </w:r>
      <w:r w:rsidRPr="0077569C">
        <w:rPr>
          <w:rFonts w:ascii="Time New Roman" w:hAnsi="Time New Roman" w:hint="eastAsia"/>
          <w:szCs w:val="21"/>
          <w:lang w:val="zh-CN"/>
        </w:rPr>
        <w:t>、</w:t>
      </w:r>
      <w:r w:rsidRPr="0077569C">
        <w:rPr>
          <w:rFonts w:ascii="Time New Roman" w:hAnsi="Time New Roman"/>
          <w:szCs w:val="21"/>
          <w:lang w:val="zh-CN"/>
        </w:rPr>
        <w:t>任意拘留</w:t>
      </w:r>
      <w:r w:rsidRPr="0077569C">
        <w:rPr>
          <w:rFonts w:ascii="Time New Roman" w:hAnsi="Time New Roman" w:hint="eastAsia"/>
          <w:szCs w:val="21"/>
          <w:lang w:val="zh-CN"/>
        </w:rPr>
        <w:t>以及</w:t>
      </w:r>
      <w:r w:rsidRPr="0077569C">
        <w:rPr>
          <w:rFonts w:ascii="Time New Roman" w:hAnsi="Time New Roman"/>
          <w:szCs w:val="21"/>
          <w:lang w:val="zh-CN"/>
        </w:rPr>
        <w:t>酷刑和</w:t>
      </w:r>
      <w:proofErr w:type="gramStart"/>
      <w:r w:rsidRPr="0077569C">
        <w:rPr>
          <w:rFonts w:ascii="Time New Roman" w:hAnsi="Time New Roman"/>
          <w:szCs w:val="21"/>
          <w:lang w:val="zh-CN"/>
        </w:rPr>
        <w:t>虐待</w:t>
      </w:r>
      <w:r w:rsidRPr="0077569C">
        <w:rPr>
          <w:rFonts w:ascii="Time New Roman" w:hAnsi="Time New Roman" w:hint="eastAsia"/>
          <w:szCs w:val="21"/>
          <w:lang w:val="zh-CN"/>
        </w:rPr>
        <w:t>)</w:t>
      </w:r>
      <w:r w:rsidRPr="0077569C">
        <w:rPr>
          <w:rFonts w:ascii="Time New Roman" w:hAnsi="Time New Roman"/>
          <w:szCs w:val="21"/>
          <w:lang w:val="zh-CN"/>
        </w:rPr>
        <w:t>，</w:t>
      </w:r>
      <w:proofErr w:type="gramEnd"/>
      <w:r w:rsidRPr="0077569C">
        <w:rPr>
          <w:rFonts w:ascii="Time New Roman" w:hAnsi="Time New Roman" w:hint="eastAsia"/>
          <w:szCs w:val="21"/>
          <w:lang w:val="zh-CN"/>
        </w:rPr>
        <w:t>缺乏</w:t>
      </w:r>
      <w:r w:rsidRPr="0077569C">
        <w:rPr>
          <w:rFonts w:ascii="Time New Roman" w:hAnsi="Time New Roman"/>
          <w:szCs w:val="21"/>
          <w:lang w:val="zh-CN"/>
        </w:rPr>
        <w:t>调查、起诉、定罪和</w:t>
      </w:r>
      <w:r w:rsidRPr="0077569C">
        <w:rPr>
          <w:rFonts w:ascii="Time New Roman" w:hAnsi="Time New Roman" w:hint="eastAsia"/>
          <w:szCs w:val="21"/>
          <w:lang w:val="zh-CN"/>
        </w:rPr>
        <w:t>惩处</w:t>
      </w:r>
      <w:r w:rsidRPr="0077569C">
        <w:rPr>
          <w:rFonts w:ascii="Time New Roman" w:hAnsi="Time New Roman"/>
          <w:szCs w:val="21"/>
          <w:lang w:val="zh-CN"/>
        </w:rPr>
        <w:t>(</w:t>
      </w:r>
      <w:r w:rsidRPr="0077569C">
        <w:rPr>
          <w:rFonts w:ascii="Time New Roman" w:hAnsi="Time New Roman"/>
          <w:szCs w:val="21"/>
          <w:lang w:val="zh-CN"/>
        </w:rPr>
        <w:t>第二、第五和第六</w:t>
      </w:r>
      <w:proofErr w:type="gramStart"/>
      <w:r w:rsidRPr="0077569C">
        <w:rPr>
          <w:rFonts w:ascii="Time New Roman" w:hAnsi="Time New Roman"/>
          <w:szCs w:val="21"/>
          <w:lang w:val="zh-CN"/>
        </w:rPr>
        <w:t>条</w:t>
      </w:r>
      <w:r w:rsidRPr="0077569C">
        <w:rPr>
          <w:rFonts w:ascii="Time New Roman" w:hAnsi="Time New Roman"/>
          <w:szCs w:val="21"/>
          <w:lang w:val="zh-CN"/>
        </w:rPr>
        <w:t>)</w:t>
      </w:r>
      <w:r w:rsidRPr="0077569C">
        <w:rPr>
          <w:rFonts w:ascii="Time New Roman" w:hAnsi="Time New Roman"/>
          <w:szCs w:val="21"/>
          <w:lang w:val="zh-CN"/>
        </w:rPr>
        <w:t>。</w:t>
      </w:r>
      <w:proofErr w:type="gramEnd"/>
    </w:p>
    <w:p w14:paraId="5991E72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33</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回顾其关于对非公民的歧视的第</w:t>
      </w:r>
      <w:r w:rsidRPr="0077569C">
        <w:rPr>
          <w:rFonts w:ascii="Time New Roman" w:eastAsia="黑体" w:hAnsi="Time New Roman"/>
          <w:bCs/>
          <w:szCs w:val="21"/>
          <w:lang w:val="zh-CN"/>
        </w:rPr>
        <w:t>30</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(2004</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w:t>
      </w:r>
    </w:p>
    <w:p w14:paraId="4D5D0B6C"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避免</w:t>
      </w:r>
      <w:proofErr w:type="gramEnd"/>
      <w:r w:rsidRPr="0077569C">
        <w:rPr>
          <w:rFonts w:ascii="Time New Roman" w:eastAsia="黑体" w:hAnsi="Time New Roman"/>
          <w:bCs/>
          <w:szCs w:val="21"/>
          <w:lang w:val="zh-CN"/>
        </w:rPr>
        <w:t>采取推回和集体驱逐措施；</w:t>
      </w:r>
    </w:p>
    <w:p w14:paraId="058C02AF"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确保在边境口岸和机场为需要国际保护的移民和寻求庇护者提供符合不</w:t>
      </w:r>
      <w:r w:rsidRPr="0077569C">
        <w:rPr>
          <w:rFonts w:ascii="Time New Roman" w:eastAsia="黑体" w:hAnsi="Time New Roman" w:hint="eastAsia"/>
          <w:bCs/>
          <w:szCs w:val="21"/>
          <w:lang w:val="zh-CN"/>
        </w:rPr>
        <w:t>推回</w:t>
      </w:r>
      <w:r w:rsidRPr="0077569C">
        <w:rPr>
          <w:rFonts w:ascii="Time New Roman" w:eastAsia="黑体" w:hAnsi="Time New Roman"/>
          <w:bCs/>
          <w:szCs w:val="21"/>
          <w:lang w:val="zh-CN"/>
        </w:rPr>
        <w:t>原则</w:t>
      </w:r>
      <w:r w:rsidRPr="0077569C">
        <w:rPr>
          <w:rFonts w:ascii="Time New Roman" w:eastAsia="黑体" w:hAnsi="Time New Roman" w:hint="eastAsia"/>
          <w:bCs/>
          <w:szCs w:val="21"/>
          <w:lang w:val="zh-CN"/>
        </w:rPr>
        <w:t>等</w:t>
      </w:r>
      <w:r w:rsidRPr="0077569C">
        <w:rPr>
          <w:rFonts w:ascii="Time New Roman" w:eastAsia="黑体" w:hAnsi="Time New Roman"/>
          <w:bCs/>
          <w:szCs w:val="21"/>
          <w:lang w:val="zh-CN"/>
        </w:rPr>
        <w:t>国际公认标准</w:t>
      </w:r>
      <w:r w:rsidRPr="0077569C">
        <w:rPr>
          <w:rFonts w:ascii="Time New Roman" w:eastAsia="黑体" w:hAnsi="Time New Roman" w:hint="eastAsia"/>
          <w:bCs/>
          <w:szCs w:val="21"/>
          <w:lang w:val="zh-CN"/>
        </w:rPr>
        <w:t>的庇护程序，并</w:t>
      </w:r>
      <w:r w:rsidRPr="0077569C">
        <w:rPr>
          <w:rFonts w:ascii="Time New Roman" w:eastAsia="黑体" w:hAnsi="Time New Roman"/>
          <w:bCs/>
          <w:szCs w:val="21"/>
          <w:lang w:val="zh-CN"/>
        </w:rPr>
        <w:t>为此审查立法框架，使其符合国际人权法以及《公约》的目标和宗旨；</w:t>
      </w:r>
    </w:p>
    <w:p w14:paraId="674F9BE2"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lastRenderedPageBreak/>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措施，按照国际标准改善接待中心和移民拘留设施的生活条件，并确保所有被拘留在此类设施中的人员均能获得医疗</w:t>
      </w:r>
      <w:r w:rsidRPr="0077569C">
        <w:rPr>
          <w:rFonts w:ascii="Time New Roman" w:eastAsia="黑体" w:hAnsi="Time New Roman" w:hint="eastAsia"/>
          <w:bCs/>
          <w:szCs w:val="21"/>
          <w:lang w:val="zh-CN"/>
        </w:rPr>
        <w:t>卫生服务</w:t>
      </w:r>
      <w:r w:rsidRPr="0077569C">
        <w:rPr>
          <w:rFonts w:ascii="Time New Roman" w:eastAsia="黑体" w:hAnsi="Time New Roman"/>
          <w:bCs/>
          <w:szCs w:val="21"/>
          <w:lang w:val="zh-CN"/>
        </w:rPr>
        <w:t>、翻译服务、适足食物和社会支持；</w:t>
      </w:r>
    </w:p>
    <w:p w14:paraId="741C22A9"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确保</w:t>
      </w:r>
      <w:proofErr w:type="gramEnd"/>
      <w:r w:rsidRPr="0077569C">
        <w:rPr>
          <w:rFonts w:ascii="Time New Roman" w:eastAsia="黑体" w:hAnsi="Time New Roman"/>
          <w:bCs/>
          <w:szCs w:val="21"/>
          <w:lang w:val="zh-CN"/>
        </w:rPr>
        <w:t>移民拘留仅作为最后手段</w:t>
      </w:r>
      <w:r w:rsidRPr="0077569C">
        <w:rPr>
          <w:rFonts w:ascii="Time New Roman" w:eastAsia="黑体" w:hAnsi="Time New Roman" w:hint="eastAsia"/>
          <w:bCs/>
          <w:szCs w:val="21"/>
          <w:lang w:val="zh-CN"/>
        </w:rPr>
        <w:t>使用</w:t>
      </w:r>
      <w:r w:rsidRPr="0077569C">
        <w:rPr>
          <w:rFonts w:ascii="Time New Roman" w:eastAsia="黑体" w:hAnsi="Time New Roman"/>
          <w:bCs/>
          <w:szCs w:val="21"/>
          <w:lang w:val="zh-CN"/>
        </w:rPr>
        <w:t>，期限尽可能短，并在逐案评估其合法性、必要性和相称性之后方可实施</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同时确保所有被关押在移民拘留设施中的人员</w:t>
      </w:r>
      <w:r w:rsidRPr="0077569C">
        <w:rPr>
          <w:rFonts w:ascii="Time New Roman" w:eastAsia="黑体" w:hAnsi="Time New Roman" w:hint="eastAsia"/>
          <w:bCs/>
          <w:szCs w:val="21"/>
          <w:lang w:val="zh-CN"/>
        </w:rPr>
        <w:t>享有</w:t>
      </w:r>
      <w:r w:rsidRPr="0077569C">
        <w:rPr>
          <w:rFonts w:ascii="Time New Roman" w:eastAsia="黑体" w:hAnsi="Time New Roman"/>
          <w:bCs/>
          <w:szCs w:val="21"/>
          <w:lang w:val="zh-CN"/>
        </w:rPr>
        <w:t>正当程序</w:t>
      </w:r>
      <w:r w:rsidRPr="0077569C">
        <w:rPr>
          <w:rFonts w:ascii="Time New Roman" w:eastAsia="黑体" w:hAnsi="Time New Roman" w:hint="eastAsia"/>
          <w:bCs/>
          <w:szCs w:val="21"/>
          <w:lang w:val="zh-CN"/>
        </w:rPr>
        <w:t>保障</w:t>
      </w:r>
      <w:r w:rsidRPr="0077569C">
        <w:rPr>
          <w:rFonts w:ascii="Time New Roman" w:eastAsia="黑体" w:hAnsi="Time New Roman"/>
          <w:bCs/>
          <w:szCs w:val="21"/>
          <w:lang w:val="zh-CN"/>
        </w:rPr>
        <w:t>；</w:t>
      </w:r>
    </w:p>
    <w:p w14:paraId="766AAD5E"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(e</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确保</w:t>
      </w:r>
      <w:proofErr w:type="gramEnd"/>
      <w:r w:rsidRPr="0077569C">
        <w:rPr>
          <w:rFonts w:ascii="Time New Roman" w:eastAsia="黑体" w:hAnsi="Time New Roman"/>
          <w:bCs/>
          <w:szCs w:val="21"/>
          <w:lang w:val="zh-CN"/>
        </w:rPr>
        <w:t>所有遣返程序均完全符合国际法义务，包括在所有驱逐、遣返和递解案件中遵守不推回原则、正当程序保障，并根据国际人权法和国际难民法对保护需求进行全面的个别评估；</w:t>
      </w:r>
    </w:p>
    <w:p w14:paraId="7589F8A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(f</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确保</w:t>
      </w:r>
      <w:proofErr w:type="gramEnd"/>
      <w:r w:rsidRPr="0077569C">
        <w:rPr>
          <w:rFonts w:ascii="Time New Roman" w:eastAsia="黑体" w:hAnsi="Time New Roman" w:hint="eastAsia"/>
          <w:bCs/>
          <w:szCs w:val="21"/>
          <w:lang w:val="zh-CN"/>
        </w:rPr>
        <w:t>追究责任</w:t>
      </w:r>
      <w:r w:rsidRPr="0077569C">
        <w:rPr>
          <w:rFonts w:ascii="Time New Roman" w:eastAsia="黑体" w:hAnsi="Time New Roman"/>
          <w:bCs/>
          <w:szCs w:val="21"/>
          <w:lang w:val="zh-CN"/>
        </w:rPr>
        <w:t>并杜绝有罪不罚现象，包括</w:t>
      </w:r>
      <w:r w:rsidRPr="0077569C">
        <w:rPr>
          <w:rFonts w:ascii="Time New Roman" w:eastAsia="黑体" w:hAnsi="Time New Roman" w:hint="eastAsia"/>
          <w:bCs/>
          <w:szCs w:val="21"/>
          <w:lang w:val="zh-CN"/>
        </w:rPr>
        <w:t>为此</w:t>
      </w:r>
      <w:r w:rsidRPr="0077569C">
        <w:rPr>
          <w:rFonts w:ascii="Time New Roman" w:eastAsia="黑体" w:hAnsi="Time New Roman"/>
          <w:bCs/>
          <w:szCs w:val="21"/>
          <w:lang w:val="zh-CN"/>
        </w:rPr>
        <w:t>对所有关于执法人员侵犯</w:t>
      </w:r>
      <w:r w:rsidRPr="0077569C">
        <w:rPr>
          <w:rFonts w:ascii="Time New Roman" w:eastAsia="黑体" w:hAnsi="Time New Roman" w:hint="eastAsia"/>
          <w:bCs/>
          <w:szCs w:val="21"/>
          <w:lang w:val="zh-CN"/>
        </w:rPr>
        <w:t>和侵害</w:t>
      </w:r>
      <w:r w:rsidRPr="0077569C">
        <w:rPr>
          <w:rFonts w:ascii="Time New Roman" w:eastAsia="黑体" w:hAnsi="Time New Roman"/>
          <w:bCs/>
          <w:szCs w:val="21"/>
          <w:lang w:val="zh-CN"/>
        </w:rPr>
        <w:t>寻求庇护者和移民</w:t>
      </w:r>
      <w:r w:rsidRPr="0077569C">
        <w:rPr>
          <w:rFonts w:ascii="Time New Roman" w:eastAsia="黑体" w:hAnsi="Time New Roman" w:hint="eastAsia"/>
          <w:bCs/>
          <w:szCs w:val="21"/>
          <w:lang w:val="zh-CN"/>
        </w:rPr>
        <w:t>人权</w:t>
      </w:r>
      <w:r w:rsidRPr="0077569C">
        <w:rPr>
          <w:rFonts w:ascii="Time New Roman" w:eastAsia="黑体" w:hAnsi="Time New Roman"/>
          <w:bCs/>
          <w:szCs w:val="21"/>
          <w:lang w:val="zh-CN"/>
        </w:rPr>
        <w:t>的举报开展有效、彻底和公正的调查，</w:t>
      </w:r>
      <w:r w:rsidRPr="0077569C">
        <w:rPr>
          <w:rFonts w:ascii="Time New Roman" w:eastAsia="黑体" w:hAnsi="Time New Roman" w:hint="eastAsia"/>
          <w:bCs/>
          <w:szCs w:val="21"/>
          <w:lang w:val="zh-CN"/>
        </w:rPr>
        <w:t>包括涉及</w:t>
      </w:r>
      <w:r w:rsidRPr="0077569C">
        <w:rPr>
          <w:rFonts w:ascii="Time New Roman" w:eastAsia="黑体" w:hAnsi="Time New Roman"/>
          <w:bCs/>
          <w:szCs w:val="21"/>
          <w:lang w:val="zh-CN"/>
        </w:rPr>
        <w:t>种族歧视、在执法行动中</w:t>
      </w:r>
      <w:r w:rsidRPr="0077569C">
        <w:rPr>
          <w:rFonts w:ascii="Time New Roman" w:eastAsia="黑体" w:hAnsi="Time New Roman" w:hint="eastAsia"/>
          <w:bCs/>
          <w:szCs w:val="21"/>
          <w:lang w:val="zh-CN"/>
        </w:rPr>
        <w:t>实施</w:t>
      </w:r>
      <w:r w:rsidRPr="0077569C">
        <w:rPr>
          <w:rFonts w:ascii="Time New Roman" w:eastAsia="黑体" w:hAnsi="Time New Roman"/>
          <w:bCs/>
          <w:szCs w:val="21"/>
          <w:lang w:val="zh-CN"/>
        </w:rPr>
        <w:t>种族定性</w:t>
      </w:r>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出于种族动机过度使用武力</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任意拘留</w:t>
      </w:r>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酷刑和虐待</w:t>
      </w:r>
      <w:r w:rsidRPr="0077569C">
        <w:rPr>
          <w:rFonts w:ascii="Time New Roman" w:eastAsia="黑体" w:hAnsi="Time New Roman" w:hint="eastAsia"/>
          <w:bCs/>
          <w:szCs w:val="21"/>
          <w:lang w:val="zh-CN"/>
        </w:rPr>
        <w:t>的</w:t>
      </w:r>
      <w:r w:rsidRPr="0077569C">
        <w:rPr>
          <w:rFonts w:ascii="Time New Roman" w:eastAsia="黑体" w:hAnsi="Time New Roman"/>
          <w:bCs/>
          <w:szCs w:val="21"/>
          <w:lang w:val="zh-CN"/>
        </w:rPr>
        <w:t>行为。</w:t>
      </w:r>
    </w:p>
    <w:p w14:paraId="49149168" w14:textId="77777777" w:rsidR="00C973BC" w:rsidRPr="0077569C" w:rsidRDefault="00C973BC" w:rsidP="00503A41">
      <w:pPr>
        <w:pStyle w:val="H23GC"/>
      </w:pPr>
      <w:r w:rsidRPr="0077569C">
        <w:rPr>
          <w:lang w:val="zh-CN"/>
        </w:rPr>
        <w:tab/>
      </w:r>
      <w:r w:rsidRPr="0077569C">
        <w:rPr>
          <w:lang w:val="zh-CN"/>
        </w:rPr>
        <w:tab/>
      </w:r>
      <w:r w:rsidRPr="0077569C">
        <w:rPr>
          <w:lang w:val="zh-CN"/>
        </w:rPr>
        <w:t>贩运人口</w:t>
      </w:r>
    </w:p>
    <w:p w14:paraId="351B16ED" w14:textId="3A44E78F"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34</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w:t>
      </w:r>
      <w:r w:rsidRPr="0077569C">
        <w:rPr>
          <w:rFonts w:ascii="Time New Roman" w:hAnsi="Time New Roman"/>
          <w:szCs w:val="21"/>
          <w:lang w:val="zh-CN"/>
        </w:rPr>
        <w:t>2024</w:t>
      </w:r>
      <w:r w:rsidRPr="0077569C">
        <w:rPr>
          <w:rFonts w:ascii="Time New Roman" w:hAnsi="Time New Roman"/>
          <w:szCs w:val="21"/>
          <w:lang w:val="zh-CN"/>
        </w:rPr>
        <w:t>年</w:t>
      </w:r>
      <w:r w:rsidRPr="0077569C">
        <w:rPr>
          <w:rFonts w:ascii="Time New Roman" w:hAnsi="Time New Roman"/>
          <w:szCs w:val="21"/>
          <w:lang w:val="zh-CN"/>
        </w:rPr>
        <w:t>3</w:t>
      </w:r>
      <w:r w:rsidRPr="0077569C">
        <w:rPr>
          <w:rFonts w:ascii="Time New Roman" w:hAnsi="Time New Roman"/>
          <w:szCs w:val="21"/>
          <w:lang w:val="zh-CN"/>
        </w:rPr>
        <w:t>月通过《</w:t>
      </w:r>
      <w:r w:rsidRPr="0077569C">
        <w:rPr>
          <w:rFonts w:ascii="Time New Roman" w:hAnsi="Time New Roman"/>
          <w:szCs w:val="21"/>
          <w:lang w:val="zh-CN"/>
        </w:rPr>
        <w:t>2024</w:t>
      </w:r>
      <w:r w:rsidR="00C455D5">
        <w:rPr>
          <w:rFonts w:ascii="Time New Roman" w:hAnsi="Time New Roman"/>
          <w:szCs w:val="21"/>
        </w:rPr>
        <w:t>-</w:t>
      </w:r>
      <w:r w:rsidRPr="0077569C">
        <w:rPr>
          <w:rFonts w:ascii="Time New Roman" w:hAnsi="Time New Roman"/>
          <w:szCs w:val="21"/>
          <w:lang w:val="zh-CN"/>
        </w:rPr>
        <w:t>2029</w:t>
      </w:r>
      <w:r w:rsidRPr="0077569C">
        <w:rPr>
          <w:rFonts w:ascii="Time New Roman" w:hAnsi="Time New Roman"/>
          <w:szCs w:val="21"/>
          <w:lang w:val="zh-CN"/>
        </w:rPr>
        <w:t>年打击人口贩运方案》及相关行动计划，</w:t>
      </w:r>
      <w:r w:rsidRPr="0077569C">
        <w:rPr>
          <w:rFonts w:ascii="Time New Roman" w:hAnsi="Time New Roman" w:hint="eastAsia"/>
          <w:szCs w:val="21"/>
          <w:lang w:val="zh-CN"/>
        </w:rPr>
        <w:t>其目的是</w:t>
      </w:r>
      <w:r w:rsidRPr="0077569C">
        <w:rPr>
          <w:rFonts w:ascii="Time New Roman" w:hAnsi="Time New Roman"/>
          <w:szCs w:val="21"/>
          <w:lang w:val="zh-CN"/>
        </w:rPr>
        <w:t>在打击人口贩运方面</w:t>
      </w:r>
      <w:r w:rsidRPr="0077569C">
        <w:rPr>
          <w:rFonts w:ascii="Time New Roman" w:hAnsi="Time New Roman" w:hint="eastAsia"/>
          <w:szCs w:val="21"/>
          <w:lang w:val="zh-CN"/>
        </w:rPr>
        <w:t>确保</w:t>
      </w:r>
      <w:r w:rsidRPr="0077569C">
        <w:rPr>
          <w:rFonts w:ascii="Time New Roman" w:hAnsi="Time New Roman"/>
          <w:szCs w:val="21"/>
          <w:lang w:val="zh-CN"/>
        </w:rPr>
        <w:t>采取综合</w:t>
      </w:r>
      <w:r w:rsidRPr="0077569C">
        <w:rPr>
          <w:rFonts w:ascii="Time New Roman" w:hAnsi="Time New Roman" w:hint="eastAsia"/>
          <w:szCs w:val="21"/>
          <w:lang w:val="zh-CN"/>
        </w:rPr>
        <w:t>和</w:t>
      </w:r>
      <w:r w:rsidRPr="0077569C">
        <w:rPr>
          <w:rFonts w:ascii="Time New Roman" w:hAnsi="Time New Roman"/>
          <w:szCs w:val="21"/>
          <w:lang w:val="zh-CN"/>
        </w:rPr>
        <w:t>协调</w:t>
      </w:r>
      <w:r w:rsidRPr="0077569C">
        <w:rPr>
          <w:rFonts w:ascii="Time New Roman" w:hAnsi="Time New Roman" w:hint="eastAsia"/>
          <w:szCs w:val="21"/>
          <w:lang w:val="zh-CN"/>
        </w:rPr>
        <w:t>的方法</w:t>
      </w:r>
      <w:r w:rsidRPr="0077569C">
        <w:rPr>
          <w:rFonts w:ascii="Time New Roman" w:hAnsi="Time New Roman"/>
          <w:szCs w:val="21"/>
          <w:lang w:val="zh-CN"/>
        </w:rPr>
        <w:t>。委员会注意到</w:t>
      </w:r>
      <w:r w:rsidRPr="0077569C">
        <w:rPr>
          <w:rFonts w:ascii="Time New Roman" w:hAnsi="Time New Roman" w:hint="eastAsia"/>
          <w:szCs w:val="21"/>
          <w:lang w:val="zh-CN"/>
        </w:rPr>
        <w:t>所</w:t>
      </w:r>
      <w:r w:rsidRPr="0077569C">
        <w:rPr>
          <w:rFonts w:ascii="Time New Roman" w:hAnsi="Time New Roman"/>
          <w:szCs w:val="21"/>
          <w:lang w:val="zh-CN"/>
        </w:rPr>
        <w:t>提供的关于根据《</w:t>
      </w:r>
      <w:r w:rsidRPr="0077569C">
        <w:rPr>
          <w:rFonts w:ascii="Time New Roman" w:hAnsi="Time New Roman"/>
          <w:szCs w:val="21"/>
          <w:lang w:val="zh-CN"/>
        </w:rPr>
        <w:t>2024</w:t>
      </w:r>
      <w:r w:rsidR="00C455D5">
        <w:rPr>
          <w:rFonts w:ascii="Time New Roman" w:hAnsi="Time New Roman"/>
          <w:szCs w:val="21"/>
        </w:rPr>
        <w:t>-</w:t>
      </w:r>
      <w:r w:rsidRPr="0077569C">
        <w:rPr>
          <w:rFonts w:ascii="Time New Roman" w:hAnsi="Time New Roman"/>
          <w:szCs w:val="21"/>
          <w:lang w:val="zh-CN"/>
        </w:rPr>
        <w:t>2029</w:t>
      </w:r>
      <w:r w:rsidRPr="0077569C">
        <w:rPr>
          <w:rFonts w:ascii="Time New Roman" w:hAnsi="Time New Roman"/>
          <w:szCs w:val="21"/>
          <w:lang w:val="zh-CN"/>
        </w:rPr>
        <w:t>年打击人口贩运方案》起草规范预防贩运和保护受害者</w:t>
      </w:r>
      <w:r w:rsidRPr="0077569C">
        <w:rPr>
          <w:rFonts w:ascii="Time New Roman" w:hAnsi="Time New Roman" w:hint="eastAsia"/>
          <w:szCs w:val="21"/>
          <w:lang w:val="zh-CN"/>
        </w:rPr>
        <w:t>立法</w:t>
      </w:r>
      <w:r w:rsidRPr="0077569C">
        <w:rPr>
          <w:rFonts w:ascii="Time New Roman" w:hAnsi="Time New Roman"/>
          <w:szCs w:val="21"/>
          <w:lang w:val="zh-CN"/>
        </w:rPr>
        <w:t>的资料。然而，委员会感到关切的是：</w:t>
      </w:r>
    </w:p>
    <w:p w14:paraId="6B4B5B43" w14:textId="01D38355"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缺乏</w:t>
      </w:r>
      <w:proofErr w:type="gramEnd"/>
      <w:r w:rsidRPr="0077569C">
        <w:rPr>
          <w:rFonts w:ascii="Time New Roman" w:hAnsi="Time New Roman"/>
          <w:szCs w:val="21"/>
          <w:lang w:val="zh-CN"/>
        </w:rPr>
        <w:t>保护受害者和证人的政策框架，以取代《</w:t>
      </w:r>
      <w:r w:rsidRPr="0077569C">
        <w:rPr>
          <w:rFonts w:ascii="Time New Roman" w:hAnsi="Time New Roman"/>
          <w:szCs w:val="21"/>
          <w:lang w:val="zh-CN"/>
        </w:rPr>
        <w:t>2020</w:t>
      </w:r>
      <w:r w:rsidR="00C455D5">
        <w:rPr>
          <w:rFonts w:ascii="Time New Roman" w:hAnsi="Time New Roman"/>
          <w:szCs w:val="21"/>
        </w:rPr>
        <w:t>-</w:t>
      </w:r>
      <w:r w:rsidRPr="0077569C">
        <w:rPr>
          <w:rFonts w:ascii="Time New Roman" w:hAnsi="Time New Roman"/>
          <w:szCs w:val="21"/>
          <w:lang w:val="zh-CN"/>
        </w:rPr>
        <w:t>2025</w:t>
      </w:r>
      <w:r w:rsidRPr="0077569C">
        <w:rPr>
          <w:rFonts w:ascii="Time New Roman" w:hAnsi="Time New Roman"/>
          <w:szCs w:val="21"/>
          <w:lang w:val="zh-CN"/>
        </w:rPr>
        <w:t>年实现刑事犯罪受害者和证人权利国家战略》；</w:t>
      </w:r>
    </w:p>
    <w:p w14:paraId="44F8F90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报告称人口贩运现象依然存在，包括以性剥削和劳动剥削为目的的人口贩运，</w:t>
      </w:r>
      <w:r w:rsidRPr="0077569C">
        <w:rPr>
          <w:rFonts w:ascii="Time New Roman" w:hAnsi="Time New Roman" w:hint="eastAsia"/>
          <w:szCs w:val="21"/>
          <w:lang w:val="zh-CN"/>
        </w:rPr>
        <w:t>特别是针对</w:t>
      </w:r>
      <w:r w:rsidRPr="0077569C">
        <w:rPr>
          <w:rFonts w:ascii="Time New Roman" w:hAnsi="Time New Roman"/>
          <w:szCs w:val="21"/>
          <w:lang w:val="zh-CN"/>
        </w:rPr>
        <w:t>罗姆人妇女和儿童以及移民</w:t>
      </w:r>
      <w:r w:rsidRPr="0077569C">
        <w:rPr>
          <w:rFonts w:ascii="Time New Roman" w:hAnsi="Time New Roman" w:hint="eastAsia"/>
          <w:szCs w:val="21"/>
          <w:lang w:val="zh-CN"/>
        </w:rPr>
        <w:t>的贩运</w:t>
      </w:r>
      <w:r w:rsidRPr="0077569C">
        <w:rPr>
          <w:rFonts w:ascii="Time New Roman" w:hAnsi="Time New Roman"/>
          <w:szCs w:val="21"/>
          <w:lang w:val="zh-CN"/>
        </w:rPr>
        <w:t>；</w:t>
      </w:r>
    </w:p>
    <w:p w14:paraId="1E76335F"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报告称人口贩运案件的起诉率和定罪率</w:t>
      </w:r>
      <w:r w:rsidRPr="0077569C">
        <w:rPr>
          <w:rFonts w:ascii="Time New Roman" w:hAnsi="Time New Roman" w:hint="eastAsia"/>
          <w:szCs w:val="21"/>
          <w:lang w:val="zh-CN"/>
        </w:rPr>
        <w:t>偏低</w:t>
      </w:r>
      <w:r w:rsidRPr="0077569C">
        <w:rPr>
          <w:rFonts w:ascii="Time New Roman" w:hAnsi="Time New Roman"/>
          <w:szCs w:val="21"/>
          <w:lang w:val="zh-CN"/>
        </w:rPr>
        <w:t>；</w:t>
      </w:r>
    </w:p>
    <w:p w14:paraId="379D9556"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ab/>
        <w:t>(d</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有</w:t>
      </w:r>
      <w:proofErr w:type="gramEnd"/>
      <w:r w:rsidRPr="0077569C">
        <w:rPr>
          <w:rFonts w:ascii="Time New Roman" w:hAnsi="Time New Roman"/>
          <w:szCs w:val="21"/>
          <w:lang w:val="zh-CN"/>
        </w:rPr>
        <w:t>报告称受害者保护措施的</w:t>
      </w:r>
      <w:r w:rsidRPr="0077569C">
        <w:rPr>
          <w:rFonts w:ascii="Time New Roman" w:hAnsi="Time New Roman" w:hint="eastAsia"/>
          <w:szCs w:val="21"/>
          <w:lang w:val="zh-CN"/>
        </w:rPr>
        <w:t>执行缺乏一致性</w:t>
      </w:r>
      <w:r w:rsidRPr="0077569C">
        <w:rPr>
          <w:rFonts w:ascii="Time New Roman" w:hAnsi="Time New Roman"/>
          <w:szCs w:val="21"/>
          <w:lang w:val="zh-CN"/>
        </w:rPr>
        <w:t>。</w:t>
      </w:r>
    </w:p>
    <w:p w14:paraId="3376C535"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35</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w:t>
      </w:r>
    </w:p>
    <w:p w14:paraId="6E78483C"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(a</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制定</w:t>
      </w:r>
      <w:proofErr w:type="gramEnd"/>
      <w:r w:rsidRPr="0077569C">
        <w:rPr>
          <w:rFonts w:ascii="Time New Roman" w:eastAsia="黑体" w:hAnsi="Time New Roman"/>
          <w:bCs/>
          <w:szCs w:val="21"/>
          <w:lang w:val="zh-CN"/>
        </w:rPr>
        <w:t>并通过关于保护受害者和证人的政策框架；</w:t>
      </w:r>
    </w:p>
    <w:p w14:paraId="177818AA"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(b</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措施确保对所有人口贩运案件进行彻底调查，确保施害者</w:t>
      </w:r>
      <w:r w:rsidRPr="0077569C">
        <w:rPr>
          <w:rFonts w:ascii="Time New Roman" w:eastAsia="黑体" w:hAnsi="Time New Roman" w:hint="eastAsia"/>
          <w:bCs/>
          <w:szCs w:val="21"/>
          <w:lang w:val="zh-CN"/>
        </w:rPr>
        <w:t>若</w:t>
      </w:r>
      <w:r w:rsidRPr="0077569C">
        <w:rPr>
          <w:rFonts w:ascii="Time New Roman" w:eastAsia="黑体" w:hAnsi="Time New Roman"/>
          <w:bCs/>
          <w:szCs w:val="21"/>
          <w:lang w:val="zh-CN"/>
        </w:rPr>
        <w:t>被定罪将受到具有威慑力的适当</w:t>
      </w:r>
      <w:r w:rsidRPr="0077569C">
        <w:rPr>
          <w:rFonts w:ascii="Time New Roman" w:eastAsia="黑体" w:hAnsi="Time New Roman" w:hint="eastAsia"/>
          <w:bCs/>
          <w:szCs w:val="21"/>
          <w:lang w:val="zh-CN"/>
        </w:rPr>
        <w:t>惩处</w:t>
      </w:r>
      <w:r w:rsidRPr="0077569C">
        <w:rPr>
          <w:rFonts w:ascii="Time New Roman" w:eastAsia="黑体" w:hAnsi="Time New Roman"/>
          <w:bCs/>
          <w:szCs w:val="21"/>
          <w:lang w:val="zh-CN"/>
        </w:rPr>
        <w:t>，并确保受害者能够</w:t>
      </w:r>
      <w:r w:rsidRPr="0077569C">
        <w:rPr>
          <w:rFonts w:ascii="Time New Roman" w:eastAsia="黑体" w:hAnsi="Time New Roman" w:hint="eastAsia"/>
          <w:bCs/>
          <w:szCs w:val="21"/>
          <w:lang w:val="zh-CN"/>
        </w:rPr>
        <w:t>诉诸司法，获得</w:t>
      </w:r>
      <w:r w:rsidRPr="0077569C">
        <w:rPr>
          <w:rFonts w:ascii="Time New Roman" w:eastAsia="黑体" w:hAnsi="Time New Roman"/>
          <w:bCs/>
          <w:szCs w:val="21"/>
          <w:lang w:val="zh-CN"/>
        </w:rPr>
        <w:t>庇护</w:t>
      </w:r>
      <w:r w:rsidRPr="0077569C">
        <w:rPr>
          <w:rFonts w:ascii="Time New Roman" w:eastAsia="黑体" w:hAnsi="Time New Roman" w:hint="eastAsia"/>
          <w:bCs/>
          <w:szCs w:val="21"/>
          <w:lang w:val="zh-CN"/>
        </w:rPr>
        <w:t>所</w:t>
      </w:r>
      <w:r w:rsidRPr="0077569C">
        <w:rPr>
          <w:rFonts w:ascii="Time New Roman" w:eastAsia="黑体" w:hAnsi="Time New Roman"/>
          <w:bCs/>
          <w:szCs w:val="21"/>
          <w:lang w:val="zh-CN"/>
        </w:rPr>
        <w:t>和康复服务；</w:t>
      </w:r>
    </w:p>
    <w:p w14:paraId="7556F6C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ab/>
        <w:t>(c</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采取</w:t>
      </w:r>
      <w:proofErr w:type="gramEnd"/>
      <w:r w:rsidRPr="0077569C">
        <w:rPr>
          <w:rFonts w:ascii="Time New Roman" w:eastAsia="黑体" w:hAnsi="Time New Roman"/>
          <w:bCs/>
          <w:szCs w:val="21"/>
          <w:lang w:val="zh-CN"/>
        </w:rPr>
        <w:t>措施确保执法机构运用人口贩运受害者识别指标，</w:t>
      </w:r>
      <w:r w:rsidRPr="0077569C">
        <w:rPr>
          <w:rFonts w:ascii="Time New Roman" w:eastAsia="黑体" w:hAnsi="Time New Roman" w:hint="eastAsia"/>
          <w:bCs/>
          <w:szCs w:val="21"/>
          <w:lang w:val="zh-CN"/>
        </w:rPr>
        <w:t>以</w:t>
      </w:r>
      <w:r w:rsidRPr="0077569C">
        <w:rPr>
          <w:rFonts w:ascii="Time New Roman" w:eastAsia="黑体" w:hAnsi="Time New Roman"/>
          <w:bCs/>
          <w:szCs w:val="21"/>
          <w:lang w:val="zh-CN"/>
        </w:rPr>
        <w:t>积极识别人口贩运受害者并确保</w:t>
      </w:r>
      <w:r w:rsidRPr="0077569C">
        <w:rPr>
          <w:rFonts w:ascii="Time New Roman" w:eastAsia="黑体" w:hAnsi="Time New Roman" w:hint="eastAsia"/>
          <w:bCs/>
          <w:szCs w:val="21"/>
          <w:lang w:val="zh-CN"/>
        </w:rPr>
        <w:t>其受到</w:t>
      </w:r>
      <w:r w:rsidRPr="0077569C">
        <w:rPr>
          <w:rFonts w:ascii="Time New Roman" w:eastAsia="黑体" w:hAnsi="Time New Roman"/>
          <w:bCs/>
          <w:szCs w:val="21"/>
          <w:lang w:val="zh-CN"/>
        </w:rPr>
        <w:t>保护。</w:t>
      </w:r>
    </w:p>
    <w:p w14:paraId="2445A235" w14:textId="77777777" w:rsidR="00C973BC" w:rsidRPr="0077569C" w:rsidRDefault="00C973BC" w:rsidP="00503A41">
      <w:pPr>
        <w:pStyle w:val="H23GC"/>
      </w:pPr>
      <w:r w:rsidRPr="0077569C">
        <w:rPr>
          <w:lang w:val="zh-CN"/>
        </w:rPr>
        <w:tab/>
      </w:r>
      <w:r w:rsidRPr="0077569C">
        <w:rPr>
          <w:lang w:val="zh-CN"/>
        </w:rPr>
        <w:tab/>
      </w:r>
      <w:r w:rsidRPr="0077569C">
        <w:rPr>
          <w:lang w:val="zh-CN"/>
        </w:rPr>
        <w:t>法律援助</w:t>
      </w:r>
    </w:p>
    <w:p w14:paraId="1E6C9F67"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36</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欢迎通过《免费法律援助法》，该法旨在保障贩运受害者、寻求庇护者和移民等</w:t>
      </w:r>
      <w:r w:rsidRPr="0077569C">
        <w:rPr>
          <w:rFonts w:ascii="Time New Roman" w:hAnsi="Time New Roman" w:hint="eastAsia"/>
          <w:szCs w:val="21"/>
          <w:lang w:val="zh-CN"/>
        </w:rPr>
        <w:t>处境不利</w:t>
      </w:r>
      <w:r w:rsidRPr="0077569C">
        <w:rPr>
          <w:rFonts w:ascii="Time New Roman" w:hAnsi="Time New Roman"/>
          <w:szCs w:val="21"/>
          <w:lang w:val="zh-CN"/>
        </w:rPr>
        <w:t>群体</w:t>
      </w:r>
      <w:r w:rsidRPr="0077569C">
        <w:rPr>
          <w:rFonts w:ascii="Time New Roman" w:hAnsi="Time New Roman" w:hint="eastAsia"/>
          <w:szCs w:val="21"/>
          <w:lang w:val="zh-CN"/>
        </w:rPr>
        <w:t>平等诉诸司法</w:t>
      </w:r>
      <w:r w:rsidRPr="0077569C">
        <w:rPr>
          <w:rFonts w:ascii="Time New Roman" w:hAnsi="Time New Roman"/>
          <w:szCs w:val="21"/>
          <w:lang w:val="zh-CN"/>
        </w:rPr>
        <w:t>。然而，委员会感到关切的是，有报告称在</w:t>
      </w:r>
      <w:r w:rsidRPr="0077569C">
        <w:rPr>
          <w:rFonts w:ascii="Time New Roman" w:hAnsi="Time New Roman" w:hint="eastAsia"/>
          <w:szCs w:val="21"/>
          <w:lang w:val="zh-CN"/>
        </w:rPr>
        <w:t>市镇</w:t>
      </w:r>
      <w:r w:rsidRPr="0077569C">
        <w:rPr>
          <w:rFonts w:ascii="Time New Roman" w:hAnsi="Time New Roman"/>
          <w:szCs w:val="21"/>
          <w:lang w:val="zh-CN"/>
        </w:rPr>
        <w:t>一级提供和获取</w:t>
      </w:r>
      <w:r w:rsidRPr="0077569C">
        <w:rPr>
          <w:rFonts w:ascii="Time New Roman" w:hAnsi="Time New Roman" w:hint="eastAsia"/>
          <w:szCs w:val="21"/>
          <w:lang w:val="zh-CN"/>
        </w:rPr>
        <w:t>法律援助</w:t>
      </w:r>
      <w:r w:rsidRPr="0077569C">
        <w:rPr>
          <w:rFonts w:ascii="Time New Roman" w:hAnsi="Time New Roman"/>
          <w:szCs w:val="21"/>
          <w:lang w:val="zh-CN"/>
        </w:rPr>
        <w:t>存在缺陷，且少数族裔群体成员、非公民和贩运受害者在获得法律援助</w:t>
      </w:r>
      <w:r w:rsidRPr="0077569C">
        <w:rPr>
          <w:rFonts w:ascii="Time New Roman" w:hAnsi="Time New Roman" w:hint="eastAsia"/>
          <w:szCs w:val="21"/>
          <w:lang w:val="zh-CN"/>
        </w:rPr>
        <w:t>方面</w:t>
      </w:r>
      <w:r w:rsidRPr="0077569C">
        <w:rPr>
          <w:rFonts w:ascii="Time New Roman" w:hAnsi="Time New Roman"/>
          <w:szCs w:val="21"/>
          <w:lang w:val="zh-CN"/>
        </w:rPr>
        <w:t>面临障碍</w:t>
      </w:r>
      <w:proofErr w:type="gramStart"/>
      <w:r w:rsidRPr="0077569C">
        <w:rPr>
          <w:rFonts w:ascii="Time New Roman" w:hAnsi="Time New Roman"/>
          <w:szCs w:val="21"/>
          <w:lang w:val="zh-CN"/>
        </w:rPr>
        <w:t>(</w:t>
      </w:r>
      <w:r w:rsidRPr="0077569C">
        <w:rPr>
          <w:rFonts w:ascii="Time New Roman" w:hAnsi="Time New Roman"/>
          <w:szCs w:val="21"/>
          <w:lang w:val="zh-CN"/>
        </w:rPr>
        <w:t>第五和第六条</w:t>
      </w:r>
      <w:r w:rsidRPr="0077569C">
        <w:rPr>
          <w:rFonts w:ascii="Time New Roman" w:hAnsi="Time New Roman"/>
          <w:szCs w:val="21"/>
          <w:lang w:val="zh-CN"/>
        </w:rPr>
        <w:t>)</w:t>
      </w:r>
      <w:proofErr w:type="gramEnd"/>
      <w:r w:rsidRPr="0077569C">
        <w:rPr>
          <w:rFonts w:ascii="Time New Roman" w:hAnsi="Time New Roman"/>
          <w:szCs w:val="21"/>
          <w:lang w:val="zh-CN"/>
        </w:rPr>
        <w:t>。</w:t>
      </w:r>
    </w:p>
    <w:p w14:paraId="482BE538"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lastRenderedPageBreak/>
        <w:t>37</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建议缔约国加大力度落实《免费法律援助法》，并加强向易受种族歧视者</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特别是少数民族群体成员</w:t>
      </w:r>
      <w:r w:rsidRPr="0077569C">
        <w:rPr>
          <w:rFonts w:ascii="Time New Roman" w:eastAsia="黑体" w:hAnsi="Time New Roman" w:hint="eastAsia"/>
          <w:bCs/>
          <w:szCs w:val="21"/>
          <w:lang w:val="zh-CN"/>
        </w:rPr>
        <w:t>，</w:t>
      </w:r>
      <w:r w:rsidRPr="0077569C">
        <w:rPr>
          <w:rFonts w:ascii="Time New Roman" w:eastAsia="黑体" w:hAnsi="Time New Roman"/>
          <w:bCs/>
          <w:szCs w:val="21"/>
          <w:lang w:val="zh-CN"/>
        </w:rPr>
        <w:t>包括罗姆人</w:t>
      </w:r>
      <w:r w:rsidRPr="0077569C">
        <w:rPr>
          <w:rFonts w:ascii="Time New Roman" w:eastAsia="黑体" w:hAnsi="Time New Roman" w:hint="eastAsia"/>
          <w:bCs/>
          <w:szCs w:val="21"/>
          <w:lang w:val="zh-CN"/>
        </w:rPr>
        <w:t>社群</w:t>
      </w:r>
      <w:r w:rsidRPr="0077569C">
        <w:rPr>
          <w:rFonts w:ascii="Time New Roman" w:eastAsia="黑体" w:hAnsi="Time New Roman"/>
          <w:bCs/>
          <w:szCs w:val="21"/>
          <w:lang w:val="zh-CN"/>
        </w:rPr>
        <w:t>、难民、寻求庇护者、移民和人口贩运</w:t>
      </w:r>
      <w:proofErr w:type="gramStart"/>
      <w:r w:rsidRPr="0077569C">
        <w:rPr>
          <w:rFonts w:ascii="Time New Roman" w:eastAsia="黑体" w:hAnsi="Time New Roman"/>
          <w:bCs/>
          <w:szCs w:val="21"/>
          <w:lang w:val="zh-CN"/>
        </w:rPr>
        <w:t>受害者</w:t>
      </w:r>
      <w:r w:rsidRPr="0077569C">
        <w:rPr>
          <w:rFonts w:ascii="Time New Roman" w:eastAsia="黑体" w:hAnsi="Time New Roman" w:hint="eastAsia"/>
          <w:bCs/>
          <w:szCs w:val="21"/>
          <w:lang w:val="zh-CN"/>
        </w:rPr>
        <w:t>)</w:t>
      </w:r>
      <w:proofErr w:type="gramEnd"/>
      <w:r w:rsidRPr="0077569C">
        <w:rPr>
          <w:rFonts w:ascii="Time New Roman" w:eastAsia="黑体" w:hAnsi="Time New Roman"/>
          <w:bCs/>
          <w:szCs w:val="21"/>
          <w:lang w:val="zh-CN"/>
        </w:rPr>
        <w:t>提供</w:t>
      </w:r>
      <w:r w:rsidRPr="0077569C">
        <w:rPr>
          <w:rFonts w:ascii="Time New Roman" w:eastAsia="黑体" w:hAnsi="Time New Roman" w:hint="eastAsia"/>
          <w:bCs/>
          <w:szCs w:val="21"/>
          <w:lang w:val="zh-CN"/>
        </w:rPr>
        <w:t>并确保其获得</w:t>
      </w:r>
      <w:r w:rsidRPr="0077569C">
        <w:rPr>
          <w:rFonts w:ascii="Time New Roman" w:eastAsia="黑体" w:hAnsi="Time New Roman"/>
          <w:bCs/>
          <w:szCs w:val="21"/>
          <w:lang w:val="zh-CN"/>
        </w:rPr>
        <w:t>法律援助，包括为此在</w:t>
      </w:r>
      <w:r w:rsidRPr="0077569C">
        <w:rPr>
          <w:rFonts w:ascii="Time New Roman" w:eastAsia="黑体" w:hAnsi="Time New Roman" w:hint="eastAsia"/>
          <w:bCs/>
          <w:szCs w:val="21"/>
          <w:lang w:val="zh-CN"/>
        </w:rPr>
        <w:t>市镇和</w:t>
      </w:r>
      <w:r w:rsidRPr="0077569C">
        <w:rPr>
          <w:rFonts w:ascii="Time New Roman" w:eastAsia="黑体" w:hAnsi="Time New Roman"/>
          <w:bCs/>
          <w:szCs w:val="21"/>
          <w:lang w:val="zh-CN"/>
        </w:rPr>
        <w:t>其他</w:t>
      </w:r>
      <w:r w:rsidRPr="0077569C">
        <w:rPr>
          <w:rFonts w:ascii="Time New Roman" w:eastAsia="黑体" w:hAnsi="Time New Roman" w:hint="eastAsia"/>
          <w:bCs/>
          <w:szCs w:val="21"/>
          <w:lang w:val="zh-CN"/>
        </w:rPr>
        <w:t>层级划拨</w:t>
      </w:r>
      <w:r w:rsidRPr="0077569C">
        <w:rPr>
          <w:rFonts w:ascii="Time New Roman" w:eastAsia="黑体" w:hAnsi="Time New Roman"/>
          <w:bCs/>
          <w:szCs w:val="21"/>
          <w:lang w:val="zh-CN"/>
        </w:rPr>
        <w:t>充足资源。委员会还建议缔约国采取措施，向</w:t>
      </w:r>
      <w:r w:rsidRPr="0077569C">
        <w:rPr>
          <w:rFonts w:ascii="Time New Roman" w:eastAsia="黑体" w:hAnsi="Time New Roman" w:hint="eastAsia"/>
          <w:bCs/>
          <w:szCs w:val="21"/>
          <w:lang w:val="zh-CN"/>
        </w:rPr>
        <w:t>参与</w:t>
      </w:r>
      <w:r w:rsidRPr="0077569C">
        <w:rPr>
          <w:rFonts w:ascii="Time New Roman" w:eastAsia="黑体" w:hAnsi="Time New Roman"/>
          <w:bCs/>
          <w:szCs w:val="21"/>
          <w:lang w:val="zh-CN"/>
        </w:rPr>
        <w:t>司法程序</w:t>
      </w:r>
      <w:r w:rsidRPr="0077569C">
        <w:rPr>
          <w:rFonts w:ascii="Time New Roman" w:eastAsia="黑体" w:hAnsi="Time New Roman" w:hint="eastAsia"/>
          <w:bCs/>
          <w:szCs w:val="21"/>
          <w:lang w:val="zh-CN"/>
        </w:rPr>
        <w:t>的</w:t>
      </w:r>
      <w:r w:rsidRPr="0077569C">
        <w:rPr>
          <w:rFonts w:ascii="Time New Roman" w:eastAsia="黑体" w:hAnsi="Time New Roman"/>
          <w:bCs/>
          <w:szCs w:val="21"/>
          <w:lang w:val="zh-CN"/>
        </w:rPr>
        <w:t>人员</w:t>
      </w:r>
      <w:r w:rsidRPr="0077569C">
        <w:rPr>
          <w:rFonts w:ascii="Time New Roman" w:eastAsia="黑体" w:hAnsi="Time New Roman" w:hint="eastAsia"/>
          <w:bCs/>
          <w:szCs w:val="21"/>
          <w:lang w:val="zh-CN"/>
        </w:rPr>
        <w:t>宣传</w:t>
      </w:r>
      <w:r w:rsidRPr="0077569C">
        <w:rPr>
          <w:rFonts w:ascii="Time New Roman" w:eastAsia="黑体" w:hAnsi="Time New Roman"/>
          <w:bCs/>
          <w:szCs w:val="21"/>
          <w:lang w:val="zh-CN"/>
        </w:rPr>
        <w:t>《免费法律援助法》、资格要求、</w:t>
      </w:r>
      <w:r w:rsidRPr="0077569C">
        <w:rPr>
          <w:rFonts w:ascii="Time New Roman" w:eastAsia="黑体" w:hAnsi="Time New Roman" w:hint="eastAsia"/>
          <w:bCs/>
          <w:szCs w:val="21"/>
          <w:lang w:val="zh-CN"/>
        </w:rPr>
        <w:t>方案</w:t>
      </w:r>
      <w:r w:rsidRPr="0077569C">
        <w:rPr>
          <w:rFonts w:ascii="Time New Roman" w:eastAsia="黑体" w:hAnsi="Time New Roman"/>
          <w:bCs/>
          <w:szCs w:val="21"/>
          <w:lang w:val="zh-CN"/>
        </w:rPr>
        <w:t>范围</w:t>
      </w:r>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法律援助申请审查机制，并提高</w:t>
      </w:r>
      <w:r w:rsidRPr="0077569C">
        <w:rPr>
          <w:rFonts w:ascii="Time New Roman" w:eastAsia="黑体" w:hAnsi="Time New Roman" w:hint="eastAsia"/>
          <w:bCs/>
          <w:szCs w:val="21"/>
          <w:lang w:val="zh-CN"/>
        </w:rPr>
        <w:t>其对上述内容的认识</w:t>
      </w:r>
      <w:r w:rsidRPr="0077569C">
        <w:rPr>
          <w:rFonts w:ascii="Time New Roman" w:eastAsia="黑体" w:hAnsi="Time New Roman"/>
          <w:bCs/>
          <w:szCs w:val="21"/>
          <w:lang w:val="zh-CN"/>
        </w:rPr>
        <w:t>。</w:t>
      </w:r>
    </w:p>
    <w:p w14:paraId="57057507" w14:textId="77777777" w:rsidR="00C973BC" w:rsidRPr="0077569C" w:rsidRDefault="00C973BC" w:rsidP="00503A41">
      <w:pPr>
        <w:pStyle w:val="H23GC"/>
      </w:pPr>
      <w:r w:rsidRPr="0077569C">
        <w:rPr>
          <w:lang w:val="zh-CN"/>
        </w:rPr>
        <w:tab/>
      </w:r>
      <w:r w:rsidRPr="0077569C">
        <w:rPr>
          <w:lang w:val="zh-CN"/>
        </w:rPr>
        <w:tab/>
      </w:r>
      <w:r w:rsidRPr="0077569C">
        <w:rPr>
          <w:lang w:val="zh-CN"/>
        </w:rPr>
        <w:t>旨在</w:t>
      </w:r>
      <w:r w:rsidRPr="0077569C">
        <w:rPr>
          <w:rFonts w:cs="宋体" w:hint="eastAsia"/>
          <w:lang w:val="zh-CN"/>
        </w:rPr>
        <w:t>打击</w:t>
      </w:r>
      <w:r w:rsidRPr="0077569C">
        <w:rPr>
          <w:lang w:val="zh-CN"/>
        </w:rPr>
        <w:t>偏见和不容忍</w:t>
      </w:r>
      <w:r w:rsidRPr="0077569C">
        <w:rPr>
          <w:rFonts w:cs="宋体" w:hint="eastAsia"/>
          <w:lang w:val="zh-CN"/>
        </w:rPr>
        <w:t>现象</w:t>
      </w:r>
      <w:r w:rsidRPr="0077569C">
        <w:rPr>
          <w:lang w:val="zh-CN"/>
        </w:rPr>
        <w:t>的培训、教育</w:t>
      </w:r>
      <w:r w:rsidRPr="0077569C">
        <w:rPr>
          <w:rFonts w:cs="宋体" w:hint="eastAsia"/>
          <w:lang w:val="zh-CN"/>
        </w:rPr>
        <w:t>和</w:t>
      </w:r>
      <w:r w:rsidRPr="0077569C">
        <w:rPr>
          <w:lang w:val="zh-CN"/>
        </w:rPr>
        <w:t>其他措施</w:t>
      </w:r>
    </w:p>
    <w:p w14:paraId="076765AA" w14:textId="77777777" w:rsidR="00C973BC" w:rsidRPr="0077569C" w:rsidRDefault="00C973BC" w:rsidP="00C973BC">
      <w:pPr>
        <w:pStyle w:val="SingleTxtGC"/>
        <w:rPr>
          <w:rFonts w:ascii="Time New Roman" w:hAnsi="Time New Roman" w:hint="eastAsia"/>
          <w:szCs w:val="21"/>
        </w:rPr>
      </w:pPr>
      <w:r w:rsidRPr="0077569C">
        <w:rPr>
          <w:rFonts w:ascii="Time New Roman" w:hAnsi="Time New Roman"/>
          <w:szCs w:val="21"/>
          <w:lang w:val="zh-CN"/>
        </w:rPr>
        <w:t>38</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hAnsi="Time New Roman"/>
          <w:szCs w:val="21"/>
          <w:lang w:val="zh-CN"/>
        </w:rPr>
        <w:t>委员会</w:t>
      </w:r>
      <w:proofErr w:type="gramEnd"/>
      <w:r w:rsidRPr="0077569C">
        <w:rPr>
          <w:rFonts w:ascii="Time New Roman" w:hAnsi="Time New Roman"/>
          <w:szCs w:val="21"/>
          <w:lang w:val="zh-CN"/>
        </w:rPr>
        <w:t>注意到代表团提供的信息，即公民教育于</w:t>
      </w:r>
      <w:r w:rsidRPr="0077569C">
        <w:rPr>
          <w:rFonts w:ascii="Time New Roman" w:hAnsi="Time New Roman"/>
          <w:szCs w:val="21"/>
          <w:lang w:val="zh-CN"/>
        </w:rPr>
        <w:t>2002</w:t>
      </w:r>
      <w:r w:rsidRPr="0077569C">
        <w:rPr>
          <w:rFonts w:ascii="Time New Roman" w:hAnsi="Time New Roman"/>
          <w:szCs w:val="21"/>
          <w:lang w:val="zh-CN"/>
        </w:rPr>
        <w:t>年作为选修科目与宗教教育</w:t>
      </w:r>
      <w:r w:rsidRPr="0077569C">
        <w:rPr>
          <w:rFonts w:ascii="Time New Roman" w:hAnsi="Time New Roman" w:hint="eastAsia"/>
          <w:szCs w:val="21"/>
          <w:lang w:val="zh-CN"/>
        </w:rPr>
        <w:t>一同被引入</w:t>
      </w:r>
      <w:r w:rsidRPr="0077569C">
        <w:rPr>
          <w:rFonts w:ascii="Time New Roman" w:hAnsi="Time New Roman"/>
          <w:szCs w:val="21"/>
          <w:lang w:val="zh-CN"/>
        </w:rPr>
        <w:t>大学前教育的所有阶段，</w:t>
      </w:r>
      <w:r w:rsidRPr="0077569C">
        <w:rPr>
          <w:rFonts w:ascii="Time New Roman" w:hAnsi="Time New Roman" w:hint="eastAsia"/>
          <w:szCs w:val="21"/>
          <w:lang w:val="zh-CN"/>
        </w:rPr>
        <w:t>其中包括</w:t>
      </w:r>
      <w:r w:rsidRPr="0077569C">
        <w:rPr>
          <w:rFonts w:ascii="Time New Roman" w:hAnsi="Time New Roman"/>
          <w:szCs w:val="21"/>
          <w:lang w:val="zh-CN"/>
        </w:rPr>
        <w:t>人权与平等主题。委员会还注意到，人权已被纳入教师培训方案。然而，委员会感到关切的是，</w:t>
      </w:r>
      <w:r w:rsidRPr="0077569C">
        <w:rPr>
          <w:rFonts w:ascii="Time New Roman" w:hAnsi="Time New Roman" w:hint="eastAsia"/>
          <w:szCs w:val="21"/>
          <w:lang w:val="zh-CN"/>
        </w:rPr>
        <w:t>在</w:t>
      </w:r>
      <w:r w:rsidRPr="0077569C">
        <w:rPr>
          <w:rFonts w:ascii="Time New Roman" w:hAnsi="Time New Roman"/>
          <w:szCs w:val="21"/>
          <w:lang w:val="zh-CN"/>
        </w:rPr>
        <w:t>大学层面缺乏旨在促进人权教育</w:t>
      </w:r>
      <w:proofErr w:type="gramStart"/>
      <w:r w:rsidRPr="0077569C">
        <w:rPr>
          <w:rFonts w:ascii="Time New Roman" w:hAnsi="Time New Roman" w:hint="eastAsia"/>
          <w:szCs w:val="21"/>
          <w:lang w:val="zh-CN"/>
        </w:rPr>
        <w:t>(</w:t>
      </w:r>
      <w:r w:rsidRPr="0077569C">
        <w:rPr>
          <w:rFonts w:ascii="Time New Roman" w:hAnsi="Time New Roman"/>
          <w:szCs w:val="21"/>
          <w:lang w:val="zh-CN"/>
        </w:rPr>
        <w:t>包括针对种族歧视</w:t>
      </w:r>
      <w:r w:rsidRPr="0077569C">
        <w:rPr>
          <w:rFonts w:ascii="Time New Roman" w:hAnsi="Time New Roman" w:hint="eastAsia"/>
          <w:szCs w:val="21"/>
          <w:lang w:val="zh-CN"/>
        </w:rPr>
        <w:t>问题</w:t>
      </w:r>
      <w:r w:rsidRPr="0077569C">
        <w:rPr>
          <w:rFonts w:ascii="Time New Roman" w:hAnsi="Time New Roman" w:hint="eastAsia"/>
          <w:szCs w:val="21"/>
          <w:lang w:val="zh-CN"/>
        </w:rPr>
        <w:t>)</w:t>
      </w:r>
      <w:proofErr w:type="gramEnd"/>
      <w:r w:rsidRPr="0077569C">
        <w:rPr>
          <w:rFonts w:ascii="Time New Roman" w:hAnsi="Time New Roman"/>
          <w:szCs w:val="21"/>
          <w:lang w:val="zh-CN"/>
        </w:rPr>
        <w:t>的方案。委员会感到遗憾的是，学生必须在公民教育和宗教教育之间做出选择，且选择宗教教育的学生比例更高。委员会还感到关切的是，缺乏</w:t>
      </w:r>
      <w:r w:rsidRPr="0077569C">
        <w:rPr>
          <w:rFonts w:ascii="Time New Roman" w:hAnsi="Time New Roman" w:hint="eastAsia"/>
          <w:szCs w:val="21"/>
          <w:lang w:val="zh-CN"/>
        </w:rPr>
        <w:t>资料说明</w:t>
      </w:r>
      <w:r w:rsidRPr="0077569C">
        <w:rPr>
          <w:rFonts w:ascii="Time New Roman" w:hAnsi="Time New Roman"/>
          <w:szCs w:val="21"/>
          <w:lang w:val="zh-CN"/>
        </w:rPr>
        <w:t>针对</w:t>
      </w:r>
      <w:r w:rsidRPr="0077569C">
        <w:rPr>
          <w:rFonts w:ascii="Time New Roman" w:hAnsi="Time New Roman" w:hint="eastAsia"/>
          <w:szCs w:val="21"/>
          <w:lang w:val="zh-CN"/>
        </w:rPr>
        <w:t>普通</w:t>
      </w:r>
      <w:r w:rsidRPr="0077569C">
        <w:rPr>
          <w:rFonts w:ascii="Time New Roman" w:hAnsi="Time New Roman"/>
          <w:szCs w:val="21"/>
          <w:lang w:val="zh-CN"/>
        </w:rPr>
        <w:t>公众、执法人员和司法当局</w:t>
      </w:r>
      <w:r w:rsidRPr="0077569C">
        <w:rPr>
          <w:rFonts w:ascii="Time New Roman" w:hAnsi="Time New Roman" w:hint="eastAsia"/>
          <w:szCs w:val="21"/>
          <w:lang w:val="zh-CN"/>
        </w:rPr>
        <w:t>开展</w:t>
      </w:r>
      <w:r w:rsidRPr="0077569C">
        <w:rPr>
          <w:rFonts w:ascii="Time New Roman" w:hAnsi="Time New Roman"/>
          <w:szCs w:val="21"/>
          <w:lang w:val="zh-CN"/>
        </w:rPr>
        <w:t>的</w:t>
      </w:r>
      <w:r w:rsidRPr="0077569C">
        <w:rPr>
          <w:rFonts w:ascii="Time New Roman" w:hAnsi="Time New Roman" w:hint="eastAsia"/>
          <w:szCs w:val="21"/>
          <w:lang w:val="zh-CN"/>
        </w:rPr>
        <w:t>关于不</w:t>
      </w:r>
      <w:r w:rsidRPr="0077569C">
        <w:rPr>
          <w:rFonts w:ascii="Time New Roman" w:hAnsi="Time New Roman"/>
          <w:szCs w:val="21"/>
          <w:lang w:val="zh-CN"/>
        </w:rPr>
        <w:t>歧视、文化多样性和</w:t>
      </w:r>
      <w:r w:rsidRPr="0077569C">
        <w:rPr>
          <w:rFonts w:ascii="Time New Roman" w:hAnsi="Time New Roman" w:hint="eastAsia"/>
          <w:szCs w:val="21"/>
          <w:lang w:val="zh-CN"/>
        </w:rPr>
        <w:t>容忍</w:t>
      </w:r>
      <w:r w:rsidRPr="0077569C">
        <w:rPr>
          <w:rFonts w:ascii="Time New Roman" w:hAnsi="Time New Roman"/>
          <w:szCs w:val="21"/>
          <w:lang w:val="zh-CN"/>
        </w:rPr>
        <w:t>重要性的</w:t>
      </w:r>
      <w:r w:rsidRPr="0077569C">
        <w:rPr>
          <w:rFonts w:ascii="Time New Roman" w:hAnsi="Time New Roman" w:hint="eastAsia"/>
          <w:szCs w:val="21"/>
          <w:lang w:val="zh-CN"/>
        </w:rPr>
        <w:t>提高认识</w:t>
      </w:r>
      <w:r w:rsidRPr="0077569C">
        <w:rPr>
          <w:rFonts w:ascii="Time New Roman" w:hAnsi="Time New Roman"/>
          <w:szCs w:val="21"/>
          <w:lang w:val="zh-CN"/>
        </w:rPr>
        <w:t>活动</w:t>
      </w:r>
      <w:proofErr w:type="gramStart"/>
      <w:r w:rsidRPr="0077569C">
        <w:rPr>
          <w:rFonts w:ascii="Time New Roman" w:hAnsi="Time New Roman" w:hint="eastAsia"/>
          <w:szCs w:val="21"/>
          <w:lang w:val="zh-CN"/>
        </w:rPr>
        <w:t>(</w:t>
      </w:r>
      <w:r w:rsidRPr="0077569C">
        <w:rPr>
          <w:rFonts w:ascii="Time New Roman" w:hAnsi="Time New Roman"/>
          <w:szCs w:val="21"/>
          <w:lang w:val="zh-CN"/>
        </w:rPr>
        <w:t>第七条</w:t>
      </w:r>
      <w:r w:rsidRPr="0077569C">
        <w:rPr>
          <w:rFonts w:ascii="Time New Roman" w:hAnsi="Time New Roman" w:hint="eastAsia"/>
          <w:szCs w:val="21"/>
          <w:lang w:val="zh-CN"/>
        </w:rPr>
        <w:t>)</w:t>
      </w:r>
      <w:proofErr w:type="gramEnd"/>
      <w:r w:rsidRPr="0077569C">
        <w:rPr>
          <w:rFonts w:ascii="Time New Roman" w:hAnsi="Time New Roman"/>
          <w:szCs w:val="21"/>
          <w:lang w:val="zh-CN"/>
        </w:rPr>
        <w:t>。</w:t>
      </w:r>
    </w:p>
    <w:p w14:paraId="24B3CF40"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39</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建议缔约国扩大公民教育课程范围，并将人权作为</w:t>
      </w:r>
      <w:r w:rsidRPr="0077569C">
        <w:rPr>
          <w:rFonts w:ascii="Time New Roman" w:eastAsia="黑体" w:hAnsi="Time New Roman" w:hint="eastAsia"/>
          <w:bCs/>
          <w:szCs w:val="21"/>
          <w:lang w:val="zh-CN"/>
        </w:rPr>
        <w:t>所有</w:t>
      </w:r>
      <w:r w:rsidRPr="0077569C">
        <w:rPr>
          <w:rFonts w:ascii="Time New Roman" w:eastAsia="黑体" w:hAnsi="Time New Roman"/>
          <w:bCs/>
          <w:szCs w:val="21"/>
          <w:lang w:val="zh-CN"/>
        </w:rPr>
        <w:t>教育阶段的必修</w:t>
      </w:r>
      <w:r w:rsidRPr="0077569C">
        <w:rPr>
          <w:rFonts w:ascii="Time New Roman" w:eastAsia="黑体" w:hAnsi="Time New Roman" w:hint="eastAsia"/>
          <w:bCs/>
          <w:szCs w:val="21"/>
          <w:lang w:val="zh-CN"/>
        </w:rPr>
        <w:t>主题</w:t>
      </w:r>
      <w:r w:rsidRPr="0077569C">
        <w:rPr>
          <w:rFonts w:ascii="Time New Roman" w:eastAsia="黑体" w:hAnsi="Time New Roman"/>
          <w:bCs/>
          <w:szCs w:val="21"/>
          <w:lang w:val="zh-CN"/>
        </w:rPr>
        <w:t>。委员会还建议缔约国</w:t>
      </w:r>
      <w:r w:rsidRPr="0077569C">
        <w:rPr>
          <w:rFonts w:ascii="Time New Roman" w:eastAsia="黑体" w:hAnsi="Time New Roman" w:hint="eastAsia"/>
          <w:bCs/>
          <w:szCs w:val="21"/>
          <w:lang w:val="zh-CN"/>
        </w:rPr>
        <w:t>针对</w:t>
      </w:r>
      <w:r w:rsidRPr="0077569C">
        <w:rPr>
          <w:rFonts w:ascii="Time New Roman" w:eastAsia="黑体" w:hAnsi="Time New Roman"/>
          <w:bCs/>
          <w:szCs w:val="21"/>
          <w:lang w:val="zh-CN"/>
        </w:rPr>
        <w:t>普通公众、公职人员、执法人员和司法</w:t>
      </w:r>
      <w:r w:rsidRPr="0077569C">
        <w:rPr>
          <w:rFonts w:ascii="Time New Roman" w:eastAsia="黑体" w:hAnsi="Time New Roman" w:hint="eastAsia"/>
          <w:bCs/>
          <w:szCs w:val="21"/>
          <w:lang w:val="zh-CN"/>
        </w:rPr>
        <w:t>当局</w:t>
      </w:r>
      <w:r w:rsidRPr="0077569C">
        <w:rPr>
          <w:rFonts w:ascii="Time New Roman" w:eastAsia="黑体" w:hAnsi="Time New Roman"/>
          <w:bCs/>
          <w:szCs w:val="21"/>
          <w:lang w:val="zh-CN"/>
        </w:rPr>
        <w:t>，</w:t>
      </w:r>
      <w:r w:rsidRPr="0077569C">
        <w:rPr>
          <w:rFonts w:ascii="Time New Roman" w:eastAsia="黑体" w:hAnsi="Time New Roman" w:hint="eastAsia"/>
          <w:bCs/>
          <w:szCs w:val="21"/>
          <w:lang w:val="zh-CN"/>
        </w:rPr>
        <w:t>就</w:t>
      </w:r>
      <w:r w:rsidRPr="0077569C">
        <w:rPr>
          <w:rFonts w:ascii="Time New Roman" w:eastAsia="黑体" w:hAnsi="Time New Roman"/>
          <w:bCs/>
          <w:szCs w:val="21"/>
          <w:lang w:val="zh-CN"/>
        </w:rPr>
        <w:t>族裔和文化多样性</w:t>
      </w:r>
      <w:r w:rsidRPr="0077569C">
        <w:rPr>
          <w:rFonts w:ascii="Time New Roman" w:eastAsia="黑体" w:hAnsi="Time New Roman" w:hint="eastAsia"/>
          <w:bCs/>
          <w:szCs w:val="21"/>
          <w:lang w:val="zh-CN"/>
        </w:rPr>
        <w:t>以及</w:t>
      </w:r>
      <w:r w:rsidRPr="0077569C">
        <w:rPr>
          <w:rFonts w:ascii="Time New Roman" w:eastAsia="黑体" w:hAnsi="Time New Roman"/>
          <w:bCs/>
          <w:szCs w:val="21"/>
          <w:lang w:val="zh-CN"/>
        </w:rPr>
        <w:t>打击种族歧视</w:t>
      </w:r>
      <w:r w:rsidRPr="0077569C">
        <w:rPr>
          <w:rFonts w:ascii="Time New Roman" w:eastAsia="黑体" w:hAnsi="Time New Roman" w:hint="eastAsia"/>
          <w:bCs/>
          <w:szCs w:val="21"/>
          <w:lang w:val="zh-CN"/>
        </w:rPr>
        <w:t>和</w:t>
      </w:r>
      <w:r w:rsidRPr="0077569C">
        <w:rPr>
          <w:rFonts w:ascii="Time New Roman" w:eastAsia="黑体" w:hAnsi="Time New Roman"/>
          <w:bCs/>
          <w:szCs w:val="21"/>
          <w:lang w:val="zh-CN"/>
        </w:rPr>
        <w:t>促进</w:t>
      </w:r>
      <w:r w:rsidRPr="0077569C">
        <w:rPr>
          <w:rFonts w:ascii="Time New Roman" w:eastAsia="黑体" w:hAnsi="Time New Roman" w:hint="eastAsia"/>
          <w:bCs/>
          <w:szCs w:val="21"/>
          <w:lang w:val="zh-CN"/>
        </w:rPr>
        <w:t>容忍</w:t>
      </w:r>
      <w:r w:rsidRPr="0077569C">
        <w:rPr>
          <w:rFonts w:ascii="Time New Roman" w:eastAsia="黑体" w:hAnsi="Time New Roman"/>
          <w:bCs/>
          <w:szCs w:val="21"/>
          <w:lang w:val="zh-CN"/>
        </w:rPr>
        <w:t>的</w:t>
      </w:r>
      <w:r w:rsidRPr="0077569C">
        <w:rPr>
          <w:rFonts w:ascii="Time New Roman" w:eastAsia="黑体" w:hAnsi="Time New Roman" w:hint="eastAsia"/>
          <w:bCs/>
          <w:szCs w:val="21"/>
          <w:lang w:val="zh-CN"/>
        </w:rPr>
        <w:t>重要性</w:t>
      </w:r>
      <w:r w:rsidRPr="0077569C">
        <w:rPr>
          <w:rFonts w:ascii="Time New Roman" w:eastAsia="黑体" w:hAnsi="Time New Roman"/>
          <w:bCs/>
          <w:szCs w:val="21"/>
          <w:lang w:val="zh-CN"/>
        </w:rPr>
        <w:t>，</w:t>
      </w:r>
      <w:r w:rsidRPr="0077569C">
        <w:rPr>
          <w:rFonts w:ascii="Time New Roman" w:eastAsia="黑体" w:hAnsi="Time New Roman" w:hint="eastAsia"/>
          <w:bCs/>
          <w:szCs w:val="21"/>
          <w:lang w:val="zh-CN"/>
        </w:rPr>
        <w:t>开展具有</w:t>
      </w:r>
      <w:r w:rsidRPr="0077569C">
        <w:rPr>
          <w:rFonts w:ascii="Time New Roman" w:eastAsia="黑体" w:hAnsi="Time New Roman"/>
          <w:bCs/>
          <w:szCs w:val="21"/>
          <w:lang w:val="zh-CN"/>
        </w:rPr>
        <w:t>可衡量成果</w:t>
      </w:r>
      <w:r w:rsidRPr="0077569C">
        <w:rPr>
          <w:rFonts w:ascii="Time New Roman" w:eastAsia="黑体" w:hAnsi="Time New Roman" w:hint="eastAsia"/>
          <w:bCs/>
          <w:szCs w:val="21"/>
          <w:lang w:val="zh-CN"/>
        </w:rPr>
        <w:t>的提高认识活动</w:t>
      </w:r>
      <w:r w:rsidRPr="0077569C">
        <w:rPr>
          <w:rFonts w:ascii="Time New Roman" w:eastAsia="黑体" w:hAnsi="Time New Roman"/>
          <w:bCs/>
          <w:szCs w:val="21"/>
          <w:lang w:val="zh-CN"/>
        </w:rPr>
        <w:t>。</w:t>
      </w:r>
    </w:p>
    <w:p w14:paraId="21228F56" w14:textId="77777777" w:rsidR="00C973BC" w:rsidRPr="0077569C" w:rsidRDefault="00C973BC" w:rsidP="00503A41">
      <w:pPr>
        <w:pStyle w:val="H1GC"/>
      </w:pPr>
      <w:r w:rsidRPr="0077569C">
        <w:rPr>
          <w:lang w:val="zh-CN"/>
        </w:rPr>
        <w:tab/>
        <w:t>E</w:t>
      </w:r>
      <w:proofErr w:type="gramStart"/>
      <w:r w:rsidRPr="0077569C">
        <w:rPr>
          <w:lang w:val="zh-CN"/>
        </w:rPr>
        <w:t>.</w:t>
      </w:r>
      <w:r w:rsidRPr="0077569C">
        <w:rPr>
          <w:lang w:val="zh-CN"/>
        </w:rPr>
        <w:tab/>
      </w:r>
      <w:r w:rsidRPr="0077569C">
        <w:rPr>
          <w:lang w:val="zh-CN"/>
        </w:rPr>
        <w:t>其他</w:t>
      </w:r>
      <w:proofErr w:type="gramEnd"/>
      <w:r w:rsidRPr="0077569C">
        <w:rPr>
          <w:lang w:val="zh-CN"/>
        </w:rPr>
        <w:t>建议</w:t>
      </w:r>
    </w:p>
    <w:p w14:paraId="45E19BDA" w14:textId="77777777" w:rsidR="00C973BC" w:rsidRPr="0077569C" w:rsidRDefault="00C973BC" w:rsidP="00503A41">
      <w:pPr>
        <w:pStyle w:val="H23GC"/>
      </w:pPr>
      <w:r w:rsidRPr="0077569C">
        <w:rPr>
          <w:lang w:val="zh-CN"/>
        </w:rPr>
        <w:tab/>
      </w:r>
      <w:r w:rsidRPr="0077569C">
        <w:rPr>
          <w:lang w:val="zh-CN"/>
        </w:rPr>
        <w:tab/>
      </w:r>
      <w:r w:rsidRPr="0077569C">
        <w:rPr>
          <w:lang w:val="zh-CN"/>
        </w:rPr>
        <w:t>批准其他条约</w:t>
      </w:r>
    </w:p>
    <w:p w14:paraId="7B24CA37"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40</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鉴于</w:t>
      </w:r>
      <w:proofErr w:type="gramEnd"/>
      <w:r w:rsidRPr="0077569C">
        <w:rPr>
          <w:rFonts w:ascii="Time New Roman" w:eastAsia="黑体" w:hAnsi="Time New Roman"/>
          <w:bCs/>
          <w:szCs w:val="21"/>
          <w:lang w:val="zh-CN"/>
        </w:rPr>
        <w:t>所有人权不可分割，委员会鼓励缔约国考虑批准其尚未批准的国际人权条约，尤其是其条款与可能遭受种族歧视的族群直接相关的条约，包括《保护所有移徙工人及其家庭成员权利国际公约》。</w:t>
      </w:r>
    </w:p>
    <w:p w14:paraId="4D6E9FE2" w14:textId="77777777" w:rsidR="00C973BC" w:rsidRPr="0077569C" w:rsidRDefault="00C973BC" w:rsidP="00353D1C">
      <w:pPr>
        <w:pStyle w:val="H23GC"/>
      </w:pPr>
      <w:r w:rsidRPr="0077569C">
        <w:rPr>
          <w:lang w:val="zh-CN"/>
        </w:rPr>
        <w:tab/>
      </w:r>
      <w:r w:rsidRPr="0077569C">
        <w:rPr>
          <w:lang w:val="zh-CN"/>
        </w:rPr>
        <w:tab/>
      </w:r>
      <w:r w:rsidRPr="0077569C">
        <w:rPr>
          <w:lang w:val="zh-CN"/>
        </w:rPr>
        <w:t>《公约》第八条修正案</w:t>
      </w:r>
    </w:p>
    <w:p w14:paraId="27F87D57"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41</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建议缔约国接受《公约》缔约国第十四次会议</w:t>
      </w:r>
      <w:r w:rsidRPr="0077569C">
        <w:rPr>
          <w:rFonts w:ascii="Time New Roman" w:eastAsia="黑体" w:hAnsi="Time New Roman"/>
          <w:bCs/>
          <w:szCs w:val="21"/>
          <w:lang w:val="zh-CN"/>
        </w:rPr>
        <w:t>1992</w:t>
      </w:r>
      <w:r w:rsidRPr="0077569C">
        <w:rPr>
          <w:rFonts w:ascii="Time New Roman" w:eastAsia="黑体" w:hAnsi="Time New Roman"/>
          <w:bCs/>
          <w:szCs w:val="21"/>
          <w:lang w:val="zh-CN"/>
        </w:rPr>
        <w:t>年</w:t>
      </w:r>
      <w:r w:rsidRPr="0077569C">
        <w:rPr>
          <w:rFonts w:ascii="Time New Roman" w:eastAsia="黑体" w:hAnsi="Time New Roman"/>
          <w:bCs/>
          <w:szCs w:val="21"/>
          <w:lang w:val="zh-CN"/>
        </w:rPr>
        <w:t>1</w:t>
      </w:r>
      <w:r w:rsidRPr="0077569C">
        <w:rPr>
          <w:rFonts w:ascii="Time New Roman" w:eastAsia="黑体" w:hAnsi="Time New Roman"/>
          <w:bCs/>
          <w:szCs w:val="21"/>
          <w:lang w:val="zh-CN"/>
        </w:rPr>
        <w:t>月</w:t>
      </w:r>
      <w:r w:rsidRPr="0077569C">
        <w:rPr>
          <w:rFonts w:ascii="Time New Roman" w:eastAsia="黑体" w:hAnsi="Time New Roman"/>
          <w:bCs/>
          <w:szCs w:val="21"/>
          <w:lang w:val="zh-CN"/>
        </w:rPr>
        <w:t>15</w:t>
      </w:r>
      <w:r w:rsidRPr="0077569C">
        <w:rPr>
          <w:rFonts w:ascii="Time New Roman" w:eastAsia="黑体" w:hAnsi="Time New Roman"/>
          <w:bCs/>
          <w:szCs w:val="21"/>
          <w:lang w:val="zh-CN"/>
        </w:rPr>
        <w:t>日通过并经大会第</w:t>
      </w:r>
      <w:r w:rsidRPr="0077569C">
        <w:rPr>
          <w:rFonts w:ascii="Time New Roman" w:eastAsia="黑体" w:hAnsi="Time New Roman"/>
          <w:bCs/>
          <w:szCs w:val="21"/>
          <w:lang w:val="zh-CN"/>
        </w:rPr>
        <w:t>47/111</w:t>
      </w:r>
      <w:r w:rsidRPr="0077569C">
        <w:rPr>
          <w:rFonts w:ascii="Time New Roman" w:eastAsia="黑体" w:hAnsi="Time New Roman"/>
          <w:bCs/>
          <w:szCs w:val="21"/>
          <w:lang w:val="zh-CN"/>
        </w:rPr>
        <w:t>号决议核准的《公约》第八条第六款修正案。</w:t>
      </w:r>
    </w:p>
    <w:p w14:paraId="02ED3D17" w14:textId="77777777" w:rsidR="00C973BC" w:rsidRPr="0077569C" w:rsidRDefault="00C973BC" w:rsidP="00353D1C">
      <w:pPr>
        <w:pStyle w:val="H23GC"/>
      </w:pPr>
      <w:r w:rsidRPr="0077569C">
        <w:rPr>
          <w:lang w:val="zh-CN"/>
        </w:rPr>
        <w:tab/>
      </w:r>
      <w:r w:rsidRPr="0077569C">
        <w:rPr>
          <w:lang w:val="zh-CN"/>
        </w:rPr>
        <w:tab/>
      </w:r>
      <w:r w:rsidRPr="0077569C">
        <w:rPr>
          <w:lang w:val="zh-CN"/>
        </w:rPr>
        <w:t>后续落实《德班宣言和行动纲领》</w:t>
      </w:r>
    </w:p>
    <w:p w14:paraId="624D3D99"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42</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参照关于德班审查会议后续行动的第</w:t>
      </w:r>
      <w:r w:rsidRPr="0077569C">
        <w:rPr>
          <w:rFonts w:ascii="Time New Roman" w:eastAsia="黑体" w:hAnsi="Time New Roman"/>
          <w:bCs/>
          <w:szCs w:val="21"/>
          <w:lang w:val="zh-CN"/>
        </w:rPr>
        <w:t>33</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(2009</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，建议缔约国在国内法律秩序中执行《公约》时落实反对种族主义、种族歧视、仇外心理和相关不容忍行为世界会议</w:t>
      </w:r>
      <w:r w:rsidRPr="0077569C">
        <w:rPr>
          <w:rFonts w:ascii="Time New Roman" w:eastAsia="黑体" w:hAnsi="Time New Roman"/>
          <w:bCs/>
          <w:szCs w:val="21"/>
          <w:lang w:val="zh-CN"/>
        </w:rPr>
        <w:t>2001</w:t>
      </w:r>
      <w:r w:rsidRPr="0077569C">
        <w:rPr>
          <w:rFonts w:ascii="Time New Roman" w:eastAsia="黑体" w:hAnsi="Time New Roman"/>
          <w:bCs/>
          <w:szCs w:val="21"/>
          <w:lang w:val="zh-CN"/>
        </w:rPr>
        <w:t>年</w:t>
      </w:r>
      <w:r w:rsidRPr="0077569C">
        <w:rPr>
          <w:rFonts w:ascii="Time New Roman" w:eastAsia="黑体" w:hAnsi="Time New Roman"/>
          <w:bCs/>
          <w:szCs w:val="21"/>
          <w:lang w:val="zh-CN"/>
        </w:rPr>
        <w:t>9</w:t>
      </w:r>
      <w:r w:rsidRPr="0077569C">
        <w:rPr>
          <w:rFonts w:ascii="Time New Roman" w:eastAsia="黑体" w:hAnsi="Time New Roman"/>
          <w:bCs/>
          <w:szCs w:val="21"/>
          <w:lang w:val="zh-CN"/>
        </w:rPr>
        <w:t>月通过的《德班宣言和行动纲领》，同时考虑到</w:t>
      </w:r>
      <w:r w:rsidRPr="0077569C">
        <w:rPr>
          <w:rFonts w:ascii="Time New Roman" w:eastAsia="黑体" w:hAnsi="Time New Roman"/>
          <w:bCs/>
          <w:szCs w:val="21"/>
          <w:lang w:val="zh-CN"/>
        </w:rPr>
        <w:t>2009</w:t>
      </w:r>
      <w:r w:rsidRPr="0077569C">
        <w:rPr>
          <w:rFonts w:ascii="Time New Roman" w:eastAsia="黑体" w:hAnsi="Time New Roman"/>
          <w:bCs/>
          <w:szCs w:val="21"/>
          <w:lang w:val="zh-CN"/>
        </w:rPr>
        <w:t>年</w:t>
      </w:r>
      <w:r w:rsidRPr="0077569C">
        <w:rPr>
          <w:rFonts w:ascii="Time New Roman" w:eastAsia="黑体" w:hAnsi="Time New Roman"/>
          <w:bCs/>
          <w:szCs w:val="21"/>
          <w:lang w:val="zh-CN"/>
        </w:rPr>
        <w:t>4</w:t>
      </w:r>
      <w:r w:rsidRPr="0077569C">
        <w:rPr>
          <w:rFonts w:ascii="Time New Roman" w:eastAsia="黑体" w:hAnsi="Time New Roman"/>
          <w:bCs/>
          <w:szCs w:val="21"/>
          <w:lang w:val="zh-CN"/>
        </w:rPr>
        <w:t>月在日内瓦举行的德班审查会议成果文件。委员会请缔约国在下次定期报告中具体说明国家贯彻执行《德班宣言和行动纲领》的行动计划和其他措施。</w:t>
      </w:r>
    </w:p>
    <w:p w14:paraId="4840F0CC" w14:textId="77777777" w:rsidR="00C973BC" w:rsidRPr="0077569C" w:rsidRDefault="00C973BC" w:rsidP="00353D1C">
      <w:pPr>
        <w:pStyle w:val="H23GC"/>
      </w:pPr>
      <w:r w:rsidRPr="0077569C">
        <w:rPr>
          <w:lang w:val="zh-CN"/>
        </w:rPr>
        <w:tab/>
      </w:r>
      <w:r w:rsidRPr="0077569C">
        <w:rPr>
          <w:lang w:val="zh-CN"/>
        </w:rPr>
        <w:tab/>
      </w:r>
      <w:r w:rsidRPr="0077569C">
        <w:rPr>
          <w:lang w:val="zh-CN"/>
        </w:rPr>
        <w:t>非洲人后裔国际十年</w:t>
      </w:r>
    </w:p>
    <w:p w14:paraId="7E62A742"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43</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大会</w:t>
      </w:r>
      <w:proofErr w:type="gramEnd"/>
      <w:r w:rsidRPr="0077569C">
        <w:rPr>
          <w:rFonts w:ascii="Time New Roman" w:eastAsia="黑体" w:hAnsi="Time New Roman"/>
          <w:bCs/>
          <w:szCs w:val="21"/>
          <w:lang w:val="zh-CN"/>
        </w:rPr>
        <w:t>在第</w:t>
      </w:r>
      <w:r w:rsidRPr="0077569C">
        <w:rPr>
          <w:rFonts w:ascii="Time New Roman" w:eastAsia="黑体" w:hAnsi="Time New Roman"/>
          <w:bCs/>
          <w:szCs w:val="21"/>
          <w:lang w:val="zh-CN"/>
        </w:rPr>
        <w:t>79/193</w:t>
      </w:r>
      <w:r w:rsidRPr="0077569C">
        <w:rPr>
          <w:rFonts w:ascii="Time New Roman" w:eastAsia="黑体" w:hAnsi="Time New Roman"/>
          <w:bCs/>
          <w:szCs w:val="21"/>
          <w:lang w:val="zh-CN"/>
        </w:rPr>
        <w:t>号决议中宣布</w:t>
      </w:r>
      <w:r w:rsidRPr="0077569C">
        <w:rPr>
          <w:rFonts w:ascii="Time New Roman" w:eastAsia="黑体" w:hAnsi="Time New Roman"/>
          <w:bCs/>
          <w:szCs w:val="21"/>
          <w:lang w:val="zh-CN"/>
        </w:rPr>
        <w:t>2025-2034</w:t>
      </w:r>
      <w:r w:rsidRPr="0077569C">
        <w:rPr>
          <w:rFonts w:ascii="Time New Roman" w:eastAsia="黑体" w:hAnsi="Time New Roman"/>
          <w:bCs/>
          <w:szCs w:val="21"/>
          <w:lang w:val="zh-CN"/>
        </w:rPr>
        <w:t>年为第二个非洲人后裔国际十年。在该决议中，大会还决定延长第</w:t>
      </w:r>
      <w:r w:rsidRPr="0077569C">
        <w:rPr>
          <w:rFonts w:ascii="Time New Roman" w:eastAsia="黑体" w:hAnsi="Time New Roman"/>
          <w:bCs/>
          <w:szCs w:val="21"/>
          <w:lang w:val="zh-CN"/>
        </w:rPr>
        <w:t>69/16</w:t>
      </w:r>
      <w:r w:rsidRPr="0077569C">
        <w:rPr>
          <w:rFonts w:ascii="Time New Roman" w:eastAsia="黑体" w:hAnsi="Time New Roman"/>
          <w:bCs/>
          <w:szCs w:val="21"/>
          <w:lang w:val="zh-CN"/>
        </w:rPr>
        <w:t>号决议通过的落实非洲人后裔国际十年活动方案，以确保持续努力促进尊重、保护和实现非洲人后裔的所有人权和基本自</w:t>
      </w:r>
      <w:r w:rsidRPr="0077569C">
        <w:rPr>
          <w:rFonts w:ascii="Time New Roman" w:eastAsia="黑体" w:hAnsi="Time New Roman"/>
          <w:bCs/>
          <w:szCs w:val="21"/>
          <w:lang w:val="zh-CN"/>
        </w:rPr>
        <w:lastRenderedPageBreak/>
        <w:t>由。鉴于这一进展，委员会建议缔约国与非洲人后裔合作实施该活动方案，并在下次定期报告中提供资料，说明在该框架内采取的措施，同时考虑到委员会关于针对非洲人后裔的种族歧视的第</w:t>
      </w:r>
      <w:r w:rsidRPr="0077569C">
        <w:rPr>
          <w:rFonts w:ascii="Time New Roman" w:eastAsia="黑体" w:hAnsi="Time New Roman"/>
          <w:bCs/>
          <w:szCs w:val="21"/>
          <w:lang w:val="zh-CN"/>
        </w:rPr>
        <w:t>34</w:t>
      </w:r>
      <w:r w:rsidRPr="0077569C">
        <w:rPr>
          <w:rFonts w:ascii="Time New Roman" w:eastAsia="黑体" w:hAnsi="Time New Roman"/>
          <w:bCs/>
          <w:szCs w:val="21"/>
          <w:lang w:val="zh-CN"/>
        </w:rPr>
        <w:t>号一般性建议</w:t>
      </w:r>
      <w:proofErr w:type="gramStart"/>
      <w:r w:rsidRPr="0077569C">
        <w:rPr>
          <w:rFonts w:ascii="Time New Roman" w:eastAsia="黑体" w:hAnsi="Time New Roman"/>
          <w:bCs/>
          <w:szCs w:val="21"/>
          <w:lang w:val="zh-CN"/>
        </w:rPr>
        <w:t>(2011</w:t>
      </w:r>
      <w:r w:rsidRPr="0077569C">
        <w:rPr>
          <w:rFonts w:ascii="Time New Roman" w:eastAsia="黑体" w:hAnsi="Time New Roman"/>
          <w:bCs/>
          <w:szCs w:val="21"/>
          <w:lang w:val="zh-CN"/>
        </w:rPr>
        <w:t>年</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w:t>
      </w:r>
    </w:p>
    <w:p w14:paraId="29B7976C" w14:textId="77777777" w:rsidR="00C973BC" w:rsidRPr="0077569C" w:rsidRDefault="00C973BC" w:rsidP="00353D1C">
      <w:pPr>
        <w:pStyle w:val="H23GC"/>
      </w:pPr>
      <w:r w:rsidRPr="0077569C">
        <w:rPr>
          <w:lang w:val="zh-CN"/>
        </w:rPr>
        <w:tab/>
      </w:r>
      <w:r w:rsidRPr="0077569C">
        <w:rPr>
          <w:lang w:val="zh-CN"/>
        </w:rPr>
        <w:tab/>
      </w:r>
      <w:r w:rsidRPr="0077569C">
        <w:rPr>
          <w:lang w:val="zh-CN"/>
        </w:rPr>
        <w:t>与民间社会协商</w:t>
      </w:r>
    </w:p>
    <w:p w14:paraId="0338DB3C"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44</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建议缔约国在编写下次定期报告和后续落实本结论性意见时，继续与人权保护领域的民间社会组织，特别是反种族歧视组织进行协商并加强对话。</w:t>
      </w:r>
    </w:p>
    <w:p w14:paraId="373F4DD6" w14:textId="77777777" w:rsidR="00C973BC" w:rsidRPr="0077569C" w:rsidRDefault="00C973BC" w:rsidP="00353D1C">
      <w:pPr>
        <w:pStyle w:val="H23GC"/>
      </w:pPr>
      <w:r w:rsidRPr="0077569C">
        <w:rPr>
          <w:lang w:val="zh-CN"/>
        </w:rPr>
        <w:tab/>
      </w:r>
      <w:r w:rsidRPr="0077569C">
        <w:rPr>
          <w:lang w:val="zh-CN"/>
        </w:rPr>
        <w:tab/>
      </w:r>
      <w:r w:rsidRPr="0077569C">
        <w:rPr>
          <w:lang w:val="zh-CN"/>
        </w:rPr>
        <w:t>传播相关信息</w:t>
      </w:r>
    </w:p>
    <w:p w14:paraId="1299D7B3"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45</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建议缔约国在提交报告时方便公众索取和查阅，并建议缔约国酌情以官方语言和其他少数族裔语言公布委员会关于缔约国报告的结论性意见。</w:t>
      </w:r>
    </w:p>
    <w:p w14:paraId="32F4A70D" w14:textId="77777777" w:rsidR="00C973BC" w:rsidRPr="0077569C" w:rsidRDefault="00C973BC" w:rsidP="00353D1C">
      <w:pPr>
        <w:pStyle w:val="H23GC"/>
      </w:pPr>
      <w:r w:rsidRPr="0077569C">
        <w:rPr>
          <w:lang w:val="zh-CN"/>
        </w:rPr>
        <w:tab/>
      </w:r>
      <w:r w:rsidRPr="0077569C">
        <w:rPr>
          <w:lang w:val="zh-CN"/>
        </w:rPr>
        <w:tab/>
      </w:r>
      <w:r w:rsidRPr="0077569C">
        <w:rPr>
          <w:lang w:val="zh-CN"/>
        </w:rPr>
        <w:t>共同核心文件</w:t>
      </w:r>
    </w:p>
    <w:p w14:paraId="6EB959F6" w14:textId="2AF9E41B"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46</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鼓励缔约国按照</w:t>
      </w:r>
      <w:r w:rsidRPr="0077569C">
        <w:rPr>
          <w:rFonts w:ascii="Time New Roman" w:eastAsia="黑体" w:hAnsi="Time New Roman"/>
          <w:bCs/>
          <w:szCs w:val="21"/>
          <w:lang w:val="zh-CN"/>
        </w:rPr>
        <w:t>2006</w:t>
      </w:r>
      <w:r w:rsidRPr="0077569C">
        <w:rPr>
          <w:rFonts w:ascii="Time New Roman" w:eastAsia="黑体" w:hAnsi="Time New Roman"/>
          <w:bCs/>
          <w:szCs w:val="21"/>
          <w:lang w:val="zh-CN"/>
        </w:rPr>
        <w:t>年</w:t>
      </w:r>
      <w:r w:rsidRPr="0077569C">
        <w:rPr>
          <w:rFonts w:ascii="Time New Roman" w:eastAsia="黑体" w:hAnsi="Time New Roman"/>
          <w:bCs/>
          <w:szCs w:val="21"/>
          <w:lang w:val="zh-CN"/>
        </w:rPr>
        <w:t>6</w:t>
      </w:r>
      <w:r w:rsidRPr="0077569C">
        <w:rPr>
          <w:rFonts w:ascii="Time New Roman" w:eastAsia="黑体" w:hAnsi="Time New Roman"/>
          <w:bCs/>
          <w:szCs w:val="21"/>
          <w:lang w:val="zh-CN"/>
        </w:rPr>
        <w:t>月举行的人权条约机构第五次委员会间会议通过的《根据国际人权条约提交报告的协调准则》，尤其是编写共同核心文件的准则，更新其</w:t>
      </w:r>
      <w:r w:rsidRPr="0077569C">
        <w:rPr>
          <w:rFonts w:ascii="Time New Roman" w:eastAsia="黑体" w:hAnsi="Time New Roman"/>
          <w:bCs/>
          <w:szCs w:val="21"/>
          <w:lang w:val="zh-CN"/>
        </w:rPr>
        <w:t>2022</w:t>
      </w:r>
      <w:r w:rsidRPr="0077569C">
        <w:rPr>
          <w:rFonts w:ascii="Time New Roman" w:eastAsia="黑体" w:hAnsi="Time New Roman"/>
          <w:bCs/>
          <w:szCs w:val="21"/>
          <w:lang w:val="zh-CN"/>
        </w:rPr>
        <w:t>年</w:t>
      </w:r>
      <w:r w:rsidRPr="0077569C">
        <w:rPr>
          <w:rFonts w:ascii="Time New Roman" w:eastAsia="黑体" w:hAnsi="Time New Roman"/>
          <w:bCs/>
          <w:szCs w:val="21"/>
          <w:lang w:val="zh-CN"/>
        </w:rPr>
        <w:t>6</w:t>
      </w:r>
      <w:r w:rsidRPr="0077569C">
        <w:rPr>
          <w:rFonts w:ascii="Time New Roman" w:eastAsia="黑体" w:hAnsi="Time New Roman"/>
          <w:bCs/>
          <w:szCs w:val="21"/>
          <w:lang w:val="zh-CN"/>
        </w:rPr>
        <w:t>月提交的共同核心文件。</w:t>
      </w:r>
      <w:r w:rsidR="00DD7719" w:rsidRPr="0077569C">
        <w:rPr>
          <w:rStyle w:val="a8"/>
          <w:rFonts w:eastAsia="宋体"/>
        </w:rPr>
        <w:footnoteReference w:id="10"/>
      </w:r>
      <w:r w:rsidR="00DD7719">
        <w:rPr>
          <w:rStyle w:val="a8"/>
          <w:rFonts w:eastAsia="宋体"/>
        </w:rPr>
        <w:t xml:space="preserve"> </w:t>
      </w:r>
      <w:r w:rsidRPr="0077569C">
        <w:rPr>
          <w:rFonts w:ascii="Time New Roman" w:eastAsia="黑体" w:hAnsi="Time New Roman"/>
          <w:bCs/>
          <w:szCs w:val="21"/>
          <w:lang w:val="zh-CN"/>
        </w:rPr>
        <w:t>委员会参照大会第</w:t>
      </w:r>
      <w:r w:rsidRPr="0077569C">
        <w:rPr>
          <w:rFonts w:ascii="Time New Roman" w:eastAsia="黑体" w:hAnsi="Time New Roman"/>
          <w:bCs/>
          <w:szCs w:val="21"/>
          <w:lang w:val="zh-CN"/>
        </w:rPr>
        <w:t>68/268</w:t>
      </w:r>
      <w:r w:rsidRPr="0077569C">
        <w:rPr>
          <w:rFonts w:ascii="Time New Roman" w:eastAsia="黑体" w:hAnsi="Time New Roman"/>
          <w:bCs/>
          <w:szCs w:val="21"/>
          <w:lang w:val="zh-CN"/>
        </w:rPr>
        <w:t>号决议，促请缔约国遵守此类文件不超过</w:t>
      </w:r>
      <w:r w:rsidRPr="0077569C">
        <w:rPr>
          <w:rFonts w:ascii="Time New Roman" w:eastAsia="黑体" w:hAnsi="Time New Roman"/>
          <w:bCs/>
          <w:szCs w:val="21"/>
          <w:lang w:val="zh-CN"/>
        </w:rPr>
        <w:t>42,400</w:t>
      </w:r>
      <w:r w:rsidRPr="0077569C">
        <w:rPr>
          <w:rFonts w:ascii="Time New Roman" w:eastAsia="黑体" w:hAnsi="Time New Roman"/>
          <w:bCs/>
          <w:szCs w:val="21"/>
          <w:lang w:val="zh-CN"/>
        </w:rPr>
        <w:t>字的字数限制。</w:t>
      </w:r>
    </w:p>
    <w:p w14:paraId="57BD3411" w14:textId="77777777" w:rsidR="00C973BC" w:rsidRPr="0077569C" w:rsidRDefault="00C973BC" w:rsidP="00353D1C">
      <w:pPr>
        <w:pStyle w:val="H23GC"/>
      </w:pPr>
      <w:r w:rsidRPr="0077569C">
        <w:rPr>
          <w:lang w:val="zh-CN"/>
        </w:rPr>
        <w:tab/>
      </w:r>
      <w:r w:rsidRPr="0077569C">
        <w:rPr>
          <w:lang w:val="zh-CN"/>
        </w:rPr>
        <w:tab/>
      </w:r>
      <w:r w:rsidRPr="0077569C">
        <w:rPr>
          <w:lang w:val="zh-CN"/>
        </w:rPr>
        <w:t>特别重要的段落</w:t>
      </w:r>
    </w:p>
    <w:p w14:paraId="10835A34"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47</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希望提请缔约国注意，上文第</w:t>
      </w:r>
      <w:r w:rsidRPr="0077569C">
        <w:rPr>
          <w:rFonts w:ascii="Time New Roman" w:eastAsia="黑体" w:hAnsi="Time New Roman"/>
          <w:bCs/>
          <w:szCs w:val="21"/>
          <w:lang w:val="zh-CN"/>
        </w:rPr>
        <w:t>15</w:t>
      </w:r>
      <w:r w:rsidRPr="0077569C">
        <w:rPr>
          <w:rFonts w:ascii="Time New Roman" w:eastAsia="黑体" w:hAnsi="Time New Roman"/>
          <w:bCs/>
          <w:szCs w:val="21"/>
          <w:lang w:val="zh-CN"/>
        </w:rPr>
        <w:t>段</w:t>
      </w:r>
      <w:r w:rsidRPr="0077569C">
        <w:rPr>
          <w:rFonts w:ascii="Time New Roman" w:eastAsia="黑体" w:hAnsi="Time New Roman"/>
          <w:bCs/>
          <w:szCs w:val="21"/>
          <w:lang w:val="zh-CN"/>
        </w:rPr>
        <w:t>(</w:t>
      </w:r>
      <w:r w:rsidRPr="0077569C">
        <w:rPr>
          <w:rFonts w:ascii="Time New Roman" w:eastAsia="黑体" w:hAnsi="Time New Roman"/>
          <w:bCs/>
          <w:szCs w:val="21"/>
          <w:lang w:val="zh-CN"/>
        </w:rPr>
        <w:t>关于种族歧视、仇恨言论和仇恨犯罪的</w:t>
      </w:r>
      <w:proofErr w:type="gramStart"/>
      <w:r w:rsidRPr="0077569C">
        <w:rPr>
          <w:rFonts w:ascii="Time New Roman" w:eastAsia="黑体" w:hAnsi="Time New Roman"/>
          <w:bCs/>
          <w:szCs w:val="21"/>
          <w:lang w:val="zh-CN"/>
        </w:rPr>
        <w:t>申诉</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、第</w:t>
      </w:r>
      <w:r w:rsidRPr="0077569C">
        <w:rPr>
          <w:rFonts w:ascii="Time New Roman" w:eastAsia="黑体" w:hAnsi="Time New Roman"/>
          <w:bCs/>
          <w:szCs w:val="21"/>
          <w:lang w:val="zh-CN"/>
        </w:rPr>
        <w:t>19</w:t>
      </w:r>
      <w:r w:rsidRPr="0077569C">
        <w:rPr>
          <w:rFonts w:ascii="Time New Roman" w:eastAsia="黑体" w:hAnsi="Time New Roman"/>
          <w:bCs/>
          <w:szCs w:val="21"/>
          <w:lang w:val="zh-CN"/>
        </w:rPr>
        <w:t>段</w:t>
      </w:r>
      <w:proofErr w:type="gramStart"/>
      <w:r w:rsidRPr="0077569C">
        <w:rPr>
          <w:rFonts w:ascii="Time New Roman" w:eastAsia="黑体" w:hAnsi="Time New Roman"/>
          <w:bCs/>
          <w:szCs w:val="21"/>
          <w:lang w:val="zh-CN"/>
        </w:rPr>
        <w:t>(</w:t>
      </w:r>
      <w:r w:rsidRPr="0077569C">
        <w:rPr>
          <w:rFonts w:ascii="Time New Roman" w:eastAsia="黑体" w:hAnsi="Time New Roman"/>
          <w:bCs/>
          <w:szCs w:val="21"/>
          <w:lang w:val="zh-CN"/>
        </w:rPr>
        <w:t>对严重违反国际人权法和人道法行为的问责</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以及第</w:t>
      </w:r>
      <w:r w:rsidRPr="0077569C">
        <w:rPr>
          <w:rFonts w:ascii="Time New Roman" w:eastAsia="黑体" w:hAnsi="Time New Roman"/>
          <w:bCs/>
          <w:szCs w:val="21"/>
          <w:lang w:val="zh-CN"/>
        </w:rPr>
        <w:t>33</w:t>
      </w:r>
      <w:r w:rsidRPr="0077569C">
        <w:rPr>
          <w:rFonts w:ascii="Time New Roman" w:eastAsia="黑体" w:hAnsi="Time New Roman"/>
          <w:bCs/>
          <w:szCs w:val="21"/>
          <w:lang w:val="zh-CN"/>
        </w:rPr>
        <w:t>段</w:t>
      </w:r>
      <w:r w:rsidRPr="0077569C">
        <w:rPr>
          <w:rFonts w:ascii="Time New Roman" w:eastAsia="黑体" w:hAnsi="Time New Roman"/>
          <w:bCs/>
          <w:szCs w:val="21"/>
          <w:lang w:val="zh-CN"/>
        </w:rPr>
        <w:t>(</w:t>
      </w:r>
      <w:r w:rsidRPr="0077569C">
        <w:rPr>
          <w:rFonts w:ascii="Time New Roman" w:eastAsia="黑体" w:hAnsi="Time New Roman"/>
          <w:bCs/>
          <w:szCs w:val="21"/>
          <w:lang w:val="zh-CN"/>
        </w:rPr>
        <w:t>移民、寻求庇护者和</w:t>
      </w:r>
      <w:proofErr w:type="gramStart"/>
      <w:r w:rsidRPr="0077569C">
        <w:rPr>
          <w:rFonts w:ascii="Time New Roman" w:eastAsia="黑体" w:hAnsi="Time New Roman"/>
          <w:bCs/>
          <w:szCs w:val="21"/>
          <w:lang w:val="zh-CN"/>
        </w:rPr>
        <w:t>难民</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所载建议特别重要，请缔约国在下次定期报告中详细说明为落实这些建议所采取的具体措施。</w:t>
      </w:r>
    </w:p>
    <w:p w14:paraId="1A283131" w14:textId="77777777" w:rsidR="00C973BC" w:rsidRPr="0077569C" w:rsidRDefault="00C973BC" w:rsidP="00353D1C">
      <w:pPr>
        <w:pStyle w:val="H23GC"/>
      </w:pPr>
      <w:r w:rsidRPr="0077569C">
        <w:rPr>
          <w:lang w:val="zh-CN"/>
        </w:rPr>
        <w:tab/>
      </w:r>
      <w:r w:rsidRPr="0077569C">
        <w:rPr>
          <w:lang w:val="zh-CN"/>
        </w:rPr>
        <w:tab/>
      </w:r>
      <w:r w:rsidRPr="0077569C">
        <w:rPr>
          <w:lang w:val="zh-CN"/>
        </w:rPr>
        <w:t>后续落实本结论性意见</w:t>
      </w:r>
    </w:p>
    <w:p w14:paraId="12F3F667" w14:textId="77777777"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48</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根据《公约》第九条第一款和委员会议事规则</w:t>
      </w:r>
      <w:r w:rsidRPr="0077569C">
        <w:rPr>
          <w:rFonts w:ascii="Time New Roman" w:eastAsia="黑体" w:hAnsi="Time New Roman"/>
          <w:bCs/>
          <w:szCs w:val="21"/>
          <w:lang w:val="zh-CN"/>
        </w:rPr>
        <w:t>74</w:t>
      </w:r>
      <w:r w:rsidRPr="0077569C">
        <w:rPr>
          <w:rFonts w:ascii="Time New Roman" w:eastAsia="黑体" w:hAnsi="Time New Roman"/>
          <w:bCs/>
          <w:szCs w:val="21"/>
          <w:lang w:val="zh-CN"/>
        </w:rPr>
        <w:t>条，请缔约国在本结论性意见通过后一年内提供资料，说明上文第</w:t>
      </w:r>
      <w:r w:rsidRPr="0077569C">
        <w:rPr>
          <w:rFonts w:ascii="Time New Roman" w:eastAsia="黑体" w:hAnsi="Time New Roman"/>
          <w:bCs/>
          <w:szCs w:val="21"/>
          <w:lang w:val="zh-CN"/>
        </w:rPr>
        <w:t>23</w:t>
      </w:r>
      <w:r w:rsidRPr="0077569C">
        <w:rPr>
          <w:rFonts w:ascii="Time New Roman" w:eastAsia="黑体" w:hAnsi="Time New Roman" w:hint="eastAsia"/>
          <w:bCs/>
          <w:szCs w:val="21"/>
          <w:lang w:val="zh-CN"/>
        </w:rPr>
        <w:t>段</w:t>
      </w:r>
      <w:proofErr w:type="gramStart"/>
      <w:r w:rsidRPr="0077569C">
        <w:rPr>
          <w:rFonts w:ascii="Time New Roman" w:eastAsia="黑体" w:hAnsi="Time New Roman"/>
          <w:bCs/>
          <w:szCs w:val="21"/>
          <w:lang w:val="zh-CN"/>
        </w:rPr>
        <w:t>(</w:t>
      </w:r>
      <w:r w:rsidRPr="0077569C">
        <w:rPr>
          <w:rFonts w:ascii="Time New Roman" w:eastAsia="黑体" w:hAnsi="Time New Roman"/>
          <w:bCs/>
          <w:szCs w:val="21"/>
          <w:lang w:val="zh-CN"/>
        </w:rPr>
        <w:t>暂停常住地址</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、第</w:t>
      </w:r>
      <w:r w:rsidRPr="0077569C">
        <w:rPr>
          <w:rFonts w:ascii="Time New Roman" w:eastAsia="黑体" w:hAnsi="Time New Roman"/>
          <w:bCs/>
          <w:szCs w:val="21"/>
          <w:lang w:val="zh-CN"/>
        </w:rPr>
        <w:t>25</w:t>
      </w:r>
      <w:r w:rsidRPr="0077569C">
        <w:rPr>
          <w:rFonts w:ascii="Time New Roman" w:eastAsia="黑体" w:hAnsi="Time New Roman" w:hint="eastAsia"/>
          <w:bCs/>
          <w:szCs w:val="21"/>
          <w:lang w:val="zh-CN"/>
        </w:rPr>
        <w:t>段</w:t>
      </w:r>
      <w:proofErr w:type="gramStart"/>
      <w:r w:rsidRPr="0077569C">
        <w:rPr>
          <w:rFonts w:ascii="Time New Roman" w:eastAsia="黑体" w:hAnsi="Time New Roman"/>
          <w:bCs/>
          <w:szCs w:val="21"/>
          <w:lang w:val="zh-CN"/>
        </w:rPr>
        <w:t>(b)</w:t>
      </w:r>
      <w:proofErr w:type="gramEnd"/>
      <w:r w:rsidRPr="0077569C">
        <w:rPr>
          <w:rFonts w:ascii="Time New Roman" w:eastAsia="黑体" w:hAnsi="Time New Roman"/>
          <w:bCs/>
          <w:szCs w:val="21"/>
          <w:lang w:val="zh-CN"/>
        </w:rPr>
        <w:t>和</w:t>
      </w:r>
      <w:proofErr w:type="gramStart"/>
      <w:r w:rsidRPr="0077569C">
        <w:rPr>
          <w:rFonts w:ascii="Time New Roman" w:eastAsia="黑体" w:hAnsi="Time New Roman"/>
          <w:bCs/>
          <w:szCs w:val="21"/>
          <w:lang w:val="zh-CN"/>
        </w:rPr>
        <w:t>(e)(</w:t>
      </w:r>
      <w:r w:rsidRPr="0077569C">
        <w:rPr>
          <w:rFonts w:ascii="Time New Roman" w:eastAsia="黑体" w:hAnsi="Time New Roman"/>
          <w:bCs/>
          <w:szCs w:val="21"/>
          <w:lang w:val="zh-CN"/>
        </w:rPr>
        <w:t>罗姆人社群状况</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以及第</w:t>
      </w:r>
      <w:r w:rsidRPr="0077569C">
        <w:rPr>
          <w:rFonts w:ascii="Time New Roman" w:eastAsia="黑体" w:hAnsi="Time New Roman"/>
          <w:bCs/>
          <w:szCs w:val="21"/>
          <w:lang w:val="zh-CN"/>
        </w:rPr>
        <w:t>31</w:t>
      </w:r>
      <w:proofErr w:type="gramStart"/>
      <w:r w:rsidRPr="0077569C">
        <w:rPr>
          <w:rFonts w:ascii="Time New Roman" w:eastAsia="黑体" w:hAnsi="Time New Roman"/>
          <w:bCs/>
          <w:szCs w:val="21"/>
          <w:lang w:val="zh-CN"/>
        </w:rPr>
        <w:t>(b)</w:t>
      </w:r>
      <w:proofErr w:type="gramEnd"/>
      <w:r w:rsidRPr="0077569C">
        <w:rPr>
          <w:rFonts w:ascii="Time New Roman" w:eastAsia="黑体" w:hAnsi="Time New Roman"/>
          <w:bCs/>
          <w:szCs w:val="21"/>
          <w:lang w:val="zh-CN"/>
        </w:rPr>
        <w:t>段</w:t>
      </w:r>
      <w:proofErr w:type="gramStart"/>
      <w:r w:rsidRPr="0077569C">
        <w:rPr>
          <w:rFonts w:ascii="Time New Roman" w:eastAsia="黑体" w:hAnsi="Time New Roman"/>
          <w:bCs/>
          <w:szCs w:val="21"/>
          <w:lang w:val="zh-CN"/>
        </w:rPr>
        <w:t>(</w:t>
      </w:r>
      <w:r w:rsidRPr="0077569C">
        <w:rPr>
          <w:rFonts w:ascii="Time New Roman" w:eastAsia="黑体" w:hAnsi="Time New Roman"/>
          <w:bCs/>
          <w:szCs w:val="21"/>
          <w:lang w:val="zh-CN"/>
        </w:rPr>
        <w:t>童婚</w:t>
      </w:r>
      <w:r w:rsidRPr="0077569C">
        <w:rPr>
          <w:rFonts w:ascii="Time New Roman" w:eastAsia="黑体" w:hAnsi="Time New Roman"/>
          <w:bCs/>
          <w:szCs w:val="21"/>
          <w:lang w:val="zh-CN"/>
        </w:rPr>
        <w:t>)</w:t>
      </w:r>
      <w:proofErr w:type="gramEnd"/>
      <w:r w:rsidRPr="0077569C">
        <w:rPr>
          <w:rFonts w:ascii="Time New Roman" w:eastAsia="黑体" w:hAnsi="Time New Roman"/>
          <w:bCs/>
          <w:szCs w:val="21"/>
          <w:lang w:val="zh-CN"/>
        </w:rPr>
        <w:t>所载建议的落实情况。</w:t>
      </w:r>
    </w:p>
    <w:p w14:paraId="3440797A" w14:textId="77777777" w:rsidR="00C973BC" w:rsidRPr="0077569C" w:rsidRDefault="00C973BC" w:rsidP="00353D1C">
      <w:pPr>
        <w:pStyle w:val="H23GC"/>
      </w:pPr>
      <w:r w:rsidRPr="0077569C">
        <w:rPr>
          <w:lang w:val="zh-CN"/>
        </w:rPr>
        <w:tab/>
      </w:r>
      <w:r w:rsidRPr="0077569C">
        <w:rPr>
          <w:lang w:val="zh-CN"/>
        </w:rPr>
        <w:tab/>
      </w:r>
      <w:r w:rsidRPr="0077569C">
        <w:rPr>
          <w:lang w:val="zh-CN"/>
        </w:rPr>
        <w:t>编写下次定期报告</w:t>
      </w:r>
    </w:p>
    <w:p w14:paraId="28810FAB" w14:textId="316CC1CA" w:rsidR="00C973BC" w:rsidRPr="0077569C" w:rsidRDefault="00C973BC" w:rsidP="00C973BC">
      <w:pPr>
        <w:pStyle w:val="SingleTxtGC"/>
        <w:rPr>
          <w:rFonts w:ascii="Time New Roman" w:eastAsia="黑体" w:hAnsi="Time New Roman" w:hint="eastAsia"/>
          <w:bCs/>
          <w:szCs w:val="21"/>
        </w:rPr>
      </w:pPr>
      <w:r w:rsidRPr="0077569C">
        <w:rPr>
          <w:rFonts w:ascii="Time New Roman" w:hAnsi="Time New Roman"/>
          <w:szCs w:val="21"/>
          <w:lang w:val="zh-CN"/>
        </w:rPr>
        <w:t>49</w:t>
      </w:r>
      <w:proofErr w:type="gramStart"/>
      <w:r w:rsidRPr="0077569C">
        <w:rPr>
          <w:rFonts w:ascii="Time New Roman" w:hAnsi="Time New Roman"/>
          <w:szCs w:val="21"/>
          <w:lang w:val="zh-CN"/>
        </w:rPr>
        <w:t>.</w:t>
      </w:r>
      <w:r w:rsidRPr="0077569C">
        <w:rPr>
          <w:rFonts w:ascii="Time New Roman" w:hAnsi="Time New Roman"/>
          <w:szCs w:val="21"/>
          <w:lang w:val="zh-CN"/>
        </w:rPr>
        <w:tab/>
      </w:r>
      <w:r w:rsidRPr="0077569C">
        <w:rPr>
          <w:rFonts w:ascii="Time New Roman" w:eastAsia="黑体" w:hAnsi="Time New Roman"/>
          <w:bCs/>
          <w:szCs w:val="21"/>
          <w:lang w:val="zh-CN"/>
        </w:rPr>
        <w:t>委员会</w:t>
      </w:r>
      <w:proofErr w:type="gramEnd"/>
      <w:r w:rsidRPr="0077569C">
        <w:rPr>
          <w:rFonts w:ascii="Time New Roman" w:eastAsia="黑体" w:hAnsi="Time New Roman"/>
          <w:bCs/>
          <w:szCs w:val="21"/>
          <w:lang w:val="zh-CN"/>
        </w:rPr>
        <w:t>建议缔约国在</w:t>
      </w:r>
      <w:r w:rsidRPr="0077569C">
        <w:rPr>
          <w:rFonts w:ascii="Time New Roman" w:eastAsia="黑体" w:hAnsi="Time New Roman"/>
          <w:bCs/>
          <w:szCs w:val="21"/>
          <w:lang w:val="zh-CN"/>
        </w:rPr>
        <w:t>2030</w:t>
      </w:r>
      <w:r w:rsidRPr="0077569C">
        <w:rPr>
          <w:rFonts w:ascii="Time New Roman" w:eastAsia="黑体" w:hAnsi="Time New Roman"/>
          <w:bCs/>
          <w:szCs w:val="21"/>
          <w:lang w:val="zh-CN"/>
        </w:rPr>
        <w:t>年</w:t>
      </w:r>
      <w:r w:rsidRPr="0077569C">
        <w:rPr>
          <w:rFonts w:ascii="Time New Roman" w:eastAsia="黑体" w:hAnsi="Time New Roman"/>
          <w:bCs/>
          <w:szCs w:val="21"/>
          <w:lang w:val="zh-CN"/>
        </w:rPr>
        <w:t>4</w:t>
      </w:r>
      <w:r w:rsidRPr="0077569C">
        <w:rPr>
          <w:rFonts w:ascii="Time New Roman" w:eastAsia="黑体" w:hAnsi="Time New Roman"/>
          <w:bCs/>
          <w:szCs w:val="21"/>
          <w:lang w:val="zh-CN"/>
        </w:rPr>
        <w:t>月</w:t>
      </w:r>
      <w:r w:rsidRPr="0077569C">
        <w:rPr>
          <w:rFonts w:ascii="Time New Roman" w:eastAsia="黑体" w:hAnsi="Time New Roman"/>
          <w:bCs/>
          <w:szCs w:val="21"/>
          <w:lang w:val="zh-CN"/>
        </w:rPr>
        <w:t>27</w:t>
      </w:r>
      <w:r w:rsidRPr="0077569C">
        <w:rPr>
          <w:rFonts w:ascii="Time New Roman" w:eastAsia="黑体" w:hAnsi="Time New Roman"/>
          <w:bCs/>
          <w:szCs w:val="21"/>
          <w:lang w:val="zh-CN"/>
        </w:rPr>
        <w:t>日前以一份文件提交第十至第十四次合并定期报告，报告应遵循委员会第七十一届会议通过的报告准则，</w:t>
      </w:r>
      <w:r w:rsidR="00DD7719" w:rsidRPr="0077569C">
        <w:rPr>
          <w:rStyle w:val="a8"/>
          <w:rFonts w:eastAsia="宋体"/>
        </w:rPr>
        <w:footnoteReference w:id="11"/>
      </w:r>
      <w:r w:rsidR="00DD7719">
        <w:rPr>
          <w:rStyle w:val="a8"/>
          <w:rFonts w:eastAsia="宋体"/>
        </w:rPr>
        <w:t xml:space="preserve"> </w:t>
      </w:r>
      <w:r w:rsidRPr="0077569C">
        <w:rPr>
          <w:rFonts w:ascii="Time New Roman" w:eastAsia="黑体" w:hAnsi="Time New Roman"/>
          <w:bCs/>
          <w:szCs w:val="21"/>
          <w:lang w:val="zh-CN"/>
        </w:rPr>
        <w:t>回应本结论性意见提到的所有问题。委员会参照大会第</w:t>
      </w:r>
      <w:r w:rsidRPr="0077569C">
        <w:rPr>
          <w:rFonts w:ascii="Time New Roman" w:eastAsia="黑体" w:hAnsi="Time New Roman"/>
          <w:bCs/>
          <w:szCs w:val="21"/>
          <w:lang w:val="zh-CN"/>
        </w:rPr>
        <w:t>68/268</w:t>
      </w:r>
      <w:r w:rsidRPr="0077569C">
        <w:rPr>
          <w:rFonts w:ascii="Time New Roman" w:eastAsia="黑体" w:hAnsi="Time New Roman"/>
          <w:bCs/>
          <w:szCs w:val="21"/>
          <w:lang w:val="zh-CN"/>
        </w:rPr>
        <w:t>号决议，促请缔约国遵守定期报告不超过</w:t>
      </w:r>
      <w:r w:rsidRPr="0077569C">
        <w:rPr>
          <w:rFonts w:ascii="Time New Roman" w:eastAsia="黑体" w:hAnsi="Time New Roman"/>
          <w:bCs/>
          <w:szCs w:val="21"/>
          <w:lang w:val="zh-CN"/>
        </w:rPr>
        <w:t>21,200</w:t>
      </w:r>
      <w:r w:rsidRPr="0077569C">
        <w:rPr>
          <w:rFonts w:ascii="Time New Roman" w:eastAsia="黑体" w:hAnsi="Time New Roman"/>
          <w:bCs/>
          <w:szCs w:val="21"/>
          <w:lang w:val="zh-CN"/>
        </w:rPr>
        <w:t>字的字数限制。</w:t>
      </w:r>
    </w:p>
    <w:p w14:paraId="73C1E6D5" w14:textId="77777777" w:rsidR="00F9486A" w:rsidRDefault="00F9486A" w:rsidP="00FC4231">
      <w:pPr>
        <w:pStyle w:val="SingleTxtGC"/>
      </w:pPr>
    </w:p>
    <w:p w14:paraId="00DA2E22" w14:textId="77777777" w:rsidR="00C973BC" w:rsidRPr="002D6A9C" w:rsidRDefault="00C973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4994447" w14:textId="51F360EC" w:rsidR="00C973BC" w:rsidRDefault="00C973BC" w:rsidP="00FC4231">
      <w:pPr>
        <w:pStyle w:val="SingleTxtGC"/>
      </w:pPr>
    </w:p>
    <w:sectPr w:rsidR="00C973B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C3D22" w14:textId="77777777" w:rsidR="008D7700" w:rsidRPr="000D319F" w:rsidRDefault="008D7700" w:rsidP="000D319F">
      <w:pPr>
        <w:pStyle w:val="af0"/>
        <w:spacing w:after="240"/>
        <w:ind w:left="907"/>
        <w:rPr>
          <w:rFonts w:asciiTheme="majorBidi" w:eastAsia="宋体" w:hAnsiTheme="majorBidi" w:cstheme="majorBidi"/>
          <w:sz w:val="21"/>
          <w:szCs w:val="21"/>
          <w:lang w:val="en-US" w:eastAsia="zh-CN"/>
        </w:rPr>
      </w:pPr>
    </w:p>
    <w:p w14:paraId="47A1F4E7" w14:textId="77777777" w:rsidR="008D7700" w:rsidRPr="000D319F" w:rsidRDefault="008D770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30B537" w14:textId="77777777" w:rsidR="008D7700" w:rsidRPr="000D319F" w:rsidRDefault="008D7700" w:rsidP="000D319F">
      <w:pPr>
        <w:pStyle w:val="af0"/>
        <w:rPr>
          <w:lang w:eastAsia="zh-CN"/>
        </w:rPr>
      </w:pPr>
    </w:p>
  </w:endnote>
  <w:endnote w:type="continuationNotice" w:id="1">
    <w:p w14:paraId="302F5325" w14:textId="77777777" w:rsidR="008D7700" w:rsidRDefault="008D77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DDF7" w14:textId="77777777" w:rsidR="00422A07" w:rsidRPr="00F9486A" w:rsidRDefault="00F9486A" w:rsidP="00F9486A">
    <w:pPr>
      <w:pStyle w:val="af0"/>
      <w:tabs>
        <w:tab w:val="clear" w:pos="431"/>
        <w:tab w:val="right" w:pos="9638"/>
      </w:tabs>
      <w:rPr>
        <w:rStyle w:val="af2"/>
        <w:lang w:eastAsia="zh-CN"/>
      </w:rPr>
    </w:pPr>
    <w:r>
      <w:rPr>
        <w:rStyle w:val="af2"/>
        <w:lang w:eastAsia="zh-CN"/>
      </w:rPr>
      <w:fldChar w:fldCharType="begin"/>
    </w:r>
    <w:r>
      <w:rPr>
        <w:rStyle w:val="af2"/>
        <w:lang w:eastAsia="zh-CN"/>
      </w:rPr>
      <w:instrText xml:space="preserve"> PAGE  \* MERGEFORMAT </w:instrText>
    </w:r>
    <w:r>
      <w:rPr>
        <w:rStyle w:val="af2"/>
        <w:lang w:eastAsia="zh-CN"/>
      </w:rPr>
      <w:fldChar w:fldCharType="separate"/>
    </w:r>
    <w:r>
      <w:rPr>
        <w:rStyle w:val="af2"/>
        <w:lang w:eastAsia="zh-CN"/>
      </w:rPr>
      <w:t>2</w:t>
    </w:r>
    <w:r>
      <w:rPr>
        <w:rStyle w:val="af2"/>
        <w:lang w:eastAsia="zh-CN"/>
      </w:rPr>
      <w:fldChar w:fldCharType="end"/>
    </w:r>
    <w:r>
      <w:rPr>
        <w:rStyle w:val="af2"/>
        <w:lang w:eastAsia="zh-CN"/>
      </w:rPr>
      <w:tab/>
    </w:r>
    <w:proofErr w:type="spellStart"/>
    <w:r w:rsidRPr="00F9486A">
      <w:rPr>
        <w:rStyle w:val="af2"/>
        <w:b w:val="0"/>
        <w:snapToGrid w:val="0"/>
        <w:sz w:val="16"/>
        <w:lang w:eastAsia="zh-CN"/>
      </w:rPr>
      <w:t>GE.26</w:t>
    </w:r>
    <w:proofErr w:type="spellEnd"/>
    <w:r w:rsidRPr="00F9486A">
      <w:rPr>
        <w:rStyle w:val="af2"/>
        <w:b w:val="0"/>
        <w:snapToGrid w:val="0"/>
        <w:sz w:val="16"/>
        <w:lang w:eastAsia="zh-CN"/>
      </w:rPr>
      <w:t>-06579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FB691" w14:textId="77777777" w:rsidR="00422A07" w:rsidRPr="00F9486A" w:rsidRDefault="00F9486A" w:rsidP="00F9486A">
    <w:pPr>
      <w:pStyle w:val="af0"/>
      <w:tabs>
        <w:tab w:val="clear" w:pos="431"/>
        <w:tab w:val="right" w:pos="9638"/>
      </w:tabs>
      <w:rPr>
        <w:rStyle w:val="af2"/>
        <w:lang w:eastAsia="zh-CN"/>
      </w:rPr>
    </w:pPr>
    <w:proofErr w:type="spellStart"/>
    <w:r>
      <w:rPr>
        <w:lang w:eastAsia="zh-CN"/>
      </w:rPr>
      <w:t>GE.26</w:t>
    </w:r>
    <w:proofErr w:type="spellEnd"/>
    <w:r>
      <w:rPr>
        <w:lang w:eastAsia="zh-CN"/>
      </w:rPr>
      <w:t>-06579</w:t>
    </w:r>
    <w:r>
      <w:rPr>
        <w:lang w:eastAsia="zh-CN"/>
      </w:rPr>
      <w:tab/>
    </w:r>
    <w:r>
      <w:rPr>
        <w:rStyle w:val="af2"/>
        <w:lang w:eastAsia="zh-CN"/>
      </w:rPr>
      <w:fldChar w:fldCharType="begin"/>
    </w:r>
    <w:r>
      <w:rPr>
        <w:rStyle w:val="af2"/>
        <w:lang w:eastAsia="zh-CN"/>
      </w:rPr>
      <w:instrText xml:space="preserve"> PAGE  \* MERGEFORMAT </w:instrText>
    </w:r>
    <w:r>
      <w:rPr>
        <w:rStyle w:val="af2"/>
        <w:lang w:eastAsia="zh-CN"/>
      </w:rPr>
      <w:fldChar w:fldCharType="separate"/>
    </w:r>
    <w:r>
      <w:rPr>
        <w:rStyle w:val="af2"/>
        <w:lang w:eastAsia="zh-CN"/>
      </w:rPr>
      <w:t>3</w:t>
    </w:r>
    <w:r>
      <w:rPr>
        <w:rStyle w:val="af2"/>
        <w:lang w:eastAsia="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E1A30" w14:textId="2509E4C5" w:rsidR="00422A07" w:rsidRPr="00487939" w:rsidRDefault="00F9486A" w:rsidP="001110C9">
    <w:pPr>
      <w:pStyle w:val="af0"/>
      <w:tabs>
        <w:tab w:val="clear" w:pos="431"/>
        <w:tab w:val="left" w:pos="1701"/>
        <w:tab w:val="left" w:pos="2552"/>
        <w:tab w:val="right" w:pos="8450"/>
      </w:tabs>
      <w:spacing w:before="360"/>
      <w:rPr>
        <w:sz w:val="20"/>
        <w:lang w:val="en-US" w:eastAsia="zh-CN"/>
      </w:rPr>
    </w:pPr>
    <w:r>
      <w:rPr>
        <w:snapToGrid/>
        <w:sz w:val="20"/>
        <w:lang w:eastAsia="zh-CN"/>
      </w:rPr>
      <w:drawing>
        <wp:anchor distT="0" distB="0" distL="114300" distR="114300" simplePos="0" relativeHeight="251658240" behindDoc="0" locked="0" layoutInCell="1" allowOverlap="1" wp14:anchorId="33919267" wp14:editId="72AA546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-06579</w:t>
    </w:r>
    <w:r w:rsidR="00731A42" w:rsidRPr="00EE277A">
      <w:rPr>
        <w:sz w:val="20"/>
        <w:lang w:eastAsia="zh-CN"/>
      </w:rPr>
      <w:t xml:space="preserve"> (C)</w:t>
    </w:r>
    <w:r w:rsidR="006D1FBC">
      <w:rPr>
        <w:sz w:val="20"/>
        <w:lang w:eastAsia="zh-CN"/>
      </w:rPr>
      <w:tab/>
      <w:t>0</w:t>
    </w:r>
    <w:r w:rsidR="007C7D1F">
      <w:rPr>
        <w:sz w:val="20"/>
        <w:lang w:eastAsia="zh-CN"/>
      </w:rPr>
      <w:t>306</w:t>
    </w:r>
    <w:r w:rsidR="008949FA">
      <w:rPr>
        <w:sz w:val="20"/>
        <w:lang w:eastAsia="zh-CN"/>
      </w:rPr>
      <w:t>2</w:t>
    </w:r>
    <w:r w:rsidR="00B46D17">
      <w:rPr>
        <w:sz w:val="20"/>
        <w:lang w:eastAsia="zh-CN"/>
      </w:rPr>
      <w:t>6</w:t>
    </w:r>
    <w:r w:rsidR="00731A42">
      <w:rPr>
        <w:sz w:val="20"/>
        <w:lang w:eastAsia="zh-CN"/>
      </w:rPr>
      <w:tab/>
    </w:r>
    <w:r w:rsidR="007C7D1F">
      <w:rPr>
        <w:sz w:val="20"/>
        <w:lang w:eastAsia="zh-CN"/>
      </w:rPr>
      <w:t>1808</w:t>
    </w:r>
    <w:r w:rsidR="008949FA">
      <w:rPr>
        <w:sz w:val="20"/>
        <w:lang w:eastAsia="zh-CN"/>
      </w:rPr>
      <w:t>2</w:t>
    </w:r>
    <w:r w:rsidR="00B46D17">
      <w:rPr>
        <w:sz w:val="20"/>
        <w:lang w:eastAsia="zh-CN"/>
      </w:rPr>
      <w:t>6</w:t>
    </w:r>
    <w:r w:rsidR="00731A42">
      <w:rPr>
        <w:b/>
        <w:sz w:val="21"/>
        <w:lang w:eastAsia="zh-CN"/>
      </w:rPr>
      <w:tab/>
    </w:r>
    <w:r w:rsidR="00A1364C">
      <w:rPr>
        <w:rFonts w:hint="eastAsia"/>
        <w:b/>
        <w:snapToGrid/>
        <w:sz w:val="21"/>
        <w:lang w:val="en-US" w:eastAsia="zh-CN"/>
      </w:rPr>
      <w:drawing>
        <wp:inline distT="0" distB="0" distL="0" distR="0" wp14:anchorId="4DFDFB77" wp14:editId="23A4D70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5C467" w14:textId="77777777" w:rsidR="008D7700" w:rsidRPr="000157B1" w:rsidRDefault="008D770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951B6F6" w14:textId="77777777" w:rsidR="008D7700" w:rsidRPr="000157B1" w:rsidRDefault="008D770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CE26EC7" w14:textId="77777777" w:rsidR="008D7700" w:rsidRDefault="008D7700"/>
  </w:footnote>
  <w:footnote w:id="2">
    <w:p w14:paraId="7A42DE7F" w14:textId="5D19E865" w:rsidR="00C973BC" w:rsidRPr="0077569C" w:rsidRDefault="00C973BC" w:rsidP="00C973BC">
      <w:pPr>
        <w:pStyle w:val="a6"/>
        <w:rPr>
          <w:rFonts w:ascii="Time New Roman" w:hAnsi="Time New Roman" w:hint="eastAsia"/>
        </w:rPr>
      </w:pPr>
      <w:r w:rsidRPr="0077569C">
        <w:rPr>
          <w:rFonts w:ascii="Time New Roman" w:hAnsi="Time New Roman"/>
          <w:lang w:val="zh-CN"/>
        </w:rPr>
        <w:tab/>
      </w:r>
      <w:proofErr w:type="gramStart"/>
      <w:r w:rsidRPr="00DD7719">
        <w:rPr>
          <w:rFonts w:ascii="Time New Roman" w:hAnsi="Time New Roman"/>
          <w:sz w:val="21"/>
          <w:szCs w:val="21"/>
          <w:lang w:val="zh-CN"/>
        </w:rPr>
        <w:t>*</w:t>
      </w:r>
      <w:r w:rsidR="00DD7719">
        <w:rPr>
          <w:rFonts w:ascii="Time New Roman" w:hAnsi="Time New Roman"/>
        </w:rPr>
        <w:tab/>
      </w:r>
      <w:r w:rsidRPr="0077569C">
        <w:rPr>
          <w:rFonts w:ascii="Time New Roman" w:hAnsi="Time New Roman"/>
          <w:lang w:val="zh-CN"/>
        </w:rPr>
        <w:t>委员会</w:t>
      </w:r>
      <w:proofErr w:type="gramEnd"/>
      <w:r w:rsidRPr="0077569C">
        <w:rPr>
          <w:rFonts w:ascii="Time New Roman" w:hAnsi="Time New Roman"/>
          <w:lang w:val="zh-CN"/>
        </w:rPr>
        <w:t>第一百一十七届会议</w:t>
      </w:r>
      <w:proofErr w:type="gramStart"/>
      <w:r w:rsidRPr="0077569C">
        <w:rPr>
          <w:rFonts w:ascii="Time New Roman" w:hAnsi="Time New Roman"/>
          <w:lang w:val="zh-CN"/>
        </w:rPr>
        <w:t>(2026</w:t>
      </w:r>
      <w:r w:rsidRPr="0077569C">
        <w:rPr>
          <w:rFonts w:ascii="Time New Roman" w:hAnsi="Time New Roman"/>
          <w:lang w:val="zh-CN"/>
        </w:rPr>
        <w:t>年</w:t>
      </w:r>
      <w:r w:rsidRPr="0077569C">
        <w:rPr>
          <w:rFonts w:ascii="Time New Roman" w:hAnsi="Time New Roman"/>
          <w:lang w:val="zh-CN"/>
        </w:rPr>
        <w:t>4</w:t>
      </w:r>
      <w:r w:rsidRPr="0077569C">
        <w:rPr>
          <w:rFonts w:ascii="Time New Roman" w:hAnsi="Time New Roman"/>
          <w:lang w:val="zh-CN"/>
        </w:rPr>
        <w:t>月</w:t>
      </w:r>
      <w:r w:rsidRPr="0077569C">
        <w:rPr>
          <w:rFonts w:ascii="Time New Roman" w:hAnsi="Time New Roman"/>
          <w:lang w:val="zh-CN"/>
        </w:rPr>
        <w:t>13</w:t>
      </w:r>
      <w:r w:rsidRPr="0077569C">
        <w:rPr>
          <w:rFonts w:ascii="Time New Roman" w:hAnsi="Time New Roman"/>
          <w:lang w:val="zh-CN"/>
        </w:rPr>
        <w:t>日至</w:t>
      </w:r>
      <w:r w:rsidRPr="0077569C">
        <w:rPr>
          <w:rFonts w:ascii="Time New Roman" w:hAnsi="Time New Roman"/>
          <w:lang w:val="zh-CN"/>
        </w:rPr>
        <w:t>5</w:t>
      </w:r>
      <w:r w:rsidRPr="0077569C">
        <w:rPr>
          <w:rFonts w:ascii="Time New Roman" w:hAnsi="Time New Roman"/>
          <w:lang w:val="zh-CN"/>
        </w:rPr>
        <w:t>月</w:t>
      </w:r>
      <w:r w:rsidRPr="0077569C">
        <w:rPr>
          <w:rFonts w:ascii="Time New Roman" w:hAnsi="Time New Roman"/>
          <w:lang w:val="zh-CN"/>
        </w:rPr>
        <w:t>1</w:t>
      </w:r>
      <w:r w:rsidRPr="0077569C">
        <w:rPr>
          <w:rFonts w:ascii="Time New Roman" w:hAnsi="Time New Roman"/>
          <w:lang w:val="zh-CN"/>
        </w:rPr>
        <w:t>日</w:t>
      </w:r>
      <w:r w:rsidRPr="0077569C">
        <w:rPr>
          <w:rFonts w:ascii="Time New Roman" w:hAnsi="Time New Roman"/>
          <w:lang w:val="zh-CN"/>
        </w:rPr>
        <w:t>)</w:t>
      </w:r>
      <w:proofErr w:type="gramEnd"/>
      <w:r w:rsidRPr="0077569C">
        <w:rPr>
          <w:rFonts w:ascii="Time New Roman" w:hAnsi="Time New Roman"/>
          <w:lang w:val="zh-CN"/>
        </w:rPr>
        <w:t>通过。</w:t>
      </w:r>
    </w:p>
  </w:footnote>
  <w:footnote w:id="3">
    <w:p w14:paraId="725EA3FF" w14:textId="0D1E082F" w:rsidR="00C973BC" w:rsidRPr="0077569C" w:rsidRDefault="00DD7719" w:rsidP="00C973BC">
      <w:pPr>
        <w:pStyle w:val="a6"/>
        <w:rPr>
          <w:rFonts w:ascii="Time New Roman" w:hAnsi="Time New Roman" w:hint="eastAsia"/>
        </w:rPr>
      </w:pPr>
      <w:r>
        <w:rPr>
          <w:rFonts w:ascii="Time New Roman" w:hAnsi="Time New Roman"/>
          <w:lang w:val="zh-CN"/>
        </w:rPr>
        <w:tab/>
      </w:r>
      <w:r w:rsidR="00C973BC" w:rsidRPr="0077569C">
        <w:rPr>
          <w:rStyle w:val="a8"/>
          <w:rFonts w:eastAsia="宋体"/>
        </w:rPr>
        <w:footnoteRef/>
      </w:r>
      <w:r w:rsidR="00C973BC" w:rsidRPr="0077569C">
        <w:rPr>
          <w:rFonts w:ascii="Time New Roman" w:hAnsi="Time New Roman"/>
          <w:lang w:val="zh-CN"/>
        </w:rPr>
        <w:tab/>
      </w:r>
      <w:r w:rsidR="00C973BC" w:rsidRPr="0077569C">
        <w:rPr>
          <w:rFonts w:ascii="Time New Roman" w:hAnsi="Time New Roman"/>
          <w:lang w:val="zh-CN"/>
        </w:rPr>
        <w:t>见</w:t>
      </w:r>
      <w:r w:rsidR="008F3360">
        <w:rPr>
          <w:rFonts w:ascii="Time New Roman" w:hAnsi="Time New Roman" w:hint="eastAsia"/>
          <w:lang w:val="zh-CN"/>
        </w:rPr>
        <w:fldChar w:fldCharType="begin"/>
      </w:r>
      <w:r w:rsidR="008F3360">
        <w:rPr>
          <w:rFonts w:ascii="Time New Roman" w:hAnsi="Time New Roman"/>
          <w:lang w:val="zh-CN"/>
        </w:rPr>
        <w:instrText>HYPERLINK "https://docs.un.org/zh/CERD/C/SR.3199"</w:instrText>
      </w:r>
      <w:r w:rsidR="008F3360">
        <w:rPr>
          <w:rFonts w:ascii="Time New Roman" w:hAnsi="Time New Roman" w:hint="eastAsia"/>
          <w:lang w:val="zh-CN"/>
        </w:rPr>
      </w:r>
      <w:r w:rsidR="008F3360">
        <w:rPr>
          <w:rFonts w:ascii="Time New Roman" w:hAnsi="Time New Roman" w:hint="eastAsia"/>
          <w:lang w:val="zh-CN"/>
        </w:rPr>
        <w:fldChar w:fldCharType="separate"/>
      </w:r>
      <w:r w:rsidR="00C973BC" w:rsidRPr="008F3360">
        <w:rPr>
          <w:rStyle w:val="af5"/>
          <w:rFonts w:ascii="Time New Roman" w:hAnsi="Time New Roman"/>
          <w:lang w:val="zh-CN"/>
        </w:rPr>
        <w:t>CERD/C/SR.3199</w:t>
      </w:r>
      <w:r w:rsidR="008F3360">
        <w:rPr>
          <w:rFonts w:ascii="Time New Roman" w:hAnsi="Time New Roman" w:hint="eastAsia"/>
          <w:lang w:val="zh-CN"/>
        </w:rPr>
        <w:fldChar w:fldCharType="end"/>
      </w:r>
      <w:r w:rsidR="00C973BC" w:rsidRPr="0077569C">
        <w:rPr>
          <w:rFonts w:ascii="Time New Roman" w:hAnsi="Time New Roman"/>
          <w:lang w:val="zh-CN"/>
        </w:rPr>
        <w:t>和</w:t>
      </w:r>
      <w:hyperlink r:id="rId1" w:history="1">
        <w:r w:rsidR="00C973BC" w:rsidRPr="008F3360">
          <w:rPr>
            <w:rStyle w:val="af5"/>
            <w:rFonts w:ascii="Time New Roman" w:hAnsi="Time New Roman"/>
            <w:lang w:val="zh-CN"/>
          </w:rPr>
          <w:t>CERD/C/SR.3200</w:t>
        </w:r>
      </w:hyperlink>
      <w:r w:rsidR="00C973BC" w:rsidRPr="0077569C">
        <w:rPr>
          <w:rFonts w:ascii="Time New Roman" w:hAnsi="Time New Roman"/>
          <w:lang w:val="zh-CN"/>
        </w:rPr>
        <w:t>。</w:t>
      </w:r>
    </w:p>
  </w:footnote>
  <w:footnote w:id="4">
    <w:p w14:paraId="09E14B1A" w14:textId="3A188530" w:rsidR="00DD7719" w:rsidRPr="0077569C" w:rsidRDefault="00DD7719" w:rsidP="00C973BC">
      <w:pPr>
        <w:pStyle w:val="a6"/>
        <w:rPr>
          <w:rFonts w:ascii="Time New Roman" w:hAnsi="Time New Roman" w:hint="eastAsia"/>
        </w:rPr>
      </w:pPr>
      <w:r>
        <w:rPr>
          <w:rFonts w:ascii="Time New Roman" w:hAnsi="Time New Roman"/>
          <w:lang w:val="zh-CN"/>
        </w:rPr>
        <w:tab/>
      </w:r>
      <w:r w:rsidRPr="0077569C">
        <w:rPr>
          <w:rStyle w:val="a8"/>
          <w:rFonts w:eastAsia="宋体"/>
        </w:rPr>
        <w:footnoteRef/>
      </w:r>
      <w:r w:rsidRPr="0077569C">
        <w:rPr>
          <w:rFonts w:ascii="Time New Roman" w:hAnsi="Time New Roman"/>
          <w:lang w:val="zh-CN"/>
        </w:rPr>
        <w:tab/>
      </w:r>
      <w:hyperlink r:id="rId2" w:history="1">
        <w:r w:rsidRPr="008F3360">
          <w:rPr>
            <w:rStyle w:val="af5"/>
            <w:rFonts w:ascii="Time New Roman" w:hAnsi="Time New Roman"/>
            <w:lang w:val="zh-CN"/>
          </w:rPr>
          <w:t>CERD/C/SRB/6-9</w:t>
        </w:r>
      </w:hyperlink>
      <w:r w:rsidRPr="0077569C">
        <w:rPr>
          <w:rFonts w:ascii="Time New Roman" w:hAnsi="Time New Roman"/>
          <w:lang w:val="zh-CN"/>
        </w:rPr>
        <w:t>。</w:t>
      </w:r>
    </w:p>
  </w:footnote>
  <w:footnote w:id="5">
    <w:p w14:paraId="5CD87537" w14:textId="3E1D0088" w:rsidR="00C973BC" w:rsidRPr="0077569C" w:rsidRDefault="00DD7719" w:rsidP="00C973BC">
      <w:pPr>
        <w:pStyle w:val="a6"/>
        <w:rPr>
          <w:rFonts w:ascii="Time New Roman" w:hAnsi="Time New Roman" w:hint="eastAsia"/>
        </w:rPr>
      </w:pPr>
      <w:r>
        <w:rPr>
          <w:rFonts w:ascii="Time New Roman" w:hAnsi="Time New Roman"/>
          <w:lang w:val="zh-CN"/>
        </w:rPr>
        <w:tab/>
      </w:r>
      <w:r w:rsidR="00C973BC" w:rsidRPr="0077569C">
        <w:rPr>
          <w:rStyle w:val="a8"/>
          <w:rFonts w:eastAsia="宋体"/>
        </w:rPr>
        <w:footnoteRef/>
      </w:r>
      <w:r w:rsidR="00C973BC" w:rsidRPr="0077569C">
        <w:rPr>
          <w:rFonts w:ascii="Time New Roman" w:hAnsi="Time New Roman"/>
          <w:lang w:val="zh-CN"/>
        </w:rPr>
        <w:tab/>
      </w:r>
      <w:r w:rsidR="00C973BC" w:rsidRPr="0077569C">
        <w:rPr>
          <w:rFonts w:ascii="Time New Roman" w:hAnsi="Time New Roman"/>
          <w:lang w:val="zh-CN"/>
        </w:rPr>
        <w:t>提及科索沃时，应结合安全理事会第</w:t>
      </w:r>
      <w:r w:rsidR="00C973BC" w:rsidRPr="0077569C">
        <w:rPr>
          <w:rFonts w:ascii="Time New Roman" w:hAnsi="Time New Roman"/>
          <w:lang w:val="zh-CN"/>
        </w:rPr>
        <w:t>1244</w:t>
      </w:r>
      <w:proofErr w:type="gramStart"/>
      <w:r w:rsidR="00C973BC" w:rsidRPr="0077569C">
        <w:rPr>
          <w:rFonts w:ascii="Time New Roman" w:hAnsi="Time New Roman"/>
          <w:lang w:val="zh-CN"/>
        </w:rPr>
        <w:t>(1999)</w:t>
      </w:r>
      <w:proofErr w:type="gramEnd"/>
      <w:r w:rsidR="00C973BC" w:rsidRPr="0077569C">
        <w:rPr>
          <w:rFonts w:ascii="Time New Roman" w:hAnsi="Time New Roman"/>
          <w:lang w:val="zh-CN"/>
        </w:rPr>
        <w:t>号决议加以理解。</w:t>
      </w:r>
    </w:p>
  </w:footnote>
  <w:footnote w:id="6">
    <w:p w14:paraId="651BF1C4" w14:textId="7A7961B5" w:rsidR="00DD7719" w:rsidRPr="0077569C" w:rsidRDefault="00DD7719" w:rsidP="00C973BC">
      <w:pPr>
        <w:pStyle w:val="a6"/>
        <w:rPr>
          <w:rFonts w:ascii="Time New Roman" w:hAnsi="Time New Roman" w:hint="eastAsia"/>
        </w:rPr>
      </w:pPr>
      <w:r>
        <w:rPr>
          <w:rFonts w:ascii="Time New Roman" w:hAnsi="Time New Roman"/>
          <w:lang w:val="zh-CN"/>
        </w:rPr>
        <w:tab/>
      </w:r>
      <w:r w:rsidRPr="0077569C">
        <w:rPr>
          <w:rStyle w:val="a8"/>
          <w:rFonts w:eastAsia="宋体"/>
        </w:rPr>
        <w:footnoteRef/>
      </w:r>
      <w:r w:rsidRPr="0077569C">
        <w:rPr>
          <w:rFonts w:ascii="Time New Roman" w:hAnsi="Time New Roman"/>
          <w:lang w:val="zh-CN"/>
        </w:rPr>
        <w:tab/>
      </w:r>
      <w:hyperlink r:id="rId3" w:history="1">
        <w:r w:rsidRPr="008F3360">
          <w:rPr>
            <w:rStyle w:val="af5"/>
            <w:rFonts w:ascii="Time New Roman" w:hAnsi="Time New Roman"/>
            <w:lang w:val="zh-CN"/>
          </w:rPr>
          <w:t>CERD/C/2007/1</w:t>
        </w:r>
      </w:hyperlink>
      <w:r w:rsidRPr="0077569C">
        <w:rPr>
          <w:rFonts w:ascii="Time New Roman" w:hAnsi="Time New Roman"/>
          <w:lang w:val="zh-CN"/>
        </w:rPr>
        <w:t>。</w:t>
      </w:r>
    </w:p>
  </w:footnote>
  <w:footnote w:id="7">
    <w:p w14:paraId="67D2CE4F" w14:textId="47DE2913" w:rsidR="00DD7719" w:rsidRPr="0077569C" w:rsidRDefault="00DD7719" w:rsidP="00C973BC">
      <w:pPr>
        <w:pStyle w:val="a6"/>
        <w:rPr>
          <w:rFonts w:ascii="Time New Roman" w:hAnsi="Time New Roman" w:hint="eastAsia"/>
        </w:rPr>
      </w:pPr>
      <w:r>
        <w:rPr>
          <w:rFonts w:ascii="Time New Roman" w:hAnsi="Time New Roman"/>
          <w:lang w:val="zh-CN"/>
        </w:rPr>
        <w:tab/>
      </w:r>
      <w:r w:rsidRPr="0077569C">
        <w:rPr>
          <w:rStyle w:val="a8"/>
          <w:rFonts w:eastAsia="宋体"/>
        </w:rPr>
        <w:footnoteRef/>
      </w:r>
      <w:r w:rsidRPr="0077569C">
        <w:rPr>
          <w:rFonts w:ascii="Time New Roman" w:hAnsi="Time New Roman"/>
          <w:lang w:val="zh-CN"/>
        </w:rPr>
        <w:tab/>
      </w:r>
      <w:hyperlink r:id="rId4" w:history="1">
        <w:r w:rsidRPr="008F3360">
          <w:rPr>
            <w:rStyle w:val="af5"/>
            <w:rFonts w:ascii="Time New Roman" w:hAnsi="Time New Roman"/>
            <w:lang w:val="zh-CN"/>
          </w:rPr>
          <w:t>CERD/C/SRB/CO/2-5</w:t>
        </w:r>
      </w:hyperlink>
      <w:r w:rsidRPr="0077569C">
        <w:rPr>
          <w:rFonts w:ascii="Time New Roman" w:hAnsi="Time New Roman"/>
          <w:lang w:val="zh-CN"/>
        </w:rPr>
        <w:t>,</w:t>
      </w:r>
      <w:r w:rsidR="00EF24C5">
        <w:rPr>
          <w:rFonts w:ascii="Time New Roman" w:hAnsi="Time New Roman"/>
        </w:rPr>
        <w:t xml:space="preserve"> </w:t>
      </w:r>
      <w:r w:rsidRPr="0077569C">
        <w:rPr>
          <w:rFonts w:ascii="Time New Roman" w:hAnsi="Time New Roman"/>
          <w:lang w:val="zh-CN"/>
        </w:rPr>
        <w:t>第</w:t>
      </w:r>
      <w:r w:rsidRPr="0077569C">
        <w:rPr>
          <w:rFonts w:ascii="Time New Roman" w:hAnsi="Time New Roman"/>
          <w:lang w:val="zh-CN"/>
        </w:rPr>
        <w:t>14</w:t>
      </w:r>
      <w:r w:rsidRPr="0077569C">
        <w:rPr>
          <w:rFonts w:ascii="Time New Roman" w:hAnsi="Time New Roman"/>
          <w:lang w:val="zh-CN"/>
        </w:rPr>
        <w:t>段。</w:t>
      </w:r>
    </w:p>
  </w:footnote>
  <w:footnote w:id="8">
    <w:p w14:paraId="5FFA561B" w14:textId="3EE23DFA" w:rsidR="00C973BC" w:rsidRPr="0077569C" w:rsidRDefault="00C973BC" w:rsidP="001E43E4">
      <w:pPr>
        <w:pStyle w:val="a6"/>
        <w:wordWrap w:val="0"/>
        <w:rPr>
          <w:rFonts w:ascii="Time New Roman" w:hAnsi="Time New Roman" w:hint="eastAsia"/>
        </w:rPr>
      </w:pPr>
      <w:r w:rsidRPr="0077569C">
        <w:rPr>
          <w:rFonts w:ascii="Time New Roman" w:hAnsi="Time New Roman"/>
          <w:lang w:val="zh-CN"/>
        </w:rPr>
        <w:tab/>
      </w:r>
      <w:r w:rsidRPr="0077569C">
        <w:rPr>
          <w:rStyle w:val="a8"/>
          <w:rFonts w:eastAsia="宋体"/>
        </w:rPr>
        <w:footnoteRef/>
      </w:r>
      <w:r w:rsidRPr="0077569C">
        <w:rPr>
          <w:rFonts w:ascii="Time New Roman" w:hAnsi="Time New Roman"/>
          <w:lang w:val="zh-CN"/>
        </w:rPr>
        <w:tab/>
      </w:r>
      <w:r w:rsidRPr="0077569C">
        <w:rPr>
          <w:rFonts w:ascii="Time New Roman" w:hAnsi="Time New Roman"/>
          <w:lang w:val="zh-CN"/>
        </w:rPr>
        <w:t>另见强迫失踪问题委员会于</w:t>
      </w:r>
      <w:r w:rsidRPr="0077569C">
        <w:rPr>
          <w:rFonts w:ascii="Time New Roman" w:hAnsi="Time New Roman"/>
          <w:lang w:val="zh-CN"/>
        </w:rPr>
        <w:t>2025</w:t>
      </w:r>
      <w:r w:rsidRPr="0077569C">
        <w:rPr>
          <w:rFonts w:ascii="Time New Roman" w:hAnsi="Time New Roman"/>
          <w:lang w:val="zh-CN"/>
        </w:rPr>
        <w:t>年</w:t>
      </w:r>
      <w:r w:rsidRPr="0077569C">
        <w:rPr>
          <w:rFonts w:ascii="Time New Roman" w:hAnsi="Time New Roman"/>
          <w:lang w:val="zh-CN"/>
        </w:rPr>
        <w:t>3</w:t>
      </w:r>
      <w:r w:rsidRPr="0077569C">
        <w:rPr>
          <w:rFonts w:ascii="Time New Roman" w:hAnsi="Time New Roman"/>
          <w:lang w:val="zh-CN"/>
        </w:rPr>
        <w:t>月通过的相关建议</w:t>
      </w:r>
      <w:r w:rsidRPr="0077569C">
        <w:rPr>
          <w:rFonts w:ascii="Time New Roman" w:hAnsi="Time New Roman"/>
          <w:lang w:val="zh-CN"/>
        </w:rPr>
        <w:t>(</w:t>
      </w:r>
      <w:hyperlink r:id="rId5" w:history="1">
        <w:r w:rsidRPr="008F3360">
          <w:rPr>
            <w:rStyle w:val="af5"/>
            <w:rFonts w:ascii="Time New Roman" w:hAnsi="Time New Roman"/>
            <w:lang w:val="zh-CN"/>
          </w:rPr>
          <w:t>CED/C/SRB/OAI/1</w:t>
        </w:r>
      </w:hyperlink>
      <w:r w:rsidRPr="0077569C">
        <w:rPr>
          <w:rFonts w:ascii="Time New Roman" w:hAnsi="Time New Roman"/>
          <w:lang w:val="zh-CN"/>
        </w:rPr>
        <w:t>)</w:t>
      </w:r>
      <w:r w:rsidRPr="0077569C">
        <w:rPr>
          <w:rFonts w:ascii="Time New Roman" w:hAnsi="Time New Roman"/>
          <w:lang w:val="zh-CN"/>
        </w:rPr>
        <w:t>，以及寻求真相、正义、赔偿和保证不再发生问题特别报告员在其</w:t>
      </w:r>
      <w:r w:rsidRPr="0077569C">
        <w:rPr>
          <w:rFonts w:ascii="Time New Roman" w:hAnsi="Time New Roman"/>
          <w:lang w:val="zh-CN"/>
        </w:rPr>
        <w:t>2022</w:t>
      </w:r>
      <w:r w:rsidRPr="0077569C">
        <w:rPr>
          <w:rFonts w:ascii="Time New Roman" w:hAnsi="Time New Roman"/>
          <w:lang w:val="zh-CN"/>
        </w:rPr>
        <w:t>年访问缔约国的报告</w:t>
      </w:r>
      <w:r w:rsidRPr="0077569C">
        <w:rPr>
          <w:rFonts w:ascii="Time New Roman" w:hAnsi="Time New Roman"/>
          <w:lang w:val="zh-CN"/>
        </w:rPr>
        <w:t>(</w:t>
      </w:r>
      <w:hyperlink r:id="rId6" w:history="1">
        <w:r w:rsidRPr="008F3360">
          <w:rPr>
            <w:rStyle w:val="af5"/>
            <w:rFonts w:ascii="Time New Roman" w:hAnsi="Time New Roman"/>
            <w:lang w:val="zh-CN"/>
          </w:rPr>
          <w:t>A/HRC/54/24/Add.2</w:t>
        </w:r>
      </w:hyperlink>
      <w:r w:rsidRPr="0077569C">
        <w:rPr>
          <w:rFonts w:ascii="Time New Roman" w:hAnsi="Time New Roman"/>
          <w:lang w:val="zh-CN"/>
        </w:rPr>
        <w:t>)</w:t>
      </w:r>
      <w:r w:rsidRPr="0077569C">
        <w:rPr>
          <w:rFonts w:ascii="Time New Roman" w:hAnsi="Time New Roman"/>
          <w:lang w:val="zh-CN"/>
        </w:rPr>
        <w:t>中提出的建议。</w:t>
      </w:r>
    </w:p>
  </w:footnote>
  <w:footnote w:id="9">
    <w:p w14:paraId="094E4D0C" w14:textId="690C7F17" w:rsidR="00DD7719" w:rsidRPr="0077569C" w:rsidRDefault="00DD7719" w:rsidP="00C973BC">
      <w:pPr>
        <w:pStyle w:val="a6"/>
        <w:rPr>
          <w:rFonts w:ascii="Time New Roman" w:hAnsi="Time New Roman" w:hint="eastAsia"/>
        </w:rPr>
      </w:pPr>
      <w:r>
        <w:rPr>
          <w:rFonts w:ascii="Time New Roman" w:hAnsi="Time New Roman"/>
          <w:lang w:val="zh-CN"/>
        </w:rPr>
        <w:tab/>
      </w:r>
      <w:r w:rsidRPr="0077569C">
        <w:rPr>
          <w:rStyle w:val="a8"/>
          <w:rFonts w:eastAsia="宋体"/>
        </w:rPr>
        <w:footnoteRef/>
      </w:r>
      <w:r w:rsidRPr="0077569C">
        <w:rPr>
          <w:rFonts w:ascii="Time New Roman" w:hAnsi="Time New Roman"/>
        </w:rPr>
        <w:tab/>
      </w:r>
      <w:hyperlink r:id="rId7" w:history="1">
        <w:r w:rsidRPr="008F3360">
          <w:rPr>
            <w:rStyle w:val="af5"/>
            <w:rFonts w:ascii="Time New Roman" w:hAnsi="Time New Roman"/>
          </w:rPr>
          <w:t>CERD/C/SRB/CO/2-5</w:t>
        </w:r>
      </w:hyperlink>
      <w:r w:rsidRPr="0077569C">
        <w:rPr>
          <w:rFonts w:ascii="Time New Roman" w:hAnsi="Time New Roman"/>
        </w:rPr>
        <w:t>,</w:t>
      </w:r>
      <w:r w:rsidR="00DE2E0D">
        <w:rPr>
          <w:rFonts w:ascii="Time New Roman" w:hAnsi="Time New Roman"/>
        </w:rPr>
        <w:t xml:space="preserve"> </w:t>
      </w:r>
      <w:r w:rsidRPr="0077569C">
        <w:rPr>
          <w:rFonts w:ascii="Time New Roman" w:hAnsi="Time New Roman"/>
          <w:lang w:val="zh-CN"/>
        </w:rPr>
        <w:t>第</w:t>
      </w:r>
      <w:r w:rsidRPr="0077569C">
        <w:rPr>
          <w:rFonts w:ascii="Time New Roman" w:hAnsi="Time New Roman"/>
        </w:rPr>
        <w:t>21</w:t>
      </w:r>
      <w:r w:rsidRPr="0077569C">
        <w:rPr>
          <w:rFonts w:ascii="Time New Roman" w:hAnsi="Time New Roman"/>
          <w:lang w:val="zh-CN"/>
        </w:rPr>
        <w:t>段。</w:t>
      </w:r>
    </w:p>
  </w:footnote>
  <w:footnote w:id="10">
    <w:p w14:paraId="4FB0A677" w14:textId="652601A2" w:rsidR="00DD7719" w:rsidRPr="0077569C" w:rsidRDefault="00DD7719" w:rsidP="00C973BC">
      <w:pPr>
        <w:pStyle w:val="a6"/>
        <w:rPr>
          <w:rFonts w:ascii="Time New Roman" w:hAnsi="Time New Roman" w:hint="eastAsia"/>
          <w:lang w:val="de-CH"/>
        </w:rPr>
      </w:pPr>
      <w:r>
        <w:rPr>
          <w:rFonts w:ascii="Time New Roman" w:hAnsi="Time New Roman"/>
        </w:rPr>
        <w:tab/>
      </w:r>
      <w:r w:rsidRPr="0077569C">
        <w:rPr>
          <w:rStyle w:val="a8"/>
          <w:rFonts w:eastAsia="宋体"/>
        </w:rPr>
        <w:footnoteRef/>
      </w:r>
      <w:r w:rsidRPr="0077569C">
        <w:rPr>
          <w:rFonts w:ascii="Time New Roman" w:hAnsi="Time New Roman"/>
          <w:lang w:val="de-CH"/>
        </w:rPr>
        <w:tab/>
      </w:r>
      <w:hyperlink r:id="rId8" w:history="1">
        <w:r w:rsidRPr="008F3360">
          <w:rPr>
            <w:rStyle w:val="af5"/>
            <w:rFonts w:ascii="Time New Roman" w:hAnsi="Time New Roman"/>
            <w:lang w:val="de-CH"/>
          </w:rPr>
          <w:t>HRI/GEN/2/</w:t>
        </w:r>
        <w:proofErr w:type="spellStart"/>
        <w:r w:rsidRPr="008F3360">
          <w:rPr>
            <w:rStyle w:val="af5"/>
            <w:rFonts w:ascii="Time New Roman" w:hAnsi="Time New Roman"/>
            <w:lang w:val="de-CH"/>
          </w:rPr>
          <w:t>Rev.6</w:t>
        </w:r>
        <w:proofErr w:type="spellEnd"/>
      </w:hyperlink>
      <w:r w:rsidRPr="0077569C">
        <w:rPr>
          <w:rFonts w:ascii="Time New Roman" w:hAnsi="Time New Roman"/>
          <w:lang w:val="de-CH"/>
        </w:rPr>
        <w:t xml:space="preserve">, </w:t>
      </w:r>
      <w:r w:rsidRPr="0077569C">
        <w:rPr>
          <w:rFonts w:ascii="Time New Roman" w:hAnsi="Time New Roman"/>
          <w:lang w:val="zh-CN"/>
        </w:rPr>
        <w:t>第一章。</w:t>
      </w:r>
    </w:p>
  </w:footnote>
  <w:footnote w:id="11">
    <w:p w14:paraId="34531F9A" w14:textId="3AE56BCA" w:rsidR="00DD7719" w:rsidRPr="0077569C" w:rsidRDefault="00DD7719" w:rsidP="00C973BC">
      <w:pPr>
        <w:pStyle w:val="a6"/>
        <w:rPr>
          <w:rFonts w:ascii="Time New Roman" w:hAnsi="Time New Roman" w:hint="eastAsia"/>
        </w:rPr>
      </w:pPr>
      <w:r>
        <w:rPr>
          <w:rFonts w:ascii="Time New Roman" w:hAnsi="Time New Roman"/>
          <w:lang w:val="de-CH"/>
        </w:rPr>
        <w:tab/>
      </w:r>
      <w:r w:rsidRPr="0077569C">
        <w:rPr>
          <w:rStyle w:val="a8"/>
          <w:rFonts w:eastAsia="宋体"/>
        </w:rPr>
        <w:footnoteRef/>
      </w:r>
      <w:r w:rsidRPr="0077569C">
        <w:rPr>
          <w:rFonts w:ascii="Time New Roman" w:hAnsi="Time New Roman"/>
          <w:lang w:val="zh-CN"/>
        </w:rPr>
        <w:tab/>
      </w:r>
      <w:hyperlink r:id="rId9" w:history="1">
        <w:r w:rsidRPr="008F3360">
          <w:rPr>
            <w:rStyle w:val="af5"/>
            <w:rFonts w:ascii="Time New Roman" w:hAnsi="Time New Roman"/>
            <w:lang w:val="zh-CN"/>
          </w:rPr>
          <w:t>CERD/C/2007/1</w:t>
        </w:r>
      </w:hyperlink>
      <w:r w:rsidRPr="0077569C">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0A8E" w14:textId="77777777" w:rsidR="00422A07" w:rsidRDefault="00F9486A" w:rsidP="00F9486A">
    <w:pPr>
      <w:pStyle w:val="af3"/>
      <w:rPr>
        <w:lang w:eastAsia="zh-CN"/>
      </w:rPr>
    </w:pPr>
    <w:r>
      <w:rPr>
        <w:lang w:eastAsia="zh-CN"/>
      </w:rPr>
      <w:t>CERD/C/SRB/CO/6-9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8CB67" w14:textId="77777777" w:rsidR="00422A07" w:rsidRPr="00202A30" w:rsidRDefault="00F9486A" w:rsidP="00F9486A">
    <w:pPr>
      <w:pStyle w:val="af3"/>
      <w:jc w:val="right"/>
      <w:rPr>
        <w:lang w:eastAsia="zh-CN"/>
      </w:rPr>
    </w:pPr>
    <w:r>
      <w:rPr>
        <w:lang w:eastAsia="zh-CN"/>
      </w:rPr>
      <w:t>CERD/C/SRB/CO/6-9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D449D"/>
    <w:multiLevelType w:val="hybridMultilevel"/>
    <w:tmpl w:val="B6545AEE"/>
    <w:lvl w:ilvl="0" w:tplc="FFFFFFFF">
      <w:start w:val="1"/>
      <w:numFmt w:val="lowerLetter"/>
      <w:lvlText w:val="(%1)"/>
      <w:lvlJc w:val="left"/>
      <w:pPr>
        <w:ind w:left="720" w:hanging="360"/>
      </w:pPr>
      <w:rPr>
        <w:rFonts w:hint="default"/>
      </w:rPr>
    </w:lvl>
    <w:lvl w:ilvl="1" w:tplc="862248B4">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110F6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8E641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8C172E"/>
    <w:multiLevelType w:val="hybridMultilevel"/>
    <w:tmpl w:val="4EF6B8B8"/>
    <w:lvl w:ilvl="0" w:tplc="D9122F16">
      <w:start w:val="1"/>
      <w:numFmt w:val="decimal"/>
      <w:lvlText w:val="%1."/>
      <w:lvlJc w:val="left"/>
      <w:pPr>
        <w:ind w:left="1854" w:hanging="360"/>
      </w:pPr>
      <w:rPr>
        <w:b w:val="0"/>
        <w:bCs w:val="0"/>
        <w:color w:val="auto"/>
      </w:rPr>
    </w:lvl>
    <w:lvl w:ilvl="1" w:tplc="14F69FE0">
      <w:start w:val="1"/>
      <w:numFmt w:val="lowerLetter"/>
      <w:lvlText w:val="(%2)"/>
      <w:lvlJc w:val="left"/>
      <w:pPr>
        <w:ind w:left="2784" w:hanging="57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4A95525"/>
    <w:multiLevelType w:val="hybridMultilevel"/>
    <w:tmpl w:val="C5E0ADF8"/>
    <w:lvl w:ilvl="0" w:tplc="FFFFFFFF">
      <w:start w:val="1"/>
      <w:numFmt w:val="lowerLetter"/>
      <w:lvlText w:val="(%1)"/>
      <w:lvlJc w:val="left"/>
      <w:pPr>
        <w:ind w:left="1854" w:hanging="360"/>
      </w:pPr>
      <w:rPr>
        <w:rFonts w:hint="default"/>
      </w:rPr>
    </w:lvl>
    <w:lvl w:ilvl="1" w:tplc="862248B4">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1744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9DC5B23"/>
    <w:multiLevelType w:val="hybridMultilevel"/>
    <w:tmpl w:val="23446976"/>
    <w:lvl w:ilvl="0" w:tplc="FFFFFFFF">
      <w:start w:val="1"/>
      <w:numFmt w:val="lowerLetter"/>
      <w:lvlText w:val="(%1)"/>
      <w:lvlJc w:val="left"/>
      <w:pPr>
        <w:ind w:left="1854" w:hanging="360"/>
      </w:pPr>
      <w:rPr>
        <w:rFonts w:hint="default"/>
      </w:rPr>
    </w:lvl>
    <w:lvl w:ilvl="1" w:tplc="485EBE4E">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7D544C0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295567536">
    <w:abstractNumId w:val="12"/>
  </w:num>
  <w:num w:numId="2" w16cid:durableId="1994411420">
    <w:abstractNumId w:val="30"/>
  </w:num>
  <w:num w:numId="3" w16cid:durableId="2116975329">
    <w:abstractNumId w:val="14"/>
  </w:num>
  <w:num w:numId="4" w16cid:durableId="150756287">
    <w:abstractNumId w:val="8"/>
  </w:num>
  <w:num w:numId="5" w16cid:durableId="17985970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15"/>
  </w:num>
  <w:num w:numId="8" w16cid:durableId="1055466739">
    <w:abstractNumId w:val="20"/>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7"/>
  </w:num>
  <w:num w:numId="19" w16cid:durableId="1311061048">
    <w:abstractNumId w:val="29"/>
  </w:num>
  <w:num w:numId="20" w16cid:durableId="617101061">
    <w:abstractNumId w:val="22"/>
  </w:num>
  <w:num w:numId="21" w16cid:durableId="608660104">
    <w:abstractNumId w:val="18"/>
  </w:num>
  <w:num w:numId="22" w16cid:durableId="253629949">
    <w:abstractNumId w:val="10"/>
  </w:num>
  <w:num w:numId="23" w16cid:durableId="1820076250">
    <w:abstractNumId w:val="28"/>
  </w:num>
  <w:num w:numId="24" w16cid:durableId="1556621660">
    <w:abstractNumId w:val="19"/>
  </w:num>
  <w:num w:numId="25" w16cid:durableId="942998942">
    <w:abstractNumId w:val="21"/>
  </w:num>
  <w:num w:numId="26" w16cid:durableId="1851988289">
    <w:abstractNumId w:val="16"/>
  </w:num>
  <w:num w:numId="27" w16cid:durableId="1284579773">
    <w:abstractNumId w:val="13"/>
  </w:num>
  <w:num w:numId="28" w16cid:durableId="865405149">
    <w:abstractNumId w:val="26"/>
  </w:num>
  <w:num w:numId="29" w16cid:durableId="468674048">
    <w:abstractNumId w:val="24"/>
  </w:num>
  <w:num w:numId="30" w16cid:durableId="1104689319">
    <w:abstractNumId w:val="27"/>
  </w:num>
  <w:num w:numId="31" w16cid:durableId="1531409026">
    <w:abstractNumId w:val="33"/>
  </w:num>
  <w:num w:numId="32" w16cid:durableId="1491940966">
    <w:abstractNumId w:val="23"/>
  </w:num>
  <w:num w:numId="33" w16cid:durableId="783234810">
    <w:abstractNumId w:val="25"/>
  </w:num>
  <w:num w:numId="34" w16cid:durableId="328750044">
    <w:abstractNumId w:val="32"/>
  </w:num>
  <w:num w:numId="35" w16cid:durableId="18060040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5D9"/>
    <w:rsid w:val="00011483"/>
    <w:rsid w:val="000152A7"/>
    <w:rsid w:val="00054C84"/>
    <w:rsid w:val="0007509A"/>
    <w:rsid w:val="000A2940"/>
    <w:rsid w:val="000D319F"/>
    <w:rsid w:val="000E4D0E"/>
    <w:rsid w:val="001110C9"/>
    <w:rsid w:val="00131549"/>
    <w:rsid w:val="00144B69"/>
    <w:rsid w:val="00153E86"/>
    <w:rsid w:val="001635B2"/>
    <w:rsid w:val="00195358"/>
    <w:rsid w:val="00196466"/>
    <w:rsid w:val="001B1BD1"/>
    <w:rsid w:val="001C3EF2"/>
    <w:rsid w:val="001D17F6"/>
    <w:rsid w:val="001E0A7E"/>
    <w:rsid w:val="001E43E4"/>
    <w:rsid w:val="001E55D9"/>
    <w:rsid w:val="00204B42"/>
    <w:rsid w:val="0021248C"/>
    <w:rsid w:val="0021265F"/>
    <w:rsid w:val="00214877"/>
    <w:rsid w:val="00220126"/>
    <w:rsid w:val="002231C3"/>
    <w:rsid w:val="00225497"/>
    <w:rsid w:val="00242A6B"/>
    <w:rsid w:val="0024417F"/>
    <w:rsid w:val="00250F8D"/>
    <w:rsid w:val="0025129E"/>
    <w:rsid w:val="002C34D2"/>
    <w:rsid w:val="002D5B34"/>
    <w:rsid w:val="002E1C97"/>
    <w:rsid w:val="002E742B"/>
    <w:rsid w:val="002F5834"/>
    <w:rsid w:val="003006AB"/>
    <w:rsid w:val="00326EBF"/>
    <w:rsid w:val="00327FE4"/>
    <w:rsid w:val="00335BE7"/>
    <w:rsid w:val="00353D1C"/>
    <w:rsid w:val="00363F91"/>
    <w:rsid w:val="0037015A"/>
    <w:rsid w:val="003A315E"/>
    <w:rsid w:val="003C2455"/>
    <w:rsid w:val="003D5050"/>
    <w:rsid w:val="003E616D"/>
    <w:rsid w:val="003E755A"/>
    <w:rsid w:val="004075B5"/>
    <w:rsid w:val="00422A07"/>
    <w:rsid w:val="00427F63"/>
    <w:rsid w:val="00434D38"/>
    <w:rsid w:val="00485858"/>
    <w:rsid w:val="00494EB8"/>
    <w:rsid w:val="004B3F6E"/>
    <w:rsid w:val="004B6B8B"/>
    <w:rsid w:val="004C4A0A"/>
    <w:rsid w:val="00501220"/>
    <w:rsid w:val="00503A41"/>
    <w:rsid w:val="0050403D"/>
    <w:rsid w:val="00531F42"/>
    <w:rsid w:val="00541666"/>
    <w:rsid w:val="005901AE"/>
    <w:rsid w:val="005E08F2"/>
    <w:rsid w:val="005E403A"/>
    <w:rsid w:val="005F5348"/>
    <w:rsid w:val="00644081"/>
    <w:rsid w:val="006621F5"/>
    <w:rsid w:val="0067651B"/>
    <w:rsid w:val="00680656"/>
    <w:rsid w:val="00684327"/>
    <w:rsid w:val="00692693"/>
    <w:rsid w:val="006B1119"/>
    <w:rsid w:val="006B5316"/>
    <w:rsid w:val="006C4F3E"/>
    <w:rsid w:val="006D1FBC"/>
    <w:rsid w:val="006E3E46"/>
    <w:rsid w:val="006E71B1"/>
    <w:rsid w:val="006F1404"/>
    <w:rsid w:val="006F3BEF"/>
    <w:rsid w:val="00703623"/>
    <w:rsid w:val="0070593B"/>
    <w:rsid w:val="00705D89"/>
    <w:rsid w:val="00731A42"/>
    <w:rsid w:val="00732000"/>
    <w:rsid w:val="00750947"/>
    <w:rsid w:val="007558AE"/>
    <w:rsid w:val="00767E69"/>
    <w:rsid w:val="0077079A"/>
    <w:rsid w:val="007A5599"/>
    <w:rsid w:val="007C7D1F"/>
    <w:rsid w:val="007D2CD7"/>
    <w:rsid w:val="00806D29"/>
    <w:rsid w:val="00845F45"/>
    <w:rsid w:val="00856233"/>
    <w:rsid w:val="00860F27"/>
    <w:rsid w:val="00886495"/>
    <w:rsid w:val="008949FA"/>
    <w:rsid w:val="00897EFD"/>
    <w:rsid w:val="008B0560"/>
    <w:rsid w:val="008B2BFA"/>
    <w:rsid w:val="008C0E50"/>
    <w:rsid w:val="008C6244"/>
    <w:rsid w:val="008D7700"/>
    <w:rsid w:val="008E158F"/>
    <w:rsid w:val="008E6A3F"/>
    <w:rsid w:val="008F3360"/>
    <w:rsid w:val="00901FE7"/>
    <w:rsid w:val="00936F03"/>
    <w:rsid w:val="00943B69"/>
    <w:rsid w:val="0094462E"/>
    <w:rsid w:val="00944CB3"/>
    <w:rsid w:val="00986624"/>
    <w:rsid w:val="009B09D7"/>
    <w:rsid w:val="009C1007"/>
    <w:rsid w:val="009D35ED"/>
    <w:rsid w:val="009D3F2F"/>
    <w:rsid w:val="009E54EB"/>
    <w:rsid w:val="009F422E"/>
    <w:rsid w:val="00A03CB6"/>
    <w:rsid w:val="00A1364C"/>
    <w:rsid w:val="00A21076"/>
    <w:rsid w:val="00A3739A"/>
    <w:rsid w:val="00A52DAF"/>
    <w:rsid w:val="00A550DA"/>
    <w:rsid w:val="00A6295D"/>
    <w:rsid w:val="00A84072"/>
    <w:rsid w:val="00AB2D1F"/>
    <w:rsid w:val="00AC3C38"/>
    <w:rsid w:val="00B16570"/>
    <w:rsid w:val="00B23B03"/>
    <w:rsid w:val="00B25048"/>
    <w:rsid w:val="00B43EB7"/>
    <w:rsid w:val="00B46D17"/>
    <w:rsid w:val="00B53320"/>
    <w:rsid w:val="00B73449"/>
    <w:rsid w:val="00BC6522"/>
    <w:rsid w:val="00C121D5"/>
    <w:rsid w:val="00C17349"/>
    <w:rsid w:val="00C20ECF"/>
    <w:rsid w:val="00C351AA"/>
    <w:rsid w:val="00C455D5"/>
    <w:rsid w:val="00C50C71"/>
    <w:rsid w:val="00C7253F"/>
    <w:rsid w:val="00C7397D"/>
    <w:rsid w:val="00C973BC"/>
    <w:rsid w:val="00CF6941"/>
    <w:rsid w:val="00D26A05"/>
    <w:rsid w:val="00D43327"/>
    <w:rsid w:val="00D74DD8"/>
    <w:rsid w:val="00D760CD"/>
    <w:rsid w:val="00D97B98"/>
    <w:rsid w:val="00DC671F"/>
    <w:rsid w:val="00DD5D37"/>
    <w:rsid w:val="00DD7719"/>
    <w:rsid w:val="00DE2E0D"/>
    <w:rsid w:val="00DE4DA7"/>
    <w:rsid w:val="00DF7312"/>
    <w:rsid w:val="00E07C86"/>
    <w:rsid w:val="00E20A62"/>
    <w:rsid w:val="00E334BE"/>
    <w:rsid w:val="00E33B38"/>
    <w:rsid w:val="00E47FE5"/>
    <w:rsid w:val="00E51247"/>
    <w:rsid w:val="00E574AF"/>
    <w:rsid w:val="00E62CAB"/>
    <w:rsid w:val="00E74A10"/>
    <w:rsid w:val="00E83C77"/>
    <w:rsid w:val="00EB6D9C"/>
    <w:rsid w:val="00EF24C5"/>
    <w:rsid w:val="00F138A8"/>
    <w:rsid w:val="00F24E6D"/>
    <w:rsid w:val="00F714DA"/>
    <w:rsid w:val="00F9486A"/>
    <w:rsid w:val="00F95E00"/>
    <w:rsid w:val="00FB456B"/>
    <w:rsid w:val="00FC423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4DE01"/>
  <w15:docId w15:val="{A8F82504-4531-4800-8C90-DF8DEEC9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973BC"/>
    <w:rPr>
      <w:color w:val="0000FF"/>
      <w:u w:val="none"/>
    </w:rPr>
  </w:style>
  <w:style w:type="character" w:styleId="af6">
    <w:name w:val="FollowedHyperlink"/>
    <w:basedOn w:val="a0"/>
    <w:uiPriority w:val="99"/>
    <w:semiHidden/>
    <w:rsid w:val="00C973BC"/>
    <w:rPr>
      <w:color w:val="0000FF"/>
      <w:u w:val="none"/>
    </w:rPr>
  </w:style>
  <w:style w:type="paragraph" w:styleId="af7">
    <w:name w:val="macro"/>
    <w:link w:val="af8"/>
    <w:semiHidden/>
    <w:rsid w:val="00C973B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973BC"/>
    <w:rPr>
      <w:kern w:val="24"/>
      <w:sz w:val="24"/>
      <w:szCs w:val="24"/>
    </w:rPr>
  </w:style>
  <w:style w:type="table" w:styleId="af9">
    <w:name w:val="Table Grid"/>
    <w:basedOn w:val="a1"/>
    <w:uiPriority w:val="59"/>
    <w:rsid w:val="00C973BC"/>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C973BC"/>
    <w:rPr>
      <w:rFonts w:eastAsia="Times New Roman"/>
      <w:lang w:val="en-GB" w:eastAsia="en-US"/>
    </w:rPr>
  </w:style>
  <w:style w:type="character" w:styleId="afb">
    <w:name w:val="Unresolved Mention"/>
    <w:basedOn w:val="a0"/>
    <w:uiPriority w:val="99"/>
    <w:semiHidden/>
    <w:unhideWhenUsed/>
    <w:rsid w:val="008F3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HRI/GEN/2/Rev.6" TargetMode="External"/><Relationship Id="rId3" Type="http://schemas.openxmlformats.org/officeDocument/2006/relationships/hyperlink" Target="https://docs.un.org/zh/CERD/C/2007/1" TargetMode="External"/><Relationship Id="rId7" Type="http://schemas.openxmlformats.org/officeDocument/2006/relationships/hyperlink" Target="https://docs.un.org/zh/CERD/C/SRB/CO/2-5" TargetMode="External"/><Relationship Id="rId2" Type="http://schemas.openxmlformats.org/officeDocument/2006/relationships/hyperlink" Target="https://docs.un.org/zh/CERD/C/SRB/6-9" TargetMode="External"/><Relationship Id="rId1" Type="http://schemas.openxmlformats.org/officeDocument/2006/relationships/hyperlink" Target="https://docs.un.org/zh/CERD/C/SR.3200" TargetMode="External"/><Relationship Id="rId6" Type="http://schemas.openxmlformats.org/officeDocument/2006/relationships/hyperlink" Target="https://docs.un.org/zh/A/HRC/54/24/Add.2" TargetMode="External"/><Relationship Id="rId5" Type="http://schemas.openxmlformats.org/officeDocument/2006/relationships/hyperlink" Target="https://docs.un.org/zh/CED/C/SRB/OAI/1" TargetMode="External"/><Relationship Id="rId4" Type="http://schemas.openxmlformats.org/officeDocument/2006/relationships/hyperlink" Target="https://docs.un.org/zh/CERD/C/SRB/CO/2-5" TargetMode="External"/><Relationship Id="rId9" Type="http://schemas.openxmlformats.org/officeDocument/2006/relationships/hyperlink" Target="https://docs.un.org/z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12</Pages>
  <Words>5820</Words>
  <Characters>6170</Characters>
  <Application>Microsoft Office Word</Application>
  <DocSecurity>0</DocSecurity>
  <Lines>228</Lines>
  <Paragraphs>171</Paragraphs>
  <ScaleCrop>false</ScaleCrop>
  <Company>DCM</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CERD/C/SRB/CO/6-9</dc:title>
  <dc:subject>2606579</dc:subject>
  <dc:creator>x</dc:creator>
  <cp:keywords/>
  <dc:description/>
  <cp:lastModifiedBy>Xin Wang</cp:lastModifiedBy>
  <cp:revision>2</cp:revision>
  <cp:lastPrinted>2014-05-09T11:28:00Z</cp:lastPrinted>
  <dcterms:created xsi:type="dcterms:W3CDTF">2026-08-18T12:56:00Z</dcterms:created>
  <dcterms:modified xsi:type="dcterms:W3CDTF">2026-08-18T12:56:00Z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