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45716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161203    161203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73784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/C/63/CO/12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10 December 2003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  <w:tab w:val="left" w:pos="7086"/>
        </w:tabs>
        <w:suppressAutoHyphens/>
      </w:pPr>
      <w:r>
        <w:t>КОМИТЕТ</w:t>
      </w:r>
      <w:r>
        <w:rPr>
          <w:lang w:val="en-US"/>
        </w:rPr>
        <w:t xml:space="preserve"> </w:t>
      </w:r>
      <w:r>
        <w:t>ПО</w:t>
      </w:r>
      <w:r>
        <w:rPr>
          <w:lang w:val="en-US"/>
        </w:rPr>
        <w:t xml:space="preserve"> </w:t>
      </w:r>
      <w:r>
        <w:t>ЛИКВИДАЦИИ</w:t>
      </w:r>
    </w:p>
    <w:p w:rsidR="00000000" w:rsidRDefault="00000000">
      <w:pPr>
        <w:tabs>
          <w:tab w:val="left" w:pos="0"/>
          <w:tab w:val="left" w:pos="7086"/>
        </w:tabs>
        <w:suppressAutoHyphens/>
      </w:pPr>
      <w:r>
        <w:t>РАСОВОЙ ДИСКРИМИНАЦИИ</w:t>
      </w:r>
    </w:p>
    <w:p w:rsidR="00000000" w:rsidRDefault="00000000">
      <w:pPr>
        <w:tabs>
          <w:tab w:val="left" w:pos="0"/>
          <w:tab w:val="left" w:pos="7086"/>
        </w:tabs>
        <w:suppressAutoHyphens/>
      </w:pPr>
      <w:r>
        <w:t>Шестьдесят третья сессия</w:t>
      </w:r>
    </w:p>
    <w:p w:rsidR="00000000" w:rsidRDefault="00000000">
      <w:pPr>
        <w:tabs>
          <w:tab w:val="left" w:pos="0"/>
          <w:tab w:val="left" w:pos="7086"/>
        </w:tabs>
        <w:suppressAutoHyphens/>
      </w:pPr>
      <w:r>
        <w:t>4-22 августа 2003 года</w:t>
      </w:r>
    </w:p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spacing w:line="240" w:lineRule="auto"/>
        <w:jc w:val="center"/>
      </w:pPr>
      <w: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tabs>
          <w:tab w:val="left" w:pos="0"/>
          <w:tab w:val="left" w:pos="7086"/>
        </w:tabs>
        <w:suppressAutoHyphens/>
        <w:jc w:val="center"/>
        <w:rPr>
          <w:u w:val="single"/>
        </w:rPr>
      </w:pPr>
      <w:r>
        <w:rPr>
          <w:u w:val="single"/>
        </w:rPr>
        <w:t>Заключительные замечания Комитета по ликвидации</w:t>
      </w:r>
      <w:r>
        <w:rPr>
          <w:u w:val="single"/>
        </w:rPr>
        <w:br/>
        <w:t>расовой дискриминации</w:t>
      </w:r>
    </w:p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pStyle w:val="16"/>
        <w:rPr>
          <w:b/>
          <w:bCs/>
        </w:rPr>
      </w:pPr>
      <w:r>
        <w:rPr>
          <w:b/>
          <w:bCs/>
        </w:rPr>
        <w:t>МАЛАВИ</w:t>
      </w:r>
    </w:p>
    <w:p w:rsidR="00000000" w:rsidRDefault="00000000">
      <w:pPr>
        <w:pStyle w:val="16"/>
      </w:pPr>
    </w:p>
    <w:p w:rsidR="00000000" w:rsidRDefault="00000000">
      <w:r>
        <w:t>1.</w:t>
      </w:r>
      <w:r>
        <w:tab/>
        <w:t>На своем 1605-м заседании (С</w:t>
      </w:r>
      <w:proofErr w:type="spellStart"/>
      <w:r>
        <w:rPr>
          <w:lang w:val="en-US"/>
        </w:rPr>
        <w:t>ERD</w:t>
      </w:r>
      <w:proofErr w:type="spellEnd"/>
      <w:r>
        <w:t>/</w:t>
      </w:r>
      <w:r>
        <w:rPr>
          <w:lang w:val="en-US"/>
        </w:rPr>
        <w:t>C</w:t>
      </w:r>
      <w:r>
        <w:t>.</w:t>
      </w:r>
      <w:r>
        <w:rPr>
          <w:lang w:val="en-US"/>
        </w:rPr>
        <w:t>SR</w:t>
      </w:r>
      <w:r>
        <w:t>.1605), состоявшемся 19 августа 2003 года, Комитет рассмотрел вопрос об осуществлении Конвенции в Малави на основе различных материалов, находящихся в его распоряжении, и на своем 1611-м заседании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.161) 22 августа 2003 года принял следующие заключительные замечания.</w:t>
      </w:r>
    </w:p>
    <w:p w:rsidR="00000000" w:rsidRDefault="00000000"/>
    <w:p w:rsidR="00000000" w:rsidRDefault="00000000">
      <w:pPr>
        <w:pStyle w:val="16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FootnoteText"/>
        <w:spacing w:line="288" w:lineRule="auto"/>
      </w:pPr>
      <w:r>
        <w:t>2.</w:t>
      </w:r>
      <w:r>
        <w:tab/>
        <w:t>Комитет сожалеет о том, что государство-участник не представило Комитету ни одного доклада со времени ратификации Конвенции в 1996 году.  Комитет отмечает, что у Малави нет представительства в Женеве, но в то же время сожалеет, что государство-участник не ответило на приглашение в отношении участия в заседании и не направило соответствующей информации.  Он хотел бы обратить внимание государства-участника на то, что представление докладов является обязательством согласно статье 9 Конвенции и что несоблюдение этого создает серьезные препятствия для эффективного функционирования системы мониторинга, созданной в соответствии с Конвенцией.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3.</w:t>
      </w:r>
      <w:r>
        <w:tab/>
        <w:t>Комитет выражает обеспокоенность в отношении того, что, хотя государство-участник ратифицировало основные международные договоры по правам человека, оно не выполняет своих обязательств по представлению докладов договорным органам по правам человека.  Комитет отмечает, что с 1988 года по настоящее время единственным представленным докладом был первоначальный доклад Комитету по правам ребенка в августе 2000 года.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Факторы и трудности, препятствующие осуществлению Конвенции</w:t>
      </w:r>
    </w:p>
    <w:p w:rsidR="00000000" w:rsidRDefault="00000000">
      <w:pPr>
        <w:pStyle w:val="FootnoteText"/>
        <w:spacing w:line="288" w:lineRule="auto"/>
        <w:jc w:val="center"/>
        <w:rPr>
          <w:b/>
          <w:bCs/>
        </w:rPr>
      </w:pPr>
    </w:p>
    <w:p w:rsidR="00000000" w:rsidRDefault="00000000">
      <w:pPr>
        <w:pStyle w:val="FootnoteText"/>
        <w:spacing w:line="288" w:lineRule="auto"/>
        <w:rPr>
          <w:lang w:val="en-US"/>
        </w:rPr>
      </w:pPr>
      <w:r>
        <w:t>4.</w:t>
      </w:r>
      <w:r>
        <w:tab/>
        <w:t>Комитету известно, что в настоящее время государство-участник столкнулось с весьма сложной ситуацией, отчасти обусловленной серьезной нехваткой продовольствия и широкой распространенностью СПИДа среди населения страны.  Он далее отмечает, что неразвитая система образования и высокий уровень неграмотности создают препятствия для полного осуществления Конвенции.</w:t>
      </w:r>
    </w:p>
    <w:p w:rsidR="00000000" w:rsidRDefault="00000000">
      <w:pPr>
        <w:pStyle w:val="FootnoteText"/>
        <w:spacing w:line="288" w:lineRule="auto"/>
        <w:rPr>
          <w:lang w:val="en-US"/>
        </w:rPr>
      </w:pPr>
    </w:p>
    <w:p w:rsidR="00000000" w:rsidRDefault="00000000">
      <w:pPr>
        <w:pStyle w:val="FootnoteText"/>
        <w:spacing w:line="288" w:lineRule="auto"/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Позитивные аспекты</w:t>
      </w:r>
    </w:p>
    <w:p w:rsidR="00000000" w:rsidRDefault="00000000">
      <w:pPr>
        <w:pStyle w:val="FootnoteText"/>
        <w:spacing w:line="288" w:lineRule="auto"/>
        <w:jc w:val="center"/>
        <w:rPr>
          <w:b/>
          <w:bCs/>
        </w:rPr>
      </w:pPr>
    </w:p>
    <w:p w:rsidR="00000000" w:rsidRDefault="00000000">
      <w:pPr>
        <w:pStyle w:val="FootnoteText"/>
        <w:spacing w:line="288" w:lineRule="auto"/>
      </w:pPr>
      <w:r>
        <w:t>5.</w:t>
      </w:r>
      <w:r>
        <w:tab/>
        <w:t>Комитет приветствует создание в 1999 году Комиссии по правам человека Малави, которой поручена задача защиты и содействия поощрению прав человека, расследование нарушений прав человека и рассмотрение индивидуальных жалоб.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jc w:val="center"/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Вопросы, вызывающие озабоченность, и рекомендации</w:t>
      </w:r>
    </w:p>
    <w:p w:rsidR="00000000" w:rsidRDefault="00000000">
      <w:pPr>
        <w:pStyle w:val="FootnoteText"/>
        <w:spacing w:line="288" w:lineRule="auto"/>
        <w:jc w:val="center"/>
      </w:pPr>
    </w:p>
    <w:p w:rsidR="00000000" w:rsidRDefault="00000000">
      <w:pPr>
        <w:pStyle w:val="FootnoteText"/>
        <w:spacing w:line="288" w:lineRule="auto"/>
      </w:pPr>
      <w:r>
        <w:t>6.</w:t>
      </w:r>
      <w:r>
        <w:tab/>
        <w:t>Комитет отмечает, что Конституция государства-участника запрещает дискриминацию, в частности по признакам расы, цвета кожи, языка, религии, гражданства и этнического происхождения, и допускает принятие законодательства для ликвидации неравенства в обществе и запрета дискриминационной практики.  Он приветствует принятие в 2000 году Закона о занятости, который запрещает дискриминацию в сфере труда.  Комитет тем не менее обеспокоен тем, что в Малави не принято дополнительного законодательства для предупреждения и ликвидации расовой дискриминации.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ind w:left="567"/>
      </w:pPr>
      <w:r>
        <w:tab/>
        <w:t xml:space="preserve">Комитет напоминает о том, что включение в Конституцию общего принципа </w:t>
      </w:r>
      <w:proofErr w:type="spellStart"/>
      <w:r>
        <w:t>недискриминации</w:t>
      </w:r>
      <w:proofErr w:type="spellEnd"/>
      <w:r>
        <w:t xml:space="preserve"> является недостаточным для удовлетворения требований Конвенции.  Комитет рекомендует государству-участнику принять дополнительное законодательство для выполнения требований статей 2, 3, 4 и 5 Конвенции.  В этой связи Комитет обращает внимание на общие рекомендации </w:t>
      </w:r>
      <w:proofErr w:type="spellStart"/>
      <w:r>
        <w:t>I</w:t>
      </w:r>
      <w:proofErr w:type="spellEnd"/>
      <w:r>
        <w:t xml:space="preserve">, </w:t>
      </w:r>
      <w:proofErr w:type="spellStart"/>
      <w:r>
        <w:t>II</w:t>
      </w:r>
      <w:proofErr w:type="spellEnd"/>
      <w:r>
        <w:t xml:space="preserve">, </w:t>
      </w:r>
      <w:proofErr w:type="spellStart"/>
      <w:r>
        <w:t>VII</w:t>
      </w:r>
      <w:proofErr w:type="spellEnd"/>
      <w:r>
        <w:t xml:space="preserve"> и </w:t>
      </w:r>
      <w:proofErr w:type="spellStart"/>
      <w:r>
        <w:t>ХV</w:t>
      </w:r>
      <w:proofErr w:type="spellEnd"/>
      <w:r>
        <w:t xml:space="preserve"> и подчеркивает превентивную значимость законодательства, четко запрещающего расовую дискриминацию и расистскую пропаганду.  Он рекомендует государству-участнику при представлении своего периодического доклада сообщить информацию о достигнутом в этой связи прогрессе.</w:t>
      </w:r>
    </w:p>
    <w:p w:rsidR="00000000" w:rsidRDefault="00000000">
      <w:pPr>
        <w:pStyle w:val="FootnoteText"/>
        <w:spacing w:line="288" w:lineRule="auto"/>
        <w:jc w:val="both"/>
      </w:pPr>
    </w:p>
    <w:p w:rsidR="00000000" w:rsidRDefault="00000000">
      <w:pPr>
        <w:pStyle w:val="FootnoteText"/>
        <w:spacing w:line="288" w:lineRule="auto"/>
      </w:pPr>
      <w:r>
        <w:t>7.</w:t>
      </w:r>
      <w:r>
        <w:tab/>
        <w:t xml:space="preserve">Комитет напоминает о том, что, как указано в его общей рекомендации </w:t>
      </w:r>
      <w:proofErr w:type="spellStart"/>
      <w:r>
        <w:t>ХХ</w:t>
      </w:r>
      <w:proofErr w:type="spellEnd"/>
      <w:r>
        <w:t>, статья 5 Конвенции предполагает существование и признание гражданских, политических, экономических, социальных и культурных прав и выражает свою глубокую обеспокоенность по поводу сообщений о серьезных нарушениях прав человека.  Комитет подчеркивает, что полное соблюдение прав человека является необходимой предпосылкой для эффективности мер, принимаемых для борьбы с расовой дискриминацией.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ind w:left="567" w:hanging="567"/>
      </w:pPr>
      <w:r>
        <w:tab/>
      </w:r>
      <w:r>
        <w:tab/>
        <w:t xml:space="preserve">Комитет рекомендует государству-участнику принять необходимые меры для осуществления Конвенции.  </w:t>
      </w:r>
    </w:p>
    <w:p w:rsidR="00000000" w:rsidRDefault="00000000"/>
    <w:p w:rsidR="00000000" w:rsidRDefault="00000000">
      <w:r>
        <w:t>8.</w:t>
      </w:r>
      <w:r>
        <w:tab/>
        <w:t>Комитет обеспокоен, что регистрация рождений не носит обязательного характера за исключением детей неафриканского происхождения.</w:t>
      </w:r>
    </w:p>
    <w:p w:rsidR="00000000" w:rsidRDefault="00000000"/>
    <w:p w:rsidR="00000000" w:rsidRDefault="00000000">
      <w:pPr>
        <w:ind w:left="567"/>
      </w:pPr>
      <w:r>
        <w:tab/>
        <w:t>Комитет подчеркивает наличие связи между регистрацией рождений и возможностью для детей пользоваться гражданскими, политическими, экономическими, социальными и культурными правами, как это указано в статье 5 Конвенции.  Он рекомендует государству-участнику пересмотреть Закон о регистрации рождений и смерти для обеспечения того, чтобы регистрация рождений была обязательной для всех детей без какой бы то ни было дискриминации.</w:t>
      </w:r>
    </w:p>
    <w:p w:rsidR="00000000" w:rsidRDefault="00000000">
      <w:pPr>
        <w:ind w:left="567"/>
      </w:pPr>
    </w:p>
    <w:p w:rsidR="00000000" w:rsidRDefault="00000000">
      <w:r>
        <w:t>9.</w:t>
      </w:r>
      <w:r>
        <w:tab/>
        <w:t>Комитет выражает обеспокоенность по поводу оговорок государства-участника к Конвенции 1951 года о статусе беженцев, которые, в частности, сокращают уровень защиты беженцев в области занятости, доступа к собственности, права на ассоциацию, образование и социальное обеспечение.</w:t>
      </w:r>
    </w:p>
    <w:p w:rsidR="00000000" w:rsidRDefault="00000000"/>
    <w:p w:rsidR="00000000" w:rsidRDefault="00000000">
      <w:pPr>
        <w:ind w:left="567"/>
      </w:pPr>
      <w:r>
        <w:tab/>
        <w:t>Комитет приветствует проект закона о беженцах, отражающий намерения государства-участника снять вышеуказанные оговорки, и призывает государство-участник уделить первоочередное внимание этому процессу.  Комитет, в частности, рекомендует государству-участнику принять меры для обеспечения того, чтобы дети-беженцы получили на практике доступ к образованию.</w:t>
      </w:r>
    </w:p>
    <w:p w:rsidR="00000000" w:rsidRDefault="00000000">
      <w:pPr>
        <w:ind w:left="567"/>
      </w:pPr>
    </w:p>
    <w:p w:rsidR="00000000" w:rsidRDefault="00000000">
      <w:r>
        <w:t>10.</w:t>
      </w:r>
      <w:r>
        <w:tab/>
        <w:t>Комитет обеспокоен тем, что, по некоторым сообщениям, женщины по</w:t>
      </w:r>
      <w:r>
        <w:noBreakHyphen/>
        <w:t xml:space="preserve">прежнему становятся жертвами дискриминационной практики.  </w:t>
      </w:r>
    </w:p>
    <w:p w:rsidR="00000000" w:rsidRDefault="00000000"/>
    <w:p w:rsidR="00000000" w:rsidRDefault="00000000">
      <w:pPr>
        <w:ind w:left="567"/>
      </w:pPr>
      <w:r>
        <w:tab/>
        <w:t xml:space="preserve">Комитет обращает внимание государства-участника на свою общую рекомендацию </w:t>
      </w:r>
      <w:proofErr w:type="spellStart"/>
      <w:r>
        <w:rPr>
          <w:lang w:val="en-US"/>
        </w:rPr>
        <w:t>XXV</w:t>
      </w:r>
      <w:proofErr w:type="spellEnd"/>
      <w:r>
        <w:t xml:space="preserve"> по </w:t>
      </w:r>
      <w:proofErr w:type="spellStart"/>
      <w:r>
        <w:t>гендерной</w:t>
      </w:r>
      <w:proofErr w:type="spellEnd"/>
      <w:r>
        <w:t xml:space="preserve"> проблематике аспектов расовой дискриминации и рекомендует государству-участнику проанализировать причины и обеспечить предотвращение расовой дискриминации в отношении женщин в целом.</w:t>
      </w:r>
    </w:p>
    <w:p w:rsidR="00000000" w:rsidRDefault="00000000">
      <w:pPr>
        <w:ind w:left="567"/>
      </w:pPr>
    </w:p>
    <w:p w:rsidR="00000000" w:rsidRDefault="00000000">
      <w:r>
        <w:t>11.</w:t>
      </w:r>
      <w:r>
        <w:tab/>
        <w:t xml:space="preserve">Комитет обеспокоен тем, что в нынешнюю школьную программу не включена проблематика борьбы с предрассудками и поощрения терпимости среди этнических групп, как того требует статья 7 Конвенции. </w:t>
      </w:r>
    </w:p>
    <w:p w:rsidR="00000000" w:rsidRDefault="00000000"/>
    <w:p w:rsidR="00000000" w:rsidRDefault="00000000">
      <w:pPr>
        <w:ind w:left="567"/>
      </w:pPr>
      <w:r>
        <w:tab/>
        <w:t>Комитет рекомендует предусмотреть данную проблематику в школьной программе.</w:t>
      </w:r>
    </w:p>
    <w:p w:rsidR="00000000" w:rsidRDefault="00000000"/>
    <w:p w:rsidR="00000000" w:rsidRDefault="00000000">
      <w:r>
        <w:t>12.</w:t>
      </w:r>
      <w:r>
        <w:tab/>
        <w:t>Комитет обеспокоен тем, что ограниченность бюджетных средств Комиссии по правам человека Малави может снизить эффективность ее деятельности.</w:t>
      </w:r>
    </w:p>
    <w:p w:rsidR="00000000" w:rsidRDefault="00000000"/>
    <w:p w:rsidR="00000000" w:rsidRDefault="00000000">
      <w:pPr>
        <w:ind w:left="567"/>
      </w:pPr>
      <w:r>
        <w:tab/>
        <w:t xml:space="preserve">Комитет рекомендует государству-участнику включить информацию по этому вопросу в свой следующий периодический доклад.  Он также рекомендует, чтобы информация о функциях и деятельности Комиссии по правам человека Малави распространялась как на английском языке, так и на языке </w:t>
      </w:r>
      <w:proofErr w:type="spellStart"/>
      <w:r>
        <w:t>чичева</w:t>
      </w:r>
      <w:proofErr w:type="spellEnd"/>
      <w:r>
        <w:t>.</w:t>
      </w:r>
    </w:p>
    <w:p w:rsidR="00000000" w:rsidRDefault="00000000"/>
    <w:p w:rsidR="00000000" w:rsidRDefault="00000000">
      <w:r>
        <w:t>13.</w:t>
      </w:r>
      <w:r>
        <w:tab/>
        <w:t xml:space="preserve">Комитет настоятельно призывает правительство Малави воспользоваться технической помощью, предлагаемой в рамках программы консультативного обслуживания и технической помощи Управления Верховного комиссара Организации Объединенных Наций по правам человека, с целью составления и скорейшего представления доклада, в соответствии с руководящими принципами подготовки докладов.  Он также предлагает государству-участнику обратиться, при необходимости, за помощью к Программе развития Организации Объединенных Наций.  Комитет хотел бы обратить внимание государства-участника на свою общую рекомендацию </w:t>
      </w:r>
      <w:r>
        <w:rPr>
          <w:lang w:val="en-US"/>
        </w:rPr>
        <w:t>X</w:t>
      </w:r>
      <w:r>
        <w:t xml:space="preserve"> по вопросу о технической помощи.</w:t>
      </w:r>
    </w:p>
    <w:p w:rsidR="00000000" w:rsidRDefault="00000000"/>
    <w:p w:rsidR="00000000" w:rsidRDefault="00000000">
      <w:r>
        <w:t>14.</w:t>
      </w:r>
      <w:r>
        <w:tab/>
        <w:t>Комитет отмечает, что государство-участник не сделало факультативного заявления, предусмотренного в статье 14 Конвенции, и рекомендует ему рассмотреть возможность представления такого заявления.</w:t>
      </w:r>
    </w:p>
    <w:p w:rsidR="00000000" w:rsidRDefault="00000000"/>
    <w:p w:rsidR="00000000" w:rsidRDefault="00000000">
      <w:r>
        <w:t>15.</w:t>
      </w:r>
      <w:r>
        <w:tab/>
        <w:t xml:space="preserve">Комитет настоятельно рекомендует государству-участнику ратифицировать поправки к пункту 6 статьи 8 Конвенции, принятые 15 января 1992 года на четырнадцатом совещании государств-участников Конвенции и одобренные Генеральной Ассамблеей в ее резолюции 47/111.  В этой связи Комитет ссылается на резолюцию 57/194 Генеральной Ассамблеи от 18 декабря 2002 года, в которой Ассамблея настоятельно призвала государства-участники ускорить их внутренние процедуры ратификации данной поправки и оперативно уведомить Генерального секретаря в письменной форме о своем согласии с этой поправкой.  </w:t>
      </w:r>
    </w:p>
    <w:p w:rsidR="00000000" w:rsidRDefault="00000000"/>
    <w:p w:rsidR="00000000" w:rsidRDefault="00000000">
      <w:r>
        <w:t>16.</w:t>
      </w:r>
      <w:r>
        <w:tab/>
        <w:t xml:space="preserve">Комитет обращает внимание государства-участника на положения </w:t>
      </w:r>
      <w:proofErr w:type="spellStart"/>
      <w:r>
        <w:t>Дурбанской</w:t>
      </w:r>
      <w:proofErr w:type="spellEnd"/>
      <w:r>
        <w:t xml:space="preserve"> декларации и Программы действий, согласно которым Международная конвенция о ликвидации всех форм расовой дискриминации является главным международным договором для целей ликвидации расизма, расовой дискриминации, ксенофобии и связанной с ними нетерпимости, и настоятельно призывает государства сотрудничать с Комитетом в целях содействия эффективному осуществлению Конвенции.</w:t>
      </w:r>
    </w:p>
    <w:p w:rsidR="00000000" w:rsidRDefault="00000000"/>
    <w:p w:rsidR="00000000" w:rsidRDefault="00000000">
      <w:r>
        <w:t>17.</w:t>
      </w:r>
      <w:r>
        <w:tab/>
        <w:t>Комитет постановляет направить правительству Малави сообщение с изложением его обязательств по представлению докладов в соответствии с Конвенцией, настоятельно призвав его как можно скорее начать диалог с Комитетом и обратившись к нему с просьбой в ближайшее время представить свой первоначальный доклад.  Комитет обращает внимание государства-участника на готовность членов Комитета организовать миссию в Малави, с тем чтобы начать диалог с государством-участником и оказать ему помощь в деле выполнения его обязательств по Конвенции.</w:t>
      </w:r>
    </w:p>
    <w:p w:rsidR="00000000" w:rsidRDefault="00000000"/>
    <w:p w:rsidR="00000000" w:rsidRDefault="00000000">
      <w:r>
        <w:t>18.</w:t>
      </w:r>
      <w:r>
        <w:tab/>
        <w:t xml:space="preserve">Комитет просит государство-участник обеспечить широкое распространение Конвенции и настоящих заключительных замечаний на английском языке и на языке </w:t>
      </w:r>
      <w:proofErr w:type="spellStart"/>
      <w:r>
        <w:t>чичева</w:t>
      </w:r>
      <w:proofErr w:type="spellEnd"/>
      <w:r>
        <w:t xml:space="preserve"> и обратить на них внимание Комиссии по правам человека Малави.</w:t>
      </w: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</w:tabs>
        <w:suppressAutoHyphens/>
        <w:jc w:val="center"/>
        <w:rPr>
          <w:lang w:val="en-US"/>
        </w:rPr>
      </w:pPr>
      <w:r>
        <w:rPr>
          <w:lang w:val="en-US"/>
        </w:rPr>
        <w:t>-----</w:t>
      </w: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CERD/C/63/CO/12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CERD/C/63/CO/12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1376</Words>
  <Characters>7844</Characters>
  <Application>Microsoft Office Word</Application>
  <DocSecurity>4</DocSecurity>
  <Lines>65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0345716.doc</vt:lpstr>
    </vt:vector>
  </TitlesOfParts>
  <Company> </Company>
  <LinksUpToDate>false</LinksUpToDate>
  <CharactersWithSpaces>9632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0345716.doc</dc:title>
  <dc:subject/>
  <dc:creator>Smirnova</dc:creator>
  <cp:keywords/>
  <dc:description/>
  <cp:lastModifiedBy>Olga Smirnova</cp:lastModifiedBy>
  <cp:revision>4</cp:revision>
  <cp:lastPrinted>2003-12-16T09:33:00Z</cp:lastPrinted>
  <dcterms:created xsi:type="dcterms:W3CDTF">2003-12-16T09:31:00Z</dcterms:created>
  <dcterms:modified xsi:type="dcterms:W3CDTF">2003-12-16T09:33:00Z</dcterms:modified>
</cp:coreProperties>
</file>