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240" w:lineRule="auto"/>
        <w:rPr>
          <w:sz w:val="6"/>
        </w:rPr>
        <w:sectPr w:rsidR="00000000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 xml:space="preserve">Committee on the Elimination of Discrimination </w:t>
      </w:r>
      <w:r>
        <w:br/>
        <w:t>against Women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Consideration of reports submitted by States parties under article 18 of the Convention on the Elimination of All Forms of Discrimination against Women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Third and fourth periodic reports of States parties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 w:val="0"/>
          <w:sz w:val="20"/>
        </w:rPr>
      </w:pPr>
      <w:r>
        <w:tab/>
      </w:r>
      <w:r>
        <w:tab/>
        <w:t>Kenya</w:t>
      </w:r>
      <w:r>
        <w:rPr>
          <w:b w:val="0"/>
          <w:sz w:val="20"/>
        </w:rPr>
        <w:t>*</w:t>
      </w:r>
    </w:p>
    <w:p w:rsidR="00000000" w:rsidRDefault="00000000">
      <w:pPr>
        <w:framePr w:w="9792" w:h="432" w:hSpace="180" w:wrap="around" w:hAnchor="page" w:x="1210" w:yAlign="bottom"/>
        <w:spacing w:line="240" w:lineRule="auto"/>
        <w:rPr>
          <w:sz w:val="10"/>
        </w:rPr>
      </w:pPr>
    </w:p>
    <w:p w:rsidR="00000000" w:rsidRDefault="00000000">
      <w:pPr>
        <w:framePr w:w="9792" w:h="432" w:hSpace="180" w:wrap="around" w:hAnchor="page" w:x="1210" w:yAlign="bottom"/>
        <w:spacing w:line="240" w:lineRule="auto"/>
        <w:rPr>
          <w:sz w:val="6"/>
        </w:rPr>
      </w:pPr>
      <w:r>
        <w:rPr>
          <w:noProof/>
          <w:w w:val="100"/>
          <w:sz w:val="6"/>
        </w:rPr>
        <w:pict>
          <v:line id="_x0000_s2050" style="position:absolute;z-index:1;mso-position-horizontal:absolute;mso-position-horizontal-relative:page;mso-position-vertical:absolute;mso-position-vertical-relative:text" from="108pt,-1pt" to="180pt,-1pt" o:allowincell="f" strokeweight=".25pt">
            <w10:wrap anchorx="page"/>
          </v:line>
        </w:pict>
      </w:r>
    </w:p>
    <w:p w:rsidR="00000000" w:rsidRDefault="00000000">
      <w:pPr>
        <w:framePr w:w="9792" w:h="432" w:hSpace="180" w:wrap="around" w:hAnchor="page" w:x="1210" w:yAlign="bottom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576"/>
        <w:rPr>
          <w:sz w:val="17"/>
        </w:rPr>
      </w:pPr>
      <w:r>
        <w:rPr>
          <w:sz w:val="17"/>
        </w:rPr>
        <w:tab/>
        <w:t>*</w:t>
      </w:r>
      <w:r>
        <w:rPr>
          <w:sz w:val="17"/>
        </w:rPr>
        <w:tab/>
        <w:t>The present document is being issued without formal editing.</w:t>
      </w:r>
    </w:p>
    <w:p w:rsidR="00000000" w:rsidRDefault="00000000">
      <w:pPr>
        <w:framePr w:w="9792" w:h="432" w:hSpace="180" w:wrap="around" w:hAnchor="page" w:x="1210" w:yAlign="bottom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576"/>
        <w:rPr>
          <w:sz w:val="17"/>
        </w:rPr>
      </w:pPr>
      <w:r>
        <w:rPr>
          <w:sz w:val="17"/>
        </w:rPr>
        <w:tab/>
      </w:r>
      <w:r>
        <w:rPr>
          <w:sz w:val="17"/>
        </w:rPr>
        <w:tab/>
        <w:t>For the initial and second reports submitted by the Government of Kenya, see CEDAW/C/KEN/1</w:t>
      </w:r>
      <w:r>
        <w:rPr>
          <w:sz w:val="17"/>
        </w:rPr>
        <w:noBreakHyphen/>
        <w:t>2, considered by the Committee at its twelfth session.</w:t>
      </w:r>
    </w:p>
    <w:p w:rsidR="00000000" w:rsidRDefault="00000000">
      <w:pPr>
        <w:pStyle w:val="SingleTxt"/>
      </w:pPr>
      <w:r>
        <w:rPr>
          <w:rStyle w:val="CommentReference"/>
          <w:vanish/>
        </w:rPr>
        <w:commentReference w:id="1"/>
      </w:r>
    </w:p>
    <w:sectPr w:rsidR="00000000">
      <w:type w:val="continuous"/>
      <w:pgSz w:w="12240" w:h="15840" w:code="1"/>
      <w:pgMar w:top="1742" w:right="1195" w:bottom="1898" w:left="1195" w:header="576" w:footer="1030" w:gutter="0"/>
      <w:pgNumType w:start="1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NO&gt;&gt;N0034251E&lt;&lt;ODS JOB NO&gt;&gt;</w:t>
      </w:r>
    </w:p>
    <w:p w:rsidR="00000000" w:rsidRDefault="00000000">
      <w:pPr>
        <w:pStyle w:val="CommentText"/>
      </w:pPr>
      <w:r>
        <w:t>&lt;&lt;ODS DOC SYMBOL1&gt;&gt;CEDAW/C/KEN/3-4&lt;&lt;ODS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  <w:comment w:id="1" w:author="DGAACS User" w:initials="DU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(pp. 2-41 offset)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 xml:space="preserve">00-34251 (E)    271100    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*0034251*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4" w:space="0" w:color="auto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CEDAW/C/KEN/3-4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4" w:space="0" w:color="auto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CEDAW/C/KEN/3-4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1872"/>
      <w:gridCol w:w="245"/>
      <w:gridCol w:w="3110"/>
      <w:gridCol w:w="245"/>
      <w:gridCol w:w="3140"/>
      <w:gridCol w:w="28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864"/>
      </w:trPr>
      <w:tc>
        <w:tcPr>
          <w:tcW w:w="1267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1872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United Nations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6523" w:type="dxa"/>
          <w:gridSpan w:val="4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</w:rPr>
            <w:t>/C/KEN/3-4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gridAfter w:val="1"/>
        <w:wAfter w:w="28" w:type="dxa"/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Convention on the Elimination</w:t>
          </w:r>
          <w:r>
            <w:rPr>
              <w:sz w:val="34"/>
            </w:rPr>
            <w:br/>
            <w:t>of All Forms of Discrimination against Women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14 February 2000</w:t>
          </w:r>
        </w:p>
        <w:p w:rsidR="00000000" w:rsidRDefault="00000000"/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hideSpellingErrors/>
  <w:hideGrammaticalErrors/>
  <w:activeWritingStyle w:appName="MSWord" w:lang="en-US" w:vendorID="8" w:dllVersion="513" w:checkStyle="1"/>
  <w:doNotTrackMoves/>
  <w:defaultTabStop w:val="475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pos w:val="sectEnd"/>
    <w:endnote w:id="-1"/>
    <w:endnote w:id="0"/>
  </w:endnotePr>
  <w:compat>
    <w:noColumnBalance/>
    <w:printColBlack/>
    <w:showBreaksInFrames/>
    <w:suppressBottomSpacing/>
    <w:suppressTopSpacing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7/11/2000 1:27: PM"/>
    <w:docVar w:name="DocCategory" w:val="Doc"/>
    <w:docVar w:name="DocType" w:val="Final"/>
    <w:docVar w:name="JobNo" w:val="0034251E"/>
    <w:docVar w:name="OandT" w:val="clc"/>
    <w:docVar w:name="Symbol1" w:val="CEDAW/C/KEN/3-4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  <w:spacing w:line="240" w:lineRule="exact"/>
    </w:pPr>
    <w:rPr>
      <w:spacing w:val="4"/>
      <w:w w:val="103"/>
      <w:kern w:val="14"/>
      <w:lang w:val="en-GB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_ H_1"/>
    <w:basedOn w:val="Normal"/>
    <w:next w:val="SingleTxt"/>
    <w:pPr>
      <w:keepNext/>
      <w:keepLine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Normal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74</Words>
  <Characters>415</Characters>
  <Application>Microsoft Office Word</Application>
  <DocSecurity>4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518</CharactersWithSpaces>
  <SharedDoc>false</SharedDoc>
  <HLinks>
    <vt:vector size="6" baseType="variant">
      <vt:variant>
        <vt:i4>4522087</vt:i4>
      </vt:variant>
      <vt:variant>
        <vt:i4>1633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DGAACS User</dc:creator>
  <cp:keywords/>
  <dc:description/>
  <cp:lastModifiedBy>DGAACS User</cp:lastModifiedBy>
  <cp:revision>5</cp:revision>
  <cp:lastPrinted>2000-11-27T12:12:00Z</cp:lastPrinted>
  <dcterms:created xsi:type="dcterms:W3CDTF">2000-11-27T12:12:00Z</dcterms:created>
  <dcterms:modified xsi:type="dcterms:W3CDTF">2000-11-27T12:13:00Z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0034251</vt:lpwstr>
  </property>
  <property fmtid="{D5CDD505-2E9C-101B-9397-08002B2CF9AE}" pid="3" name="Symbol1">
    <vt:lpwstr>CEDAW/C/KEN/3-4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>(pp. 2-41 offset)</vt:lpwstr>
  </property>
  <property fmtid="{D5CDD505-2E9C-101B-9397-08002B2CF9AE}" pid="7" name="DraftPages">
    <vt:lpwstr>41 p (F)</vt:lpwstr>
  </property>
  <property fmtid="{D5CDD505-2E9C-101B-9397-08002B2CF9AE}" pid="8" name="Operator">
    <vt:lpwstr>clc (F)</vt:lpwstr>
  </property>
</Properties>
</file>