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B7D637" w14:textId="77777777" w:rsidR="00651A74" w:rsidRPr="00DB5119" w:rsidRDefault="00651A74" w:rsidP="00651A74">
      <w:pPr>
        <w:spacing w:line="60" w:lineRule="exact"/>
        <w:rPr>
          <w:sz w:val="2"/>
        </w:rPr>
        <w:sectPr w:rsidR="00651A74" w:rsidRPr="00DB5119" w:rsidSect="00DB5119">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DB5119">
        <w:rPr>
          <w:rStyle w:val="ad"/>
        </w:rPr>
        <w:commentReference w:id="0"/>
      </w:r>
    </w:p>
    <w:p w14:paraId="2E496908" w14:textId="77777777" w:rsidR="00DB5119" w:rsidRPr="00DB5119" w:rsidRDefault="00DB5119" w:rsidP="00DB51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360"/>
        <w:ind w:left="1267" w:hanging="1267"/>
      </w:pPr>
      <w:r w:rsidRPr="00DB5119">
        <w:t>消除对妇女歧视委员会</w:t>
      </w:r>
    </w:p>
    <w:p w14:paraId="7456FDA8" w14:textId="42BF361E" w:rsidR="00DB5119" w:rsidRPr="00DB5119" w:rsidRDefault="00DB5119" w:rsidP="00C143AD">
      <w:pPr>
        <w:framePr w:w="9792" w:h="432" w:hSpace="180" w:wrap="around" w:vAnchor="page" w:hAnchor="page" w:x="1224" w:y="1399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DB5119">
        <w:rPr>
          <w:noProof/>
          <w:sz w:val="20"/>
        </w:rPr>
        <mc:AlternateContent>
          <mc:Choice Requires="wps">
            <w:drawing>
              <wp:anchor distT="0" distB="0" distL="114300" distR="114300" simplePos="0" relativeHeight="251659264" behindDoc="0" locked="0" layoutInCell="1" allowOverlap="1" wp14:anchorId="27118B8D" wp14:editId="52D899FB">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w:pict>
              <v:line w14:anchorId="4C3E187F" id="直接连接符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DB5119">
        <w:rPr>
          <w:sz w:val="18"/>
        </w:rPr>
        <w:tab/>
        <w:t>*</w:t>
      </w:r>
      <w:r w:rsidRPr="00DB5119">
        <w:rPr>
          <w:sz w:val="18"/>
        </w:rPr>
        <w:tab/>
      </w:r>
      <w:r w:rsidRPr="00DB5119">
        <w:rPr>
          <w:rFonts w:hint="eastAsia"/>
          <w:sz w:val="18"/>
        </w:rPr>
        <w:t>由委员会第八十二届会议</w:t>
      </w:r>
      <w:r w:rsidRPr="00DB5119">
        <w:rPr>
          <w:rFonts w:hint="eastAsia"/>
          <w:sz w:val="18"/>
        </w:rPr>
        <w:t>(2022</w:t>
      </w:r>
      <w:r w:rsidRPr="00DB5119">
        <w:rPr>
          <w:rFonts w:hint="eastAsia"/>
          <w:sz w:val="18"/>
        </w:rPr>
        <w:t>年</w:t>
      </w:r>
      <w:r w:rsidRPr="00DB5119">
        <w:rPr>
          <w:rFonts w:hint="eastAsia"/>
          <w:sz w:val="18"/>
        </w:rPr>
        <w:t>6</w:t>
      </w:r>
      <w:r w:rsidRPr="00DB5119">
        <w:rPr>
          <w:rFonts w:hint="eastAsia"/>
          <w:sz w:val="18"/>
        </w:rPr>
        <w:t>月</w:t>
      </w:r>
      <w:r w:rsidRPr="00DB5119">
        <w:rPr>
          <w:rFonts w:hint="eastAsia"/>
          <w:sz w:val="18"/>
        </w:rPr>
        <w:t>13</w:t>
      </w:r>
      <w:r w:rsidRPr="00DB5119">
        <w:rPr>
          <w:rFonts w:hint="eastAsia"/>
          <w:sz w:val="18"/>
        </w:rPr>
        <w:t>日至</w:t>
      </w:r>
      <w:r w:rsidRPr="00DB5119">
        <w:rPr>
          <w:rFonts w:hint="eastAsia"/>
          <w:sz w:val="18"/>
        </w:rPr>
        <w:t>7</w:t>
      </w:r>
      <w:r w:rsidRPr="00DB5119">
        <w:rPr>
          <w:rFonts w:hint="eastAsia"/>
          <w:sz w:val="18"/>
        </w:rPr>
        <w:t>月</w:t>
      </w:r>
      <w:r w:rsidRPr="00DB5119">
        <w:rPr>
          <w:rFonts w:hint="eastAsia"/>
          <w:sz w:val="18"/>
        </w:rPr>
        <w:t>1</w:t>
      </w:r>
      <w:r w:rsidRPr="00DB5119">
        <w:rPr>
          <w:rFonts w:hint="eastAsia"/>
          <w:sz w:val="18"/>
        </w:rPr>
        <w:t>日</w:t>
      </w:r>
      <w:r w:rsidRPr="00DB5119">
        <w:rPr>
          <w:rFonts w:hint="eastAsia"/>
          <w:sz w:val="18"/>
        </w:rPr>
        <w:t>)</w:t>
      </w:r>
      <w:r w:rsidRPr="00DB5119">
        <w:rPr>
          <w:rFonts w:hint="eastAsia"/>
          <w:sz w:val="18"/>
        </w:rPr>
        <w:t>通过。</w:t>
      </w:r>
    </w:p>
    <w:p w14:paraId="42A7055A" w14:textId="3C8BE3EE" w:rsidR="00B31E9D" w:rsidRPr="00DB5119" w:rsidRDefault="00DB5119" w:rsidP="00DB5119">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ind w:left="1267" w:right="0" w:hanging="1267"/>
      </w:pPr>
      <w:r w:rsidRPr="00DB5119">
        <w:tab/>
      </w:r>
      <w:r w:rsidRPr="00DB5119">
        <w:tab/>
      </w:r>
      <w:r w:rsidRPr="00DB5119">
        <w:t>关于摩洛哥</w:t>
      </w:r>
      <w:bookmarkStart w:id="1" w:name="_Hlk110424057"/>
      <w:r w:rsidRPr="00DB5119">
        <w:t>第五和第六次合并定期报告</w:t>
      </w:r>
      <w:bookmarkEnd w:id="1"/>
      <w:r w:rsidRPr="00DB5119">
        <w:t>的结论性意见</w:t>
      </w:r>
      <w:r w:rsidRPr="00DB5119">
        <w:rPr>
          <w:rFonts w:hint="eastAsia"/>
        </w:rPr>
        <w:t>*</w:t>
      </w:r>
    </w:p>
    <w:p w14:paraId="5274BF91" w14:textId="37D1071A" w:rsidR="00DB5119" w:rsidRPr="00DB5119" w:rsidRDefault="00DB5119" w:rsidP="00DB5119">
      <w:pPr>
        <w:pStyle w:val="SingleTxt"/>
        <w:rPr>
          <w:spacing w:val="2"/>
          <w:w w:val="102"/>
        </w:rPr>
      </w:pPr>
      <w:bookmarkStart w:id="2" w:name="_Hlk107312714"/>
      <w:r w:rsidRPr="00DB5119">
        <w:t>1.</w:t>
      </w:r>
      <w:r w:rsidRPr="00DB5119">
        <w:tab/>
      </w:r>
      <w:r w:rsidRPr="00DB5119">
        <w:rPr>
          <w:lang w:val="zh-CN"/>
        </w:rPr>
        <w:t>委员会在</w:t>
      </w:r>
      <w:r w:rsidRPr="00DB5119">
        <w:t>2022</w:t>
      </w:r>
      <w:r w:rsidRPr="00DB5119">
        <w:rPr>
          <w:lang w:val="zh-CN"/>
        </w:rPr>
        <w:t>年</w:t>
      </w:r>
      <w:r w:rsidRPr="00DB5119">
        <w:t>6</w:t>
      </w:r>
      <w:r w:rsidRPr="00DB5119">
        <w:rPr>
          <w:lang w:val="zh-CN"/>
        </w:rPr>
        <w:t>月</w:t>
      </w:r>
      <w:r w:rsidRPr="00DB5119">
        <w:t>21</w:t>
      </w:r>
      <w:r w:rsidRPr="00DB5119">
        <w:rPr>
          <w:lang w:val="zh-CN"/>
        </w:rPr>
        <w:t>和</w:t>
      </w:r>
      <w:r w:rsidRPr="00DB5119">
        <w:t>22</w:t>
      </w:r>
      <w:r w:rsidRPr="00DB5119">
        <w:rPr>
          <w:lang w:val="zh-CN"/>
        </w:rPr>
        <w:t>日举行的第</w:t>
      </w:r>
      <w:r w:rsidRPr="00DB5119">
        <w:t>1892</w:t>
      </w:r>
      <w:r w:rsidRPr="00DB5119">
        <w:rPr>
          <w:lang w:val="zh-CN"/>
        </w:rPr>
        <w:t>次和第</w:t>
      </w:r>
      <w:r w:rsidRPr="00DB5119">
        <w:t>1894</w:t>
      </w:r>
      <w:r w:rsidRPr="00DB5119">
        <w:rPr>
          <w:lang w:val="zh-CN"/>
        </w:rPr>
        <w:t>次会议</w:t>
      </w:r>
      <w:r w:rsidRPr="00DB5119">
        <w:t>(</w:t>
      </w:r>
      <w:hyperlink r:id="rId17" w:history="1">
        <w:r w:rsidRPr="00DB5119">
          <w:rPr>
            <w:rStyle w:val="af4"/>
          </w:rPr>
          <w:t>CEDAW/C/SR.1892</w:t>
        </w:r>
      </w:hyperlink>
      <w:r w:rsidRPr="00DB5119">
        <w:rPr>
          <w:lang w:val="zh-CN"/>
        </w:rPr>
        <w:t>和</w:t>
      </w:r>
      <w:hyperlink r:id="rId18" w:history="1">
        <w:r w:rsidRPr="00DB5119">
          <w:rPr>
            <w:rStyle w:val="af4"/>
          </w:rPr>
          <w:t>CEDAW/C/SR.1894</w:t>
        </w:r>
      </w:hyperlink>
      <w:r w:rsidRPr="00DB5119">
        <w:t>)</w:t>
      </w:r>
      <w:r w:rsidRPr="00DB5119">
        <w:rPr>
          <w:lang w:val="zh-CN"/>
        </w:rPr>
        <w:t>上审议了摩洛哥第五和第六次合并定期报告</w:t>
      </w:r>
      <w:r w:rsidRPr="00DB5119">
        <w:t>(</w:t>
      </w:r>
      <w:hyperlink r:id="rId19" w:history="1">
        <w:r w:rsidRPr="00DB5119">
          <w:rPr>
            <w:rStyle w:val="af4"/>
          </w:rPr>
          <w:t>CEDAW/C/MAR/5-6</w:t>
        </w:r>
      </w:hyperlink>
      <w:r w:rsidRPr="00DB5119">
        <w:t>)</w:t>
      </w:r>
      <w:r w:rsidRPr="00DB5119">
        <w:rPr>
          <w:lang w:val="zh-CN"/>
        </w:rPr>
        <w:t>。会前工作组提出的议题和问题清单载于</w:t>
      </w:r>
      <w:hyperlink r:id="rId20" w:history="1">
        <w:r w:rsidRPr="00DB5119">
          <w:rPr>
            <w:rStyle w:val="af4"/>
            <w:lang w:val="zh-CN"/>
          </w:rPr>
          <w:t>CEDAW/C/MAR/Q/5-6</w:t>
        </w:r>
      </w:hyperlink>
      <w:r w:rsidRPr="00DB5119">
        <w:rPr>
          <w:lang w:val="zh-CN"/>
        </w:rPr>
        <w:t>号文件，摩洛哥的答复载于</w:t>
      </w:r>
      <w:hyperlink r:id="rId21" w:history="1">
        <w:r w:rsidRPr="00DB5119">
          <w:rPr>
            <w:rStyle w:val="af4"/>
            <w:lang w:val="zh-CN"/>
          </w:rPr>
          <w:t>CEDAW/C/MAR/RQ/5-6</w:t>
        </w:r>
      </w:hyperlink>
      <w:r w:rsidRPr="00DB5119">
        <w:rPr>
          <w:lang w:val="zh-CN"/>
        </w:rPr>
        <w:t>号文件。</w:t>
      </w:r>
    </w:p>
    <w:p w14:paraId="63E60227" w14:textId="6B4AE12A" w:rsidR="00DB5119" w:rsidRPr="00DB5119" w:rsidRDefault="00075D1A" w:rsidP="00075D1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w w:val="103"/>
        </w:rPr>
      </w:pPr>
      <w:r>
        <w:rPr>
          <w:lang w:val="zh-CN"/>
        </w:rPr>
        <w:tab/>
      </w:r>
      <w:r w:rsidR="00DB5119" w:rsidRPr="00DB5119">
        <w:rPr>
          <w:lang w:val="zh-CN"/>
        </w:rPr>
        <w:t>A.</w:t>
      </w:r>
      <w:r w:rsidR="00DB5119" w:rsidRPr="00DB5119">
        <w:rPr>
          <w:lang w:val="zh-CN"/>
        </w:rPr>
        <w:tab/>
      </w:r>
      <w:r w:rsidR="00DB5119" w:rsidRPr="00DB5119">
        <w:rPr>
          <w:lang w:val="zh-CN"/>
        </w:rPr>
        <w:t>导言</w:t>
      </w:r>
    </w:p>
    <w:p w14:paraId="09ED8244" w14:textId="77777777" w:rsidR="00DB5119" w:rsidRPr="00DB5119" w:rsidRDefault="00DB5119" w:rsidP="00DB5119">
      <w:pPr>
        <w:pStyle w:val="SingleTxt"/>
        <w:rPr>
          <w:spacing w:val="2"/>
          <w:w w:val="102"/>
        </w:rPr>
      </w:pPr>
      <w:r w:rsidRPr="00DB5119">
        <w:rPr>
          <w:lang w:val="zh-CN"/>
        </w:rPr>
        <w:t>2.</w:t>
      </w:r>
      <w:r w:rsidRPr="00DB5119">
        <w:rPr>
          <w:lang w:val="zh-CN"/>
        </w:rPr>
        <w:tab/>
      </w:r>
      <w:r w:rsidRPr="00DB5119">
        <w:rPr>
          <w:lang w:val="zh-CN"/>
        </w:rPr>
        <w:t>委员会赞赏缔约国提交第五至第六次合并定期报告，但对推迟六年提交报告表示遗憾。</w:t>
      </w:r>
      <w:r w:rsidRPr="00DB5119">
        <w:rPr>
          <w:rFonts w:hint="eastAsia"/>
          <w:lang w:val="zh-CN"/>
        </w:rPr>
        <w:t>委员会</w:t>
      </w:r>
      <w:r w:rsidRPr="00DB5119">
        <w:rPr>
          <w:lang w:val="zh-CN"/>
        </w:rPr>
        <w:t>还感谢缔约国对会前工作组</w:t>
      </w:r>
      <w:r w:rsidRPr="00DB5119">
        <w:rPr>
          <w:rFonts w:hint="eastAsia"/>
          <w:lang w:val="zh-CN"/>
        </w:rPr>
        <w:t>就</w:t>
      </w:r>
      <w:r w:rsidRPr="00DB5119">
        <w:rPr>
          <w:lang w:val="zh-CN"/>
        </w:rPr>
        <w:t>第五和第六次合并定期报告提出的议题和问题清单作出书面答复</w:t>
      </w:r>
      <w:r w:rsidRPr="00DB5119">
        <w:rPr>
          <w:rFonts w:hint="eastAsia"/>
          <w:lang w:val="zh-CN"/>
        </w:rPr>
        <w:t>。委员会欢迎</w:t>
      </w:r>
      <w:r w:rsidRPr="00DB5119">
        <w:rPr>
          <w:lang w:val="zh-CN"/>
        </w:rPr>
        <w:t>该国代表团在对话期间作了口头介绍并对委员会口头提问作出了进一步说明。</w:t>
      </w:r>
    </w:p>
    <w:p w14:paraId="77AB13FC" w14:textId="27908350" w:rsidR="00C143AD" w:rsidRDefault="00DB5119" w:rsidP="00DB5119">
      <w:pPr>
        <w:pStyle w:val="SingleTxt"/>
        <w:rPr>
          <w:lang w:val="zh-CN"/>
        </w:rPr>
      </w:pPr>
      <w:r w:rsidRPr="00DB5119">
        <w:rPr>
          <w:lang w:val="zh-CN"/>
        </w:rPr>
        <w:t>3.</w:t>
      </w:r>
      <w:r w:rsidRPr="00DB5119">
        <w:rPr>
          <w:lang w:val="zh-CN"/>
        </w:rPr>
        <w:tab/>
      </w:r>
      <w:r w:rsidRPr="00DB5119">
        <w:rPr>
          <w:lang w:val="zh-CN"/>
        </w:rPr>
        <w:t>委员会赞扬缔约国派出多部门代表团，该代表团由团结、社会融入和家庭事务部长</w:t>
      </w:r>
      <w:r w:rsidRPr="00DB5119">
        <w:rPr>
          <w:lang w:val="zh-CN"/>
        </w:rPr>
        <w:t>Aawatif Hayar</w:t>
      </w:r>
      <w:r w:rsidRPr="00DB5119">
        <w:rPr>
          <w:lang w:val="zh-CN"/>
        </w:rPr>
        <w:t>率领，成员包括以下机构的代表：政府首脑，内政部，外交、非洲合作</w:t>
      </w:r>
      <w:r w:rsidRPr="00DB5119">
        <w:rPr>
          <w:rFonts w:hint="eastAsia"/>
          <w:lang w:val="zh-CN"/>
        </w:rPr>
        <w:t>与</w:t>
      </w:r>
      <w:r w:rsidRPr="00DB5119">
        <w:rPr>
          <w:lang w:val="zh-CN"/>
        </w:rPr>
        <w:t>海外</w:t>
      </w:r>
      <w:r w:rsidRPr="00DB5119">
        <w:rPr>
          <w:rFonts w:hint="eastAsia"/>
          <w:lang w:val="zh-CN"/>
        </w:rPr>
        <w:t>侨民</w:t>
      </w:r>
      <w:r w:rsidRPr="00DB5119">
        <w:rPr>
          <w:lang w:val="zh-CN"/>
        </w:rPr>
        <w:t>事务部，司法部，国民教育、学前教育</w:t>
      </w:r>
      <w:r w:rsidRPr="00DB5119">
        <w:rPr>
          <w:rFonts w:hint="eastAsia"/>
          <w:lang w:val="zh-CN"/>
        </w:rPr>
        <w:t>与</w:t>
      </w:r>
      <w:r w:rsidRPr="00DB5119">
        <w:rPr>
          <w:lang w:val="zh-CN"/>
        </w:rPr>
        <w:t>体育部，卫生</w:t>
      </w:r>
      <w:r w:rsidRPr="00DB5119">
        <w:rPr>
          <w:rFonts w:hint="eastAsia"/>
          <w:lang w:val="zh-CN"/>
        </w:rPr>
        <w:t>与</w:t>
      </w:r>
      <w:r w:rsidRPr="00DB5119">
        <w:rPr>
          <w:lang w:val="zh-CN"/>
        </w:rPr>
        <w:t>社会保障部，经济包容、小企业、就业和技能部，青年、文化和通信部，经济和财政部，</w:t>
      </w:r>
      <w:r w:rsidRPr="00DB5119">
        <w:rPr>
          <w:rFonts w:hint="eastAsia"/>
          <w:lang w:val="zh-CN"/>
        </w:rPr>
        <w:t>政府</w:t>
      </w:r>
      <w:r w:rsidRPr="00DB5119">
        <w:rPr>
          <w:lang w:val="zh-CN"/>
        </w:rPr>
        <w:t>负责数字转型</w:t>
      </w:r>
      <w:r w:rsidRPr="00DB5119">
        <w:rPr>
          <w:rFonts w:hint="eastAsia"/>
          <w:lang w:val="zh-CN"/>
        </w:rPr>
        <w:t>与</w:t>
      </w:r>
      <w:r w:rsidRPr="00DB5119">
        <w:rPr>
          <w:lang w:val="zh-CN"/>
        </w:rPr>
        <w:t>行政改革的</w:t>
      </w:r>
      <w:r w:rsidRPr="00DB5119">
        <w:rPr>
          <w:rFonts w:hint="eastAsia"/>
          <w:lang w:val="zh-CN"/>
        </w:rPr>
        <w:t>大臣级</w:t>
      </w:r>
      <w:r w:rsidRPr="00DB5119">
        <w:rPr>
          <w:lang w:val="zh-CN"/>
        </w:rPr>
        <w:t>代表，公共事务部主席团，部际人权代表团，规划事务高级专员署</w:t>
      </w:r>
      <w:r w:rsidRPr="00DB5119">
        <w:rPr>
          <w:rFonts w:hint="eastAsia"/>
          <w:lang w:val="zh-CN"/>
        </w:rPr>
        <w:t>，</w:t>
      </w:r>
      <w:r w:rsidRPr="00DB5119">
        <w:rPr>
          <w:lang w:val="zh-CN"/>
        </w:rPr>
        <w:t>视听通信高级管理局，农业、</w:t>
      </w:r>
      <w:r w:rsidRPr="00DB5119">
        <w:rPr>
          <w:rFonts w:hint="eastAsia"/>
          <w:lang w:val="zh-CN"/>
        </w:rPr>
        <w:t>海洋</w:t>
      </w:r>
      <w:r w:rsidRPr="00DB5119">
        <w:rPr>
          <w:lang w:val="zh-CN"/>
        </w:rPr>
        <w:t>渔业、农村发展</w:t>
      </w:r>
      <w:r w:rsidRPr="00DB5119">
        <w:rPr>
          <w:rFonts w:hint="eastAsia"/>
          <w:lang w:val="zh-CN"/>
        </w:rPr>
        <w:t>与</w:t>
      </w:r>
      <w:r w:rsidRPr="00DB5119">
        <w:rPr>
          <w:lang w:val="zh-CN"/>
        </w:rPr>
        <w:t>水</w:t>
      </w:r>
      <w:r w:rsidRPr="00DB5119">
        <w:rPr>
          <w:rFonts w:hint="eastAsia"/>
          <w:lang w:val="zh-CN"/>
        </w:rPr>
        <w:t>域</w:t>
      </w:r>
      <w:r w:rsidRPr="00DB5119">
        <w:rPr>
          <w:lang w:val="zh-CN"/>
        </w:rPr>
        <w:t>和森林部，旅游、手工业</w:t>
      </w:r>
      <w:r w:rsidRPr="00DB5119">
        <w:rPr>
          <w:rFonts w:hint="eastAsia"/>
          <w:lang w:val="zh-CN"/>
        </w:rPr>
        <w:t>与</w:t>
      </w:r>
      <w:r w:rsidRPr="00DB5119">
        <w:rPr>
          <w:lang w:val="zh-CN"/>
        </w:rPr>
        <w:t>社会团结经济部，国家安全总局，皇家宪兵队，监狱管理和重返社会总代表团以及摩洛哥常驻联合国</w:t>
      </w:r>
      <w:r w:rsidRPr="00DB5119">
        <w:rPr>
          <w:rFonts w:hint="eastAsia"/>
          <w:lang w:val="zh-CN"/>
        </w:rPr>
        <w:t>日内瓦</w:t>
      </w:r>
      <w:r w:rsidRPr="00DB5119">
        <w:rPr>
          <w:lang w:val="zh-CN"/>
        </w:rPr>
        <w:t>办事处和其他国际组织</w:t>
      </w:r>
      <w:r w:rsidRPr="00DB5119">
        <w:rPr>
          <w:rFonts w:hint="eastAsia"/>
          <w:lang w:val="zh-CN"/>
        </w:rPr>
        <w:t>的</w:t>
      </w:r>
      <w:r w:rsidRPr="00DB5119">
        <w:rPr>
          <w:lang w:val="zh-CN"/>
        </w:rPr>
        <w:t>代表团。</w:t>
      </w:r>
    </w:p>
    <w:p w14:paraId="6E0A6967" w14:textId="77777777" w:rsidR="00C143AD" w:rsidRDefault="00C143AD">
      <w:pPr>
        <w:spacing w:line="240" w:lineRule="auto"/>
        <w:jc w:val="left"/>
        <w:rPr>
          <w:lang w:val="zh-CN"/>
        </w:rPr>
      </w:pPr>
      <w:r>
        <w:rPr>
          <w:lang w:val="zh-CN"/>
        </w:rPr>
        <w:br w:type="page"/>
      </w:r>
      <w:bookmarkStart w:id="3" w:name="_GoBack"/>
      <w:bookmarkEnd w:id="3"/>
    </w:p>
    <w:p w14:paraId="792AADF8" w14:textId="167DDC7C" w:rsidR="00DB5119" w:rsidRPr="00075D1A" w:rsidRDefault="003305FE" w:rsidP="00075D1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Pr>
          <w:lang w:val="zh-CN"/>
        </w:rPr>
        <w:lastRenderedPageBreak/>
        <w:tab/>
      </w:r>
      <w:r w:rsidR="00DB5119" w:rsidRPr="00075D1A">
        <w:rPr>
          <w:lang w:val="zh-CN"/>
        </w:rPr>
        <w:t>B.</w:t>
      </w:r>
      <w:r w:rsidR="00DB5119" w:rsidRPr="00DB5119">
        <w:rPr>
          <w:lang w:val="zh-CN"/>
        </w:rPr>
        <w:tab/>
      </w:r>
      <w:r w:rsidR="00DB5119" w:rsidRPr="00075D1A">
        <w:rPr>
          <w:lang w:val="zh-CN"/>
        </w:rPr>
        <w:t>积极方面</w:t>
      </w:r>
    </w:p>
    <w:p w14:paraId="7560F402" w14:textId="77777777" w:rsidR="00DB5119" w:rsidRPr="00DB5119" w:rsidRDefault="00DB5119" w:rsidP="00DB5119">
      <w:pPr>
        <w:pStyle w:val="SingleTxt"/>
        <w:rPr>
          <w:w w:val="103"/>
        </w:rPr>
      </w:pPr>
      <w:r w:rsidRPr="00DB5119">
        <w:rPr>
          <w:lang w:val="zh-CN"/>
        </w:rPr>
        <w:t>4.</w:t>
      </w:r>
      <w:r w:rsidRPr="00DB5119">
        <w:rPr>
          <w:lang w:val="zh-CN"/>
        </w:rPr>
        <w:tab/>
      </w:r>
      <w:r w:rsidRPr="00DB5119">
        <w:rPr>
          <w:lang w:val="zh-CN"/>
        </w:rPr>
        <w:t>委员会欢迎自</w:t>
      </w:r>
      <w:r w:rsidRPr="00DB5119">
        <w:rPr>
          <w:lang w:val="zh-CN"/>
        </w:rPr>
        <w:t>2008</w:t>
      </w:r>
      <w:r w:rsidRPr="00DB5119">
        <w:rPr>
          <w:lang w:val="zh-CN"/>
        </w:rPr>
        <w:t>年审议缔约国第四次定期报告以来在开展立法改革方面取得的进展，特别是通过了以下立法：</w:t>
      </w:r>
    </w:p>
    <w:p w14:paraId="237DE6BE" w14:textId="758048E6" w:rsidR="00DB5119" w:rsidRPr="00DB5119" w:rsidRDefault="003305FE" w:rsidP="00DB5119">
      <w:pPr>
        <w:pStyle w:val="SingleTxt"/>
        <w:rPr>
          <w:lang w:val="zh-CN"/>
        </w:rPr>
      </w:pPr>
      <w:r>
        <w:rPr>
          <w:lang w:val="zh-CN"/>
        </w:rPr>
        <w:tab/>
      </w:r>
      <w:r w:rsidR="00DB5119" w:rsidRPr="00DB5119">
        <w:rPr>
          <w:lang w:val="zh-CN"/>
        </w:rPr>
        <w:t>(a)</w:t>
      </w:r>
      <w:r w:rsidR="00DB5119" w:rsidRPr="00DB5119">
        <w:rPr>
          <w:lang w:val="zh-CN"/>
        </w:rPr>
        <w:tab/>
      </w:r>
      <w:r w:rsidR="00DB5119" w:rsidRPr="00DB5119">
        <w:rPr>
          <w:lang w:val="zh-CN"/>
        </w:rPr>
        <w:t>新《宪法》</w:t>
      </w:r>
      <w:r w:rsidR="00DB5119" w:rsidRPr="00DB5119">
        <w:rPr>
          <w:rFonts w:hint="eastAsia"/>
          <w:lang w:val="zh-CN"/>
        </w:rPr>
        <w:t>，于</w:t>
      </w:r>
      <w:r w:rsidR="00DB5119" w:rsidRPr="00DB5119">
        <w:rPr>
          <w:lang w:val="zh-CN"/>
        </w:rPr>
        <w:t>2011</w:t>
      </w:r>
      <w:r w:rsidR="00DB5119" w:rsidRPr="00DB5119">
        <w:rPr>
          <w:lang w:val="zh-CN"/>
        </w:rPr>
        <w:t>年</w:t>
      </w:r>
      <w:r w:rsidR="00DB5119" w:rsidRPr="00DB5119">
        <w:rPr>
          <w:lang w:val="zh-CN"/>
        </w:rPr>
        <w:t>7</w:t>
      </w:r>
      <w:r w:rsidR="00DB5119" w:rsidRPr="00DB5119">
        <w:rPr>
          <w:lang w:val="zh-CN"/>
        </w:rPr>
        <w:t>月</w:t>
      </w:r>
      <w:r w:rsidR="00DB5119" w:rsidRPr="00DB5119">
        <w:rPr>
          <w:rFonts w:hint="eastAsia"/>
          <w:lang w:val="zh-CN"/>
        </w:rPr>
        <w:t>通过；</w:t>
      </w:r>
    </w:p>
    <w:p w14:paraId="3009BDCC" w14:textId="6E52C23E" w:rsidR="00DB5119" w:rsidRPr="00DB5119" w:rsidRDefault="003305FE" w:rsidP="00DB5119">
      <w:pPr>
        <w:pStyle w:val="SingleTxt"/>
      </w:pPr>
      <w:r>
        <w:rPr>
          <w:lang w:val="zh-CN"/>
        </w:rPr>
        <w:tab/>
      </w:r>
      <w:r w:rsidR="00DB5119" w:rsidRPr="00DB5119">
        <w:rPr>
          <w:rFonts w:hint="eastAsia"/>
          <w:lang w:val="zh-CN"/>
        </w:rPr>
        <w:t>(</w:t>
      </w:r>
      <w:r w:rsidR="00DB5119" w:rsidRPr="00DB5119">
        <w:rPr>
          <w:lang w:val="zh-CN"/>
        </w:rPr>
        <w:t>b)</w:t>
      </w:r>
      <w:r>
        <w:rPr>
          <w:lang w:val="zh-CN"/>
        </w:rPr>
        <w:tab/>
      </w:r>
      <w:r w:rsidR="00DB5119" w:rsidRPr="00DB5119">
        <w:rPr>
          <w:lang w:val="zh-CN"/>
        </w:rPr>
        <w:t>关于社会保障的第</w:t>
      </w:r>
      <w:r w:rsidR="00DB5119" w:rsidRPr="00DB5119">
        <w:rPr>
          <w:lang w:val="zh-CN"/>
        </w:rPr>
        <w:t>9-21</w:t>
      </w:r>
      <w:r w:rsidR="00DB5119" w:rsidRPr="00DB5119">
        <w:rPr>
          <w:lang w:val="zh-CN"/>
        </w:rPr>
        <w:t>号法</w:t>
      </w:r>
      <w:r w:rsidR="00DB5119" w:rsidRPr="00DB5119">
        <w:rPr>
          <w:rFonts w:hint="eastAsia"/>
          <w:lang w:val="zh-CN"/>
        </w:rPr>
        <w:t>，于</w:t>
      </w:r>
      <w:r w:rsidR="00DB5119" w:rsidRPr="00DB5119">
        <w:rPr>
          <w:lang w:val="zh-CN"/>
        </w:rPr>
        <w:t>2021</w:t>
      </w:r>
      <w:r w:rsidR="00DB5119" w:rsidRPr="00DB5119">
        <w:rPr>
          <w:lang w:val="zh-CN"/>
        </w:rPr>
        <w:t>年</w:t>
      </w:r>
      <w:r w:rsidR="00DB5119" w:rsidRPr="00DB5119">
        <w:rPr>
          <w:lang w:val="zh-CN"/>
        </w:rPr>
        <w:t>3</w:t>
      </w:r>
      <w:r w:rsidR="00DB5119" w:rsidRPr="00DB5119">
        <w:rPr>
          <w:lang w:val="zh-CN"/>
        </w:rPr>
        <w:t>月</w:t>
      </w:r>
      <w:r w:rsidR="00DB5119" w:rsidRPr="00DB5119">
        <w:rPr>
          <w:rFonts w:hint="eastAsia"/>
          <w:lang w:val="zh-CN"/>
        </w:rPr>
        <w:t>通过</w:t>
      </w:r>
      <w:r w:rsidR="00DB5119" w:rsidRPr="00DB5119">
        <w:rPr>
          <w:lang w:val="zh-CN"/>
        </w:rPr>
        <w:t>；</w:t>
      </w:r>
    </w:p>
    <w:p w14:paraId="00C30C7C" w14:textId="77F2B403" w:rsidR="00DB5119" w:rsidRPr="00DB5119" w:rsidRDefault="003305FE" w:rsidP="00DB5119">
      <w:pPr>
        <w:pStyle w:val="SingleTxt"/>
      </w:pPr>
      <w:r>
        <w:tab/>
      </w:r>
      <w:r w:rsidR="00DB5119" w:rsidRPr="00DB5119">
        <w:rPr>
          <w:lang w:val="zh-CN"/>
        </w:rPr>
        <w:t>(c)</w:t>
      </w:r>
      <w:r w:rsidR="00DB5119" w:rsidRPr="00DB5119">
        <w:rPr>
          <w:lang w:val="zh-CN"/>
        </w:rPr>
        <w:tab/>
      </w:r>
      <w:r w:rsidR="00DB5119" w:rsidRPr="00DB5119">
        <w:rPr>
          <w:lang w:val="zh-CN"/>
        </w:rPr>
        <w:t>第</w:t>
      </w:r>
      <w:r w:rsidR="00DB5119" w:rsidRPr="00DB5119">
        <w:rPr>
          <w:lang w:val="zh-CN"/>
        </w:rPr>
        <w:t>19-20</w:t>
      </w:r>
      <w:r w:rsidR="00DB5119" w:rsidRPr="00DB5119">
        <w:rPr>
          <w:lang w:val="zh-CN"/>
        </w:rPr>
        <w:t>号法，修改并完善与公开股份有限公司有关的第</w:t>
      </w:r>
      <w:r w:rsidR="00DB5119" w:rsidRPr="00DB5119">
        <w:rPr>
          <w:lang w:val="zh-CN"/>
        </w:rPr>
        <w:t>17-95</w:t>
      </w:r>
      <w:r w:rsidR="00DB5119" w:rsidRPr="00DB5119">
        <w:rPr>
          <w:lang w:val="zh-CN"/>
        </w:rPr>
        <w:t>号法律，并规定了上市公司董事会中女性的强制性配额</w:t>
      </w:r>
      <w:r w:rsidR="00DB5119" w:rsidRPr="00DB5119">
        <w:rPr>
          <w:rFonts w:hint="eastAsia"/>
          <w:lang w:val="zh-CN"/>
        </w:rPr>
        <w:t>，于</w:t>
      </w:r>
      <w:r w:rsidR="00DB5119" w:rsidRPr="00DB5119">
        <w:rPr>
          <w:lang w:val="zh-CN"/>
        </w:rPr>
        <w:t>2021</w:t>
      </w:r>
      <w:r w:rsidR="00DB5119" w:rsidRPr="00DB5119">
        <w:rPr>
          <w:lang w:val="zh-CN"/>
        </w:rPr>
        <w:t>年</w:t>
      </w:r>
      <w:r w:rsidR="00DB5119" w:rsidRPr="00DB5119">
        <w:rPr>
          <w:lang w:val="zh-CN"/>
        </w:rPr>
        <w:t>7</w:t>
      </w:r>
      <w:r w:rsidR="00DB5119" w:rsidRPr="00DB5119">
        <w:rPr>
          <w:lang w:val="zh-CN"/>
        </w:rPr>
        <w:t>月</w:t>
      </w:r>
      <w:r w:rsidR="00DB5119" w:rsidRPr="00DB5119">
        <w:rPr>
          <w:rFonts w:hint="eastAsia"/>
          <w:lang w:val="zh-CN"/>
        </w:rPr>
        <w:t>通过</w:t>
      </w:r>
      <w:r w:rsidR="00DB5119" w:rsidRPr="00DB5119">
        <w:rPr>
          <w:lang w:val="zh-CN"/>
        </w:rPr>
        <w:t>；</w:t>
      </w:r>
    </w:p>
    <w:p w14:paraId="55C2AE90" w14:textId="34F0E215" w:rsidR="00DB5119" w:rsidRPr="00DB5119" w:rsidRDefault="003305FE" w:rsidP="00DB5119">
      <w:pPr>
        <w:pStyle w:val="SingleTxt"/>
      </w:pPr>
      <w:r>
        <w:rPr>
          <w:lang w:val="zh-CN"/>
        </w:rPr>
        <w:tab/>
      </w:r>
      <w:r w:rsidR="00DB5119" w:rsidRPr="00DB5119">
        <w:rPr>
          <w:lang w:val="zh-CN"/>
        </w:rPr>
        <w:t>(d)</w:t>
      </w:r>
      <w:r w:rsidR="00DB5119" w:rsidRPr="00DB5119">
        <w:rPr>
          <w:lang w:val="zh-CN"/>
        </w:rPr>
        <w:tab/>
      </w:r>
      <w:r w:rsidR="00DB5119" w:rsidRPr="00DB5119">
        <w:rPr>
          <w:lang w:val="zh-CN"/>
        </w:rPr>
        <w:t>关于男女家政工人工作和就业条件的第</w:t>
      </w:r>
      <w:r w:rsidR="00DB5119" w:rsidRPr="00DB5119">
        <w:rPr>
          <w:lang w:val="zh-CN"/>
        </w:rPr>
        <w:t>19-12</w:t>
      </w:r>
      <w:r w:rsidR="00DB5119" w:rsidRPr="00DB5119">
        <w:rPr>
          <w:lang w:val="zh-CN"/>
        </w:rPr>
        <w:t>号法</w:t>
      </w:r>
      <w:r w:rsidR="00DB5119" w:rsidRPr="00DB5119">
        <w:rPr>
          <w:rFonts w:hint="eastAsia"/>
          <w:lang w:val="zh-CN"/>
        </w:rPr>
        <w:t>，于</w:t>
      </w:r>
      <w:r w:rsidR="00DB5119" w:rsidRPr="00DB5119">
        <w:rPr>
          <w:lang w:val="zh-CN"/>
        </w:rPr>
        <w:t>2016</w:t>
      </w:r>
      <w:r w:rsidR="00DB5119" w:rsidRPr="00DB5119">
        <w:rPr>
          <w:lang w:val="zh-CN"/>
        </w:rPr>
        <w:t>年</w:t>
      </w:r>
      <w:r w:rsidR="00DB5119" w:rsidRPr="00DB5119">
        <w:rPr>
          <w:lang w:val="zh-CN"/>
        </w:rPr>
        <w:t>8</w:t>
      </w:r>
      <w:r w:rsidR="00DB5119" w:rsidRPr="00DB5119">
        <w:rPr>
          <w:lang w:val="zh-CN"/>
        </w:rPr>
        <w:t>月</w:t>
      </w:r>
      <w:r w:rsidR="00DB5119" w:rsidRPr="00DB5119">
        <w:rPr>
          <w:rFonts w:hint="eastAsia"/>
          <w:lang w:val="zh-CN"/>
        </w:rPr>
        <w:t>通过</w:t>
      </w:r>
      <w:r w:rsidR="00DB5119" w:rsidRPr="00DB5119">
        <w:rPr>
          <w:lang w:val="zh-CN"/>
        </w:rPr>
        <w:t>；</w:t>
      </w:r>
    </w:p>
    <w:p w14:paraId="28AFA906" w14:textId="181E175F" w:rsidR="00DB5119" w:rsidRPr="00DB5119" w:rsidRDefault="003305FE" w:rsidP="00DB5119">
      <w:pPr>
        <w:pStyle w:val="SingleTxt"/>
      </w:pPr>
      <w:r>
        <w:rPr>
          <w:lang w:val="zh-CN"/>
        </w:rPr>
        <w:tab/>
      </w:r>
      <w:r w:rsidR="00DB5119" w:rsidRPr="00DB5119">
        <w:rPr>
          <w:lang w:val="zh-CN"/>
        </w:rPr>
        <w:t>(e)</w:t>
      </w:r>
      <w:r w:rsidR="00DB5119" w:rsidRPr="00DB5119">
        <w:rPr>
          <w:lang w:val="zh-CN"/>
        </w:rPr>
        <w:tab/>
      </w:r>
      <w:r w:rsidR="00DB5119" w:rsidRPr="00DB5119">
        <w:rPr>
          <w:lang w:val="zh-CN"/>
        </w:rPr>
        <w:t>关于改革公共机构和企业的第</w:t>
      </w:r>
      <w:r w:rsidR="00DB5119" w:rsidRPr="00DB5119">
        <w:rPr>
          <w:lang w:val="zh-CN"/>
        </w:rPr>
        <w:t>50-21</w:t>
      </w:r>
      <w:r w:rsidR="00DB5119" w:rsidRPr="00DB5119">
        <w:rPr>
          <w:lang w:val="zh-CN"/>
        </w:rPr>
        <w:t>号法</w:t>
      </w:r>
      <w:r w:rsidR="00DB5119" w:rsidRPr="00DB5119">
        <w:rPr>
          <w:rFonts w:hint="eastAsia"/>
          <w:lang w:val="zh-CN"/>
        </w:rPr>
        <w:t>，于</w:t>
      </w:r>
      <w:r w:rsidR="00DB5119" w:rsidRPr="00DB5119">
        <w:rPr>
          <w:lang w:val="zh-CN"/>
        </w:rPr>
        <w:t>2021</w:t>
      </w:r>
      <w:r w:rsidR="00DB5119" w:rsidRPr="00DB5119">
        <w:rPr>
          <w:lang w:val="zh-CN"/>
        </w:rPr>
        <w:t>年</w:t>
      </w:r>
      <w:r w:rsidR="00DB5119" w:rsidRPr="00DB5119">
        <w:rPr>
          <w:lang w:val="zh-CN"/>
        </w:rPr>
        <w:t>7</w:t>
      </w:r>
      <w:r w:rsidR="00DB5119" w:rsidRPr="00DB5119">
        <w:rPr>
          <w:lang w:val="zh-CN"/>
        </w:rPr>
        <w:t>月</w:t>
      </w:r>
      <w:r w:rsidR="00DB5119" w:rsidRPr="00DB5119">
        <w:rPr>
          <w:rFonts w:hint="eastAsia"/>
          <w:lang w:val="zh-CN"/>
        </w:rPr>
        <w:t>通过</w:t>
      </w:r>
      <w:r w:rsidR="00DB5119" w:rsidRPr="00DB5119">
        <w:rPr>
          <w:lang w:val="zh-CN"/>
        </w:rPr>
        <w:t>；</w:t>
      </w:r>
    </w:p>
    <w:p w14:paraId="75F420E5" w14:textId="557365E3" w:rsidR="00DB5119" w:rsidRPr="00DB5119" w:rsidRDefault="003305FE" w:rsidP="00DB5119">
      <w:pPr>
        <w:pStyle w:val="SingleTxt"/>
      </w:pPr>
      <w:r>
        <w:rPr>
          <w:lang w:val="zh-CN"/>
        </w:rPr>
        <w:tab/>
      </w:r>
      <w:r w:rsidR="00DB5119" w:rsidRPr="00DB5119">
        <w:rPr>
          <w:lang w:val="zh-CN"/>
        </w:rPr>
        <w:t>(f)</w:t>
      </w:r>
      <w:r w:rsidR="00DB5119" w:rsidRPr="00DB5119">
        <w:rPr>
          <w:lang w:val="zh-CN"/>
        </w:rPr>
        <w:tab/>
      </w:r>
      <w:r w:rsidR="00DB5119" w:rsidRPr="00DB5119">
        <w:rPr>
          <w:lang w:val="zh-CN"/>
        </w:rPr>
        <w:t>关于</w:t>
      </w:r>
      <w:r w:rsidR="00DB5119" w:rsidRPr="00DB5119">
        <w:rPr>
          <w:rFonts w:hint="eastAsia"/>
          <w:lang w:val="zh-CN"/>
        </w:rPr>
        <w:t>打击</w:t>
      </w:r>
      <w:r w:rsidR="00DB5119" w:rsidRPr="00DB5119">
        <w:rPr>
          <w:lang w:val="zh-CN"/>
        </w:rPr>
        <w:t>暴力侵害妇女问题的第</w:t>
      </w:r>
      <w:r w:rsidR="00DB5119" w:rsidRPr="00DB5119">
        <w:rPr>
          <w:lang w:val="zh-CN"/>
        </w:rPr>
        <w:t>103-13</w:t>
      </w:r>
      <w:r w:rsidR="00DB5119" w:rsidRPr="00DB5119">
        <w:rPr>
          <w:lang w:val="zh-CN"/>
        </w:rPr>
        <w:t>号法</w:t>
      </w:r>
      <w:r w:rsidR="00DB5119" w:rsidRPr="00DB5119">
        <w:rPr>
          <w:rFonts w:hint="eastAsia"/>
          <w:lang w:val="zh-CN"/>
        </w:rPr>
        <w:t>，于</w:t>
      </w:r>
      <w:r w:rsidR="00DB5119" w:rsidRPr="00DB5119">
        <w:rPr>
          <w:lang w:val="zh-CN"/>
        </w:rPr>
        <w:t>2018</w:t>
      </w:r>
      <w:r w:rsidR="00DB5119" w:rsidRPr="00DB5119">
        <w:rPr>
          <w:lang w:val="zh-CN"/>
        </w:rPr>
        <w:t>年</w:t>
      </w:r>
      <w:r w:rsidR="00DB5119" w:rsidRPr="00DB5119">
        <w:rPr>
          <w:lang w:val="zh-CN"/>
        </w:rPr>
        <w:t>3</w:t>
      </w:r>
      <w:r w:rsidR="00DB5119" w:rsidRPr="00DB5119">
        <w:rPr>
          <w:lang w:val="zh-CN"/>
        </w:rPr>
        <w:t>月</w:t>
      </w:r>
      <w:r w:rsidR="00DB5119" w:rsidRPr="00DB5119">
        <w:rPr>
          <w:rFonts w:hint="eastAsia"/>
          <w:lang w:val="zh-CN"/>
        </w:rPr>
        <w:t>通过</w:t>
      </w:r>
      <w:r w:rsidR="00DB5119" w:rsidRPr="00DB5119">
        <w:rPr>
          <w:lang w:val="zh-CN"/>
        </w:rPr>
        <w:t>；</w:t>
      </w:r>
    </w:p>
    <w:p w14:paraId="319EE99A" w14:textId="47188F27" w:rsidR="00DB5119" w:rsidRPr="00DB5119" w:rsidRDefault="003305FE" w:rsidP="00DB5119">
      <w:pPr>
        <w:pStyle w:val="SingleTxt"/>
      </w:pPr>
      <w:r>
        <w:rPr>
          <w:lang w:val="zh-CN"/>
        </w:rPr>
        <w:tab/>
      </w:r>
      <w:r w:rsidR="00DB5119" w:rsidRPr="00DB5119">
        <w:rPr>
          <w:lang w:val="zh-CN"/>
        </w:rPr>
        <w:t>(g)</w:t>
      </w:r>
      <w:r w:rsidR="00DB5119" w:rsidRPr="00DB5119">
        <w:rPr>
          <w:lang w:val="zh-CN"/>
        </w:rPr>
        <w:tab/>
      </w:r>
      <w:r w:rsidR="00DB5119" w:rsidRPr="00DB5119">
        <w:rPr>
          <w:lang w:val="zh-CN"/>
        </w:rPr>
        <w:t>关于设立性别均等和反歧视管理局的第</w:t>
      </w:r>
      <w:r w:rsidR="00DB5119" w:rsidRPr="00DB5119">
        <w:rPr>
          <w:lang w:val="zh-CN"/>
        </w:rPr>
        <w:t>79-14</w:t>
      </w:r>
      <w:r w:rsidR="00DB5119" w:rsidRPr="00DB5119">
        <w:rPr>
          <w:lang w:val="zh-CN"/>
        </w:rPr>
        <w:t>号法</w:t>
      </w:r>
      <w:r w:rsidR="00DB5119" w:rsidRPr="00DB5119">
        <w:rPr>
          <w:rFonts w:hint="eastAsia"/>
          <w:lang w:val="zh-CN"/>
        </w:rPr>
        <w:t>，于</w:t>
      </w:r>
      <w:r w:rsidR="00DB5119" w:rsidRPr="00DB5119">
        <w:rPr>
          <w:lang w:val="zh-CN"/>
        </w:rPr>
        <w:t>2017</w:t>
      </w:r>
      <w:r w:rsidR="00DB5119" w:rsidRPr="00DB5119">
        <w:rPr>
          <w:lang w:val="zh-CN"/>
        </w:rPr>
        <w:t>年</w:t>
      </w:r>
      <w:r w:rsidR="00DB5119" w:rsidRPr="00DB5119">
        <w:rPr>
          <w:lang w:val="zh-CN"/>
        </w:rPr>
        <w:t>12</w:t>
      </w:r>
      <w:r w:rsidR="00DB5119" w:rsidRPr="00DB5119">
        <w:rPr>
          <w:lang w:val="zh-CN"/>
        </w:rPr>
        <w:t>月</w:t>
      </w:r>
      <w:r w:rsidR="00DB5119" w:rsidRPr="00DB5119">
        <w:rPr>
          <w:rFonts w:hint="eastAsia"/>
          <w:lang w:val="zh-CN"/>
        </w:rPr>
        <w:t>通过</w:t>
      </w:r>
      <w:r w:rsidR="00DB5119" w:rsidRPr="00DB5119">
        <w:rPr>
          <w:lang w:val="zh-CN"/>
        </w:rPr>
        <w:t>；</w:t>
      </w:r>
    </w:p>
    <w:p w14:paraId="38748EE4" w14:textId="1438B545" w:rsidR="00DB5119" w:rsidRPr="00DB5119" w:rsidRDefault="003305FE" w:rsidP="00DB5119">
      <w:pPr>
        <w:pStyle w:val="SingleTxt"/>
      </w:pPr>
      <w:r>
        <w:rPr>
          <w:lang w:val="zh-CN"/>
        </w:rPr>
        <w:tab/>
      </w:r>
      <w:r w:rsidR="00DB5119" w:rsidRPr="00DB5119">
        <w:rPr>
          <w:lang w:val="zh-CN"/>
        </w:rPr>
        <w:t>(h)</w:t>
      </w:r>
      <w:r w:rsidR="00DB5119" w:rsidRPr="00DB5119">
        <w:rPr>
          <w:lang w:val="zh-CN"/>
        </w:rPr>
        <w:tab/>
      </w:r>
      <w:r w:rsidR="00DB5119" w:rsidRPr="00DB5119">
        <w:rPr>
          <w:lang w:val="zh-CN"/>
        </w:rPr>
        <w:t>关于人口贩运</w:t>
      </w:r>
      <w:r w:rsidR="00DB5119" w:rsidRPr="00DB5119">
        <w:rPr>
          <w:rFonts w:hint="eastAsia"/>
          <w:lang w:val="zh-CN"/>
        </w:rPr>
        <w:t>问题</w:t>
      </w:r>
      <w:r w:rsidR="00DB5119" w:rsidRPr="00DB5119">
        <w:rPr>
          <w:lang w:val="zh-CN"/>
        </w:rPr>
        <w:t>的第</w:t>
      </w:r>
      <w:r w:rsidR="00DB5119" w:rsidRPr="00DB5119">
        <w:rPr>
          <w:lang w:val="zh-CN"/>
        </w:rPr>
        <w:t>27-14</w:t>
      </w:r>
      <w:r w:rsidR="00DB5119" w:rsidRPr="00DB5119">
        <w:rPr>
          <w:lang w:val="zh-CN"/>
        </w:rPr>
        <w:t>号法</w:t>
      </w:r>
      <w:r w:rsidR="00DB5119" w:rsidRPr="00DB5119">
        <w:rPr>
          <w:rFonts w:hint="eastAsia"/>
          <w:lang w:val="zh-CN"/>
        </w:rPr>
        <w:t>，于</w:t>
      </w:r>
      <w:r w:rsidR="00DB5119" w:rsidRPr="00DB5119">
        <w:rPr>
          <w:lang w:val="zh-CN"/>
        </w:rPr>
        <w:t>2016</w:t>
      </w:r>
      <w:r w:rsidR="00DB5119" w:rsidRPr="00DB5119">
        <w:rPr>
          <w:lang w:val="zh-CN"/>
        </w:rPr>
        <w:t>年</w:t>
      </w:r>
      <w:r w:rsidR="00DB5119" w:rsidRPr="00DB5119">
        <w:rPr>
          <w:lang w:val="zh-CN"/>
        </w:rPr>
        <w:t>8</w:t>
      </w:r>
      <w:r w:rsidR="00DB5119" w:rsidRPr="00DB5119">
        <w:rPr>
          <w:lang w:val="zh-CN"/>
        </w:rPr>
        <w:t>月</w:t>
      </w:r>
      <w:r w:rsidR="00DB5119" w:rsidRPr="00DB5119">
        <w:rPr>
          <w:rFonts w:hint="eastAsia"/>
          <w:lang w:val="zh-CN"/>
        </w:rPr>
        <w:t>通过；</w:t>
      </w:r>
      <w:r w:rsidR="00DB5119" w:rsidRPr="00DB5119">
        <w:rPr>
          <w:lang w:val="zh-CN"/>
        </w:rPr>
        <w:t>关于第</w:t>
      </w:r>
      <w:r w:rsidR="00DB5119" w:rsidRPr="00DB5119">
        <w:rPr>
          <w:lang w:val="zh-CN"/>
        </w:rPr>
        <w:t>27-14</w:t>
      </w:r>
      <w:r w:rsidR="00DB5119" w:rsidRPr="00DB5119">
        <w:rPr>
          <w:lang w:val="zh-CN"/>
        </w:rPr>
        <w:t>号法第</w:t>
      </w:r>
      <w:r w:rsidR="00DB5119" w:rsidRPr="00DB5119">
        <w:rPr>
          <w:lang w:val="zh-CN"/>
        </w:rPr>
        <w:t>7</w:t>
      </w:r>
      <w:r w:rsidR="00DB5119" w:rsidRPr="00DB5119">
        <w:rPr>
          <w:lang w:val="zh-CN"/>
        </w:rPr>
        <w:t>条的第</w:t>
      </w:r>
      <w:r w:rsidR="00DB5119" w:rsidRPr="00DB5119">
        <w:rPr>
          <w:lang w:val="zh-CN"/>
        </w:rPr>
        <w:t>2.17.740</w:t>
      </w:r>
      <w:r w:rsidR="00DB5119" w:rsidRPr="00DB5119">
        <w:rPr>
          <w:lang w:val="zh-CN"/>
        </w:rPr>
        <w:t>号实施令，该法令设立了国家</w:t>
      </w:r>
      <w:r w:rsidR="00DB5119" w:rsidRPr="00DB5119">
        <w:rPr>
          <w:rFonts w:hint="eastAsia"/>
          <w:lang w:val="zh-CN"/>
        </w:rPr>
        <w:t>打击和</w:t>
      </w:r>
      <w:r w:rsidR="00DB5119" w:rsidRPr="00DB5119">
        <w:rPr>
          <w:lang w:val="zh-CN"/>
        </w:rPr>
        <w:t>预防人口贩运</w:t>
      </w:r>
      <w:r w:rsidR="00DB5119" w:rsidRPr="00DB5119">
        <w:rPr>
          <w:rFonts w:hint="eastAsia"/>
          <w:lang w:val="zh-CN"/>
        </w:rPr>
        <w:t>的</w:t>
      </w:r>
      <w:r w:rsidR="00DB5119" w:rsidRPr="00DB5119">
        <w:rPr>
          <w:lang w:val="zh-CN"/>
        </w:rPr>
        <w:t>协调措施委员会</w:t>
      </w:r>
      <w:r w:rsidR="00DB5119" w:rsidRPr="00DB5119">
        <w:rPr>
          <w:rFonts w:hint="eastAsia"/>
          <w:lang w:val="zh-CN"/>
        </w:rPr>
        <w:t>，于</w:t>
      </w:r>
      <w:r w:rsidR="00DB5119" w:rsidRPr="00DB5119">
        <w:rPr>
          <w:lang w:val="zh-CN"/>
        </w:rPr>
        <w:t>2018</w:t>
      </w:r>
      <w:r w:rsidR="00DB5119" w:rsidRPr="00DB5119">
        <w:rPr>
          <w:lang w:val="zh-CN"/>
        </w:rPr>
        <w:t>年</w:t>
      </w:r>
      <w:r w:rsidR="00DB5119" w:rsidRPr="00DB5119">
        <w:rPr>
          <w:lang w:val="zh-CN"/>
        </w:rPr>
        <w:t>7</w:t>
      </w:r>
      <w:r w:rsidR="00DB5119" w:rsidRPr="00DB5119">
        <w:rPr>
          <w:lang w:val="zh-CN"/>
        </w:rPr>
        <w:t>月</w:t>
      </w:r>
      <w:r w:rsidR="00DB5119" w:rsidRPr="00DB5119">
        <w:rPr>
          <w:rFonts w:hint="eastAsia"/>
          <w:lang w:val="zh-CN"/>
        </w:rPr>
        <w:t>通过</w:t>
      </w:r>
      <w:r w:rsidR="00DB5119" w:rsidRPr="00DB5119">
        <w:rPr>
          <w:lang w:val="zh-CN"/>
        </w:rPr>
        <w:t>；</w:t>
      </w:r>
    </w:p>
    <w:p w14:paraId="6A9A816A" w14:textId="5E8ED355" w:rsidR="00DB5119" w:rsidRPr="00DB5119" w:rsidRDefault="003305FE" w:rsidP="00DB5119">
      <w:pPr>
        <w:pStyle w:val="SingleTxt"/>
      </w:pPr>
      <w:r>
        <w:rPr>
          <w:lang w:val="zh-CN"/>
        </w:rPr>
        <w:tab/>
      </w:r>
      <w:r w:rsidR="00DB5119" w:rsidRPr="00DB5119">
        <w:rPr>
          <w:lang w:val="zh-CN"/>
        </w:rPr>
        <w:t>(i)</w:t>
      </w:r>
      <w:r w:rsidR="00DB5119" w:rsidRPr="00DB5119">
        <w:rPr>
          <w:lang w:val="zh-CN"/>
        </w:rPr>
        <w:tab/>
      </w:r>
      <w:r w:rsidR="00DB5119" w:rsidRPr="00DB5119">
        <w:rPr>
          <w:lang w:val="zh-CN"/>
        </w:rPr>
        <w:t>第</w:t>
      </w:r>
      <w:r w:rsidR="00DB5119" w:rsidRPr="00DB5119">
        <w:rPr>
          <w:lang w:val="zh-CN"/>
        </w:rPr>
        <w:t>83-13</w:t>
      </w:r>
      <w:r w:rsidR="00DB5119" w:rsidRPr="00DB5119">
        <w:rPr>
          <w:lang w:val="zh-CN"/>
        </w:rPr>
        <w:t>号法</w:t>
      </w:r>
      <w:r w:rsidR="00DB5119" w:rsidRPr="00DB5119">
        <w:rPr>
          <w:rFonts w:hint="eastAsia"/>
          <w:lang w:val="zh-CN"/>
        </w:rPr>
        <w:t>，于</w:t>
      </w:r>
      <w:r w:rsidR="00DB5119" w:rsidRPr="00DB5119">
        <w:rPr>
          <w:lang w:val="zh-CN"/>
        </w:rPr>
        <w:t>2015</w:t>
      </w:r>
      <w:r w:rsidR="00DB5119" w:rsidRPr="00DB5119">
        <w:rPr>
          <w:lang w:val="zh-CN"/>
        </w:rPr>
        <w:t>年</w:t>
      </w:r>
      <w:r w:rsidR="00DB5119" w:rsidRPr="00DB5119">
        <w:rPr>
          <w:lang w:val="zh-CN"/>
        </w:rPr>
        <w:t>8</w:t>
      </w:r>
      <w:r w:rsidR="00DB5119" w:rsidRPr="00DB5119">
        <w:rPr>
          <w:lang w:val="zh-CN"/>
        </w:rPr>
        <w:t>月</w:t>
      </w:r>
      <w:r w:rsidR="00DB5119" w:rsidRPr="00DB5119">
        <w:rPr>
          <w:rFonts w:hint="eastAsia"/>
          <w:lang w:val="zh-CN"/>
        </w:rPr>
        <w:t>通过</w:t>
      </w:r>
      <w:r w:rsidR="00DB5119" w:rsidRPr="00DB5119">
        <w:rPr>
          <w:lang w:val="zh-CN"/>
        </w:rPr>
        <w:t>，补充关于视听传播的第</w:t>
      </w:r>
      <w:r w:rsidR="00DB5119" w:rsidRPr="00DB5119">
        <w:rPr>
          <w:lang w:val="zh-CN"/>
        </w:rPr>
        <w:t>77-03</w:t>
      </w:r>
      <w:r w:rsidR="00DB5119" w:rsidRPr="00DB5119">
        <w:rPr>
          <w:lang w:val="zh-CN"/>
        </w:rPr>
        <w:t>号法，目的是促进性别平等文化，打击性别歧视，防止广告中出现性别陈规定型观念；</w:t>
      </w:r>
    </w:p>
    <w:p w14:paraId="4463AF60" w14:textId="284E57B8" w:rsidR="00DB5119" w:rsidRPr="00DB5119" w:rsidRDefault="003305FE" w:rsidP="00DB5119">
      <w:pPr>
        <w:pStyle w:val="SingleTxt"/>
      </w:pPr>
      <w:r>
        <w:rPr>
          <w:lang w:val="zh-CN"/>
        </w:rPr>
        <w:tab/>
      </w:r>
      <w:r w:rsidR="00DB5119" w:rsidRPr="00DB5119">
        <w:rPr>
          <w:lang w:val="zh-CN"/>
        </w:rPr>
        <w:t>(j)</w:t>
      </w:r>
      <w:r w:rsidR="00DB5119" w:rsidRPr="00DB5119">
        <w:rPr>
          <w:lang w:val="zh-CN"/>
        </w:rPr>
        <w:tab/>
      </w:r>
      <w:r w:rsidR="00DB5119" w:rsidRPr="00DB5119">
        <w:rPr>
          <w:lang w:val="zh-CN"/>
        </w:rPr>
        <w:t>关于新闻出版的第</w:t>
      </w:r>
      <w:r w:rsidR="00DB5119" w:rsidRPr="00DB5119">
        <w:rPr>
          <w:lang w:val="zh-CN"/>
        </w:rPr>
        <w:t>88-13</w:t>
      </w:r>
      <w:r w:rsidR="00DB5119" w:rsidRPr="00DB5119">
        <w:rPr>
          <w:lang w:val="zh-CN"/>
        </w:rPr>
        <w:t>号法</w:t>
      </w:r>
      <w:r w:rsidR="00DB5119" w:rsidRPr="00DB5119">
        <w:rPr>
          <w:rFonts w:hint="eastAsia"/>
          <w:lang w:val="zh-CN"/>
        </w:rPr>
        <w:t>，于</w:t>
      </w:r>
      <w:r w:rsidR="00DB5119" w:rsidRPr="00DB5119">
        <w:rPr>
          <w:lang w:val="zh-CN"/>
        </w:rPr>
        <w:t>2016</w:t>
      </w:r>
      <w:r w:rsidR="00DB5119" w:rsidRPr="00DB5119">
        <w:rPr>
          <w:lang w:val="zh-CN"/>
        </w:rPr>
        <w:t>年</w:t>
      </w:r>
      <w:r w:rsidR="00DB5119" w:rsidRPr="00DB5119">
        <w:rPr>
          <w:lang w:val="zh-CN"/>
        </w:rPr>
        <w:t>8</w:t>
      </w:r>
      <w:r w:rsidR="00DB5119" w:rsidRPr="00DB5119">
        <w:rPr>
          <w:lang w:val="zh-CN"/>
        </w:rPr>
        <w:t>月</w:t>
      </w:r>
      <w:r w:rsidR="00DB5119" w:rsidRPr="00DB5119">
        <w:rPr>
          <w:rFonts w:hint="eastAsia"/>
          <w:lang w:val="zh-CN"/>
        </w:rPr>
        <w:t>通过</w:t>
      </w:r>
      <w:r w:rsidR="00DB5119" w:rsidRPr="00DB5119">
        <w:rPr>
          <w:lang w:val="zh-CN"/>
        </w:rPr>
        <w:t>；</w:t>
      </w:r>
    </w:p>
    <w:p w14:paraId="3F4BD6FC" w14:textId="608800A3" w:rsidR="00DB5119" w:rsidRPr="00DB5119" w:rsidRDefault="003305FE" w:rsidP="00DB5119">
      <w:pPr>
        <w:pStyle w:val="SingleTxt"/>
      </w:pPr>
      <w:r>
        <w:rPr>
          <w:lang w:val="zh-CN"/>
        </w:rPr>
        <w:tab/>
      </w:r>
      <w:r w:rsidR="00DB5119" w:rsidRPr="00DB5119">
        <w:rPr>
          <w:lang w:val="zh-CN"/>
        </w:rPr>
        <w:t>(k)</w:t>
      </w:r>
      <w:r w:rsidR="00DB5119" w:rsidRPr="00DB5119">
        <w:rPr>
          <w:lang w:val="zh-CN"/>
        </w:rPr>
        <w:tab/>
      </w:r>
      <w:r w:rsidR="00DB5119" w:rsidRPr="00DB5119">
        <w:rPr>
          <w:lang w:val="zh-CN"/>
        </w:rPr>
        <w:t>关于金融的第</w:t>
      </w:r>
      <w:r w:rsidR="00DB5119" w:rsidRPr="00DB5119">
        <w:rPr>
          <w:lang w:val="zh-CN"/>
        </w:rPr>
        <w:t>130-13</w:t>
      </w:r>
      <w:r w:rsidR="00DB5119" w:rsidRPr="00DB5119">
        <w:rPr>
          <w:lang w:val="zh-CN"/>
        </w:rPr>
        <w:t>号组织法</w:t>
      </w:r>
      <w:r w:rsidR="00DB5119" w:rsidRPr="00DB5119">
        <w:rPr>
          <w:rFonts w:hint="eastAsia"/>
          <w:lang w:val="zh-CN"/>
        </w:rPr>
        <w:t>，于</w:t>
      </w:r>
      <w:r w:rsidR="00DB5119" w:rsidRPr="00DB5119">
        <w:rPr>
          <w:lang w:val="zh-CN"/>
        </w:rPr>
        <w:t>2015</w:t>
      </w:r>
      <w:r w:rsidR="00DB5119" w:rsidRPr="00DB5119">
        <w:rPr>
          <w:lang w:val="zh-CN"/>
        </w:rPr>
        <w:t>年</w:t>
      </w:r>
      <w:r w:rsidR="00DB5119" w:rsidRPr="00DB5119">
        <w:rPr>
          <w:lang w:val="zh-CN"/>
        </w:rPr>
        <w:t>6</w:t>
      </w:r>
      <w:r w:rsidR="00DB5119" w:rsidRPr="00DB5119">
        <w:rPr>
          <w:lang w:val="zh-CN"/>
        </w:rPr>
        <w:t>月</w:t>
      </w:r>
      <w:r w:rsidR="00DB5119" w:rsidRPr="00DB5119">
        <w:rPr>
          <w:rFonts w:hint="eastAsia"/>
          <w:lang w:val="zh-CN"/>
        </w:rPr>
        <w:t>通过</w:t>
      </w:r>
      <w:r w:rsidR="00DB5119" w:rsidRPr="00DB5119">
        <w:rPr>
          <w:lang w:val="zh-CN"/>
        </w:rPr>
        <w:t>；</w:t>
      </w:r>
    </w:p>
    <w:p w14:paraId="5B83449B" w14:textId="5C8D6267" w:rsidR="00DB5119" w:rsidRPr="00DB5119" w:rsidRDefault="003305FE" w:rsidP="00DB5119">
      <w:pPr>
        <w:pStyle w:val="SingleTxt"/>
      </w:pPr>
      <w:r>
        <w:rPr>
          <w:lang w:val="zh-CN"/>
        </w:rPr>
        <w:tab/>
      </w:r>
      <w:r w:rsidR="00DB5119" w:rsidRPr="00DB5119">
        <w:rPr>
          <w:lang w:val="zh-CN"/>
        </w:rPr>
        <w:t>(l)</w:t>
      </w:r>
      <w:r w:rsidR="00DB5119" w:rsidRPr="00DB5119">
        <w:rPr>
          <w:lang w:val="zh-CN"/>
        </w:rPr>
        <w:tab/>
      </w:r>
      <w:r w:rsidR="00DB5119" w:rsidRPr="00DB5119">
        <w:rPr>
          <w:lang w:val="zh-CN"/>
        </w:rPr>
        <w:t>第</w:t>
      </w:r>
      <w:r w:rsidR="00DB5119" w:rsidRPr="00DB5119">
        <w:rPr>
          <w:lang w:val="zh-CN"/>
        </w:rPr>
        <w:t>04-21</w:t>
      </w:r>
      <w:r w:rsidR="00DB5119" w:rsidRPr="00DB5119">
        <w:rPr>
          <w:lang w:val="zh-CN"/>
        </w:rPr>
        <w:t>号、第</w:t>
      </w:r>
      <w:r w:rsidR="00DB5119" w:rsidRPr="00DB5119">
        <w:rPr>
          <w:lang w:val="zh-CN"/>
        </w:rPr>
        <w:t>05-21</w:t>
      </w:r>
      <w:r w:rsidR="00DB5119" w:rsidRPr="00DB5119">
        <w:rPr>
          <w:lang w:val="zh-CN"/>
        </w:rPr>
        <w:t>号、第</w:t>
      </w:r>
      <w:r w:rsidR="00DB5119" w:rsidRPr="00DB5119">
        <w:rPr>
          <w:lang w:val="zh-CN"/>
        </w:rPr>
        <w:t>06-21</w:t>
      </w:r>
      <w:r w:rsidR="00DB5119" w:rsidRPr="00DB5119">
        <w:rPr>
          <w:lang w:val="zh-CN"/>
        </w:rPr>
        <w:t>号和第</w:t>
      </w:r>
      <w:r w:rsidR="00DB5119" w:rsidRPr="00DB5119">
        <w:rPr>
          <w:lang w:val="zh-CN"/>
        </w:rPr>
        <w:t>07-21</w:t>
      </w:r>
      <w:r w:rsidR="00DB5119" w:rsidRPr="00DB5119">
        <w:rPr>
          <w:lang w:val="zh-CN"/>
        </w:rPr>
        <w:t>号监管法</w:t>
      </w:r>
      <w:r w:rsidR="00DB5119" w:rsidRPr="00DB5119">
        <w:rPr>
          <w:rFonts w:hint="eastAsia"/>
          <w:lang w:val="zh-CN"/>
        </w:rPr>
        <w:t>，于</w:t>
      </w:r>
      <w:r w:rsidR="00DB5119" w:rsidRPr="00DB5119">
        <w:rPr>
          <w:lang w:val="zh-CN"/>
        </w:rPr>
        <w:t>2021</w:t>
      </w:r>
      <w:r w:rsidR="00DB5119" w:rsidRPr="00DB5119">
        <w:rPr>
          <w:lang w:val="zh-CN"/>
        </w:rPr>
        <w:t>年</w:t>
      </w:r>
      <w:r w:rsidR="00DB5119" w:rsidRPr="00DB5119">
        <w:rPr>
          <w:lang w:val="zh-CN"/>
        </w:rPr>
        <w:t>4</w:t>
      </w:r>
      <w:r w:rsidR="00DB5119" w:rsidRPr="00DB5119">
        <w:rPr>
          <w:lang w:val="zh-CN"/>
        </w:rPr>
        <w:t>月</w:t>
      </w:r>
      <w:r w:rsidR="00DB5119" w:rsidRPr="00DB5119">
        <w:rPr>
          <w:rFonts w:hint="eastAsia"/>
          <w:lang w:val="zh-CN"/>
        </w:rPr>
        <w:t>通过，</w:t>
      </w:r>
      <w:r w:rsidR="00DB5119" w:rsidRPr="00DB5119">
        <w:rPr>
          <w:lang w:val="zh-CN"/>
        </w:rPr>
        <w:t>规定了妇女政治代表的比例</w:t>
      </w:r>
      <w:r w:rsidR="00DB5119" w:rsidRPr="00DB5119">
        <w:rPr>
          <w:rFonts w:hint="eastAsia"/>
          <w:lang w:val="zh-CN"/>
        </w:rPr>
        <w:t>清</w:t>
      </w:r>
      <w:r w:rsidR="00DB5119" w:rsidRPr="00DB5119">
        <w:rPr>
          <w:lang w:val="zh-CN"/>
        </w:rPr>
        <w:t>单和配额。</w:t>
      </w:r>
    </w:p>
    <w:p w14:paraId="55EBDDF3" w14:textId="77777777" w:rsidR="00DB5119" w:rsidRPr="00DB5119" w:rsidRDefault="00DB5119" w:rsidP="00DB5119">
      <w:pPr>
        <w:pStyle w:val="SingleTxt"/>
        <w:rPr>
          <w:rStyle w:val="SingleTxtGChar"/>
          <w:rFonts w:asciiTheme="minorEastAsia" w:eastAsiaTheme="minorEastAsia" w:hAnsiTheme="minorEastAsia"/>
        </w:rPr>
      </w:pPr>
      <w:r w:rsidRPr="00DB5119">
        <w:rPr>
          <w:lang w:val="zh-CN"/>
        </w:rPr>
        <w:t>5.</w:t>
      </w:r>
      <w:r w:rsidRPr="00DB5119">
        <w:rPr>
          <w:lang w:val="zh-CN"/>
        </w:rPr>
        <w:tab/>
      </w:r>
      <w:r w:rsidRPr="00DB5119">
        <w:rPr>
          <w:lang w:val="zh-CN"/>
        </w:rPr>
        <w:t>委员会欢迎缔约国努力改进体制和政策框架，以加</w:t>
      </w:r>
      <w:r w:rsidRPr="00DB5119">
        <w:rPr>
          <w:rFonts w:hint="eastAsia"/>
          <w:lang w:val="zh-CN"/>
        </w:rPr>
        <w:t>速</w:t>
      </w:r>
      <w:r w:rsidRPr="00DB5119">
        <w:rPr>
          <w:lang w:val="zh-CN"/>
        </w:rPr>
        <w:t>消除对妇女的歧视，促进性别平等</w:t>
      </w:r>
      <w:r w:rsidRPr="00DB5119">
        <w:rPr>
          <w:rFonts w:hint="eastAsia"/>
          <w:lang w:val="zh-CN"/>
        </w:rPr>
        <w:t>，例如</w:t>
      </w:r>
      <w:r w:rsidRPr="00DB5119">
        <w:rPr>
          <w:lang w:val="zh-CN"/>
        </w:rPr>
        <w:t>制订或设立</w:t>
      </w:r>
      <w:r w:rsidRPr="00DB5119">
        <w:rPr>
          <w:rFonts w:hint="eastAsia"/>
          <w:lang w:val="zh-CN"/>
        </w:rPr>
        <w:t>以下各项</w:t>
      </w:r>
      <w:r w:rsidRPr="00DB5119">
        <w:rPr>
          <w:lang w:val="zh-CN"/>
        </w:rPr>
        <w:t>：</w:t>
      </w:r>
    </w:p>
    <w:p w14:paraId="54AEA5D7" w14:textId="3704E68E" w:rsidR="00DB5119" w:rsidRPr="00DB5119" w:rsidRDefault="003305FE" w:rsidP="00DB5119">
      <w:pPr>
        <w:pStyle w:val="SingleTxt"/>
      </w:pPr>
      <w:r>
        <w:rPr>
          <w:lang w:val="zh-CN"/>
        </w:rPr>
        <w:tab/>
      </w:r>
      <w:r w:rsidR="00DB5119" w:rsidRPr="00DB5119">
        <w:rPr>
          <w:lang w:val="zh-CN"/>
        </w:rPr>
        <w:t>(a)</w:t>
      </w:r>
      <w:r w:rsidR="00DB5119" w:rsidRPr="00DB5119">
        <w:rPr>
          <w:lang w:val="zh-CN"/>
        </w:rPr>
        <w:tab/>
      </w:r>
      <w:r w:rsidR="00DB5119" w:rsidRPr="00DB5119">
        <w:rPr>
          <w:lang w:val="zh-CN"/>
        </w:rPr>
        <w:t>国家促进性别平等和增强妇女权能委员会，</w:t>
      </w:r>
      <w:r w:rsidR="00DB5119" w:rsidRPr="00DB5119">
        <w:rPr>
          <w:lang w:val="zh-CN"/>
        </w:rPr>
        <w:t>2022</w:t>
      </w:r>
      <w:r w:rsidR="00DB5119" w:rsidRPr="00DB5119">
        <w:rPr>
          <w:lang w:val="zh-CN"/>
        </w:rPr>
        <w:t>年</w:t>
      </w:r>
      <w:r w:rsidR="00DB5119" w:rsidRPr="00DB5119">
        <w:rPr>
          <w:lang w:val="zh-CN"/>
        </w:rPr>
        <w:t>6</w:t>
      </w:r>
      <w:r w:rsidR="00DB5119" w:rsidRPr="00DB5119">
        <w:rPr>
          <w:lang w:val="zh-CN"/>
        </w:rPr>
        <w:t>月；</w:t>
      </w:r>
    </w:p>
    <w:p w14:paraId="4B1D1EE4" w14:textId="520DA6F5" w:rsidR="00DB5119" w:rsidRPr="00DB5119" w:rsidRDefault="003305FE" w:rsidP="00DB5119">
      <w:pPr>
        <w:pStyle w:val="SingleTxt"/>
      </w:pPr>
      <w:r>
        <w:rPr>
          <w:lang w:val="zh-CN"/>
        </w:rPr>
        <w:tab/>
      </w:r>
      <w:r w:rsidR="00DB5119" w:rsidRPr="00DB5119">
        <w:rPr>
          <w:lang w:val="zh-CN"/>
        </w:rPr>
        <w:t>(b)</w:t>
      </w:r>
      <w:r w:rsidR="00DB5119" w:rsidRPr="00DB5119">
        <w:rPr>
          <w:lang w:val="zh-CN"/>
        </w:rPr>
        <w:tab/>
        <w:t>2030</w:t>
      </w:r>
      <w:r w:rsidR="00DB5119" w:rsidRPr="00DB5119">
        <w:rPr>
          <w:lang w:val="zh-CN"/>
        </w:rPr>
        <w:t>年打击暴力侵害妇女和女童行为国家战略；</w:t>
      </w:r>
    </w:p>
    <w:p w14:paraId="3736FF59" w14:textId="5FA669D1" w:rsidR="00DB5119" w:rsidRPr="00DB5119" w:rsidRDefault="003305FE" w:rsidP="00DB5119">
      <w:pPr>
        <w:pStyle w:val="SingleTxt"/>
      </w:pPr>
      <w:r>
        <w:rPr>
          <w:lang w:val="zh-CN"/>
        </w:rPr>
        <w:tab/>
      </w:r>
      <w:r w:rsidR="00DB5119" w:rsidRPr="00DB5119">
        <w:rPr>
          <w:lang w:val="zh-CN"/>
        </w:rPr>
        <w:t>(c)</w:t>
      </w:r>
      <w:r w:rsidR="00DB5119" w:rsidRPr="00DB5119">
        <w:rPr>
          <w:lang w:val="zh-CN"/>
        </w:rPr>
        <w:tab/>
      </w:r>
      <w:r w:rsidR="00DB5119" w:rsidRPr="00DB5119">
        <w:rPr>
          <w:lang w:val="zh-CN"/>
        </w:rPr>
        <w:t>《增强妇女和女童经济权能国家综合方案》</w:t>
      </w:r>
      <w:r w:rsidR="00DB5119" w:rsidRPr="00DB5119">
        <w:rPr>
          <w:lang w:val="zh-CN"/>
        </w:rPr>
        <w:t>(</w:t>
      </w:r>
      <w:r w:rsidR="00DB5119" w:rsidRPr="00DB5119">
        <w:rPr>
          <w:rFonts w:hint="eastAsia"/>
          <w:lang w:val="zh-CN"/>
        </w:rPr>
        <w:t>“</w:t>
      </w:r>
      <w:r w:rsidR="00DB5119" w:rsidRPr="00DB5119">
        <w:rPr>
          <w:lang w:val="zh-CN"/>
        </w:rPr>
        <w:t>Maroc-Attamkine</w:t>
      </w:r>
      <w:r w:rsidR="00DB5119" w:rsidRPr="00DB5119">
        <w:rPr>
          <w:rFonts w:hint="eastAsia"/>
          <w:lang w:val="zh-CN"/>
        </w:rPr>
        <w:t>”</w:t>
      </w:r>
      <w:r w:rsidR="00DB5119" w:rsidRPr="00DB5119">
        <w:rPr>
          <w:rFonts w:hint="eastAsia"/>
          <w:lang w:val="zh-CN"/>
        </w:rPr>
        <w:t>)</w:t>
      </w:r>
      <w:r w:rsidR="00DB5119" w:rsidRPr="00DB5119">
        <w:rPr>
          <w:lang w:val="zh-CN"/>
        </w:rPr>
        <w:t>，旨在将妇女</w:t>
      </w:r>
      <w:r w:rsidR="00DB5119" w:rsidRPr="00DB5119">
        <w:rPr>
          <w:rFonts w:hint="eastAsia"/>
          <w:lang w:val="zh-CN"/>
        </w:rPr>
        <w:t>就业率提高</w:t>
      </w:r>
      <w:r w:rsidR="00DB5119" w:rsidRPr="00DB5119">
        <w:rPr>
          <w:lang w:val="zh-CN"/>
        </w:rPr>
        <w:t>30%</w:t>
      </w:r>
      <w:r w:rsidR="00DB5119" w:rsidRPr="00DB5119">
        <w:rPr>
          <w:lang w:val="zh-CN"/>
        </w:rPr>
        <w:t>；</w:t>
      </w:r>
    </w:p>
    <w:p w14:paraId="53EED019" w14:textId="0E3650FE" w:rsidR="00DB5119" w:rsidRPr="00DB5119" w:rsidRDefault="003305FE" w:rsidP="00DB5119">
      <w:pPr>
        <w:pStyle w:val="SingleTxt"/>
      </w:pPr>
      <w:r>
        <w:tab/>
      </w:r>
      <w:r w:rsidR="00DB5119" w:rsidRPr="00DB5119">
        <w:rPr>
          <w:lang w:val="zh-CN"/>
        </w:rPr>
        <w:t>(d)</w:t>
      </w:r>
      <w:r w:rsidR="00DB5119" w:rsidRPr="00DB5119">
        <w:rPr>
          <w:lang w:val="zh-CN"/>
        </w:rPr>
        <w:tab/>
      </w:r>
      <w:r w:rsidR="00DB5119" w:rsidRPr="00DB5119">
        <w:rPr>
          <w:lang w:val="zh-CN"/>
        </w:rPr>
        <w:t>绿色一代</w:t>
      </w:r>
      <w:r w:rsidR="00DB5119" w:rsidRPr="00DB5119">
        <w:rPr>
          <w:lang w:val="zh-CN"/>
        </w:rPr>
        <w:t>2020-2030</w:t>
      </w:r>
      <w:r w:rsidR="00DB5119" w:rsidRPr="00DB5119">
        <w:rPr>
          <w:lang w:val="zh-CN"/>
        </w:rPr>
        <w:t>年农业战略；</w:t>
      </w:r>
    </w:p>
    <w:p w14:paraId="0BB235F6" w14:textId="690A31EE" w:rsidR="00DB5119" w:rsidRPr="00DB5119" w:rsidRDefault="003305FE" w:rsidP="00DB5119">
      <w:pPr>
        <w:pStyle w:val="SingleTxt"/>
      </w:pPr>
      <w:r>
        <w:rPr>
          <w:lang w:val="zh-CN"/>
        </w:rPr>
        <w:tab/>
      </w:r>
      <w:r w:rsidR="00DB5119" w:rsidRPr="00DB5119">
        <w:rPr>
          <w:lang w:val="zh-CN"/>
        </w:rPr>
        <w:t>(e)</w:t>
      </w:r>
      <w:r w:rsidR="00DB5119" w:rsidRPr="00DB5119">
        <w:rPr>
          <w:lang w:val="zh-CN"/>
        </w:rPr>
        <w:tab/>
      </w:r>
      <w:r w:rsidR="00DB5119" w:rsidRPr="00DB5119">
        <w:rPr>
          <w:lang w:val="zh-CN"/>
        </w:rPr>
        <w:t>为</w:t>
      </w:r>
      <w:r w:rsidR="00DB5119" w:rsidRPr="00DB5119">
        <w:rPr>
          <w:lang w:val="zh-CN"/>
        </w:rPr>
        <w:t>2021-2024</w:t>
      </w:r>
      <w:r w:rsidR="00DB5119" w:rsidRPr="00DB5119">
        <w:rPr>
          <w:lang w:val="zh-CN"/>
        </w:rPr>
        <w:t>年执行安全理事会第</w:t>
      </w:r>
      <w:hyperlink r:id="rId22" w:history="1">
        <w:r w:rsidR="00DB5119" w:rsidRPr="00DB5119">
          <w:rPr>
            <w:rStyle w:val="af4"/>
            <w:lang w:val="zh-CN"/>
          </w:rPr>
          <w:t>1325(2000)</w:t>
        </w:r>
      </w:hyperlink>
      <w:r w:rsidR="00DB5119" w:rsidRPr="00DB5119">
        <w:rPr>
          <w:lang w:val="zh-CN"/>
        </w:rPr>
        <w:t>号决议而制定的妇女与和平与安全国家行动计划，</w:t>
      </w:r>
      <w:r w:rsidR="00DB5119" w:rsidRPr="00DB5119">
        <w:rPr>
          <w:lang w:val="zh-CN"/>
        </w:rPr>
        <w:t>2022</w:t>
      </w:r>
      <w:r w:rsidR="00DB5119" w:rsidRPr="00DB5119">
        <w:rPr>
          <w:lang w:val="zh-CN"/>
        </w:rPr>
        <w:t>年</w:t>
      </w:r>
      <w:r w:rsidR="00DB5119" w:rsidRPr="00DB5119">
        <w:rPr>
          <w:lang w:val="zh-CN"/>
        </w:rPr>
        <w:t>3</w:t>
      </w:r>
      <w:r w:rsidR="00DB5119" w:rsidRPr="00DB5119">
        <w:rPr>
          <w:lang w:val="zh-CN"/>
        </w:rPr>
        <w:t>月；</w:t>
      </w:r>
    </w:p>
    <w:p w14:paraId="4ECCE0E7" w14:textId="7929E86F" w:rsidR="00DB5119" w:rsidRPr="00DB5119" w:rsidRDefault="003305FE" w:rsidP="00DB5119">
      <w:pPr>
        <w:pStyle w:val="SingleTxt"/>
      </w:pPr>
      <w:r>
        <w:rPr>
          <w:lang w:val="zh-CN"/>
        </w:rPr>
        <w:lastRenderedPageBreak/>
        <w:tab/>
      </w:r>
      <w:r w:rsidR="00DB5119" w:rsidRPr="00DB5119">
        <w:rPr>
          <w:lang w:val="zh-CN"/>
        </w:rPr>
        <w:t>(f)</w:t>
      </w:r>
      <w:r w:rsidR="00DB5119" w:rsidRPr="00DB5119">
        <w:rPr>
          <w:lang w:val="zh-CN"/>
        </w:rPr>
        <w:tab/>
      </w:r>
      <w:r w:rsidR="00DB5119" w:rsidRPr="00DB5119">
        <w:rPr>
          <w:lang w:val="zh-CN"/>
        </w:rPr>
        <w:t>打击和防</w:t>
      </w:r>
      <w:r w:rsidR="00DB5119" w:rsidRPr="00DB5119">
        <w:rPr>
          <w:rFonts w:hint="eastAsia"/>
          <w:lang w:val="zh-CN"/>
        </w:rPr>
        <w:t>止</w:t>
      </w:r>
      <w:r w:rsidR="00DB5119" w:rsidRPr="00DB5119">
        <w:rPr>
          <w:lang w:val="zh-CN"/>
        </w:rPr>
        <w:t>人口贩运协调措施咨询委员会，</w:t>
      </w:r>
      <w:r w:rsidR="00DB5119" w:rsidRPr="00DB5119">
        <w:rPr>
          <w:lang w:val="zh-CN"/>
        </w:rPr>
        <w:t>2019</w:t>
      </w:r>
      <w:r w:rsidR="00DB5119" w:rsidRPr="00DB5119">
        <w:rPr>
          <w:lang w:val="zh-CN"/>
        </w:rPr>
        <w:t>年；</w:t>
      </w:r>
    </w:p>
    <w:p w14:paraId="24DCE326" w14:textId="57C6E009" w:rsidR="00DB5119" w:rsidRPr="00DB5119" w:rsidRDefault="003305FE" w:rsidP="00DB5119">
      <w:pPr>
        <w:pStyle w:val="SingleTxt"/>
      </w:pPr>
      <w:r>
        <w:rPr>
          <w:lang w:val="zh-CN"/>
        </w:rPr>
        <w:tab/>
      </w:r>
      <w:r w:rsidR="00DB5119" w:rsidRPr="00DB5119">
        <w:rPr>
          <w:lang w:val="zh-CN"/>
        </w:rPr>
        <w:t>(g)</w:t>
      </w:r>
      <w:r w:rsidR="00DB5119" w:rsidRPr="00DB5119">
        <w:rPr>
          <w:lang w:val="zh-CN"/>
        </w:rPr>
        <w:tab/>
        <w:t>2018-2021</w:t>
      </w:r>
      <w:r w:rsidR="00DB5119" w:rsidRPr="00DB5119">
        <w:rPr>
          <w:lang w:val="zh-CN"/>
        </w:rPr>
        <w:t>年国家行政改革计划，其中包含一项战略，将公共服务部门的性别平等制度化纳入其管理改革部分；</w:t>
      </w:r>
    </w:p>
    <w:p w14:paraId="4902EB7E" w14:textId="038DA0E6" w:rsidR="00DB5119" w:rsidRPr="00DB5119" w:rsidRDefault="003305FE" w:rsidP="00DB5119">
      <w:pPr>
        <w:pStyle w:val="SingleTxt"/>
      </w:pPr>
      <w:r>
        <w:rPr>
          <w:lang w:val="zh-CN"/>
        </w:rPr>
        <w:tab/>
      </w:r>
      <w:r w:rsidR="00DB5119" w:rsidRPr="00DB5119">
        <w:rPr>
          <w:lang w:val="zh-CN"/>
        </w:rPr>
        <w:t>(h)</w:t>
      </w:r>
      <w:r w:rsidR="00DB5119" w:rsidRPr="00DB5119">
        <w:rPr>
          <w:lang w:val="zh-CN"/>
        </w:rPr>
        <w:tab/>
        <w:t>2018-2022</w:t>
      </w:r>
      <w:r w:rsidR="00DB5119" w:rsidRPr="00DB5119">
        <w:rPr>
          <w:lang w:val="zh-CN"/>
        </w:rPr>
        <w:t>年国家民主和人权行动计划；</w:t>
      </w:r>
    </w:p>
    <w:p w14:paraId="10110D94" w14:textId="6B62530C" w:rsidR="00DB5119" w:rsidRPr="00DB5119" w:rsidRDefault="003305FE" w:rsidP="00DB5119">
      <w:pPr>
        <w:pStyle w:val="SingleTxt"/>
      </w:pPr>
      <w:r>
        <w:rPr>
          <w:lang w:val="zh-CN"/>
        </w:rPr>
        <w:tab/>
      </w:r>
      <w:r w:rsidR="00DB5119" w:rsidRPr="00DB5119">
        <w:rPr>
          <w:lang w:val="zh-CN"/>
        </w:rPr>
        <w:t>(i)</w:t>
      </w:r>
      <w:r w:rsidR="00DB5119" w:rsidRPr="00DB5119">
        <w:rPr>
          <w:lang w:val="zh-CN"/>
        </w:rPr>
        <w:tab/>
        <w:t>2017-2021</w:t>
      </w:r>
      <w:r w:rsidR="00DB5119" w:rsidRPr="00DB5119">
        <w:rPr>
          <w:lang w:val="zh-CN"/>
        </w:rPr>
        <w:t>年政府</w:t>
      </w:r>
      <w:r w:rsidR="00DB5119" w:rsidRPr="00DB5119">
        <w:rPr>
          <w:rFonts w:hint="eastAsia"/>
          <w:lang w:val="zh-CN"/>
        </w:rPr>
        <w:t>促进</w:t>
      </w:r>
      <w:r w:rsidR="00DB5119" w:rsidRPr="00DB5119">
        <w:rPr>
          <w:lang w:val="zh-CN"/>
        </w:rPr>
        <w:t>平等计划；</w:t>
      </w:r>
    </w:p>
    <w:p w14:paraId="7942A135" w14:textId="3618D5BE" w:rsidR="00DB5119" w:rsidRPr="00DB5119" w:rsidRDefault="003305FE" w:rsidP="00DB5119">
      <w:pPr>
        <w:pStyle w:val="SingleTxt"/>
      </w:pPr>
      <w:r>
        <w:rPr>
          <w:lang w:val="zh-CN"/>
        </w:rPr>
        <w:tab/>
      </w:r>
      <w:r w:rsidR="00DB5119" w:rsidRPr="00DB5119">
        <w:rPr>
          <w:lang w:val="zh-CN"/>
        </w:rPr>
        <w:t>(j)</w:t>
      </w:r>
      <w:r w:rsidR="00DB5119" w:rsidRPr="00DB5119">
        <w:rPr>
          <w:lang w:val="zh-CN"/>
        </w:rPr>
        <w:tab/>
        <w:t>2025</w:t>
      </w:r>
      <w:r w:rsidR="00DB5119" w:rsidRPr="00DB5119">
        <w:rPr>
          <w:lang w:val="zh-CN"/>
        </w:rPr>
        <w:t>年健康计划，旨在改善获得保健服务的机会，特别是加强农村地区的初级保健体系；</w:t>
      </w:r>
    </w:p>
    <w:p w14:paraId="0C2F622C" w14:textId="71CCA087" w:rsidR="00DB5119" w:rsidRPr="00DB5119" w:rsidRDefault="003305FE" w:rsidP="00DB5119">
      <w:pPr>
        <w:pStyle w:val="SingleTxt"/>
      </w:pPr>
      <w:r>
        <w:rPr>
          <w:lang w:val="zh-CN"/>
        </w:rPr>
        <w:tab/>
      </w:r>
      <w:r w:rsidR="00DB5119" w:rsidRPr="00DB5119">
        <w:rPr>
          <w:lang w:val="zh-CN"/>
        </w:rPr>
        <w:t>(k)</w:t>
      </w:r>
      <w:r w:rsidR="00DB5119" w:rsidRPr="00DB5119">
        <w:rPr>
          <w:lang w:val="zh-CN"/>
        </w:rPr>
        <w:tab/>
      </w:r>
      <w:r w:rsidR="00DB5119" w:rsidRPr="00DB5119">
        <w:rPr>
          <w:lang w:val="zh-CN"/>
        </w:rPr>
        <w:t>均等和警惕委员会，</w:t>
      </w:r>
      <w:r w:rsidR="00DB5119" w:rsidRPr="00DB5119">
        <w:rPr>
          <w:lang w:val="zh-CN"/>
        </w:rPr>
        <w:t>2017</w:t>
      </w:r>
      <w:r w:rsidR="00DB5119" w:rsidRPr="00DB5119">
        <w:rPr>
          <w:lang w:val="zh-CN"/>
        </w:rPr>
        <w:t>年；</w:t>
      </w:r>
    </w:p>
    <w:p w14:paraId="10D5E577" w14:textId="5222FACB" w:rsidR="00DB5119" w:rsidRPr="00DB5119" w:rsidRDefault="003305FE" w:rsidP="00DB5119">
      <w:pPr>
        <w:pStyle w:val="SingleTxt"/>
      </w:pPr>
      <w:r>
        <w:rPr>
          <w:lang w:val="zh-CN"/>
        </w:rPr>
        <w:tab/>
      </w:r>
      <w:r w:rsidR="00DB5119" w:rsidRPr="00DB5119">
        <w:rPr>
          <w:lang w:val="zh-CN"/>
        </w:rPr>
        <w:t>(l)</w:t>
      </w:r>
      <w:r w:rsidR="00DB5119" w:rsidRPr="00DB5119">
        <w:rPr>
          <w:lang w:val="zh-CN"/>
        </w:rPr>
        <w:tab/>
      </w:r>
      <w:r w:rsidR="009420F0">
        <w:rPr>
          <w:rFonts w:hint="eastAsia"/>
        </w:rPr>
        <w:t>高等教育部门</w:t>
      </w:r>
      <w:r w:rsidR="00DB5119" w:rsidRPr="00DB5119">
        <w:rPr>
          <w:lang w:val="zh-CN"/>
        </w:rPr>
        <w:t>战略计划和</w:t>
      </w:r>
      <w:r w:rsidR="009420F0" w:rsidRPr="00DB5119">
        <w:rPr>
          <w:lang w:val="zh-CN"/>
        </w:rPr>
        <w:t>2017-2021</w:t>
      </w:r>
      <w:r w:rsidR="009420F0" w:rsidRPr="00DB5119">
        <w:rPr>
          <w:lang w:val="zh-CN"/>
        </w:rPr>
        <w:t>年</w:t>
      </w:r>
      <w:r w:rsidR="00DB5119" w:rsidRPr="00DB5119">
        <w:rPr>
          <w:lang w:val="zh-CN"/>
        </w:rPr>
        <w:t>部门行动计划，旨在改善高等教育的入学</w:t>
      </w:r>
      <w:r w:rsidR="009420F0">
        <w:rPr>
          <w:rFonts w:hint="eastAsia"/>
          <w:lang w:val="zh-CN"/>
        </w:rPr>
        <w:t>机会</w:t>
      </w:r>
      <w:r w:rsidR="00DB5119" w:rsidRPr="00DB5119">
        <w:rPr>
          <w:lang w:val="zh-CN"/>
        </w:rPr>
        <w:t>，以实现均等和机会平等；</w:t>
      </w:r>
    </w:p>
    <w:p w14:paraId="78D0B189" w14:textId="3044369B" w:rsidR="00DB5119" w:rsidRPr="00DB5119" w:rsidRDefault="003305FE" w:rsidP="00DB5119">
      <w:pPr>
        <w:pStyle w:val="SingleTxt"/>
      </w:pPr>
      <w:r>
        <w:rPr>
          <w:lang w:val="zh-CN"/>
        </w:rPr>
        <w:tab/>
      </w:r>
      <w:r w:rsidR="00DB5119" w:rsidRPr="00DB5119">
        <w:rPr>
          <w:lang w:val="zh-CN"/>
        </w:rPr>
        <w:t>(m)</w:t>
      </w:r>
      <w:r w:rsidR="00DB5119" w:rsidRPr="00DB5119">
        <w:rPr>
          <w:lang w:val="zh-CN"/>
        </w:rPr>
        <w:tab/>
      </w:r>
      <w:r w:rsidR="00DB5119" w:rsidRPr="00DB5119">
        <w:rPr>
          <w:lang w:val="zh-CN"/>
        </w:rPr>
        <w:t>公共服务部门性别平等制度化国家战略</w:t>
      </w:r>
      <w:r w:rsidR="00DB5119" w:rsidRPr="00DB5119">
        <w:rPr>
          <w:rFonts w:hint="eastAsia"/>
          <w:lang w:val="zh-CN"/>
        </w:rPr>
        <w:t>，</w:t>
      </w:r>
      <w:r w:rsidR="00DB5119" w:rsidRPr="00DB5119">
        <w:rPr>
          <w:lang w:val="zh-CN"/>
        </w:rPr>
        <w:t>2016</w:t>
      </w:r>
      <w:r w:rsidR="00DB5119" w:rsidRPr="00DB5119">
        <w:rPr>
          <w:lang w:val="zh-CN"/>
        </w:rPr>
        <w:t>年；</w:t>
      </w:r>
    </w:p>
    <w:p w14:paraId="7937D485" w14:textId="43EF929A" w:rsidR="00DB5119" w:rsidRPr="00DB5119" w:rsidRDefault="003305FE" w:rsidP="00DB5119">
      <w:pPr>
        <w:pStyle w:val="SingleTxt"/>
      </w:pPr>
      <w:r>
        <w:rPr>
          <w:lang w:val="zh-CN"/>
        </w:rPr>
        <w:tab/>
      </w:r>
      <w:r w:rsidR="00DB5119" w:rsidRPr="00DB5119">
        <w:rPr>
          <w:lang w:val="zh-CN"/>
        </w:rPr>
        <w:t>(n)</w:t>
      </w:r>
      <w:r w:rsidR="00DB5119" w:rsidRPr="00DB5119">
        <w:rPr>
          <w:lang w:val="zh-CN"/>
        </w:rPr>
        <w:tab/>
      </w:r>
      <w:r w:rsidR="00DB5119" w:rsidRPr="00DB5119">
        <w:rPr>
          <w:lang w:val="zh-CN"/>
        </w:rPr>
        <w:t>国家广播电视公司于</w:t>
      </w:r>
      <w:r w:rsidR="00DB5119" w:rsidRPr="00DB5119">
        <w:rPr>
          <w:lang w:val="zh-CN"/>
        </w:rPr>
        <w:t>2017</w:t>
      </w:r>
      <w:r w:rsidR="00DB5119" w:rsidRPr="00DB5119">
        <w:rPr>
          <w:lang w:val="zh-CN"/>
        </w:rPr>
        <w:t>年起草的平等宪章，确认尊重《宪法》规定的平等原则；</w:t>
      </w:r>
    </w:p>
    <w:p w14:paraId="6DE0E6FA" w14:textId="58D803EC" w:rsidR="00DB5119" w:rsidRPr="00DB5119" w:rsidRDefault="003305FE" w:rsidP="00DB5119">
      <w:pPr>
        <w:pStyle w:val="SingleTxt"/>
      </w:pPr>
      <w:r>
        <w:rPr>
          <w:lang w:val="zh-CN"/>
        </w:rPr>
        <w:tab/>
      </w:r>
      <w:r w:rsidR="00DB5119" w:rsidRPr="00DB5119">
        <w:rPr>
          <w:lang w:val="zh-CN"/>
        </w:rPr>
        <w:t>(o)</w:t>
      </w:r>
      <w:r w:rsidR="00DB5119" w:rsidRPr="00DB5119">
        <w:rPr>
          <w:lang w:val="zh-CN"/>
        </w:rPr>
        <w:tab/>
        <w:t>2015-2017</w:t>
      </w:r>
      <w:r w:rsidR="00DB5119" w:rsidRPr="00DB5119">
        <w:rPr>
          <w:lang w:val="zh-CN"/>
        </w:rPr>
        <w:t>年</w:t>
      </w:r>
      <w:r w:rsidR="00DB5119" w:rsidRPr="00DB5119">
        <w:rPr>
          <w:rFonts w:hint="eastAsia"/>
          <w:lang w:val="zh-CN"/>
        </w:rPr>
        <w:t>“我的处境”</w:t>
      </w:r>
      <w:r w:rsidR="00DB5119" w:rsidRPr="00DB5119">
        <w:rPr>
          <w:rFonts w:hint="eastAsia"/>
          <w:lang w:val="zh-CN"/>
        </w:rPr>
        <w:t>(</w:t>
      </w:r>
      <w:r w:rsidR="00DB5119" w:rsidRPr="00E32323">
        <w:rPr>
          <w:rFonts w:asciiTheme="minorEastAsia" w:eastAsiaTheme="minorEastAsia" w:hAnsiTheme="minorEastAsia"/>
          <w:lang w:val="zh-CN"/>
        </w:rPr>
        <w:t>“</w:t>
      </w:r>
      <w:r w:rsidR="00DB5119" w:rsidRPr="00DB5119">
        <w:rPr>
          <w:lang w:val="zh-CN"/>
        </w:rPr>
        <w:t>Wadhiyati</w:t>
      </w:r>
      <w:r w:rsidR="00DB5119" w:rsidRPr="00E32323">
        <w:rPr>
          <w:rFonts w:asciiTheme="minorEastAsia" w:eastAsiaTheme="minorEastAsia" w:hAnsiTheme="minorEastAsia"/>
          <w:lang w:val="zh-CN"/>
        </w:rPr>
        <w:t>”</w:t>
      </w:r>
      <w:r w:rsidR="00DB5119" w:rsidRPr="00DB5119">
        <w:rPr>
          <w:lang w:val="zh-CN"/>
        </w:rPr>
        <w:t>)</w:t>
      </w:r>
      <w:r w:rsidR="00DB5119" w:rsidRPr="00DB5119">
        <w:rPr>
          <w:lang w:val="zh-CN"/>
        </w:rPr>
        <w:t>方案，旨在改善妇女进入劳动力市场的前景和就业能力；</w:t>
      </w:r>
    </w:p>
    <w:p w14:paraId="6809FDFA" w14:textId="721B56BD" w:rsidR="00DB5119" w:rsidRPr="00DB5119" w:rsidRDefault="003305FE" w:rsidP="00DB5119">
      <w:pPr>
        <w:pStyle w:val="SingleTxt"/>
      </w:pPr>
      <w:r>
        <w:rPr>
          <w:lang w:val="zh-CN"/>
        </w:rPr>
        <w:tab/>
      </w:r>
      <w:r w:rsidR="00DB5119" w:rsidRPr="00DB5119">
        <w:rPr>
          <w:lang w:val="zh-CN"/>
        </w:rPr>
        <w:t>(p)</w:t>
      </w:r>
      <w:r w:rsidR="00DB5119" w:rsidRPr="00DB5119">
        <w:rPr>
          <w:lang w:val="zh-CN"/>
        </w:rPr>
        <w:tab/>
      </w:r>
      <w:r w:rsidR="00DB5119" w:rsidRPr="00DB5119">
        <w:rPr>
          <w:lang w:val="zh-CN"/>
        </w:rPr>
        <w:t>国家妇女媒体形象观察站，</w:t>
      </w:r>
      <w:r w:rsidR="00DB5119" w:rsidRPr="00DB5119">
        <w:rPr>
          <w:lang w:val="zh-CN"/>
        </w:rPr>
        <w:t>2014</w:t>
      </w:r>
      <w:r w:rsidR="00DB5119" w:rsidRPr="00DB5119">
        <w:rPr>
          <w:lang w:val="zh-CN"/>
        </w:rPr>
        <w:t>年；</w:t>
      </w:r>
    </w:p>
    <w:p w14:paraId="62615515" w14:textId="1DDB80FB" w:rsidR="00DB5119" w:rsidRPr="00DB5119" w:rsidRDefault="003305FE" w:rsidP="00DB5119">
      <w:pPr>
        <w:pStyle w:val="SingleTxt"/>
      </w:pPr>
      <w:r>
        <w:rPr>
          <w:lang w:val="zh-CN"/>
        </w:rPr>
        <w:tab/>
      </w:r>
      <w:r w:rsidR="00DB5119" w:rsidRPr="00DB5119">
        <w:rPr>
          <w:lang w:val="zh-CN"/>
        </w:rPr>
        <w:t>(q)</w:t>
      </w:r>
      <w:r w:rsidR="00DB5119" w:rsidRPr="00DB5119">
        <w:rPr>
          <w:lang w:val="zh-CN"/>
        </w:rPr>
        <w:tab/>
      </w:r>
      <w:r w:rsidR="00DB5119" w:rsidRPr="00DB5119">
        <w:rPr>
          <w:lang w:val="zh-CN"/>
        </w:rPr>
        <w:t>妇女扫盲路线图</w:t>
      </w:r>
      <w:r w:rsidR="00DB5119" w:rsidRPr="00DB5119">
        <w:rPr>
          <w:lang w:val="zh-CN"/>
        </w:rPr>
        <w:t>(2014-2020</w:t>
      </w:r>
      <w:r w:rsidR="00DB5119" w:rsidRPr="00DB5119">
        <w:rPr>
          <w:lang w:val="zh-CN"/>
        </w:rPr>
        <w:t>年</w:t>
      </w:r>
      <w:r w:rsidR="00DB5119" w:rsidRPr="00DB5119">
        <w:rPr>
          <w:lang w:val="zh-CN"/>
        </w:rPr>
        <w:t>)</w:t>
      </w:r>
      <w:r w:rsidR="00DB5119" w:rsidRPr="00DB5119">
        <w:rPr>
          <w:lang w:val="zh-CN"/>
        </w:rPr>
        <w:t>；</w:t>
      </w:r>
    </w:p>
    <w:p w14:paraId="4B09EABC" w14:textId="08EFDB74" w:rsidR="00DB5119" w:rsidRPr="00DB5119" w:rsidRDefault="003305FE" w:rsidP="00DB5119">
      <w:pPr>
        <w:pStyle w:val="SingleTxt"/>
      </w:pPr>
      <w:r>
        <w:rPr>
          <w:lang w:val="zh-CN"/>
        </w:rPr>
        <w:tab/>
      </w:r>
      <w:r w:rsidR="00DB5119" w:rsidRPr="00DB5119">
        <w:rPr>
          <w:lang w:val="zh-CN"/>
        </w:rPr>
        <w:t>(r)</w:t>
      </w:r>
      <w:r w:rsidR="00DB5119" w:rsidRPr="00DB5119">
        <w:rPr>
          <w:lang w:val="zh-CN"/>
        </w:rPr>
        <w:tab/>
      </w:r>
      <w:r w:rsidR="00DB5119" w:rsidRPr="00DB5119">
        <w:rPr>
          <w:lang w:val="zh-CN"/>
        </w:rPr>
        <w:t>促进性别反应预算编制英才中心，于</w:t>
      </w:r>
      <w:r w:rsidR="00DB5119" w:rsidRPr="00DB5119">
        <w:rPr>
          <w:lang w:val="zh-CN"/>
        </w:rPr>
        <w:t>2013</w:t>
      </w:r>
      <w:r w:rsidR="00DB5119" w:rsidRPr="00DB5119">
        <w:rPr>
          <w:lang w:val="zh-CN"/>
        </w:rPr>
        <w:t>年设立；</w:t>
      </w:r>
    </w:p>
    <w:p w14:paraId="567EFB8C" w14:textId="18FA6CAD" w:rsidR="00DB5119" w:rsidRPr="00DB5119" w:rsidRDefault="003305FE" w:rsidP="00DB5119">
      <w:pPr>
        <w:pStyle w:val="SingleTxt"/>
      </w:pPr>
      <w:r>
        <w:rPr>
          <w:lang w:val="zh-CN"/>
        </w:rPr>
        <w:tab/>
      </w:r>
      <w:r w:rsidR="00DB5119" w:rsidRPr="00DB5119">
        <w:rPr>
          <w:lang w:val="zh-CN"/>
        </w:rPr>
        <w:t>(s)</w:t>
      </w:r>
      <w:r w:rsidR="00DB5119" w:rsidRPr="00DB5119">
        <w:rPr>
          <w:lang w:val="zh-CN"/>
        </w:rPr>
        <w:tab/>
      </w:r>
      <w:r w:rsidR="00DB5119" w:rsidRPr="00DB5119">
        <w:rPr>
          <w:lang w:val="zh-CN"/>
        </w:rPr>
        <w:t>国家广播电视公司于</w:t>
      </w:r>
      <w:r w:rsidR="00DB5119" w:rsidRPr="00DB5119">
        <w:rPr>
          <w:lang w:val="zh-CN"/>
        </w:rPr>
        <w:t>2013</w:t>
      </w:r>
      <w:r w:rsidR="00DB5119" w:rsidRPr="00DB5119">
        <w:rPr>
          <w:lang w:val="zh-CN"/>
        </w:rPr>
        <w:t>年起草的道德操守守则，承诺在其节目和专业实践中</w:t>
      </w:r>
      <w:r w:rsidR="009420F0">
        <w:rPr>
          <w:rFonts w:hint="eastAsia"/>
          <w:lang w:val="zh-CN"/>
        </w:rPr>
        <w:t>纳入</w:t>
      </w:r>
      <w:r w:rsidR="00DB5119" w:rsidRPr="00DB5119">
        <w:rPr>
          <w:lang w:val="zh-CN"/>
        </w:rPr>
        <w:t>性别平等</w:t>
      </w:r>
      <w:r w:rsidR="009420F0">
        <w:rPr>
          <w:rFonts w:hint="eastAsia"/>
          <w:lang w:val="zh-CN"/>
        </w:rPr>
        <w:t>视角</w:t>
      </w:r>
      <w:r w:rsidR="00DB5119" w:rsidRPr="00DB5119">
        <w:rPr>
          <w:lang w:val="zh-CN"/>
        </w:rPr>
        <w:t>；</w:t>
      </w:r>
    </w:p>
    <w:p w14:paraId="60850E1D" w14:textId="69DEB6D2" w:rsidR="00DB5119" w:rsidRPr="00DB5119" w:rsidRDefault="003305FE" w:rsidP="00DB5119">
      <w:pPr>
        <w:pStyle w:val="SingleTxt"/>
      </w:pPr>
      <w:r>
        <w:rPr>
          <w:lang w:val="zh-CN"/>
        </w:rPr>
        <w:tab/>
      </w:r>
      <w:r w:rsidR="00DB5119" w:rsidRPr="00DB5119">
        <w:rPr>
          <w:lang w:val="zh-CN"/>
        </w:rPr>
        <w:t>(t)</w:t>
      </w:r>
      <w:r w:rsidR="00DB5119" w:rsidRPr="00DB5119">
        <w:rPr>
          <w:lang w:val="zh-CN"/>
        </w:rPr>
        <w:tab/>
        <w:t>2011-2020</w:t>
      </w:r>
      <w:r w:rsidR="00DB5119" w:rsidRPr="00DB5119">
        <w:rPr>
          <w:lang w:val="zh-CN"/>
        </w:rPr>
        <w:t>年国家生殖健康战略，提供更多的计划生育机会。</w:t>
      </w:r>
    </w:p>
    <w:p w14:paraId="6B7B49B8" w14:textId="77777777" w:rsidR="00DB5119" w:rsidRPr="00DB5119" w:rsidRDefault="00DB5119" w:rsidP="00DB5119">
      <w:pPr>
        <w:pStyle w:val="SingleTxt"/>
      </w:pPr>
      <w:r w:rsidRPr="00DB5119">
        <w:rPr>
          <w:lang w:val="zh-CN"/>
        </w:rPr>
        <w:t>6.</w:t>
      </w:r>
      <w:r w:rsidRPr="00DB5119">
        <w:rPr>
          <w:lang w:val="zh-CN"/>
        </w:rPr>
        <w:tab/>
      </w:r>
      <w:r w:rsidRPr="00DB5119">
        <w:rPr>
          <w:lang w:val="zh-CN"/>
        </w:rPr>
        <w:t>委员会欣见自审议上次报告以来，缔约国已批准</w:t>
      </w:r>
      <w:r w:rsidRPr="00DB5119">
        <w:rPr>
          <w:rFonts w:hint="eastAsia"/>
          <w:lang w:val="zh-CN"/>
        </w:rPr>
        <w:t>、</w:t>
      </w:r>
      <w:r w:rsidRPr="00DB5119">
        <w:rPr>
          <w:lang w:val="zh-CN"/>
        </w:rPr>
        <w:t>加入</w:t>
      </w:r>
      <w:r w:rsidRPr="00DB5119">
        <w:rPr>
          <w:rFonts w:hint="eastAsia"/>
          <w:lang w:val="zh-CN"/>
        </w:rPr>
        <w:t>或接受</w:t>
      </w:r>
      <w:r w:rsidRPr="00DB5119">
        <w:rPr>
          <w:lang w:val="zh-CN"/>
        </w:rPr>
        <w:t>下列国际和区域文书：</w:t>
      </w:r>
    </w:p>
    <w:p w14:paraId="73C81A37" w14:textId="2018742D" w:rsidR="00DB5119" w:rsidRPr="00DB5119" w:rsidRDefault="003305FE" w:rsidP="00DB5119">
      <w:pPr>
        <w:pStyle w:val="SingleTxt"/>
      </w:pPr>
      <w:r>
        <w:rPr>
          <w:lang w:val="zh-CN"/>
        </w:rPr>
        <w:tab/>
      </w:r>
      <w:r w:rsidR="00DB5119" w:rsidRPr="00DB5119">
        <w:rPr>
          <w:lang w:val="zh-CN"/>
        </w:rPr>
        <w:t>(a)</w:t>
      </w:r>
      <w:r w:rsidR="00DB5119" w:rsidRPr="00DB5119">
        <w:rPr>
          <w:lang w:val="zh-CN"/>
        </w:rPr>
        <w:tab/>
      </w:r>
      <w:r w:rsidR="00DB5119" w:rsidRPr="00DB5119">
        <w:rPr>
          <w:lang w:val="zh-CN"/>
        </w:rPr>
        <w:t>《消除对妇女一切形式歧视公约任择议定书》，于</w:t>
      </w:r>
      <w:r w:rsidR="00DB5119" w:rsidRPr="00DB5119">
        <w:rPr>
          <w:lang w:val="zh-CN"/>
        </w:rPr>
        <w:t>2022</w:t>
      </w:r>
      <w:r w:rsidR="00DB5119" w:rsidRPr="00DB5119">
        <w:rPr>
          <w:lang w:val="zh-CN"/>
        </w:rPr>
        <w:t>年</w:t>
      </w:r>
      <w:r w:rsidR="00DB5119" w:rsidRPr="00DB5119">
        <w:rPr>
          <w:lang w:val="zh-CN"/>
        </w:rPr>
        <w:t>4</w:t>
      </w:r>
      <w:r w:rsidR="00DB5119" w:rsidRPr="00DB5119">
        <w:rPr>
          <w:lang w:val="zh-CN"/>
        </w:rPr>
        <w:t>月</w:t>
      </w:r>
      <w:r w:rsidR="00DB5119" w:rsidRPr="00DB5119">
        <w:rPr>
          <w:lang w:val="zh-CN"/>
        </w:rPr>
        <w:t>22</w:t>
      </w:r>
      <w:r w:rsidR="00DB5119" w:rsidRPr="00DB5119">
        <w:rPr>
          <w:lang w:val="zh-CN"/>
        </w:rPr>
        <w:t>日加入；</w:t>
      </w:r>
    </w:p>
    <w:p w14:paraId="5EA2B247" w14:textId="652DACAD" w:rsidR="00DB5119" w:rsidRPr="00DB5119" w:rsidRDefault="003305FE" w:rsidP="00DB5119">
      <w:pPr>
        <w:pStyle w:val="SingleTxt"/>
      </w:pPr>
      <w:r>
        <w:rPr>
          <w:lang w:val="zh-CN"/>
        </w:rPr>
        <w:tab/>
      </w:r>
      <w:r w:rsidR="00DB5119" w:rsidRPr="00DB5119">
        <w:rPr>
          <w:lang w:val="zh-CN"/>
        </w:rPr>
        <w:t>(b)</w:t>
      </w:r>
      <w:r w:rsidR="00DB5119" w:rsidRPr="00DB5119">
        <w:rPr>
          <w:lang w:val="zh-CN"/>
        </w:rPr>
        <w:tab/>
      </w:r>
      <w:r w:rsidR="00DB5119" w:rsidRPr="00DB5119">
        <w:rPr>
          <w:lang w:val="zh-CN"/>
        </w:rPr>
        <w:t>《公民及政治权利国际公约任择议定书》，于</w:t>
      </w:r>
      <w:r w:rsidR="00DB5119" w:rsidRPr="00DB5119">
        <w:rPr>
          <w:lang w:val="zh-CN"/>
        </w:rPr>
        <w:t>2022</w:t>
      </w:r>
      <w:r w:rsidR="00DB5119" w:rsidRPr="00DB5119">
        <w:rPr>
          <w:lang w:val="zh-CN"/>
        </w:rPr>
        <w:t>年</w:t>
      </w:r>
      <w:r w:rsidR="00DB5119" w:rsidRPr="00DB5119">
        <w:rPr>
          <w:lang w:val="zh-CN"/>
        </w:rPr>
        <w:t>4</w:t>
      </w:r>
      <w:r w:rsidR="00DB5119" w:rsidRPr="00DB5119">
        <w:rPr>
          <w:lang w:val="zh-CN"/>
        </w:rPr>
        <w:t>月</w:t>
      </w:r>
      <w:r w:rsidR="00DB5119" w:rsidRPr="00DB5119">
        <w:rPr>
          <w:lang w:val="zh-CN"/>
        </w:rPr>
        <w:t>22</w:t>
      </w:r>
      <w:r w:rsidR="00DB5119" w:rsidRPr="00DB5119">
        <w:rPr>
          <w:lang w:val="zh-CN"/>
        </w:rPr>
        <w:t>日加入；</w:t>
      </w:r>
    </w:p>
    <w:p w14:paraId="229E4934" w14:textId="7488F302" w:rsidR="00DB5119" w:rsidRPr="00DB5119" w:rsidRDefault="003305FE" w:rsidP="00DB5119">
      <w:pPr>
        <w:pStyle w:val="SingleTxt"/>
      </w:pPr>
      <w:r>
        <w:rPr>
          <w:lang w:val="zh-CN"/>
        </w:rPr>
        <w:tab/>
      </w:r>
      <w:r w:rsidR="00DB5119" w:rsidRPr="00DB5119">
        <w:rPr>
          <w:lang w:val="zh-CN"/>
        </w:rPr>
        <w:t>(c)</w:t>
      </w:r>
      <w:r w:rsidR="00DB5119" w:rsidRPr="00DB5119">
        <w:rPr>
          <w:lang w:val="zh-CN"/>
        </w:rPr>
        <w:tab/>
      </w:r>
      <w:r w:rsidR="00DB5119" w:rsidRPr="00DB5119">
        <w:rPr>
          <w:lang w:val="zh-CN"/>
        </w:rPr>
        <w:t>《消除对妇女一切形式歧视公约》第</w:t>
      </w:r>
      <w:r w:rsidR="00DB5119" w:rsidRPr="00DB5119">
        <w:rPr>
          <w:rFonts w:hint="eastAsia"/>
          <w:lang w:val="zh-CN"/>
        </w:rPr>
        <w:t>2</w:t>
      </w:r>
      <w:r w:rsidR="00DB5119" w:rsidRPr="00DB5119">
        <w:rPr>
          <w:lang w:val="zh-CN"/>
        </w:rPr>
        <w:t>0</w:t>
      </w:r>
      <w:r w:rsidR="00DB5119" w:rsidRPr="00DB5119">
        <w:rPr>
          <w:lang w:val="zh-CN"/>
        </w:rPr>
        <w:t>条第</w:t>
      </w:r>
      <w:r w:rsidR="00DB5119" w:rsidRPr="00DB5119">
        <w:rPr>
          <w:lang w:val="zh-CN"/>
        </w:rPr>
        <w:t>1</w:t>
      </w:r>
      <w:r w:rsidR="00DB5119" w:rsidRPr="00DB5119">
        <w:rPr>
          <w:lang w:val="zh-CN"/>
        </w:rPr>
        <w:t>款修正案，于</w:t>
      </w:r>
      <w:r w:rsidR="00DB5119" w:rsidRPr="00DB5119">
        <w:rPr>
          <w:lang w:val="zh-CN"/>
        </w:rPr>
        <w:t>2010</w:t>
      </w:r>
      <w:r w:rsidR="00DB5119" w:rsidRPr="00DB5119">
        <w:rPr>
          <w:lang w:val="zh-CN"/>
        </w:rPr>
        <w:t>年</w:t>
      </w:r>
      <w:r w:rsidR="00DB5119" w:rsidRPr="00DB5119">
        <w:rPr>
          <w:lang w:val="zh-CN"/>
        </w:rPr>
        <w:t>3</w:t>
      </w:r>
      <w:r w:rsidR="00DB5119" w:rsidRPr="00DB5119">
        <w:rPr>
          <w:lang w:val="zh-CN"/>
        </w:rPr>
        <w:t>月</w:t>
      </w:r>
      <w:r w:rsidR="00DB5119" w:rsidRPr="00DB5119">
        <w:rPr>
          <w:lang w:val="zh-CN"/>
        </w:rPr>
        <w:t>31</w:t>
      </w:r>
      <w:r w:rsidR="00DB5119" w:rsidRPr="00DB5119">
        <w:rPr>
          <w:lang w:val="zh-CN"/>
        </w:rPr>
        <w:t>日</w:t>
      </w:r>
      <w:r w:rsidR="00DB5119" w:rsidRPr="00DB5119">
        <w:rPr>
          <w:rFonts w:hint="eastAsia"/>
          <w:lang w:val="zh-CN"/>
        </w:rPr>
        <w:t>接受</w:t>
      </w:r>
      <w:r w:rsidR="00DB5119" w:rsidRPr="00DB5119">
        <w:rPr>
          <w:lang w:val="zh-CN"/>
        </w:rPr>
        <w:t>；</w:t>
      </w:r>
    </w:p>
    <w:p w14:paraId="2D6B0996" w14:textId="44DF91C2" w:rsidR="00DB5119" w:rsidRPr="00DB5119" w:rsidRDefault="003305FE" w:rsidP="00DB5119">
      <w:pPr>
        <w:pStyle w:val="SingleTxt"/>
      </w:pPr>
      <w:r>
        <w:rPr>
          <w:lang w:val="zh-CN"/>
        </w:rPr>
        <w:tab/>
      </w:r>
      <w:r w:rsidR="00DB5119" w:rsidRPr="00DB5119">
        <w:rPr>
          <w:lang w:val="zh-CN"/>
        </w:rPr>
        <w:t>(d)</w:t>
      </w:r>
      <w:r w:rsidR="00DB5119" w:rsidRPr="00DB5119">
        <w:rPr>
          <w:lang w:val="zh-CN"/>
        </w:rPr>
        <w:tab/>
      </w:r>
      <w:r w:rsidR="00DB5119" w:rsidRPr="00DB5119">
        <w:rPr>
          <w:lang w:val="zh-CN"/>
        </w:rPr>
        <w:t>《关于预防、禁止和惩治贩运人口特别是妇女和儿童行为的议定书》，于</w:t>
      </w:r>
      <w:r w:rsidR="00DB5119" w:rsidRPr="00DB5119">
        <w:rPr>
          <w:lang w:val="zh-CN"/>
        </w:rPr>
        <w:t>2011</w:t>
      </w:r>
      <w:r w:rsidR="00DB5119" w:rsidRPr="00DB5119">
        <w:rPr>
          <w:lang w:val="zh-CN"/>
        </w:rPr>
        <w:t>年</w:t>
      </w:r>
      <w:r w:rsidR="00DB5119" w:rsidRPr="00DB5119">
        <w:rPr>
          <w:lang w:val="zh-CN"/>
        </w:rPr>
        <w:t>4</w:t>
      </w:r>
      <w:r w:rsidR="00DB5119" w:rsidRPr="00DB5119">
        <w:rPr>
          <w:lang w:val="zh-CN"/>
        </w:rPr>
        <w:t>月</w:t>
      </w:r>
      <w:r w:rsidR="00DB5119" w:rsidRPr="00DB5119">
        <w:rPr>
          <w:lang w:val="zh-CN"/>
        </w:rPr>
        <w:t>25</w:t>
      </w:r>
      <w:r w:rsidR="00DB5119" w:rsidRPr="00DB5119">
        <w:rPr>
          <w:lang w:val="zh-CN"/>
        </w:rPr>
        <w:t>日；</w:t>
      </w:r>
    </w:p>
    <w:p w14:paraId="7E5B9415" w14:textId="3BF28E91" w:rsidR="00DB5119" w:rsidRPr="00DB5119" w:rsidRDefault="003305FE" w:rsidP="00DB5119">
      <w:pPr>
        <w:pStyle w:val="SingleTxt"/>
      </w:pPr>
      <w:r>
        <w:rPr>
          <w:lang w:val="zh-CN"/>
        </w:rPr>
        <w:tab/>
      </w:r>
      <w:r w:rsidR="00DB5119" w:rsidRPr="00DB5119">
        <w:rPr>
          <w:lang w:val="zh-CN"/>
        </w:rPr>
        <w:t>(e)</w:t>
      </w:r>
      <w:r w:rsidR="00DB5119" w:rsidRPr="00DB5119">
        <w:rPr>
          <w:lang w:val="zh-CN"/>
        </w:rPr>
        <w:tab/>
      </w:r>
      <w:r w:rsidR="00DB5119" w:rsidRPr="00DB5119">
        <w:rPr>
          <w:lang w:val="zh-CN"/>
        </w:rPr>
        <w:t>国际劳工组织</w:t>
      </w:r>
      <w:r w:rsidR="00DB5119" w:rsidRPr="00DB5119">
        <w:rPr>
          <w:rFonts w:hint="eastAsia"/>
          <w:lang w:val="zh-CN"/>
        </w:rPr>
        <w:t>2</w:t>
      </w:r>
      <w:r w:rsidR="00DB5119" w:rsidRPr="00DB5119">
        <w:rPr>
          <w:lang w:val="zh-CN"/>
        </w:rPr>
        <w:t>000</w:t>
      </w:r>
      <w:r w:rsidR="00DB5119" w:rsidRPr="00DB5119">
        <w:rPr>
          <w:rFonts w:hint="eastAsia"/>
          <w:lang w:val="zh-CN"/>
        </w:rPr>
        <w:t>年《</w:t>
      </w:r>
      <w:r w:rsidR="00DB5119" w:rsidRPr="00DB5119">
        <w:rPr>
          <w:lang w:val="zh-CN"/>
        </w:rPr>
        <w:t>保护</w:t>
      </w:r>
      <w:r w:rsidR="00DB5119" w:rsidRPr="00DB5119">
        <w:rPr>
          <w:rFonts w:hint="eastAsia"/>
          <w:lang w:val="zh-CN"/>
        </w:rPr>
        <w:t>生育公约》</w:t>
      </w:r>
      <w:r w:rsidR="00DB5119" w:rsidRPr="00DB5119">
        <w:rPr>
          <w:rFonts w:hint="eastAsia"/>
          <w:lang w:val="zh-CN"/>
        </w:rPr>
        <w:t>(</w:t>
      </w:r>
      <w:r w:rsidR="00DB5119" w:rsidRPr="00DB5119">
        <w:rPr>
          <w:lang w:val="zh-CN"/>
        </w:rPr>
        <w:t>第</w:t>
      </w:r>
      <w:r w:rsidR="00DB5119" w:rsidRPr="00DB5119">
        <w:rPr>
          <w:lang w:val="zh-CN"/>
        </w:rPr>
        <w:t>183</w:t>
      </w:r>
      <w:r w:rsidR="00DB5119" w:rsidRPr="00DB5119">
        <w:rPr>
          <w:lang w:val="zh-CN"/>
        </w:rPr>
        <w:t>号</w:t>
      </w:r>
      <w:r w:rsidR="00DB5119" w:rsidRPr="00DB5119">
        <w:rPr>
          <w:rFonts w:hint="eastAsia"/>
          <w:lang w:val="zh-CN"/>
        </w:rPr>
        <w:t>)</w:t>
      </w:r>
      <w:r w:rsidR="00DB5119" w:rsidRPr="00DB5119">
        <w:rPr>
          <w:lang w:val="zh-CN"/>
        </w:rPr>
        <w:t>，于</w:t>
      </w:r>
      <w:r w:rsidR="00DB5119" w:rsidRPr="00DB5119">
        <w:rPr>
          <w:lang w:val="zh-CN"/>
        </w:rPr>
        <w:t>2011</w:t>
      </w:r>
      <w:r w:rsidR="00DB5119" w:rsidRPr="00DB5119">
        <w:rPr>
          <w:lang w:val="zh-CN"/>
        </w:rPr>
        <w:t>年</w:t>
      </w:r>
      <w:r w:rsidR="00DB5119" w:rsidRPr="00DB5119">
        <w:rPr>
          <w:lang w:val="zh-CN"/>
        </w:rPr>
        <w:t>4</w:t>
      </w:r>
      <w:r w:rsidR="00DB5119" w:rsidRPr="00DB5119">
        <w:rPr>
          <w:lang w:val="zh-CN"/>
        </w:rPr>
        <w:t>月</w:t>
      </w:r>
      <w:r w:rsidR="00DB5119" w:rsidRPr="00DB5119">
        <w:rPr>
          <w:lang w:val="zh-CN"/>
        </w:rPr>
        <w:t>13</w:t>
      </w:r>
      <w:r w:rsidR="00DB5119" w:rsidRPr="00DB5119">
        <w:rPr>
          <w:lang w:val="zh-CN"/>
        </w:rPr>
        <w:t>日批准。</w:t>
      </w:r>
    </w:p>
    <w:p w14:paraId="1A4CEC9B" w14:textId="63541C80" w:rsidR="00DB5119" w:rsidRPr="00075D1A" w:rsidRDefault="003305FE" w:rsidP="00075D1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Pr>
          <w:lang w:val="zh-CN"/>
        </w:rPr>
        <w:lastRenderedPageBreak/>
        <w:tab/>
      </w:r>
      <w:r w:rsidR="00DB5119" w:rsidRPr="00075D1A">
        <w:rPr>
          <w:lang w:val="zh-CN"/>
        </w:rPr>
        <w:t>C.</w:t>
      </w:r>
      <w:r w:rsidR="00DB5119" w:rsidRPr="00DB5119">
        <w:rPr>
          <w:lang w:val="zh-CN"/>
        </w:rPr>
        <w:tab/>
      </w:r>
      <w:r w:rsidR="00DB5119" w:rsidRPr="00075D1A">
        <w:rPr>
          <w:lang w:val="zh-CN"/>
        </w:rPr>
        <w:t>可持续发展目标</w:t>
      </w:r>
    </w:p>
    <w:p w14:paraId="141DBD45" w14:textId="77777777" w:rsidR="00DB5119" w:rsidRPr="00DB5119" w:rsidRDefault="00DB5119" w:rsidP="00DB5119">
      <w:pPr>
        <w:pStyle w:val="SingleTxt"/>
        <w:rPr>
          <w:spacing w:val="2"/>
          <w:w w:val="102"/>
        </w:rPr>
      </w:pPr>
      <w:r w:rsidRPr="00DB5119">
        <w:rPr>
          <w:lang w:val="zh-CN"/>
        </w:rPr>
        <w:t>7.</w:t>
      </w:r>
      <w:r w:rsidRPr="00DB5119">
        <w:rPr>
          <w:lang w:val="zh-CN"/>
        </w:rPr>
        <w:tab/>
      </w:r>
      <w:r w:rsidRPr="00DB5119">
        <w:rPr>
          <w:rFonts w:asciiTheme="majorBidi" w:eastAsia="黑体" w:hAnsiTheme="majorBidi" w:cstheme="majorBidi"/>
          <w:lang w:val="zh-CN"/>
        </w:rPr>
        <w:t>委员会欢迎国际社会对可持续发展目标的支持，呼吁在执行《</w:t>
      </w:r>
      <w:r w:rsidRPr="00DB5119">
        <w:rPr>
          <w:rFonts w:asciiTheme="majorBidi" w:eastAsia="黑体" w:hAnsiTheme="majorBidi" w:cstheme="majorBidi"/>
          <w:lang w:val="zh-CN"/>
        </w:rPr>
        <w:t>2030</w:t>
      </w:r>
      <w:r w:rsidRPr="00DB5119">
        <w:rPr>
          <w:rFonts w:asciiTheme="majorBidi" w:eastAsia="黑体" w:hAnsiTheme="majorBidi" w:cstheme="majorBidi"/>
          <w:lang w:val="zh-CN"/>
        </w:rPr>
        <w:t>年可持续发展议程》的整个过程中，根据《公约》规定实现法律上和事实上</w:t>
      </w:r>
      <w:r w:rsidRPr="00DB5119">
        <w:rPr>
          <w:rFonts w:asciiTheme="majorBidi" w:eastAsia="黑体" w:hAnsiTheme="majorBidi" w:cstheme="majorBidi"/>
          <w:lang w:val="zh-CN"/>
        </w:rPr>
        <w:t>(</w:t>
      </w:r>
      <w:r w:rsidRPr="00DB5119">
        <w:rPr>
          <w:rFonts w:asciiTheme="majorBidi" w:eastAsia="黑体" w:hAnsiTheme="majorBidi" w:cstheme="majorBidi"/>
          <w:lang w:val="zh-CN"/>
        </w:rPr>
        <w:t>实质性</w:t>
      </w:r>
      <w:r w:rsidRPr="00DB5119">
        <w:rPr>
          <w:rFonts w:asciiTheme="majorBidi" w:eastAsia="黑体" w:hAnsiTheme="majorBidi" w:cstheme="majorBidi"/>
          <w:lang w:val="zh-CN"/>
        </w:rPr>
        <w:t>)</w:t>
      </w:r>
      <w:r w:rsidRPr="00DB5119">
        <w:rPr>
          <w:rFonts w:asciiTheme="majorBidi" w:eastAsia="黑体" w:hAnsiTheme="majorBidi" w:cstheme="majorBidi"/>
          <w:lang w:val="zh-CN"/>
        </w:rPr>
        <w:t>的性别平等。委员会回顾可持续发展目标</w:t>
      </w:r>
      <w:r w:rsidRPr="00DB5119">
        <w:rPr>
          <w:rFonts w:asciiTheme="majorBidi" w:eastAsia="黑体" w:hAnsiTheme="majorBidi" w:cstheme="majorBidi"/>
          <w:lang w:val="zh-CN"/>
        </w:rPr>
        <w:t>5</w:t>
      </w:r>
      <w:r w:rsidRPr="00DB5119">
        <w:rPr>
          <w:rFonts w:asciiTheme="majorBidi" w:eastAsia="黑体" w:hAnsiTheme="majorBidi" w:cstheme="majorBidi"/>
          <w:lang w:val="zh-CN"/>
        </w:rPr>
        <w:t>以及将平等和不歧视原则纳入所有</w:t>
      </w:r>
      <w:r w:rsidRPr="00DB5119">
        <w:rPr>
          <w:rFonts w:asciiTheme="majorBidi" w:eastAsia="黑体" w:hAnsiTheme="majorBidi" w:cstheme="majorBidi"/>
          <w:lang w:val="zh-CN"/>
        </w:rPr>
        <w:t>17</w:t>
      </w:r>
      <w:r w:rsidRPr="00DB5119">
        <w:rPr>
          <w:rFonts w:asciiTheme="majorBidi" w:eastAsia="黑体" w:hAnsiTheme="majorBidi" w:cstheme="majorBidi"/>
          <w:lang w:val="zh-CN"/>
        </w:rPr>
        <w:t>项目标主流的重要性。委员会敦促缔约国认识到妇女是实现摩洛哥可持续发展的推动力，并为此采取相关政策和战略。</w:t>
      </w:r>
    </w:p>
    <w:p w14:paraId="53F2B411" w14:textId="2CD653CF" w:rsidR="00DB5119" w:rsidRPr="00075D1A" w:rsidRDefault="003305FE" w:rsidP="00075D1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Pr>
          <w:lang w:val="zh-CN"/>
        </w:rPr>
        <w:tab/>
      </w:r>
      <w:r w:rsidR="00DB5119" w:rsidRPr="00075D1A">
        <w:rPr>
          <w:lang w:val="zh-CN"/>
        </w:rPr>
        <w:t>D.</w:t>
      </w:r>
      <w:r w:rsidR="00DB5119" w:rsidRPr="00DB5119">
        <w:rPr>
          <w:lang w:val="zh-CN"/>
        </w:rPr>
        <w:tab/>
      </w:r>
      <w:r w:rsidR="00DB5119" w:rsidRPr="00075D1A">
        <w:rPr>
          <w:lang w:val="zh-CN"/>
        </w:rPr>
        <w:t>议会</w:t>
      </w:r>
    </w:p>
    <w:p w14:paraId="20F2CC44" w14:textId="472A6E39" w:rsidR="00DB5119" w:rsidRPr="00DB5119" w:rsidRDefault="00DB5119" w:rsidP="00DB5119">
      <w:pPr>
        <w:pStyle w:val="SingleTxt"/>
        <w:rPr>
          <w:rFonts w:asciiTheme="majorBidi" w:eastAsia="黑体" w:hAnsiTheme="majorBidi" w:cstheme="majorBidi"/>
        </w:rPr>
      </w:pPr>
      <w:r w:rsidRPr="00DB5119">
        <w:rPr>
          <w:lang w:val="zh-CN"/>
        </w:rPr>
        <w:t>8.</w:t>
      </w:r>
      <w:r w:rsidRPr="00DB5119">
        <w:rPr>
          <w:lang w:val="zh-CN"/>
        </w:rPr>
        <w:tab/>
      </w:r>
      <w:r w:rsidRPr="00DB5119">
        <w:rPr>
          <w:rFonts w:asciiTheme="majorBidi" w:eastAsia="黑体" w:hAnsiTheme="majorBidi" w:cstheme="majorBidi"/>
          <w:lang w:val="zh-CN"/>
        </w:rPr>
        <w:t>委员会强调，立法机构在确保《公约》得到充分执行方面起着至关重要的作用</w:t>
      </w:r>
      <w:r w:rsidRPr="00DB5119">
        <w:rPr>
          <w:rFonts w:asciiTheme="majorBidi" w:eastAsia="黑体" w:hAnsiTheme="majorBidi" w:cstheme="majorBidi"/>
          <w:lang w:val="zh-CN"/>
        </w:rPr>
        <w:t>(</w:t>
      </w:r>
      <w:r w:rsidRPr="00DB5119">
        <w:rPr>
          <w:rFonts w:asciiTheme="majorBidi" w:eastAsia="黑体" w:hAnsiTheme="majorBidi" w:cstheme="majorBidi"/>
          <w:lang w:val="zh-CN"/>
        </w:rPr>
        <w:t>见</w:t>
      </w:r>
      <w:hyperlink r:id="rId23" w:history="1">
        <w:r w:rsidRPr="00DB5119">
          <w:rPr>
            <w:rStyle w:val="af4"/>
            <w:rFonts w:asciiTheme="majorBidi" w:eastAsia="黑体" w:hAnsiTheme="majorBidi" w:cstheme="majorBidi"/>
            <w:lang w:val="zh-CN"/>
          </w:rPr>
          <w:t>A/65/38</w:t>
        </w:r>
      </w:hyperlink>
      <w:r w:rsidRPr="00DB5119">
        <w:rPr>
          <w:rFonts w:asciiTheme="majorBidi" w:eastAsia="黑体" w:hAnsiTheme="majorBidi" w:cstheme="majorBidi"/>
          <w:lang w:val="zh-CN"/>
        </w:rPr>
        <w:t>，第二部分，附件六</w:t>
      </w:r>
      <w:r w:rsidRPr="00DB5119">
        <w:rPr>
          <w:rFonts w:asciiTheme="majorBidi" w:eastAsia="黑体" w:hAnsiTheme="majorBidi" w:cstheme="majorBidi"/>
          <w:lang w:val="zh-CN"/>
        </w:rPr>
        <w:t>)</w:t>
      </w:r>
      <w:r w:rsidRPr="00DB5119">
        <w:rPr>
          <w:rFonts w:asciiTheme="majorBidi" w:eastAsia="黑体" w:hAnsiTheme="majorBidi" w:cstheme="majorBidi"/>
          <w:lang w:val="zh-CN"/>
        </w:rPr>
        <w:t>。委员会请议会根据其任务授权，从现在起直至按照《公约》规定提交下一份定期报告期间，采取必要步骤，落实本结论性意见。</w:t>
      </w:r>
    </w:p>
    <w:p w14:paraId="1D93093F" w14:textId="355A08F6" w:rsidR="00DB5119" w:rsidRPr="00075D1A" w:rsidRDefault="003305FE" w:rsidP="00075D1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Pr>
          <w:lang w:val="zh-CN"/>
        </w:rPr>
        <w:tab/>
      </w:r>
      <w:r w:rsidR="00DB5119" w:rsidRPr="00075D1A">
        <w:rPr>
          <w:lang w:val="zh-CN"/>
        </w:rPr>
        <w:t>E.</w:t>
      </w:r>
      <w:r w:rsidR="00DB5119" w:rsidRPr="00DB5119">
        <w:rPr>
          <w:lang w:val="zh-CN"/>
        </w:rPr>
        <w:tab/>
      </w:r>
      <w:r w:rsidR="00DB5119" w:rsidRPr="00075D1A">
        <w:rPr>
          <w:lang w:val="zh-CN"/>
        </w:rPr>
        <w:t>主要关切领域和建议</w:t>
      </w:r>
    </w:p>
    <w:p w14:paraId="2CD686BC" w14:textId="77777777" w:rsidR="00DB5119" w:rsidRPr="00DB5119" w:rsidRDefault="00DB5119" w:rsidP="00DB51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DB5119">
        <w:rPr>
          <w:lang w:val="zh-CN"/>
        </w:rPr>
        <w:tab/>
      </w:r>
      <w:r w:rsidRPr="00DB5119">
        <w:rPr>
          <w:lang w:val="zh-CN"/>
        </w:rPr>
        <w:tab/>
      </w:r>
      <w:r w:rsidRPr="00DB5119">
        <w:rPr>
          <w:lang w:val="zh-CN"/>
        </w:rPr>
        <w:t>与疫情和</w:t>
      </w:r>
      <w:r w:rsidRPr="00DB5119">
        <w:rPr>
          <w:rFonts w:hint="eastAsia"/>
          <w:lang w:val="zh-CN"/>
        </w:rPr>
        <w:t>努力</w:t>
      </w:r>
      <w:r w:rsidRPr="00DB5119">
        <w:rPr>
          <w:lang w:val="zh-CN"/>
        </w:rPr>
        <w:t>恢复相关的妇女权利和性别平等</w:t>
      </w:r>
    </w:p>
    <w:p w14:paraId="3CFBB3C3" w14:textId="77777777" w:rsidR="00DB5119" w:rsidRPr="00DB5119" w:rsidRDefault="00DB5119" w:rsidP="00DB5119">
      <w:pPr>
        <w:pStyle w:val="SingleTxt"/>
        <w:rPr>
          <w:rStyle w:val="SingleTxtGChar"/>
          <w:rFonts w:asciiTheme="minorEastAsia" w:eastAsiaTheme="minorEastAsia" w:hAnsiTheme="minorEastAsia"/>
        </w:rPr>
      </w:pPr>
      <w:r w:rsidRPr="00DB5119">
        <w:rPr>
          <w:lang w:val="zh-CN"/>
        </w:rPr>
        <w:t>9.</w:t>
      </w:r>
      <w:r w:rsidRPr="00DB5119">
        <w:rPr>
          <w:lang w:val="zh-CN"/>
        </w:rPr>
        <w:tab/>
      </w:r>
      <w:r w:rsidRPr="00DB5119">
        <w:rPr>
          <w:lang w:val="zh-CN"/>
        </w:rPr>
        <w:t>委员会赞赏地注意到，缔约国</w:t>
      </w:r>
      <w:r w:rsidRPr="00DB5119">
        <w:rPr>
          <w:rFonts w:hint="eastAsia"/>
          <w:lang w:val="zh-CN"/>
        </w:rPr>
        <w:t>已</w:t>
      </w:r>
      <w:r w:rsidRPr="00DB5119">
        <w:rPr>
          <w:lang w:val="zh-CN"/>
        </w:rPr>
        <w:t>采取措施，通过调整增强妇女和女童经济权能国家方案</w:t>
      </w:r>
      <w:r w:rsidRPr="00DB5119">
        <w:rPr>
          <w:lang w:val="zh-CN"/>
        </w:rPr>
        <w:t>(</w:t>
      </w:r>
      <w:r w:rsidRPr="00167D17">
        <w:rPr>
          <w:rFonts w:asciiTheme="minorEastAsia" w:eastAsiaTheme="minorEastAsia" w:hAnsiTheme="minorEastAsia"/>
          <w:lang w:val="zh-CN"/>
        </w:rPr>
        <w:t>“</w:t>
      </w:r>
      <w:r w:rsidRPr="00DB5119">
        <w:rPr>
          <w:lang w:val="zh-CN"/>
        </w:rPr>
        <w:t>Maroc-Attamkine</w:t>
      </w:r>
      <w:r w:rsidRPr="00167D17">
        <w:rPr>
          <w:rFonts w:asciiTheme="minorEastAsia" w:eastAsiaTheme="minorEastAsia" w:hAnsiTheme="minorEastAsia"/>
          <w:lang w:val="zh-CN"/>
        </w:rPr>
        <w:t>”</w:t>
      </w:r>
      <w:r w:rsidRPr="00DB5119">
        <w:rPr>
          <w:lang w:val="zh-CN"/>
        </w:rPr>
        <w:t>)</w:t>
      </w:r>
      <w:r w:rsidRPr="00DB5119">
        <w:rPr>
          <w:lang w:val="zh-CN"/>
        </w:rPr>
        <w:t>等举措，减轻冠状病毒病</w:t>
      </w:r>
      <w:r w:rsidRPr="00DB5119">
        <w:rPr>
          <w:lang w:val="zh-CN"/>
        </w:rPr>
        <w:t>(COVID-19)</w:t>
      </w:r>
      <w:r w:rsidRPr="00DB5119">
        <w:rPr>
          <w:lang w:val="zh-CN"/>
        </w:rPr>
        <w:t>对妇女的经济影响，委员会还注意到，缔约国采取了提高认识举措和课程等措施，以减轻该病毒对农村妇女和女童的影响。然而，委员会感到遗憾的是，尽管高级规划委员会开展的研究表明</w:t>
      </w:r>
      <w:r w:rsidRPr="00DB5119">
        <w:rPr>
          <w:lang w:val="zh-CN"/>
        </w:rPr>
        <w:t>COVID-19</w:t>
      </w:r>
      <w:r w:rsidRPr="00DB5119">
        <w:rPr>
          <w:lang w:val="zh-CN"/>
        </w:rPr>
        <w:t>加剧了就业、家政工作以及获得保健和教育机会方面的性别差距，但没有提供信息说明为减轻</w:t>
      </w:r>
      <w:r w:rsidRPr="00DB5119">
        <w:rPr>
          <w:lang w:val="zh-CN"/>
        </w:rPr>
        <w:t>COVID-19</w:t>
      </w:r>
      <w:r w:rsidRPr="00DB5119">
        <w:rPr>
          <w:lang w:val="zh-CN"/>
        </w:rPr>
        <w:t>在其他领域对妇女的影响而采取的具体措施。</w:t>
      </w:r>
    </w:p>
    <w:p w14:paraId="1F2C1509" w14:textId="77777777" w:rsidR="00DB5119" w:rsidRPr="00DB5119" w:rsidRDefault="00DB5119" w:rsidP="00DB5119">
      <w:pPr>
        <w:pStyle w:val="SingleTxt"/>
        <w:rPr>
          <w:rStyle w:val="SingleTxtGChar"/>
          <w:rFonts w:asciiTheme="minorEastAsia" w:eastAsiaTheme="minorEastAsia" w:hAnsiTheme="minorEastAsia"/>
          <w:b/>
          <w:bCs/>
        </w:rPr>
      </w:pPr>
      <w:r w:rsidRPr="00DB5119">
        <w:rPr>
          <w:lang w:val="zh-CN"/>
        </w:rPr>
        <w:t>10.</w:t>
      </w:r>
      <w:r w:rsidRPr="00DB5119">
        <w:rPr>
          <w:lang w:val="zh-CN"/>
        </w:rPr>
        <w:tab/>
      </w:r>
      <w:r w:rsidRPr="00DB5119">
        <w:rPr>
          <w:rFonts w:asciiTheme="majorBidi" w:eastAsia="黑体" w:hAnsiTheme="majorBidi" w:cstheme="majorBidi"/>
          <w:lang w:val="zh-CN"/>
        </w:rPr>
        <w:t>依照其</w:t>
      </w:r>
      <w:r w:rsidRPr="00DB5119">
        <w:rPr>
          <w:rFonts w:asciiTheme="majorBidi" w:eastAsia="黑体" w:hAnsiTheme="majorBidi" w:cstheme="majorBidi"/>
          <w:lang w:val="zh-CN"/>
        </w:rPr>
        <w:t>2020</w:t>
      </w:r>
      <w:r w:rsidRPr="00DB5119">
        <w:rPr>
          <w:rFonts w:asciiTheme="majorBidi" w:eastAsia="黑体" w:hAnsiTheme="majorBidi" w:cstheme="majorBidi"/>
          <w:lang w:val="zh-CN"/>
        </w:rPr>
        <w:t>年</w:t>
      </w:r>
      <w:r w:rsidRPr="00DB5119">
        <w:rPr>
          <w:rFonts w:asciiTheme="majorBidi" w:eastAsia="黑体" w:hAnsiTheme="majorBidi" w:cstheme="majorBidi"/>
          <w:lang w:val="zh-CN"/>
        </w:rPr>
        <w:t>4</w:t>
      </w:r>
      <w:r w:rsidRPr="00DB5119">
        <w:rPr>
          <w:rFonts w:asciiTheme="majorBidi" w:eastAsia="黑体" w:hAnsiTheme="majorBidi" w:cstheme="majorBidi"/>
          <w:lang w:val="zh-CN"/>
        </w:rPr>
        <w:t>月</w:t>
      </w:r>
      <w:r w:rsidRPr="00DB5119">
        <w:rPr>
          <w:rFonts w:asciiTheme="majorBidi" w:eastAsia="黑体" w:hAnsiTheme="majorBidi" w:cstheme="majorBidi"/>
          <w:lang w:val="zh-CN"/>
        </w:rPr>
        <w:t>22</w:t>
      </w:r>
      <w:r w:rsidRPr="00DB5119">
        <w:rPr>
          <w:rFonts w:asciiTheme="majorBidi" w:eastAsia="黑体" w:hAnsiTheme="majorBidi" w:cstheme="majorBidi"/>
          <w:lang w:val="zh-CN"/>
        </w:rPr>
        <w:t>日发布的对</w:t>
      </w:r>
      <w:r w:rsidRPr="00DB5119">
        <w:rPr>
          <w:rFonts w:asciiTheme="majorBidi" w:eastAsia="黑体" w:hAnsiTheme="majorBidi" w:cstheme="majorBidi"/>
          <w:lang w:val="zh-CN"/>
        </w:rPr>
        <w:t>COVID-19</w:t>
      </w:r>
      <w:r w:rsidRPr="00DB5119">
        <w:rPr>
          <w:rFonts w:asciiTheme="majorBidi" w:eastAsia="黑体" w:hAnsiTheme="majorBidi" w:cstheme="majorBidi"/>
          <w:lang w:val="zh-CN"/>
        </w:rPr>
        <w:t>背景下《公约》缔约国所承担义务的指导说明，委员会建议缔约国：</w:t>
      </w:r>
    </w:p>
    <w:p w14:paraId="792FC1E6" w14:textId="5A169A42" w:rsidR="00DB5119" w:rsidRPr="00DB5119" w:rsidRDefault="003305FE" w:rsidP="00DB5119">
      <w:pPr>
        <w:pStyle w:val="SingleTxt"/>
        <w:rPr>
          <w:b/>
          <w:bCs/>
          <w:w w:val="103"/>
        </w:rPr>
      </w:pPr>
      <w:r>
        <w:rPr>
          <w:lang w:val="zh-CN"/>
        </w:rPr>
        <w:tab/>
      </w:r>
      <w:r w:rsidR="00DB5119" w:rsidRPr="00DB5119">
        <w:rPr>
          <w:lang w:val="zh-CN"/>
        </w:rPr>
        <w:t>(a)</w:t>
      </w:r>
      <w:r w:rsidR="00DB5119" w:rsidRPr="00DB5119">
        <w:rPr>
          <w:lang w:val="zh-CN"/>
        </w:rPr>
        <w:tab/>
      </w:r>
      <w:r w:rsidR="00DB5119" w:rsidRPr="00DB5119">
        <w:rPr>
          <w:rFonts w:asciiTheme="majorBidi" w:eastAsia="黑体" w:hAnsiTheme="majorBidi" w:cstheme="majorBidi"/>
          <w:lang w:val="zh-CN"/>
        </w:rPr>
        <w:t>执行制度、立法和政策措施，纠正长期存在的男女不平等现象，并根据可持续发展目标，通过将妇女置于</w:t>
      </w:r>
      <w:r w:rsidR="00DB5119" w:rsidRPr="00DB5119">
        <w:rPr>
          <w:rFonts w:asciiTheme="majorBidi" w:eastAsia="黑体" w:hAnsiTheme="majorBidi" w:cstheme="majorBidi"/>
          <w:lang w:val="zh-CN"/>
        </w:rPr>
        <w:t>COVID-19</w:t>
      </w:r>
      <w:r w:rsidR="00DB5119" w:rsidRPr="00DB5119">
        <w:rPr>
          <w:rFonts w:asciiTheme="majorBidi" w:eastAsia="黑体" w:hAnsiTheme="majorBidi" w:cstheme="majorBidi"/>
          <w:lang w:val="zh-CN"/>
        </w:rPr>
        <w:t>疫后恢复战略的中心，并以此作为可持续变革的一项战略优先事项，为实现性别平等再次注入动力；</w:t>
      </w:r>
    </w:p>
    <w:p w14:paraId="382E8745" w14:textId="3028CE76" w:rsidR="00DB5119" w:rsidRPr="00DB5119" w:rsidRDefault="003305FE" w:rsidP="00DB5119">
      <w:pPr>
        <w:pStyle w:val="SingleTxt"/>
        <w:rPr>
          <w:b/>
          <w:bCs/>
          <w:w w:val="103"/>
        </w:rPr>
      </w:pPr>
      <w:r>
        <w:rPr>
          <w:lang w:val="zh-CN"/>
        </w:rPr>
        <w:tab/>
      </w:r>
      <w:r w:rsidR="00DB5119" w:rsidRPr="00DB5119">
        <w:rPr>
          <w:lang w:val="zh-CN"/>
        </w:rPr>
        <w:t>(b)</w:t>
      </w:r>
      <w:r w:rsidR="00DB5119" w:rsidRPr="00DB5119">
        <w:rPr>
          <w:lang w:val="zh-CN"/>
        </w:rPr>
        <w:tab/>
      </w:r>
      <w:r w:rsidR="00DB5119" w:rsidRPr="00DB5119">
        <w:rPr>
          <w:rFonts w:asciiTheme="majorBidi" w:eastAsia="黑体" w:hAnsiTheme="majorBidi" w:cstheme="majorBidi"/>
          <w:lang w:val="zh-CN"/>
        </w:rPr>
        <w:t>确保妇女和女童、包括弱势群体和边缘化群体中的妇女平等参与国家官方疫后恢复方案和战略；</w:t>
      </w:r>
    </w:p>
    <w:p w14:paraId="6C083F80" w14:textId="288561B5" w:rsidR="00DB5119" w:rsidRPr="00DB5119" w:rsidRDefault="003305FE" w:rsidP="00DB5119">
      <w:pPr>
        <w:pStyle w:val="SingleTxt"/>
        <w:rPr>
          <w:b/>
          <w:bCs/>
          <w:w w:val="103"/>
        </w:rPr>
      </w:pPr>
      <w:r>
        <w:rPr>
          <w:lang w:val="zh-CN"/>
        </w:rPr>
        <w:tab/>
      </w:r>
      <w:r w:rsidR="00DB5119" w:rsidRPr="00DB5119">
        <w:rPr>
          <w:lang w:val="zh-CN"/>
        </w:rPr>
        <w:t>(c)</w:t>
      </w:r>
      <w:r w:rsidR="00DB5119" w:rsidRPr="00DB5119">
        <w:rPr>
          <w:lang w:val="zh-CN"/>
        </w:rPr>
        <w:tab/>
      </w:r>
      <w:r w:rsidR="00DB5119" w:rsidRPr="00DB5119">
        <w:rPr>
          <w:rFonts w:asciiTheme="majorBidi" w:eastAsia="黑体" w:hAnsiTheme="majorBidi" w:cstheme="majorBidi"/>
          <w:lang w:val="zh-CN"/>
        </w:rPr>
        <w:t>确保妇女和女童平等地受益于旨在减轻疫情社会经济影响的刺激计划，包括为无酬照护工作提供财政支持。</w:t>
      </w:r>
    </w:p>
    <w:p w14:paraId="1378FEC0" w14:textId="77777777" w:rsidR="00DB5119" w:rsidRPr="00DB5119" w:rsidRDefault="00DB5119" w:rsidP="00DB51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DB5119">
        <w:rPr>
          <w:lang w:val="zh-CN"/>
        </w:rPr>
        <w:tab/>
      </w:r>
      <w:r w:rsidRPr="00DB5119">
        <w:rPr>
          <w:lang w:val="zh-CN"/>
        </w:rPr>
        <w:tab/>
      </w:r>
      <w:r w:rsidRPr="00DB5119">
        <w:rPr>
          <w:lang w:val="zh-CN"/>
        </w:rPr>
        <w:t>保留、声明和《公约任择议定书》</w:t>
      </w:r>
    </w:p>
    <w:p w14:paraId="23D1B8EF" w14:textId="77777777" w:rsidR="00DB5119" w:rsidRPr="00DB5119" w:rsidRDefault="00DB5119" w:rsidP="00DB5119">
      <w:pPr>
        <w:pStyle w:val="SingleTxt"/>
        <w:rPr>
          <w:w w:val="103"/>
        </w:rPr>
      </w:pPr>
      <w:r w:rsidRPr="00DB5119">
        <w:rPr>
          <w:lang w:val="zh-CN"/>
        </w:rPr>
        <w:t>11.</w:t>
      </w:r>
      <w:r w:rsidRPr="00DB5119">
        <w:rPr>
          <w:lang w:val="zh-CN"/>
        </w:rPr>
        <w:tab/>
      </w:r>
      <w:r w:rsidRPr="00DB5119">
        <w:rPr>
          <w:lang w:val="zh-CN"/>
        </w:rPr>
        <w:t>委员会欢迎缔约国于</w:t>
      </w:r>
      <w:r w:rsidRPr="00DB5119">
        <w:rPr>
          <w:lang w:val="zh-CN"/>
        </w:rPr>
        <w:t>2022</w:t>
      </w:r>
      <w:r w:rsidRPr="00DB5119">
        <w:rPr>
          <w:lang w:val="zh-CN"/>
        </w:rPr>
        <w:t>年</w:t>
      </w:r>
      <w:r w:rsidRPr="00DB5119">
        <w:rPr>
          <w:lang w:val="zh-CN"/>
        </w:rPr>
        <w:t>4</w:t>
      </w:r>
      <w:r w:rsidRPr="00DB5119">
        <w:rPr>
          <w:lang w:val="zh-CN"/>
        </w:rPr>
        <w:t>月</w:t>
      </w:r>
      <w:r w:rsidRPr="00DB5119">
        <w:rPr>
          <w:lang w:val="zh-CN"/>
        </w:rPr>
        <w:t>22</w:t>
      </w:r>
      <w:r w:rsidRPr="00DB5119">
        <w:rPr>
          <w:lang w:val="zh-CN"/>
        </w:rPr>
        <w:t>日加入《公约任择议定书》。委员会还欢迎缔约国于</w:t>
      </w:r>
      <w:r w:rsidRPr="00DB5119">
        <w:rPr>
          <w:lang w:val="zh-CN"/>
        </w:rPr>
        <w:t>2011</w:t>
      </w:r>
      <w:r w:rsidRPr="00DB5119">
        <w:rPr>
          <w:lang w:val="zh-CN"/>
        </w:rPr>
        <w:t>年</w:t>
      </w:r>
      <w:r w:rsidRPr="00DB5119">
        <w:rPr>
          <w:lang w:val="zh-CN"/>
        </w:rPr>
        <w:t>4</w:t>
      </w:r>
      <w:r w:rsidRPr="00DB5119">
        <w:rPr>
          <w:lang w:val="zh-CN"/>
        </w:rPr>
        <w:t>月</w:t>
      </w:r>
      <w:r w:rsidRPr="00DB5119">
        <w:rPr>
          <w:lang w:val="zh-CN"/>
        </w:rPr>
        <w:t>8</w:t>
      </w:r>
      <w:r w:rsidRPr="00DB5119">
        <w:rPr>
          <w:lang w:val="zh-CN"/>
        </w:rPr>
        <w:t>日撤销了对第</w:t>
      </w:r>
      <w:r w:rsidRPr="00DB5119">
        <w:rPr>
          <w:rFonts w:hint="eastAsia"/>
          <w:lang w:val="zh-CN"/>
        </w:rPr>
        <w:t>9</w:t>
      </w:r>
      <w:r w:rsidRPr="00DB5119">
        <w:rPr>
          <w:lang w:val="zh-CN"/>
        </w:rPr>
        <w:t>条第</w:t>
      </w:r>
      <w:r w:rsidRPr="00DB5119">
        <w:rPr>
          <w:rFonts w:hint="eastAsia"/>
          <w:lang w:val="zh-CN"/>
        </w:rPr>
        <w:t>2</w:t>
      </w:r>
      <w:r w:rsidRPr="00DB5119">
        <w:rPr>
          <w:lang w:val="zh-CN"/>
        </w:rPr>
        <w:t>款和第</w:t>
      </w:r>
      <w:r w:rsidRPr="00DB5119">
        <w:rPr>
          <w:rFonts w:hint="eastAsia"/>
          <w:lang w:val="zh-CN"/>
        </w:rPr>
        <w:t>1</w:t>
      </w:r>
      <w:r w:rsidRPr="00DB5119">
        <w:rPr>
          <w:lang w:val="zh-CN"/>
        </w:rPr>
        <w:t>6</w:t>
      </w:r>
      <w:r w:rsidRPr="00DB5119">
        <w:rPr>
          <w:lang w:val="zh-CN"/>
        </w:rPr>
        <w:t>条</w:t>
      </w:r>
      <w:r w:rsidRPr="00DB5119">
        <w:rPr>
          <w:rFonts w:hint="eastAsia"/>
          <w:lang w:val="zh-CN"/>
        </w:rPr>
        <w:t>所作</w:t>
      </w:r>
      <w:r w:rsidRPr="00DB5119">
        <w:rPr>
          <w:lang w:val="zh-CN"/>
        </w:rPr>
        <w:t>的保留。委员会注意到，缔约国维持其对《公约》关于平等原则的第</w:t>
      </w:r>
      <w:r w:rsidRPr="00DB5119">
        <w:rPr>
          <w:lang w:val="zh-CN"/>
        </w:rPr>
        <w:t>2</w:t>
      </w:r>
      <w:r w:rsidRPr="00DB5119">
        <w:rPr>
          <w:lang w:val="zh-CN"/>
        </w:rPr>
        <w:t>条和第</w:t>
      </w:r>
      <w:r w:rsidRPr="00DB5119">
        <w:rPr>
          <w:lang w:val="zh-CN"/>
        </w:rPr>
        <w:t>15</w:t>
      </w:r>
      <w:r w:rsidRPr="00DB5119">
        <w:rPr>
          <w:lang w:val="zh-CN"/>
        </w:rPr>
        <w:t>条第</w:t>
      </w:r>
      <w:r w:rsidRPr="00DB5119">
        <w:rPr>
          <w:lang w:val="zh-CN"/>
        </w:rPr>
        <w:t>4</w:t>
      </w:r>
      <w:r w:rsidRPr="00DB5119">
        <w:rPr>
          <w:lang w:val="zh-CN"/>
        </w:rPr>
        <w:t>款的声明，但认可缔约国所作解释，即这些声明不再对摩洛哥妇女的状况产生影响，因为国家立法优先。</w:t>
      </w:r>
    </w:p>
    <w:p w14:paraId="3FB0709B" w14:textId="77777777" w:rsidR="00DB5119" w:rsidRPr="00DB5119" w:rsidRDefault="00DB5119" w:rsidP="00DB5119">
      <w:pPr>
        <w:pStyle w:val="SingleTxt"/>
        <w:rPr>
          <w:b/>
          <w:bCs/>
          <w:w w:val="103"/>
        </w:rPr>
      </w:pPr>
      <w:r w:rsidRPr="00DB5119">
        <w:rPr>
          <w:lang w:val="zh-CN"/>
        </w:rPr>
        <w:lastRenderedPageBreak/>
        <w:t>12.</w:t>
      </w:r>
      <w:r w:rsidRPr="00DB5119">
        <w:rPr>
          <w:lang w:val="zh-CN"/>
        </w:rPr>
        <w:tab/>
      </w:r>
      <w:r w:rsidRPr="00DB5119">
        <w:rPr>
          <w:rFonts w:asciiTheme="majorBidi" w:eastAsia="黑体" w:hAnsiTheme="majorBidi" w:cstheme="majorBidi"/>
          <w:lang w:val="zh-CN"/>
        </w:rPr>
        <w:t>委员会鼓励缔约国撤回其对《公约》第</w:t>
      </w:r>
      <w:r w:rsidRPr="00DB5119">
        <w:rPr>
          <w:rFonts w:asciiTheme="majorBidi" w:eastAsia="黑体" w:hAnsiTheme="majorBidi" w:cstheme="majorBidi"/>
          <w:lang w:val="zh-CN"/>
        </w:rPr>
        <w:t>2</w:t>
      </w:r>
      <w:r w:rsidRPr="00DB5119">
        <w:rPr>
          <w:rFonts w:asciiTheme="majorBidi" w:eastAsia="黑体" w:hAnsiTheme="majorBidi" w:cstheme="majorBidi"/>
          <w:lang w:val="zh-CN"/>
        </w:rPr>
        <w:t>条和第</w:t>
      </w:r>
      <w:r w:rsidRPr="00DB5119">
        <w:rPr>
          <w:rFonts w:asciiTheme="majorBidi" w:eastAsia="黑体" w:hAnsiTheme="majorBidi" w:cstheme="majorBidi"/>
          <w:lang w:val="zh-CN"/>
        </w:rPr>
        <w:t>15</w:t>
      </w:r>
      <w:r w:rsidRPr="00DB5119">
        <w:rPr>
          <w:rFonts w:asciiTheme="majorBidi" w:eastAsia="黑体" w:hAnsiTheme="majorBidi" w:cstheme="majorBidi"/>
          <w:lang w:val="zh-CN"/>
        </w:rPr>
        <w:t>条所作的声明，以确保这些条款适用的明确性。</w:t>
      </w:r>
    </w:p>
    <w:p w14:paraId="6EDCC498" w14:textId="77777777" w:rsidR="00DB5119" w:rsidRPr="00DB5119" w:rsidRDefault="00DB5119" w:rsidP="00DB51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DB5119">
        <w:rPr>
          <w:lang w:val="zh-CN"/>
        </w:rPr>
        <w:tab/>
      </w:r>
      <w:r w:rsidRPr="00DB5119">
        <w:rPr>
          <w:lang w:val="zh-CN"/>
        </w:rPr>
        <w:tab/>
      </w:r>
      <w:r w:rsidRPr="00DB5119">
        <w:rPr>
          <w:lang w:val="zh-CN"/>
        </w:rPr>
        <w:t>立法框架和歧视妇女的定义</w:t>
      </w:r>
    </w:p>
    <w:p w14:paraId="266EF6B4" w14:textId="77777777" w:rsidR="00DB5119" w:rsidRPr="00DB5119" w:rsidRDefault="00DB5119" w:rsidP="00DB5119">
      <w:pPr>
        <w:pStyle w:val="SingleTxt"/>
        <w:rPr>
          <w:spacing w:val="2"/>
          <w:w w:val="102"/>
        </w:rPr>
      </w:pPr>
      <w:r w:rsidRPr="00DB5119">
        <w:rPr>
          <w:lang w:val="zh-CN"/>
        </w:rPr>
        <w:t>13.</w:t>
      </w:r>
      <w:r w:rsidRPr="00DB5119">
        <w:rPr>
          <w:lang w:val="zh-CN"/>
        </w:rPr>
        <w:tab/>
      </w:r>
      <w:r w:rsidRPr="00DB5119">
        <w:rPr>
          <w:lang w:val="zh-CN"/>
        </w:rPr>
        <w:t>委员会赞赏地注意到，缔约国表示，男女平等原则已被纳入该国</w:t>
      </w:r>
      <w:r w:rsidRPr="00DB5119">
        <w:rPr>
          <w:lang w:val="zh-CN"/>
        </w:rPr>
        <w:t>2011</w:t>
      </w:r>
      <w:r w:rsidRPr="00DB5119">
        <w:rPr>
          <w:lang w:val="zh-CN"/>
        </w:rPr>
        <w:t>年《宪法》，《刑法》对歧视的定义符合《公约》第</w:t>
      </w:r>
      <w:r w:rsidRPr="00DB5119">
        <w:rPr>
          <w:lang w:val="zh-CN"/>
        </w:rPr>
        <w:t>1</w:t>
      </w:r>
      <w:r w:rsidRPr="00DB5119">
        <w:rPr>
          <w:lang w:val="zh-CN"/>
        </w:rPr>
        <w:t>条。然而，委员会表示关切的是，某些</w:t>
      </w:r>
      <w:r w:rsidRPr="00DB5119">
        <w:rPr>
          <w:rFonts w:hint="eastAsia"/>
          <w:lang w:val="zh-CN"/>
        </w:rPr>
        <w:t>法律规定</w:t>
      </w:r>
      <w:r w:rsidRPr="00DB5119">
        <w:rPr>
          <w:lang w:val="zh-CN"/>
        </w:rPr>
        <w:t>，特别是《刑法》和《家庭法》与</w:t>
      </w:r>
      <w:r w:rsidRPr="00DB5119">
        <w:rPr>
          <w:lang w:val="zh-CN"/>
        </w:rPr>
        <w:t>2011</w:t>
      </w:r>
      <w:r w:rsidRPr="00DB5119">
        <w:rPr>
          <w:lang w:val="zh-CN"/>
        </w:rPr>
        <w:t>年《宪法》之间的矛盾，仍然</w:t>
      </w:r>
      <w:r w:rsidRPr="00DB5119">
        <w:rPr>
          <w:rFonts w:hint="eastAsia"/>
          <w:lang w:val="zh-CN"/>
        </w:rPr>
        <w:t>对</w:t>
      </w:r>
      <w:r w:rsidRPr="00DB5119">
        <w:rPr>
          <w:lang w:val="zh-CN"/>
        </w:rPr>
        <w:t>确保切实实现男女平等原则</w:t>
      </w:r>
      <w:r w:rsidRPr="00DB5119">
        <w:rPr>
          <w:rFonts w:hint="eastAsia"/>
          <w:lang w:val="zh-CN"/>
        </w:rPr>
        <w:t>构成</w:t>
      </w:r>
      <w:r w:rsidRPr="00DB5119">
        <w:rPr>
          <w:lang w:val="zh-CN"/>
        </w:rPr>
        <w:t>障碍。</w:t>
      </w:r>
    </w:p>
    <w:p w14:paraId="09FB180F" w14:textId="77777777" w:rsidR="00DB5119" w:rsidRPr="00DB5119" w:rsidRDefault="00DB5119" w:rsidP="00DB5119">
      <w:pPr>
        <w:pStyle w:val="SingleTxt"/>
        <w:rPr>
          <w:b/>
          <w:bCs/>
          <w:w w:val="103"/>
        </w:rPr>
      </w:pPr>
      <w:r w:rsidRPr="00DB5119">
        <w:rPr>
          <w:lang w:val="zh-CN"/>
        </w:rPr>
        <w:t>14.</w:t>
      </w:r>
      <w:r w:rsidRPr="00DB5119">
        <w:rPr>
          <w:lang w:val="zh-CN"/>
        </w:rPr>
        <w:tab/>
      </w:r>
      <w:r w:rsidRPr="00DB5119">
        <w:rPr>
          <w:rFonts w:asciiTheme="majorBidi" w:eastAsia="黑体" w:hAnsiTheme="majorBidi" w:cstheme="majorBidi"/>
          <w:lang w:val="zh-CN"/>
        </w:rPr>
        <w:t>委员会回顾《公约》第</w:t>
      </w:r>
      <w:r w:rsidRPr="00DB5119">
        <w:rPr>
          <w:rFonts w:asciiTheme="majorBidi" w:eastAsia="黑体" w:hAnsiTheme="majorBidi" w:cstheme="majorBidi"/>
          <w:lang w:val="zh-CN"/>
        </w:rPr>
        <w:t>1</w:t>
      </w:r>
      <w:r w:rsidRPr="00DB5119">
        <w:rPr>
          <w:rFonts w:asciiTheme="majorBidi" w:eastAsia="黑体" w:hAnsiTheme="majorBidi" w:cstheme="majorBidi"/>
          <w:lang w:val="zh-CN"/>
        </w:rPr>
        <w:t>条和第</w:t>
      </w:r>
      <w:r w:rsidRPr="00DB5119">
        <w:rPr>
          <w:rFonts w:asciiTheme="majorBidi" w:eastAsia="黑体" w:hAnsiTheme="majorBidi" w:cstheme="majorBidi"/>
          <w:lang w:val="zh-CN"/>
        </w:rPr>
        <w:t>2</w:t>
      </w:r>
      <w:r w:rsidRPr="00DB5119">
        <w:rPr>
          <w:rFonts w:asciiTheme="majorBidi" w:eastAsia="黑体" w:hAnsiTheme="majorBidi" w:cstheme="majorBidi"/>
          <w:lang w:val="zh-CN"/>
        </w:rPr>
        <w:t>条与可持续发展目标具体目标</w:t>
      </w:r>
      <w:r w:rsidRPr="00DB5119">
        <w:rPr>
          <w:rFonts w:asciiTheme="majorBidi" w:eastAsia="黑体" w:hAnsiTheme="majorBidi" w:cstheme="majorBidi"/>
          <w:lang w:val="zh-CN"/>
        </w:rPr>
        <w:t>5.1(</w:t>
      </w:r>
      <w:r w:rsidRPr="00DB5119">
        <w:rPr>
          <w:rFonts w:asciiTheme="majorBidi" w:eastAsia="黑体" w:hAnsiTheme="majorBidi" w:cstheme="majorBidi"/>
          <w:lang w:val="zh-CN"/>
        </w:rPr>
        <w:t>在全球消除对妇女和女童一切形式的歧视</w:t>
      </w:r>
      <w:r w:rsidRPr="00DB5119">
        <w:rPr>
          <w:rFonts w:asciiTheme="majorBidi" w:eastAsia="黑体" w:hAnsiTheme="majorBidi" w:cstheme="majorBidi"/>
          <w:lang w:val="zh-CN"/>
        </w:rPr>
        <w:t>)</w:t>
      </w:r>
      <w:r w:rsidRPr="00DB5119">
        <w:rPr>
          <w:rFonts w:asciiTheme="majorBidi" w:eastAsia="黑体" w:hAnsiTheme="majorBidi" w:cstheme="majorBidi"/>
          <w:lang w:val="zh-CN"/>
        </w:rPr>
        <w:t>之间的联系，促请缔约国迅速进行全面立法审查，以期修订或废除直接或间接歧视妇女的所有法律。</w:t>
      </w:r>
    </w:p>
    <w:p w14:paraId="00D6A190" w14:textId="77777777" w:rsidR="00DB5119" w:rsidRPr="00DB5119" w:rsidRDefault="00DB5119" w:rsidP="00DB51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DB5119">
        <w:rPr>
          <w:lang w:val="zh-CN"/>
        </w:rPr>
        <w:tab/>
      </w:r>
      <w:r w:rsidRPr="00DB5119">
        <w:rPr>
          <w:lang w:val="zh-CN"/>
        </w:rPr>
        <w:tab/>
      </w:r>
      <w:r w:rsidRPr="00DB5119">
        <w:rPr>
          <w:lang w:val="zh-CN"/>
        </w:rPr>
        <w:t>妇女诉诸司法</w:t>
      </w:r>
    </w:p>
    <w:p w14:paraId="4500C7EF" w14:textId="77777777" w:rsidR="00DB5119" w:rsidRPr="00DB5119" w:rsidRDefault="00DB5119" w:rsidP="00DB5119">
      <w:pPr>
        <w:pStyle w:val="SingleTxt"/>
        <w:rPr>
          <w:rStyle w:val="SingleTxtGChar"/>
          <w:rFonts w:asciiTheme="minorEastAsia" w:eastAsiaTheme="minorEastAsia" w:hAnsiTheme="minorEastAsia"/>
        </w:rPr>
      </w:pPr>
      <w:r w:rsidRPr="00DB5119">
        <w:rPr>
          <w:lang w:val="zh-CN"/>
        </w:rPr>
        <w:t>15.</w:t>
      </w:r>
      <w:r w:rsidRPr="00DB5119">
        <w:rPr>
          <w:lang w:val="zh-CN"/>
        </w:rPr>
        <w:tab/>
      </w:r>
      <w:r w:rsidRPr="00DB5119">
        <w:rPr>
          <w:lang w:val="zh-CN"/>
        </w:rPr>
        <w:t>委员会赞赏地注意到，</w:t>
      </w:r>
      <w:r w:rsidRPr="00DB5119">
        <w:rPr>
          <w:lang w:val="zh-CN"/>
        </w:rPr>
        <w:t>2018</w:t>
      </w:r>
      <w:r w:rsidRPr="00DB5119">
        <w:rPr>
          <w:lang w:val="zh-CN"/>
        </w:rPr>
        <w:t>年</w:t>
      </w:r>
      <w:r w:rsidRPr="00DB5119">
        <w:rPr>
          <w:lang w:val="zh-CN"/>
        </w:rPr>
        <w:t>9</w:t>
      </w:r>
      <w:r w:rsidRPr="00DB5119">
        <w:rPr>
          <w:lang w:val="zh-CN"/>
        </w:rPr>
        <w:t>月生效的第</w:t>
      </w:r>
      <w:r w:rsidRPr="00DB5119">
        <w:rPr>
          <w:lang w:val="zh-CN"/>
        </w:rPr>
        <w:t>103-13</w:t>
      </w:r>
      <w:r w:rsidRPr="00DB5119">
        <w:rPr>
          <w:lang w:val="zh-CN"/>
        </w:rPr>
        <w:t>号法有助于确保暴力行为的妇女受害</w:t>
      </w:r>
      <w:r w:rsidRPr="00DB5119">
        <w:rPr>
          <w:rFonts w:hint="eastAsia"/>
          <w:lang w:val="zh-CN"/>
        </w:rPr>
        <w:t>人</w:t>
      </w:r>
      <w:r w:rsidRPr="00DB5119">
        <w:rPr>
          <w:lang w:val="zh-CN"/>
        </w:rPr>
        <w:t>享有一定程度的保护，包括通过关爱暴力行为妇女受害</w:t>
      </w:r>
      <w:r w:rsidRPr="00DB5119">
        <w:rPr>
          <w:rFonts w:hint="eastAsia"/>
          <w:lang w:val="zh-CN"/>
        </w:rPr>
        <w:t>人</w:t>
      </w:r>
      <w:r w:rsidRPr="00DB5119">
        <w:rPr>
          <w:lang w:val="zh-CN"/>
        </w:rPr>
        <w:t>国家委员会以及为落实该法第四节而设立的区域和地方委员会</w:t>
      </w:r>
      <w:r w:rsidRPr="00DB5119">
        <w:rPr>
          <w:rFonts w:hint="eastAsia"/>
          <w:lang w:val="zh-CN"/>
        </w:rPr>
        <w:t>提供保护</w:t>
      </w:r>
      <w:r w:rsidRPr="00DB5119">
        <w:rPr>
          <w:lang w:val="zh-CN"/>
        </w:rPr>
        <w:t>。然而，委员会还表示关切，有报告称警察对人权，包括妇女权利没有敏感认识，而且，特别是在讲阿马齐格语的农村地区，妇女没有意识到自己的权利，因为无法获得以她们的语言提供的信息。委员会还关切，有报告称，在性别暴力案件中，</w:t>
      </w:r>
      <w:r w:rsidRPr="00DB5119">
        <w:rPr>
          <w:rFonts w:hint="eastAsia"/>
          <w:lang w:val="zh-CN"/>
        </w:rPr>
        <w:t>作为</w:t>
      </w:r>
      <w:r w:rsidRPr="00DB5119">
        <w:rPr>
          <w:lang w:val="zh-CN"/>
        </w:rPr>
        <w:t>受害人</w:t>
      </w:r>
      <w:r w:rsidRPr="00DB5119">
        <w:rPr>
          <w:rFonts w:hint="eastAsia"/>
          <w:lang w:val="zh-CN"/>
        </w:rPr>
        <w:t>的妇女</w:t>
      </w:r>
      <w:r w:rsidRPr="00DB5119">
        <w:rPr>
          <w:lang w:val="zh-CN"/>
        </w:rPr>
        <w:t>负有举证责任。</w:t>
      </w:r>
    </w:p>
    <w:p w14:paraId="4A0305A0" w14:textId="77777777" w:rsidR="00DB5119" w:rsidRPr="00DB5119" w:rsidRDefault="00DB5119" w:rsidP="00DB5119">
      <w:pPr>
        <w:pStyle w:val="SingleTxt"/>
        <w:rPr>
          <w:b/>
          <w:bCs/>
          <w:w w:val="103"/>
        </w:rPr>
      </w:pPr>
      <w:r w:rsidRPr="00DB5119">
        <w:rPr>
          <w:lang w:val="zh-CN"/>
        </w:rPr>
        <w:t>16.</w:t>
      </w:r>
      <w:r w:rsidRPr="00DB5119">
        <w:rPr>
          <w:lang w:val="zh-CN"/>
        </w:rPr>
        <w:tab/>
      </w:r>
      <w:r w:rsidRPr="00DB5119">
        <w:rPr>
          <w:rFonts w:asciiTheme="majorBidi" w:eastAsia="黑体" w:hAnsiTheme="majorBidi" w:cstheme="majorBidi"/>
          <w:lang w:val="zh-CN"/>
        </w:rPr>
        <w:t>委员会建议缔约国：</w:t>
      </w:r>
    </w:p>
    <w:p w14:paraId="70FB9C58" w14:textId="5A27E743" w:rsidR="00DB5119" w:rsidRPr="00DB5119" w:rsidRDefault="003305FE" w:rsidP="00DB5119">
      <w:pPr>
        <w:pStyle w:val="SingleTxt"/>
        <w:rPr>
          <w:b/>
          <w:bCs/>
          <w:w w:val="103"/>
        </w:rPr>
      </w:pPr>
      <w:r>
        <w:rPr>
          <w:lang w:val="zh-CN"/>
        </w:rPr>
        <w:tab/>
      </w:r>
      <w:r w:rsidR="00DB5119" w:rsidRPr="00DB5119">
        <w:rPr>
          <w:lang w:val="zh-CN"/>
        </w:rPr>
        <w:t>(a)</w:t>
      </w:r>
      <w:r w:rsidR="00DB5119" w:rsidRPr="00DB5119">
        <w:rPr>
          <w:lang w:val="zh-CN"/>
        </w:rPr>
        <w:tab/>
      </w:r>
      <w:r w:rsidR="00DB5119" w:rsidRPr="00DB5119">
        <w:rPr>
          <w:rFonts w:asciiTheme="majorBidi" w:eastAsia="黑体" w:hAnsiTheme="majorBidi" w:cstheme="majorBidi"/>
          <w:lang w:val="zh-CN"/>
        </w:rPr>
        <w:t>建设法官、检察官、律师和警察</w:t>
      </w:r>
      <w:r w:rsidR="009420F0">
        <w:rPr>
          <w:rFonts w:asciiTheme="majorBidi" w:eastAsia="黑体" w:hAnsiTheme="majorBidi" w:cstheme="majorBidi" w:hint="eastAsia"/>
          <w:lang w:val="zh-CN"/>
        </w:rPr>
        <w:t>在人权特别是妇女权方面</w:t>
      </w:r>
      <w:r w:rsidR="00DB5119" w:rsidRPr="00DB5119">
        <w:rPr>
          <w:rFonts w:asciiTheme="majorBidi" w:eastAsia="黑体" w:hAnsiTheme="majorBidi" w:cstheme="majorBidi"/>
          <w:lang w:val="zh-CN"/>
        </w:rPr>
        <w:t>的能力，包括为此举办关于《公约》及委员会一般性建议的培训并将其作为专业培训的必修组成部分；</w:t>
      </w:r>
    </w:p>
    <w:p w14:paraId="7FA9D845" w14:textId="0A83159E" w:rsidR="00DB5119" w:rsidRPr="00DB5119" w:rsidRDefault="003305FE" w:rsidP="00DB5119">
      <w:pPr>
        <w:pStyle w:val="SingleTxt"/>
        <w:rPr>
          <w:b/>
          <w:bCs/>
          <w:w w:val="103"/>
        </w:rPr>
      </w:pPr>
      <w:r>
        <w:rPr>
          <w:lang w:val="zh-CN"/>
        </w:rPr>
        <w:tab/>
      </w:r>
      <w:r w:rsidR="00DB5119" w:rsidRPr="00DB5119">
        <w:rPr>
          <w:lang w:val="zh-CN"/>
        </w:rPr>
        <w:t>(b)</w:t>
      </w:r>
      <w:r w:rsidR="00DB5119" w:rsidRPr="00DB5119">
        <w:rPr>
          <w:lang w:val="zh-CN"/>
        </w:rPr>
        <w:tab/>
      </w:r>
      <w:r w:rsidR="00DB5119" w:rsidRPr="00DB5119">
        <w:rPr>
          <w:rFonts w:asciiTheme="majorBidi" w:eastAsia="黑体" w:hAnsiTheme="majorBidi" w:cstheme="majorBidi"/>
          <w:lang w:val="zh-CN"/>
        </w:rPr>
        <w:t>用阿拉伯语和阿马齐格语传播信息，特别是向农村地区的妇女和女童传播信息，介绍妇女和女童在权利受到侵犯时寻求救济的可用机制和程序；</w:t>
      </w:r>
    </w:p>
    <w:p w14:paraId="31DADC75" w14:textId="61E1053F" w:rsidR="00DB5119" w:rsidRPr="00DB5119" w:rsidRDefault="003305FE" w:rsidP="00DB5119">
      <w:pPr>
        <w:pStyle w:val="SingleTxt"/>
        <w:rPr>
          <w:b/>
          <w:bCs/>
          <w:w w:val="103"/>
        </w:rPr>
      </w:pPr>
      <w:r>
        <w:rPr>
          <w:lang w:val="zh-CN"/>
        </w:rPr>
        <w:tab/>
      </w:r>
      <w:r w:rsidR="00DB5119" w:rsidRPr="00DB5119">
        <w:rPr>
          <w:lang w:val="zh-CN"/>
        </w:rPr>
        <w:t>(c)</w:t>
      </w:r>
      <w:r w:rsidR="00DB5119" w:rsidRPr="00DB5119">
        <w:rPr>
          <w:lang w:val="zh-CN"/>
        </w:rPr>
        <w:tab/>
      </w:r>
      <w:r w:rsidR="00DB5119" w:rsidRPr="00DB5119">
        <w:rPr>
          <w:rFonts w:asciiTheme="majorBidi" w:eastAsia="黑体" w:hAnsiTheme="majorBidi" w:cstheme="majorBidi"/>
          <w:lang w:val="zh-CN"/>
        </w:rPr>
        <w:t>确保本国法院在涉及性别暴力的案件中采用举证责任方面的国际标准。</w:t>
      </w:r>
    </w:p>
    <w:p w14:paraId="3448450E" w14:textId="77777777" w:rsidR="00DB5119" w:rsidRPr="00DB5119" w:rsidRDefault="00DB5119" w:rsidP="00DB51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DB5119">
        <w:rPr>
          <w:lang w:val="zh-CN"/>
        </w:rPr>
        <w:tab/>
      </w:r>
      <w:r w:rsidRPr="00DB5119">
        <w:rPr>
          <w:lang w:val="zh-CN"/>
        </w:rPr>
        <w:tab/>
      </w:r>
      <w:r w:rsidRPr="00DB5119">
        <w:rPr>
          <w:lang w:val="zh-CN"/>
        </w:rPr>
        <w:t>提高妇女地位国家机构</w:t>
      </w:r>
    </w:p>
    <w:p w14:paraId="538DE7AD" w14:textId="45C5CCB0" w:rsidR="00C143AD" w:rsidRDefault="00DB5119" w:rsidP="00DB5119">
      <w:pPr>
        <w:pStyle w:val="SingleTxt"/>
        <w:rPr>
          <w:lang w:val="zh-CN"/>
        </w:rPr>
      </w:pPr>
      <w:r w:rsidRPr="00DB5119">
        <w:rPr>
          <w:lang w:val="zh-CN"/>
        </w:rPr>
        <w:t>17.</w:t>
      </w:r>
      <w:r w:rsidRPr="00DB5119">
        <w:rPr>
          <w:lang w:val="zh-CN"/>
        </w:rPr>
        <w:tab/>
      </w:r>
      <w:r w:rsidRPr="00DB5119">
        <w:rPr>
          <w:lang w:val="zh-CN"/>
        </w:rPr>
        <w:t>委员会欢迎缔约国努力将性别平等纳入部门政策，包括将性别问题纳入部级预算方案编制工作。委员会赞赏地注意到，</w:t>
      </w:r>
      <w:r w:rsidRPr="00DB5119">
        <w:rPr>
          <w:lang w:val="zh-CN"/>
        </w:rPr>
        <w:t>2017</w:t>
      </w:r>
      <w:r w:rsidRPr="00DB5119">
        <w:rPr>
          <w:lang w:val="zh-CN"/>
        </w:rPr>
        <w:t>年通过了设立性别均等和反歧视管理局的第</w:t>
      </w:r>
      <w:r w:rsidRPr="00DB5119">
        <w:rPr>
          <w:lang w:val="zh-CN"/>
        </w:rPr>
        <w:t>79-14</w:t>
      </w:r>
      <w:r w:rsidRPr="00DB5119">
        <w:rPr>
          <w:lang w:val="zh-CN"/>
        </w:rPr>
        <w:t>号法，并通过了</w:t>
      </w:r>
      <w:r w:rsidRPr="00DB5119">
        <w:rPr>
          <w:lang w:val="zh-CN"/>
        </w:rPr>
        <w:t>2017-2021</w:t>
      </w:r>
      <w:r w:rsidRPr="00DB5119">
        <w:rPr>
          <w:lang w:val="zh-CN"/>
        </w:rPr>
        <w:t>年政府</w:t>
      </w:r>
      <w:r w:rsidRPr="00DB5119">
        <w:rPr>
          <w:rFonts w:hint="eastAsia"/>
          <w:lang w:val="zh-CN"/>
        </w:rPr>
        <w:t>促进</w:t>
      </w:r>
      <w:r w:rsidRPr="00DB5119">
        <w:rPr>
          <w:lang w:val="zh-CN"/>
        </w:rPr>
        <w:t>平等计划。然而，委员会仍然关切，资料表明，负责促进性别平等的国家机构，即妇女事务、公平和性别平等局，只得到其部级单位预算的</w:t>
      </w:r>
      <w:r w:rsidRPr="00DB5119">
        <w:rPr>
          <w:lang w:val="zh-CN"/>
        </w:rPr>
        <w:t>5.1%</w:t>
      </w:r>
      <w:r w:rsidRPr="00DB5119">
        <w:rPr>
          <w:lang w:val="zh-CN"/>
        </w:rPr>
        <w:t>。委员会还关切，性别均等和反歧视管理局以及家庭和儿童咨询</w:t>
      </w:r>
      <w:r w:rsidRPr="00DB5119">
        <w:rPr>
          <w:rFonts w:hint="eastAsia"/>
          <w:lang w:val="zh-CN"/>
        </w:rPr>
        <w:t>委员</w:t>
      </w:r>
      <w:r w:rsidRPr="00DB5119">
        <w:rPr>
          <w:lang w:val="zh-CN"/>
        </w:rPr>
        <w:t>会尚未组建。委员会进一步关切，有报告称，民间社会没有充分参与</w:t>
      </w:r>
      <w:r w:rsidRPr="00DB5119">
        <w:rPr>
          <w:rFonts w:hint="eastAsia"/>
          <w:lang w:val="zh-CN"/>
        </w:rPr>
        <w:t>2</w:t>
      </w:r>
      <w:r w:rsidRPr="00DB5119">
        <w:rPr>
          <w:lang w:val="zh-CN"/>
        </w:rPr>
        <w:t>012-2016</w:t>
      </w:r>
      <w:r w:rsidRPr="00DB5119">
        <w:rPr>
          <w:rFonts w:hint="eastAsia"/>
          <w:lang w:val="zh-CN"/>
        </w:rPr>
        <w:t>年政府促进平等计划</w:t>
      </w:r>
      <w:r w:rsidRPr="00DB5119">
        <w:rPr>
          <w:lang w:val="zh-CN"/>
        </w:rPr>
        <w:t>的制定</w:t>
      </w:r>
      <w:r w:rsidRPr="00DB5119">
        <w:rPr>
          <w:rFonts w:hint="eastAsia"/>
          <w:lang w:val="zh-CN"/>
        </w:rPr>
        <w:t>、</w:t>
      </w:r>
      <w:r w:rsidRPr="00DB5119">
        <w:rPr>
          <w:lang w:val="zh-CN"/>
        </w:rPr>
        <w:t>监测</w:t>
      </w:r>
      <w:r w:rsidRPr="00DB5119">
        <w:rPr>
          <w:rFonts w:hint="eastAsia"/>
          <w:lang w:val="zh-CN"/>
        </w:rPr>
        <w:t>和</w:t>
      </w:r>
      <w:r w:rsidRPr="00DB5119">
        <w:rPr>
          <w:lang w:val="zh-CN"/>
        </w:rPr>
        <w:t>评估进程，而且</w:t>
      </w:r>
      <w:r w:rsidRPr="00DB5119">
        <w:rPr>
          <w:rFonts w:hint="eastAsia"/>
          <w:lang w:val="zh-CN"/>
        </w:rPr>
        <w:t>，</w:t>
      </w:r>
      <w:r w:rsidRPr="00DB5119">
        <w:rPr>
          <w:lang w:val="zh-CN"/>
        </w:rPr>
        <w:t>民间社会对</w:t>
      </w:r>
      <w:r w:rsidRPr="00DB5119">
        <w:rPr>
          <w:lang w:val="zh-CN"/>
        </w:rPr>
        <w:t>2017-2021</w:t>
      </w:r>
      <w:r w:rsidRPr="00DB5119">
        <w:rPr>
          <w:rFonts w:hint="eastAsia"/>
          <w:lang w:val="zh-CN"/>
        </w:rPr>
        <w:t>年计划</w:t>
      </w:r>
      <w:r w:rsidRPr="00DB5119">
        <w:rPr>
          <w:lang w:val="zh-CN"/>
        </w:rPr>
        <w:t>制定工作的参与也不充分。</w:t>
      </w:r>
    </w:p>
    <w:p w14:paraId="504A52EE" w14:textId="77777777" w:rsidR="00C143AD" w:rsidRDefault="00C143AD">
      <w:pPr>
        <w:spacing w:line="240" w:lineRule="auto"/>
        <w:jc w:val="left"/>
        <w:rPr>
          <w:lang w:val="zh-CN"/>
        </w:rPr>
      </w:pPr>
      <w:r>
        <w:rPr>
          <w:lang w:val="zh-CN"/>
        </w:rPr>
        <w:br w:type="page"/>
      </w:r>
    </w:p>
    <w:p w14:paraId="05FDBD87" w14:textId="77777777" w:rsidR="00DB5119" w:rsidRPr="00DB5119" w:rsidRDefault="00DB5119" w:rsidP="00DB5119">
      <w:pPr>
        <w:pStyle w:val="SingleTxt"/>
        <w:rPr>
          <w:w w:val="103"/>
        </w:rPr>
      </w:pPr>
      <w:r w:rsidRPr="00DB5119">
        <w:rPr>
          <w:lang w:val="zh-CN"/>
        </w:rPr>
        <w:lastRenderedPageBreak/>
        <w:t>18.</w:t>
      </w:r>
      <w:r w:rsidRPr="00DB5119">
        <w:rPr>
          <w:lang w:val="zh-CN"/>
        </w:rPr>
        <w:tab/>
      </w:r>
      <w:r w:rsidRPr="00DB5119">
        <w:rPr>
          <w:rFonts w:asciiTheme="majorBidi" w:eastAsia="黑体" w:hAnsiTheme="majorBidi" w:cstheme="majorBidi"/>
          <w:lang w:val="zh-CN"/>
        </w:rPr>
        <w:t>委员会建议缔约国：</w:t>
      </w:r>
    </w:p>
    <w:p w14:paraId="725CAA2C" w14:textId="10931A3B" w:rsidR="00DB5119" w:rsidRPr="00DB5119" w:rsidRDefault="003305FE" w:rsidP="00DB5119">
      <w:pPr>
        <w:pStyle w:val="SingleTxt"/>
        <w:rPr>
          <w:b/>
          <w:bCs/>
          <w:w w:val="103"/>
        </w:rPr>
      </w:pPr>
      <w:r>
        <w:rPr>
          <w:lang w:val="zh-CN"/>
        </w:rPr>
        <w:tab/>
      </w:r>
      <w:r w:rsidR="00DB5119" w:rsidRPr="00DB5119">
        <w:rPr>
          <w:lang w:val="zh-CN"/>
        </w:rPr>
        <w:t>(a)</w:t>
      </w:r>
      <w:r w:rsidR="00DB5119" w:rsidRPr="00DB5119">
        <w:rPr>
          <w:lang w:val="zh-CN"/>
        </w:rPr>
        <w:tab/>
      </w:r>
      <w:r w:rsidR="00DB5119" w:rsidRPr="00DB5119">
        <w:rPr>
          <w:rFonts w:asciiTheme="majorBidi" w:eastAsia="黑体" w:hAnsiTheme="majorBidi" w:cstheme="majorBidi"/>
          <w:lang w:val="zh-CN"/>
        </w:rPr>
        <w:t>毫不拖延地设立性别均等和反歧视管理局以及家庭和儿童咨询委员会，并为这些机构开展工作提供充足的人力、技术和财政资源；</w:t>
      </w:r>
    </w:p>
    <w:p w14:paraId="67F95AC9" w14:textId="766202D3" w:rsidR="00DB5119" w:rsidRPr="00DB5119" w:rsidRDefault="003305FE" w:rsidP="00DB5119">
      <w:pPr>
        <w:pStyle w:val="SingleTxt"/>
        <w:rPr>
          <w:b/>
          <w:bCs/>
          <w:w w:val="103"/>
        </w:rPr>
      </w:pPr>
      <w:r>
        <w:rPr>
          <w:lang w:val="zh-CN"/>
        </w:rPr>
        <w:tab/>
      </w:r>
      <w:r w:rsidR="00DB5119" w:rsidRPr="00DB5119">
        <w:rPr>
          <w:lang w:val="zh-CN"/>
        </w:rPr>
        <w:t>(b)</w:t>
      </w:r>
      <w:r w:rsidR="00DB5119" w:rsidRPr="00DB5119">
        <w:rPr>
          <w:lang w:val="zh-CN"/>
        </w:rPr>
        <w:tab/>
      </w:r>
      <w:r w:rsidR="00DB5119" w:rsidRPr="00DB5119">
        <w:rPr>
          <w:rFonts w:asciiTheme="majorBidi" w:eastAsia="黑体" w:hAnsiTheme="majorBidi" w:cstheme="majorBidi"/>
          <w:lang w:val="zh-CN"/>
        </w:rPr>
        <w:t>确保民间社会有意义且充分参与</w:t>
      </w:r>
      <w:r w:rsidR="00DB5119" w:rsidRPr="00DB5119">
        <w:rPr>
          <w:rFonts w:hint="eastAsia"/>
          <w:lang w:val="zh-CN"/>
        </w:rPr>
        <w:t>2</w:t>
      </w:r>
      <w:r w:rsidR="00DB5119" w:rsidRPr="00DB5119">
        <w:rPr>
          <w:lang w:val="zh-CN"/>
        </w:rPr>
        <w:t>012-2016</w:t>
      </w:r>
      <w:r w:rsidR="00DB5119" w:rsidRPr="00DB5119">
        <w:rPr>
          <w:rFonts w:hint="eastAsia"/>
          <w:lang w:val="zh-CN"/>
        </w:rPr>
        <w:t>年和</w:t>
      </w:r>
      <w:r w:rsidR="00DB5119" w:rsidRPr="00DB5119">
        <w:rPr>
          <w:lang w:val="zh-CN"/>
        </w:rPr>
        <w:t>2017-2021</w:t>
      </w:r>
      <w:r w:rsidR="00DB5119" w:rsidRPr="00DB5119">
        <w:rPr>
          <w:rFonts w:hint="eastAsia"/>
          <w:lang w:val="zh-CN"/>
        </w:rPr>
        <w:t>年政府促进平等计划</w:t>
      </w:r>
      <w:r w:rsidR="00DB5119" w:rsidRPr="00DB5119">
        <w:rPr>
          <w:rFonts w:asciiTheme="majorBidi" w:eastAsia="黑体" w:hAnsiTheme="majorBidi" w:cstheme="majorBidi"/>
          <w:lang w:val="zh-CN"/>
        </w:rPr>
        <w:t>的监测和评价进程，并参与将来任何政府促进平等计划的制定、监测和评价进程。</w:t>
      </w:r>
    </w:p>
    <w:p w14:paraId="641CB426" w14:textId="77777777" w:rsidR="00DB5119" w:rsidRPr="00DB5119" w:rsidRDefault="00DB5119" w:rsidP="00DB51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DB5119">
        <w:rPr>
          <w:lang w:val="zh-CN"/>
        </w:rPr>
        <w:tab/>
      </w:r>
      <w:r w:rsidRPr="00DB5119">
        <w:rPr>
          <w:lang w:val="zh-CN"/>
        </w:rPr>
        <w:tab/>
      </w:r>
      <w:r w:rsidRPr="00DB5119">
        <w:rPr>
          <w:lang w:val="zh-CN"/>
        </w:rPr>
        <w:t>暂行特别措施</w:t>
      </w:r>
    </w:p>
    <w:p w14:paraId="3C37FB8F" w14:textId="77777777" w:rsidR="00DB5119" w:rsidRPr="00DB5119" w:rsidRDefault="00DB5119" w:rsidP="00DB5119">
      <w:pPr>
        <w:pStyle w:val="SingleTxt"/>
        <w:rPr>
          <w:w w:val="103"/>
        </w:rPr>
      </w:pPr>
      <w:r w:rsidRPr="00DB5119">
        <w:rPr>
          <w:lang w:val="zh-CN"/>
        </w:rPr>
        <w:t>19.</w:t>
      </w:r>
      <w:r w:rsidRPr="00DB5119">
        <w:rPr>
          <w:lang w:val="zh-CN"/>
        </w:rPr>
        <w:tab/>
      </w:r>
      <w:r w:rsidRPr="00DB5119">
        <w:rPr>
          <w:lang w:val="zh-CN"/>
        </w:rPr>
        <w:t>委员会赞赏地注意到，缔约国已采取暂行特别措施，包括配额，以促进妇女参政。然而，委员会仍然关切，缔约国仅有限地采用暂行特别措施在妇女任职人数不足或处于不利地位的领域，如就业和医疗保健领域，实现男女实质平等。</w:t>
      </w:r>
    </w:p>
    <w:p w14:paraId="4ABA6A0D" w14:textId="77777777" w:rsidR="00DB5119" w:rsidRPr="00DB5119" w:rsidRDefault="00DB5119" w:rsidP="00DB5119">
      <w:pPr>
        <w:pStyle w:val="SingleTxt"/>
        <w:rPr>
          <w:rStyle w:val="SingleTxtGChar"/>
          <w:rFonts w:asciiTheme="minorEastAsia" w:eastAsiaTheme="minorEastAsia" w:hAnsiTheme="minorEastAsia"/>
          <w:b/>
          <w:bCs/>
        </w:rPr>
      </w:pPr>
      <w:r w:rsidRPr="00DB5119">
        <w:rPr>
          <w:lang w:val="zh-CN"/>
        </w:rPr>
        <w:t>20.</w:t>
      </w:r>
      <w:r w:rsidRPr="00DB5119">
        <w:rPr>
          <w:lang w:val="zh-CN"/>
        </w:rPr>
        <w:tab/>
      </w:r>
      <w:r w:rsidRPr="00DB5119">
        <w:rPr>
          <w:rFonts w:asciiTheme="majorBidi" w:eastAsia="黑体" w:hAnsiTheme="majorBidi" w:cstheme="majorBidi"/>
          <w:lang w:val="zh-CN"/>
        </w:rPr>
        <w:t>根据《公约》第</w:t>
      </w:r>
      <w:r w:rsidRPr="00DB5119">
        <w:rPr>
          <w:rFonts w:asciiTheme="majorBidi" w:eastAsia="黑体" w:hAnsiTheme="majorBidi" w:cstheme="majorBidi"/>
          <w:lang w:val="zh-CN"/>
        </w:rPr>
        <w:t>4</w:t>
      </w:r>
      <w:r w:rsidRPr="00DB5119">
        <w:rPr>
          <w:rFonts w:asciiTheme="majorBidi" w:eastAsia="黑体" w:hAnsiTheme="majorBidi" w:cstheme="majorBidi"/>
          <w:lang w:val="zh-CN"/>
        </w:rPr>
        <w:t>条第</w:t>
      </w:r>
      <w:r w:rsidRPr="00DB5119">
        <w:rPr>
          <w:rFonts w:asciiTheme="majorBidi" w:eastAsia="黑体" w:hAnsiTheme="majorBidi" w:cstheme="majorBidi"/>
          <w:lang w:val="zh-CN"/>
        </w:rPr>
        <w:t>1</w:t>
      </w:r>
      <w:r w:rsidRPr="00DB5119">
        <w:rPr>
          <w:rFonts w:asciiTheme="majorBidi" w:eastAsia="黑体" w:hAnsiTheme="majorBidi" w:cstheme="majorBidi"/>
          <w:lang w:val="zh-CN"/>
        </w:rPr>
        <w:t>款以及委员会关于暂行特别措施的第</w:t>
      </w:r>
      <w:r w:rsidRPr="00DB5119">
        <w:rPr>
          <w:rFonts w:asciiTheme="majorBidi" w:eastAsia="黑体" w:hAnsiTheme="majorBidi" w:cstheme="majorBidi"/>
          <w:lang w:val="zh-CN"/>
        </w:rPr>
        <w:t>25</w:t>
      </w:r>
      <w:r w:rsidRPr="00DB5119">
        <w:rPr>
          <w:rFonts w:asciiTheme="majorBidi" w:eastAsia="黑体" w:hAnsiTheme="majorBidi" w:cstheme="majorBidi"/>
          <w:lang w:val="zh-CN"/>
        </w:rPr>
        <w:t>号一般性建议</w:t>
      </w:r>
      <w:r w:rsidRPr="00DB5119">
        <w:rPr>
          <w:rFonts w:asciiTheme="majorBidi" w:eastAsia="黑体" w:hAnsiTheme="majorBidi" w:cstheme="majorBidi"/>
          <w:lang w:val="zh-CN"/>
        </w:rPr>
        <w:t>(2004</w:t>
      </w:r>
      <w:r w:rsidRPr="00DB5119">
        <w:rPr>
          <w:rFonts w:asciiTheme="majorBidi" w:eastAsia="黑体" w:hAnsiTheme="majorBidi" w:cstheme="majorBidi"/>
          <w:lang w:val="zh-CN"/>
        </w:rPr>
        <w:t>年</w:t>
      </w:r>
      <w:r w:rsidRPr="00DB5119">
        <w:rPr>
          <w:rFonts w:asciiTheme="majorBidi" w:eastAsia="黑体" w:hAnsiTheme="majorBidi" w:cstheme="majorBidi"/>
          <w:lang w:val="zh-CN"/>
        </w:rPr>
        <w:t>)</w:t>
      </w:r>
      <w:r w:rsidRPr="00DB5119">
        <w:rPr>
          <w:rFonts w:asciiTheme="majorBidi" w:eastAsia="黑体" w:hAnsiTheme="majorBidi" w:cstheme="majorBidi"/>
          <w:lang w:val="zh-CN"/>
        </w:rPr>
        <w:t>，委员会建议缔约国采取并进一步加强相关暂行特别措施，促进妇女参与《公约》规定的、而其代表性不足或处于不利地位的所有领域，特别是政治参与、教育、就业和医疗保健领域，为此设定有时限的具体目标和基准，同时对不遵守规定的行为进行制裁，以加速实现男女之间的实质性平等，特别是依照</w:t>
      </w:r>
      <w:r w:rsidRPr="00DB5119">
        <w:rPr>
          <w:rFonts w:asciiTheme="majorBidi" w:eastAsia="黑体" w:hAnsiTheme="majorBidi" w:cstheme="majorBidi"/>
          <w:lang w:val="zh-CN"/>
        </w:rPr>
        <w:t>2030</w:t>
      </w:r>
      <w:r w:rsidRPr="00DB5119">
        <w:rPr>
          <w:rFonts w:asciiTheme="majorBidi" w:eastAsia="黑体" w:hAnsiTheme="majorBidi" w:cstheme="majorBidi"/>
          <w:lang w:val="zh-CN"/>
        </w:rPr>
        <w:t>年可持续发展议程实现决策职位上的平等。</w:t>
      </w:r>
    </w:p>
    <w:p w14:paraId="6C834B0A" w14:textId="77777777" w:rsidR="00DB5119" w:rsidRPr="00DB5119" w:rsidRDefault="00DB5119" w:rsidP="00DB51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DB5119">
        <w:rPr>
          <w:lang w:val="zh-CN"/>
        </w:rPr>
        <w:tab/>
      </w:r>
      <w:r w:rsidRPr="00DB5119">
        <w:rPr>
          <w:lang w:val="zh-CN"/>
        </w:rPr>
        <w:tab/>
      </w:r>
      <w:r w:rsidRPr="00DB5119">
        <w:rPr>
          <w:lang w:val="zh-CN"/>
        </w:rPr>
        <w:t>歧视性陈规定型观念和有害习俗</w:t>
      </w:r>
    </w:p>
    <w:p w14:paraId="03E2A211" w14:textId="77777777" w:rsidR="00DB5119" w:rsidRPr="00DB5119" w:rsidRDefault="00DB5119" w:rsidP="00DB5119">
      <w:pPr>
        <w:pStyle w:val="SingleTxt"/>
        <w:rPr>
          <w:w w:val="102"/>
        </w:rPr>
      </w:pPr>
      <w:r w:rsidRPr="00DB5119">
        <w:rPr>
          <w:lang w:val="zh-CN"/>
        </w:rPr>
        <w:t>21.</w:t>
      </w:r>
      <w:r w:rsidRPr="00DB5119">
        <w:rPr>
          <w:lang w:val="zh-CN"/>
        </w:rPr>
        <w:tab/>
      </w:r>
      <w:r w:rsidRPr="00DB5119">
        <w:rPr>
          <w:lang w:val="zh-CN"/>
        </w:rPr>
        <w:t>委员会欢迎缔约国采取步骤，在学校课程和媒体中宣传妇女的正面形象以及男女在社会中的平等地位和责任。然而，委员会仍然关切，对妇女和男子在家庭和社会中角色和责任的陈规定型态度依然存在，媒体对妇女</w:t>
      </w:r>
      <w:r w:rsidRPr="00DB5119">
        <w:rPr>
          <w:rFonts w:hint="eastAsia"/>
          <w:lang w:val="zh-CN"/>
        </w:rPr>
        <w:t>作出</w:t>
      </w:r>
      <w:r w:rsidRPr="00DB5119">
        <w:rPr>
          <w:lang w:val="zh-CN"/>
        </w:rPr>
        <w:t>陈规描述</w:t>
      </w:r>
      <w:r w:rsidRPr="00DB5119">
        <w:rPr>
          <w:rFonts w:hint="eastAsia"/>
          <w:lang w:val="zh-CN"/>
        </w:rPr>
        <w:t>，并且，</w:t>
      </w:r>
      <w:r w:rsidRPr="00DB5119">
        <w:rPr>
          <w:lang w:val="zh-CN"/>
        </w:rPr>
        <w:t>媒体</w:t>
      </w:r>
      <w:r w:rsidRPr="00DB5119">
        <w:rPr>
          <w:rFonts w:hint="eastAsia"/>
          <w:lang w:val="zh-CN"/>
        </w:rPr>
        <w:t>业</w:t>
      </w:r>
      <w:r w:rsidRPr="00DB5119">
        <w:rPr>
          <w:lang w:val="zh-CN"/>
        </w:rPr>
        <w:t>决策职位</w:t>
      </w:r>
      <w:r w:rsidRPr="00DB5119">
        <w:rPr>
          <w:rFonts w:hint="eastAsia"/>
          <w:lang w:val="zh-CN"/>
        </w:rPr>
        <w:t>上的妇女任职人数持</w:t>
      </w:r>
      <w:r w:rsidRPr="00DB5119">
        <w:rPr>
          <w:lang w:val="zh-CN"/>
        </w:rPr>
        <w:t>续</w:t>
      </w:r>
      <w:r w:rsidRPr="00DB5119">
        <w:rPr>
          <w:rFonts w:hint="eastAsia"/>
          <w:lang w:val="zh-CN"/>
        </w:rPr>
        <w:t>不足</w:t>
      </w:r>
      <w:r w:rsidRPr="00DB5119">
        <w:rPr>
          <w:lang w:val="zh-CN"/>
        </w:rPr>
        <w:t>。</w:t>
      </w:r>
    </w:p>
    <w:p w14:paraId="28701B27" w14:textId="41D356BA" w:rsidR="00DB5119" w:rsidRPr="00DB5119" w:rsidRDefault="00DB5119" w:rsidP="00DB5119">
      <w:pPr>
        <w:pStyle w:val="SingleTxt"/>
        <w:rPr>
          <w:b/>
          <w:bCs/>
          <w:w w:val="103"/>
        </w:rPr>
      </w:pPr>
      <w:r w:rsidRPr="00DB5119">
        <w:rPr>
          <w:lang w:val="zh-CN"/>
        </w:rPr>
        <w:t>22.</w:t>
      </w:r>
      <w:r w:rsidRPr="00DB5119">
        <w:rPr>
          <w:lang w:val="zh-CN"/>
        </w:rPr>
        <w:tab/>
      </w:r>
      <w:r w:rsidRPr="00DB5119">
        <w:rPr>
          <w:rFonts w:asciiTheme="majorBidi" w:eastAsia="黑体" w:hAnsiTheme="majorBidi" w:cstheme="majorBidi"/>
          <w:lang w:val="zh-CN"/>
        </w:rPr>
        <w:t>委员会回顾其以往的结论性意见</w:t>
      </w:r>
      <w:r w:rsidRPr="00DB5119">
        <w:rPr>
          <w:rFonts w:asciiTheme="majorBidi" w:eastAsia="黑体" w:hAnsiTheme="majorBidi" w:cstheme="majorBidi"/>
          <w:lang w:val="zh-CN"/>
        </w:rPr>
        <w:t>(</w:t>
      </w:r>
      <w:hyperlink r:id="rId24" w:history="1">
        <w:r w:rsidRPr="00DB5119">
          <w:rPr>
            <w:rStyle w:val="af4"/>
            <w:rFonts w:asciiTheme="majorBidi" w:eastAsia="黑体" w:hAnsiTheme="majorBidi" w:cstheme="majorBidi"/>
            <w:lang w:val="zh-CN"/>
          </w:rPr>
          <w:t>CEDAW/C/MAR/CO/4</w:t>
        </w:r>
      </w:hyperlink>
      <w:r w:rsidRPr="00DB5119">
        <w:rPr>
          <w:rFonts w:asciiTheme="majorBidi" w:eastAsia="黑体" w:hAnsiTheme="majorBidi" w:cstheme="majorBidi"/>
          <w:lang w:val="zh-CN"/>
        </w:rPr>
        <w:t>，第</w:t>
      </w:r>
      <w:r w:rsidRPr="00DB5119">
        <w:rPr>
          <w:rFonts w:asciiTheme="majorBidi" w:eastAsia="黑体" w:hAnsiTheme="majorBidi" w:cstheme="majorBidi"/>
          <w:lang w:val="zh-CN"/>
        </w:rPr>
        <w:t>19</w:t>
      </w:r>
      <w:r w:rsidRPr="00DB5119">
        <w:rPr>
          <w:rFonts w:asciiTheme="majorBidi" w:eastAsia="黑体" w:hAnsiTheme="majorBidi" w:cstheme="majorBidi"/>
          <w:lang w:val="zh-CN"/>
        </w:rPr>
        <w:t>段</w:t>
      </w:r>
      <w:r w:rsidRPr="00DB5119">
        <w:rPr>
          <w:rFonts w:asciiTheme="majorBidi" w:eastAsia="黑体" w:hAnsiTheme="majorBidi" w:cstheme="majorBidi"/>
          <w:lang w:val="zh-CN"/>
        </w:rPr>
        <w:t>)</w:t>
      </w:r>
      <w:r w:rsidRPr="00DB5119">
        <w:rPr>
          <w:rFonts w:asciiTheme="majorBidi" w:eastAsia="黑体" w:hAnsiTheme="majorBidi" w:cstheme="majorBidi"/>
          <w:lang w:val="zh-CN"/>
        </w:rPr>
        <w:t>，建议缔约国：</w:t>
      </w:r>
    </w:p>
    <w:p w14:paraId="6FCE6AC0" w14:textId="29135E1A" w:rsidR="00DB5119" w:rsidRPr="00DB5119" w:rsidRDefault="003305FE" w:rsidP="00DB5119">
      <w:pPr>
        <w:pStyle w:val="SingleTxt"/>
        <w:rPr>
          <w:b/>
          <w:bCs/>
          <w:w w:val="103"/>
        </w:rPr>
      </w:pPr>
      <w:r>
        <w:rPr>
          <w:lang w:val="zh-CN"/>
        </w:rPr>
        <w:tab/>
      </w:r>
      <w:r w:rsidR="00DB5119" w:rsidRPr="00DB5119">
        <w:rPr>
          <w:lang w:val="zh-CN"/>
        </w:rPr>
        <w:t>(a)</w:t>
      </w:r>
      <w:r w:rsidR="00DB5119" w:rsidRPr="00DB5119">
        <w:rPr>
          <w:lang w:val="zh-CN"/>
        </w:rPr>
        <w:tab/>
      </w:r>
      <w:r w:rsidR="00DB5119" w:rsidRPr="00552E39">
        <w:rPr>
          <w:rFonts w:asciiTheme="majorBidi" w:eastAsia="黑体" w:hAnsiTheme="majorBidi" w:cstheme="majorBidi"/>
          <w:spacing w:val="-2"/>
          <w:lang w:val="zh-CN"/>
        </w:rPr>
        <w:t>消除关于男女角色和责任的陈规定型观念，包括消除渗透生活各个领域、</w:t>
      </w:r>
      <w:r w:rsidR="00DB5119" w:rsidRPr="00DB5119">
        <w:rPr>
          <w:rFonts w:asciiTheme="majorBidi" w:eastAsia="黑体" w:hAnsiTheme="majorBidi" w:cstheme="majorBidi"/>
          <w:lang w:val="zh-CN"/>
        </w:rPr>
        <w:t>导致直接和间接歧视妇女和女童行为长期存在的陈旧文化模式和规范；</w:t>
      </w:r>
    </w:p>
    <w:p w14:paraId="5CE241CF" w14:textId="670DD240" w:rsidR="00DB5119" w:rsidRPr="00DB5119" w:rsidRDefault="003305FE" w:rsidP="00DB5119">
      <w:pPr>
        <w:pStyle w:val="SingleTxt"/>
        <w:rPr>
          <w:b/>
          <w:bCs/>
          <w:w w:val="103"/>
        </w:rPr>
      </w:pPr>
      <w:r>
        <w:rPr>
          <w:lang w:val="zh-CN"/>
        </w:rPr>
        <w:tab/>
      </w:r>
      <w:r w:rsidR="00DB5119" w:rsidRPr="00DB5119">
        <w:rPr>
          <w:lang w:val="zh-CN"/>
        </w:rPr>
        <w:t>(b)</w:t>
      </w:r>
      <w:r w:rsidR="00DB5119" w:rsidRPr="00DB5119">
        <w:rPr>
          <w:lang w:val="zh-CN"/>
        </w:rPr>
        <w:tab/>
      </w:r>
      <w:r w:rsidR="00DB5119" w:rsidRPr="00DB5119">
        <w:rPr>
          <w:rFonts w:asciiTheme="majorBidi" w:eastAsia="黑体" w:hAnsiTheme="majorBidi" w:cstheme="majorBidi"/>
          <w:lang w:val="zh-CN"/>
        </w:rPr>
        <w:t>加大努力，制定和执行全面提高认识方案，以促进社会各阶层更好地理解男女平等，以期根据《公约》第</w:t>
      </w:r>
      <w:r w:rsidR="00DB5119" w:rsidRPr="00DB5119">
        <w:rPr>
          <w:rFonts w:asciiTheme="majorBidi" w:eastAsia="黑体" w:hAnsiTheme="majorBidi" w:cstheme="majorBidi"/>
          <w:lang w:val="zh-CN"/>
        </w:rPr>
        <w:t>5</w:t>
      </w:r>
      <w:r w:rsidR="00DB5119" w:rsidRPr="00DB5119">
        <w:rPr>
          <w:rFonts w:asciiTheme="majorBidi" w:eastAsia="黑体" w:hAnsiTheme="majorBidi" w:cstheme="majorBidi"/>
          <w:lang w:val="zh-CN"/>
        </w:rPr>
        <w:t>条</w:t>
      </w:r>
      <w:r w:rsidR="00DB5119" w:rsidRPr="00DB5119">
        <w:rPr>
          <w:rFonts w:asciiTheme="majorBidi" w:eastAsia="黑体" w:hAnsiTheme="majorBidi" w:cstheme="majorBidi"/>
          <w:lang w:val="zh-CN"/>
        </w:rPr>
        <w:t>(a)</w:t>
      </w:r>
      <w:r w:rsidR="00DB5119" w:rsidRPr="00DB5119">
        <w:rPr>
          <w:rFonts w:asciiTheme="majorBidi" w:eastAsia="黑体" w:hAnsiTheme="majorBidi" w:cstheme="majorBidi"/>
          <w:lang w:val="zh-CN"/>
        </w:rPr>
        <w:t>项，改变关于男女在家庭和社会中的责任和角色的陈规定型态度和消极文化规范；</w:t>
      </w:r>
    </w:p>
    <w:p w14:paraId="6F0377FD" w14:textId="1847D40B" w:rsidR="00DB5119" w:rsidRPr="00DB5119" w:rsidRDefault="003305FE" w:rsidP="00DB5119">
      <w:pPr>
        <w:pStyle w:val="SingleTxt"/>
        <w:rPr>
          <w:b/>
          <w:bCs/>
          <w:w w:val="103"/>
        </w:rPr>
      </w:pPr>
      <w:r>
        <w:rPr>
          <w:lang w:val="zh-CN"/>
        </w:rPr>
        <w:tab/>
      </w:r>
      <w:r w:rsidR="00DB5119" w:rsidRPr="00DB5119">
        <w:rPr>
          <w:lang w:val="zh-CN"/>
        </w:rPr>
        <w:t>(c)</w:t>
      </w:r>
      <w:r w:rsidR="00DB5119" w:rsidRPr="00DB5119">
        <w:rPr>
          <w:lang w:val="zh-CN"/>
        </w:rPr>
        <w:tab/>
      </w:r>
      <w:r w:rsidR="00DB5119" w:rsidRPr="00DB5119">
        <w:rPr>
          <w:rFonts w:asciiTheme="majorBidi" w:eastAsia="黑体" w:hAnsiTheme="majorBidi" w:cstheme="majorBidi"/>
          <w:lang w:val="zh-CN"/>
        </w:rPr>
        <w:t>继续提高记者和媒体工作者对妇女权利和性别平等的认识，并将妇女权利教育纳入媒体工作者的专业培训。</w:t>
      </w:r>
    </w:p>
    <w:p w14:paraId="731F2449" w14:textId="77777777" w:rsidR="00DB5119" w:rsidRPr="00DB5119" w:rsidRDefault="00DB5119" w:rsidP="00DB51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DB5119">
        <w:rPr>
          <w:lang w:val="zh-CN"/>
        </w:rPr>
        <w:tab/>
      </w:r>
      <w:r w:rsidRPr="00DB5119">
        <w:rPr>
          <w:lang w:val="zh-CN"/>
        </w:rPr>
        <w:tab/>
      </w:r>
      <w:r w:rsidRPr="00DB5119">
        <w:rPr>
          <w:lang w:val="zh-CN"/>
        </w:rPr>
        <w:t>对妇女的性别暴力</w:t>
      </w:r>
    </w:p>
    <w:p w14:paraId="0CBFFCA2" w14:textId="081F677D" w:rsidR="00DB5119" w:rsidRPr="00DB5119" w:rsidRDefault="00DB5119" w:rsidP="00DB5119">
      <w:pPr>
        <w:pStyle w:val="SingleTxt"/>
        <w:rPr>
          <w:w w:val="103"/>
        </w:rPr>
      </w:pPr>
      <w:r w:rsidRPr="00DB5119">
        <w:rPr>
          <w:lang w:val="zh-CN"/>
        </w:rPr>
        <w:t>23.</w:t>
      </w:r>
      <w:r w:rsidRPr="00DB5119">
        <w:rPr>
          <w:lang w:val="zh-CN"/>
        </w:rPr>
        <w:tab/>
      </w:r>
      <w:r w:rsidRPr="00DB5119">
        <w:rPr>
          <w:lang w:val="zh-CN"/>
        </w:rPr>
        <w:t>委员会赞赏地注意到，第</w:t>
      </w:r>
      <w:r w:rsidRPr="00DB5119">
        <w:rPr>
          <w:lang w:val="zh-CN"/>
        </w:rPr>
        <w:t>103-13</w:t>
      </w:r>
      <w:r w:rsidRPr="00DB5119">
        <w:rPr>
          <w:lang w:val="zh-CN"/>
        </w:rPr>
        <w:t>号法增加了新条款，</w:t>
      </w:r>
      <w:r w:rsidRPr="00DB5119">
        <w:rPr>
          <w:rFonts w:hint="eastAsia"/>
          <w:lang w:val="zh-CN"/>
        </w:rPr>
        <w:t>打击</w:t>
      </w:r>
      <w:r w:rsidRPr="00DB5119">
        <w:rPr>
          <w:lang w:val="zh-CN"/>
        </w:rPr>
        <w:t>对妇女的一切形式的暴力行为，创设了与侵犯隐私有关的新罪名，并加重</w:t>
      </w:r>
      <w:r w:rsidR="009420F0">
        <w:rPr>
          <w:rFonts w:hint="eastAsia"/>
          <w:lang w:val="zh-CN"/>
        </w:rPr>
        <w:t>处罚基于</w:t>
      </w:r>
      <w:r w:rsidRPr="00DB5119">
        <w:rPr>
          <w:lang w:val="zh-CN"/>
        </w:rPr>
        <w:t>性别</w:t>
      </w:r>
      <w:r w:rsidR="009420F0">
        <w:rPr>
          <w:rFonts w:hint="eastAsia"/>
          <w:lang w:val="zh-CN"/>
        </w:rPr>
        <w:t>的</w:t>
      </w:r>
      <w:r w:rsidRPr="00DB5119">
        <w:rPr>
          <w:lang w:val="zh-CN"/>
        </w:rPr>
        <w:t>侵犯隐私行为。委员会感兴趣地注意到，议会正在审议一项加强对妇女和儿童提供法律保护，特别是针对暴力行为的法律保护的刑法草案。委员会还注意到，缔约国表示，</w:t>
      </w:r>
      <w:r w:rsidRPr="00DB5119">
        <w:rPr>
          <w:lang w:val="zh-CN"/>
        </w:rPr>
        <w:lastRenderedPageBreak/>
        <w:t>《刑法》第</w:t>
      </w:r>
      <w:r w:rsidRPr="00DB5119">
        <w:rPr>
          <w:lang w:val="zh-CN"/>
        </w:rPr>
        <w:t>486</w:t>
      </w:r>
      <w:r w:rsidRPr="00DB5119">
        <w:rPr>
          <w:lang w:val="zh-CN"/>
        </w:rPr>
        <w:t>条涵盖婚内强奸。然而，委员会</w:t>
      </w:r>
      <w:r w:rsidRPr="00DB5119">
        <w:rPr>
          <w:rFonts w:hint="eastAsia"/>
        </w:rPr>
        <w:t>对</w:t>
      </w:r>
      <w:r w:rsidRPr="00DB5119">
        <w:rPr>
          <w:lang w:val="zh-CN"/>
        </w:rPr>
        <w:t>相关报告指</w:t>
      </w:r>
      <w:r w:rsidRPr="00DB5119">
        <w:rPr>
          <w:rFonts w:hint="eastAsia"/>
          <w:lang w:val="zh-CN"/>
        </w:rPr>
        <w:t>称</w:t>
      </w:r>
      <w:r w:rsidRPr="00DB5119">
        <w:rPr>
          <w:lang w:val="zh-CN"/>
        </w:rPr>
        <w:t>的以下事项表示关切：</w:t>
      </w:r>
    </w:p>
    <w:p w14:paraId="3C4B8CEC" w14:textId="169E67F7" w:rsidR="00DB5119" w:rsidRPr="00DB5119" w:rsidRDefault="003305FE" w:rsidP="00DB5119">
      <w:pPr>
        <w:pStyle w:val="SingleTxt"/>
        <w:rPr>
          <w:w w:val="103"/>
        </w:rPr>
      </w:pPr>
      <w:r>
        <w:rPr>
          <w:lang w:val="zh-CN"/>
        </w:rPr>
        <w:tab/>
      </w:r>
      <w:r w:rsidR="00DB5119" w:rsidRPr="00DB5119">
        <w:rPr>
          <w:lang w:val="zh-CN"/>
        </w:rPr>
        <w:t>(a)</w:t>
      </w:r>
      <w:r w:rsidR="00DB5119" w:rsidRPr="00DB5119">
        <w:rPr>
          <w:lang w:val="zh-CN"/>
        </w:rPr>
        <w:tab/>
      </w:r>
      <w:r w:rsidR="00DB5119" w:rsidRPr="00DB5119">
        <w:rPr>
          <w:lang w:val="zh-CN"/>
        </w:rPr>
        <w:t>妇女可能不愿就性骚扰或其他性暴力行为提出申诉，因为她们害怕被指控违反对婚外性关系实施处罚的《刑法》第</w:t>
      </w:r>
      <w:r w:rsidR="00DB5119" w:rsidRPr="00DB5119">
        <w:rPr>
          <w:lang w:val="zh-CN"/>
        </w:rPr>
        <w:t>490</w:t>
      </w:r>
      <w:r w:rsidR="00DB5119" w:rsidRPr="00DB5119">
        <w:rPr>
          <w:lang w:val="zh-CN"/>
        </w:rPr>
        <w:t>条；</w:t>
      </w:r>
    </w:p>
    <w:p w14:paraId="396A0ACF" w14:textId="56072A86" w:rsidR="00DB5119" w:rsidRPr="00DB5119" w:rsidRDefault="003305FE" w:rsidP="00DB5119">
      <w:pPr>
        <w:pStyle w:val="SingleTxt"/>
        <w:rPr>
          <w:w w:val="103"/>
        </w:rPr>
      </w:pPr>
      <w:r>
        <w:rPr>
          <w:lang w:val="zh-CN"/>
        </w:rPr>
        <w:tab/>
      </w:r>
      <w:r w:rsidR="00DB5119" w:rsidRPr="00DB5119">
        <w:rPr>
          <w:lang w:val="zh-CN"/>
        </w:rPr>
        <w:t>(b)</w:t>
      </w:r>
      <w:r w:rsidR="00DB5119" w:rsidRPr="00DB5119">
        <w:rPr>
          <w:lang w:val="zh-CN"/>
        </w:rPr>
        <w:tab/>
      </w:r>
      <w:r w:rsidR="00DB5119" w:rsidRPr="00DB5119">
        <w:rPr>
          <w:lang w:val="zh-CN"/>
        </w:rPr>
        <w:t>《刑法》第</w:t>
      </w:r>
      <w:r w:rsidR="00DB5119" w:rsidRPr="00DB5119">
        <w:rPr>
          <w:lang w:val="zh-CN"/>
        </w:rPr>
        <w:t>489</w:t>
      </w:r>
      <w:r w:rsidR="00DB5119" w:rsidRPr="00DB5119">
        <w:rPr>
          <w:lang w:val="zh-CN"/>
        </w:rPr>
        <w:t>条</w:t>
      </w:r>
      <w:r w:rsidR="00DB5119" w:rsidRPr="00DB5119">
        <w:rPr>
          <w:rFonts w:hint="eastAsia"/>
          <w:lang w:val="zh-CN"/>
        </w:rPr>
        <w:t>使得</w:t>
      </w:r>
      <w:r w:rsidR="00DB5119" w:rsidRPr="00DB5119">
        <w:rPr>
          <w:lang w:val="zh-CN"/>
        </w:rPr>
        <w:t>女同性恋、女双性恋、跨性别妇女和间性妇女面临刑事制裁风险，这可能导致污名化和暴力事件；</w:t>
      </w:r>
    </w:p>
    <w:p w14:paraId="342D6F35" w14:textId="6BF72E91" w:rsidR="00DB5119" w:rsidRPr="00DB5119" w:rsidRDefault="003305FE" w:rsidP="00DB5119">
      <w:pPr>
        <w:pStyle w:val="SingleTxt"/>
        <w:rPr>
          <w:w w:val="103"/>
        </w:rPr>
      </w:pPr>
      <w:r>
        <w:rPr>
          <w:lang w:val="zh-CN"/>
        </w:rPr>
        <w:tab/>
      </w:r>
      <w:r w:rsidR="00DB5119" w:rsidRPr="00DB5119">
        <w:rPr>
          <w:lang w:val="zh-CN"/>
        </w:rPr>
        <w:t>(c)</w:t>
      </w:r>
      <w:r w:rsidR="00DB5119" w:rsidRPr="00DB5119">
        <w:rPr>
          <w:lang w:val="zh-CN"/>
        </w:rPr>
        <w:tab/>
      </w:r>
      <w:r w:rsidR="00DB5119" w:rsidRPr="00DB5119">
        <w:rPr>
          <w:lang w:val="zh-CN"/>
        </w:rPr>
        <w:t>童婚和强迫婚姻继续以</w:t>
      </w:r>
      <w:r w:rsidR="00DB5119" w:rsidRPr="00DB5119">
        <w:rPr>
          <w:rFonts w:hint="eastAsia"/>
          <w:lang w:val="zh-CN"/>
        </w:rPr>
        <w:t>“</w:t>
      </w:r>
      <w:r w:rsidR="00DB5119" w:rsidRPr="00DB5119">
        <w:rPr>
          <w:lang w:val="zh-CN"/>
        </w:rPr>
        <w:t>法蒂哈</w:t>
      </w:r>
      <w:r w:rsidR="00DB5119" w:rsidRPr="00DB5119">
        <w:rPr>
          <w:rFonts w:hint="eastAsia"/>
          <w:lang w:val="zh-CN"/>
        </w:rPr>
        <w:t>”</w:t>
      </w:r>
      <w:r w:rsidR="00DB5119" w:rsidRPr="00DB5119">
        <w:rPr>
          <w:lang w:val="zh-CN"/>
        </w:rPr>
        <w:t>宗教婚姻的形式存在；</w:t>
      </w:r>
    </w:p>
    <w:p w14:paraId="4E100D15" w14:textId="04C2735B" w:rsidR="00DB5119" w:rsidRPr="00DB5119" w:rsidRDefault="003305FE" w:rsidP="00DB5119">
      <w:pPr>
        <w:pStyle w:val="SingleTxt"/>
        <w:rPr>
          <w:w w:val="103"/>
        </w:rPr>
      </w:pPr>
      <w:r>
        <w:rPr>
          <w:lang w:val="zh-CN"/>
        </w:rPr>
        <w:tab/>
      </w:r>
      <w:r w:rsidR="00DB5119" w:rsidRPr="00DB5119">
        <w:rPr>
          <w:lang w:val="zh-CN"/>
        </w:rPr>
        <w:t>(d)</w:t>
      </w:r>
      <w:r w:rsidR="00DB5119" w:rsidRPr="00DB5119">
        <w:rPr>
          <w:lang w:val="zh-CN"/>
        </w:rPr>
        <w:tab/>
      </w:r>
      <w:r w:rsidR="00DB5119" w:rsidRPr="00DB5119">
        <w:rPr>
          <w:lang w:val="zh-CN"/>
        </w:rPr>
        <w:t>自</w:t>
      </w:r>
      <w:r w:rsidR="00DB5119" w:rsidRPr="00DB5119">
        <w:rPr>
          <w:lang w:val="zh-CN"/>
        </w:rPr>
        <w:t>2009</w:t>
      </w:r>
      <w:r w:rsidR="00DB5119" w:rsidRPr="00DB5119">
        <w:rPr>
          <w:lang w:val="zh-CN"/>
        </w:rPr>
        <w:t>年以来，家庭暴力有所增加，在切实保护受害者隐私和提供足够数量的庇护所方面未能足够尽职。</w:t>
      </w:r>
    </w:p>
    <w:p w14:paraId="58D2CDBF" w14:textId="77777777" w:rsidR="00DB5119" w:rsidRPr="00DB5119" w:rsidRDefault="00DB5119" w:rsidP="00DB5119">
      <w:pPr>
        <w:pStyle w:val="SingleTxt"/>
        <w:rPr>
          <w:rStyle w:val="SingleTxtGChar"/>
          <w:rFonts w:asciiTheme="minorEastAsia" w:eastAsiaTheme="minorEastAsia" w:hAnsiTheme="minorEastAsia"/>
          <w:b/>
          <w:bCs/>
        </w:rPr>
      </w:pPr>
      <w:r w:rsidRPr="00DB5119">
        <w:rPr>
          <w:lang w:val="zh-CN"/>
        </w:rPr>
        <w:t>24.</w:t>
      </w:r>
      <w:r w:rsidRPr="00DB5119">
        <w:rPr>
          <w:lang w:val="zh-CN"/>
        </w:rPr>
        <w:tab/>
      </w:r>
      <w:r w:rsidRPr="00DB5119">
        <w:rPr>
          <w:rFonts w:asciiTheme="majorBidi" w:eastAsia="黑体" w:hAnsiTheme="majorBidi" w:cstheme="majorBidi"/>
          <w:lang w:val="zh-CN"/>
        </w:rPr>
        <w:t>委员会回顾其关于基于性别的暴力侵害妇女行为的第</w:t>
      </w:r>
      <w:r w:rsidRPr="00DB5119">
        <w:rPr>
          <w:rFonts w:asciiTheme="majorBidi" w:eastAsia="黑体" w:hAnsiTheme="majorBidi" w:cstheme="majorBidi"/>
          <w:lang w:val="zh-CN"/>
        </w:rPr>
        <w:t>35</w:t>
      </w:r>
      <w:r w:rsidRPr="00DB5119">
        <w:rPr>
          <w:rFonts w:asciiTheme="majorBidi" w:eastAsia="黑体" w:hAnsiTheme="majorBidi" w:cstheme="majorBidi"/>
          <w:lang w:val="zh-CN"/>
        </w:rPr>
        <w:t>号一般性建议</w:t>
      </w:r>
      <w:r w:rsidRPr="00DB5119">
        <w:rPr>
          <w:rFonts w:asciiTheme="majorBidi" w:eastAsia="黑体" w:hAnsiTheme="majorBidi" w:cstheme="majorBidi"/>
          <w:lang w:val="zh-CN"/>
        </w:rPr>
        <w:t>(2017</w:t>
      </w:r>
      <w:r w:rsidRPr="00DB5119">
        <w:rPr>
          <w:rFonts w:asciiTheme="majorBidi" w:eastAsia="黑体" w:hAnsiTheme="majorBidi" w:cstheme="majorBidi"/>
          <w:lang w:val="zh-CN"/>
        </w:rPr>
        <w:t>年，更新第</w:t>
      </w:r>
      <w:r w:rsidRPr="00DB5119">
        <w:rPr>
          <w:rFonts w:asciiTheme="majorBidi" w:eastAsia="黑体" w:hAnsiTheme="majorBidi" w:cstheme="majorBidi"/>
          <w:lang w:val="zh-CN"/>
        </w:rPr>
        <w:t>19</w:t>
      </w:r>
      <w:r w:rsidRPr="00DB5119">
        <w:rPr>
          <w:rFonts w:asciiTheme="majorBidi" w:eastAsia="黑体" w:hAnsiTheme="majorBidi" w:cstheme="majorBidi"/>
          <w:lang w:val="zh-CN"/>
        </w:rPr>
        <w:t>号一般性建议</w:t>
      </w:r>
      <w:r w:rsidRPr="00DB5119">
        <w:rPr>
          <w:rFonts w:asciiTheme="majorBidi" w:eastAsia="黑体" w:hAnsiTheme="majorBidi" w:cstheme="majorBidi"/>
          <w:lang w:val="zh-CN"/>
        </w:rPr>
        <w:t>)</w:t>
      </w:r>
      <w:r w:rsidRPr="00DB5119">
        <w:rPr>
          <w:rFonts w:asciiTheme="majorBidi" w:eastAsia="黑体" w:hAnsiTheme="majorBidi" w:cstheme="majorBidi"/>
          <w:lang w:val="zh-CN"/>
        </w:rPr>
        <w:t>，并根据可持续发展目标的具体目标</w:t>
      </w:r>
      <w:r w:rsidRPr="00DB5119">
        <w:rPr>
          <w:rFonts w:asciiTheme="majorBidi" w:eastAsia="黑体" w:hAnsiTheme="majorBidi" w:cstheme="majorBidi"/>
          <w:lang w:val="zh-CN"/>
        </w:rPr>
        <w:t>5.2(</w:t>
      </w:r>
      <w:r w:rsidRPr="00DB5119">
        <w:rPr>
          <w:rFonts w:asciiTheme="majorBidi" w:eastAsia="黑体" w:hAnsiTheme="majorBidi" w:cstheme="majorBidi"/>
          <w:lang w:val="zh-CN"/>
        </w:rPr>
        <w:t>消除公共和私营部门针对妇女和女童一切形式的暴力行为</w:t>
      </w:r>
      <w:r w:rsidRPr="00DB5119">
        <w:rPr>
          <w:rFonts w:asciiTheme="majorBidi" w:eastAsia="黑体" w:hAnsiTheme="majorBidi" w:cstheme="majorBidi"/>
          <w:lang w:val="zh-CN"/>
        </w:rPr>
        <w:t>)</w:t>
      </w:r>
      <w:r w:rsidRPr="00DB5119">
        <w:rPr>
          <w:rFonts w:asciiTheme="majorBidi" w:eastAsia="黑体" w:hAnsiTheme="majorBidi" w:cstheme="majorBidi"/>
          <w:lang w:val="zh-CN"/>
        </w:rPr>
        <w:t>，敦促缔约国：</w:t>
      </w:r>
    </w:p>
    <w:p w14:paraId="2A2C008A" w14:textId="32D01525" w:rsidR="00DB5119" w:rsidRPr="00DB5119" w:rsidRDefault="003305FE" w:rsidP="00DB5119">
      <w:pPr>
        <w:pStyle w:val="SingleTxt"/>
        <w:rPr>
          <w:b/>
          <w:bCs/>
          <w:w w:val="103"/>
        </w:rPr>
      </w:pPr>
      <w:r>
        <w:rPr>
          <w:lang w:val="zh-CN"/>
        </w:rPr>
        <w:tab/>
      </w:r>
      <w:r w:rsidR="00DB5119" w:rsidRPr="00DB5119">
        <w:rPr>
          <w:lang w:val="zh-CN"/>
        </w:rPr>
        <w:t>(a)</w:t>
      </w:r>
      <w:r w:rsidR="00DB5119" w:rsidRPr="00DB5119">
        <w:rPr>
          <w:lang w:val="zh-CN"/>
        </w:rPr>
        <w:tab/>
      </w:r>
      <w:r w:rsidR="00DB5119" w:rsidRPr="00DB5119">
        <w:rPr>
          <w:rFonts w:asciiTheme="majorBidi" w:eastAsia="黑体" w:hAnsiTheme="majorBidi" w:cstheme="majorBidi"/>
          <w:lang w:val="zh-CN"/>
        </w:rPr>
        <w:t>采取必要措施废除《刑法》第</w:t>
      </w:r>
      <w:r w:rsidR="00DB5119" w:rsidRPr="00DB5119">
        <w:rPr>
          <w:rFonts w:asciiTheme="majorBidi" w:eastAsia="黑体" w:hAnsiTheme="majorBidi" w:cstheme="majorBidi"/>
          <w:lang w:val="zh-CN"/>
        </w:rPr>
        <w:t>490</w:t>
      </w:r>
      <w:r w:rsidR="00DB5119" w:rsidRPr="00DB5119">
        <w:rPr>
          <w:rFonts w:asciiTheme="majorBidi" w:eastAsia="黑体" w:hAnsiTheme="majorBidi" w:cstheme="majorBidi"/>
          <w:lang w:val="zh-CN"/>
        </w:rPr>
        <w:t>条，特别是确保性别暴力行为的妇女受害人不再面临根据该条受到指控的风险；</w:t>
      </w:r>
    </w:p>
    <w:p w14:paraId="751D740A" w14:textId="73C7F0EC" w:rsidR="00DB5119" w:rsidRPr="00DB5119" w:rsidRDefault="003305FE" w:rsidP="00DB5119">
      <w:pPr>
        <w:pStyle w:val="SingleTxt"/>
        <w:rPr>
          <w:b/>
          <w:bCs/>
          <w:w w:val="103"/>
        </w:rPr>
      </w:pPr>
      <w:r>
        <w:rPr>
          <w:lang w:val="zh-CN"/>
        </w:rPr>
        <w:tab/>
      </w:r>
      <w:r w:rsidR="00DB5119" w:rsidRPr="00DB5119">
        <w:rPr>
          <w:lang w:val="zh-CN"/>
        </w:rPr>
        <w:t>(b)</w:t>
      </w:r>
      <w:r w:rsidR="00DB5119" w:rsidRPr="00DB5119">
        <w:rPr>
          <w:lang w:val="zh-CN"/>
        </w:rPr>
        <w:tab/>
      </w:r>
      <w:r w:rsidR="00DB5119" w:rsidRPr="00DB5119">
        <w:rPr>
          <w:rFonts w:asciiTheme="majorBidi" w:eastAsia="黑体" w:hAnsiTheme="majorBidi" w:cstheme="majorBidi"/>
          <w:lang w:val="zh-CN"/>
        </w:rPr>
        <w:t>采取必要步骤废除《刑法》第</w:t>
      </w:r>
      <w:r w:rsidR="00DB5119" w:rsidRPr="00DB5119">
        <w:rPr>
          <w:rFonts w:asciiTheme="majorBidi" w:eastAsia="黑体" w:hAnsiTheme="majorBidi" w:cstheme="majorBidi"/>
          <w:lang w:val="zh-CN"/>
        </w:rPr>
        <w:t>489</w:t>
      </w:r>
      <w:r w:rsidR="00DB5119" w:rsidRPr="00DB5119">
        <w:rPr>
          <w:rFonts w:asciiTheme="majorBidi" w:eastAsia="黑体" w:hAnsiTheme="majorBidi" w:cstheme="majorBidi"/>
          <w:lang w:val="zh-CN"/>
        </w:rPr>
        <w:t>条；</w:t>
      </w:r>
    </w:p>
    <w:p w14:paraId="05F98F89" w14:textId="58728EAF" w:rsidR="00DB5119" w:rsidRPr="00DB5119" w:rsidRDefault="003305FE" w:rsidP="00DB5119">
      <w:pPr>
        <w:pStyle w:val="SingleTxt"/>
        <w:rPr>
          <w:b/>
          <w:bCs/>
          <w:w w:val="103"/>
        </w:rPr>
      </w:pPr>
      <w:r>
        <w:tab/>
      </w:r>
      <w:r w:rsidR="00DB5119" w:rsidRPr="00DB5119">
        <w:t>(c)</w:t>
      </w:r>
      <w:r w:rsidR="00DB5119" w:rsidRPr="00DB5119">
        <w:tab/>
      </w:r>
      <w:r w:rsidR="00DB5119" w:rsidRPr="00DB5119">
        <w:rPr>
          <w:rFonts w:asciiTheme="majorBidi" w:eastAsia="黑体" w:hAnsiTheme="majorBidi" w:cstheme="majorBidi"/>
          <w:lang w:val="zh-CN"/>
        </w:rPr>
        <w:t>制定政策措施</w:t>
      </w:r>
      <w:r w:rsidR="00DB5119" w:rsidRPr="00DB5119">
        <w:rPr>
          <w:rFonts w:asciiTheme="majorBidi" w:eastAsia="黑体" w:hAnsiTheme="majorBidi" w:cstheme="majorBidi"/>
        </w:rPr>
        <w:t>，</w:t>
      </w:r>
      <w:r w:rsidR="00DB5119" w:rsidRPr="00DB5119">
        <w:rPr>
          <w:rFonts w:asciiTheme="majorBidi" w:eastAsia="黑体" w:hAnsiTheme="majorBidi" w:cstheme="majorBidi"/>
          <w:lang w:val="zh-CN"/>
        </w:rPr>
        <w:t>禁止涉及未成年人的</w:t>
      </w:r>
      <w:r w:rsidR="00DB5119" w:rsidRPr="005C2B90">
        <w:rPr>
          <w:rFonts w:asciiTheme="minorEastAsia" w:eastAsiaTheme="minorEastAsia" w:hAnsiTheme="minorEastAsia" w:cstheme="majorBidi"/>
        </w:rPr>
        <w:t>“</w:t>
      </w:r>
      <w:r w:rsidR="00DB5119" w:rsidRPr="00DB5119">
        <w:rPr>
          <w:rFonts w:asciiTheme="majorBidi" w:eastAsia="黑体" w:hAnsiTheme="majorBidi" w:cstheme="majorBidi"/>
          <w:lang w:val="zh-CN"/>
        </w:rPr>
        <w:t>法蒂哈</w:t>
      </w:r>
      <w:r w:rsidR="00DB5119" w:rsidRPr="005C2B90">
        <w:rPr>
          <w:rFonts w:asciiTheme="minorEastAsia" w:eastAsiaTheme="minorEastAsia" w:hAnsiTheme="minorEastAsia" w:cstheme="majorBidi"/>
        </w:rPr>
        <w:t>”</w:t>
      </w:r>
      <w:r w:rsidR="00DB5119" w:rsidRPr="00DB5119">
        <w:rPr>
          <w:rFonts w:asciiTheme="majorBidi" w:eastAsia="黑体" w:hAnsiTheme="majorBidi" w:cstheme="majorBidi"/>
          <w:lang w:val="zh-CN"/>
        </w:rPr>
        <w:t>宗教婚姻</w:t>
      </w:r>
      <w:r w:rsidR="00DB5119" w:rsidRPr="00DB5119">
        <w:t>；</w:t>
      </w:r>
    </w:p>
    <w:p w14:paraId="52041D76" w14:textId="3DD8C0A4" w:rsidR="00DB5119" w:rsidRPr="00DB5119" w:rsidRDefault="003305FE" w:rsidP="00DB5119">
      <w:pPr>
        <w:pStyle w:val="SingleTxt"/>
        <w:rPr>
          <w:b/>
          <w:bCs/>
          <w:w w:val="103"/>
        </w:rPr>
      </w:pPr>
      <w:r w:rsidRPr="009420F0">
        <w:tab/>
      </w:r>
      <w:r w:rsidR="00DB5119" w:rsidRPr="00DB5119">
        <w:rPr>
          <w:lang w:val="zh-CN"/>
        </w:rPr>
        <w:t>(d)</w:t>
      </w:r>
      <w:r w:rsidR="00DB5119" w:rsidRPr="00DB5119">
        <w:rPr>
          <w:lang w:val="zh-CN"/>
        </w:rPr>
        <w:tab/>
      </w:r>
      <w:r w:rsidR="00DB5119" w:rsidRPr="00DB5119">
        <w:rPr>
          <w:rFonts w:asciiTheme="majorBidi" w:eastAsia="黑体" w:hAnsiTheme="majorBidi" w:cstheme="majorBidi"/>
          <w:lang w:val="zh-CN"/>
        </w:rPr>
        <w:t>为性别暴力行为的妇女受害人提供更强有力的支助服务，包括确保暴力行为受害人和幸存者有充分机会可以利用和得到庇护所和心理支助，并为施暴者设立治疗中心，拨付足够的人力和财政资源，确保这些服务的有效运作，并确保从提出申诉到提供支助服务的每一个阶段都尊重性别暴力行为妇女受害人的隐私；</w:t>
      </w:r>
    </w:p>
    <w:p w14:paraId="02EB1588" w14:textId="3F633117" w:rsidR="00DB5119" w:rsidRPr="00DB5119" w:rsidRDefault="003305FE" w:rsidP="00DB5119">
      <w:pPr>
        <w:pStyle w:val="SingleTxt"/>
        <w:rPr>
          <w:b/>
          <w:bCs/>
          <w:w w:val="103"/>
        </w:rPr>
      </w:pPr>
      <w:r>
        <w:rPr>
          <w:lang w:val="zh-CN"/>
        </w:rPr>
        <w:tab/>
      </w:r>
      <w:r w:rsidR="00DB5119" w:rsidRPr="00DB5119">
        <w:rPr>
          <w:lang w:val="zh-CN"/>
        </w:rPr>
        <w:t>(e)</w:t>
      </w:r>
      <w:r w:rsidR="00DB5119" w:rsidRPr="00DB5119">
        <w:rPr>
          <w:lang w:val="zh-CN"/>
        </w:rPr>
        <w:tab/>
      </w:r>
      <w:r w:rsidR="00DB5119" w:rsidRPr="00DB5119">
        <w:rPr>
          <w:rFonts w:asciiTheme="majorBidi" w:eastAsia="黑体" w:hAnsiTheme="majorBidi" w:cstheme="majorBidi"/>
          <w:lang w:val="zh-CN"/>
        </w:rPr>
        <w:t>建立一个制度，允许民间社会组织在暴力侵害妇女和女童案件中作为民事当事方。</w:t>
      </w:r>
    </w:p>
    <w:p w14:paraId="0FA5B7D5" w14:textId="77777777" w:rsidR="00DB5119" w:rsidRPr="00DB5119" w:rsidRDefault="00DB5119" w:rsidP="00DB51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DB5119">
        <w:rPr>
          <w:lang w:val="zh-CN"/>
        </w:rPr>
        <w:tab/>
      </w:r>
      <w:r w:rsidRPr="00DB5119">
        <w:rPr>
          <w:lang w:val="zh-CN"/>
        </w:rPr>
        <w:tab/>
      </w:r>
      <w:r w:rsidRPr="00DB5119">
        <w:rPr>
          <w:lang w:val="zh-CN"/>
        </w:rPr>
        <w:t>贩运人口和利用卖淫营利</w:t>
      </w:r>
    </w:p>
    <w:p w14:paraId="638A2D69" w14:textId="05145F42" w:rsidR="00DB5119" w:rsidRPr="00DB5119" w:rsidRDefault="00DB5119" w:rsidP="00DB5119">
      <w:pPr>
        <w:pStyle w:val="SingleTxt"/>
        <w:rPr>
          <w:w w:val="103"/>
        </w:rPr>
      </w:pPr>
      <w:r w:rsidRPr="00DB5119">
        <w:rPr>
          <w:lang w:val="zh-CN"/>
        </w:rPr>
        <w:t>25.</w:t>
      </w:r>
      <w:r w:rsidRPr="00DB5119">
        <w:rPr>
          <w:lang w:val="zh-CN"/>
        </w:rPr>
        <w:tab/>
      </w:r>
      <w:r w:rsidRPr="00DB5119">
        <w:rPr>
          <w:lang w:val="zh-CN"/>
        </w:rPr>
        <w:t>委员会赞赏地注意到，缔约国努力提高对打击贩运人口的认识，包括向法律</w:t>
      </w:r>
      <w:r w:rsidRPr="00DB5119">
        <w:rPr>
          <w:rFonts w:hint="eastAsia"/>
          <w:lang w:val="zh-CN"/>
        </w:rPr>
        <w:t>官员</w:t>
      </w:r>
      <w:r w:rsidRPr="00DB5119">
        <w:rPr>
          <w:lang w:val="zh-CN"/>
        </w:rPr>
        <w:t>散发保护人口贩运受害人</w:t>
      </w:r>
      <w:r w:rsidR="00F24A55">
        <w:rPr>
          <w:rFonts w:hint="eastAsia"/>
          <w:lang w:val="zh-CN"/>
        </w:rPr>
        <w:t>相关</w:t>
      </w:r>
      <w:r w:rsidRPr="00DB5119">
        <w:rPr>
          <w:lang w:val="zh-CN"/>
        </w:rPr>
        <w:t>法律规定的资料，</w:t>
      </w:r>
      <w:r w:rsidR="00F24A55">
        <w:rPr>
          <w:rFonts w:hint="eastAsia"/>
          <w:lang w:val="zh-CN"/>
        </w:rPr>
        <w:t>就</w:t>
      </w:r>
      <w:r w:rsidR="00F24A55" w:rsidRPr="00DB5119">
        <w:rPr>
          <w:lang w:val="zh-CN"/>
        </w:rPr>
        <w:t>识别和援助贩运</w:t>
      </w:r>
      <w:r w:rsidR="00F24A55" w:rsidRPr="00DB5119">
        <w:rPr>
          <w:rFonts w:hint="eastAsia"/>
          <w:lang w:val="zh-CN"/>
        </w:rPr>
        <w:t>行为</w:t>
      </w:r>
      <w:r w:rsidR="00F24A55" w:rsidRPr="00DB5119">
        <w:rPr>
          <w:lang w:val="zh-CN"/>
        </w:rPr>
        <w:t>受害人</w:t>
      </w:r>
      <w:r w:rsidRPr="00DB5119">
        <w:rPr>
          <w:lang w:val="zh-CN"/>
        </w:rPr>
        <w:t>为法官、司法人员</w:t>
      </w:r>
      <w:r w:rsidRPr="00DB5119">
        <w:rPr>
          <w:rFonts w:hint="eastAsia"/>
          <w:lang w:val="zh-CN"/>
        </w:rPr>
        <w:t>、</w:t>
      </w:r>
      <w:r w:rsidRPr="00DB5119">
        <w:rPr>
          <w:lang w:val="zh-CN"/>
        </w:rPr>
        <w:t>警察</w:t>
      </w:r>
      <w:r w:rsidRPr="00DB5119">
        <w:rPr>
          <w:rFonts w:hint="eastAsia"/>
          <w:lang w:val="zh-CN"/>
        </w:rPr>
        <w:t>和</w:t>
      </w:r>
      <w:r w:rsidRPr="00DB5119">
        <w:rPr>
          <w:lang w:val="zh-CN"/>
        </w:rPr>
        <w:t>国家安全总局工作人员举办</w:t>
      </w:r>
      <w:r w:rsidR="00F24A55" w:rsidRPr="00DB5119">
        <w:rPr>
          <w:lang w:val="zh-CN"/>
        </w:rPr>
        <w:t>提高认识</w:t>
      </w:r>
      <w:r w:rsidR="00F24A55">
        <w:rPr>
          <w:rFonts w:hint="eastAsia"/>
          <w:lang w:val="zh-CN"/>
        </w:rPr>
        <w:t>运</w:t>
      </w:r>
      <w:r w:rsidR="00F24A55" w:rsidRPr="00DB5119">
        <w:rPr>
          <w:lang w:val="zh-CN"/>
        </w:rPr>
        <w:t>动</w:t>
      </w:r>
      <w:r w:rsidR="00F24A55">
        <w:rPr>
          <w:rFonts w:hint="eastAsia"/>
          <w:lang w:val="zh-CN"/>
        </w:rPr>
        <w:t>和</w:t>
      </w:r>
      <w:r w:rsidRPr="00DB5119">
        <w:rPr>
          <w:lang w:val="zh-CN"/>
        </w:rPr>
        <w:t>培训</w:t>
      </w:r>
      <w:r w:rsidRPr="00DB5119">
        <w:rPr>
          <w:rFonts w:hint="eastAsia"/>
          <w:lang w:val="zh-CN"/>
        </w:rPr>
        <w:t>方案</w:t>
      </w:r>
      <w:r w:rsidRPr="00DB5119">
        <w:rPr>
          <w:lang w:val="zh-CN"/>
        </w:rPr>
        <w:t>。然而，委员会仍然关切，对贩运</w:t>
      </w:r>
      <w:r w:rsidR="00F24A55">
        <w:rPr>
          <w:rFonts w:hint="eastAsia"/>
          <w:lang w:val="zh-CN"/>
        </w:rPr>
        <w:t>行为</w:t>
      </w:r>
      <w:r w:rsidRPr="00DB5119">
        <w:rPr>
          <w:lang w:val="zh-CN"/>
        </w:rPr>
        <w:t>受害人的保护不足，包括没有为贩运行为的受害人提供专门的庇护所。委员会还关切地注意到，缺乏关于移民受害人，特别是</w:t>
      </w:r>
      <w:r w:rsidRPr="00DB5119">
        <w:rPr>
          <w:rFonts w:hint="eastAsia"/>
          <w:lang w:val="zh-CN"/>
        </w:rPr>
        <w:t>从</w:t>
      </w:r>
      <w:r w:rsidRPr="00DB5119">
        <w:rPr>
          <w:lang w:val="zh-CN"/>
        </w:rPr>
        <w:t>撒哈拉以南地区贩运</w:t>
      </w:r>
      <w:r w:rsidRPr="00DB5119">
        <w:rPr>
          <w:rFonts w:hint="eastAsia"/>
          <w:lang w:val="zh-CN"/>
        </w:rPr>
        <w:t>而来</w:t>
      </w:r>
      <w:r w:rsidRPr="00DB5119">
        <w:rPr>
          <w:lang w:val="zh-CN"/>
        </w:rPr>
        <w:t>的妇女和女童身份识别和登记的</w:t>
      </w:r>
      <w:r w:rsidRPr="00DB5119">
        <w:rPr>
          <w:rFonts w:hint="eastAsia"/>
          <w:lang w:val="zh-CN"/>
        </w:rPr>
        <w:t>资料</w:t>
      </w:r>
      <w:r w:rsidRPr="00DB5119">
        <w:rPr>
          <w:lang w:val="zh-CN"/>
        </w:rPr>
        <w:t>。</w:t>
      </w:r>
    </w:p>
    <w:p w14:paraId="46FD0D7B" w14:textId="77777777" w:rsidR="00DB5119" w:rsidRPr="00DB5119" w:rsidRDefault="00DB5119" w:rsidP="00DB5119">
      <w:pPr>
        <w:pStyle w:val="SingleTxt"/>
        <w:rPr>
          <w:w w:val="103"/>
        </w:rPr>
      </w:pPr>
      <w:r w:rsidRPr="00DB5119">
        <w:rPr>
          <w:lang w:val="zh-CN"/>
        </w:rPr>
        <w:t>26.</w:t>
      </w:r>
      <w:r w:rsidRPr="00DB5119">
        <w:rPr>
          <w:lang w:val="zh-CN"/>
        </w:rPr>
        <w:tab/>
      </w:r>
      <w:r w:rsidRPr="00DB5119">
        <w:rPr>
          <w:rFonts w:asciiTheme="majorBidi" w:eastAsia="黑体" w:hAnsiTheme="majorBidi" w:cstheme="majorBidi"/>
          <w:lang w:val="zh-CN"/>
        </w:rPr>
        <w:t>根据关于全球移民背景下贩运妇女和女童问题的第</w:t>
      </w:r>
      <w:r w:rsidRPr="00DB5119">
        <w:rPr>
          <w:rFonts w:asciiTheme="majorBidi" w:eastAsia="黑体" w:hAnsiTheme="majorBidi" w:cstheme="majorBidi"/>
          <w:lang w:val="zh-CN"/>
        </w:rPr>
        <w:t>38</w:t>
      </w:r>
      <w:r w:rsidRPr="00DB5119">
        <w:rPr>
          <w:rFonts w:asciiTheme="majorBidi" w:eastAsia="黑体" w:hAnsiTheme="majorBidi" w:cstheme="majorBidi"/>
          <w:lang w:val="zh-CN"/>
        </w:rPr>
        <w:t>号一般性建议</w:t>
      </w:r>
      <w:r w:rsidRPr="00DB5119">
        <w:rPr>
          <w:rFonts w:asciiTheme="majorBidi" w:eastAsia="黑体" w:hAnsiTheme="majorBidi" w:cstheme="majorBidi"/>
          <w:lang w:val="zh-CN"/>
        </w:rPr>
        <w:t>(2020</w:t>
      </w:r>
      <w:r w:rsidRPr="00DB5119">
        <w:rPr>
          <w:rFonts w:asciiTheme="majorBidi" w:eastAsia="黑体" w:hAnsiTheme="majorBidi" w:cstheme="majorBidi"/>
          <w:lang w:val="zh-CN"/>
        </w:rPr>
        <w:t>年</w:t>
      </w:r>
      <w:r w:rsidRPr="00DB5119">
        <w:rPr>
          <w:rFonts w:asciiTheme="majorBidi" w:eastAsia="黑体" w:hAnsiTheme="majorBidi" w:cstheme="majorBidi"/>
          <w:lang w:val="zh-CN"/>
        </w:rPr>
        <w:t>)</w:t>
      </w:r>
      <w:r w:rsidRPr="00DB5119">
        <w:rPr>
          <w:rFonts w:asciiTheme="majorBidi" w:eastAsia="黑体" w:hAnsiTheme="majorBidi" w:cstheme="majorBidi"/>
          <w:lang w:val="zh-CN"/>
        </w:rPr>
        <w:t>，委员会建议缔约国：</w:t>
      </w:r>
    </w:p>
    <w:p w14:paraId="74FAF695" w14:textId="423D5BA9" w:rsidR="00DB5119" w:rsidRPr="00DB5119" w:rsidRDefault="003305FE" w:rsidP="00DB5119">
      <w:pPr>
        <w:pStyle w:val="SingleTxt"/>
        <w:rPr>
          <w:b/>
          <w:bCs/>
          <w:w w:val="103"/>
        </w:rPr>
      </w:pPr>
      <w:r>
        <w:rPr>
          <w:lang w:val="zh-CN"/>
        </w:rPr>
        <w:tab/>
      </w:r>
      <w:r w:rsidR="00DB5119" w:rsidRPr="00DB5119">
        <w:rPr>
          <w:lang w:val="zh-CN"/>
        </w:rPr>
        <w:t>(a)</w:t>
      </w:r>
      <w:r w:rsidR="00DB5119" w:rsidRPr="00DB5119">
        <w:rPr>
          <w:lang w:val="zh-CN"/>
        </w:rPr>
        <w:tab/>
      </w:r>
      <w:r w:rsidR="00DB5119" w:rsidRPr="00DB5119">
        <w:rPr>
          <w:rFonts w:asciiTheme="majorBidi" w:eastAsia="黑体" w:hAnsiTheme="majorBidi" w:cstheme="majorBidi"/>
          <w:lang w:val="zh-CN"/>
        </w:rPr>
        <w:t>开展宣传，以确保对</w:t>
      </w:r>
      <w:r w:rsidR="00F24A55">
        <w:rPr>
          <w:rFonts w:asciiTheme="majorBidi" w:eastAsia="黑体" w:hAnsiTheme="majorBidi" w:cstheme="majorBidi" w:hint="eastAsia"/>
          <w:lang w:val="zh-CN"/>
        </w:rPr>
        <w:t>移民妇女和女童中</w:t>
      </w:r>
      <w:r w:rsidR="00DB5119" w:rsidRPr="00DB5119">
        <w:rPr>
          <w:rFonts w:asciiTheme="majorBidi" w:eastAsia="黑体" w:hAnsiTheme="majorBidi" w:cstheme="majorBidi"/>
          <w:lang w:val="zh-CN"/>
        </w:rPr>
        <w:t>从撒哈拉以南地区贩运到该国的受害人进行身份识别和登记；</w:t>
      </w:r>
    </w:p>
    <w:p w14:paraId="5AD2963B" w14:textId="688A7987" w:rsidR="00DB5119" w:rsidRPr="00DB5119" w:rsidRDefault="003305FE" w:rsidP="00DB5119">
      <w:pPr>
        <w:pStyle w:val="SingleTxt"/>
        <w:rPr>
          <w:b/>
          <w:bCs/>
          <w:w w:val="103"/>
        </w:rPr>
      </w:pPr>
      <w:r>
        <w:rPr>
          <w:lang w:val="zh-CN"/>
        </w:rPr>
        <w:lastRenderedPageBreak/>
        <w:tab/>
      </w:r>
      <w:r w:rsidR="00DB5119" w:rsidRPr="00DB5119">
        <w:rPr>
          <w:lang w:val="zh-CN"/>
        </w:rPr>
        <w:t>(b)</w:t>
      </w:r>
      <w:r w:rsidR="00DB5119" w:rsidRPr="00DB5119">
        <w:rPr>
          <w:lang w:val="zh-CN"/>
        </w:rPr>
        <w:tab/>
      </w:r>
      <w:r w:rsidR="00DB5119" w:rsidRPr="00DB5119">
        <w:rPr>
          <w:rFonts w:asciiTheme="majorBidi" w:eastAsia="黑体" w:hAnsiTheme="majorBidi" w:cstheme="majorBidi"/>
          <w:lang w:val="zh-CN"/>
        </w:rPr>
        <w:t>确保向贩运行为受害人提供适当保护和支助，包括为其具体所需提供服务的庇护所以及医疗、心理社会支助和法律援助。</w:t>
      </w:r>
    </w:p>
    <w:p w14:paraId="5BDA490C" w14:textId="77777777" w:rsidR="00DB5119" w:rsidRPr="00DB5119" w:rsidRDefault="00DB5119" w:rsidP="00DB51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DB5119">
        <w:rPr>
          <w:lang w:val="zh-CN"/>
        </w:rPr>
        <w:tab/>
      </w:r>
      <w:r w:rsidRPr="00DB5119">
        <w:rPr>
          <w:lang w:val="zh-CN"/>
        </w:rPr>
        <w:tab/>
      </w:r>
      <w:r w:rsidRPr="00DB5119">
        <w:rPr>
          <w:lang w:val="zh-CN"/>
        </w:rPr>
        <w:t>平等参与政治和公共生活</w:t>
      </w:r>
    </w:p>
    <w:p w14:paraId="6031359D" w14:textId="77777777" w:rsidR="00DB5119" w:rsidRPr="00DB5119" w:rsidRDefault="00DB5119" w:rsidP="00DB5119">
      <w:pPr>
        <w:pStyle w:val="SingleTxt"/>
        <w:rPr>
          <w:w w:val="103"/>
        </w:rPr>
      </w:pPr>
      <w:r w:rsidRPr="00DB5119">
        <w:rPr>
          <w:lang w:val="zh-CN"/>
        </w:rPr>
        <w:t>27.</w:t>
      </w:r>
      <w:r w:rsidRPr="00DB5119">
        <w:rPr>
          <w:lang w:val="zh-CN"/>
        </w:rPr>
        <w:tab/>
      </w:r>
      <w:r w:rsidRPr="00DB5119">
        <w:rPr>
          <w:lang w:val="zh-CN"/>
        </w:rPr>
        <w:t>委员会欢迎缔约国努力确保妇女在国家和地方一级的平等政治和公共代表权，包括制定法律规定，确定妇女在政治、司法和公共行政中的代表权比例清单和配额，建立相关激励制度，促进各政党在立法、区域和地方选举中增加女性候选人席位，并提供财政援助和技术支助以支持公共服务部门的性别多样性。委员会还欢迎在外交和领事使团以及国际组织中任职的妇女人数有所增加。然而，委员会关切地注意到，尽管作出了这些积极努力，但妇女担任公职的人数，特别是在社区和区域</w:t>
      </w:r>
      <w:r w:rsidRPr="00DB5119">
        <w:rPr>
          <w:rFonts w:hint="eastAsia"/>
          <w:lang w:val="zh-CN"/>
        </w:rPr>
        <w:t>各</w:t>
      </w:r>
      <w:r w:rsidRPr="00DB5119">
        <w:rPr>
          <w:lang w:val="zh-CN"/>
        </w:rPr>
        <w:t>级，尚未达到令人满意的水平。委员会还关切，有报告称，妇女</w:t>
      </w:r>
      <w:r w:rsidRPr="00DB5119">
        <w:rPr>
          <w:rFonts w:hint="eastAsia"/>
          <w:lang w:val="zh-CN"/>
        </w:rPr>
        <w:t>担任高级</w:t>
      </w:r>
      <w:r w:rsidRPr="00DB5119">
        <w:rPr>
          <w:lang w:val="zh-CN"/>
        </w:rPr>
        <w:t>公共行政职务的人数仍然很少。</w:t>
      </w:r>
    </w:p>
    <w:p w14:paraId="5AE2A339" w14:textId="63B2E520" w:rsidR="00DB5119" w:rsidRPr="00DB5119" w:rsidRDefault="00DB5119" w:rsidP="00DB5119">
      <w:pPr>
        <w:pStyle w:val="SingleTxt"/>
        <w:rPr>
          <w:b/>
          <w:bCs/>
          <w:w w:val="103"/>
        </w:rPr>
      </w:pPr>
      <w:r w:rsidRPr="00DB5119">
        <w:rPr>
          <w:lang w:val="zh-CN"/>
        </w:rPr>
        <w:t>28.</w:t>
      </w:r>
      <w:r w:rsidRPr="00DB5119">
        <w:rPr>
          <w:lang w:val="zh-CN"/>
        </w:rPr>
        <w:tab/>
      </w:r>
      <w:r w:rsidRPr="00DB5119">
        <w:rPr>
          <w:rFonts w:asciiTheme="majorBidi" w:eastAsia="黑体" w:hAnsiTheme="majorBidi" w:cstheme="majorBidi"/>
          <w:lang w:val="zh-CN"/>
        </w:rPr>
        <w:t>委员会回顾其以往的结论性意见</w:t>
      </w:r>
      <w:r w:rsidRPr="00DB5119">
        <w:rPr>
          <w:rFonts w:asciiTheme="majorBidi" w:eastAsia="黑体" w:hAnsiTheme="majorBidi" w:cstheme="majorBidi"/>
          <w:lang w:val="zh-CN"/>
        </w:rPr>
        <w:t>(</w:t>
      </w:r>
      <w:hyperlink r:id="rId25" w:history="1">
        <w:r w:rsidRPr="00DB5119">
          <w:rPr>
            <w:rStyle w:val="af4"/>
            <w:rFonts w:asciiTheme="majorBidi" w:eastAsia="黑体" w:hAnsiTheme="majorBidi" w:cstheme="majorBidi"/>
            <w:lang w:val="zh-CN"/>
          </w:rPr>
          <w:t>CEDAW/C/MAR/CO/4</w:t>
        </w:r>
      </w:hyperlink>
      <w:r w:rsidRPr="00DB5119">
        <w:rPr>
          <w:rFonts w:asciiTheme="majorBidi" w:eastAsia="黑体" w:hAnsiTheme="majorBidi" w:cstheme="majorBidi"/>
          <w:lang w:val="zh-CN"/>
        </w:rPr>
        <w:t>，第</w:t>
      </w:r>
      <w:r w:rsidRPr="00DB5119">
        <w:rPr>
          <w:rFonts w:asciiTheme="majorBidi" w:eastAsia="黑体" w:hAnsiTheme="majorBidi" w:cstheme="majorBidi"/>
          <w:lang w:val="zh-CN"/>
        </w:rPr>
        <w:t>25</w:t>
      </w:r>
      <w:r w:rsidRPr="00DB5119">
        <w:rPr>
          <w:rFonts w:asciiTheme="majorBidi" w:eastAsia="黑体" w:hAnsiTheme="majorBidi" w:cstheme="majorBidi"/>
          <w:lang w:val="zh-CN"/>
        </w:rPr>
        <w:t>段</w:t>
      </w:r>
      <w:r w:rsidRPr="00DB5119">
        <w:rPr>
          <w:rFonts w:asciiTheme="majorBidi" w:eastAsia="黑体" w:hAnsiTheme="majorBidi" w:cstheme="majorBidi"/>
          <w:lang w:val="zh-CN"/>
        </w:rPr>
        <w:t>)</w:t>
      </w:r>
      <w:r w:rsidRPr="00DB5119">
        <w:rPr>
          <w:rFonts w:asciiTheme="majorBidi" w:eastAsia="黑体" w:hAnsiTheme="majorBidi" w:cstheme="majorBidi"/>
          <w:lang w:val="zh-CN"/>
        </w:rPr>
        <w:t>，并根据委员会关于妇女参与政治和公共生活的第</w:t>
      </w:r>
      <w:r w:rsidRPr="00DB5119">
        <w:rPr>
          <w:rFonts w:asciiTheme="majorBidi" w:eastAsia="黑体" w:hAnsiTheme="majorBidi" w:cstheme="majorBidi"/>
          <w:lang w:val="zh-CN"/>
        </w:rPr>
        <w:t>23</w:t>
      </w:r>
      <w:r w:rsidRPr="00DB5119">
        <w:rPr>
          <w:rFonts w:asciiTheme="majorBidi" w:eastAsia="黑体" w:hAnsiTheme="majorBidi" w:cstheme="majorBidi"/>
          <w:lang w:val="zh-CN"/>
        </w:rPr>
        <w:t>号一般性建议</w:t>
      </w:r>
      <w:r w:rsidRPr="00DB5119">
        <w:rPr>
          <w:rFonts w:asciiTheme="majorBidi" w:eastAsia="黑体" w:hAnsiTheme="majorBidi" w:cstheme="majorBidi"/>
          <w:lang w:val="zh-CN"/>
        </w:rPr>
        <w:t>(1997</w:t>
      </w:r>
      <w:r w:rsidRPr="00DB5119">
        <w:rPr>
          <w:rFonts w:asciiTheme="majorBidi" w:eastAsia="黑体" w:hAnsiTheme="majorBidi" w:cstheme="majorBidi"/>
          <w:lang w:val="zh-CN"/>
        </w:rPr>
        <w:t>年</w:t>
      </w:r>
      <w:r w:rsidRPr="00DB5119">
        <w:rPr>
          <w:rFonts w:asciiTheme="majorBidi" w:eastAsia="黑体" w:hAnsiTheme="majorBidi" w:cstheme="majorBidi"/>
          <w:lang w:val="zh-CN"/>
        </w:rPr>
        <w:t>)</w:t>
      </w:r>
      <w:r w:rsidRPr="00DB5119">
        <w:rPr>
          <w:rFonts w:asciiTheme="majorBidi" w:eastAsia="黑体" w:hAnsiTheme="majorBidi" w:cstheme="majorBidi"/>
          <w:lang w:val="zh-CN"/>
        </w:rPr>
        <w:t>和可持续发展目标的具体目标</w:t>
      </w:r>
      <w:r w:rsidRPr="00DB5119">
        <w:rPr>
          <w:rFonts w:asciiTheme="majorBidi" w:eastAsia="黑体" w:hAnsiTheme="majorBidi" w:cstheme="majorBidi"/>
          <w:lang w:val="zh-CN"/>
        </w:rPr>
        <w:t>5.5(</w:t>
      </w:r>
      <w:r w:rsidRPr="00DB5119">
        <w:rPr>
          <w:rFonts w:asciiTheme="majorBidi" w:eastAsia="黑体" w:hAnsiTheme="majorBidi" w:cstheme="majorBidi"/>
          <w:lang w:val="zh-CN"/>
        </w:rPr>
        <w:t>确保妇女全面有效参与各级政治、经济和公共生活的决策，并享有进入以上各级决策领导层的平等机会</w:t>
      </w:r>
      <w:r w:rsidRPr="00DB5119">
        <w:rPr>
          <w:rFonts w:asciiTheme="majorBidi" w:eastAsia="黑体" w:hAnsiTheme="majorBidi" w:cstheme="majorBidi"/>
          <w:lang w:val="zh-CN"/>
        </w:rPr>
        <w:t>)</w:t>
      </w:r>
      <w:r w:rsidRPr="00DB5119">
        <w:rPr>
          <w:rFonts w:asciiTheme="majorBidi" w:eastAsia="黑体" w:hAnsiTheme="majorBidi" w:cstheme="majorBidi"/>
          <w:lang w:val="zh-CN"/>
        </w:rPr>
        <w:t>，敦促缔约国：</w:t>
      </w:r>
    </w:p>
    <w:p w14:paraId="439C9DB8" w14:textId="236510A1" w:rsidR="00DB5119" w:rsidRPr="00DB5119" w:rsidRDefault="003305FE" w:rsidP="00DB5119">
      <w:pPr>
        <w:pStyle w:val="SingleTxt"/>
        <w:rPr>
          <w:b/>
          <w:bCs/>
          <w:w w:val="103"/>
        </w:rPr>
      </w:pPr>
      <w:r>
        <w:rPr>
          <w:lang w:val="zh-CN"/>
        </w:rPr>
        <w:tab/>
      </w:r>
      <w:r w:rsidR="00DB5119" w:rsidRPr="00DB5119">
        <w:rPr>
          <w:lang w:val="zh-CN"/>
        </w:rPr>
        <w:t>(a)</w:t>
      </w:r>
      <w:r w:rsidR="00DB5119" w:rsidRPr="00DB5119">
        <w:rPr>
          <w:lang w:val="zh-CN"/>
        </w:rPr>
        <w:tab/>
      </w:r>
      <w:r w:rsidR="00DB5119" w:rsidRPr="00DB5119">
        <w:rPr>
          <w:rFonts w:asciiTheme="majorBidi" w:eastAsia="黑体" w:hAnsiTheme="majorBidi" w:cstheme="majorBidi"/>
          <w:lang w:val="zh-CN"/>
        </w:rPr>
        <w:t>继续加大努力，包括根据《公约》第</w:t>
      </w:r>
      <w:r w:rsidR="00DB5119" w:rsidRPr="00DB5119">
        <w:rPr>
          <w:rFonts w:asciiTheme="majorBidi" w:eastAsia="黑体" w:hAnsiTheme="majorBidi" w:cstheme="majorBidi"/>
          <w:lang w:val="zh-CN"/>
        </w:rPr>
        <w:t>4</w:t>
      </w:r>
      <w:r w:rsidR="00DB5119" w:rsidRPr="00DB5119">
        <w:rPr>
          <w:rFonts w:asciiTheme="majorBidi" w:eastAsia="黑体" w:hAnsiTheme="majorBidi" w:cstheme="majorBidi"/>
          <w:lang w:val="zh-CN"/>
        </w:rPr>
        <w:t>条第</w:t>
      </w:r>
      <w:r w:rsidR="00DB5119" w:rsidRPr="00DB5119">
        <w:rPr>
          <w:rFonts w:asciiTheme="majorBidi" w:eastAsia="黑体" w:hAnsiTheme="majorBidi" w:cstheme="majorBidi"/>
          <w:lang w:val="zh-CN"/>
        </w:rPr>
        <w:t>1</w:t>
      </w:r>
      <w:r w:rsidR="00DB5119" w:rsidRPr="00DB5119">
        <w:rPr>
          <w:rFonts w:asciiTheme="majorBidi" w:eastAsia="黑体" w:hAnsiTheme="majorBidi" w:cstheme="majorBidi"/>
          <w:lang w:val="zh-CN"/>
        </w:rPr>
        <w:t>款采取暂行特别措施，增加妇女在各级，特别是在社区、区域和国际各级的政治和司法代表性；</w:t>
      </w:r>
    </w:p>
    <w:p w14:paraId="6A5B77C7" w14:textId="773BA922" w:rsidR="00DB5119" w:rsidRPr="00DB5119" w:rsidRDefault="003305FE" w:rsidP="00DB5119">
      <w:pPr>
        <w:pStyle w:val="SingleTxt"/>
        <w:rPr>
          <w:b/>
          <w:bCs/>
          <w:w w:val="103"/>
        </w:rPr>
      </w:pPr>
      <w:r>
        <w:rPr>
          <w:lang w:val="zh-CN"/>
        </w:rPr>
        <w:tab/>
      </w:r>
      <w:r w:rsidR="00DB5119" w:rsidRPr="00DB5119">
        <w:rPr>
          <w:lang w:val="zh-CN"/>
        </w:rPr>
        <w:t>(b)</w:t>
      </w:r>
      <w:r w:rsidR="00DB5119" w:rsidRPr="00DB5119">
        <w:rPr>
          <w:lang w:val="zh-CN"/>
        </w:rPr>
        <w:tab/>
      </w:r>
      <w:r w:rsidR="00DB5119" w:rsidRPr="00DB5119">
        <w:rPr>
          <w:rFonts w:asciiTheme="majorBidi" w:eastAsia="黑体" w:hAnsiTheme="majorBidi" w:cstheme="majorBidi"/>
          <w:lang w:val="zh-CN"/>
        </w:rPr>
        <w:t>加大各项措施的力度，包括提高认识措施、儿童保育服务和育儿假规定，以确保公共职位包括公共行政部门，特别是在决策层的任命实现性别均等。</w:t>
      </w:r>
    </w:p>
    <w:p w14:paraId="520F08A0" w14:textId="77777777" w:rsidR="00DB5119" w:rsidRPr="00DB5119" w:rsidRDefault="00DB5119" w:rsidP="00DB51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DB5119">
        <w:rPr>
          <w:lang w:val="zh-CN"/>
        </w:rPr>
        <w:tab/>
      </w:r>
      <w:r w:rsidRPr="00DB5119">
        <w:rPr>
          <w:lang w:val="zh-CN"/>
        </w:rPr>
        <w:tab/>
      </w:r>
      <w:r w:rsidRPr="00DB5119">
        <w:rPr>
          <w:lang w:val="zh-CN"/>
        </w:rPr>
        <w:t>国籍</w:t>
      </w:r>
    </w:p>
    <w:p w14:paraId="25CABB37" w14:textId="77777777" w:rsidR="00DB5119" w:rsidRPr="00DB5119" w:rsidRDefault="00DB5119" w:rsidP="00DB5119">
      <w:pPr>
        <w:pStyle w:val="SingleTxt"/>
        <w:rPr>
          <w:rStyle w:val="SingleTxtGChar"/>
          <w:rFonts w:asciiTheme="minorEastAsia" w:eastAsiaTheme="minorEastAsia" w:hAnsiTheme="minorEastAsia"/>
        </w:rPr>
      </w:pPr>
      <w:r w:rsidRPr="00DB5119">
        <w:rPr>
          <w:lang w:val="zh-CN"/>
        </w:rPr>
        <w:t>29.</w:t>
      </w:r>
      <w:r w:rsidRPr="00DB5119">
        <w:rPr>
          <w:lang w:val="zh-CN"/>
        </w:rPr>
        <w:tab/>
      </w:r>
      <w:r w:rsidRPr="00DB5119">
        <w:rPr>
          <w:lang w:val="zh-CN"/>
        </w:rPr>
        <w:t>委员会欢迎缔约国撤销对《公约》第</w:t>
      </w:r>
      <w:r w:rsidRPr="00DB5119">
        <w:rPr>
          <w:lang w:val="zh-CN"/>
        </w:rPr>
        <w:t>9</w:t>
      </w:r>
      <w:r w:rsidRPr="00DB5119">
        <w:rPr>
          <w:lang w:val="zh-CN"/>
        </w:rPr>
        <w:t>条第</w:t>
      </w:r>
      <w:r w:rsidRPr="00DB5119">
        <w:rPr>
          <w:lang w:val="zh-CN"/>
        </w:rPr>
        <w:t>2</w:t>
      </w:r>
      <w:r w:rsidRPr="00DB5119">
        <w:rPr>
          <w:lang w:val="zh-CN"/>
        </w:rPr>
        <w:t>款所作保留。不过，委员会关切的是：</w:t>
      </w:r>
    </w:p>
    <w:p w14:paraId="6D7D05B1" w14:textId="46D4637B" w:rsidR="00DB5119" w:rsidRPr="00DB5119" w:rsidRDefault="003305FE" w:rsidP="00DB5119">
      <w:pPr>
        <w:pStyle w:val="SingleTxt"/>
        <w:rPr>
          <w:w w:val="103"/>
        </w:rPr>
      </w:pPr>
      <w:r>
        <w:rPr>
          <w:lang w:val="zh-CN"/>
        </w:rPr>
        <w:tab/>
      </w:r>
      <w:r w:rsidR="00DB5119" w:rsidRPr="00DB5119">
        <w:rPr>
          <w:lang w:val="zh-CN"/>
        </w:rPr>
        <w:t>(a)</w:t>
      </w:r>
      <w:r w:rsidR="00DB5119" w:rsidRPr="00DB5119">
        <w:rPr>
          <w:lang w:val="zh-CN"/>
        </w:rPr>
        <w:tab/>
        <w:t>2017</w:t>
      </w:r>
      <w:r w:rsidR="00DB5119" w:rsidRPr="00DB5119">
        <w:rPr>
          <w:lang w:val="zh-CN"/>
        </w:rPr>
        <w:t>年</w:t>
      </w:r>
      <w:r w:rsidR="00DB5119" w:rsidRPr="00DB5119">
        <w:rPr>
          <w:lang w:val="zh-CN"/>
        </w:rPr>
        <w:t>12</w:t>
      </w:r>
      <w:r w:rsidR="00DB5119" w:rsidRPr="00DB5119">
        <w:rPr>
          <w:lang w:val="zh-CN"/>
        </w:rPr>
        <w:t>月出台了一项法案，对《国籍法》第</w:t>
      </w:r>
      <w:r w:rsidR="00DB5119" w:rsidRPr="00DB5119">
        <w:rPr>
          <w:lang w:val="zh-CN"/>
        </w:rPr>
        <w:t>10</w:t>
      </w:r>
      <w:r w:rsidR="00DB5119" w:rsidRPr="00DB5119">
        <w:rPr>
          <w:lang w:val="zh-CN"/>
        </w:rPr>
        <w:t>条进行了修订和补充，目的是允许摩洛哥妇女向其外籍配偶授予摩洛哥国籍，就像摩洛哥男子向其外籍妻子授予摩洛哥国籍一样；但迄今为止，该法案尚未获得通过；</w:t>
      </w:r>
    </w:p>
    <w:p w14:paraId="705059E6" w14:textId="5CF92F56" w:rsidR="00DB5119" w:rsidRPr="00DB5119" w:rsidRDefault="003305FE" w:rsidP="00DB5119">
      <w:pPr>
        <w:pStyle w:val="SingleTxt"/>
        <w:rPr>
          <w:w w:val="103"/>
        </w:rPr>
      </w:pPr>
      <w:r>
        <w:rPr>
          <w:lang w:val="zh-CN"/>
        </w:rPr>
        <w:tab/>
      </w:r>
      <w:r w:rsidR="00DB5119" w:rsidRPr="00DB5119">
        <w:rPr>
          <w:lang w:val="zh-CN"/>
        </w:rPr>
        <w:t>(b)</w:t>
      </w:r>
      <w:r w:rsidR="00DB5119" w:rsidRPr="00DB5119">
        <w:rPr>
          <w:lang w:val="zh-CN"/>
        </w:rPr>
        <w:tab/>
      </w:r>
      <w:r w:rsidR="00DB5119" w:rsidRPr="00DB5119">
        <w:rPr>
          <w:lang w:val="zh-CN"/>
        </w:rPr>
        <w:t>缔约国尚未加入</w:t>
      </w:r>
      <w:r w:rsidR="00DB5119" w:rsidRPr="00DB5119">
        <w:rPr>
          <w:lang w:val="zh-CN"/>
        </w:rPr>
        <w:t>1954</w:t>
      </w:r>
      <w:r w:rsidR="00DB5119" w:rsidRPr="00DB5119">
        <w:rPr>
          <w:lang w:val="zh-CN"/>
        </w:rPr>
        <w:t>年《关于无国籍人地位的公约》和</w:t>
      </w:r>
      <w:r w:rsidR="00DB5119" w:rsidRPr="00DB5119">
        <w:rPr>
          <w:lang w:val="zh-CN"/>
        </w:rPr>
        <w:t>1961</w:t>
      </w:r>
      <w:r w:rsidR="00DB5119" w:rsidRPr="00DB5119">
        <w:rPr>
          <w:lang w:val="zh-CN"/>
        </w:rPr>
        <w:t>年《减少无国籍状态公约》。</w:t>
      </w:r>
    </w:p>
    <w:p w14:paraId="5595BD78" w14:textId="77777777" w:rsidR="00DB5119" w:rsidRPr="00DB5119" w:rsidRDefault="00DB5119" w:rsidP="00DB5119">
      <w:pPr>
        <w:pStyle w:val="SingleTxt"/>
        <w:rPr>
          <w:b/>
          <w:bCs/>
          <w:w w:val="103"/>
        </w:rPr>
      </w:pPr>
      <w:r w:rsidRPr="00DB5119">
        <w:rPr>
          <w:lang w:val="zh-CN"/>
        </w:rPr>
        <w:t>30.</w:t>
      </w:r>
      <w:r w:rsidRPr="00DB5119">
        <w:rPr>
          <w:lang w:val="zh-CN"/>
        </w:rPr>
        <w:tab/>
      </w:r>
      <w:r w:rsidRPr="00DB5119">
        <w:rPr>
          <w:rFonts w:asciiTheme="majorBidi" w:eastAsia="黑体" w:hAnsiTheme="majorBidi" w:cstheme="majorBidi"/>
          <w:lang w:val="zh-CN"/>
        </w:rPr>
        <w:t>委员会建议缔约国：</w:t>
      </w:r>
    </w:p>
    <w:p w14:paraId="6C929A9A" w14:textId="5E99E549" w:rsidR="00DB5119" w:rsidRPr="00DB5119" w:rsidRDefault="003305FE" w:rsidP="00DB5119">
      <w:pPr>
        <w:pStyle w:val="SingleTxt"/>
        <w:rPr>
          <w:b/>
          <w:bCs/>
          <w:w w:val="103"/>
        </w:rPr>
      </w:pPr>
      <w:r>
        <w:rPr>
          <w:lang w:val="zh-CN"/>
        </w:rPr>
        <w:tab/>
      </w:r>
      <w:r w:rsidR="00DB5119" w:rsidRPr="00DB5119">
        <w:rPr>
          <w:lang w:val="zh-CN"/>
        </w:rPr>
        <w:t>(a)</w:t>
      </w:r>
      <w:r w:rsidR="00DB5119" w:rsidRPr="00DB5119">
        <w:rPr>
          <w:lang w:val="zh-CN"/>
        </w:rPr>
        <w:tab/>
      </w:r>
      <w:r w:rsidR="00DB5119" w:rsidRPr="00DB5119">
        <w:rPr>
          <w:rFonts w:asciiTheme="majorBidi" w:eastAsia="黑体" w:hAnsiTheme="majorBidi" w:cstheme="majorBidi"/>
          <w:lang w:val="zh-CN"/>
        </w:rPr>
        <w:t>加快通过</w:t>
      </w:r>
      <w:r w:rsidR="00DB5119" w:rsidRPr="00DB5119">
        <w:rPr>
          <w:rFonts w:asciiTheme="majorBidi" w:eastAsia="黑体" w:hAnsiTheme="majorBidi" w:cstheme="majorBidi"/>
          <w:lang w:val="zh-CN"/>
        </w:rPr>
        <w:t>2017</w:t>
      </w:r>
      <w:r w:rsidR="00DB5119" w:rsidRPr="00DB5119">
        <w:rPr>
          <w:rFonts w:asciiTheme="majorBidi" w:eastAsia="黑体" w:hAnsiTheme="majorBidi" w:cstheme="majorBidi"/>
          <w:lang w:val="zh-CN"/>
        </w:rPr>
        <w:t>年修订和补充《国籍法》第</w:t>
      </w:r>
      <w:r w:rsidR="00DB5119" w:rsidRPr="00DB5119">
        <w:rPr>
          <w:rFonts w:asciiTheme="majorBidi" w:eastAsia="黑体" w:hAnsiTheme="majorBidi" w:cstheme="majorBidi"/>
          <w:lang w:val="zh-CN"/>
        </w:rPr>
        <w:t>10</w:t>
      </w:r>
      <w:r w:rsidR="00DB5119" w:rsidRPr="00DB5119">
        <w:rPr>
          <w:rFonts w:asciiTheme="majorBidi" w:eastAsia="黑体" w:hAnsiTheme="majorBidi" w:cstheme="majorBidi"/>
          <w:lang w:val="zh-CN"/>
        </w:rPr>
        <w:t>条的法案；</w:t>
      </w:r>
    </w:p>
    <w:p w14:paraId="4F42095E" w14:textId="50FE02B3" w:rsidR="00DB5119" w:rsidRPr="00DB5119" w:rsidRDefault="003305FE" w:rsidP="00DB5119">
      <w:pPr>
        <w:pStyle w:val="SingleTxt"/>
        <w:rPr>
          <w:b/>
          <w:bCs/>
          <w:w w:val="103"/>
        </w:rPr>
      </w:pPr>
      <w:r>
        <w:rPr>
          <w:lang w:val="zh-CN"/>
        </w:rPr>
        <w:tab/>
      </w:r>
      <w:r w:rsidR="00DB5119" w:rsidRPr="00DB5119">
        <w:rPr>
          <w:lang w:val="zh-CN"/>
        </w:rPr>
        <w:t>(b)</w:t>
      </w:r>
      <w:r w:rsidR="00DB5119" w:rsidRPr="00DB5119">
        <w:rPr>
          <w:lang w:val="zh-CN"/>
        </w:rPr>
        <w:tab/>
      </w:r>
      <w:r w:rsidR="00DB5119" w:rsidRPr="00DB5119">
        <w:rPr>
          <w:rFonts w:asciiTheme="majorBidi" w:eastAsia="黑体" w:hAnsiTheme="majorBidi" w:cstheme="majorBidi"/>
          <w:lang w:val="zh-CN"/>
        </w:rPr>
        <w:t>考虑批准</w:t>
      </w:r>
      <w:r w:rsidR="00DB5119" w:rsidRPr="00DB5119">
        <w:rPr>
          <w:rFonts w:asciiTheme="majorBidi" w:eastAsia="黑体" w:hAnsiTheme="majorBidi" w:cstheme="majorBidi"/>
          <w:lang w:val="zh-CN"/>
        </w:rPr>
        <w:t>1954</w:t>
      </w:r>
      <w:r w:rsidR="00DB5119" w:rsidRPr="00DB5119">
        <w:rPr>
          <w:rFonts w:asciiTheme="majorBidi" w:eastAsia="黑体" w:hAnsiTheme="majorBidi" w:cstheme="majorBidi"/>
          <w:lang w:val="zh-CN"/>
        </w:rPr>
        <w:t>年《关于无国籍人地位的公约》和</w:t>
      </w:r>
      <w:r w:rsidR="00DB5119" w:rsidRPr="00DB5119">
        <w:rPr>
          <w:rFonts w:asciiTheme="majorBidi" w:eastAsia="黑体" w:hAnsiTheme="majorBidi" w:cstheme="majorBidi"/>
          <w:lang w:val="zh-CN"/>
        </w:rPr>
        <w:t>1961</w:t>
      </w:r>
      <w:r w:rsidR="00DB5119" w:rsidRPr="00DB5119">
        <w:rPr>
          <w:rFonts w:asciiTheme="majorBidi" w:eastAsia="黑体" w:hAnsiTheme="majorBidi" w:cstheme="majorBidi"/>
          <w:lang w:val="zh-CN"/>
        </w:rPr>
        <w:t>年《减少无国籍状态公约》。</w:t>
      </w:r>
    </w:p>
    <w:p w14:paraId="336E4C11" w14:textId="77777777" w:rsidR="00DB5119" w:rsidRPr="00DB5119" w:rsidRDefault="00DB5119" w:rsidP="00DB51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DB5119">
        <w:rPr>
          <w:lang w:val="zh-CN"/>
        </w:rPr>
        <w:tab/>
      </w:r>
      <w:r w:rsidRPr="00DB5119">
        <w:rPr>
          <w:lang w:val="zh-CN"/>
        </w:rPr>
        <w:tab/>
      </w:r>
      <w:r w:rsidRPr="00DB5119">
        <w:rPr>
          <w:lang w:val="zh-CN"/>
        </w:rPr>
        <w:t>教育</w:t>
      </w:r>
    </w:p>
    <w:p w14:paraId="2968F7C0" w14:textId="77777777" w:rsidR="00DB5119" w:rsidRPr="00DB5119" w:rsidRDefault="00DB5119" w:rsidP="00DB5119">
      <w:pPr>
        <w:pStyle w:val="SingleTxt"/>
        <w:rPr>
          <w:w w:val="103"/>
        </w:rPr>
      </w:pPr>
      <w:r w:rsidRPr="00DB5119">
        <w:rPr>
          <w:lang w:val="zh-CN"/>
        </w:rPr>
        <w:t>31.</w:t>
      </w:r>
      <w:r w:rsidRPr="00DB5119">
        <w:rPr>
          <w:lang w:val="zh-CN"/>
        </w:rPr>
        <w:tab/>
      </w:r>
      <w:r w:rsidRPr="00DB5119">
        <w:rPr>
          <w:lang w:val="zh-CN"/>
        </w:rPr>
        <w:t>委员会赞赏地注意到，缔约国表示，女童教育在缔约国教育制度改革方案和计划中得到优先重视。委员会欣见中小学教育和科学、技术、</w:t>
      </w:r>
      <w:r w:rsidRPr="00DB5119">
        <w:rPr>
          <w:rFonts w:hint="eastAsia"/>
          <w:lang w:val="zh-CN"/>
        </w:rPr>
        <w:t>工程和数学及</w:t>
      </w:r>
      <w:r w:rsidRPr="00DB5119">
        <w:rPr>
          <w:lang w:val="zh-CN"/>
        </w:rPr>
        <w:t>信息</w:t>
      </w:r>
      <w:r w:rsidRPr="00DB5119">
        <w:rPr>
          <w:rFonts w:hint="eastAsia"/>
          <w:lang w:val="zh-CN"/>
        </w:rPr>
        <w:lastRenderedPageBreak/>
        <w:t>和通信技术</w:t>
      </w:r>
      <w:r w:rsidRPr="00DB5119">
        <w:rPr>
          <w:lang w:val="zh-CN"/>
        </w:rPr>
        <w:t>领域的女童入学率有所提高。委员会还感兴趣地注意到，缔约国正在起草一份妇女扫盲路线图</w:t>
      </w:r>
      <w:r w:rsidRPr="00DB5119">
        <w:rPr>
          <w:lang w:val="zh-CN"/>
        </w:rPr>
        <w:t>(2014-2020</w:t>
      </w:r>
      <w:r w:rsidRPr="00DB5119">
        <w:rPr>
          <w:lang w:val="zh-CN"/>
        </w:rPr>
        <w:t>年</w:t>
      </w:r>
      <w:r w:rsidRPr="00DB5119">
        <w:rPr>
          <w:lang w:val="zh-CN"/>
        </w:rPr>
        <w:t>)</w:t>
      </w:r>
      <w:r w:rsidRPr="00DB5119">
        <w:rPr>
          <w:lang w:val="zh-CN"/>
        </w:rPr>
        <w:t>。然而，委员会仍然关切：</w:t>
      </w:r>
    </w:p>
    <w:p w14:paraId="3AF556D8" w14:textId="3BBA7D6C" w:rsidR="00DB5119" w:rsidRPr="00DB5119" w:rsidRDefault="003305FE" w:rsidP="00DB5119">
      <w:pPr>
        <w:pStyle w:val="SingleTxt"/>
        <w:rPr>
          <w:w w:val="103"/>
        </w:rPr>
      </w:pPr>
      <w:r>
        <w:rPr>
          <w:lang w:val="zh-CN"/>
        </w:rPr>
        <w:tab/>
      </w:r>
      <w:r w:rsidR="00DB5119" w:rsidRPr="00DB5119">
        <w:rPr>
          <w:lang w:val="zh-CN"/>
        </w:rPr>
        <w:t>(a)</w:t>
      </w:r>
      <w:r w:rsidR="00DB5119" w:rsidRPr="00DB5119">
        <w:rPr>
          <w:lang w:val="zh-CN"/>
        </w:rPr>
        <w:tab/>
      </w:r>
      <w:r w:rsidR="00DB5119" w:rsidRPr="00DB5119">
        <w:rPr>
          <w:lang w:val="zh-CN"/>
        </w:rPr>
        <w:t>女童辍学现象持续存在，往往是因为怀孕而辍学；</w:t>
      </w:r>
    </w:p>
    <w:p w14:paraId="71116AFE" w14:textId="4A13E9A2" w:rsidR="00DB5119" w:rsidRPr="00DB5119" w:rsidRDefault="000B3597" w:rsidP="00DB5119">
      <w:pPr>
        <w:pStyle w:val="SingleTxt"/>
        <w:rPr>
          <w:w w:val="103"/>
        </w:rPr>
      </w:pPr>
      <w:r>
        <w:rPr>
          <w:lang w:val="zh-CN"/>
        </w:rPr>
        <w:tab/>
      </w:r>
      <w:r w:rsidR="00DB5119" w:rsidRPr="00DB5119">
        <w:rPr>
          <w:lang w:val="zh-CN"/>
        </w:rPr>
        <w:t>(b)</w:t>
      </w:r>
      <w:r w:rsidR="00DB5119" w:rsidRPr="00DB5119">
        <w:rPr>
          <w:lang w:val="zh-CN"/>
        </w:rPr>
        <w:tab/>
      </w:r>
      <w:r w:rsidR="00DB5119" w:rsidRPr="00DB5119">
        <w:rPr>
          <w:lang w:val="zh-CN"/>
        </w:rPr>
        <w:t>文盲仍然是影响妇女的一个主要问题；</w:t>
      </w:r>
    </w:p>
    <w:p w14:paraId="444279E6" w14:textId="76EF015B" w:rsidR="00DB5119" w:rsidRPr="00DB5119" w:rsidRDefault="000B3597" w:rsidP="00DB5119">
      <w:pPr>
        <w:pStyle w:val="SingleTxt"/>
        <w:rPr>
          <w:w w:val="103"/>
        </w:rPr>
      </w:pPr>
      <w:r>
        <w:rPr>
          <w:lang w:val="zh-CN"/>
        </w:rPr>
        <w:tab/>
      </w:r>
      <w:r w:rsidR="00DB5119" w:rsidRPr="00DB5119">
        <w:rPr>
          <w:lang w:val="zh-CN"/>
        </w:rPr>
        <w:t>(c)</w:t>
      </w:r>
      <w:r w:rsidR="00DB5119" w:rsidRPr="00DB5119">
        <w:rPr>
          <w:lang w:val="zh-CN"/>
        </w:rPr>
        <w:tab/>
      </w:r>
      <w:r w:rsidR="00DB5119" w:rsidRPr="00DB5119">
        <w:rPr>
          <w:rFonts w:hint="eastAsia"/>
          <w:lang w:val="zh-CN"/>
        </w:rPr>
        <w:t>尽管已</w:t>
      </w:r>
      <w:r w:rsidR="00DB5119" w:rsidRPr="00DB5119">
        <w:rPr>
          <w:lang w:val="zh-CN"/>
        </w:rPr>
        <w:t>修订小学教科书，以</w:t>
      </w:r>
      <w:r w:rsidR="00DB5119" w:rsidRPr="00DB5119">
        <w:rPr>
          <w:rFonts w:hint="eastAsia"/>
          <w:lang w:val="zh-CN"/>
        </w:rPr>
        <w:t>期</w:t>
      </w:r>
      <w:r w:rsidR="00DB5119" w:rsidRPr="00DB5119">
        <w:rPr>
          <w:lang w:val="zh-CN"/>
        </w:rPr>
        <w:t>对抗陈规定型观念，支持性别平等</w:t>
      </w:r>
      <w:r w:rsidR="00DB5119" w:rsidRPr="00DB5119">
        <w:rPr>
          <w:rFonts w:hint="eastAsia"/>
          <w:lang w:val="zh-CN"/>
        </w:rPr>
        <w:t>，</w:t>
      </w:r>
      <w:r w:rsidR="00DB5119" w:rsidRPr="00DB5119">
        <w:rPr>
          <w:lang w:val="zh-CN"/>
        </w:rPr>
        <w:t>但需要对所有级别的教材进行此类修订。</w:t>
      </w:r>
    </w:p>
    <w:p w14:paraId="454B4E7C" w14:textId="77777777" w:rsidR="00DB5119" w:rsidRPr="00DB5119" w:rsidRDefault="00DB5119" w:rsidP="00DB5119">
      <w:pPr>
        <w:pStyle w:val="SingleTxt"/>
        <w:rPr>
          <w:w w:val="103"/>
        </w:rPr>
      </w:pPr>
      <w:r w:rsidRPr="00DB5119">
        <w:rPr>
          <w:lang w:val="zh-CN"/>
        </w:rPr>
        <w:t>32.</w:t>
      </w:r>
      <w:r w:rsidRPr="00DB5119">
        <w:rPr>
          <w:lang w:val="zh-CN"/>
        </w:rPr>
        <w:tab/>
      </w:r>
      <w:r w:rsidRPr="00DB5119">
        <w:rPr>
          <w:rFonts w:asciiTheme="majorBidi" w:eastAsia="黑体" w:hAnsiTheme="majorBidi" w:cstheme="majorBidi"/>
          <w:lang w:val="zh-CN"/>
        </w:rPr>
        <w:t>根据其关于女童和妇女受教育权的第</w:t>
      </w:r>
      <w:r w:rsidRPr="00DB5119">
        <w:rPr>
          <w:rFonts w:asciiTheme="majorBidi" w:eastAsia="黑体" w:hAnsiTheme="majorBidi" w:cstheme="majorBidi"/>
          <w:lang w:val="zh-CN"/>
        </w:rPr>
        <w:t>36</w:t>
      </w:r>
      <w:r w:rsidRPr="00DB5119">
        <w:rPr>
          <w:rFonts w:asciiTheme="majorBidi" w:eastAsia="黑体" w:hAnsiTheme="majorBidi" w:cstheme="majorBidi"/>
          <w:lang w:val="zh-CN"/>
        </w:rPr>
        <w:t>号一般性建议</w:t>
      </w:r>
      <w:r w:rsidRPr="00DB5119">
        <w:rPr>
          <w:rFonts w:asciiTheme="majorBidi" w:eastAsia="黑体" w:hAnsiTheme="majorBidi" w:cstheme="majorBidi"/>
          <w:lang w:val="zh-CN"/>
        </w:rPr>
        <w:t>(2017</w:t>
      </w:r>
      <w:r w:rsidRPr="00DB5119">
        <w:rPr>
          <w:rFonts w:asciiTheme="majorBidi" w:eastAsia="黑体" w:hAnsiTheme="majorBidi" w:cstheme="majorBidi"/>
          <w:lang w:val="zh-CN"/>
        </w:rPr>
        <w:t>年</w:t>
      </w:r>
      <w:r w:rsidRPr="00DB5119">
        <w:rPr>
          <w:rFonts w:asciiTheme="majorBidi" w:eastAsia="黑体" w:hAnsiTheme="majorBidi" w:cstheme="majorBidi"/>
          <w:lang w:val="zh-CN"/>
        </w:rPr>
        <w:t>)</w:t>
      </w:r>
      <w:r w:rsidRPr="00DB5119">
        <w:rPr>
          <w:rFonts w:asciiTheme="majorBidi" w:eastAsia="黑体" w:hAnsiTheme="majorBidi" w:cstheme="majorBidi"/>
          <w:lang w:val="zh-CN"/>
        </w:rPr>
        <w:t>和可持续发展目标的具体目标</w:t>
      </w:r>
      <w:r w:rsidRPr="00DB5119">
        <w:rPr>
          <w:rFonts w:asciiTheme="majorBidi" w:eastAsia="黑体" w:hAnsiTheme="majorBidi" w:cstheme="majorBidi"/>
          <w:lang w:val="zh-CN"/>
        </w:rPr>
        <w:t>4.1(</w:t>
      </w:r>
      <w:r w:rsidRPr="00DB5119">
        <w:rPr>
          <w:rFonts w:asciiTheme="majorBidi" w:eastAsia="黑体" w:hAnsiTheme="majorBidi" w:cstheme="majorBidi"/>
          <w:lang w:val="zh-CN"/>
        </w:rPr>
        <w:t>确保至</w:t>
      </w:r>
      <w:r w:rsidRPr="00DB5119">
        <w:rPr>
          <w:rFonts w:asciiTheme="majorBidi" w:eastAsia="黑体" w:hAnsiTheme="majorBidi" w:cstheme="majorBidi"/>
          <w:lang w:val="zh-CN"/>
        </w:rPr>
        <w:t>2030</w:t>
      </w:r>
      <w:r w:rsidRPr="00DB5119">
        <w:rPr>
          <w:rFonts w:asciiTheme="majorBidi" w:eastAsia="黑体" w:hAnsiTheme="majorBidi" w:cstheme="majorBidi"/>
          <w:lang w:val="zh-CN"/>
        </w:rPr>
        <w:t>年所有男女儿童完成免费、公平和优质的中小学教育，并取得相关和有效的学习成果</w:t>
      </w:r>
      <w:r w:rsidRPr="00DB5119">
        <w:rPr>
          <w:rFonts w:asciiTheme="majorBidi" w:eastAsia="黑体" w:hAnsiTheme="majorBidi" w:cstheme="majorBidi"/>
          <w:lang w:val="zh-CN"/>
        </w:rPr>
        <w:t>)</w:t>
      </w:r>
      <w:r w:rsidRPr="00DB5119">
        <w:rPr>
          <w:rFonts w:asciiTheme="majorBidi" w:eastAsia="黑体" w:hAnsiTheme="majorBidi" w:cstheme="majorBidi"/>
          <w:lang w:val="zh-CN"/>
        </w:rPr>
        <w:t>，委员会建议缔约国：</w:t>
      </w:r>
    </w:p>
    <w:p w14:paraId="750ED465" w14:textId="03D3FF1F" w:rsidR="00DB5119" w:rsidRPr="00DB5119" w:rsidRDefault="000B3597" w:rsidP="00DB5119">
      <w:pPr>
        <w:pStyle w:val="SingleTxt"/>
        <w:rPr>
          <w:b/>
          <w:bCs/>
          <w:w w:val="103"/>
        </w:rPr>
      </w:pPr>
      <w:r>
        <w:rPr>
          <w:lang w:val="zh-CN"/>
        </w:rPr>
        <w:tab/>
      </w:r>
      <w:r w:rsidR="00DB5119" w:rsidRPr="00DB5119">
        <w:rPr>
          <w:lang w:val="zh-CN"/>
        </w:rPr>
        <w:t>(a)</w:t>
      </w:r>
      <w:r w:rsidR="00DB5119" w:rsidRPr="00DB5119">
        <w:rPr>
          <w:lang w:val="zh-CN"/>
        </w:rPr>
        <w:tab/>
      </w:r>
      <w:r w:rsidR="00DB5119" w:rsidRPr="00DB5119">
        <w:rPr>
          <w:rFonts w:asciiTheme="majorBidi" w:eastAsia="黑体" w:hAnsiTheme="majorBidi" w:cstheme="majorBidi"/>
          <w:lang w:val="zh-CN"/>
        </w:rPr>
        <w:t>采取有针对性的综合措施，防止辍学，特别是防止农村地区女童辍学，并促进和便利女童重返学校；</w:t>
      </w:r>
    </w:p>
    <w:p w14:paraId="54F70F5E" w14:textId="405123B7" w:rsidR="00DB5119" w:rsidRPr="00DB5119" w:rsidRDefault="000B3597" w:rsidP="00DB5119">
      <w:pPr>
        <w:pStyle w:val="SingleTxt"/>
        <w:rPr>
          <w:b/>
          <w:bCs/>
          <w:w w:val="103"/>
        </w:rPr>
      </w:pPr>
      <w:r>
        <w:rPr>
          <w:lang w:val="zh-CN"/>
        </w:rPr>
        <w:tab/>
      </w:r>
      <w:r w:rsidR="00DB5119" w:rsidRPr="00DB5119">
        <w:rPr>
          <w:lang w:val="zh-CN"/>
        </w:rPr>
        <w:t>(b)</w:t>
      </w:r>
      <w:r w:rsidR="00DB5119" w:rsidRPr="00DB5119">
        <w:rPr>
          <w:lang w:val="zh-CN"/>
        </w:rPr>
        <w:tab/>
      </w:r>
      <w:r w:rsidR="00DB5119" w:rsidRPr="00DB5119">
        <w:rPr>
          <w:rFonts w:asciiTheme="majorBidi" w:eastAsia="黑体" w:hAnsiTheme="majorBidi" w:cstheme="majorBidi"/>
          <w:lang w:val="zh-CN"/>
        </w:rPr>
        <w:t>继续加大努力，包括通过国家扫盲局的工作，解决妇女和女童的文盲率问题，特别是农村地区和弱势群体中妇女和女童的文盲率问题；</w:t>
      </w:r>
    </w:p>
    <w:p w14:paraId="2515598C" w14:textId="70CB3F87" w:rsidR="00DB5119" w:rsidRPr="00DB5119" w:rsidRDefault="000B3597" w:rsidP="00DB5119">
      <w:pPr>
        <w:pStyle w:val="SingleTxt"/>
        <w:rPr>
          <w:b/>
          <w:bCs/>
          <w:w w:val="103"/>
        </w:rPr>
      </w:pPr>
      <w:r>
        <w:rPr>
          <w:lang w:val="zh-CN"/>
        </w:rPr>
        <w:tab/>
      </w:r>
      <w:r w:rsidR="00DB5119" w:rsidRPr="00DB5119">
        <w:rPr>
          <w:lang w:val="zh-CN"/>
        </w:rPr>
        <w:t>(c)</w:t>
      </w:r>
      <w:r w:rsidR="00DB5119" w:rsidRPr="00DB5119">
        <w:rPr>
          <w:lang w:val="zh-CN"/>
        </w:rPr>
        <w:tab/>
      </w:r>
      <w:r w:rsidR="00DB5119" w:rsidRPr="00DB5119">
        <w:rPr>
          <w:rFonts w:asciiTheme="majorBidi" w:eastAsia="黑体" w:hAnsiTheme="majorBidi" w:cstheme="majorBidi"/>
          <w:lang w:val="zh-CN"/>
        </w:rPr>
        <w:t>扩大努力以审查所有教育阶段的学校课程和教科书，以消除歧视性的性别成见，描绘男女平等和社会角色的平均分配，并促进性别平等文化。</w:t>
      </w:r>
    </w:p>
    <w:p w14:paraId="3F1925E1" w14:textId="77777777" w:rsidR="00DB5119" w:rsidRPr="00DB5119" w:rsidRDefault="00DB5119" w:rsidP="00DB51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DB5119">
        <w:rPr>
          <w:lang w:val="zh-CN"/>
        </w:rPr>
        <w:tab/>
      </w:r>
      <w:r w:rsidRPr="00DB5119">
        <w:rPr>
          <w:lang w:val="zh-CN"/>
        </w:rPr>
        <w:tab/>
      </w:r>
      <w:r w:rsidRPr="00DB5119">
        <w:rPr>
          <w:lang w:val="zh-CN"/>
        </w:rPr>
        <w:t>就业和增强经济权能</w:t>
      </w:r>
    </w:p>
    <w:p w14:paraId="42CEF04C" w14:textId="77777777" w:rsidR="00DB5119" w:rsidRPr="00DB5119" w:rsidRDefault="00DB5119" w:rsidP="00DB5119">
      <w:pPr>
        <w:pStyle w:val="SingleTxt"/>
        <w:rPr>
          <w:w w:val="103"/>
        </w:rPr>
      </w:pPr>
      <w:r w:rsidRPr="00DB5119">
        <w:rPr>
          <w:lang w:val="zh-CN"/>
        </w:rPr>
        <w:t>33.</w:t>
      </w:r>
      <w:r w:rsidRPr="00DB5119">
        <w:rPr>
          <w:lang w:val="zh-CN"/>
        </w:rPr>
        <w:tab/>
      </w:r>
      <w:r w:rsidRPr="003305FE">
        <w:rPr>
          <w:spacing w:val="-2"/>
          <w:lang w:val="zh-CN"/>
        </w:rPr>
        <w:t>委员会赞赏地注意到缔约国提供信息，</w:t>
      </w:r>
      <w:r w:rsidRPr="003305FE">
        <w:rPr>
          <w:rFonts w:hint="eastAsia"/>
          <w:spacing w:val="-2"/>
          <w:lang w:val="zh-CN"/>
        </w:rPr>
        <w:t>表示</w:t>
      </w:r>
      <w:r w:rsidRPr="003305FE">
        <w:rPr>
          <w:spacing w:val="-2"/>
          <w:lang w:val="zh-CN"/>
        </w:rPr>
        <w:t>缔约国主动提供一揽子财政援助，</w:t>
      </w:r>
      <w:r w:rsidRPr="00DB5119">
        <w:rPr>
          <w:lang w:val="zh-CN"/>
        </w:rPr>
        <w:t>用于支持促进妇女工作权的各</w:t>
      </w:r>
      <w:r w:rsidRPr="00DB5119">
        <w:rPr>
          <w:rFonts w:hint="eastAsia"/>
          <w:lang w:val="zh-CN"/>
        </w:rPr>
        <w:t>种</w:t>
      </w:r>
      <w:r w:rsidRPr="00DB5119">
        <w:rPr>
          <w:lang w:val="zh-CN"/>
        </w:rPr>
        <w:t>协会开展项目。委员会还注意到，缔约国表示，</w:t>
      </w:r>
      <w:r w:rsidRPr="00DB5119">
        <w:rPr>
          <w:rFonts w:hint="eastAsia"/>
          <w:lang w:val="zh-CN"/>
        </w:rPr>
        <w:t>该国</w:t>
      </w:r>
      <w:r w:rsidRPr="00DB5119">
        <w:rPr>
          <w:lang w:val="zh-CN"/>
        </w:rPr>
        <w:t>正在编写一份关于增强妇女经济权能的战略研究报告，为到</w:t>
      </w:r>
      <w:r w:rsidRPr="00DB5119">
        <w:rPr>
          <w:lang w:val="zh-CN"/>
        </w:rPr>
        <w:t>2030</w:t>
      </w:r>
      <w:r w:rsidRPr="00DB5119">
        <w:rPr>
          <w:lang w:val="zh-CN"/>
        </w:rPr>
        <w:t>年制定一项增强妇女经济权能的国家综合方案奠定基础。然而，委员会仍然关切的是：</w:t>
      </w:r>
    </w:p>
    <w:p w14:paraId="17E558FF" w14:textId="3063694B" w:rsidR="00DB5119" w:rsidRPr="00DB5119" w:rsidRDefault="000B3597" w:rsidP="00DB5119">
      <w:pPr>
        <w:pStyle w:val="SingleTxt"/>
        <w:rPr>
          <w:w w:val="103"/>
        </w:rPr>
      </w:pPr>
      <w:r>
        <w:rPr>
          <w:lang w:val="zh-CN"/>
        </w:rPr>
        <w:tab/>
      </w:r>
      <w:r w:rsidR="00DB5119" w:rsidRPr="00DB5119">
        <w:rPr>
          <w:lang w:val="zh-CN"/>
        </w:rPr>
        <w:t>(a)</w:t>
      </w:r>
      <w:r w:rsidR="00DB5119" w:rsidRPr="00DB5119">
        <w:rPr>
          <w:lang w:val="zh-CN"/>
        </w:rPr>
        <w:tab/>
      </w:r>
      <w:r w:rsidR="00DB5119" w:rsidRPr="00DB5119">
        <w:rPr>
          <w:lang w:val="zh-CN"/>
        </w:rPr>
        <w:t>妇女和女童教育领域的进展尚未转化为就业领域的进展，妇女参与经济活动的程度仍然很低；</w:t>
      </w:r>
    </w:p>
    <w:p w14:paraId="5493E9C1" w14:textId="7DDD5DC6" w:rsidR="00DB5119" w:rsidRPr="00DB5119" w:rsidRDefault="000B3597" w:rsidP="00DB5119">
      <w:pPr>
        <w:pStyle w:val="SingleTxt"/>
        <w:rPr>
          <w:w w:val="103"/>
        </w:rPr>
      </w:pPr>
      <w:r>
        <w:rPr>
          <w:lang w:val="zh-CN"/>
        </w:rPr>
        <w:tab/>
      </w:r>
      <w:r w:rsidR="00DB5119" w:rsidRPr="00DB5119">
        <w:rPr>
          <w:lang w:val="zh-CN"/>
        </w:rPr>
        <w:t>(b)</w:t>
      </w:r>
      <w:r w:rsidR="00DB5119" w:rsidRPr="00DB5119">
        <w:rPr>
          <w:lang w:val="zh-CN"/>
        </w:rPr>
        <w:tab/>
      </w:r>
      <w:r w:rsidR="00DB5119" w:rsidRPr="00DB5119">
        <w:rPr>
          <w:lang w:val="zh-CN"/>
        </w:rPr>
        <w:t>在进入劳动力市场方面仍然存在性别差异；</w:t>
      </w:r>
    </w:p>
    <w:p w14:paraId="497B7704" w14:textId="1E5D56F3" w:rsidR="00DB5119" w:rsidRPr="00DB5119" w:rsidRDefault="000B3597" w:rsidP="00DB5119">
      <w:pPr>
        <w:pStyle w:val="SingleTxt"/>
        <w:rPr>
          <w:w w:val="103"/>
        </w:rPr>
      </w:pPr>
      <w:r>
        <w:rPr>
          <w:lang w:val="zh-CN"/>
        </w:rPr>
        <w:tab/>
      </w:r>
      <w:r w:rsidR="00DB5119" w:rsidRPr="00DB5119">
        <w:rPr>
          <w:lang w:val="zh-CN"/>
        </w:rPr>
        <w:t>(c)</w:t>
      </w:r>
      <w:r w:rsidR="00DB5119" w:rsidRPr="00DB5119">
        <w:rPr>
          <w:lang w:val="zh-CN"/>
        </w:rPr>
        <w:tab/>
      </w:r>
      <w:r w:rsidR="00DB5119" w:rsidRPr="00DB5119">
        <w:rPr>
          <w:lang w:val="zh-CN"/>
        </w:rPr>
        <w:t>在正规和非正规经济部门工作的妇女，无论是在城市还是农村地区，获得工作合同、医疗保险或</w:t>
      </w:r>
      <w:r w:rsidR="00DB5119" w:rsidRPr="00DB5119">
        <w:rPr>
          <w:rFonts w:hint="eastAsia"/>
          <w:lang w:val="zh-CN"/>
        </w:rPr>
        <w:t>参与</w:t>
      </w:r>
      <w:r w:rsidR="00DB5119" w:rsidRPr="00DB5119">
        <w:rPr>
          <w:lang w:val="zh-CN"/>
        </w:rPr>
        <w:t>养老金制度等社会保障形式的机会都很有限。</w:t>
      </w:r>
    </w:p>
    <w:p w14:paraId="2091AF7E" w14:textId="610CE85F" w:rsidR="00DB5119" w:rsidRPr="00DB5119" w:rsidRDefault="00DB5119" w:rsidP="00DB5119">
      <w:pPr>
        <w:pStyle w:val="SingleTxt"/>
        <w:rPr>
          <w:b/>
          <w:bCs/>
          <w:w w:val="103"/>
        </w:rPr>
      </w:pPr>
      <w:r w:rsidRPr="00DB5119">
        <w:rPr>
          <w:lang w:val="zh-CN"/>
        </w:rPr>
        <w:t>34.</w:t>
      </w:r>
      <w:r w:rsidRPr="00DB5119">
        <w:rPr>
          <w:lang w:val="zh-CN"/>
        </w:rPr>
        <w:tab/>
      </w:r>
      <w:r w:rsidRPr="00DB5119">
        <w:rPr>
          <w:rFonts w:asciiTheme="majorBidi" w:eastAsia="黑体" w:hAnsiTheme="majorBidi" w:cstheme="majorBidi"/>
          <w:lang w:val="zh-CN"/>
        </w:rPr>
        <w:t>委员会回顾其以往的结论性意见</w:t>
      </w:r>
      <w:r w:rsidRPr="00DB5119">
        <w:rPr>
          <w:rFonts w:asciiTheme="majorBidi" w:eastAsia="黑体" w:hAnsiTheme="majorBidi" w:cstheme="majorBidi"/>
          <w:lang w:val="zh-CN"/>
        </w:rPr>
        <w:t>(</w:t>
      </w:r>
      <w:hyperlink r:id="rId26" w:history="1">
        <w:r w:rsidRPr="00DB5119">
          <w:rPr>
            <w:rStyle w:val="af4"/>
            <w:rFonts w:asciiTheme="majorBidi" w:eastAsia="黑体" w:hAnsiTheme="majorBidi" w:cstheme="majorBidi"/>
            <w:lang w:val="zh-CN"/>
          </w:rPr>
          <w:t>CEDAW/C/MAR/CO/4</w:t>
        </w:r>
      </w:hyperlink>
      <w:r w:rsidRPr="00DB5119">
        <w:rPr>
          <w:rFonts w:asciiTheme="majorBidi" w:eastAsia="黑体" w:hAnsiTheme="majorBidi" w:cstheme="majorBidi"/>
          <w:lang w:val="zh-CN"/>
        </w:rPr>
        <w:t>，第</w:t>
      </w:r>
      <w:r w:rsidRPr="00DB5119">
        <w:rPr>
          <w:rFonts w:asciiTheme="majorBidi" w:eastAsia="黑体" w:hAnsiTheme="majorBidi" w:cstheme="majorBidi"/>
          <w:lang w:val="zh-CN"/>
        </w:rPr>
        <w:t>29</w:t>
      </w:r>
      <w:r w:rsidRPr="00DB5119">
        <w:rPr>
          <w:rFonts w:asciiTheme="majorBidi" w:eastAsia="黑体" w:hAnsiTheme="majorBidi" w:cstheme="majorBidi"/>
          <w:lang w:val="zh-CN"/>
        </w:rPr>
        <w:t>段</w:t>
      </w:r>
      <w:r w:rsidRPr="00DB5119">
        <w:rPr>
          <w:rFonts w:asciiTheme="majorBidi" w:eastAsia="黑体" w:hAnsiTheme="majorBidi" w:cstheme="majorBidi"/>
          <w:lang w:val="zh-CN"/>
        </w:rPr>
        <w:t>)</w:t>
      </w:r>
      <w:r w:rsidRPr="00DB5119">
        <w:rPr>
          <w:rFonts w:asciiTheme="majorBidi" w:eastAsia="黑体" w:hAnsiTheme="majorBidi" w:cstheme="majorBidi"/>
          <w:lang w:val="zh-CN"/>
        </w:rPr>
        <w:t>，提请注意可持续发展目标的具体目标</w:t>
      </w:r>
      <w:r w:rsidRPr="00DB5119">
        <w:rPr>
          <w:rFonts w:asciiTheme="majorBidi" w:eastAsia="黑体" w:hAnsiTheme="majorBidi" w:cstheme="majorBidi"/>
          <w:lang w:val="zh-CN"/>
        </w:rPr>
        <w:t>8.5(</w:t>
      </w:r>
      <w:r w:rsidRPr="00DB5119">
        <w:rPr>
          <w:rFonts w:asciiTheme="majorBidi" w:eastAsia="黑体" w:hAnsiTheme="majorBidi" w:cstheme="majorBidi"/>
          <w:lang w:val="zh-CN"/>
        </w:rPr>
        <w:t>到</w:t>
      </w:r>
      <w:r w:rsidRPr="00DB5119">
        <w:rPr>
          <w:rFonts w:asciiTheme="majorBidi" w:eastAsia="黑体" w:hAnsiTheme="majorBidi" w:cstheme="majorBidi"/>
          <w:lang w:val="zh-CN"/>
        </w:rPr>
        <w:t>2030</w:t>
      </w:r>
      <w:r w:rsidRPr="00DB5119">
        <w:rPr>
          <w:rFonts w:asciiTheme="majorBidi" w:eastAsia="黑体" w:hAnsiTheme="majorBidi" w:cstheme="majorBidi"/>
          <w:lang w:val="zh-CN"/>
        </w:rPr>
        <w:t>年，所有男女，包括青年和残疾人实现充分和生产性就业，有体面工作，并做到同工同酬</w:t>
      </w:r>
      <w:r w:rsidRPr="00DB5119">
        <w:rPr>
          <w:rFonts w:asciiTheme="majorBidi" w:eastAsia="黑体" w:hAnsiTheme="majorBidi" w:cstheme="majorBidi"/>
          <w:lang w:val="zh-CN"/>
        </w:rPr>
        <w:t>)</w:t>
      </w:r>
      <w:r w:rsidRPr="00DB5119">
        <w:rPr>
          <w:rFonts w:asciiTheme="majorBidi" w:eastAsia="黑体" w:hAnsiTheme="majorBidi" w:cstheme="majorBidi"/>
          <w:lang w:val="zh-CN"/>
        </w:rPr>
        <w:t>，并建议缔约国采取措施：</w:t>
      </w:r>
    </w:p>
    <w:p w14:paraId="100642DA" w14:textId="0C0B08CD" w:rsidR="00DB5119" w:rsidRPr="00DB5119" w:rsidRDefault="000B3597" w:rsidP="00DB5119">
      <w:pPr>
        <w:pStyle w:val="SingleTxt"/>
        <w:rPr>
          <w:b/>
          <w:bCs/>
          <w:w w:val="103"/>
        </w:rPr>
      </w:pPr>
      <w:r>
        <w:rPr>
          <w:lang w:val="zh-CN"/>
        </w:rPr>
        <w:tab/>
      </w:r>
      <w:r w:rsidR="00DB5119" w:rsidRPr="00DB5119">
        <w:rPr>
          <w:lang w:val="zh-CN"/>
        </w:rPr>
        <w:t>(a)</w:t>
      </w:r>
      <w:r w:rsidR="00DB5119" w:rsidRPr="00DB5119">
        <w:rPr>
          <w:lang w:val="zh-CN"/>
        </w:rPr>
        <w:tab/>
      </w:r>
      <w:r w:rsidR="00DB5119" w:rsidRPr="00DB5119">
        <w:rPr>
          <w:rFonts w:asciiTheme="majorBidi" w:eastAsia="黑体" w:hAnsiTheme="majorBidi" w:cstheme="majorBidi"/>
          <w:lang w:val="zh-CN"/>
        </w:rPr>
        <w:t>促进妇女在完成学业后进入正规部门，包括增加可利用和负担得起的托儿设施，并实行弹性工作安排，已确保家庭和职业生活平衡；</w:t>
      </w:r>
    </w:p>
    <w:p w14:paraId="5B3F6303" w14:textId="7736CAB2" w:rsidR="00DB5119" w:rsidRPr="00DB5119" w:rsidRDefault="000B3597" w:rsidP="00DB5119">
      <w:pPr>
        <w:pStyle w:val="SingleTxt"/>
        <w:rPr>
          <w:b/>
          <w:bCs/>
          <w:w w:val="103"/>
        </w:rPr>
      </w:pPr>
      <w:r>
        <w:rPr>
          <w:lang w:val="zh-CN"/>
        </w:rPr>
        <w:tab/>
      </w:r>
      <w:r w:rsidR="00DB5119" w:rsidRPr="00DB5119">
        <w:rPr>
          <w:lang w:val="zh-CN"/>
        </w:rPr>
        <w:t>(b)</w:t>
      </w:r>
      <w:r w:rsidR="00DB5119" w:rsidRPr="00DB5119">
        <w:rPr>
          <w:lang w:val="zh-CN"/>
        </w:rPr>
        <w:tab/>
      </w:r>
      <w:r w:rsidR="00DB5119" w:rsidRPr="00DB5119">
        <w:rPr>
          <w:rFonts w:asciiTheme="majorBidi" w:eastAsia="黑体" w:hAnsiTheme="majorBidi" w:cstheme="majorBidi"/>
          <w:lang w:val="zh-CN"/>
        </w:rPr>
        <w:t>消除劳动力市场上的横向和纵向隔离，促进妇女进入正规经济部门；</w:t>
      </w:r>
    </w:p>
    <w:p w14:paraId="29C63E50" w14:textId="4703C8AF" w:rsidR="00DB5119" w:rsidRPr="00DB5119" w:rsidRDefault="000B3597" w:rsidP="00DB5119">
      <w:pPr>
        <w:pStyle w:val="SingleTxt"/>
        <w:rPr>
          <w:b/>
          <w:bCs/>
          <w:w w:val="103"/>
        </w:rPr>
      </w:pPr>
      <w:r>
        <w:rPr>
          <w:lang w:val="zh-CN"/>
        </w:rPr>
        <w:tab/>
      </w:r>
      <w:r w:rsidR="00DB5119" w:rsidRPr="00DB5119">
        <w:rPr>
          <w:lang w:val="zh-CN"/>
        </w:rPr>
        <w:t>(c)</w:t>
      </w:r>
      <w:r w:rsidR="00DB5119" w:rsidRPr="00DB5119">
        <w:rPr>
          <w:lang w:val="zh-CN"/>
        </w:rPr>
        <w:tab/>
      </w:r>
      <w:r w:rsidR="00DB5119" w:rsidRPr="00DB5119">
        <w:rPr>
          <w:rFonts w:asciiTheme="majorBidi" w:eastAsia="黑体" w:hAnsiTheme="majorBidi" w:cstheme="majorBidi"/>
          <w:lang w:val="zh-CN"/>
        </w:rPr>
        <w:t>在下一次报告中提供关于增强妇女经济权能战略研究成果的最新资料，以便为到</w:t>
      </w:r>
      <w:r w:rsidR="00DB5119" w:rsidRPr="00DB5119">
        <w:rPr>
          <w:rFonts w:asciiTheme="majorBidi" w:eastAsia="黑体" w:hAnsiTheme="majorBidi" w:cstheme="majorBidi"/>
          <w:lang w:val="zh-CN"/>
        </w:rPr>
        <w:t>2030</w:t>
      </w:r>
      <w:r w:rsidR="00DB5119" w:rsidRPr="00DB5119">
        <w:rPr>
          <w:rFonts w:asciiTheme="majorBidi" w:eastAsia="黑体" w:hAnsiTheme="majorBidi" w:cstheme="majorBidi"/>
          <w:lang w:val="zh-CN"/>
        </w:rPr>
        <w:t>年制定一项增强妇女经济权能国家综合方案奠定基础；</w:t>
      </w:r>
    </w:p>
    <w:p w14:paraId="35513CD5" w14:textId="31A2A0E9" w:rsidR="00DB5119" w:rsidRPr="00DB5119" w:rsidRDefault="000B3597" w:rsidP="00DB5119">
      <w:pPr>
        <w:pStyle w:val="SingleTxt"/>
        <w:rPr>
          <w:b/>
          <w:bCs/>
          <w:w w:val="103"/>
        </w:rPr>
      </w:pPr>
      <w:r>
        <w:rPr>
          <w:lang w:val="zh-CN"/>
        </w:rPr>
        <w:lastRenderedPageBreak/>
        <w:tab/>
      </w:r>
      <w:r w:rsidR="00DB5119" w:rsidRPr="00DB5119">
        <w:rPr>
          <w:lang w:val="zh-CN"/>
        </w:rPr>
        <w:t>(d)</w:t>
      </w:r>
      <w:r w:rsidR="00DB5119" w:rsidRPr="00DB5119">
        <w:rPr>
          <w:lang w:val="zh-CN"/>
        </w:rPr>
        <w:tab/>
      </w:r>
      <w:r w:rsidR="00DB5119" w:rsidRPr="00DB5119">
        <w:rPr>
          <w:rFonts w:asciiTheme="majorBidi" w:eastAsia="黑体" w:hAnsiTheme="majorBidi" w:cstheme="majorBidi"/>
          <w:lang w:val="zh-CN"/>
        </w:rPr>
        <w:t>采取措施，防止和监测工作场所性骚扰，特别是对年轻妇女、残疾妇女以及女同性恋、女双性恋、跨性别妇女和间性妇女的性骚扰；</w:t>
      </w:r>
    </w:p>
    <w:p w14:paraId="089792F2" w14:textId="3A1779A6" w:rsidR="00DB5119" w:rsidRPr="00DB5119" w:rsidRDefault="000B3597" w:rsidP="00DB5119">
      <w:pPr>
        <w:pStyle w:val="SingleTxt"/>
        <w:rPr>
          <w:b/>
          <w:bCs/>
          <w:w w:val="103"/>
        </w:rPr>
      </w:pPr>
      <w:r>
        <w:rPr>
          <w:lang w:val="zh-CN"/>
        </w:rPr>
        <w:tab/>
      </w:r>
      <w:r w:rsidR="00DB5119" w:rsidRPr="00DB5119">
        <w:rPr>
          <w:lang w:val="zh-CN"/>
        </w:rPr>
        <w:t>(e)</w:t>
      </w:r>
      <w:r w:rsidR="00DB5119" w:rsidRPr="00DB5119">
        <w:rPr>
          <w:lang w:val="zh-CN"/>
        </w:rPr>
        <w:tab/>
      </w:r>
      <w:r w:rsidR="00DB5119" w:rsidRPr="00DB5119">
        <w:rPr>
          <w:rFonts w:asciiTheme="majorBidi" w:eastAsia="黑体" w:hAnsiTheme="majorBidi" w:cstheme="majorBidi"/>
          <w:lang w:val="zh-CN"/>
        </w:rPr>
        <w:t>在下次报告中提供关于妇女获得社会保障的最新数据，并提供资料说明第</w:t>
      </w:r>
      <w:r w:rsidR="00DB5119" w:rsidRPr="00DB5119">
        <w:rPr>
          <w:rFonts w:asciiTheme="majorBidi" w:eastAsia="黑体" w:hAnsiTheme="majorBidi" w:cstheme="majorBidi"/>
          <w:lang w:val="zh-CN"/>
        </w:rPr>
        <w:t>2.18.686</w:t>
      </w:r>
      <w:r w:rsidR="00DB5119" w:rsidRPr="00DB5119">
        <w:rPr>
          <w:rFonts w:asciiTheme="majorBidi" w:eastAsia="黑体" w:hAnsiTheme="majorBidi" w:cstheme="majorBidi"/>
          <w:lang w:val="zh-CN"/>
        </w:rPr>
        <w:t>号令、第</w:t>
      </w:r>
      <w:r w:rsidR="00DB5119" w:rsidRPr="00DB5119">
        <w:rPr>
          <w:rFonts w:asciiTheme="majorBidi" w:eastAsia="黑体" w:hAnsiTheme="majorBidi" w:cstheme="majorBidi"/>
          <w:lang w:val="zh-CN"/>
        </w:rPr>
        <w:t>2.20.659</w:t>
      </w:r>
      <w:r w:rsidR="00DB5119" w:rsidRPr="00DB5119">
        <w:rPr>
          <w:rFonts w:asciiTheme="majorBidi" w:eastAsia="黑体" w:hAnsiTheme="majorBidi" w:cstheme="majorBidi"/>
          <w:lang w:val="zh-CN"/>
        </w:rPr>
        <w:t>号令和第</w:t>
      </w:r>
      <w:r w:rsidR="00DB5119" w:rsidRPr="00DB5119">
        <w:rPr>
          <w:rFonts w:asciiTheme="majorBidi" w:eastAsia="黑体" w:hAnsiTheme="majorBidi" w:cstheme="majorBidi"/>
          <w:lang w:val="zh-CN"/>
        </w:rPr>
        <w:t>2.20.658</w:t>
      </w:r>
      <w:r w:rsidR="00DB5119" w:rsidRPr="00DB5119">
        <w:rPr>
          <w:rFonts w:asciiTheme="majorBidi" w:eastAsia="黑体" w:hAnsiTheme="majorBidi" w:cstheme="majorBidi"/>
          <w:lang w:val="zh-CN"/>
        </w:rPr>
        <w:t>号令的成效。</w:t>
      </w:r>
    </w:p>
    <w:p w14:paraId="39ED000B" w14:textId="77777777" w:rsidR="00DB5119" w:rsidRPr="00DB5119" w:rsidRDefault="00DB5119" w:rsidP="00DB51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DB5119">
        <w:rPr>
          <w:lang w:val="zh-CN"/>
        </w:rPr>
        <w:tab/>
      </w:r>
      <w:r w:rsidRPr="00DB5119">
        <w:rPr>
          <w:lang w:val="zh-CN"/>
        </w:rPr>
        <w:tab/>
      </w:r>
      <w:r w:rsidRPr="00DB5119">
        <w:rPr>
          <w:lang w:val="zh-CN"/>
        </w:rPr>
        <w:t>保健</w:t>
      </w:r>
    </w:p>
    <w:p w14:paraId="54276D54" w14:textId="77777777" w:rsidR="00DB5119" w:rsidRPr="00DB5119" w:rsidRDefault="00DB5119" w:rsidP="00DB5119">
      <w:pPr>
        <w:pStyle w:val="SingleTxt"/>
        <w:rPr>
          <w:w w:val="103"/>
        </w:rPr>
      </w:pPr>
      <w:r w:rsidRPr="00DB5119">
        <w:rPr>
          <w:lang w:val="zh-CN"/>
        </w:rPr>
        <w:t>35.</w:t>
      </w:r>
      <w:r w:rsidRPr="00DB5119">
        <w:rPr>
          <w:lang w:val="zh-CN"/>
        </w:rPr>
        <w:tab/>
      </w:r>
      <w:r w:rsidRPr="00DB5119">
        <w:rPr>
          <w:lang w:val="zh-CN"/>
        </w:rPr>
        <w:t>委员会欣见</w:t>
      </w:r>
      <w:r w:rsidRPr="00DB5119">
        <w:rPr>
          <w:lang w:val="zh-CN"/>
        </w:rPr>
        <w:t>2010</w:t>
      </w:r>
      <w:r w:rsidRPr="00DB5119">
        <w:rPr>
          <w:lang w:val="zh-CN"/>
        </w:rPr>
        <w:t>年至</w:t>
      </w:r>
      <w:r w:rsidRPr="00DB5119">
        <w:rPr>
          <w:lang w:val="zh-CN"/>
        </w:rPr>
        <w:t>2017</w:t>
      </w:r>
      <w:r w:rsidRPr="00DB5119">
        <w:rPr>
          <w:lang w:val="zh-CN"/>
        </w:rPr>
        <w:t>年期间婴儿和产妇死亡率下降。委员会还赞赏地注意到，为偏远地区人口提供服务的流动医疗单位有所增加，并且，缔约国在全国开展运动，鼓励孕妇利用保健服务监测怀孕和分娩情况。然而，委员会关切的是：</w:t>
      </w:r>
    </w:p>
    <w:p w14:paraId="079A065C" w14:textId="52CA687E" w:rsidR="00DB5119" w:rsidRPr="00DB5119" w:rsidRDefault="000B3597" w:rsidP="00DB5119">
      <w:pPr>
        <w:pStyle w:val="SingleTxt"/>
        <w:rPr>
          <w:w w:val="103"/>
        </w:rPr>
      </w:pPr>
      <w:r>
        <w:rPr>
          <w:lang w:val="zh-CN"/>
        </w:rPr>
        <w:tab/>
      </w:r>
      <w:r w:rsidR="00DB5119" w:rsidRPr="00DB5119">
        <w:rPr>
          <w:lang w:val="zh-CN"/>
        </w:rPr>
        <w:t>(a)</w:t>
      </w:r>
      <w:r w:rsidR="00DB5119" w:rsidRPr="00DB5119">
        <w:rPr>
          <w:lang w:val="zh-CN"/>
        </w:rPr>
        <w:tab/>
      </w:r>
      <w:r w:rsidR="00DB5119" w:rsidRPr="00DB5119">
        <w:rPr>
          <w:lang w:val="zh-CN"/>
        </w:rPr>
        <w:t>获得医疗保健的机会在很大程度上取决于社会和地域</w:t>
      </w:r>
      <w:r w:rsidR="00DB5119" w:rsidRPr="00DB5119">
        <w:rPr>
          <w:rFonts w:hint="eastAsia"/>
          <w:lang w:val="zh-CN"/>
        </w:rPr>
        <w:t>背景</w:t>
      </w:r>
      <w:r w:rsidR="00DB5119" w:rsidRPr="00DB5119">
        <w:rPr>
          <w:lang w:val="zh-CN"/>
        </w:rPr>
        <w:t>；</w:t>
      </w:r>
    </w:p>
    <w:p w14:paraId="3AF2BEE7" w14:textId="36681A6C" w:rsidR="00DB5119" w:rsidRPr="00DB5119" w:rsidRDefault="000B3597" w:rsidP="00DB5119">
      <w:pPr>
        <w:pStyle w:val="SingleTxt"/>
        <w:rPr>
          <w:w w:val="103"/>
        </w:rPr>
      </w:pPr>
      <w:r>
        <w:rPr>
          <w:lang w:val="zh-CN"/>
        </w:rPr>
        <w:tab/>
      </w:r>
      <w:r w:rsidR="00DB5119" w:rsidRPr="00DB5119">
        <w:rPr>
          <w:lang w:val="zh-CN"/>
        </w:rPr>
        <w:t>(b)</w:t>
      </w:r>
      <w:r w:rsidR="00DB5119" w:rsidRPr="00DB5119">
        <w:rPr>
          <w:lang w:val="zh-CN"/>
        </w:rPr>
        <w:tab/>
      </w:r>
      <w:r w:rsidR="00DB5119" w:rsidRPr="00DB5119">
        <w:rPr>
          <w:lang w:val="zh-CN"/>
        </w:rPr>
        <w:t>青年人对性健康和生殖健康缺乏认识和教育；</w:t>
      </w:r>
    </w:p>
    <w:p w14:paraId="0D9288B3" w14:textId="6F449DD6" w:rsidR="00DB5119" w:rsidRPr="00DB5119" w:rsidRDefault="000B3597" w:rsidP="00DB5119">
      <w:pPr>
        <w:pStyle w:val="SingleTxt"/>
        <w:rPr>
          <w:w w:val="103"/>
        </w:rPr>
      </w:pPr>
      <w:r>
        <w:rPr>
          <w:lang w:val="zh-CN"/>
        </w:rPr>
        <w:tab/>
      </w:r>
      <w:r w:rsidR="00DB5119" w:rsidRPr="00DB5119">
        <w:rPr>
          <w:lang w:val="zh-CN"/>
        </w:rPr>
        <w:t>(c)</w:t>
      </w:r>
      <w:r w:rsidR="00DB5119" w:rsidRPr="00DB5119">
        <w:rPr>
          <w:lang w:val="zh-CN"/>
        </w:rPr>
        <w:tab/>
      </w:r>
      <w:r w:rsidR="00DB5119" w:rsidRPr="00DB5119">
        <w:rPr>
          <w:lang w:val="zh-CN"/>
        </w:rPr>
        <w:t>尽管对《刑法》第</w:t>
      </w:r>
      <w:r w:rsidR="00DB5119" w:rsidRPr="00DB5119">
        <w:rPr>
          <w:lang w:val="zh-CN"/>
        </w:rPr>
        <w:t>453</w:t>
      </w:r>
      <w:r w:rsidR="00DB5119" w:rsidRPr="00DB5119">
        <w:rPr>
          <w:lang w:val="zh-CN"/>
        </w:rPr>
        <w:t>条进行了修正，允许在特定情况下堕胎，但多数堕胎仍然违法，这可能迫使妇女和女童继续寻求非法堕胎，将其健康和生命置于危险之中；</w:t>
      </w:r>
    </w:p>
    <w:p w14:paraId="4992FA44" w14:textId="04489339" w:rsidR="00DB5119" w:rsidRPr="00DB5119" w:rsidRDefault="000B3597" w:rsidP="00DB5119">
      <w:pPr>
        <w:pStyle w:val="SingleTxt"/>
        <w:rPr>
          <w:w w:val="103"/>
        </w:rPr>
      </w:pPr>
      <w:r>
        <w:rPr>
          <w:lang w:val="zh-CN"/>
        </w:rPr>
        <w:tab/>
      </w:r>
      <w:r w:rsidR="00DB5119" w:rsidRPr="00DB5119">
        <w:rPr>
          <w:lang w:val="zh-CN"/>
        </w:rPr>
        <w:t>(d)</w:t>
      </w:r>
      <w:r w:rsidR="00DB5119" w:rsidRPr="00DB5119">
        <w:rPr>
          <w:lang w:val="zh-CN"/>
        </w:rPr>
        <w:tab/>
      </w:r>
      <w:r w:rsidR="00DB5119" w:rsidRPr="00DB5119">
        <w:rPr>
          <w:lang w:val="zh-CN"/>
        </w:rPr>
        <w:t>如果妇女有精神健康问题，堕胎仍需得到丈夫、父母或监护人的同意；</w:t>
      </w:r>
    </w:p>
    <w:p w14:paraId="2697E83C" w14:textId="293F811A" w:rsidR="00DB5119" w:rsidRPr="00DB5119" w:rsidRDefault="000B3597" w:rsidP="00DB5119">
      <w:pPr>
        <w:pStyle w:val="SingleTxt"/>
        <w:rPr>
          <w:w w:val="103"/>
        </w:rPr>
      </w:pPr>
      <w:r>
        <w:rPr>
          <w:lang w:val="zh-CN"/>
        </w:rPr>
        <w:tab/>
      </w:r>
      <w:r w:rsidR="00DB5119" w:rsidRPr="00DB5119">
        <w:rPr>
          <w:lang w:val="zh-CN"/>
        </w:rPr>
        <w:t>(e)</w:t>
      </w:r>
      <w:r w:rsidR="00DB5119" w:rsidRPr="00DB5119">
        <w:rPr>
          <w:lang w:val="zh-CN"/>
        </w:rPr>
        <w:tab/>
      </w:r>
      <w:r w:rsidR="00DB5119" w:rsidRPr="00DB5119">
        <w:rPr>
          <w:lang w:val="zh-CN"/>
        </w:rPr>
        <w:t>缺乏关于缔约国境内非法堕胎数量的资料。</w:t>
      </w:r>
    </w:p>
    <w:p w14:paraId="2CB4FDFF" w14:textId="473B65FE" w:rsidR="00DB5119" w:rsidRPr="00DB5119" w:rsidRDefault="00DB5119" w:rsidP="00DB5119">
      <w:pPr>
        <w:pStyle w:val="SingleTxt"/>
        <w:rPr>
          <w:b/>
          <w:bCs/>
          <w:w w:val="103"/>
        </w:rPr>
      </w:pPr>
      <w:r w:rsidRPr="00DB5119">
        <w:rPr>
          <w:lang w:val="zh-CN"/>
        </w:rPr>
        <w:t>36.</w:t>
      </w:r>
      <w:r w:rsidRPr="00DB5119">
        <w:rPr>
          <w:lang w:val="zh-CN"/>
        </w:rPr>
        <w:tab/>
      </w:r>
      <w:r w:rsidRPr="00DB5119">
        <w:rPr>
          <w:rFonts w:asciiTheme="majorBidi" w:eastAsia="黑体" w:hAnsiTheme="majorBidi" w:cstheme="majorBidi"/>
          <w:lang w:val="zh-CN"/>
        </w:rPr>
        <w:t>委员会回顾其以往的结论性意见</w:t>
      </w:r>
      <w:r w:rsidRPr="00DB5119">
        <w:rPr>
          <w:rFonts w:asciiTheme="majorBidi" w:eastAsia="黑体" w:hAnsiTheme="majorBidi" w:cstheme="majorBidi"/>
          <w:lang w:val="zh-CN"/>
        </w:rPr>
        <w:t>(</w:t>
      </w:r>
      <w:hyperlink r:id="rId27" w:history="1">
        <w:r w:rsidRPr="00DB5119">
          <w:rPr>
            <w:rStyle w:val="af4"/>
            <w:rFonts w:asciiTheme="majorBidi" w:eastAsia="黑体" w:hAnsiTheme="majorBidi" w:cstheme="majorBidi"/>
            <w:lang w:val="zh-CN"/>
          </w:rPr>
          <w:t>CEDAW/C/MAR/CO/4</w:t>
        </w:r>
      </w:hyperlink>
      <w:r w:rsidRPr="00DB5119">
        <w:rPr>
          <w:rFonts w:asciiTheme="majorBidi" w:eastAsia="黑体" w:hAnsiTheme="majorBidi" w:cstheme="majorBidi"/>
          <w:lang w:val="zh-CN"/>
        </w:rPr>
        <w:t>，第</w:t>
      </w:r>
      <w:r w:rsidRPr="00DB5119">
        <w:rPr>
          <w:rFonts w:asciiTheme="majorBidi" w:eastAsia="黑体" w:hAnsiTheme="majorBidi" w:cstheme="majorBidi"/>
          <w:lang w:val="zh-CN"/>
        </w:rPr>
        <w:t>31</w:t>
      </w:r>
      <w:r w:rsidRPr="00DB5119">
        <w:rPr>
          <w:rFonts w:asciiTheme="majorBidi" w:eastAsia="黑体" w:hAnsiTheme="majorBidi" w:cstheme="majorBidi"/>
          <w:lang w:val="zh-CN"/>
        </w:rPr>
        <w:t>段</w:t>
      </w:r>
      <w:r w:rsidRPr="00DB5119">
        <w:rPr>
          <w:rFonts w:asciiTheme="majorBidi" w:eastAsia="黑体" w:hAnsiTheme="majorBidi" w:cstheme="majorBidi"/>
          <w:lang w:val="zh-CN"/>
        </w:rPr>
        <w:t>)</w:t>
      </w:r>
      <w:r w:rsidRPr="00DB5119">
        <w:rPr>
          <w:rFonts w:asciiTheme="majorBidi" w:eastAsia="黑体" w:hAnsiTheme="majorBidi" w:cstheme="majorBidi"/>
          <w:lang w:val="zh-CN"/>
        </w:rPr>
        <w:t>，根据关于妇女与保健的第</w:t>
      </w:r>
      <w:r w:rsidRPr="00DB5119">
        <w:rPr>
          <w:rFonts w:asciiTheme="majorBidi" w:eastAsia="黑体" w:hAnsiTheme="majorBidi" w:cstheme="majorBidi"/>
          <w:lang w:val="zh-CN"/>
        </w:rPr>
        <w:t>24</w:t>
      </w:r>
      <w:r w:rsidRPr="00DB5119">
        <w:rPr>
          <w:rFonts w:asciiTheme="majorBidi" w:eastAsia="黑体" w:hAnsiTheme="majorBidi" w:cstheme="majorBidi"/>
          <w:lang w:val="zh-CN"/>
        </w:rPr>
        <w:t>号一般性建议</w:t>
      </w:r>
      <w:r w:rsidRPr="00DB5119">
        <w:rPr>
          <w:rFonts w:asciiTheme="majorBidi" w:eastAsia="黑体" w:hAnsiTheme="majorBidi" w:cstheme="majorBidi"/>
          <w:lang w:val="zh-CN"/>
        </w:rPr>
        <w:t>(1999</w:t>
      </w:r>
      <w:r w:rsidRPr="00DB5119">
        <w:rPr>
          <w:rFonts w:asciiTheme="majorBidi" w:eastAsia="黑体" w:hAnsiTheme="majorBidi" w:cstheme="majorBidi"/>
          <w:lang w:val="zh-CN"/>
        </w:rPr>
        <w:t>年</w:t>
      </w:r>
      <w:r w:rsidRPr="00DB5119">
        <w:rPr>
          <w:rFonts w:asciiTheme="majorBidi" w:eastAsia="黑体" w:hAnsiTheme="majorBidi" w:cstheme="majorBidi"/>
          <w:lang w:val="zh-CN"/>
        </w:rPr>
        <w:t>)</w:t>
      </w:r>
      <w:r w:rsidRPr="00DB5119">
        <w:rPr>
          <w:rFonts w:asciiTheme="majorBidi" w:eastAsia="黑体" w:hAnsiTheme="majorBidi" w:cstheme="majorBidi"/>
          <w:lang w:val="zh-CN"/>
        </w:rPr>
        <w:t>，建议缔约国：</w:t>
      </w:r>
    </w:p>
    <w:p w14:paraId="3680DBF4" w14:textId="65CA9EEB" w:rsidR="00DB5119" w:rsidRPr="00DB5119" w:rsidRDefault="000B3597" w:rsidP="00DB5119">
      <w:pPr>
        <w:pStyle w:val="SingleTxt"/>
        <w:rPr>
          <w:b/>
          <w:bCs/>
          <w:w w:val="103"/>
        </w:rPr>
      </w:pPr>
      <w:r>
        <w:rPr>
          <w:lang w:val="zh-CN"/>
        </w:rPr>
        <w:tab/>
      </w:r>
      <w:r w:rsidR="00DB5119" w:rsidRPr="00DB5119">
        <w:rPr>
          <w:lang w:val="zh-CN"/>
        </w:rPr>
        <w:t>(a)</w:t>
      </w:r>
      <w:r w:rsidR="00DB5119" w:rsidRPr="00DB5119">
        <w:rPr>
          <w:lang w:val="zh-CN"/>
        </w:rPr>
        <w:tab/>
      </w:r>
      <w:r w:rsidR="00DB5119" w:rsidRPr="00DB5119">
        <w:rPr>
          <w:rFonts w:asciiTheme="majorBidi" w:eastAsia="黑体" w:hAnsiTheme="majorBidi" w:cstheme="majorBidi"/>
          <w:lang w:val="zh-CN"/>
        </w:rPr>
        <w:t>继续进一步加大努力，确保所有妇女和女童，包括农村地区和弱势群体的妇女和女童，公平、有效地获得保健服务；</w:t>
      </w:r>
    </w:p>
    <w:p w14:paraId="088301F3" w14:textId="27CFB11E" w:rsidR="00DB5119" w:rsidRPr="00DB5119" w:rsidRDefault="000B3597" w:rsidP="00DB5119">
      <w:pPr>
        <w:pStyle w:val="SingleTxt"/>
        <w:rPr>
          <w:b/>
          <w:bCs/>
          <w:w w:val="103"/>
        </w:rPr>
      </w:pPr>
      <w:r>
        <w:rPr>
          <w:lang w:val="zh-CN"/>
        </w:rPr>
        <w:tab/>
      </w:r>
      <w:r w:rsidR="00DB5119" w:rsidRPr="00DB5119">
        <w:rPr>
          <w:lang w:val="zh-CN"/>
        </w:rPr>
        <w:t>(b)</w:t>
      </w:r>
      <w:r w:rsidR="00DB5119" w:rsidRPr="00DB5119">
        <w:rPr>
          <w:lang w:val="zh-CN"/>
        </w:rPr>
        <w:tab/>
      </w:r>
      <w:r w:rsidR="00DB5119" w:rsidRPr="00DB5119">
        <w:rPr>
          <w:rFonts w:asciiTheme="majorBidi" w:eastAsia="黑体" w:hAnsiTheme="majorBidi" w:cstheme="majorBidi"/>
          <w:lang w:val="zh-CN"/>
        </w:rPr>
        <w:t>采取步骤，确保青年人可以广泛获得性健康和生殖健康信息，包括在学校课程中增加综合的性教育；</w:t>
      </w:r>
    </w:p>
    <w:p w14:paraId="24EE86BE" w14:textId="1DAA42C1" w:rsidR="00DB5119" w:rsidRPr="00DB5119" w:rsidRDefault="000B3597" w:rsidP="00DB5119">
      <w:pPr>
        <w:pStyle w:val="SingleTxt"/>
        <w:rPr>
          <w:b/>
          <w:bCs/>
          <w:w w:val="103"/>
        </w:rPr>
      </w:pPr>
      <w:r>
        <w:rPr>
          <w:lang w:val="zh-CN"/>
        </w:rPr>
        <w:tab/>
      </w:r>
      <w:r w:rsidR="00DB5119" w:rsidRPr="00DB5119">
        <w:rPr>
          <w:lang w:val="zh-CN"/>
        </w:rPr>
        <w:t>(c)</w:t>
      </w:r>
      <w:r w:rsidR="00DB5119" w:rsidRPr="00DB5119">
        <w:rPr>
          <w:lang w:val="zh-CN"/>
        </w:rPr>
        <w:tab/>
      </w:r>
      <w:r w:rsidR="00DB5119" w:rsidRPr="00DB5119">
        <w:rPr>
          <w:rFonts w:asciiTheme="majorBidi" w:eastAsia="黑体" w:hAnsiTheme="majorBidi" w:cstheme="majorBidi"/>
          <w:lang w:val="zh-CN"/>
        </w:rPr>
        <w:t>考虑修订《刑法》第</w:t>
      </w:r>
      <w:r w:rsidR="00DB5119" w:rsidRPr="00DB5119">
        <w:rPr>
          <w:rFonts w:asciiTheme="majorBidi" w:eastAsia="黑体" w:hAnsiTheme="majorBidi" w:cstheme="majorBidi"/>
          <w:lang w:val="zh-CN"/>
        </w:rPr>
        <w:t>453</w:t>
      </w:r>
      <w:r w:rsidR="00DB5119" w:rsidRPr="00DB5119">
        <w:rPr>
          <w:rFonts w:asciiTheme="majorBidi" w:eastAsia="黑体" w:hAnsiTheme="majorBidi" w:cstheme="majorBidi"/>
          <w:lang w:val="zh-CN"/>
        </w:rPr>
        <w:t>条，规定保护妇女健康而需要的堕胎不构成犯罪，而根据世界卫生组织</w:t>
      </w:r>
      <w:r w:rsidR="00DB5119" w:rsidRPr="00DB5119">
        <w:rPr>
          <w:rFonts w:asciiTheme="majorBidi" w:eastAsia="黑体" w:hAnsiTheme="majorBidi" w:cstheme="majorBidi"/>
          <w:lang w:val="zh-CN"/>
        </w:rPr>
        <w:t>1948</w:t>
      </w:r>
      <w:r w:rsidR="00DB5119" w:rsidRPr="00DB5119">
        <w:rPr>
          <w:rFonts w:asciiTheme="majorBidi" w:eastAsia="黑体" w:hAnsiTheme="majorBidi" w:cstheme="majorBidi"/>
          <w:lang w:val="zh-CN"/>
        </w:rPr>
        <w:t>年对健康的定义，健康包括身体、精神和社会福祉三方面；</w:t>
      </w:r>
    </w:p>
    <w:p w14:paraId="6DB3FB17" w14:textId="3E4CA6DD" w:rsidR="00DB5119" w:rsidRPr="00DB5119" w:rsidRDefault="000B3597" w:rsidP="00DB5119">
      <w:pPr>
        <w:pStyle w:val="SingleTxt"/>
        <w:rPr>
          <w:b/>
          <w:bCs/>
          <w:w w:val="103"/>
        </w:rPr>
      </w:pPr>
      <w:r>
        <w:rPr>
          <w:lang w:val="zh-CN"/>
        </w:rPr>
        <w:tab/>
      </w:r>
      <w:r w:rsidR="00DB5119" w:rsidRPr="00DB5119">
        <w:rPr>
          <w:lang w:val="zh-CN"/>
        </w:rPr>
        <w:t>(d)</w:t>
      </w:r>
      <w:r w:rsidR="00DB5119" w:rsidRPr="00DB5119">
        <w:rPr>
          <w:lang w:val="zh-CN"/>
        </w:rPr>
        <w:tab/>
      </w:r>
      <w:r w:rsidR="00DB5119" w:rsidRPr="00DB5119">
        <w:rPr>
          <w:rFonts w:asciiTheme="majorBidi" w:eastAsia="黑体" w:hAnsiTheme="majorBidi" w:cstheme="majorBidi"/>
          <w:lang w:val="zh-CN"/>
        </w:rPr>
        <w:t>制定措施，确保妇女和女童，包括农村妇女和女童有机会获得安全堕胎和堕胎后服务，无须丈夫、父母或监护人的同意；</w:t>
      </w:r>
    </w:p>
    <w:p w14:paraId="2CB499EB" w14:textId="3ECFA07D" w:rsidR="00DB5119" w:rsidRPr="00DB5119" w:rsidRDefault="000B3597" w:rsidP="00DB5119">
      <w:pPr>
        <w:pStyle w:val="SingleTxt"/>
        <w:rPr>
          <w:b/>
          <w:bCs/>
          <w:w w:val="103"/>
        </w:rPr>
      </w:pPr>
      <w:r>
        <w:rPr>
          <w:lang w:val="zh-CN"/>
        </w:rPr>
        <w:tab/>
      </w:r>
      <w:r w:rsidR="00DB5119" w:rsidRPr="00DB5119">
        <w:rPr>
          <w:lang w:val="zh-CN"/>
        </w:rPr>
        <w:t>(e)</w:t>
      </w:r>
      <w:r w:rsidR="00DB5119" w:rsidRPr="00DB5119">
        <w:rPr>
          <w:lang w:val="zh-CN"/>
        </w:rPr>
        <w:tab/>
      </w:r>
      <w:r w:rsidR="00DB5119" w:rsidRPr="00DB5119">
        <w:rPr>
          <w:rFonts w:asciiTheme="majorBidi" w:eastAsia="黑体" w:hAnsiTheme="majorBidi" w:cstheme="majorBidi"/>
          <w:lang w:val="zh-CN"/>
        </w:rPr>
        <w:t>在下一次定期报告中提供资料，说明缔约国内实施的非法堕胎数量。</w:t>
      </w:r>
    </w:p>
    <w:p w14:paraId="278189E4" w14:textId="77777777" w:rsidR="00DB5119" w:rsidRPr="00DB5119" w:rsidRDefault="00DB5119" w:rsidP="00DB51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DB5119">
        <w:rPr>
          <w:lang w:val="zh-CN"/>
        </w:rPr>
        <w:tab/>
      </w:r>
      <w:r w:rsidRPr="00DB5119">
        <w:rPr>
          <w:lang w:val="zh-CN"/>
        </w:rPr>
        <w:tab/>
      </w:r>
      <w:r w:rsidRPr="00DB5119">
        <w:rPr>
          <w:lang w:val="zh-CN"/>
        </w:rPr>
        <w:t>农村妇女和女童</w:t>
      </w:r>
    </w:p>
    <w:p w14:paraId="2F93A82D" w14:textId="77777777" w:rsidR="00DB5119" w:rsidRPr="00DB5119" w:rsidRDefault="00DB5119" w:rsidP="00DB5119">
      <w:pPr>
        <w:pStyle w:val="SingleTxt"/>
        <w:rPr>
          <w:w w:val="103"/>
        </w:rPr>
      </w:pPr>
      <w:r w:rsidRPr="00DB5119">
        <w:rPr>
          <w:lang w:val="zh-CN"/>
        </w:rPr>
        <w:t>37.</w:t>
      </w:r>
      <w:r w:rsidRPr="00DB5119">
        <w:rPr>
          <w:lang w:val="zh-CN"/>
        </w:rPr>
        <w:tab/>
      </w:r>
      <w:r w:rsidRPr="00DB5119">
        <w:rPr>
          <w:lang w:val="zh-CN"/>
        </w:rPr>
        <w:t>委员会欢迎缔约国为改善农村地区的状况并对这些地区的妇女和女童产生积极影响而采取的举措，包括改善农村地区用水和用电状况的国家方案，以及扩大社会福利机构的社会服务范围，包括提供营养、庇护所、支助课程、夏令营、文化和体育活动以及心理支助服务，以促进农村地区女童接受教育。然而，委员</w:t>
      </w:r>
      <w:r w:rsidRPr="00DB5119">
        <w:rPr>
          <w:lang w:val="zh-CN"/>
        </w:rPr>
        <w:lastRenderedPageBreak/>
        <w:t>会感到关切，尽管缔约国的扫盲方案以农村妇女为重点，但农村地区妇女的文盲率仍然很高，而且农村地区妇女和女童缺乏医疗保健服务。</w:t>
      </w:r>
    </w:p>
    <w:p w14:paraId="4EA7909A" w14:textId="4CC4A72D" w:rsidR="00DB5119" w:rsidRPr="00DB5119" w:rsidRDefault="00DB5119" w:rsidP="00DB5119">
      <w:pPr>
        <w:pStyle w:val="SingleTxt"/>
        <w:rPr>
          <w:b/>
          <w:bCs/>
          <w:w w:val="103"/>
        </w:rPr>
      </w:pPr>
      <w:r w:rsidRPr="00DB5119">
        <w:rPr>
          <w:lang w:val="zh-CN"/>
        </w:rPr>
        <w:t>38.</w:t>
      </w:r>
      <w:r w:rsidRPr="00DB5119">
        <w:rPr>
          <w:lang w:val="zh-CN"/>
        </w:rPr>
        <w:tab/>
      </w:r>
      <w:r w:rsidRPr="00DB5119">
        <w:rPr>
          <w:rFonts w:asciiTheme="majorBidi" w:eastAsia="黑体" w:hAnsiTheme="majorBidi" w:cstheme="majorBidi"/>
          <w:lang w:val="zh-CN"/>
        </w:rPr>
        <w:t>委员会根据其关于农村妇女权利的第</w:t>
      </w:r>
      <w:r w:rsidRPr="00DB5119">
        <w:rPr>
          <w:rFonts w:asciiTheme="majorBidi" w:eastAsia="黑体" w:hAnsiTheme="majorBidi" w:cstheme="majorBidi"/>
          <w:lang w:val="zh-CN"/>
        </w:rPr>
        <w:t>34</w:t>
      </w:r>
      <w:r w:rsidRPr="00DB5119">
        <w:rPr>
          <w:rFonts w:asciiTheme="majorBidi" w:eastAsia="黑体" w:hAnsiTheme="majorBidi" w:cstheme="majorBidi"/>
          <w:lang w:val="zh-CN"/>
        </w:rPr>
        <w:t>号一般性建议</w:t>
      </w:r>
      <w:r w:rsidRPr="00DB5119">
        <w:rPr>
          <w:rFonts w:asciiTheme="majorBidi" w:eastAsia="黑体" w:hAnsiTheme="majorBidi" w:cstheme="majorBidi"/>
          <w:lang w:val="zh-CN"/>
        </w:rPr>
        <w:t>(2016</w:t>
      </w:r>
      <w:r w:rsidRPr="00DB5119">
        <w:rPr>
          <w:rFonts w:asciiTheme="majorBidi" w:eastAsia="黑体" w:hAnsiTheme="majorBidi" w:cstheme="majorBidi"/>
          <w:lang w:val="zh-CN"/>
        </w:rPr>
        <w:t>年</w:t>
      </w:r>
      <w:r w:rsidRPr="00DB5119">
        <w:rPr>
          <w:rFonts w:asciiTheme="majorBidi" w:eastAsia="黑体" w:hAnsiTheme="majorBidi" w:cstheme="majorBidi"/>
          <w:lang w:val="zh-CN"/>
        </w:rPr>
        <w:t>)</w:t>
      </w:r>
      <w:r w:rsidRPr="00DB5119">
        <w:rPr>
          <w:rFonts w:asciiTheme="majorBidi" w:eastAsia="黑体" w:hAnsiTheme="majorBidi" w:cstheme="majorBidi"/>
          <w:lang w:val="zh-CN"/>
        </w:rPr>
        <w:t>，同时回顾其以往的结论性意见</w:t>
      </w:r>
      <w:r w:rsidRPr="00DB5119">
        <w:rPr>
          <w:rFonts w:asciiTheme="majorBidi" w:eastAsia="黑体" w:hAnsiTheme="majorBidi" w:cstheme="majorBidi"/>
          <w:lang w:val="zh-CN"/>
        </w:rPr>
        <w:t>(</w:t>
      </w:r>
      <w:hyperlink r:id="rId28" w:history="1">
        <w:r w:rsidRPr="00DB5119">
          <w:rPr>
            <w:rStyle w:val="af4"/>
            <w:rFonts w:asciiTheme="majorBidi" w:eastAsia="黑体" w:hAnsiTheme="majorBidi" w:cstheme="majorBidi"/>
            <w:lang w:val="zh-CN"/>
          </w:rPr>
          <w:t>CEDAW/C/MAR/CO/4</w:t>
        </w:r>
      </w:hyperlink>
      <w:r w:rsidRPr="00DB5119">
        <w:rPr>
          <w:rFonts w:asciiTheme="majorBidi" w:eastAsia="黑体" w:hAnsiTheme="majorBidi" w:cstheme="majorBidi"/>
          <w:lang w:val="zh-CN"/>
        </w:rPr>
        <w:t>，第</w:t>
      </w:r>
      <w:r w:rsidRPr="00DB5119">
        <w:rPr>
          <w:rFonts w:asciiTheme="majorBidi" w:eastAsia="黑体" w:hAnsiTheme="majorBidi" w:cstheme="majorBidi"/>
          <w:lang w:val="zh-CN"/>
        </w:rPr>
        <w:t>33</w:t>
      </w:r>
      <w:r w:rsidRPr="00DB5119">
        <w:rPr>
          <w:rFonts w:asciiTheme="majorBidi" w:eastAsia="黑体" w:hAnsiTheme="majorBidi" w:cstheme="majorBidi"/>
          <w:lang w:val="zh-CN"/>
        </w:rPr>
        <w:t>段</w:t>
      </w:r>
      <w:r w:rsidRPr="00DB5119">
        <w:rPr>
          <w:rFonts w:asciiTheme="majorBidi" w:eastAsia="黑体" w:hAnsiTheme="majorBidi" w:cstheme="majorBidi"/>
          <w:lang w:val="zh-CN"/>
        </w:rPr>
        <w:t>)</w:t>
      </w:r>
      <w:r w:rsidRPr="00DB5119">
        <w:rPr>
          <w:rFonts w:asciiTheme="majorBidi" w:eastAsia="黑体" w:hAnsiTheme="majorBidi" w:cstheme="majorBidi"/>
          <w:lang w:val="zh-CN"/>
        </w:rPr>
        <w:t>，建议缔约国：</w:t>
      </w:r>
    </w:p>
    <w:p w14:paraId="0D633E03" w14:textId="62324D62" w:rsidR="00DB5119" w:rsidRPr="00DB5119" w:rsidRDefault="000B3597" w:rsidP="00DB5119">
      <w:pPr>
        <w:pStyle w:val="SingleTxt"/>
        <w:rPr>
          <w:b/>
          <w:bCs/>
          <w:w w:val="103"/>
        </w:rPr>
      </w:pPr>
      <w:r>
        <w:rPr>
          <w:lang w:val="zh-CN"/>
        </w:rPr>
        <w:tab/>
      </w:r>
      <w:r w:rsidR="00DB5119" w:rsidRPr="00DB5119">
        <w:rPr>
          <w:lang w:val="zh-CN"/>
        </w:rPr>
        <w:t>(a)</w:t>
      </w:r>
      <w:r w:rsidR="00DB5119" w:rsidRPr="00DB5119">
        <w:rPr>
          <w:lang w:val="zh-CN"/>
        </w:rPr>
        <w:tab/>
      </w:r>
      <w:r w:rsidR="00DB5119" w:rsidRPr="00DB5119">
        <w:rPr>
          <w:rFonts w:asciiTheme="majorBidi" w:eastAsia="黑体" w:hAnsiTheme="majorBidi" w:cstheme="majorBidi"/>
          <w:lang w:val="zh-CN"/>
        </w:rPr>
        <w:t>查明农村妇女扫盲方案的差距并相应地修订这些方案；</w:t>
      </w:r>
    </w:p>
    <w:p w14:paraId="334EB94E" w14:textId="174F8F1F" w:rsidR="00DB5119" w:rsidRPr="00DB5119" w:rsidRDefault="000B3597" w:rsidP="00DB5119">
      <w:pPr>
        <w:pStyle w:val="SingleTxt"/>
        <w:rPr>
          <w:b/>
          <w:bCs/>
          <w:w w:val="103"/>
        </w:rPr>
      </w:pPr>
      <w:r>
        <w:rPr>
          <w:lang w:val="zh-CN"/>
        </w:rPr>
        <w:tab/>
      </w:r>
      <w:r w:rsidR="00DB5119" w:rsidRPr="00DB5119">
        <w:rPr>
          <w:lang w:val="zh-CN"/>
        </w:rPr>
        <w:t>(b)</w:t>
      </w:r>
      <w:r w:rsidR="00DB5119" w:rsidRPr="00DB5119">
        <w:rPr>
          <w:lang w:val="zh-CN"/>
        </w:rPr>
        <w:tab/>
      </w:r>
      <w:r w:rsidR="00DB5119" w:rsidRPr="00DB5119">
        <w:rPr>
          <w:rFonts w:asciiTheme="majorBidi" w:eastAsia="黑体" w:hAnsiTheme="majorBidi" w:cstheme="majorBidi"/>
          <w:lang w:val="zh-CN"/>
        </w:rPr>
        <w:t>继续加强各项措施，包括根据《公约》第</w:t>
      </w:r>
      <w:r w:rsidR="00DB5119" w:rsidRPr="00DB5119">
        <w:rPr>
          <w:rFonts w:asciiTheme="majorBidi" w:eastAsia="黑体" w:hAnsiTheme="majorBidi" w:cstheme="majorBidi"/>
          <w:lang w:val="zh-CN"/>
        </w:rPr>
        <w:t>4</w:t>
      </w:r>
      <w:r w:rsidR="00DB5119" w:rsidRPr="00DB5119">
        <w:rPr>
          <w:rFonts w:asciiTheme="majorBidi" w:eastAsia="黑体" w:hAnsiTheme="majorBidi" w:cstheme="majorBidi"/>
          <w:lang w:val="zh-CN"/>
        </w:rPr>
        <w:t>条第</w:t>
      </w:r>
      <w:r w:rsidR="00DB5119" w:rsidRPr="00DB5119">
        <w:rPr>
          <w:rFonts w:asciiTheme="majorBidi" w:eastAsia="黑体" w:hAnsiTheme="majorBidi" w:cstheme="majorBidi"/>
          <w:lang w:val="zh-CN"/>
        </w:rPr>
        <w:t>1</w:t>
      </w:r>
      <w:r w:rsidR="00DB5119" w:rsidRPr="00DB5119">
        <w:rPr>
          <w:rFonts w:asciiTheme="majorBidi" w:eastAsia="黑体" w:hAnsiTheme="majorBidi" w:cstheme="majorBidi"/>
          <w:lang w:val="zh-CN"/>
        </w:rPr>
        <w:t>款采取的暂行特别措施，以确保农村妇女和女童不受任何歧视地享有其政治、社会、经济和文化权利，特别是在受教育和使用保健设施方面。</w:t>
      </w:r>
    </w:p>
    <w:p w14:paraId="6E27B25C" w14:textId="75E73E03" w:rsidR="00DB5119" w:rsidRPr="00DB5119" w:rsidRDefault="00DB5119" w:rsidP="00DB51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DB5119">
        <w:rPr>
          <w:lang w:val="zh-CN"/>
        </w:rPr>
        <w:tab/>
      </w:r>
      <w:r w:rsidRPr="00DB5119">
        <w:rPr>
          <w:lang w:val="zh-CN"/>
        </w:rPr>
        <w:tab/>
      </w:r>
      <w:r w:rsidRPr="00DB5119">
        <w:rPr>
          <w:lang w:val="zh-CN"/>
        </w:rPr>
        <w:t>婚姻和</w:t>
      </w:r>
      <w:r w:rsidR="00F24A55">
        <w:rPr>
          <w:rFonts w:hint="eastAsia"/>
          <w:lang w:val="zh-CN"/>
        </w:rPr>
        <w:t>妇女</w:t>
      </w:r>
      <w:r w:rsidRPr="00DB5119">
        <w:rPr>
          <w:lang w:val="zh-CN"/>
        </w:rPr>
        <w:t>财产权</w:t>
      </w:r>
    </w:p>
    <w:p w14:paraId="03F26923" w14:textId="77777777" w:rsidR="00DB5119" w:rsidRPr="00DB5119" w:rsidRDefault="00DB5119" w:rsidP="00DB5119">
      <w:pPr>
        <w:pStyle w:val="SingleTxt"/>
        <w:rPr>
          <w:w w:val="101"/>
        </w:rPr>
      </w:pPr>
      <w:r w:rsidRPr="00DB5119">
        <w:rPr>
          <w:lang w:val="zh-CN"/>
        </w:rPr>
        <w:t>39.</w:t>
      </w:r>
      <w:r w:rsidRPr="00DB5119">
        <w:rPr>
          <w:lang w:val="zh-CN"/>
        </w:rPr>
        <w:tab/>
      </w:r>
      <w:r w:rsidRPr="00DB5119">
        <w:rPr>
          <w:lang w:val="zh-CN"/>
        </w:rPr>
        <w:t>委员会赞赏地注意到，缔约国正在考虑废除《家庭法》第</w:t>
      </w:r>
      <w:r w:rsidRPr="00DB5119">
        <w:rPr>
          <w:lang w:val="zh-CN"/>
        </w:rPr>
        <w:t>20</w:t>
      </w:r>
      <w:r w:rsidRPr="00DB5119">
        <w:rPr>
          <w:lang w:val="zh-CN"/>
        </w:rPr>
        <w:t>条，目的是取消最低结婚年龄的例外情况，并注意到缔约国努力鼓励司法部门将</w:t>
      </w:r>
      <w:r w:rsidRPr="00DB5119">
        <w:rPr>
          <w:lang w:val="zh-CN"/>
        </w:rPr>
        <w:t>18</w:t>
      </w:r>
      <w:r w:rsidRPr="00DB5119">
        <w:rPr>
          <w:lang w:val="zh-CN"/>
        </w:rPr>
        <w:t>岁以下结婚作为例外情况，而不是常规做法，并提高对早婚风险的认识。委员会还注意到，缔约国表示，一夫多妻制婚姻只占缔约国婚姻总数的一小部分，妻子可以在婚约中表明她不接受一夫多妻制婚姻。关于财产权，委员会注意到，</w:t>
      </w:r>
      <w:r w:rsidRPr="00DB5119">
        <w:rPr>
          <w:rFonts w:hint="eastAsia"/>
          <w:lang w:val="zh-CN"/>
        </w:rPr>
        <w:t>国家</w:t>
      </w:r>
      <w:r w:rsidRPr="00DB5119">
        <w:rPr>
          <w:lang w:val="zh-CN"/>
        </w:rPr>
        <w:t>民主和人权行动计划设想重新起草法律中关于离婚后财产分割的部分。然而，委员会仍然关切：</w:t>
      </w:r>
    </w:p>
    <w:p w14:paraId="05B824FB" w14:textId="5933123D" w:rsidR="00DB5119" w:rsidRPr="00DB5119" w:rsidRDefault="000B3597" w:rsidP="00DB5119">
      <w:pPr>
        <w:pStyle w:val="SingleTxt"/>
        <w:rPr>
          <w:w w:val="101"/>
        </w:rPr>
      </w:pPr>
      <w:r>
        <w:rPr>
          <w:lang w:val="zh-CN"/>
        </w:rPr>
        <w:tab/>
      </w:r>
      <w:r w:rsidR="00DB5119" w:rsidRPr="00DB5119">
        <w:rPr>
          <w:lang w:val="zh-CN"/>
        </w:rPr>
        <w:t>(a)</w:t>
      </w:r>
      <w:r w:rsidR="00DB5119" w:rsidRPr="00DB5119">
        <w:rPr>
          <w:lang w:val="zh-CN"/>
        </w:rPr>
        <w:tab/>
      </w:r>
      <w:r w:rsidR="00DB5119" w:rsidRPr="00DB5119">
        <w:rPr>
          <w:lang w:val="zh-CN"/>
        </w:rPr>
        <w:t>根据现行立法，没有规定低于</w:t>
      </w:r>
      <w:r w:rsidR="00DB5119" w:rsidRPr="00DB5119">
        <w:rPr>
          <w:rFonts w:hint="eastAsia"/>
          <w:lang w:val="zh-CN"/>
        </w:rPr>
        <w:t>一定</w:t>
      </w:r>
      <w:r w:rsidR="00DB5119" w:rsidRPr="00DB5119">
        <w:rPr>
          <w:lang w:val="zh-CN"/>
        </w:rPr>
        <w:t>年龄</w:t>
      </w:r>
      <w:r w:rsidR="00DB5119" w:rsidRPr="00DB5119">
        <w:rPr>
          <w:rFonts w:hint="eastAsia"/>
          <w:lang w:val="zh-CN"/>
        </w:rPr>
        <w:t>则</w:t>
      </w:r>
      <w:r w:rsidR="00DB5119" w:rsidRPr="00DB5119">
        <w:rPr>
          <w:lang w:val="zh-CN"/>
        </w:rPr>
        <w:t>婚姻无法得到司法当局批准</w:t>
      </w:r>
      <w:r w:rsidR="00DB5119" w:rsidRPr="00DB5119">
        <w:rPr>
          <w:rFonts w:hint="eastAsia"/>
          <w:lang w:val="zh-CN"/>
        </w:rPr>
        <w:t>的</w:t>
      </w:r>
      <w:r w:rsidR="00DB5119" w:rsidRPr="00DB5119">
        <w:rPr>
          <w:lang w:val="zh-CN"/>
        </w:rPr>
        <w:t>最低法定年龄；</w:t>
      </w:r>
    </w:p>
    <w:p w14:paraId="046F6CAE" w14:textId="2256060E" w:rsidR="00DB5119" w:rsidRPr="00DB5119" w:rsidRDefault="000B3597" w:rsidP="00DB5119">
      <w:pPr>
        <w:pStyle w:val="SingleTxt"/>
        <w:rPr>
          <w:w w:val="101"/>
        </w:rPr>
      </w:pPr>
      <w:r>
        <w:rPr>
          <w:lang w:val="zh-CN"/>
        </w:rPr>
        <w:tab/>
      </w:r>
      <w:r w:rsidR="00DB5119" w:rsidRPr="00DB5119">
        <w:rPr>
          <w:lang w:val="zh-CN"/>
        </w:rPr>
        <w:t>(b)</w:t>
      </w:r>
      <w:r w:rsidR="00DB5119" w:rsidRPr="00DB5119">
        <w:rPr>
          <w:lang w:val="zh-CN"/>
        </w:rPr>
        <w:tab/>
      </w:r>
      <w:r w:rsidR="00DB5119" w:rsidRPr="008E3C37">
        <w:rPr>
          <w:spacing w:val="-2"/>
          <w:lang w:val="zh-CN"/>
        </w:rPr>
        <w:t>法律不禁止多配偶制，自由和知情同意原则并不总能适用于婚约的终止，</w:t>
      </w:r>
      <w:r w:rsidR="00DB5119" w:rsidRPr="00DB5119">
        <w:rPr>
          <w:lang w:val="zh-CN"/>
        </w:rPr>
        <w:t>因为法律规定，如果妻子不接受丈夫与另一名妇女结婚的决定，则以不和为由自动启动离婚诉讼；</w:t>
      </w:r>
    </w:p>
    <w:p w14:paraId="41A90B3B" w14:textId="6248EA6B" w:rsidR="00DB5119" w:rsidRPr="00DB5119" w:rsidRDefault="000B3597" w:rsidP="00DB5119">
      <w:pPr>
        <w:pStyle w:val="SingleTxt"/>
        <w:rPr>
          <w:w w:val="101"/>
        </w:rPr>
      </w:pPr>
      <w:r>
        <w:rPr>
          <w:lang w:val="zh-CN"/>
        </w:rPr>
        <w:tab/>
      </w:r>
      <w:r w:rsidR="00DB5119" w:rsidRPr="00DB5119">
        <w:rPr>
          <w:lang w:val="zh-CN"/>
        </w:rPr>
        <w:t>(c)</w:t>
      </w:r>
      <w:r w:rsidR="00DB5119" w:rsidRPr="00DB5119">
        <w:rPr>
          <w:lang w:val="zh-CN"/>
        </w:rPr>
        <w:tab/>
      </w:r>
      <w:r w:rsidR="00DB5119" w:rsidRPr="00DB5119">
        <w:rPr>
          <w:lang w:val="zh-CN"/>
        </w:rPr>
        <w:t>未婚母亲在维护自己的权利及其子女的权利时，有可能因发生婚外性关系而受到起诉；</w:t>
      </w:r>
    </w:p>
    <w:p w14:paraId="0D209CDF" w14:textId="2DA306CE" w:rsidR="00DB5119" w:rsidRPr="00DB5119" w:rsidRDefault="000B3597" w:rsidP="00DB5119">
      <w:pPr>
        <w:pStyle w:val="SingleTxt"/>
        <w:rPr>
          <w:w w:val="101"/>
        </w:rPr>
      </w:pPr>
      <w:r>
        <w:rPr>
          <w:lang w:val="zh-CN"/>
        </w:rPr>
        <w:tab/>
      </w:r>
      <w:r w:rsidR="00DB5119" w:rsidRPr="00DB5119">
        <w:rPr>
          <w:lang w:val="zh-CN"/>
        </w:rPr>
        <w:t>(d)</w:t>
      </w:r>
      <w:r w:rsidR="00DB5119" w:rsidRPr="00DB5119">
        <w:rPr>
          <w:lang w:val="zh-CN"/>
        </w:rPr>
        <w:tab/>
      </w:r>
      <w:r w:rsidR="00DB5119" w:rsidRPr="00DB5119">
        <w:rPr>
          <w:lang w:val="zh-CN"/>
        </w:rPr>
        <w:t>立法中仍然存在某些歧视性规定，影响到妇女在婚姻、离婚</w:t>
      </w:r>
      <w:r w:rsidR="00DB5119" w:rsidRPr="00DB5119">
        <w:rPr>
          <w:rFonts w:hint="eastAsia"/>
          <w:lang w:val="zh-CN"/>
        </w:rPr>
        <w:t>、</w:t>
      </w:r>
      <w:r w:rsidR="00DB5119" w:rsidRPr="00DB5119">
        <w:rPr>
          <w:lang w:val="zh-CN"/>
        </w:rPr>
        <w:t>子女监护及继承期间获得财产方面享有平等权利。</w:t>
      </w:r>
    </w:p>
    <w:p w14:paraId="372EC099" w14:textId="2F4E4463" w:rsidR="00DB5119" w:rsidRPr="00DB5119" w:rsidRDefault="00DB5119" w:rsidP="00DB5119">
      <w:pPr>
        <w:pStyle w:val="SingleTxt"/>
        <w:rPr>
          <w:b/>
          <w:bCs/>
          <w:w w:val="103"/>
        </w:rPr>
      </w:pPr>
      <w:r w:rsidRPr="00DB5119">
        <w:rPr>
          <w:lang w:val="zh-CN"/>
        </w:rPr>
        <w:t>40.</w:t>
      </w:r>
      <w:r w:rsidRPr="00DB5119">
        <w:rPr>
          <w:lang w:val="zh-CN"/>
        </w:rPr>
        <w:tab/>
      </w:r>
      <w:r w:rsidRPr="00DB5119">
        <w:rPr>
          <w:rFonts w:asciiTheme="majorBidi" w:eastAsia="黑体" w:hAnsiTheme="majorBidi" w:cstheme="majorBidi"/>
          <w:lang w:val="zh-CN"/>
        </w:rPr>
        <w:t>委员会依循其关于婚姻和家庭关系中的平等的第</w:t>
      </w:r>
      <w:r w:rsidRPr="00DB5119">
        <w:rPr>
          <w:rFonts w:asciiTheme="majorBidi" w:eastAsia="黑体" w:hAnsiTheme="majorBidi" w:cstheme="majorBidi"/>
          <w:lang w:val="zh-CN"/>
        </w:rPr>
        <w:t>21</w:t>
      </w:r>
      <w:r w:rsidRPr="00DB5119">
        <w:rPr>
          <w:rFonts w:asciiTheme="majorBidi" w:eastAsia="黑体" w:hAnsiTheme="majorBidi" w:cstheme="majorBidi"/>
          <w:lang w:val="zh-CN"/>
        </w:rPr>
        <w:t>号一般性建议</w:t>
      </w:r>
      <w:r w:rsidRPr="00DB5119">
        <w:rPr>
          <w:rFonts w:asciiTheme="majorBidi" w:eastAsia="黑体" w:hAnsiTheme="majorBidi" w:cstheme="majorBidi"/>
          <w:lang w:val="zh-CN"/>
        </w:rPr>
        <w:t>(1994</w:t>
      </w:r>
      <w:r w:rsidRPr="00DB5119">
        <w:rPr>
          <w:rFonts w:asciiTheme="majorBidi" w:eastAsia="黑体" w:hAnsiTheme="majorBidi" w:cstheme="majorBidi"/>
          <w:lang w:val="zh-CN"/>
        </w:rPr>
        <w:t>年</w:t>
      </w:r>
      <w:r w:rsidRPr="00DB5119">
        <w:rPr>
          <w:rFonts w:asciiTheme="majorBidi" w:eastAsia="黑体" w:hAnsiTheme="majorBidi" w:cstheme="majorBidi"/>
          <w:lang w:val="zh-CN"/>
        </w:rPr>
        <w:t>)</w:t>
      </w:r>
      <w:r w:rsidRPr="00DB5119">
        <w:rPr>
          <w:rFonts w:asciiTheme="majorBidi" w:eastAsia="黑体" w:hAnsiTheme="majorBidi" w:cstheme="majorBidi"/>
          <w:lang w:val="zh-CN"/>
        </w:rPr>
        <w:t>，同时回顾其以往的结论性意见</w:t>
      </w:r>
      <w:r w:rsidRPr="00DB5119">
        <w:rPr>
          <w:rFonts w:asciiTheme="majorBidi" w:eastAsia="黑体" w:hAnsiTheme="majorBidi" w:cstheme="majorBidi"/>
          <w:lang w:val="zh-CN"/>
        </w:rPr>
        <w:t>(</w:t>
      </w:r>
      <w:hyperlink r:id="rId29" w:history="1">
        <w:r w:rsidRPr="00DB5119">
          <w:rPr>
            <w:rStyle w:val="af4"/>
            <w:rFonts w:asciiTheme="majorBidi" w:eastAsia="黑体" w:hAnsiTheme="majorBidi" w:cstheme="majorBidi"/>
            <w:lang w:val="zh-CN"/>
          </w:rPr>
          <w:t>CEDAW/C/MAR/CO/4</w:t>
        </w:r>
      </w:hyperlink>
      <w:r w:rsidRPr="00DB5119">
        <w:rPr>
          <w:rFonts w:asciiTheme="majorBidi" w:eastAsia="黑体" w:hAnsiTheme="majorBidi" w:cstheme="majorBidi"/>
          <w:lang w:val="zh-CN"/>
        </w:rPr>
        <w:t>，第</w:t>
      </w:r>
      <w:r w:rsidRPr="00DB5119">
        <w:rPr>
          <w:rFonts w:asciiTheme="majorBidi" w:eastAsia="黑体" w:hAnsiTheme="majorBidi" w:cstheme="majorBidi"/>
          <w:lang w:val="zh-CN"/>
        </w:rPr>
        <w:t>39</w:t>
      </w:r>
      <w:r w:rsidRPr="00DB5119">
        <w:rPr>
          <w:rFonts w:asciiTheme="majorBidi" w:eastAsia="黑体" w:hAnsiTheme="majorBidi" w:cstheme="majorBidi"/>
          <w:lang w:val="zh-CN"/>
        </w:rPr>
        <w:t>段</w:t>
      </w:r>
      <w:r w:rsidRPr="00DB5119">
        <w:rPr>
          <w:rFonts w:asciiTheme="majorBidi" w:eastAsia="黑体" w:hAnsiTheme="majorBidi" w:cstheme="majorBidi"/>
          <w:lang w:val="zh-CN"/>
        </w:rPr>
        <w:t>)</w:t>
      </w:r>
      <w:r w:rsidRPr="00DB5119">
        <w:rPr>
          <w:rFonts w:asciiTheme="majorBidi" w:eastAsia="黑体" w:hAnsiTheme="majorBidi" w:cstheme="majorBidi"/>
          <w:lang w:val="zh-CN"/>
        </w:rPr>
        <w:t>，建议缔约国：</w:t>
      </w:r>
    </w:p>
    <w:p w14:paraId="179F8028" w14:textId="5FADE7D0" w:rsidR="00DB5119" w:rsidRPr="00DB5119" w:rsidRDefault="000B3597" w:rsidP="00DB5119">
      <w:pPr>
        <w:pStyle w:val="SingleTxt"/>
        <w:rPr>
          <w:b/>
          <w:bCs/>
          <w:w w:val="103"/>
        </w:rPr>
      </w:pPr>
      <w:r>
        <w:rPr>
          <w:lang w:val="zh-CN"/>
        </w:rPr>
        <w:tab/>
      </w:r>
      <w:r w:rsidR="00DB5119" w:rsidRPr="00DB5119">
        <w:rPr>
          <w:lang w:val="zh-CN"/>
        </w:rPr>
        <w:t>(a)</w:t>
      </w:r>
      <w:r w:rsidR="00DB5119" w:rsidRPr="00DB5119">
        <w:rPr>
          <w:lang w:val="zh-CN"/>
        </w:rPr>
        <w:tab/>
      </w:r>
      <w:r w:rsidR="00DB5119" w:rsidRPr="00DB5119">
        <w:rPr>
          <w:rFonts w:asciiTheme="majorBidi" w:eastAsia="黑体" w:hAnsiTheme="majorBidi" w:cstheme="majorBidi"/>
          <w:lang w:val="zh-CN"/>
        </w:rPr>
        <w:t>立即废除《家庭法》第</w:t>
      </w:r>
      <w:r w:rsidR="00DB5119" w:rsidRPr="00DB5119">
        <w:rPr>
          <w:rFonts w:asciiTheme="majorBidi" w:eastAsia="黑体" w:hAnsiTheme="majorBidi" w:cstheme="majorBidi"/>
          <w:lang w:val="zh-CN"/>
        </w:rPr>
        <w:t>20</w:t>
      </w:r>
      <w:r w:rsidR="00DB5119" w:rsidRPr="00DB5119">
        <w:rPr>
          <w:rFonts w:asciiTheme="majorBidi" w:eastAsia="黑体" w:hAnsiTheme="majorBidi" w:cstheme="majorBidi"/>
          <w:lang w:val="zh-CN"/>
        </w:rPr>
        <w:t>条，不再允许最低结婚年龄存在例外；</w:t>
      </w:r>
    </w:p>
    <w:p w14:paraId="5D043873" w14:textId="44E3512C" w:rsidR="00DB5119" w:rsidRPr="00DB5119" w:rsidRDefault="000B3597" w:rsidP="00DB5119">
      <w:pPr>
        <w:pStyle w:val="SingleTxt"/>
        <w:rPr>
          <w:b/>
          <w:bCs/>
          <w:w w:val="103"/>
        </w:rPr>
      </w:pPr>
      <w:r>
        <w:rPr>
          <w:lang w:val="zh-CN"/>
        </w:rPr>
        <w:tab/>
      </w:r>
      <w:r w:rsidR="00DB5119" w:rsidRPr="00DB5119">
        <w:rPr>
          <w:lang w:val="zh-CN"/>
        </w:rPr>
        <w:t>(b)</w:t>
      </w:r>
      <w:r w:rsidR="00DB5119" w:rsidRPr="00DB5119">
        <w:rPr>
          <w:lang w:val="zh-CN"/>
        </w:rPr>
        <w:tab/>
      </w:r>
      <w:r w:rsidR="00DB5119" w:rsidRPr="00DB5119">
        <w:rPr>
          <w:rFonts w:asciiTheme="majorBidi" w:eastAsia="黑体" w:hAnsiTheme="majorBidi" w:cstheme="majorBidi"/>
          <w:lang w:val="zh-CN"/>
        </w:rPr>
        <w:t>取消多配偶制，并确保自由和知情同意原则也适用于婚约的终止；</w:t>
      </w:r>
    </w:p>
    <w:p w14:paraId="05F67D48" w14:textId="71542A2F" w:rsidR="00DB5119" w:rsidRPr="00DB5119" w:rsidRDefault="000B3597" w:rsidP="00DB5119">
      <w:pPr>
        <w:pStyle w:val="SingleTxt"/>
        <w:rPr>
          <w:b/>
          <w:bCs/>
          <w:w w:val="103"/>
        </w:rPr>
      </w:pPr>
      <w:r>
        <w:rPr>
          <w:lang w:val="zh-CN"/>
        </w:rPr>
        <w:tab/>
      </w:r>
      <w:r w:rsidR="00DB5119" w:rsidRPr="00DB5119">
        <w:rPr>
          <w:lang w:val="zh-CN"/>
        </w:rPr>
        <w:t>(c)</w:t>
      </w:r>
      <w:r w:rsidR="00DB5119" w:rsidRPr="00DB5119">
        <w:rPr>
          <w:lang w:val="zh-CN"/>
        </w:rPr>
        <w:tab/>
      </w:r>
      <w:r w:rsidR="00DB5119" w:rsidRPr="00DB5119">
        <w:rPr>
          <w:rFonts w:asciiTheme="majorBidi" w:eastAsia="黑体" w:hAnsiTheme="majorBidi" w:cstheme="majorBidi"/>
          <w:lang w:val="zh-CN"/>
        </w:rPr>
        <w:t>承认未婚母亲有权维护自己及其子女的权利，而不必担心受到任何形式的刑事起诉和污名；</w:t>
      </w:r>
    </w:p>
    <w:p w14:paraId="5C30DD0A" w14:textId="39364079" w:rsidR="00DB5119" w:rsidRPr="00DB5119" w:rsidRDefault="000B3597" w:rsidP="00DB5119">
      <w:pPr>
        <w:pStyle w:val="SingleTxt"/>
        <w:rPr>
          <w:b/>
          <w:bCs/>
          <w:w w:val="103"/>
        </w:rPr>
      </w:pPr>
      <w:r>
        <w:rPr>
          <w:lang w:val="zh-CN"/>
        </w:rPr>
        <w:tab/>
      </w:r>
      <w:r w:rsidR="00DB5119" w:rsidRPr="00DB5119">
        <w:rPr>
          <w:lang w:val="zh-CN"/>
        </w:rPr>
        <w:t>(d)</w:t>
      </w:r>
      <w:r w:rsidR="00DB5119" w:rsidRPr="00DB5119">
        <w:rPr>
          <w:lang w:val="zh-CN"/>
        </w:rPr>
        <w:tab/>
      </w:r>
      <w:r w:rsidR="00DB5119" w:rsidRPr="00DB5119">
        <w:rPr>
          <w:rFonts w:asciiTheme="majorBidi" w:eastAsia="黑体" w:hAnsiTheme="majorBidi" w:cstheme="majorBidi"/>
          <w:lang w:val="zh-CN"/>
        </w:rPr>
        <w:t>根据《公约》第</w:t>
      </w:r>
      <w:r w:rsidR="00DB5119" w:rsidRPr="00DB5119">
        <w:rPr>
          <w:rFonts w:asciiTheme="majorBidi" w:eastAsia="黑体" w:hAnsiTheme="majorBidi" w:cstheme="majorBidi"/>
          <w:lang w:val="zh-CN"/>
        </w:rPr>
        <w:t>16</w:t>
      </w:r>
      <w:r w:rsidR="00DB5119" w:rsidRPr="00DB5119">
        <w:rPr>
          <w:rFonts w:asciiTheme="majorBidi" w:eastAsia="黑体" w:hAnsiTheme="majorBidi" w:cstheme="majorBidi"/>
          <w:lang w:val="zh-CN"/>
        </w:rPr>
        <w:t>条第</w:t>
      </w:r>
      <w:r w:rsidR="00DB5119" w:rsidRPr="00DB5119">
        <w:rPr>
          <w:rFonts w:asciiTheme="majorBidi" w:eastAsia="黑体" w:hAnsiTheme="majorBidi" w:cstheme="majorBidi"/>
          <w:lang w:val="zh-CN"/>
        </w:rPr>
        <w:t>1</w:t>
      </w:r>
      <w:r w:rsidR="00DB5119" w:rsidRPr="00DB5119">
        <w:rPr>
          <w:rFonts w:asciiTheme="majorBidi" w:eastAsia="黑体" w:hAnsiTheme="majorBidi" w:cstheme="majorBidi"/>
          <w:lang w:val="zh-CN"/>
        </w:rPr>
        <w:t>款</w:t>
      </w:r>
      <w:r w:rsidR="00DB5119" w:rsidRPr="00DB5119">
        <w:rPr>
          <w:rFonts w:asciiTheme="majorBidi" w:eastAsia="黑体" w:hAnsiTheme="majorBidi" w:cstheme="majorBidi"/>
          <w:lang w:val="zh-CN"/>
        </w:rPr>
        <w:t>(h)</w:t>
      </w:r>
      <w:r w:rsidR="00DB5119" w:rsidRPr="00DB5119">
        <w:rPr>
          <w:rFonts w:asciiTheme="majorBidi" w:eastAsia="黑体" w:hAnsiTheme="majorBidi" w:cstheme="majorBidi"/>
          <w:lang w:val="zh-CN"/>
        </w:rPr>
        <w:t>项，颁布法律规定，确保妇女在解除婚姻关系时对婚姻存续期间获得的财产享有平等权利；</w:t>
      </w:r>
    </w:p>
    <w:p w14:paraId="599CB713" w14:textId="06F67D6C" w:rsidR="00DB5119" w:rsidRPr="00DB5119" w:rsidRDefault="000B3597" w:rsidP="00DB5119">
      <w:pPr>
        <w:pStyle w:val="SingleTxt"/>
        <w:rPr>
          <w:b/>
          <w:bCs/>
          <w:w w:val="103"/>
        </w:rPr>
      </w:pPr>
      <w:r>
        <w:rPr>
          <w:lang w:val="zh-CN"/>
        </w:rPr>
        <w:lastRenderedPageBreak/>
        <w:tab/>
      </w:r>
      <w:r w:rsidR="00DB5119" w:rsidRPr="00DB5119">
        <w:rPr>
          <w:lang w:val="zh-CN"/>
        </w:rPr>
        <w:t>(e)</w:t>
      </w:r>
      <w:r w:rsidR="00DB5119" w:rsidRPr="00DB5119">
        <w:rPr>
          <w:lang w:val="zh-CN"/>
        </w:rPr>
        <w:tab/>
      </w:r>
      <w:r w:rsidR="00DB5119" w:rsidRPr="00DB5119">
        <w:rPr>
          <w:rFonts w:asciiTheme="majorBidi" w:eastAsia="黑体" w:hAnsiTheme="majorBidi" w:cstheme="majorBidi"/>
          <w:lang w:val="zh-CN"/>
        </w:rPr>
        <w:t>与民间社会特别是妇女组织协商，毫不拖延地修订所有剩余的歧视性条款，包括与离婚、子女监护权和继承权有关的条款。</w:t>
      </w:r>
    </w:p>
    <w:p w14:paraId="6C284A10" w14:textId="77777777" w:rsidR="00DB5119" w:rsidRPr="00DB5119" w:rsidRDefault="00DB5119" w:rsidP="00DB51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DB5119">
        <w:rPr>
          <w:lang w:val="zh-CN"/>
        </w:rPr>
        <w:tab/>
      </w:r>
      <w:r w:rsidRPr="00DB5119">
        <w:rPr>
          <w:lang w:val="zh-CN"/>
        </w:rPr>
        <w:tab/>
      </w:r>
      <w:r w:rsidRPr="00DB5119">
        <w:rPr>
          <w:lang w:val="zh-CN"/>
        </w:rPr>
        <w:t>《北京宣言》和《行动纲要》</w:t>
      </w:r>
      <w:bookmarkEnd w:id="2"/>
    </w:p>
    <w:p w14:paraId="60AE32CF" w14:textId="77777777" w:rsidR="00DB5119" w:rsidRPr="00DB5119" w:rsidRDefault="00DB5119" w:rsidP="00DB5119">
      <w:pPr>
        <w:pStyle w:val="SingleTxt"/>
        <w:rPr>
          <w:b/>
          <w:bCs/>
          <w:w w:val="103"/>
        </w:rPr>
      </w:pPr>
      <w:r w:rsidRPr="00DB5119">
        <w:rPr>
          <w:lang w:val="zh-CN"/>
        </w:rPr>
        <w:t>41.</w:t>
      </w:r>
      <w:r w:rsidRPr="00DB5119">
        <w:rPr>
          <w:lang w:val="zh-CN"/>
        </w:rPr>
        <w:tab/>
      </w:r>
      <w:r w:rsidRPr="008E3C37">
        <w:rPr>
          <w:rFonts w:asciiTheme="majorBidi" w:eastAsia="黑体" w:hAnsiTheme="majorBidi" w:cstheme="majorBidi"/>
          <w:lang w:val="zh-CN"/>
        </w:rPr>
        <w:t>委员会促请缔约国利用《北京宣言》和《行动纲要》，并根据对《宣言》和《纲要》实施情况的</w:t>
      </w:r>
      <w:r w:rsidRPr="008E3C37">
        <w:rPr>
          <w:rFonts w:asciiTheme="majorBidi" w:eastAsia="黑体" w:hAnsiTheme="majorBidi" w:cstheme="majorBidi"/>
          <w:lang w:val="zh-CN"/>
        </w:rPr>
        <w:t>25</w:t>
      </w:r>
      <w:r w:rsidRPr="008E3C37">
        <w:rPr>
          <w:rFonts w:asciiTheme="majorBidi" w:eastAsia="黑体" w:hAnsiTheme="majorBidi" w:cstheme="majorBidi"/>
          <w:lang w:val="zh-CN"/>
        </w:rPr>
        <w:t>年审查，进一步评价《公约》所载各项权利的实现情况，以实现男女实质平等</w:t>
      </w:r>
      <w:r w:rsidRPr="00DB5119">
        <w:rPr>
          <w:lang w:val="zh-CN"/>
        </w:rPr>
        <w:t>。</w:t>
      </w:r>
    </w:p>
    <w:p w14:paraId="15E017BA" w14:textId="77777777" w:rsidR="00DB5119" w:rsidRPr="00DB5119" w:rsidRDefault="00DB5119" w:rsidP="00DB51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DB5119">
        <w:rPr>
          <w:lang w:val="zh-CN"/>
        </w:rPr>
        <w:tab/>
      </w:r>
      <w:r w:rsidRPr="00DB5119">
        <w:rPr>
          <w:lang w:val="zh-CN"/>
        </w:rPr>
        <w:tab/>
      </w:r>
      <w:r w:rsidRPr="00DB5119">
        <w:rPr>
          <w:lang w:val="zh-CN"/>
        </w:rPr>
        <w:t>传播</w:t>
      </w:r>
    </w:p>
    <w:p w14:paraId="50FAFCF5" w14:textId="77777777" w:rsidR="00DB5119" w:rsidRPr="00DB5119" w:rsidRDefault="00DB5119" w:rsidP="00DB5119">
      <w:pPr>
        <w:pStyle w:val="SingleTxt"/>
        <w:rPr>
          <w:w w:val="103"/>
        </w:rPr>
      </w:pPr>
      <w:r w:rsidRPr="00DB5119">
        <w:rPr>
          <w:lang w:val="zh-CN"/>
        </w:rPr>
        <w:t>42.</w:t>
      </w:r>
      <w:r w:rsidRPr="00DB5119">
        <w:rPr>
          <w:lang w:val="zh-CN"/>
        </w:rPr>
        <w:tab/>
      </w:r>
      <w:r w:rsidRPr="00DB5119">
        <w:rPr>
          <w:rFonts w:asciiTheme="majorBidi" w:eastAsia="黑体" w:hAnsiTheme="majorBidi" w:cstheme="majorBidi"/>
          <w:lang w:val="zh-CN"/>
        </w:rPr>
        <w:t>委员会请缔约国确保以该国事实上的官方语言，向</w:t>
      </w:r>
      <w:r w:rsidRPr="00DB5119">
        <w:rPr>
          <w:rFonts w:asciiTheme="majorBidi" w:eastAsia="黑体" w:hAnsiTheme="majorBidi" w:cstheme="majorBidi"/>
          <w:lang w:val="zh-CN"/>
        </w:rPr>
        <w:t>(</w:t>
      </w:r>
      <w:r w:rsidRPr="00DB5119">
        <w:rPr>
          <w:rFonts w:asciiTheme="majorBidi" w:eastAsia="黑体" w:hAnsiTheme="majorBidi" w:cstheme="majorBidi"/>
          <w:lang w:val="zh-CN"/>
        </w:rPr>
        <w:t>国家、区域和地方</w:t>
      </w:r>
      <w:r w:rsidRPr="00DB5119">
        <w:rPr>
          <w:rFonts w:asciiTheme="majorBidi" w:eastAsia="黑体" w:hAnsiTheme="majorBidi" w:cstheme="majorBidi"/>
          <w:lang w:val="zh-CN"/>
        </w:rPr>
        <w:t>)</w:t>
      </w:r>
      <w:r w:rsidRPr="00DB5119">
        <w:rPr>
          <w:rFonts w:asciiTheme="majorBidi" w:eastAsia="黑体" w:hAnsiTheme="majorBidi" w:cstheme="majorBidi"/>
          <w:lang w:val="zh-CN"/>
        </w:rPr>
        <w:t>各级相关国家机构，尤其是向政府、各部委、议会和司法部门及时传播本结论性意见，使之得到充分落实。</w:t>
      </w:r>
    </w:p>
    <w:p w14:paraId="47C71A4C" w14:textId="77777777" w:rsidR="00DB5119" w:rsidRPr="00DB5119" w:rsidRDefault="00DB5119" w:rsidP="00DB51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DB5119">
        <w:rPr>
          <w:lang w:val="zh-CN"/>
        </w:rPr>
        <w:tab/>
      </w:r>
      <w:r w:rsidRPr="00DB5119">
        <w:rPr>
          <w:lang w:val="zh-CN"/>
        </w:rPr>
        <w:tab/>
      </w:r>
      <w:r w:rsidRPr="00DB5119">
        <w:rPr>
          <w:lang w:val="zh-CN"/>
        </w:rPr>
        <w:t>技术援助</w:t>
      </w:r>
    </w:p>
    <w:p w14:paraId="3C48A08A" w14:textId="77777777" w:rsidR="00DB5119" w:rsidRPr="00DB5119" w:rsidRDefault="00DB5119" w:rsidP="00DB5119">
      <w:pPr>
        <w:pStyle w:val="SingleTxt"/>
        <w:rPr>
          <w:w w:val="103"/>
        </w:rPr>
      </w:pPr>
      <w:r w:rsidRPr="00DB5119">
        <w:rPr>
          <w:lang w:val="zh-CN"/>
        </w:rPr>
        <w:t>43.</w:t>
      </w:r>
      <w:r w:rsidRPr="00DB5119">
        <w:rPr>
          <w:lang w:val="zh-CN"/>
        </w:rPr>
        <w:tab/>
      </w:r>
      <w:r w:rsidRPr="00DB5119">
        <w:rPr>
          <w:rFonts w:asciiTheme="majorBidi" w:eastAsia="黑体" w:hAnsiTheme="majorBidi" w:cstheme="majorBidi"/>
          <w:lang w:val="zh-CN"/>
        </w:rPr>
        <w:t>委员会建议缔约国将《公约》的执行工作与本国的发展努力联系起来，并利用这方面的区域或国际技术援助。</w:t>
      </w:r>
    </w:p>
    <w:p w14:paraId="49439A2F" w14:textId="77777777" w:rsidR="00DB5119" w:rsidRPr="00DB5119" w:rsidRDefault="00DB5119" w:rsidP="00DB51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DB5119">
        <w:rPr>
          <w:lang w:val="zh-CN"/>
        </w:rPr>
        <w:tab/>
      </w:r>
      <w:r w:rsidRPr="00DB5119">
        <w:rPr>
          <w:lang w:val="zh-CN"/>
        </w:rPr>
        <w:tab/>
      </w:r>
      <w:r w:rsidRPr="00DB5119">
        <w:rPr>
          <w:lang w:val="zh-CN"/>
        </w:rPr>
        <w:tab/>
      </w:r>
      <w:r w:rsidRPr="00DB5119">
        <w:rPr>
          <w:lang w:val="zh-CN"/>
        </w:rPr>
        <w:t>结论性意见的后续行动</w:t>
      </w:r>
    </w:p>
    <w:p w14:paraId="417EE4ED" w14:textId="77777777" w:rsidR="00DB5119" w:rsidRPr="00DB5119" w:rsidRDefault="00DB5119" w:rsidP="00DB5119">
      <w:pPr>
        <w:pStyle w:val="SingleTxt"/>
        <w:rPr>
          <w:w w:val="103"/>
        </w:rPr>
      </w:pPr>
      <w:r w:rsidRPr="00DB5119">
        <w:rPr>
          <w:lang w:val="zh-CN"/>
        </w:rPr>
        <w:t>44.</w:t>
      </w:r>
      <w:r w:rsidRPr="00DB5119">
        <w:rPr>
          <w:lang w:val="zh-CN"/>
        </w:rPr>
        <w:tab/>
      </w:r>
      <w:r w:rsidRPr="00DB5119">
        <w:rPr>
          <w:rFonts w:asciiTheme="majorBidi" w:eastAsia="黑体" w:hAnsiTheme="majorBidi" w:cstheme="majorBidi"/>
          <w:lang w:val="zh-CN"/>
        </w:rPr>
        <w:t>委员会请缔约国在两年内提供书面资料，说明为执行上文第</w:t>
      </w:r>
      <w:r w:rsidRPr="00DB5119">
        <w:rPr>
          <w:rFonts w:asciiTheme="majorBidi" w:eastAsia="黑体" w:hAnsiTheme="majorBidi" w:cstheme="majorBidi"/>
          <w:lang w:val="zh-CN"/>
        </w:rPr>
        <w:t>24(e)</w:t>
      </w:r>
      <w:r w:rsidRPr="00DB5119">
        <w:rPr>
          <w:rFonts w:asciiTheme="majorBidi" w:eastAsia="黑体" w:hAnsiTheme="majorBidi" w:cstheme="majorBidi"/>
          <w:lang w:val="zh-CN"/>
        </w:rPr>
        <w:t>和</w:t>
      </w:r>
      <w:r w:rsidRPr="00DB5119">
        <w:rPr>
          <w:rFonts w:asciiTheme="majorBidi" w:eastAsia="黑体" w:hAnsiTheme="majorBidi" w:cstheme="majorBidi"/>
          <w:lang w:val="zh-CN"/>
        </w:rPr>
        <w:t>40(a)</w:t>
      </w:r>
      <w:r w:rsidRPr="00DB5119">
        <w:rPr>
          <w:rFonts w:asciiTheme="majorBidi" w:eastAsia="黑体" w:hAnsiTheme="majorBidi" w:cstheme="majorBidi"/>
          <w:lang w:val="zh-CN"/>
        </w:rPr>
        <w:t>、</w:t>
      </w:r>
      <w:r w:rsidRPr="00DB5119">
        <w:rPr>
          <w:rFonts w:asciiTheme="majorBidi" w:eastAsia="黑体" w:hAnsiTheme="majorBidi" w:cstheme="majorBidi"/>
          <w:lang w:val="zh-CN"/>
        </w:rPr>
        <w:t>(c)</w:t>
      </w:r>
      <w:r w:rsidRPr="00DB5119">
        <w:rPr>
          <w:rFonts w:asciiTheme="majorBidi" w:eastAsia="黑体" w:hAnsiTheme="majorBidi" w:cstheme="majorBidi"/>
          <w:lang w:val="zh-CN"/>
        </w:rPr>
        <w:t>和</w:t>
      </w:r>
      <w:r w:rsidRPr="00DB5119">
        <w:rPr>
          <w:rFonts w:asciiTheme="majorBidi" w:eastAsia="黑体" w:hAnsiTheme="majorBidi" w:cstheme="majorBidi"/>
          <w:lang w:val="zh-CN"/>
        </w:rPr>
        <w:t>(d)</w:t>
      </w:r>
      <w:r w:rsidRPr="00DB5119">
        <w:rPr>
          <w:rFonts w:asciiTheme="majorBidi" w:eastAsia="黑体" w:hAnsiTheme="majorBidi" w:cstheme="majorBidi"/>
          <w:lang w:val="zh-CN"/>
        </w:rPr>
        <w:t>段所载建议而采取的步骤。</w:t>
      </w:r>
    </w:p>
    <w:p w14:paraId="3C21287F" w14:textId="77777777" w:rsidR="00DB5119" w:rsidRPr="00DB5119" w:rsidRDefault="00DB5119" w:rsidP="00DB51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w w:val="103"/>
        </w:rPr>
      </w:pPr>
      <w:r w:rsidRPr="00DB5119">
        <w:rPr>
          <w:lang w:val="zh-CN"/>
        </w:rPr>
        <w:tab/>
      </w:r>
      <w:r w:rsidRPr="00DB5119">
        <w:rPr>
          <w:lang w:val="zh-CN"/>
        </w:rPr>
        <w:tab/>
      </w:r>
      <w:r w:rsidRPr="00DB5119">
        <w:rPr>
          <w:lang w:val="zh-CN"/>
        </w:rPr>
        <w:t>编写下次报告</w:t>
      </w:r>
    </w:p>
    <w:p w14:paraId="5F1B6627" w14:textId="77777777" w:rsidR="00DB5119" w:rsidRPr="00DB5119" w:rsidRDefault="00DB5119" w:rsidP="00DB5119">
      <w:pPr>
        <w:pStyle w:val="SingleTxt"/>
        <w:rPr>
          <w:w w:val="103"/>
        </w:rPr>
      </w:pPr>
      <w:r w:rsidRPr="00DB5119">
        <w:rPr>
          <w:lang w:val="zh-CN"/>
        </w:rPr>
        <w:t>45.</w:t>
      </w:r>
      <w:r w:rsidRPr="00DB5119">
        <w:rPr>
          <w:lang w:val="zh-CN"/>
        </w:rPr>
        <w:tab/>
      </w:r>
      <w:r w:rsidRPr="00DB5119">
        <w:rPr>
          <w:rFonts w:asciiTheme="majorBidi" w:eastAsia="黑体" w:hAnsiTheme="majorBidi" w:cstheme="majorBidi"/>
          <w:lang w:val="zh-CN"/>
        </w:rPr>
        <w:t>委员会请缔约国于</w:t>
      </w:r>
      <w:r w:rsidRPr="00DB5119">
        <w:rPr>
          <w:rFonts w:asciiTheme="majorBidi" w:eastAsia="黑体" w:hAnsiTheme="majorBidi" w:cstheme="majorBidi"/>
          <w:lang w:val="zh-CN"/>
        </w:rPr>
        <w:t>2026</w:t>
      </w:r>
      <w:r w:rsidRPr="00DB5119">
        <w:rPr>
          <w:rFonts w:asciiTheme="majorBidi" w:eastAsia="黑体" w:hAnsiTheme="majorBidi" w:cstheme="majorBidi"/>
          <w:lang w:val="zh-CN"/>
        </w:rPr>
        <w:t>年</w:t>
      </w:r>
      <w:r w:rsidRPr="00DB5119">
        <w:rPr>
          <w:rFonts w:asciiTheme="majorBidi" w:eastAsia="黑体" w:hAnsiTheme="majorBidi" w:cstheme="majorBidi"/>
          <w:lang w:val="zh-CN"/>
        </w:rPr>
        <w:t>7</w:t>
      </w:r>
      <w:r w:rsidRPr="00DB5119">
        <w:rPr>
          <w:rFonts w:asciiTheme="majorBidi" w:eastAsia="黑体" w:hAnsiTheme="majorBidi" w:cstheme="majorBidi"/>
          <w:lang w:val="zh-CN"/>
        </w:rPr>
        <w:t>月提交其第七次定期报告。报告应按时提交并涵盖截至提交之时的整个时期。</w:t>
      </w:r>
    </w:p>
    <w:p w14:paraId="392AD417" w14:textId="032B96F3" w:rsidR="00DB5119" w:rsidRDefault="00DB5119" w:rsidP="00DB5119">
      <w:pPr>
        <w:pStyle w:val="SingleTxt"/>
        <w:rPr>
          <w:rFonts w:asciiTheme="majorBidi" w:eastAsia="黑体" w:hAnsiTheme="majorBidi" w:cstheme="majorBidi"/>
          <w:lang w:val="zh-CN"/>
        </w:rPr>
      </w:pPr>
      <w:r w:rsidRPr="00DB5119">
        <w:rPr>
          <w:lang w:val="zh-CN"/>
        </w:rPr>
        <w:t>46.</w:t>
      </w:r>
      <w:r w:rsidRPr="00DB5119">
        <w:rPr>
          <w:lang w:val="zh-CN"/>
        </w:rPr>
        <w:tab/>
      </w:r>
      <w:r w:rsidRPr="00DB5119">
        <w:rPr>
          <w:rFonts w:asciiTheme="majorBidi" w:eastAsia="黑体" w:hAnsiTheme="majorBidi" w:cstheme="majorBidi"/>
          <w:lang w:val="zh-CN"/>
        </w:rPr>
        <w:t>委员会请缔约国遵守《包括共同核心文件和条约专要文件准则在内的根据国际人权条约提交报告的协调准则》</w:t>
      </w:r>
      <w:r w:rsidRPr="00DB5119">
        <w:rPr>
          <w:rFonts w:asciiTheme="majorBidi" w:eastAsia="黑体" w:hAnsiTheme="majorBidi" w:cstheme="majorBidi"/>
          <w:lang w:val="zh-CN"/>
        </w:rPr>
        <w:t>(</w:t>
      </w:r>
      <w:hyperlink r:id="rId30" w:history="1">
        <w:r w:rsidRPr="00DB5119">
          <w:rPr>
            <w:rStyle w:val="af4"/>
            <w:rFonts w:asciiTheme="majorBidi" w:eastAsia="黑体" w:hAnsiTheme="majorBidi" w:cstheme="majorBidi"/>
            <w:lang w:val="zh-CN"/>
          </w:rPr>
          <w:t>HRI/GEN/2/Rev.6</w:t>
        </w:r>
      </w:hyperlink>
      <w:r w:rsidRPr="00DB5119">
        <w:rPr>
          <w:rFonts w:asciiTheme="majorBidi" w:eastAsia="黑体" w:hAnsiTheme="majorBidi" w:cstheme="majorBidi"/>
          <w:lang w:val="zh-CN"/>
        </w:rPr>
        <w:t>，第一章</w:t>
      </w:r>
      <w:r w:rsidRPr="00DB5119">
        <w:rPr>
          <w:rFonts w:asciiTheme="majorBidi" w:eastAsia="黑体" w:hAnsiTheme="majorBidi" w:cstheme="majorBidi"/>
          <w:lang w:val="zh-CN"/>
        </w:rPr>
        <w:t>)</w:t>
      </w:r>
      <w:r w:rsidRPr="00DB5119">
        <w:rPr>
          <w:rFonts w:asciiTheme="majorBidi" w:eastAsia="黑体" w:hAnsiTheme="majorBidi" w:cstheme="majorBidi"/>
          <w:lang w:val="zh-CN"/>
        </w:rPr>
        <w:t>。</w:t>
      </w:r>
    </w:p>
    <w:p w14:paraId="28C93607" w14:textId="5C2B3503" w:rsidR="000B3597" w:rsidRPr="000B3597" w:rsidRDefault="000B3597" w:rsidP="000B3597">
      <w:pPr>
        <w:pStyle w:val="SingleTxt"/>
        <w:spacing w:after="0" w:line="240" w:lineRule="auto"/>
        <w:rPr>
          <w:sz w:val="20"/>
        </w:rPr>
      </w:pPr>
      <w:r>
        <w:rPr>
          <w:rFonts w:hint="eastAsia"/>
          <w:noProof/>
          <w:sz w:val="20"/>
        </w:rPr>
        <mc:AlternateContent>
          <mc:Choice Requires="wps">
            <w:drawing>
              <wp:anchor distT="0" distB="0" distL="114300" distR="114300" simplePos="0" relativeHeight="251660288" behindDoc="0" locked="0" layoutInCell="1" allowOverlap="1" wp14:anchorId="009DAB9B" wp14:editId="7502C96E">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w:pict>
              <v:line w14:anchorId="63FC5B94" id="直接连接符 5" o:spid="_x0000_s1026" style="position:absolute;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sectPr w:rsidR="000B3597" w:rsidRPr="000B3597" w:rsidSect="00DB5119">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2-08-17T11:26:00Z" w:initials="Start">
    <w:p w14:paraId="715D35B1" w14:textId="77777777" w:rsidR="00651A74" w:rsidRDefault="00651A74">
      <w:pPr>
        <w:pStyle w:val="a9"/>
      </w:pPr>
      <w:r>
        <w:rPr>
          <w:rStyle w:val="ad"/>
        </w:rPr>
        <w:annotationRef/>
      </w:r>
      <w:r>
        <w:t>&lt;&lt;ODS JOB NO&gt;&gt;N2242050C&lt;&lt;ODS JOB NO&gt;&gt;</w:t>
      </w:r>
    </w:p>
    <w:p w14:paraId="321743FA" w14:textId="77777777" w:rsidR="00651A74" w:rsidRDefault="00651A74">
      <w:pPr>
        <w:pStyle w:val="a9"/>
      </w:pPr>
      <w:r>
        <w:t>&lt;&lt;ODS DOC SYMBOL1&gt;&gt;CEDAW/C/MAR/CO/5-6&lt;&lt;ODS DOC SYMBOL1&gt;&gt;</w:t>
      </w:r>
    </w:p>
    <w:p w14:paraId="41C78DE6" w14:textId="4197918E" w:rsidR="00651A74" w:rsidRDefault="00651A74">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1C78DE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74ED5" w16cex:dateUtc="2022-08-17T15: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1C78DE6" w16cid:durableId="26A74ED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BA38AC" w14:textId="77777777" w:rsidR="00AE3FC1" w:rsidRDefault="00AE3FC1">
      <w:r>
        <w:separator/>
      </w:r>
    </w:p>
  </w:endnote>
  <w:endnote w:type="continuationSeparator" w:id="0">
    <w:p w14:paraId="5AA54953" w14:textId="77777777" w:rsidR="00AE3FC1" w:rsidRDefault="00AE3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4000ACFF" w:usb2="00000001"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651A74" w14:paraId="79BFDA91" w14:textId="77777777" w:rsidTr="00651A74">
      <w:tc>
        <w:tcPr>
          <w:tcW w:w="4921" w:type="dxa"/>
          <w:shd w:val="clear" w:color="auto" w:fill="auto"/>
        </w:tcPr>
        <w:p w14:paraId="4C413D47" w14:textId="6BA70A99" w:rsidR="00651A74" w:rsidRPr="00651A74" w:rsidRDefault="00651A74" w:rsidP="00651A74">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D4879">
            <w:rPr>
              <w:b w:val="0"/>
              <w:w w:val="103"/>
              <w:sz w:val="14"/>
            </w:rPr>
            <w:t>22-10900</w:t>
          </w:r>
          <w:r>
            <w:rPr>
              <w:b w:val="0"/>
              <w:w w:val="103"/>
              <w:sz w:val="14"/>
            </w:rPr>
            <w:fldChar w:fldCharType="end"/>
          </w:r>
        </w:p>
      </w:tc>
      <w:tc>
        <w:tcPr>
          <w:tcW w:w="4921" w:type="dxa"/>
          <w:shd w:val="clear" w:color="auto" w:fill="auto"/>
        </w:tcPr>
        <w:p w14:paraId="7DD89B04" w14:textId="79F31673" w:rsidR="00651A74" w:rsidRPr="00651A74" w:rsidRDefault="00651A74" w:rsidP="00651A74">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F03E2CB" w14:textId="77777777" w:rsidR="00651A74" w:rsidRPr="00651A74" w:rsidRDefault="00651A74" w:rsidP="00651A74">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651A74" w14:paraId="2B475EEF" w14:textId="77777777" w:rsidTr="00651A74">
      <w:tc>
        <w:tcPr>
          <w:tcW w:w="4921" w:type="dxa"/>
          <w:shd w:val="clear" w:color="auto" w:fill="auto"/>
        </w:tcPr>
        <w:p w14:paraId="67543637" w14:textId="3BEE42E8" w:rsidR="00651A74" w:rsidRPr="00651A74" w:rsidRDefault="00651A74" w:rsidP="00651A74">
          <w:pPr>
            <w:pStyle w:val="af2"/>
            <w:jc w:val="right"/>
          </w:pPr>
          <w:r>
            <w:fldChar w:fldCharType="begin"/>
          </w:r>
          <w:r>
            <w:instrText xml:space="preserve"> PAGE  \* Arabic  \* MERGEFORMAT </w:instrText>
          </w:r>
          <w:r>
            <w:fldChar w:fldCharType="separate"/>
          </w:r>
          <w:r>
            <w:t>2</w:t>
          </w:r>
          <w:r>
            <w:fldChar w:fldCharType="end"/>
          </w:r>
          <w:r>
            <w:t>/</w:t>
          </w:r>
          <w:r w:rsidR="004D4879">
            <w:fldChar w:fldCharType="begin"/>
          </w:r>
          <w:r w:rsidR="004D4879">
            <w:instrText xml:space="preserve"> NUMPAGES  \* Arabic  \* MERGEFORMAT </w:instrText>
          </w:r>
          <w:r w:rsidR="004D4879">
            <w:fldChar w:fldCharType="separate"/>
          </w:r>
          <w:r>
            <w:t>4</w:t>
          </w:r>
          <w:r w:rsidR="004D4879">
            <w:fldChar w:fldCharType="end"/>
          </w:r>
        </w:p>
      </w:tc>
      <w:tc>
        <w:tcPr>
          <w:tcW w:w="4921" w:type="dxa"/>
          <w:shd w:val="clear" w:color="auto" w:fill="auto"/>
        </w:tcPr>
        <w:p w14:paraId="24B0BCCA" w14:textId="1A340C40" w:rsidR="00651A74" w:rsidRPr="00651A74" w:rsidRDefault="00651A74" w:rsidP="00651A74">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D4879">
            <w:rPr>
              <w:b w:val="0"/>
              <w:w w:val="103"/>
              <w:sz w:val="14"/>
            </w:rPr>
            <w:t>22-10900</w:t>
          </w:r>
          <w:r>
            <w:rPr>
              <w:b w:val="0"/>
              <w:w w:val="103"/>
              <w:sz w:val="14"/>
            </w:rPr>
            <w:fldChar w:fldCharType="end"/>
          </w:r>
        </w:p>
      </w:tc>
    </w:tr>
  </w:tbl>
  <w:p w14:paraId="69FCEDF8" w14:textId="77777777" w:rsidR="00651A74" w:rsidRPr="00651A74" w:rsidRDefault="00651A74" w:rsidP="00651A74">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1"/>
    </w:tblGrid>
    <w:tr w:rsidR="00651A74" w14:paraId="76DA5562" w14:textId="77777777" w:rsidTr="00651A74">
      <w:tc>
        <w:tcPr>
          <w:tcW w:w="3744" w:type="dxa"/>
          <w:shd w:val="clear" w:color="auto" w:fill="auto"/>
        </w:tcPr>
        <w:p w14:paraId="7E40693C" w14:textId="36E2A022" w:rsidR="00651A74" w:rsidRDefault="00651A74" w:rsidP="00651A74">
          <w:pPr>
            <w:pStyle w:val="Release"/>
          </w:pPr>
          <w:r>
            <w:rPr>
              <w:noProof/>
            </w:rPr>
            <w:drawing>
              <wp:anchor distT="0" distB="0" distL="114300" distR="114300" simplePos="0" relativeHeight="251658240" behindDoc="0" locked="0" layoutInCell="1" allowOverlap="1" wp14:anchorId="0F8CE8DD" wp14:editId="1484AFEC">
                <wp:simplePos x="0" y="0"/>
                <wp:positionH relativeFrom="column">
                  <wp:posOffset>5522595</wp:posOffset>
                </wp:positionH>
                <wp:positionV relativeFrom="paragraph">
                  <wp:posOffset>-356235</wp:posOffset>
                </wp:positionV>
                <wp:extent cx="694690" cy="694690"/>
                <wp:effectExtent l="0" t="0" r="0" b="0"/>
                <wp:wrapNone/>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4D4879">
            <w:fldChar w:fldCharType="begin"/>
          </w:r>
          <w:r w:rsidR="004D4879">
            <w:instrText xml:space="preserve"> DOCVARIABLE "jobn" \* MERGEFORMAT </w:instrText>
          </w:r>
          <w:r w:rsidR="004D4879">
            <w:fldChar w:fldCharType="separate"/>
          </w:r>
          <w:r w:rsidR="004D4879">
            <w:t>22-10900 (C)</w:t>
          </w:r>
          <w:r w:rsidR="004D4879">
            <w:fldChar w:fldCharType="end"/>
          </w:r>
          <w:r>
            <w:t xml:space="preserve">    </w:t>
          </w:r>
          <w:r w:rsidR="00DB5119">
            <w:t>04</w:t>
          </w:r>
          <w:r>
            <w:t>0822    1</w:t>
          </w:r>
          <w:r w:rsidR="00DB5119">
            <w:t>3</w:t>
          </w:r>
          <w:r>
            <w:t>0</w:t>
          </w:r>
          <w:r w:rsidR="00DB5119">
            <w:t>9</w:t>
          </w:r>
          <w:r>
            <w:t>22</w:t>
          </w:r>
        </w:p>
        <w:p w14:paraId="590D76BC" w14:textId="08120D46" w:rsidR="00651A74" w:rsidRPr="00651A74" w:rsidRDefault="00651A74" w:rsidP="00651A74">
          <w:pPr>
            <w:spacing w:before="80" w:line="210" w:lineRule="exact"/>
            <w:rPr>
              <w:rFonts w:ascii="Barcode 3 of 9 by request" w:hAnsi="Barcode 3 of 9 by request"/>
              <w:sz w:val="24"/>
            </w:rPr>
          </w:pPr>
          <w:r>
            <w:rPr>
              <w:rFonts w:ascii="Barcode 3 of 9 by request" w:hAnsi="Barcode 3 of 9 by request"/>
              <w:b/>
              <w:sz w:val="24"/>
            </w:rPr>
            <w:t>*2210900*</w:t>
          </w:r>
        </w:p>
      </w:tc>
      <w:tc>
        <w:tcPr>
          <w:tcW w:w="4921" w:type="dxa"/>
          <w:shd w:val="clear" w:color="auto" w:fill="auto"/>
        </w:tcPr>
        <w:p w14:paraId="7490ECD3" w14:textId="4127F374" w:rsidR="00651A74" w:rsidRDefault="00651A74" w:rsidP="00651A74">
          <w:pPr>
            <w:pStyle w:val="af2"/>
            <w:jc w:val="right"/>
            <w:rPr>
              <w:b w:val="0"/>
              <w:sz w:val="21"/>
            </w:rPr>
          </w:pPr>
          <w:r>
            <w:rPr>
              <w:b w:val="0"/>
              <w:sz w:val="21"/>
            </w:rPr>
            <w:drawing>
              <wp:inline distT="0" distB="0" distL="0" distR="0" wp14:anchorId="34B379B1" wp14:editId="74A36881">
                <wp:extent cx="618745" cy="231648"/>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413E6F14" w14:textId="77777777" w:rsidR="00651A74" w:rsidRPr="00651A74" w:rsidRDefault="00651A74" w:rsidP="00651A74">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903277" w14:textId="77777777" w:rsidR="00AE3FC1" w:rsidRDefault="00AE3FC1">
      <w:r>
        <w:separator/>
      </w:r>
    </w:p>
  </w:footnote>
  <w:footnote w:type="continuationSeparator" w:id="0">
    <w:p w14:paraId="42C12235" w14:textId="77777777" w:rsidR="00AE3FC1" w:rsidRDefault="00AE3F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651A74" w14:paraId="1583AC39" w14:textId="77777777" w:rsidTr="00651A74">
      <w:trPr>
        <w:trHeight w:hRule="exact" w:val="864"/>
      </w:trPr>
      <w:tc>
        <w:tcPr>
          <w:tcW w:w="4925" w:type="dxa"/>
          <w:shd w:val="clear" w:color="auto" w:fill="auto"/>
          <w:vAlign w:val="bottom"/>
        </w:tcPr>
        <w:p w14:paraId="1DE129B1" w14:textId="6C11E44F" w:rsidR="00651A74" w:rsidRPr="00651A74" w:rsidRDefault="00651A74" w:rsidP="00651A74">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4D4879">
            <w:rPr>
              <w:b/>
              <w:sz w:val="17"/>
            </w:rPr>
            <w:t>CEDAW/C/MAR/CO/5-6</w:t>
          </w:r>
          <w:r>
            <w:rPr>
              <w:b/>
              <w:sz w:val="17"/>
            </w:rPr>
            <w:fldChar w:fldCharType="end"/>
          </w:r>
        </w:p>
      </w:tc>
      <w:tc>
        <w:tcPr>
          <w:tcW w:w="4921" w:type="dxa"/>
          <w:shd w:val="clear" w:color="auto" w:fill="auto"/>
          <w:vAlign w:val="bottom"/>
        </w:tcPr>
        <w:p w14:paraId="62093002" w14:textId="77777777" w:rsidR="00651A74" w:rsidRDefault="00651A74" w:rsidP="00651A74">
          <w:pPr>
            <w:pStyle w:val="af0"/>
          </w:pPr>
        </w:p>
      </w:tc>
    </w:tr>
  </w:tbl>
  <w:p w14:paraId="37E18AA9" w14:textId="77777777" w:rsidR="00651A74" w:rsidRPr="00651A74" w:rsidRDefault="00651A74" w:rsidP="00651A74">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651A74" w14:paraId="4942188E" w14:textId="77777777" w:rsidTr="00651A74">
      <w:trPr>
        <w:trHeight w:hRule="exact" w:val="864"/>
      </w:trPr>
      <w:tc>
        <w:tcPr>
          <w:tcW w:w="4925" w:type="dxa"/>
          <w:shd w:val="clear" w:color="auto" w:fill="auto"/>
          <w:vAlign w:val="bottom"/>
        </w:tcPr>
        <w:p w14:paraId="7F8BE306" w14:textId="77777777" w:rsidR="00651A74" w:rsidRDefault="00651A74" w:rsidP="00651A74">
          <w:pPr>
            <w:pStyle w:val="af0"/>
          </w:pPr>
        </w:p>
      </w:tc>
      <w:tc>
        <w:tcPr>
          <w:tcW w:w="4921" w:type="dxa"/>
          <w:shd w:val="clear" w:color="auto" w:fill="auto"/>
          <w:vAlign w:val="bottom"/>
        </w:tcPr>
        <w:p w14:paraId="349167A6" w14:textId="4A48A07B" w:rsidR="00651A74" w:rsidRPr="00651A74" w:rsidRDefault="00651A74" w:rsidP="00651A74">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4D4879">
            <w:rPr>
              <w:b/>
              <w:sz w:val="17"/>
            </w:rPr>
            <w:t>CEDAW/C/MAR/CO/5-6</w:t>
          </w:r>
          <w:r>
            <w:rPr>
              <w:b/>
              <w:sz w:val="17"/>
            </w:rPr>
            <w:fldChar w:fldCharType="end"/>
          </w:r>
        </w:p>
      </w:tc>
    </w:tr>
  </w:tbl>
  <w:p w14:paraId="32412AF8" w14:textId="77777777" w:rsidR="00651A74" w:rsidRPr="00651A74" w:rsidRDefault="00651A74" w:rsidP="00651A74">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651A74" w14:paraId="488DF7B5" w14:textId="77777777" w:rsidTr="00651A74">
      <w:trPr>
        <w:trHeight w:hRule="exact" w:val="864"/>
      </w:trPr>
      <w:tc>
        <w:tcPr>
          <w:tcW w:w="1267" w:type="dxa"/>
          <w:tcBorders>
            <w:bottom w:val="single" w:sz="4" w:space="0" w:color="auto"/>
          </w:tcBorders>
          <w:shd w:val="clear" w:color="auto" w:fill="auto"/>
          <w:vAlign w:val="bottom"/>
        </w:tcPr>
        <w:p w14:paraId="25312208" w14:textId="77777777" w:rsidR="00651A74" w:rsidRDefault="00651A74" w:rsidP="00651A74">
          <w:pPr>
            <w:pStyle w:val="af0"/>
            <w:spacing w:after="120"/>
          </w:pPr>
        </w:p>
      </w:tc>
      <w:tc>
        <w:tcPr>
          <w:tcW w:w="1872" w:type="dxa"/>
          <w:tcBorders>
            <w:bottom w:val="single" w:sz="4" w:space="0" w:color="auto"/>
          </w:tcBorders>
          <w:shd w:val="clear" w:color="auto" w:fill="auto"/>
          <w:vAlign w:val="bottom"/>
        </w:tcPr>
        <w:p w14:paraId="68F355E2" w14:textId="6E3F30F8" w:rsidR="00651A74" w:rsidRPr="00651A74" w:rsidRDefault="00651A74" w:rsidP="00651A74">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5A32BC28" w14:textId="77777777" w:rsidR="00651A74" w:rsidRDefault="00651A74" w:rsidP="00651A74">
          <w:pPr>
            <w:pStyle w:val="af0"/>
            <w:spacing w:after="120"/>
          </w:pPr>
        </w:p>
      </w:tc>
      <w:tc>
        <w:tcPr>
          <w:tcW w:w="6437" w:type="dxa"/>
          <w:gridSpan w:val="3"/>
          <w:tcBorders>
            <w:bottom w:val="single" w:sz="4" w:space="0" w:color="auto"/>
          </w:tcBorders>
          <w:shd w:val="clear" w:color="auto" w:fill="auto"/>
          <w:vAlign w:val="bottom"/>
        </w:tcPr>
        <w:p w14:paraId="67692A70" w14:textId="70EE3191" w:rsidR="00651A74" w:rsidRPr="00651A74" w:rsidRDefault="00651A74" w:rsidP="00651A74">
          <w:pPr>
            <w:spacing w:after="80" w:line="240" w:lineRule="auto"/>
            <w:jc w:val="right"/>
            <w:rPr>
              <w:position w:val="-4"/>
            </w:rPr>
          </w:pPr>
          <w:r>
            <w:rPr>
              <w:position w:val="-4"/>
              <w:sz w:val="40"/>
            </w:rPr>
            <w:t>CEDAW</w:t>
          </w:r>
          <w:r>
            <w:rPr>
              <w:position w:val="-4"/>
            </w:rPr>
            <w:t>/C/MAR/CO/5-6</w:t>
          </w:r>
        </w:p>
      </w:tc>
    </w:tr>
    <w:tr w:rsidR="00651A74" w:rsidRPr="00651A74" w14:paraId="3D909209" w14:textId="77777777" w:rsidTr="00651A74">
      <w:trPr>
        <w:trHeight w:hRule="exact" w:val="2880"/>
      </w:trPr>
      <w:tc>
        <w:tcPr>
          <w:tcW w:w="1267" w:type="dxa"/>
          <w:tcBorders>
            <w:top w:val="single" w:sz="4" w:space="0" w:color="auto"/>
            <w:bottom w:val="single" w:sz="12" w:space="0" w:color="auto"/>
          </w:tcBorders>
          <w:shd w:val="clear" w:color="auto" w:fill="auto"/>
        </w:tcPr>
        <w:p w14:paraId="0964BF9C" w14:textId="331F80E7" w:rsidR="00651A74" w:rsidRPr="00651A74" w:rsidRDefault="00651A74" w:rsidP="00651A74">
          <w:pPr>
            <w:pStyle w:val="af0"/>
            <w:spacing w:before="109"/>
            <w:ind w:left="-72"/>
          </w:pPr>
          <w:r>
            <w:t xml:space="preserve"> </w:t>
          </w:r>
          <w:r>
            <w:drawing>
              <wp:inline distT="0" distB="0" distL="0" distR="0" wp14:anchorId="5AA0DA9C" wp14:editId="2DAAC978">
                <wp:extent cx="711200" cy="597103"/>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91789E0" w14:textId="0BFFD005" w:rsidR="00651A74" w:rsidRPr="00651A74" w:rsidRDefault="00651A74" w:rsidP="00651A74">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17115E26" w14:textId="77777777" w:rsidR="00651A74" w:rsidRPr="00651A74" w:rsidRDefault="00651A74" w:rsidP="00651A74">
          <w:pPr>
            <w:pStyle w:val="af0"/>
            <w:spacing w:before="109"/>
          </w:pPr>
        </w:p>
      </w:tc>
      <w:tc>
        <w:tcPr>
          <w:tcW w:w="3080" w:type="dxa"/>
          <w:tcBorders>
            <w:top w:val="single" w:sz="4" w:space="0" w:color="auto"/>
            <w:bottom w:val="single" w:sz="12" w:space="0" w:color="auto"/>
          </w:tcBorders>
          <w:shd w:val="clear" w:color="auto" w:fill="auto"/>
        </w:tcPr>
        <w:p w14:paraId="31291BC5" w14:textId="77777777" w:rsidR="00651A74" w:rsidRDefault="00651A74" w:rsidP="00651A74">
          <w:pPr>
            <w:pStyle w:val="Distr"/>
          </w:pPr>
          <w:r>
            <w:t>Distr.: General</w:t>
          </w:r>
        </w:p>
        <w:p w14:paraId="149423F1" w14:textId="77777777" w:rsidR="00651A74" w:rsidRDefault="00651A74" w:rsidP="00651A74">
          <w:pPr>
            <w:pStyle w:val="Publication"/>
          </w:pPr>
          <w:r>
            <w:t>12 July 2022</w:t>
          </w:r>
        </w:p>
        <w:p w14:paraId="7D11455A" w14:textId="77777777" w:rsidR="00651A74" w:rsidRDefault="00651A74" w:rsidP="00651A74">
          <w:pPr>
            <w:spacing w:line="240" w:lineRule="exact"/>
          </w:pPr>
          <w:r>
            <w:t>Chinese</w:t>
          </w:r>
        </w:p>
        <w:p w14:paraId="70BFB350" w14:textId="77777777" w:rsidR="00651A74" w:rsidRDefault="00651A74" w:rsidP="00651A74">
          <w:pPr>
            <w:pStyle w:val="Original"/>
          </w:pPr>
          <w:r>
            <w:t>Original: English</w:t>
          </w:r>
        </w:p>
        <w:p w14:paraId="10559061" w14:textId="58B34735" w:rsidR="00651A74" w:rsidRPr="00651A74" w:rsidRDefault="00651A74" w:rsidP="00651A74"/>
      </w:tc>
    </w:tr>
  </w:tbl>
  <w:p w14:paraId="0FBA2A03" w14:textId="77777777" w:rsidR="00651A74" w:rsidRPr="00651A74" w:rsidRDefault="00651A74" w:rsidP="00651A74">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00*"/>
    <w:docVar w:name="CreationDt" w:val="17/08/2022 11:26:10"/>
    <w:docVar w:name="DocCategory" w:val="Doc"/>
    <w:docVar w:name="DocType" w:val="Final"/>
    <w:docVar w:name="DutyStation" w:val="New York"/>
    <w:docVar w:name="FooterJN" w:val="22-10900"/>
    <w:docVar w:name="jobn" w:val="22-10900 (C)"/>
    <w:docVar w:name="jobnDT" w:val="22-10900 (C)   170822"/>
    <w:docVar w:name="jobnDTDT" w:val="22-10900 (C)   170822   170822"/>
    <w:docVar w:name="JobNo" w:val="2210900C"/>
    <w:docVar w:name="LocalDrive" w:val="-1"/>
    <w:docVar w:name="OandT" w:val="yl"/>
    <w:docVar w:name="sss1" w:val="CEDAW/C/MAR/CO/5-6"/>
    <w:docVar w:name="sss2" w:val="-"/>
    <w:docVar w:name="Symbol1" w:val="CEDAW/C/MAR/CO/5-6"/>
    <w:docVar w:name="Symbol2" w:val="-"/>
    <w:docVar w:name="Title1" w:val="_x0009__x0009_关于摩洛哥第五和第六次合并定期报告的结论性意见*_x000d_"/>
  </w:docVars>
  <w:rsids>
    <w:rsidRoot w:val="00874D55"/>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5D1A"/>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1F5C"/>
    <w:rsid w:val="000A31F9"/>
    <w:rsid w:val="000B04CB"/>
    <w:rsid w:val="000B3597"/>
    <w:rsid w:val="000C0B81"/>
    <w:rsid w:val="000C1786"/>
    <w:rsid w:val="000C4C08"/>
    <w:rsid w:val="000C4DDE"/>
    <w:rsid w:val="000C5208"/>
    <w:rsid w:val="000D1910"/>
    <w:rsid w:val="000D2BF1"/>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0E5D"/>
    <w:rsid w:val="00161E69"/>
    <w:rsid w:val="00161F54"/>
    <w:rsid w:val="00164626"/>
    <w:rsid w:val="00167D17"/>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2727"/>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CE5"/>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05FE"/>
    <w:rsid w:val="00331221"/>
    <w:rsid w:val="003349FB"/>
    <w:rsid w:val="003379D1"/>
    <w:rsid w:val="00346223"/>
    <w:rsid w:val="00346C74"/>
    <w:rsid w:val="00350AE6"/>
    <w:rsid w:val="00355510"/>
    <w:rsid w:val="00357AB4"/>
    <w:rsid w:val="0036117F"/>
    <w:rsid w:val="00363610"/>
    <w:rsid w:val="003649EE"/>
    <w:rsid w:val="003662FF"/>
    <w:rsid w:val="00371BC6"/>
    <w:rsid w:val="00373166"/>
    <w:rsid w:val="00373A15"/>
    <w:rsid w:val="00376C04"/>
    <w:rsid w:val="00381AB0"/>
    <w:rsid w:val="00382EF6"/>
    <w:rsid w:val="00383ACA"/>
    <w:rsid w:val="00384CB1"/>
    <w:rsid w:val="003869FA"/>
    <w:rsid w:val="00390B02"/>
    <w:rsid w:val="00394A02"/>
    <w:rsid w:val="003966E8"/>
    <w:rsid w:val="003A1C26"/>
    <w:rsid w:val="003A2BC6"/>
    <w:rsid w:val="003A4C66"/>
    <w:rsid w:val="003A4D87"/>
    <w:rsid w:val="003A7A96"/>
    <w:rsid w:val="003A7B88"/>
    <w:rsid w:val="003B7AB8"/>
    <w:rsid w:val="003C4125"/>
    <w:rsid w:val="003C448D"/>
    <w:rsid w:val="003C529E"/>
    <w:rsid w:val="003C7B20"/>
    <w:rsid w:val="003D075F"/>
    <w:rsid w:val="003D5B4D"/>
    <w:rsid w:val="003E4565"/>
    <w:rsid w:val="003E4C90"/>
    <w:rsid w:val="003E5999"/>
    <w:rsid w:val="003E748F"/>
    <w:rsid w:val="003E7612"/>
    <w:rsid w:val="003F3725"/>
    <w:rsid w:val="003F4BD2"/>
    <w:rsid w:val="003F7BF8"/>
    <w:rsid w:val="0040149C"/>
    <w:rsid w:val="004044EF"/>
    <w:rsid w:val="00405CAD"/>
    <w:rsid w:val="00413FBC"/>
    <w:rsid w:val="00414423"/>
    <w:rsid w:val="0041733F"/>
    <w:rsid w:val="00420761"/>
    <w:rsid w:val="004310A7"/>
    <w:rsid w:val="00431680"/>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4879"/>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2E39"/>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159"/>
    <w:rsid w:val="005A4F27"/>
    <w:rsid w:val="005A7200"/>
    <w:rsid w:val="005A7AFF"/>
    <w:rsid w:val="005B04F3"/>
    <w:rsid w:val="005B1476"/>
    <w:rsid w:val="005B1D3C"/>
    <w:rsid w:val="005B3B9A"/>
    <w:rsid w:val="005B4497"/>
    <w:rsid w:val="005B6C71"/>
    <w:rsid w:val="005B7338"/>
    <w:rsid w:val="005C02AB"/>
    <w:rsid w:val="005C2B90"/>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6D5F"/>
    <w:rsid w:val="006479F1"/>
    <w:rsid w:val="00647A37"/>
    <w:rsid w:val="0065055D"/>
    <w:rsid w:val="00650BEE"/>
    <w:rsid w:val="00651A74"/>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1D4"/>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74D55"/>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49C4"/>
    <w:rsid w:val="008B5DE8"/>
    <w:rsid w:val="008B6642"/>
    <w:rsid w:val="008C076B"/>
    <w:rsid w:val="008C2456"/>
    <w:rsid w:val="008C3296"/>
    <w:rsid w:val="008C3413"/>
    <w:rsid w:val="008C4B54"/>
    <w:rsid w:val="008C564D"/>
    <w:rsid w:val="008D2BD9"/>
    <w:rsid w:val="008D6C74"/>
    <w:rsid w:val="008E2913"/>
    <w:rsid w:val="008E2C22"/>
    <w:rsid w:val="008E2D03"/>
    <w:rsid w:val="008E3C37"/>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548"/>
    <w:rsid w:val="0092766E"/>
    <w:rsid w:val="00927A29"/>
    <w:rsid w:val="0093128A"/>
    <w:rsid w:val="009313EB"/>
    <w:rsid w:val="0093160E"/>
    <w:rsid w:val="00931C8A"/>
    <w:rsid w:val="009331FA"/>
    <w:rsid w:val="00934A85"/>
    <w:rsid w:val="00941874"/>
    <w:rsid w:val="009420F0"/>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A7F97"/>
    <w:rsid w:val="009B0F1B"/>
    <w:rsid w:val="009B1250"/>
    <w:rsid w:val="009B378F"/>
    <w:rsid w:val="009B6787"/>
    <w:rsid w:val="009C32BB"/>
    <w:rsid w:val="009C600E"/>
    <w:rsid w:val="009C7B18"/>
    <w:rsid w:val="009D00AA"/>
    <w:rsid w:val="009D0B10"/>
    <w:rsid w:val="009D2AC2"/>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3FC1"/>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3AD"/>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1F9E"/>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119"/>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26493"/>
    <w:rsid w:val="00E32323"/>
    <w:rsid w:val="00E3288B"/>
    <w:rsid w:val="00E34E6A"/>
    <w:rsid w:val="00E35B72"/>
    <w:rsid w:val="00E37B54"/>
    <w:rsid w:val="00E37EEB"/>
    <w:rsid w:val="00E440B3"/>
    <w:rsid w:val="00E5153D"/>
    <w:rsid w:val="00E556F7"/>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109"/>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4A55"/>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4A82"/>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937C0B3"/>
  <w15:chartTrackingRefBased/>
  <w15:docId w15:val="{9495090C-6A95-451D-A1B1-1D8C59807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paragraph" w:customStyle="1" w:styleId="SingleTxtG">
    <w:name w:val="_ Single Txt_G"/>
    <w:basedOn w:val="a"/>
    <w:link w:val="SingleTxtGChar"/>
    <w:qFormat/>
    <w:rsid w:val="00DB5119"/>
    <w:pPr>
      <w:tabs>
        <w:tab w:val="left" w:pos="1701"/>
        <w:tab w:val="left" w:pos="2268"/>
        <w:tab w:val="left" w:pos="2835"/>
      </w:tabs>
      <w:suppressAutoHyphens/>
      <w:kinsoku w:val="0"/>
      <w:overflowPunct w:val="0"/>
      <w:autoSpaceDE w:val="0"/>
      <w:autoSpaceDN w:val="0"/>
      <w:adjustRightInd w:val="0"/>
      <w:snapToGrid w:val="0"/>
      <w:spacing w:after="120" w:line="280" w:lineRule="exact"/>
      <w:ind w:left="1134" w:right="1134"/>
    </w:pPr>
    <w:rPr>
      <w:rFonts w:eastAsiaTheme="minorHAnsi"/>
      <w:kern w:val="0"/>
      <w:szCs w:val="10"/>
    </w:rPr>
  </w:style>
  <w:style w:type="character" w:customStyle="1" w:styleId="SingleTxtGChar">
    <w:name w:val="_ Single Txt_G Char"/>
    <w:link w:val="SingleTxtG"/>
    <w:locked/>
    <w:rsid w:val="00DB5119"/>
    <w:rPr>
      <w:rFonts w:eastAsiaTheme="minorHAnsi"/>
      <w:sz w:val="21"/>
      <w:szCs w:val="10"/>
      <w:lang w:val="en-US"/>
    </w:rPr>
  </w:style>
  <w:style w:type="paragraph" w:customStyle="1" w:styleId="H1G">
    <w:name w:val="_ H_1_G"/>
    <w:basedOn w:val="a"/>
    <w:next w:val="a"/>
    <w:qFormat/>
    <w:rsid w:val="00DB5119"/>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eastAsiaTheme="minorHAnsi"/>
      <w:b/>
      <w:kern w:val="0"/>
      <w:sz w:val="24"/>
      <w:szCs w:val="10"/>
    </w:rPr>
  </w:style>
  <w:style w:type="paragraph" w:customStyle="1" w:styleId="H23G">
    <w:name w:val="_ H_2/3_G"/>
    <w:basedOn w:val="a"/>
    <w:next w:val="a"/>
    <w:qFormat/>
    <w:rsid w:val="00DB5119"/>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pPr>
    <w:rPr>
      <w:rFonts w:eastAsiaTheme="minorHAnsi"/>
      <w:b/>
      <w:kern w:val="0"/>
      <w:szCs w:val="10"/>
    </w:rPr>
  </w:style>
  <w:style w:type="character" w:styleId="af7">
    <w:name w:val="Unresolved Mention"/>
    <w:basedOn w:val="a0"/>
    <w:uiPriority w:val="99"/>
    <w:semiHidden/>
    <w:unhideWhenUsed/>
    <w:rsid w:val="00DB51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SR.1894" TargetMode="External"/><Relationship Id="rId26" Type="http://schemas.openxmlformats.org/officeDocument/2006/relationships/hyperlink" Target="https://undocs.org/ch/CEDAW/C/MAR/CO/4" TargetMode="External"/><Relationship Id="rId3" Type="http://schemas.openxmlformats.org/officeDocument/2006/relationships/styles" Target="styles.xml"/><Relationship Id="rId21" Type="http://schemas.openxmlformats.org/officeDocument/2006/relationships/hyperlink" Target="https://undocs.org/ch/CEDAW/C/MAR/RQ/5-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892" TargetMode="External"/><Relationship Id="rId25" Type="http://schemas.openxmlformats.org/officeDocument/2006/relationships/hyperlink" Target="https://undocs.org/ch/CEDAW/C/MAR/CO/4" TargetMode="External"/><Relationship Id="rId33"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MAR/Q/5-6" TargetMode="External"/><Relationship Id="rId29" Type="http://schemas.openxmlformats.org/officeDocument/2006/relationships/hyperlink" Target="https://undocs.org/ch/CEDAW/C/MAR/CO/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MAR/CO/4"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A/65/38" TargetMode="External"/><Relationship Id="rId28" Type="http://schemas.openxmlformats.org/officeDocument/2006/relationships/hyperlink" Target="https://undocs.org/ch/CEDAW/C/MAR/CO/4" TargetMode="External"/><Relationship Id="rId10" Type="http://schemas.openxmlformats.org/officeDocument/2006/relationships/footer" Target="footer1.xml"/><Relationship Id="rId19" Type="http://schemas.openxmlformats.org/officeDocument/2006/relationships/hyperlink" Target="https://undocs.org/ch/CEDAW/C/MAR/5-6"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S/RES/1325(2000)" TargetMode="External"/><Relationship Id="rId27" Type="http://schemas.openxmlformats.org/officeDocument/2006/relationships/hyperlink" Target="https://undocs.org/ch/CEDAW/C/MAR/CO/4" TargetMode="External"/><Relationship Id="rId30" Type="http://schemas.openxmlformats.org/officeDocument/2006/relationships/hyperlink" Target="https://undocs.org/ch/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85B10F-4EC8-40A1-9F00-AC74338BA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1764</Words>
  <Characters>10059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Yao Lin</dc:creator>
  <cp:keywords/>
  <dc:description/>
  <cp:lastModifiedBy>Chinese Text Processing</cp:lastModifiedBy>
  <cp:revision>3</cp:revision>
  <cp:lastPrinted>2022-09-13T17:11:00Z</cp:lastPrinted>
  <dcterms:created xsi:type="dcterms:W3CDTF">2022-09-13T17:11:00Z</dcterms:created>
  <dcterms:modified xsi:type="dcterms:W3CDTF">2022-09-13T17:11:00Z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2210900</vt:lpwstr>
  </property>
  <property fmtid="{D5CDD505-2E9C-101B-9397-08002B2CF9AE}" pid="3" name="ODSRefJobNo">
    <vt:lpwstr>2242050C</vt:lpwstr>
  </property>
  <property fmtid="{D5CDD505-2E9C-101B-9397-08002B2CF9AE}" pid="4" name="Symbol1">
    <vt:lpwstr>CEDAW/C/MAR/CO/5-6</vt:lpwstr>
  </property>
  <property fmtid="{D5CDD505-2E9C-101B-9397-08002B2CF9AE}" pid="5" name="Symbol2">
    <vt:lpwstr/>
  </property>
  <property fmtid="{D5CDD505-2E9C-101B-9397-08002B2CF9AE}" pid="6" name="Translator">
    <vt:lpwstr/>
  </property>
  <property fmtid="{D5CDD505-2E9C-101B-9397-08002B2CF9AE}" pid="7" name="Operator">
    <vt:lpwstr>yl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12 July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关于摩洛哥第五和第六次合并定期报告的结论性意见*_x000d_</vt:lpwstr>
  </property>
</Properties>
</file>