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45797" w:rsidRPr="005375AC" w:rsidTr="00F61B4A">
        <w:trPr>
          <w:cantSplit/>
          <w:trHeight w:hRule="exact" w:val="851"/>
        </w:trPr>
        <w:tc>
          <w:tcPr>
            <w:tcW w:w="1276" w:type="dxa"/>
            <w:tcBorders>
              <w:bottom w:val="single" w:sz="4" w:space="0" w:color="auto"/>
            </w:tcBorders>
            <w:shd w:val="clear" w:color="auto" w:fill="auto"/>
            <w:vAlign w:val="bottom"/>
          </w:tcPr>
          <w:p w:rsidR="00445797" w:rsidRPr="005375AC" w:rsidRDefault="00445797" w:rsidP="00F61B4A">
            <w:pPr>
              <w:spacing w:after="80"/>
              <w:rPr>
                <w:lang w:val="fr-FR"/>
              </w:rPr>
            </w:pPr>
          </w:p>
        </w:tc>
        <w:tc>
          <w:tcPr>
            <w:tcW w:w="2268" w:type="dxa"/>
            <w:tcBorders>
              <w:bottom w:val="single" w:sz="4" w:space="0" w:color="auto"/>
            </w:tcBorders>
            <w:shd w:val="clear" w:color="auto" w:fill="auto"/>
            <w:vAlign w:val="bottom"/>
          </w:tcPr>
          <w:p w:rsidR="00445797" w:rsidRPr="005375AC" w:rsidRDefault="00417052" w:rsidP="00F61B4A">
            <w:pPr>
              <w:spacing w:after="80" w:line="300" w:lineRule="exact"/>
              <w:rPr>
                <w:b/>
                <w:sz w:val="24"/>
                <w:szCs w:val="24"/>
                <w:lang w:val="fr-FR"/>
              </w:rPr>
            </w:pPr>
            <w:r w:rsidRPr="005375AC">
              <w:rPr>
                <w:sz w:val="28"/>
                <w:szCs w:val="28"/>
                <w:lang w:val="fr-FR"/>
              </w:rPr>
              <w:t>Nations Unies</w:t>
            </w:r>
          </w:p>
        </w:tc>
        <w:tc>
          <w:tcPr>
            <w:tcW w:w="6095" w:type="dxa"/>
            <w:gridSpan w:val="2"/>
            <w:tcBorders>
              <w:bottom w:val="single" w:sz="4" w:space="0" w:color="auto"/>
            </w:tcBorders>
            <w:shd w:val="clear" w:color="auto" w:fill="auto"/>
            <w:vAlign w:val="bottom"/>
          </w:tcPr>
          <w:p w:rsidR="00445797" w:rsidRPr="005375AC" w:rsidRDefault="00ED6C08" w:rsidP="00F61B4A">
            <w:pPr>
              <w:suppressAutoHyphens w:val="0"/>
              <w:spacing w:after="20"/>
              <w:jc w:val="right"/>
              <w:rPr>
                <w:lang w:val="fr-FR"/>
              </w:rPr>
            </w:pPr>
            <w:r w:rsidRPr="005375AC">
              <w:rPr>
                <w:sz w:val="40"/>
                <w:lang w:val="fr-FR"/>
              </w:rPr>
              <w:t>CAT</w:t>
            </w:r>
            <w:r w:rsidRPr="005375AC">
              <w:rPr>
                <w:lang w:val="fr-FR"/>
              </w:rPr>
              <w:t>/C/SR.956</w:t>
            </w:r>
          </w:p>
        </w:tc>
      </w:tr>
      <w:tr w:rsidR="00445797" w:rsidRPr="005375AC" w:rsidTr="00F61B4A">
        <w:trPr>
          <w:cantSplit/>
          <w:trHeight w:hRule="exact" w:val="2835"/>
        </w:trPr>
        <w:tc>
          <w:tcPr>
            <w:tcW w:w="1276" w:type="dxa"/>
            <w:tcBorders>
              <w:top w:val="single" w:sz="4" w:space="0" w:color="auto"/>
              <w:bottom w:val="single" w:sz="12" w:space="0" w:color="auto"/>
            </w:tcBorders>
            <w:shd w:val="clear" w:color="auto" w:fill="auto"/>
          </w:tcPr>
          <w:p w:rsidR="00445797" w:rsidRPr="005375AC" w:rsidRDefault="00445797" w:rsidP="00F61B4A">
            <w:pPr>
              <w:spacing w:before="120"/>
              <w:jc w:val="center"/>
              <w:rPr>
                <w:lang w:val="fr-FR"/>
              </w:rPr>
            </w:pPr>
            <w:r w:rsidRPr="005375A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445797" w:rsidRPr="005375AC" w:rsidRDefault="00417052" w:rsidP="00F61B4A">
            <w:pPr>
              <w:spacing w:before="120" w:line="380" w:lineRule="exact"/>
              <w:rPr>
                <w:lang w:val="fr-FR"/>
              </w:rPr>
            </w:pPr>
            <w:r w:rsidRPr="005375AC">
              <w:rPr>
                <w:b/>
                <w:sz w:val="34"/>
                <w:szCs w:val="40"/>
                <w:lang w:val="fr-FR"/>
              </w:rPr>
              <w:t>Convention contre</w:t>
            </w:r>
            <w:r w:rsidRPr="005375AC">
              <w:rPr>
                <w:b/>
                <w:sz w:val="34"/>
                <w:szCs w:val="40"/>
                <w:lang w:val="fr-FR"/>
              </w:rPr>
              <w:br/>
              <w:t>la torture et autres peines</w:t>
            </w:r>
            <w:r w:rsidRPr="005375AC">
              <w:rPr>
                <w:b/>
                <w:sz w:val="34"/>
                <w:szCs w:val="40"/>
                <w:lang w:val="fr-FR"/>
              </w:rPr>
              <w:br/>
              <w:t>ou traitements cruels,</w:t>
            </w:r>
            <w:r w:rsidRPr="005375AC">
              <w:rPr>
                <w:b/>
                <w:sz w:val="34"/>
                <w:szCs w:val="40"/>
                <w:lang w:val="fr-FR"/>
              </w:rPr>
              <w:br/>
              <w:t>inhumains ou dégradants</w:t>
            </w:r>
          </w:p>
        </w:tc>
        <w:tc>
          <w:tcPr>
            <w:tcW w:w="2835" w:type="dxa"/>
            <w:tcBorders>
              <w:top w:val="single" w:sz="4" w:space="0" w:color="auto"/>
              <w:bottom w:val="single" w:sz="12" w:space="0" w:color="auto"/>
            </w:tcBorders>
            <w:shd w:val="clear" w:color="auto" w:fill="auto"/>
          </w:tcPr>
          <w:p w:rsidR="00ED6C08" w:rsidRPr="005375AC" w:rsidRDefault="00D43669" w:rsidP="00F61B4A">
            <w:pPr>
              <w:suppressAutoHyphens w:val="0"/>
              <w:spacing w:before="240" w:line="240" w:lineRule="exact"/>
              <w:rPr>
                <w:lang w:val="fr-FR"/>
              </w:rPr>
            </w:pPr>
            <w:r>
              <w:rPr>
                <w:lang w:val="fr-FR"/>
              </w:rPr>
              <w:t>Distr.</w:t>
            </w:r>
            <w:r w:rsidR="00ED6C08" w:rsidRPr="005375AC">
              <w:rPr>
                <w:lang w:val="fr-FR"/>
              </w:rPr>
              <w:t xml:space="preserve"> </w:t>
            </w:r>
            <w:r w:rsidR="00417052" w:rsidRPr="005375AC">
              <w:rPr>
                <w:lang w:val="fr-FR"/>
              </w:rPr>
              <w:t>générale</w:t>
            </w:r>
          </w:p>
          <w:p w:rsidR="00B006F7" w:rsidRDefault="00B006F7" w:rsidP="00B006F7">
            <w:pPr>
              <w:suppressAutoHyphens w:val="0"/>
              <w:rPr>
                <w:lang w:val="fr-FR"/>
              </w:rPr>
            </w:pPr>
            <w:r>
              <w:rPr>
                <w:lang w:val="fr-FR"/>
              </w:rPr>
              <w:t>7 novembre 2012</w:t>
            </w:r>
          </w:p>
          <w:p w:rsidR="00ED6C08" w:rsidRPr="005375AC" w:rsidRDefault="00417052" w:rsidP="00F61B4A">
            <w:pPr>
              <w:suppressAutoHyphens w:val="0"/>
              <w:rPr>
                <w:lang w:val="fr-FR"/>
              </w:rPr>
            </w:pPr>
            <w:r w:rsidRPr="005375AC">
              <w:rPr>
                <w:lang w:val="fr-FR"/>
              </w:rPr>
              <w:t>Français</w:t>
            </w:r>
          </w:p>
          <w:p w:rsidR="00445797" w:rsidRPr="005375AC" w:rsidRDefault="00ED6C08" w:rsidP="00417052">
            <w:pPr>
              <w:suppressAutoHyphens w:val="0"/>
              <w:rPr>
                <w:lang w:val="fr-FR"/>
              </w:rPr>
            </w:pPr>
            <w:r w:rsidRPr="005375AC">
              <w:rPr>
                <w:lang w:val="fr-FR"/>
              </w:rPr>
              <w:t xml:space="preserve">Original: </w:t>
            </w:r>
            <w:r w:rsidR="00417052" w:rsidRPr="005375AC">
              <w:rPr>
                <w:lang w:val="fr-FR"/>
              </w:rPr>
              <w:t>anglais</w:t>
            </w:r>
          </w:p>
        </w:tc>
      </w:tr>
    </w:tbl>
    <w:p w:rsidR="00417052" w:rsidRPr="005375AC" w:rsidRDefault="00417052" w:rsidP="00417052">
      <w:pPr>
        <w:spacing w:before="120"/>
        <w:rPr>
          <w:b/>
          <w:sz w:val="24"/>
          <w:szCs w:val="24"/>
          <w:lang w:val="fr-FR"/>
        </w:rPr>
      </w:pPr>
      <w:r w:rsidRPr="005375AC">
        <w:rPr>
          <w:b/>
          <w:sz w:val="24"/>
          <w:szCs w:val="24"/>
          <w:lang w:val="fr-FR"/>
        </w:rPr>
        <w:t>Comité contre la torture</w:t>
      </w:r>
    </w:p>
    <w:p w:rsidR="00417052" w:rsidRPr="005375AC" w:rsidRDefault="00417052" w:rsidP="00417052">
      <w:pPr>
        <w:spacing w:after="120"/>
        <w:rPr>
          <w:b/>
          <w:lang w:val="fr-FR"/>
        </w:rPr>
      </w:pPr>
      <w:r w:rsidRPr="005375AC">
        <w:rPr>
          <w:b/>
          <w:lang w:val="fr-FR"/>
        </w:rPr>
        <w:t>Quarante-cinquième session</w:t>
      </w:r>
    </w:p>
    <w:p w:rsidR="00417052" w:rsidRPr="005375AC" w:rsidRDefault="00417052" w:rsidP="00417052">
      <w:pPr>
        <w:rPr>
          <w:b/>
          <w:lang w:val="fr-FR"/>
        </w:rPr>
      </w:pPr>
      <w:r w:rsidRPr="005375AC">
        <w:rPr>
          <w:b/>
          <w:lang w:val="fr-FR"/>
        </w:rPr>
        <w:t>Compte rendu analytique de la première partie (publique)</w:t>
      </w:r>
      <w:r w:rsidRPr="005375AC">
        <w:rPr>
          <w:lang w:val="fr-FR"/>
        </w:rPr>
        <w:t xml:space="preserve">* </w:t>
      </w:r>
      <w:r w:rsidRPr="005375AC">
        <w:rPr>
          <w:b/>
          <w:lang w:val="fr-FR"/>
        </w:rPr>
        <w:t>de la 956</w:t>
      </w:r>
      <w:r w:rsidRPr="005375AC">
        <w:rPr>
          <w:b/>
          <w:vertAlign w:val="superscript"/>
          <w:lang w:val="fr-FR"/>
        </w:rPr>
        <w:t>e</w:t>
      </w:r>
      <w:r w:rsidRPr="005375AC">
        <w:rPr>
          <w:b/>
          <w:lang w:val="fr-FR"/>
        </w:rPr>
        <w:t xml:space="preserve"> séance </w:t>
      </w:r>
    </w:p>
    <w:p w:rsidR="00417052" w:rsidRPr="005375AC" w:rsidRDefault="00417052" w:rsidP="00417052">
      <w:pPr>
        <w:spacing w:after="120"/>
        <w:rPr>
          <w:lang w:val="fr-FR"/>
        </w:rPr>
      </w:pPr>
      <w:r w:rsidRPr="005375AC">
        <w:rPr>
          <w:lang w:val="fr-FR"/>
        </w:rPr>
        <w:t>Tenue au Palais Wilson, à Genève, le mardi 2 novembre 2010, à 10</w:t>
      </w:r>
      <w:r w:rsidR="002659F6" w:rsidRPr="005375AC">
        <w:rPr>
          <w:lang w:val="fr-FR"/>
        </w:rPr>
        <w:t xml:space="preserve"> heures</w:t>
      </w:r>
    </w:p>
    <w:p w:rsidR="00417052" w:rsidRPr="00900887" w:rsidRDefault="00417052" w:rsidP="00900887">
      <w:pPr>
        <w:tabs>
          <w:tab w:val="right" w:pos="992"/>
          <w:tab w:val="left" w:pos="1276"/>
          <w:tab w:val="right" w:leader="dot" w:pos="8505"/>
        </w:tabs>
        <w:spacing w:after="120"/>
        <w:rPr>
          <w:i/>
        </w:rPr>
      </w:pPr>
      <w:r w:rsidRPr="00900887">
        <w:rPr>
          <w:i/>
        </w:rPr>
        <w:tab/>
        <w:t>Président</w:t>
      </w:r>
      <w:r w:rsidR="000215EA">
        <w:rPr>
          <w:i/>
        </w:rPr>
        <w:t>:</w:t>
      </w:r>
      <w:r w:rsidRPr="00900887">
        <w:rPr>
          <w:i/>
        </w:rPr>
        <w:tab/>
      </w:r>
      <w:r w:rsidRPr="00900887">
        <w:t>M. Grossman</w:t>
      </w:r>
    </w:p>
    <w:p w:rsidR="00417052" w:rsidRPr="005375AC" w:rsidRDefault="00417052" w:rsidP="00417052">
      <w:pPr>
        <w:spacing w:before="360" w:after="240"/>
        <w:rPr>
          <w:sz w:val="28"/>
          <w:szCs w:val="28"/>
          <w:lang w:val="fr-FR"/>
        </w:rPr>
      </w:pPr>
      <w:r w:rsidRPr="005375AC">
        <w:rPr>
          <w:sz w:val="28"/>
          <w:szCs w:val="28"/>
          <w:lang w:val="fr-FR"/>
        </w:rPr>
        <w:t>Sommaire</w:t>
      </w:r>
    </w:p>
    <w:p w:rsidR="00ED6C08" w:rsidRPr="005375AC" w:rsidRDefault="005E06E4" w:rsidP="0060622A">
      <w:pPr>
        <w:pStyle w:val="SingleTxtG"/>
        <w:jc w:val="left"/>
        <w:rPr>
          <w:lang w:val="fr-FR"/>
        </w:rPr>
      </w:pPr>
      <w:r w:rsidRPr="005375AC">
        <w:rPr>
          <w:lang w:val="fr-FR"/>
        </w:rPr>
        <w:t>Informations du Conseil international de réhabilitation pour les victimes de torture sur le Protocole d'</w:t>
      </w:r>
      <w:r w:rsidR="00ED6C08" w:rsidRPr="005375AC">
        <w:rPr>
          <w:lang w:val="fr-FR"/>
        </w:rPr>
        <w:t xml:space="preserve">Istanbul </w:t>
      </w:r>
    </w:p>
    <w:p w:rsidR="00ED6C08" w:rsidRPr="005375AC" w:rsidRDefault="00ED6C08" w:rsidP="00ED6C08">
      <w:pPr>
        <w:pStyle w:val="SingleTxtG"/>
        <w:jc w:val="left"/>
        <w:rPr>
          <w:i/>
          <w:lang w:val="fr-FR"/>
        </w:rPr>
      </w:pPr>
      <w:r w:rsidRPr="005375AC">
        <w:rPr>
          <w:lang w:val="fr-FR"/>
        </w:rPr>
        <w:br w:type="page"/>
      </w:r>
      <w:r w:rsidR="005E06E4" w:rsidRPr="005375AC">
        <w:rPr>
          <w:i/>
          <w:lang w:val="fr-FR"/>
        </w:rPr>
        <w:t>La séance est ouverte à 10</w:t>
      </w:r>
      <w:r w:rsidR="0098440E">
        <w:rPr>
          <w:i/>
          <w:lang w:val="fr-FR"/>
        </w:rPr>
        <w:t xml:space="preserve"> </w:t>
      </w:r>
      <w:r w:rsidR="005E06E4" w:rsidRPr="005375AC">
        <w:rPr>
          <w:i/>
          <w:lang w:val="fr-FR"/>
        </w:rPr>
        <w:t>h</w:t>
      </w:r>
      <w:r w:rsidR="0098440E">
        <w:rPr>
          <w:i/>
          <w:lang w:val="fr-FR"/>
        </w:rPr>
        <w:t xml:space="preserve"> </w:t>
      </w:r>
      <w:r w:rsidR="005E06E4" w:rsidRPr="005375AC">
        <w:rPr>
          <w:i/>
          <w:lang w:val="fr-FR"/>
        </w:rPr>
        <w:t>10</w:t>
      </w:r>
      <w:r w:rsidRPr="005375AC">
        <w:rPr>
          <w:i/>
          <w:lang w:val="fr-FR"/>
        </w:rPr>
        <w:t>.</w:t>
      </w:r>
    </w:p>
    <w:p w:rsidR="00ED6C08" w:rsidRPr="005375AC" w:rsidRDefault="00CE5DEC" w:rsidP="00CE5DEC">
      <w:pPr>
        <w:pStyle w:val="H23G"/>
        <w:rPr>
          <w:lang w:val="fr-FR"/>
        </w:rPr>
      </w:pPr>
      <w:r w:rsidRPr="005375AC">
        <w:rPr>
          <w:lang w:val="fr-FR"/>
        </w:rPr>
        <w:tab/>
      </w:r>
      <w:r w:rsidRPr="005375AC">
        <w:rPr>
          <w:lang w:val="fr-FR"/>
        </w:rPr>
        <w:tab/>
      </w:r>
      <w:r w:rsidR="005E06E4" w:rsidRPr="005375AC">
        <w:rPr>
          <w:lang w:val="fr-FR"/>
        </w:rPr>
        <w:t xml:space="preserve">Informations du Conseil international de réhabilitation pour les victimes de torture sur le Protocole d'Istanbul </w:t>
      </w:r>
    </w:p>
    <w:p w:rsidR="00ED6C08" w:rsidRPr="005375AC" w:rsidRDefault="00D43669" w:rsidP="00D43669">
      <w:pPr>
        <w:pStyle w:val="SingleTxtG"/>
        <w:rPr>
          <w:lang w:val="fr-FR"/>
        </w:rPr>
      </w:pPr>
      <w:r w:rsidRPr="005375AC">
        <w:rPr>
          <w:lang w:val="fr-FR"/>
        </w:rPr>
        <w:t>1.</w:t>
      </w:r>
      <w:r w:rsidRPr="005375AC">
        <w:rPr>
          <w:lang w:val="fr-FR"/>
        </w:rPr>
        <w:tab/>
      </w:r>
      <w:r w:rsidR="005E06E4" w:rsidRPr="005375AC">
        <w:rPr>
          <w:b/>
          <w:lang w:val="fr-FR"/>
        </w:rPr>
        <w:t>Le Président</w:t>
      </w:r>
      <w:r w:rsidR="00ED6C08" w:rsidRPr="005375AC">
        <w:rPr>
          <w:lang w:val="fr-FR"/>
        </w:rPr>
        <w:t xml:space="preserve"> </w:t>
      </w:r>
      <w:r w:rsidR="00A21A7B" w:rsidRPr="005375AC">
        <w:rPr>
          <w:lang w:val="fr-FR"/>
        </w:rPr>
        <w:t xml:space="preserve">souhaite la bienvenue aux représentants du </w:t>
      </w:r>
      <w:r w:rsidR="005E06E4" w:rsidRPr="005375AC">
        <w:rPr>
          <w:lang w:val="fr-FR"/>
        </w:rPr>
        <w:t xml:space="preserve">Conseil international de réhabilitation pour les victimes de torture </w:t>
      </w:r>
      <w:r w:rsidR="00ED6C08" w:rsidRPr="005375AC">
        <w:rPr>
          <w:lang w:val="fr-FR"/>
        </w:rPr>
        <w:t xml:space="preserve">(IRCT), </w:t>
      </w:r>
      <w:r w:rsidR="00A21A7B" w:rsidRPr="005375AC">
        <w:rPr>
          <w:lang w:val="fr-FR"/>
        </w:rPr>
        <w:t>qui présentera au Comité des informations sur le Manuel des Nations Unies pour enquêter et documenter efficacement la torture et les autres traitements cruels, inhumains ou dégradants (Protocole d'</w:t>
      </w:r>
      <w:r w:rsidR="00ED6C08" w:rsidRPr="005375AC">
        <w:rPr>
          <w:lang w:val="fr-FR"/>
        </w:rPr>
        <w:t>Istanbul</w:t>
      </w:r>
      <w:r w:rsidR="00A21A7B" w:rsidRPr="005375AC">
        <w:rPr>
          <w:lang w:val="fr-FR"/>
        </w:rPr>
        <w:t xml:space="preserve">). Les directives énoncées dans le Protocole font autorité et de nombreux spécialistes considèrent qu'elles ont acquis un caractère normatif. Elles ont été interprétées et citées par des </w:t>
      </w:r>
      <w:r w:rsidR="000F607E">
        <w:rPr>
          <w:lang w:val="fr-FR"/>
        </w:rPr>
        <w:t>entités juridiques</w:t>
      </w:r>
      <w:r w:rsidR="00A21A7B" w:rsidRPr="005375AC">
        <w:rPr>
          <w:lang w:val="fr-FR"/>
        </w:rPr>
        <w:t xml:space="preserve"> et appliquées par les autorités des pays. Le Protocole aide aussi les médecins, les </w:t>
      </w:r>
      <w:r w:rsidR="000F607E">
        <w:rPr>
          <w:lang w:val="fr-FR"/>
        </w:rPr>
        <w:t>avocats</w:t>
      </w:r>
      <w:r w:rsidR="00A21A7B" w:rsidRPr="005375AC">
        <w:rPr>
          <w:lang w:val="fr-FR"/>
        </w:rPr>
        <w:t xml:space="preserve"> et les juges à identifier et aider les victimes de torture. Il importe de savoir quel est le meilleur moyen d'interagir avec les victimes et </w:t>
      </w:r>
      <w:r w:rsidR="000F607E">
        <w:rPr>
          <w:lang w:val="fr-FR"/>
        </w:rPr>
        <w:t>d’obtenir qu’elles fournissent des</w:t>
      </w:r>
      <w:r w:rsidR="00A21A7B" w:rsidRPr="005375AC">
        <w:rPr>
          <w:lang w:val="fr-FR"/>
        </w:rPr>
        <w:t xml:space="preserve"> renseignements sans </w:t>
      </w:r>
      <w:r w:rsidR="000F607E">
        <w:rPr>
          <w:lang w:val="fr-FR"/>
        </w:rPr>
        <w:t>leur faire subir</w:t>
      </w:r>
      <w:r w:rsidR="00A21A7B" w:rsidRPr="005375AC">
        <w:rPr>
          <w:lang w:val="fr-FR"/>
        </w:rPr>
        <w:t xml:space="preserve"> de nouvelles souffrances.</w:t>
      </w:r>
      <w:r w:rsidR="00ED6C08" w:rsidRPr="005375AC">
        <w:rPr>
          <w:lang w:val="fr-FR"/>
        </w:rPr>
        <w:t xml:space="preserve"> </w:t>
      </w:r>
    </w:p>
    <w:p w:rsidR="00ED6C08" w:rsidRPr="005375AC" w:rsidRDefault="00D43669" w:rsidP="00D43669">
      <w:pPr>
        <w:pStyle w:val="SingleTxtG"/>
        <w:rPr>
          <w:lang w:val="fr-FR"/>
        </w:rPr>
      </w:pPr>
      <w:r w:rsidRPr="005375AC">
        <w:rPr>
          <w:lang w:val="fr-FR"/>
        </w:rPr>
        <w:t>2.</w:t>
      </w:r>
      <w:r w:rsidRPr="005375AC">
        <w:rPr>
          <w:lang w:val="fr-FR"/>
        </w:rPr>
        <w:tab/>
      </w:r>
      <w:r w:rsidR="00A21A7B" w:rsidRPr="005375AC">
        <w:rPr>
          <w:lang w:val="fr-FR"/>
        </w:rPr>
        <w:t>L'idée d'inviter des représentants de l'</w:t>
      </w:r>
      <w:r w:rsidR="001B1957" w:rsidRPr="005375AC">
        <w:rPr>
          <w:lang w:val="fr-FR"/>
        </w:rPr>
        <w:t xml:space="preserve">IRCT </w:t>
      </w:r>
      <w:r w:rsidR="008E70F0" w:rsidRPr="005375AC">
        <w:rPr>
          <w:lang w:val="fr-FR"/>
        </w:rPr>
        <w:t xml:space="preserve">pour informer le Comité émane de </w:t>
      </w:r>
      <w:r w:rsidR="005E06E4" w:rsidRPr="005375AC">
        <w:rPr>
          <w:lang w:val="fr-FR"/>
        </w:rPr>
        <w:t>M</w:t>
      </w:r>
      <w:r w:rsidR="005E06E4" w:rsidRPr="00D43669">
        <w:rPr>
          <w:vertAlign w:val="superscript"/>
          <w:lang w:val="fr-FR"/>
        </w:rPr>
        <w:t>me</w:t>
      </w:r>
      <w:r w:rsidR="005E06E4" w:rsidRPr="005375AC">
        <w:rPr>
          <w:lang w:val="fr-FR"/>
        </w:rPr>
        <w:t> </w:t>
      </w:r>
      <w:r w:rsidR="001B1957" w:rsidRPr="005375AC">
        <w:rPr>
          <w:lang w:val="fr-FR"/>
        </w:rPr>
        <w:t xml:space="preserve">Sveaass, </w:t>
      </w:r>
      <w:r w:rsidR="008E70F0" w:rsidRPr="005375AC">
        <w:rPr>
          <w:lang w:val="fr-FR"/>
        </w:rPr>
        <w:t xml:space="preserve">qui </w:t>
      </w:r>
      <w:r w:rsidR="000F607E">
        <w:rPr>
          <w:lang w:val="fr-FR"/>
        </w:rPr>
        <w:t>milite inlassablement en faveur</w:t>
      </w:r>
      <w:r w:rsidR="008E70F0" w:rsidRPr="005375AC">
        <w:rPr>
          <w:lang w:val="fr-FR"/>
        </w:rPr>
        <w:t xml:space="preserve"> du Protocole d'Istanbul et de l'IRCT</w:t>
      </w:r>
      <w:r w:rsidR="001B1957" w:rsidRPr="005375AC">
        <w:rPr>
          <w:lang w:val="fr-FR"/>
        </w:rPr>
        <w:t xml:space="preserve">. </w:t>
      </w:r>
      <w:r w:rsidR="008E70F0" w:rsidRPr="005375AC">
        <w:rPr>
          <w:lang w:val="fr-FR"/>
        </w:rPr>
        <w:t>Le Président la remercie au nom du Comité.</w:t>
      </w:r>
    </w:p>
    <w:p w:rsidR="00ED6C08" w:rsidRPr="005375AC" w:rsidRDefault="00D43669" w:rsidP="00D43669">
      <w:pPr>
        <w:pStyle w:val="SingleTxtG"/>
        <w:rPr>
          <w:lang w:val="fr-FR"/>
        </w:rPr>
      </w:pPr>
      <w:r w:rsidRPr="005375AC">
        <w:rPr>
          <w:lang w:val="fr-FR"/>
        </w:rPr>
        <w:t>3.</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ED6C08" w:rsidRPr="005375AC">
        <w:rPr>
          <w:b/>
          <w:lang w:val="fr-FR"/>
        </w:rPr>
        <w:t>Sveaass</w:t>
      </w:r>
      <w:r w:rsidR="00ED6C08" w:rsidRPr="005375AC">
        <w:rPr>
          <w:lang w:val="fr-FR"/>
        </w:rPr>
        <w:t xml:space="preserve"> </w:t>
      </w:r>
      <w:r w:rsidR="008E70F0" w:rsidRPr="005375AC">
        <w:rPr>
          <w:lang w:val="fr-FR"/>
        </w:rPr>
        <w:t xml:space="preserve">dit que </w:t>
      </w:r>
      <w:r w:rsidR="000A61E6">
        <w:rPr>
          <w:lang w:val="fr-FR"/>
        </w:rPr>
        <w:t>la présente séance</w:t>
      </w:r>
      <w:r w:rsidR="008E70F0" w:rsidRPr="005375AC">
        <w:rPr>
          <w:lang w:val="fr-FR"/>
        </w:rPr>
        <w:t xml:space="preserve"> d'information donne aux membres du Comité l'occasion d'en apprendre davantage sur le Protocole d'Istanbul et sa pertinence pour leurs travaux et leur interaction avec les États parties à la Convention. </w:t>
      </w:r>
      <w:r w:rsidR="000A61E6">
        <w:rPr>
          <w:lang w:val="fr-FR"/>
        </w:rPr>
        <w:t>Les</w:t>
      </w:r>
      <w:r w:rsidR="008E70F0" w:rsidRPr="005375AC">
        <w:rPr>
          <w:lang w:val="fr-FR"/>
        </w:rPr>
        <w:t xml:space="preserve"> spécialistes du Protocole mettent davantage l'accent sur la manière dont les psychologues, les médecins et </w:t>
      </w:r>
      <w:r w:rsidR="000A61E6">
        <w:rPr>
          <w:lang w:val="fr-FR"/>
        </w:rPr>
        <w:t>les juristes</w:t>
      </w:r>
      <w:r w:rsidR="008E70F0" w:rsidRPr="005375AC">
        <w:rPr>
          <w:lang w:val="fr-FR"/>
        </w:rPr>
        <w:t xml:space="preserve"> peuvent l'utiliser aux fins les plus efficaces.</w:t>
      </w:r>
      <w:r w:rsidR="00ED6C08" w:rsidRPr="005375AC">
        <w:rPr>
          <w:lang w:val="fr-FR"/>
        </w:rPr>
        <w:t xml:space="preserve"> </w:t>
      </w:r>
    </w:p>
    <w:p w:rsidR="00ED6C08" w:rsidRPr="005375AC" w:rsidRDefault="00D43669" w:rsidP="00D43669">
      <w:pPr>
        <w:pStyle w:val="SingleTxtG"/>
        <w:rPr>
          <w:lang w:val="fr-FR"/>
        </w:rPr>
      </w:pPr>
      <w:r w:rsidRPr="005375AC">
        <w:rPr>
          <w:lang w:val="fr-FR"/>
        </w:rPr>
        <w:t>4.</w:t>
      </w:r>
      <w:r w:rsidRPr="005375AC">
        <w:rPr>
          <w:lang w:val="fr-FR"/>
        </w:rPr>
        <w:tab/>
      </w:r>
      <w:r w:rsidR="005E06E4" w:rsidRPr="005375AC">
        <w:rPr>
          <w:b/>
          <w:lang w:val="fr-FR"/>
        </w:rPr>
        <w:t>M. </w:t>
      </w:r>
      <w:r w:rsidR="00ED6C08" w:rsidRPr="005375AC">
        <w:rPr>
          <w:b/>
          <w:lang w:val="fr-FR"/>
        </w:rPr>
        <w:t>Kjaerum</w:t>
      </w:r>
      <w:r w:rsidR="00ED6C08" w:rsidRPr="005375AC">
        <w:rPr>
          <w:lang w:val="fr-FR"/>
        </w:rPr>
        <w:t xml:space="preserve"> (</w:t>
      </w:r>
      <w:r w:rsidR="005E06E4" w:rsidRPr="005375AC">
        <w:rPr>
          <w:lang w:val="fr-FR"/>
        </w:rPr>
        <w:t>Conseil international de réhabilitation pour les victimes de torture</w:t>
      </w:r>
      <w:r w:rsidR="00ED6C08" w:rsidRPr="005375AC">
        <w:rPr>
          <w:lang w:val="fr-FR"/>
        </w:rPr>
        <w:t>)</w:t>
      </w:r>
      <w:r w:rsidR="000A61E6">
        <w:rPr>
          <w:lang w:val="fr-FR"/>
        </w:rPr>
        <w:t xml:space="preserve">, </w:t>
      </w:r>
      <w:r w:rsidR="006307E3">
        <w:rPr>
          <w:lang w:val="fr-FR"/>
        </w:rPr>
        <w:t>conseiller juridique</w:t>
      </w:r>
      <w:r w:rsidR="008E70F0" w:rsidRPr="005375AC">
        <w:rPr>
          <w:lang w:val="fr-FR"/>
        </w:rPr>
        <w:t xml:space="preserve"> de l'IRCT</w:t>
      </w:r>
      <w:r w:rsidR="006307E3">
        <w:rPr>
          <w:lang w:val="fr-FR"/>
        </w:rPr>
        <w:t>, dit que le</w:t>
      </w:r>
      <w:r w:rsidR="008E70F0" w:rsidRPr="005375AC">
        <w:rPr>
          <w:lang w:val="fr-FR"/>
        </w:rPr>
        <w:t xml:space="preserve"> Conseil est très heureux de l'occasion qui lui est donnée de fournir au Comité des informations sur le Protocole d'Istanbul</w:t>
      </w:r>
      <w:r w:rsidR="00ED6C08" w:rsidRPr="005375AC">
        <w:rPr>
          <w:lang w:val="fr-FR"/>
        </w:rPr>
        <w:t xml:space="preserve">. </w:t>
      </w:r>
      <w:r w:rsidR="008E70F0" w:rsidRPr="005375AC">
        <w:rPr>
          <w:lang w:val="fr-FR"/>
        </w:rPr>
        <w:t>En tant que principal organe des Nations Unies chargé d'</w:t>
      </w:r>
      <w:r w:rsidR="005375AC" w:rsidRPr="005375AC">
        <w:rPr>
          <w:lang w:val="fr-FR"/>
        </w:rPr>
        <w:t>œuvrer</w:t>
      </w:r>
      <w:r w:rsidR="008E70F0" w:rsidRPr="005375AC">
        <w:rPr>
          <w:lang w:val="fr-FR"/>
        </w:rPr>
        <w:t xml:space="preserve"> pour éliminer la torture, le Comité peut jouer un rôle important pour favoriser </w:t>
      </w:r>
      <w:r w:rsidR="006307E3">
        <w:rPr>
          <w:lang w:val="fr-FR"/>
        </w:rPr>
        <w:t>une application</w:t>
      </w:r>
      <w:r w:rsidR="008E70F0" w:rsidRPr="005375AC">
        <w:rPr>
          <w:lang w:val="fr-FR"/>
        </w:rPr>
        <w:t xml:space="preserve"> plus large et plus efficace du Protocole.</w:t>
      </w:r>
    </w:p>
    <w:p w:rsidR="00ED6C08" w:rsidRPr="005375AC" w:rsidRDefault="00D43669" w:rsidP="00D43669">
      <w:pPr>
        <w:pStyle w:val="SingleTxtG"/>
        <w:rPr>
          <w:lang w:val="fr-FR"/>
        </w:rPr>
      </w:pPr>
      <w:r w:rsidRPr="005375AC">
        <w:rPr>
          <w:lang w:val="fr-FR"/>
        </w:rPr>
        <w:t>5.</w:t>
      </w:r>
      <w:r w:rsidRPr="005375AC">
        <w:rPr>
          <w:lang w:val="fr-FR"/>
        </w:rPr>
        <w:tab/>
      </w:r>
      <w:r w:rsidR="005E06E4" w:rsidRPr="005375AC">
        <w:rPr>
          <w:b/>
          <w:lang w:val="fr-FR"/>
        </w:rPr>
        <w:t>M. </w:t>
      </w:r>
      <w:r w:rsidR="00ED6C08" w:rsidRPr="005375AC">
        <w:rPr>
          <w:b/>
          <w:lang w:val="fr-FR"/>
        </w:rPr>
        <w:t>Őzkalipçi</w:t>
      </w:r>
      <w:r w:rsidR="00ED6C08" w:rsidRPr="005375AC">
        <w:rPr>
          <w:lang w:val="fr-FR"/>
        </w:rPr>
        <w:t xml:space="preserve"> (</w:t>
      </w:r>
      <w:r w:rsidR="005E06E4" w:rsidRPr="005375AC">
        <w:rPr>
          <w:lang w:val="fr-FR"/>
        </w:rPr>
        <w:t>Conseil international de réhabilitation pour les victimes de torture</w:t>
      </w:r>
      <w:r w:rsidR="00ED6C08" w:rsidRPr="005375AC">
        <w:rPr>
          <w:lang w:val="fr-FR"/>
        </w:rPr>
        <w:t xml:space="preserve">), </w:t>
      </w:r>
      <w:r w:rsidR="00A22302" w:rsidRPr="005375AC">
        <w:rPr>
          <w:lang w:val="fr-FR"/>
        </w:rPr>
        <w:t xml:space="preserve">procédant à une présentation </w:t>
      </w:r>
      <w:r w:rsidR="00ED6C08" w:rsidRPr="005375AC">
        <w:rPr>
          <w:lang w:val="fr-FR"/>
        </w:rPr>
        <w:t xml:space="preserve">PowerPoint, </w:t>
      </w:r>
      <w:r w:rsidR="006307E3">
        <w:rPr>
          <w:lang w:val="fr-FR"/>
        </w:rPr>
        <w:t>explique</w:t>
      </w:r>
      <w:r w:rsidR="00A22302" w:rsidRPr="005375AC">
        <w:rPr>
          <w:lang w:val="fr-FR"/>
        </w:rPr>
        <w:t xml:space="preserve"> que le </w:t>
      </w:r>
      <w:r w:rsidR="008E70F0" w:rsidRPr="005375AC">
        <w:rPr>
          <w:lang w:val="fr-FR"/>
        </w:rPr>
        <w:t>Protocole d'Istanbul</w:t>
      </w:r>
      <w:r w:rsidR="00ED6C08" w:rsidRPr="005375AC">
        <w:rPr>
          <w:lang w:val="fr-FR"/>
        </w:rPr>
        <w:t xml:space="preserve"> </w:t>
      </w:r>
      <w:r w:rsidR="00A22302" w:rsidRPr="005375AC">
        <w:rPr>
          <w:lang w:val="fr-FR"/>
        </w:rPr>
        <w:t xml:space="preserve">a été rédigé par 40 organisations internationales actives dans le domaine des droits de l'homme et </w:t>
      </w:r>
      <w:r w:rsidR="00ED6C08" w:rsidRPr="005375AC">
        <w:rPr>
          <w:lang w:val="fr-FR"/>
        </w:rPr>
        <w:t>75</w:t>
      </w:r>
      <w:r w:rsidR="00A22302" w:rsidRPr="005375AC">
        <w:rPr>
          <w:lang w:val="fr-FR"/>
        </w:rPr>
        <w:t xml:space="preserve"> spécialistes de médecine légale et d'autres disciplines provenant de 15 pays différents. C'est </w:t>
      </w:r>
      <w:r w:rsidR="00A544FA">
        <w:rPr>
          <w:lang w:val="fr-FR"/>
        </w:rPr>
        <w:t>la première compilation</w:t>
      </w:r>
      <w:r w:rsidR="00A22302" w:rsidRPr="005375AC">
        <w:rPr>
          <w:lang w:val="fr-FR"/>
        </w:rPr>
        <w:t xml:space="preserve"> de directives et normes internationales </w:t>
      </w:r>
      <w:r w:rsidR="00A544FA">
        <w:rPr>
          <w:lang w:val="fr-FR"/>
        </w:rPr>
        <w:t>sur</w:t>
      </w:r>
      <w:r w:rsidR="00A22302" w:rsidRPr="005375AC">
        <w:rPr>
          <w:lang w:val="fr-FR"/>
        </w:rPr>
        <w:t xml:space="preserve"> la </w:t>
      </w:r>
      <w:r w:rsidR="00ED6C08" w:rsidRPr="005375AC">
        <w:rPr>
          <w:lang w:val="fr-FR"/>
        </w:rPr>
        <w:t xml:space="preserve">torture. </w:t>
      </w:r>
    </w:p>
    <w:p w:rsidR="00ED6C08" w:rsidRPr="005375AC" w:rsidRDefault="00D43669" w:rsidP="00D43669">
      <w:pPr>
        <w:pStyle w:val="SingleTxtG"/>
        <w:rPr>
          <w:lang w:val="fr-FR"/>
        </w:rPr>
      </w:pPr>
      <w:r w:rsidRPr="005375AC">
        <w:rPr>
          <w:lang w:val="fr-FR"/>
        </w:rPr>
        <w:t>6.</w:t>
      </w:r>
      <w:r w:rsidRPr="005375AC">
        <w:rPr>
          <w:lang w:val="fr-FR"/>
        </w:rPr>
        <w:tab/>
      </w:r>
      <w:r w:rsidR="00A22302" w:rsidRPr="005375AC">
        <w:rPr>
          <w:lang w:val="fr-FR"/>
        </w:rPr>
        <w:t>Une affaire qui s'est produite en Turquie en </w:t>
      </w:r>
      <w:r w:rsidR="00ED6C08" w:rsidRPr="005375AC">
        <w:rPr>
          <w:lang w:val="fr-FR"/>
        </w:rPr>
        <w:t>1992 illustr</w:t>
      </w:r>
      <w:r w:rsidR="00A22302" w:rsidRPr="005375AC">
        <w:rPr>
          <w:lang w:val="fr-FR"/>
        </w:rPr>
        <w:t xml:space="preserve">e l'importance de ces directives. Le décès d'une personne en détention a été </w:t>
      </w:r>
      <w:r w:rsidR="00A544FA">
        <w:rPr>
          <w:lang w:val="fr-FR"/>
        </w:rPr>
        <w:t>imputé</w:t>
      </w:r>
      <w:r w:rsidR="00A22302" w:rsidRPr="005375AC">
        <w:rPr>
          <w:lang w:val="fr-FR"/>
        </w:rPr>
        <w:t xml:space="preserve">, dans le rapport officiel, à une grève de la faim. Mais, pendant les funérailles, la famille du défunt a remarqué </w:t>
      </w:r>
      <w:r w:rsidR="00A544FA">
        <w:rPr>
          <w:lang w:val="fr-FR"/>
        </w:rPr>
        <w:t>que ce dernier</w:t>
      </w:r>
      <w:r w:rsidR="00A22302" w:rsidRPr="005375AC">
        <w:rPr>
          <w:lang w:val="fr-FR"/>
        </w:rPr>
        <w:t xml:space="preserve"> avait sur les aisselles et les épaules </w:t>
      </w:r>
      <w:r w:rsidR="00A544FA" w:rsidRPr="005375AC">
        <w:rPr>
          <w:lang w:val="fr-FR"/>
        </w:rPr>
        <w:t xml:space="preserve">des marques </w:t>
      </w:r>
      <w:r w:rsidR="00A22302" w:rsidRPr="005375AC">
        <w:rPr>
          <w:lang w:val="fr-FR"/>
        </w:rPr>
        <w:t xml:space="preserve">dont elle </w:t>
      </w:r>
      <w:r w:rsidR="00DA776D">
        <w:rPr>
          <w:lang w:val="fr-FR"/>
        </w:rPr>
        <w:t xml:space="preserve">a </w:t>
      </w:r>
      <w:r w:rsidR="00A22302" w:rsidRPr="005375AC">
        <w:rPr>
          <w:lang w:val="fr-FR"/>
        </w:rPr>
        <w:t xml:space="preserve">pris des photographies. </w:t>
      </w:r>
      <w:r w:rsidR="00B4713E" w:rsidRPr="005375AC">
        <w:rPr>
          <w:lang w:val="fr-FR"/>
        </w:rPr>
        <w:t xml:space="preserve">Elle s'est alors adressée, aux fins de </w:t>
      </w:r>
      <w:r w:rsidR="006C7754">
        <w:rPr>
          <w:lang w:val="fr-FR"/>
        </w:rPr>
        <w:t>réexamen</w:t>
      </w:r>
      <w:r w:rsidR="00B4713E" w:rsidRPr="005375AC">
        <w:rPr>
          <w:lang w:val="fr-FR"/>
        </w:rPr>
        <w:t xml:space="preserve"> de l'affaire, à l'Association </w:t>
      </w:r>
      <w:r w:rsidR="00D12C0A">
        <w:rPr>
          <w:lang w:val="fr-FR"/>
        </w:rPr>
        <w:t>médicale</w:t>
      </w:r>
      <w:r w:rsidR="00B4713E" w:rsidRPr="005375AC">
        <w:rPr>
          <w:lang w:val="fr-FR"/>
        </w:rPr>
        <w:t xml:space="preserve"> </w:t>
      </w:r>
      <w:r w:rsidR="00D12C0A">
        <w:rPr>
          <w:lang w:val="fr-FR"/>
        </w:rPr>
        <w:t>turque</w:t>
      </w:r>
      <w:r w:rsidR="00B4713E" w:rsidRPr="005375AC">
        <w:rPr>
          <w:lang w:val="fr-FR"/>
        </w:rPr>
        <w:t xml:space="preserve"> et à la Fondation turque des droits de l'homme. À l'issue de l'examen du dossier </w:t>
      </w:r>
      <w:r w:rsidR="00D12C0A">
        <w:rPr>
          <w:lang w:val="fr-FR"/>
        </w:rPr>
        <w:t xml:space="preserve">médical </w:t>
      </w:r>
      <w:r w:rsidR="00B4713E" w:rsidRPr="005375AC">
        <w:rPr>
          <w:lang w:val="fr-FR"/>
        </w:rPr>
        <w:t xml:space="preserve">du Service </w:t>
      </w:r>
      <w:r w:rsidR="00D12C0A">
        <w:rPr>
          <w:lang w:val="fr-FR"/>
        </w:rPr>
        <w:t>médico-légal</w:t>
      </w:r>
      <w:r w:rsidR="00B4713E" w:rsidRPr="005375AC">
        <w:rPr>
          <w:lang w:val="fr-FR"/>
        </w:rPr>
        <w:t xml:space="preserve">, l'Association </w:t>
      </w:r>
      <w:r w:rsidR="00D12C0A">
        <w:rPr>
          <w:lang w:val="fr-FR"/>
        </w:rPr>
        <w:t>médicale turque</w:t>
      </w:r>
      <w:r w:rsidR="00B4713E" w:rsidRPr="005375AC">
        <w:rPr>
          <w:lang w:val="fr-FR"/>
        </w:rPr>
        <w:t xml:space="preserve"> a conclu que le décès était dû à des actes de torture. </w:t>
      </w:r>
      <w:r w:rsidR="007A796B">
        <w:rPr>
          <w:lang w:val="fr-FR"/>
        </w:rPr>
        <w:t xml:space="preserve">Mais, à </w:t>
      </w:r>
      <w:r w:rsidR="00B4713E" w:rsidRPr="005375AC">
        <w:rPr>
          <w:lang w:val="fr-FR"/>
        </w:rPr>
        <w:t>l'époque</w:t>
      </w:r>
      <w:r w:rsidR="007A796B">
        <w:rPr>
          <w:lang w:val="fr-FR"/>
        </w:rPr>
        <w:t xml:space="preserve">, </w:t>
      </w:r>
      <w:r w:rsidR="00B4713E" w:rsidRPr="005375AC">
        <w:rPr>
          <w:lang w:val="fr-FR"/>
        </w:rPr>
        <w:t xml:space="preserve">les organismes des droits de l'homme étaient vus comme des </w:t>
      </w:r>
      <w:r w:rsidR="00D12C0A">
        <w:rPr>
          <w:lang w:val="fr-FR"/>
        </w:rPr>
        <w:t>protecteurs</w:t>
      </w:r>
      <w:r w:rsidR="00B4713E" w:rsidRPr="005375AC">
        <w:rPr>
          <w:lang w:val="fr-FR"/>
        </w:rPr>
        <w:t xml:space="preserve"> des ennemis du pays, des séparatistes, voire des terroristes. </w:t>
      </w:r>
      <w:r w:rsidR="00D12C0A">
        <w:rPr>
          <w:lang w:val="fr-FR"/>
        </w:rPr>
        <w:t>Aussi ont-ils</w:t>
      </w:r>
      <w:r w:rsidR="005375AC" w:rsidRPr="005375AC">
        <w:rPr>
          <w:lang w:val="fr-FR"/>
        </w:rPr>
        <w:t xml:space="preserve"> </w:t>
      </w:r>
      <w:r w:rsidR="00D12C0A">
        <w:rPr>
          <w:lang w:val="fr-FR"/>
        </w:rPr>
        <w:t>fait appel à l’aide</w:t>
      </w:r>
      <w:r w:rsidR="005375AC" w:rsidRPr="005375AC">
        <w:rPr>
          <w:lang w:val="fr-FR"/>
        </w:rPr>
        <w:t xml:space="preserve"> internationale pour </w:t>
      </w:r>
      <w:r w:rsidR="00D12C0A">
        <w:rPr>
          <w:lang w:val="fr-FR"/>
        </w:rPr>
        <w:t>engager une</w:t>
      </w:r>
      <w:r w:rsidR="005375AC" w:rsidRPr="005375AC">
        <w:rPr>
          <w:lang w:val="fr-FR"/>
        </w:rPr>
        <w:t xml:space="preserve"> procédure légale et leur attention a été appelée sur le Manuel des Nations Unies sur la prévention des exécution</w:t>
      </w:r>
      <w:r w:rsidR="005375AC">
        <w:rPr>
          <w:lang w:val="fr-FR"/>
        </w:rPr>
        <w:t>s</w:t>
      </w:r>
      <w:r w:rsidR="005375AC" w:rsidRPr="005375AC">
        <w:rPr>
          <w:lang w:val="fr-FR"/>
        </w:rPr>
        <w:t xml:space="preserve"> extrajudiciaires, sommaires et arbitraires et les moyens d'enquête sur ces exécutions (Protocole du Minnesota). </w:t>
      </w:r>
      <w:r w:rsidR="00B4713E" w:rsidRPr="005375AC">
        <w:rPr>
          <w:lang w:val="fr-FR"/>
        </w:rPr>
        <w:t xml:space="preserve">Un rapport solidement documenté fondé sur le Manuel a été présenté à un tribunal turc qui a finalement reconnu que </w:t>
      </w:r>
      <w:r w:rsidR="007A796B">
        <w:rPr>
          <w:lang w:val="fr-FR"/>
        </w:rPr>
        <w:t>la victime</w:t>
      </w:r>
      <w:r w:rsidR="00B4713E" w:rsidRPr="005375AC">
        <w:rPr>
          <w:lang w:val="fr-FR"/>
        </w:rPr>
        <w:t xml:space="preserve"> était mort</w:t>
      </w:r>
      <w:r w:rsidR="007A796B">
        <w:rPr>
          <w:lang w:val="fr-FR"/>
        </w:rPr>
        <w:t>e</w:t>
      </w:r>
      <w:r w:rsidR="00B4713E" w:rsidRPr="005375AC">
        <w:rPr>
          <w:lang w:val="fr-FR"/>
        </w:rPr>
        <w:t xml:space="preserve"> </w:t>
      </w:r>
      <w:r w:rsidR="00D12C0A">
        <w:rPr>
          <w:lang w:val="fr-FR"/>
        </w:rPr>
        <w:t>des suites de</w:t>
      </w:r>
      <w:r w:rsidR="00B4713E" w:rsidRPr="005375AC">
        <w:rPr>
          <w:lang w:val="fr-FR"/>
        </w:rPr>
        <w:t xml:space="preserve"> torture</w:t>
      </w:r>
      <w:r w:rsidR="00ED6C08" w:rsidRPr="005375AC">
        <w:rPr>
          <w:lang w:val="fr-FR"/>
        </w:rPr>
        <w:t xml:space="preserve">. </w:t>
      </w:r>
    </w:p>
    <w:p w:rsidR="00ED6C08" w:rsidRPr="005375AC" w:rsidRDefault="00D43669" w:rsidP="00D43669">
      <w:pPr>
        <w:pStyle w:val="SingleTxtG"/>
        <w:rPr>
          <w:lang w:val="fr-FR"/>
        </w:rPr>
      </w:pPr>
      <w:r w:rsidRPr="005375AC">
        <w:rPr>
          <w:lang w:val="fr-FR"/>
        </w:rPr>
        <w:t>7.</w:t>
      </w:r>
      <w:r w:rsidRPr="005375AC">
        <w:rPr>
          <w:lang w:val="fr-FR"/>
        </w:rPr>
        <w:tab/>
      </w:r>
      <w:r w:rsidR="00B4713E" w:rsidRPr="005375AC">
        <w:rPr>
          <w:lang w:val="fr-FR"/>
        </w:rPr>
        <w:t xml:space="preserve">Une équipe de spécialistes du Protocole du </w:t>
      </w:r>
      <w:r w:rsidR="00ED6C08" w:rsidRPr="005375AC">
        <w:rPr>
          <w:lang w:val="fr-FR"/>
        </w:rPr>
        <w:t xml:space="preserve">Minnesota </w:t>
      </w:r>
      <w:r w:rsidR="00B4713E" w:rsidRPr="005375AC">
        <w:rPr>
          <w:lang w:val="fr-FR"/>
        </w:rPr>
        <w:t>a fait observer à une réunion en </w:t>
      </w:r>
      <w:r w:rsidR="00ED6C08" w:rsidRPr="005375AC">
        <w:rPr>
          <w:lang w:val="fr-FR"/>
        </w:rPr>
        <w:t xml:space="preserve">1996 </w:t>
      </w:r>
      <w:r w:rsidR="00B4713E" w:rsidRPr="005375AC">
        <w:rPr>
          <w:lang w:val="fr-FR"/>
        </w:rPr>
        <w:t xml:space="preserve">qu'il n'existait pas de manuel applicable aux survivants de la torture. Pour remédier à cette lacune, </w:t>
      </w:r>
      <w:r w:rsidR="00ED6C08" w:rsidRPr="005375AC">
        <w:rPr>
          <w:lang w:val="fr-FR"/>
        </w:rPr>
        <w:t xml:space="preserve">Vincent Iacopino </w:t>
      </w:r>
      <w:r w:rsidR="00B4713E" w:rsidRPr="005375AC">
        <w:rPr>
          <w:lang w:val="fr-FR"/>
        </w:rPr>
        <w:t xml:space="preserve">de la </w:t>
      </w:r>
      <w:r w:rsidR="009A337A">
        <w:rPr>
          <w:lang w:val="fr-FR"/>
        </w:rPr>
        <w:t>branche américaine de Médecins pour les</w:t>
      </w:r>
      <w:r w:rsidR="00B4713E" w:rsidRPr="005375AC">
        <w:rPr>
          <w:lang w:val="fr-FR"/>
        </w:rPr>
        <w:t xml:space="preserve"> droits de l'homme a rédigé l'avant-projet du </w:t>
      </w:r>
      <w:r w:rsidR="008E70F0" w:rsidRPr="005375AC">
        <w:rPr>
          <w:lang w:val="fr-FR"/>
        </w:rPr>
        <w:t>Protocole d'Istanbul</w:t>
      </w:r>
      <w:r w:rsidR="00ED6C08" w:rsidRPr="005375AC">
        <w:rPr>
          <w:lang w:val="fr-FR"/>
        </w:rPr>
        <w:t xml:space="preserve">. </w:t>
      </w:r>
      <w:r w:rsidR="00B4713E" w:rsidRPr="005375AC">
        <w:rPr>
          <w:lang w:val="fr-FR"/>
        </w:rPr>
        <w:t xml:space="preserve">Le travail de rédaction </w:t>
      </w:r>
      <w:r w:rsidR="009A337A">
        <w:rPr>
          <w:lang w:val="fr-FR"/>
        </w:rPr>
        <w:t>s’est achevé par</w:t>
      </w:r>
      <w:r w:rsidR="00B4713E" w:rsidRPr="005375AC">
        <w:rPr>
          <w:lang w:val="fr-FR"/>
        </w:rPr>
        <w:t xml:space="preserve"> une réunion qui a eu lieu à </w:t>
      </w:r>
      <w:r w:rsidR="00ED6C08" w:rsidRPr="005375AC">
        <w:rPr>
          <w:lang w:val="fr-FR"/>
        </w:rPr>
        <w:t xml:space="preserve">Istanbul </w:t>
      </w:r>
      <w:r w:rsidR="00B4713E" w:rsidRPr="005375AC">
        <w:rPr>
          <w:lang w:val="fr-FR"/>
        </w:rPr>
        <w:t>en mars </w:t>
      </w:r>
      <w:r w:rsidR="00ED6C08" w:rsidRPr="005375AC">
        <w:rPr>
          <w:lang w:val="fr-FR"/>
        </w:rPr>
        <w:t xml:space="preserve">1999 </w:t>
      </w:r>
      <w:r w:rsidR="00191F49" w:rsidRPr="005375AC">
        <w:rPr>
          <w:lang w:val="fr-FR"/>
        </w:rPr>
        <w:t xml:space="preserve">et </w:t>
      </w:r>
      <w:r w:rsidR="009A337A">
        <w:rPr>
          <w:lang w:val="fr-FR"/>
        </w:rPr>
        <w:t>la version finale</w:t>
      </w:r>
      <w:r w:rsidR="00191F49" w:rsidRPr="005375AC">
        <w:rPr>
          <w:lang w:val="fr-FR"/>
        </w:rPr>
        <w:t xml:space="preserve"> du Protocole a été présenté</w:t>
      </w:r>
      <w:r w:rsidR="009A337A">
        <w:rPr>
          <w:lang w:val="fr-FR"/>
        </w:rPr>
        <w:t>e</w:t>
      </w:r>
      <w:r w:rsidR="00191F49" w:rsidRPr="005375AC">
        <w:rPr>
          <w:lang w:val="fr-FR"/>
        </w:rPr>
        <w:t xml:space="preserve"> en août 1999 à </w:t>
      </w:r>
      <w:r w:rsidR="00ED6C08" w:rsidRPr="005375AC">
        <w:rPr>
          <w:lang w:val="fr-FR"/>
        </w:rPr>
        <w:t>Mary Robinson</w:t>
      </w:r>
      <w:r w:rsidR="00AA63C2">
        <w:rPr>
          <w:lang w:val="fr-FR"/>
        </w:rPr>
        <w:t>,</w:t>
      </w:r>
      <w:r w:rsidR="00191F49" w:rsidRPr="005375AC">
        <w:rPr>
          <w:lang w:val="fr-FR"/>
        </w:rPr>
        <w:t xml:space="preserve"> alors Haut-Commissaire aux droits de l'homme</w:t>
      </w:r>
      <w:r w:rsidR="00ED6C08" w:rsidRPr="005375AC">
        <w:rPr>
          <w:lang w:val="fr-FR"/>
        </w:rPr>
        <w:t xml:space="preserve">. </w:t>
      </w:r>
    </w:p>
    <w:p w:rsidR="00ED6C08" w:rsidRPr="005375AC" w:rsidRDefault="00D43669" w:rsidP="00D43669">
      <w:pPr>
        <w:pStyle w:val="SingleTxtG"/>
        <w:rPr>
          <w:lang w:val="fr-FR"/>
        </w:rPr>
      </w:pPr>
      <w:r w:rsidRPr="005375AC">
        <w:rPr>
          <w:lang w:val="fr-FR"/>
        </w:rPr>
        <w:t>8.</w:t>
      </w:r>
      <w:r w:rsidRPr="005375AC">
        <w:rPr>
          <w:lang w:val="fr-FR"/>
        </w:rPr>
        <w:tab/>
      </w:r>
      <w:r w:rsidR="00191F49" w:rsidRPr="005375AC">
        <w:rPr>
          <w:lang w:val="fr-FR"/>
        </w:rPr>
        <w:t xml:space="preserve">Le </w:t>
      </w:r>
      <w:r w:rsidR="008E70F0" w:rsidRPr="005375AC">
        <w:rPr>
          <w:lang w:val="fr-FR"/>
        </w:rPr>
        <w:t>Protocole d'Istanbul</w:t>
      </w:r>
      <w:r w:rsidR="00ED6C08" w:rsidRPr="005375AC">
        <w:rPr>
          <w:lang w:val="fr-FR"/>
        </w:rPr>
        <w:t xml:space="preserve"> </w:t>
      </w:r>
      <w:r w:rsidR="00191F49" w:rsidRPr="005375AC">
        <w:rPr>
          <w:lang w:val="fr-FR"/>
        </w:rPr>
        <w:t>est un document des Nations Unies et les principes qui y sont énoncés dans l'annexe I ont été adoptés par la Commission des droits de l'homme en </w:t>
      </w:r>
      <w:r w:rsidR="00ED6C08" w:rsidRPr="005375AC">
        <w:rPr>
          <w:lang w:val="fr-FR"/>
        </w:rPr>
        <w:t xml:space="preserve">2000. </w:t>
      </w:r>
      <w:r w:rsidR="00191F49" w:rsidRPr="005375AC">
        <w:rPr>
          <w:lang w:val="fr-FR"/>
        </w:rPr>
        <w:t xml:space="preserve">Deux rapporteurs spéciaux des Nations Unies sur la torture, </w:t>
      </w:r>
      <w:r w:rsidR="00ED6C08" w:rsidRPr="005375AC">
        <w:rPr>
          <w:lang w:val="fr-FR"/>
        </w:rPr>
        <w:t xml:space="preserve">Sir Nigel Rodley </w:t>
      </w:r>
      <w:r w:rsidR="00191F49" w:rsidRPr="005375AC">
        <w:rPr>
          <w:lang w:val="fr-FR"/>
        </w:rPr>
        <w:t>et</w:t>
      </w:r>
      <w:r w:rsidR="00ED6C08" w:rsidRPr="005375AC">
        <w:rPr>
          <w:lang w:val="fr-FR"/>
        </w:rPr>
        <w:t xml:space="preserve"> Manfred</w:t>
      </w:r>
      <w:r w:rsidR="00191F49" w:rsidRPr="005375AC">
        <w:rPr>
          <w:lang w:val="fr-FR"/>
        </w:rPr>
        <w:t> </w:t>
      </w:r>
      <w:r w:rsidR="00ED6C08" w:rsidRPr="005375AC">
        <w:rPr>
          <w:lang w:val="fr-FR"/>
        </w:rPr>
        <w:t xml:space="preserve">Nowak, </w:t>
      </w:r>
      <w:r w:rsidR="00191F49" w:rsidRPr="005375AC">
        <w:rPr>
          <w:lang w:val="fr-FR"/>
        </w:rPr>
        <w:t xml:space="preserve">dans leurs rapports à l'Assemblée générale, </w:t>
      </w:r>
      <w:r w:rsidR="009A337A">
        <w:rPr>
          <w:lang w:val="fr-FR"/>
        </w:rPr>
        <w:t xml:space="preserve">ont </w:t>
      </w:r>
      <w:r w:rsidR="00191F49" w:rsidRPr="005375AC">
        <w:rPr>
          <w:lang w:val="fr-FR"/>
        </w:rPr>
        <w:t xml:space="preserve">recommandé que les États </w:t>
      </w:r>
      <w:r w:rsidR="009A337A">
        <w:rPr>
          <w:lang w:val="fr-FR"/>
        </w:rPr>
        <w:t>consacrent</w:t>
      </w:r>
      <w:r w:rsidR="00191F49" w:rsidRPr="005375AC">
        <w:rPr>
          <w:lang w:val="fr-FR"/>
        </w:rPr>
        <w:t xml:space="preserve"> </w:t>
      </w:r>
      <w:r w:rsidR="009A337A">
        <w:rPr>
          <w:lang w:val="fr-FR"/>
        </w:rPr>
        <w:t>une</w:t>
      </w:r>
      <w:r w:rsidR="00191F49" w:rsidRPr="005375AC">
        <w:rPr>
          <w:lang w:val="fr-FR"/>
        </w:rPr>
        <w:t xml:space="preserve"> formation </w:t>
      </w:r>
      <w:r w:rsidR="009A337A">
        <w:rPr>
          <w:lang w:val="fr-FR"/>
        </w:rPr>
        <w:t>au</w:t>
      </w:r>
      <w:r w:rsidR="00191F49" w:rsidRPr="005375AC">
        <w:rPr>
          <w:lang w:val="fr-FR"/>
        </w:rPr>
        <w:t xml:space="preserve"> Protocole. Le Comité contre la torture a formulé des recommandations similaires à </w:t>
      </w:r>
      <w:r w:rsidR="009A337A">
        <w:rPr>
          <w:lang w:val="fr-FR"/>
        </w:rPr>
        <w:t>l’intention d’</w:t>
      </w:r>
      <w:r w:rsidR="00191F49" w:rsidRPr="005375AC">
        <w:rPr>
          <w:lang w:val="fr-FR"/>
        </w:rPr>
        <w:t xml:space="preserve">un grand nombre d'États parties à la Convention. Jusqu'ici, le Protocole a été traduit en </w:t>
      </w:r>
      <w:r w:rsidR="00ED6C08" w:rsidRPr="005375AC">
        <w:rPr>
          <w:lang w:val="fr-FR"/>
        </w:rPr>
        <w:t>15</w:t>
      </w:r>
      <w:r w:rsidR="00191F49" w:rsidRPr="005375AC">
        <w:rPr>
          <w:lang w:val="fr-FR"/>
        </w:rPr>
        <w:t> </w:t>
      </w:r>
      <w:r w:rsidR="00ED6C08" w:rsidRPr="005375AC">
        <w:rPr>
          <w:lang w:val="fr-FR"/>
        </w:rPr>
        <w:t xml:space="preserve">langues. </w:t>
      </w:r>
    </w:p>
    <w:p w:rsidR="00ED6C08" w:rsidRPr="005375AC" w:rsidRDefault="00D43669" w:rsidP="00D43669">
      <w:pPr>
        <w:pStyle w:val="SingleTxtG"/>
        <w:rPr>
          <w:lang w:val="fr-FR"/>
        </w:rPr>
      </w:pPr>
      <w:r w:rsidRPr="005375AC">
        <w:rPr>
          <w:lang w:val="fr-FR"/>
        </w:rPr>
        <w:t>9.</w:t>
      </w:r>
      <w:r w:rsidRPr="005375AC">
        <w:rPr>
          <w:lang w:val="fr-FR"/>
        </w:rPr>
        <w:tab/>
      </w:r>
      <w:r w:rsidR="00191F49" w:rsidRPr="005375AC">
        <w:rPr>
          <w:lang w:val="fr-FR"/>
        </w:rPr>
        <w:t xml:space="preserve">Le </w:t>
      </w:r>
      <w:r w:rsidR="008E70F0" w:rsidRPr="005375AC">
        <w:rPr>
          <w:lang w:val="fr-FR"/>
        </w:rPr>
        <w:t>Protocole d'Istanbul</w:t>
      </w:r>
      <w:r w:rsidR="00ED6C08" w:rsidRPr="005375AC">
        <w:rPr>
          <w:lang w:val="fr-FR"/>
        </w:rPr>
        <w:t xml:space="preserve"> </w:t>
      </w:r>
      <w:r w:rsidR="00191F49" w:rsidRPr="005375AC">
        <w:rPr>
          <w:lang w:val="fr-FR"/>
        </w:rPr>
        <w:t>a été cité dans des arrêts de la Cour européenne des droits de l'homme, de la Cour interaméricaine des droits de l'homme et dans les décisions de juridiction</w:t>
      </w:r>
      <w:r w:rsidR="009A337A">
        <w:rPr>
          <w:lang w:val="fr-FR"/>
        </w:rPr>
        <w:t>s</w:t>
      </w:r>
      <w:r w:rsidR="00191F49" w:rsidRPr="005375AC">
        <w:rPr>
          <w:lang w:val="fr-FR"/>
        </w:rPr>
        <w:t xml:space="preserve"> nationale</w:t>
      </w:r>
      <w:r w:rsidR="009A337A">
        <w:rPr>
          <w:lang w:val="fr-FR"/>
        </w:rPr>
        <w:t>s</w:t>
      </w:r>
      <w:r w:rsidR="00191F49" w:rsidRPr="005375AC">
        <w:rPr>
          <w:lang w:val="fr-FR"/>
        </w:rPr>
        <w:t xml:space="preserve"> au Mexique, aux Pays-Bas, aux </w:t>
      </w:r>
      <w:r w:rsidR="00ED6C08" w:rsidRPr="005375AC">
        <w:rPr>
          <w:lang w:val="fr-FR"/>
        </w:rPr>
        <w:t xml:space="preserve">Philippines </w:t>
      </w:r>
      <w:r w:rsidR="00191F49" w:rsidRPr="005375AC">
        <w:rPr>
          <w:lang w:val="fr-FR"/>
        </w:rPr>
        <w:t>et en Turquie</w:t>
      </w:r>
      <w:r w:rsidR="00ED6C08" w:rsidRPr="005375AC">
        <w:rPr>
          <w:lang w:val="fr-FR"/>
        </w:rPr>
        <w:t xml:space="preserve">. </w:t>
      </w:r>
    </w:p>
    <w:p w:rsidR="00ED6C08" w:rsidRPr="005375AC" w:rsidRDefault="00D43669" w:rsidP="00D43669">
      <w:pPr>
        <w:pStyle w:val="SingleTxtG"/>
        <w:rPr>
          <w:lang w:val="fr-FR"/>
        </w:rPr>
      </w:pPr>
      <w:r w:rsidRPr="005375AC">
        <w:rPr>
          <w:lang w:val="fr-FR"/>
        </w:rPr>
        <w:t>10.</w:t>
      </w:r>
      <w:r w:rsidRPr="005375AC">
        <w:rPr>
          <w:lang w:val="fr-FR"/>
        </w:rPr>
        <w:tab/>
      </w:r>
      <w:r w:rsidR="00191F49" w:rsidRPr="005375AC">
        <w:rPr>
          <w:lang w:val="fr-FR"/>
        </w:rPr>
        <w:t xml:space="preserve">En </w:t>
      </w:r>
      <w:r w:rsidR="00ED6C08" w:rsidRPr="005375AC">
        <w:rPr>
          <w:lang w:val="fr-FR"/>
        </w:rPr>
        <w:t xml:space="preserve">2007 </w:t>
      </w:r>
      <w:r w:rsidR="00191F49" w:rsidRPr="005375AC">
        <w:rPr>
          <w:lang w:val="fr-FR"/>
        </w:rPr>
        <w:t xml:space="preserve">l'Association médicale mondiale a encouragé les associations médicales nationales à organiser </w:t>
      </w:r>
      <w:r w:rsidR="009A337A">
        <w:rPr>
          <w:lang w:val="fr-FR"/>
        </w:rPr>
        <w:t xml:space="preserve">des activités de </w:t>
      </w:r>
      <w:r w:rsidR="00191F49" w:rsidRPr="005375AC">
        <w:rPr>
          <w:lang w:val="fr-FR"/>
        </w:rPr>
        <w:t xml:space="preserve">formation </w:t>
      </w:r>
      <w:r w:rsidR="009A337A">
        <w:rPr>
          <w:lang w:val="fr-FR"/>
        </w:rPr>
        <w:t>au</w:t>
      </w:r>
      <w:r w:rsidR="00191F49" w:rsidRPr="005375AC">
        <w:rPr>
          <w:lang w:val="fr-FR"/>
        </w:rPr>
        <w:t xml:space="preserve"> Protocole. </w:t>
      </w:r>
      <w:r w:rsidR="009A337A">
        <w:rPr>
          <w:lang w:val="fr-FR"/>
        </w:rPr>
        <w:t>Plusieurs universités ont inscrit le</w:t>
      </w:r>
      <w:r w:rsidR="00191F49" w:rsidRPr="005375AC">
        <w:rPr>
          <w:lang w:val="fr-FR"/>
        </w:rPr>
        <w:t xml:space="preserve"> Protocole dans </w:t>
      </w:r>
      <w:r w:rsidR="009A337A">
        <w:rPr>
          <w:lang w:val="fr-FR"/>
        </w:rPr>
        <w:t>leurs</w:t>
      </w:r>
      <w:r w:rsidR="00191F49" w:rsidRPr="005375AC">
        <w:rPr>
          <w:lang w:val="fr-FR"/>
        </w:rPr>
        <w:t xml:space="preserve"> programmes de </w:t>
      </w:r>
      <w:r w:rsidR="009A337A">
        <w:rPr>
          <w:lang w:val="fr-FR"/>
        </w:rPr>
        <w:t xml:space="preserve">cours </w:t>
      </w:r>
      <w:r w:rsidR="00417C8A">
        <w:rPr>
          <w:lang w:val="fr-FR"/>
        </w:rPr>
        <w:t>dans les disciplines de la</w:t>
      </w:r>
      <w:r w:rsidR="00191F49" w:rsidRPr="005375AC">
        <w:rPr>
          <w:lang w:val="fr-FR"/>
        </w:rPr>
        <w:t xml:space="preserve"> santé publique, </w:t>
      </w:r>
      <w:r w:rsidR="009A337A">
        <w:rPr>
          <w:lang w:val="fr-FR"/>
        </w:rPr>
        <w:t>de</w:t>
      </w:r>
      <w:r w:rsidR="00191F49" w:rsidRPr="005375AC">
        <w:rPr>
          <w:lang w:val="fr-FR"/>
        </w:rPr>
        <w:t xml:space="preserve"> </w:t>
      </w:r>
      <w:r w:rsidR="00417C8A">
        <w:rPr>
          <w:lang w:val="fr-FR"/>
        </w:rPr>
        <w:t xml:space="preserve">la </w:t>
      </w:r>
      <w:r w:rsidR="00191F49" w:rsidRPr="005375AC">
        <w:rPr>
          <w:lang w:val="fr-FR"/>
        </w:rPr>
        <w:t xml:space="preserve">médecine légale et </w:t>
      </w:r>
      <w:r w:rsidR="00417C8A">
        <w:rPr>
          <w:lang w:val="fr-FR"/>
        </w:rPr>
        <w:t>du</w:t>
      </w:r>
      <w:r w:rsidR="00191F49" w:rsidRPr="005375AC">
        <w:rPr>
          <w:lang w:val="fr-FR"/>
        </w:rPr>
        <w:t xml:space="preserve"> droit. Un certain nombre de pays ont également publié des manuels sur le </w:t>
      </w:r>
      <w:r w:rsidR="008E70F0" w:rsidRPr="005375AC">
        <w:rPr>
          <w:lang w:val="fr-FR"/>
        </w:rPr>
        <w:t>Protocole</w:t>
      </w:r>
      <w:r w:rsidR="009541D9">
        <w:rPr>
          <w:lang w:val="fr-FR"/>
        </w:rPr>
        <w:t xml:space="preserve"> </w:t>
      </w:r>
      <w:r w:rsidR="00191F49" w:rsidRPr="005375AC">
        <w:rPr>
          <w:lang w:val="fr-FR"/>
        </w:rPr>
        <w:t>à appliquer dans le cadre des procédures d'asile</w:t>
      </w:r>
      <w:r w:rsidR="00ED6C08" w:rsidRPr="005375AC">
        <w:rPr>
          <w:lang w:val="fr-FR"/>
        </w:rPr>
        <w:t xml:space="preserve">. </w:t>
      </w:r>
    </w:p>
    <w:p w:rsidR="00ED6C08" w:rsidRPr="005375AC" w:rsidRDefault="00D43669" w:rsidP="00D43669">
      <w:pPr>
        <w:pStyle w:val="SingleTxtG"/>
        <w:rPr>
          <w:lang w:val="fr-FR"/>
        </w:rPr>
      </w:pPr>
      <w:r w:rsidRPr="005375AC">
        <w:rPr>
          <w:lang w:val="fr-FR"/>
        </w:rPr>
        <w:t>11.</w:t>
      </w:r>
      <w:r w:rsidRPr="005375AC">
        <w:rPr>
          <w:lang w:val="fr-FR"/>
        </w:rPr>
        <w:tab/>
      </w:r>
      <w:r w:rsidR="00191F49" w:rsidRPr="005375AC">
        <w:rPr>
          <w:lang w:val="fr-FR"/>
        </w:rPr>
        <w:t xml:space="preserve">Il est essentiel </w:t>
      </w:r>
      <w:r w:rsidR="00040021">
        <w:rPr>
          <w:lang w:val="fr-FR"/>
        </w:rPr>
        <w:t>d’établir des rapports médico-légaux détaillés</w:t>
      </w:r>
      <w:r w:rsidR="00191F49" w:rsidRPr="005375AC">
        <w:rPr>
          <w:lang w:val="fr-FR"/>
        </w:rPr>
        <w:t xml:space="preserve"> sur les allégations </w:t>
      </w:r>
      <w:r w:rsidR="00040021">
        <w:rPr>
          <w:lang w:val="fr-FR"/>
        </w:rPr>
        <w:t>formulées par les</w:t>
      </w:r>
      <w:r w:rsidR="00191F49" w:rsidRPr="005375AC">
        <w:rPr>
          <w:lang w:val="fr-FR"/>
        </w:rPr>
        <w:t xml:space="preserve"> survivants de la torture. </w:t>
      </w:r>
      <w:r w:rsidR="00040021">
        <w:rPr>
          <w:lang w:val="fr-FR"/>
        </w:rPr>
        <w:t>Ces rapports</w:t>
      </w:r>
      <w:r w:rsidR="00191F49" w:rsidRPr="005375AC">
        <w:rPr>
          <w:lang w:val="fr-FR"/>
        </w:rPr>
        <w:t xml:space="preserve"> doivent décrire </w:t>
      </w:r>
      <w:r w:rsidR="00040021">
        <w:rPr>
          <w:lang w:val="fr-FR"/>
        </w:rPr>
        <w:t>le profil</w:t>
      </w:r>
      <w:r w:rsidR="00191F49" w:rsidRPr="005375AC">
        <w:rPr>
          <w:lang w:val="fr-FR"/>
        </w:rPr>
        <w:t xml:space="preserve"> psycho</w:t>
      </w:r>
      <w:r w:rsidR="001A73ED" w:rsidRPr="005375AC">
        <w:rPr>
          <w:lang w:val="fr-FR"/>
        </w:rPr>
        <w:t>social</w:t>
      </w:r>
      <w:r w:rsidR="00191F49" w:rsidRPr="005375AC">
        <w:rPr>
          <w:lang w:val="fr-FR"/>
        </w:rPr>
        <w:t xml:space="preserve">, médical et </w:t>
      </w:r>
      <w:r w:rsidR="001A73ED" w:rsidRPr="005375AC">
        <w:rPr>
          <w:lang w:val="fr-FR"/>
        </w:rPr>
        <w:t xml:space="preserve">psychologique </w:t>
      </w:r>
      <w:r w:rsidR="00040021">
        <w:rPr>
          <w:lang w:val="fr-FR"/>
        </w:rPr>
        <w:t>du</w:t>
      </w:r>
      <w:r w:rsidR="001A73ED" w:rsidRPr="005375AC">
        <w:rPr>
          <w:lang w:val="fr-FR"/>
        </w:rPr>
        <w:t xml:space="preserve"> survivant et mettre l'accent sur tous les traumatismes et symptômes. Des </w:t>
      </w:r>
      <w:r w:rsidR="00040021">
        <w:rPr>
          <w:lang w:val="fr-FR"/>
        </w:rPr>
        <w:t>experts médico-légaux</w:t>
      </w:r>
      <w:r w:rsidR="001A73ED" w:rsidRPr="005375AC">
        <w:rPr>
          <w:lang w:val="fr-FR"/>
        </w:rPr>
        <w:t xml:space="preserve"> doivent enquêter sur les conditions de </w:t>
      </w:r>
      <w:r w:rsidR="005375AC" w:rsidRPr="005375AC">
        <w:rPr>
          <w:lang w:val="fr-FR"/>
        </w:rPr>
        <w:t>détention</w:t>
      </w:r>
      <w:r w:rsidR="001A73ED" w:rsidRPr="005375AC">
        <w:rPr>
          <w:lang w:val="fr-FR"/>
        </w:rPr>
        <w:t xml:space="preserve"> et les circonstances qui entourent les allégations de torture. Ils doivent aussi </w:t>
      </w:r>
      <w:r w:rsidR="00040021">
        <w:rPr>
          <w:lang w:val="fr-FR"/>
        </w:rPr>
        <w:t>chercher</w:t>
      </w:r>
      <w:r w:rsidR="001A73ED" w:rsidRPr="005375AC">
        <w:rPr>
          <w:lang w:val="fr-FR"/>
        </w:rPr>
        <w:t xml:space="preserve"> d'autres sources d'information. Un examen physique complet est indispensable. Par exemple, une simple gifle peut entraîner une perforation du tympan dont le survivant n'est pas conscient. Le </w:t>
      </w:r>
      <w:r w:rsidR="008E70F0" w:rsidRPr="005375AC">
        <w:rPr>
          <w:lang w:val="fr-FR"/>
        </w:rPr>
        <w:t>Protocole d'Istanbul</w:t>
      </w:r>
      <w:r w:rsidR="00ED6C08" w:rsidRPr="005375AC">
        <w:rPr>
          <w:lang w:val="fr-FR"/>
        </w:rPr>
        <w:t xml:space="preserve"> </w:t>
      </w:r>
      <w:r w:rsidR="001A73ED" w:rsidRPr="005375AC">
        <w:rPr>
          <w:lang w:val="fr-FR"/>
        </w:rPr>
        <w:t xml:space="preserve">précise aussi qu'il importe de procéder à </w:t>
      </w:r>
      <w:r w:rsidR="00040021">
        <w:rPr>
          <w:lang w:val="fr-FR"/>
        </w:rPr>
        <w:t>une évaluation de l’état psychologique de tout survivant</w:t>
      </w:r>
      <w:r w:rsidR="001A73ED" w:rsidRPr="005375AC">
        <w:rPr>
          <w:lang w:val="fr-FR"/>
        </w:rPr>
        <w:t>.</w:t>
      </w:r>
    </w:p>
    <w:p w:rsidR="00ED6C08" w:rsidRPr="005375AC" w:rsidRDefault="00D43669" w:rsidP="00D43669">
      <w:pPr>
        <w:pStyle w:val="SingleTxtG"/>
        <w:rPr>
          <w:lang w:val="fr-FR"/>
        </w:rPr>
      </w:pPr>
      <w:r w:rsidRPr="005375AC">
        <w:rPr>
          <w:lang w:val="fr-FR"/>
        </w:rPr>
        <w:t>12.</w:t>
      </w:r>
      <w:r w:rsidRPr="005375AC">
        <w:rPr>
          <w:lang w:val="fr-FR"/>
        </w:rPr>
        <w:tab/>
      </w:r>
      <w:r w:rsidR="001A73ED" w:rsidRPr="005375AC">
        <w:rPr>
          <w:lang w:val="fr-FR"/>
        </w:rPr>
        <w:t xml:space="preserve">Le viol conjugal a fait l'objet de plusieurs décisions judiciaires en Europe. </w:t>
      </w:r>
      <w:r w:rsidR="00F91AAB">
        <w:rPr>
          <w:lang w:val="fr-FR"/>
        </w:rPr>
        <w:t>Ainsi</w:t>
      </w:r>
      <w:r w:rsidR="001A73ED" w:rsidRPr="005375AC">
        <w:rPr>
          <w:lang w:val="fr-FR"/>
        </w:rPr>
        <w:t xml:space="preserve">, dans une affaire </w:t>
      </w:r>
      <w:r w:rsidR="00F91AAB">
        <w:rPr>
          <w:lang w:val="fr-FR"/>
        </w:rPr>
        <w:t>impliquant</w:t>
      </w:r>
      <w:r w:rsidR="001A73ED" w:rsidRPr="005375AC">
        <w:rPr>
          <w:lang w:val="fr-FR"/>
        </w:rPr>
        <w:t xml:space="preserve"> des conjoints qui vivaient séparément depuis quelque temps, l'épouse a allégué que son mari était arrivé chez elle et l'avait violée. Ce dernier a rejeté l'allégation en déclarant que la relation sexuelle avait été consentie et que son épouse était tout simplement jalouse de ses relations avec d'autres femmes. Un rapport psychologique a confirmé l'allégation </w:t>
      </w:r>
      <w:r w:rsidR="00F91AAB">
        <w:rPr>
          <w:lang w:val="fr-FR"/>
        </w:rPr>
        <w:t xml:space="preserve">de l’épouse </w:t>
      </w:r>
      <w:r w:rsidR="001A73ED" w:rsidRPr="005375AC">
        <w:rPr>
          <w:lang w:val="fr-FR"/>
        </w:rPr>
        <w:t xml:space="preserve">et conduit un tribunal à se prononcer contre le conjoint. L'affaire montre </w:t>
      </w:r>
      <w:r w:rsidR="00F91AAB">
        <w:rPr>
          <w:lang w:val="fr-FR"/>
        </w:rPr>
        <w:t xml:space="preserve">l’importance </w:t>
      </w:r>
      <w:r w:rsidR="001A73ED" w:rsidRPr="005375AC">
        <w:rPr>
          <w:lang w:val="fr-FR"/>
        </w:rPr>
        <w:t>de la psychiatrie légale</w:t>
      </w:r>
      <w:r w:rsidR="00ED6C08" w:rsidRPr="005375AC">
        <w:rPr>
          <w:lang w:val="fr-FR"/>
        </w:rPr>
        <w:t>.</w:t>
      </w:r>
    </w:p>
    <w:p w:rsidR="00ED6C08" w:rsidRPr="005375AC" w:rsidRDefault="00D43669" w:rsidP="00D43669">
      <w:pPr>
        <w:pStyle w:val="SingleTxtG"/>
        <w:rPr>
          <w:lang w:val="fr-FR"/>
        </w:rPr>
      </w:pPr>
      <w:r w:rsidRPr="005375AC">
        <w:rPr>
          <w:lang w:val="fr-FR"/>
        </w:rPr>
        <w:t>13.</w:t>
      </w:r>
      <w:r w:rsidRPr="005375AC">
        <w:rPr>
          <w:lang w:val="fr-FR"/>
        </w:rPr>
        <w:tab/>
      </w:r>
      <w:r w:rsidR="001A73ED" w:rsidRPr="005375AC">
        <w:rPr>
          <w:lang w:val="fr-FR"/>
        </w:rPr>
        <w:t xml:space="preserve">Des actes de torture peuvent être infligés d'une manière qui ne laisse aucune </w:t>
      </w:r>
      <w:r w:rsidR="00F91AAB">
        <w:rPr>
          <w:lang w:val="fr-FR"/>
        </w:rPr>
        <w:t>trace</w:t>
      </w:r>
      <w:r w:rsidR="001A73ED" w:rsidRPr="005375AC">
        <w:rPr>
          <w:lang w:val="fr-FR"/>
        </w:rPr>
        <w:t xml:space="preserve"> physique. L'annexe IV du </w:t>
      </w:r>
      <w:r w:rsidR="008E70F0" w:rsidRPr="005375AC">
        <w:rPr>
          <w:lang w:val="fr-FR"/>
        </w:rPr>
        <w:t>Protocole d'Istanbul</w:t>
      </w:r>
      <w:r w:rsidR="00ED6C08" w:rsidRPr="005375AC">
        <w:rPr>
          <w:lang w:val="fr-FR"/>
        </w:rPr>
        <w:t xml:space="preserve"> </w:t>
      </w:r>
      <w:r w:rsidR="001A73ED" w:rsidRPr="005375AC">
        <w:rPr>
          <w:lang w:val="fr-FR"/>
        </w:rPr>
        <w:t xml:space="preserve">contient des directives sur l'évaluation médicale de la torture et des mauvais traitements. </w:t>
      </w:r>
      <w:r w:rsidR="00F91AAB">
        <w:rPr>
          <w:lang w:val="fr-FR"/>
        </w:rPr>
        <w:t xml:space="preserve">Tous les services </w:t>
      </w:r>
      <w:r w:rsidR="00D10F92">
        <w:rPr>
          <w:lang w:val="fr-FR"/>
        </w:rPr>
        <w:t>médico-légaux</w:t>
      </w:r>
      <w:r w:rsidR="001A73ED" w:rsidRPr="005375AC">
        <w:rPr>
          <w:lang w:val="fr-FR"/>
        </w:rPr>
        <w:t xml:space="preserve"> </w:t>
      </w:r>
      <w:r w:rsidR="00F91AAB">
        <w:rPr>
          <w:lang w:val="fr-FR"/>
        </w:rPr>
        <w:t xml:space="preserve">sont encouragés </w:t>
      </w:r>
      <w:r w:rsidR="001A73ED" w:rsidRPr="005375AC">
        <w:rPr>
          <w:lang w:val="fr-FR"/>
        </w:rPr>
        <w:t xml:space="preserve">à établir des modèles fondés sur l'annexe afin de fournir des informations détaillées </w:t>
      </w:r>
      <w:r w:rsidR="00F91AAB">
        <w:rPr>
          <w:lang w:val="fr-FR"/>
        </w:rPr>
        <w:t>aux organismes d’enquête</w:t>
      </w:r>
      <w:r w:rsidR="00ED6C08" w:rsidRPr="005375AC">
        <w:rPr>
          <w:lang w:val="fr-FR"/>
        </w:rPr>
        <w:t>.</w:t>
      </w:r>
    </w:p>
    <w:p w:rsidR="00ED6C08" w:rsidRPr="005375AC" w:rsidRDefault="00D43669" w:rsidP="00D43669">
      <w:pPr>
        <w:pStyle w:val="SingleTxtG"/>
        <w:rPr>
          <w:lang w:val="fr-FR"/>
        </w:rPr>
      </w:pPr>
      <w:r w:rsidRPr="005375AC">
        <w:rPr>
          <w:lang w:val="fr-FR"/>
        </w:rPr>
        <w:t>14.</w:t>
      </w:r>
      <w:r w:rsidRPr="005375AC">
        <w:rPr>
          <w:lang w:val="fr-FR"/>
        </w:rPr>
        <w:tab/>
      </w:r>
      <w:r w:rsidR="001A73ED" w:rsidRPr="005375AC">
        <w:rPr>
          <w:lang w:val="fr-FR"/>
        </w:rPr>
        <w:t xml:space="preserve">Les examens de laboratoire sont indispensables, car des preuves de torture peuvent parfois se révéler 10 ou 12 ans après les actes. </w:t>
      </w:r>
      <w:r w:rsidR="00BD0705" w:rsidRPr="005375AC">
        <w:rPr>
          <w:lang w:val="fr-FR"/>
        </w:rPr>
        <w:t xml:space="preserve">M. Őzkalipçi appelle l'attention sur des dessins qui montrent des détenus dans les centres de détention de </w:t>
      </w:r>
      <w:r w:rsidR="00ED6C08" w:rsidRPr="005375AC">
        <w:rPr>
          <w:lang w:val="fr-FR"/>
        </w:rPr>
        <w:t xml:space="preserve">Bagram </w:t>
      </w:r>
      <w:r w:rsidR="00BD0705" w:rsidRPr="005375AC">
        <w:rPr>
          <w:lang w:val="fr-FR"/>
        </w:rPr>
        <w:t xml:space="preserve">et de </w:t>
      </w:r>
      <w:r w:rsidR="00ED6C08" w:rsidRPr="005375AC">
        <w:rPr>
          <w:lang w:val="fr-FR"/>
        </w:rPr>
        <w:t xml:space="preserve">Guantánamo </w:t>
      </w:r>
      <w:r w:rsidR="00BD0705" w:rsidRPr="005375AC">
        <w:rPr>
          <w:lang w:val="fr-FR"/>
        </w:rPr>
        <w:t>et sur la photographie d'un "</w:t>
      </w:r>
      <w:r w:rsidR="00ED6C08" w:rsidRPr="005375AC">
        <w:rPr>
          <w:i/>
          <w:lang w:val="fr-FR"/>
        </w:rPr>
        <w:t>sally port</w:t>
      </w:r>
      <w:r w:rsidR="00BD0705" w:rsidRPr="005375AC">
        <w:rPr>
          <w:lang w:val="fr-FR"/>
        </w:rPr>
        <w:t xml:space="preserve">" utilisé </w:t>
      </w:r>
      <w:r w:rsidR="00206BD4">
        <w:rPr>
          <w:lang w:val="fr-FR"/>
        </w:rPr>
        <w:t>avant de placer les</w:t>
      </w:r>
      <w:r w:rsidR="00BD0705" w:rsidRPr="005375AC">
        <w:rPr>
          <w:lang w:val="fr-FR"/>
        </w:rPr>
        <w:t xml:space="preserve"> détenus dans des </w:t>
      </w:r>
      <w:r w:rsidR="00206BD4">
        <w:rPr>
          <w:lang w:val="fr-FR"/>
        </w:rPr>
        <w:t>cellules-</w:t>
      </w:r>
      <w:r w:rsidR="00BD0705" w:rsidRPr="005375AC">
        <w:rPr>
          <w:lang w:val="fr-FR"/>
        </w:rPr>
        <w:t xml:space="preserve">cages. Le </w:t>
      </w:r>
      <w:r w:rsidR="008E70F0" w:rsidRPr="005375AC">
        <w:rPr>
          <w:lang w:val="fr-FR"/>
        </w:rPr>
        <w:t>Protocole d'Istanbul</w:t>
      </w:r>
      <w:r w:rsidR="00ED6C08" w:rsidRPr="005375AC">
        <w:rPr>
          <w:lang w:val="fr-FR"/>
        </w:rPr>
        <w:t xml:space="preserve"> </w:t>
      </w:r>
      <w:r w:rsidR="00BD0705" w:rsidRPr="005375AC">
        <w:rPr>
          <w:lang w:val="fr-FR"/>
        </w:rPr>
        <w:t xml:space="preserve">souligne qu'il importe de photographier systématiquement les survivants de torture conformément aux règles </w:t>
      </w:r>
      <w:r w:rsidR="00206BD4">
        <w:rPr>
          <w:lang w:val="fr-FR"/>
        </w:rPr>
        <w:t>médico-légales</w:t>
      </w:r>
      <w:r w:rsidR="00BD0705" w:rsidRPr="005375AC">
        <w:rPr>
          <w:lang w:val="fr-FR"/>
        </w:rPr>
        <w:t xml:space="preserve">. Se </w:t>
      </w:r>
      <w:r w:rsidR="00206BD4">
        <w:rPr>
          <w:lang w:val="fr-FR"/>
        </w:rPr>
        <w:t>référant</w:t>
      </w:r>
      <w:r w:rsidR="00BD0705" w:rsidRPr="005375AC">
        <w:rPr>
          <w:lang w:val="fr-FR"/>
        </w:rPr>
        <w:t xml:space="preserve"> à </w:t>
      </w:r>
      <w:r w:rsidR="00206BD4">
        <w:rPr>
          <w:lang w:val="fr-FR"/>
        </w:rPr>
        <w:t>une</w:t>
      </w:r>
      <w:r w:rsidR="00BD0705" w:rsidRPr="005375AC">
        <w:rPr>
          <w:lang w:val="fr-FR"/>
        </w:rPr>
        <w:t xml:space="preserve"> photographie </w:t>
      </w:r>
      <w:r w:rsidR="00206BD4">
        <w:rPr>
          <w:lang w:val="fr-FR"/>
        </w:rPr>
        <w:t xml:space="preserve">de </w:t>
      </w:r>
      <w:r w:rsidR="00BD0705" w:rsidRPr="005375AC">
        <w:rPr>
          <w:lang w:val="fr-FR"/>
        </w:rPr>
        <w:t xml:space="preserve">lésion </w:t>
      </w:r>
      <w:r w:rsidR="00206BD4">
        <w:rPr>
          <w:lang w:val="fr-FR"/>
        </w:rPr>
        <w:t>à</w:t>
      </w:r>
      <w:r w:rsidR="00BD0705" w:rsidRPr="005375AC">
        <w:rPr>
          <w:lang w:val="fr-FR"/>
        </w:rPr>
        <w:t xml:space="preserve"> la poitrine, M. Őzkalipçi dit que </w:t>
      </w:r>
      <w:r w:rsidR="00395706">
        <w:rPr>
          <w:lang w:val="fr-FR"/>
        </w:rPr>
        <w:t>la victime</w:t>
      </w:r>
      <w:r w:rsidR="00BD0705" w:rsidRPr="005375AC">
        <w:rPr>
          <w:lang w:val="fr-FR"/>
        </w:rPr>
        <w:t xml:space="preserve"> a déclaré avoir reçu une bombe lacrymogène lancée sur </w:t>
      </w:r>
      <w:r w:rsidR="00206BD4">
        <w:rPr>
          <w:lang w:val="fr-FR"/>
        </w:rPr>
        <w:t>elle</w:t>
      </w:r>
      <w:r w:rsidR="00BD0705" w:rsidRPr="005375AC">
        <w:rPr>
          <w:lang w:val="fr-FR"/>
        </w:rPr>
        <w:t xml:space="preserve"> </w:t>
      </w:r>
      <w:r w:rsidR="00206BD4">
        <w:rPr>
          <w:lang w:val="fr-FR"/>
        </w:rPr>
        <w:t>à bout portant</w:t>
      </w:r>
      <w:r w:rsidR="00BD0705" w:rsidRPr="005375AC">
        <w:rPr>
          <w:lang w:val="fr-FR"/>
        </w:rPr>
        <w:t xml:space="preserve">. </w:t>
      </w:r>
      <w:r w:rsidR="00206BD4">
        <w:rPr>
          <w:lang w:val="fr-FR"/>
        </w:rPr>
        <w:t>Fort heureusement</w:t>
      </w:r>
      <w:r w:rsidR="00BD0705" w:rsidRPr="005375AC">
        <w:rPr>
          <w:lang w:val="fr-FR"/>
        </w:rPr>
        <w:t>, une bombe lacrymogène dont les mesures et les caractéristiques correspondaient e</w:t>
      </w:r>
      <w:r w:rsidR="00ED6C08" w:rsidRPr="005375AC">
        <w:rPr>
          <w:lang w:val="fr-FR"/>
        </w:rPr>
        <w:t>xact</w:t>
      </w:r>
      <w:r w:rsidR="00BD0705" w:rsidRPr="005375AC">
        <w:rPr>
          <w:lang w:val="fr-FR"/>
        </w:rPr>
        <w:t xml:space="preserve">ement à la lésion a été trouvée </w:t>
      </w:r>
      <w:r w:rsidR="00206BD4">
        <w:rPr>
          <w:lang w:val="fr-FR"/>
        </w:rPr>
        <w:t>sur le</w:t>
      </w:r>
      <w:r w:rsidR="00BD0705" w:rsidRPr="005375AC">
        <w:rPr>
          <w:lang w:val="fr-FR"/>
        </w:rPr>
        <w:t xml:space="preserve"> lieu de l'</w:t>
      </w:r>
      <w:r w:rsidR="00ED6C08" w:rsidRPr="005375AC">
        <w:rPr>
          <w:lang w:val="fr-FR"/>
        </w:rPr>
        <w:t xml:space="preserve">incident. </w:t>
      </w:r>
    </w:p>
    <w:p w:rsidR="00ED6C08" w:rsidRPr="005375AC" w:rsidRDefault="00D43669" w:rsidP="00D43669">
      <w:pPr>
        <w:pStyle w:val="SingleTxtG"/>
        <w:rPr>
          <w:lang w:val="fr-FR"/>
        </w:rPr>
      </w:pPr>
      <w:r w:rsidRPr="005375AC">
        <w:rPr>
          <w:lang w:val="fr-FR"/>
        </w:rPr>
        <w:t>15.</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ED6C08" w:rsidRPr="005375AC">
        <w:rPr>
          <w:b/>
          <w:lang w:val="fr-FR"/>
        </w:rPr>
        <w:t>Treue</w:t>
      </w:r>
      <w:r w:rsidR="00ED6C08" w:rsidRPr="005375AC">
        <w:rPr>
          <w:lang w:val="fr-FR"/>
        </w:rPr>
        <w:t xml:space="preserve"> (Co</w:t>
      </w:r>
      <w:r w:rsidR="00BD0705" w:rsidRPr="005375AC">
        <w:rPr>
          <w:lang w:val="fr-FR"/>
        </w:rPr>
        <w:t xml:space="preserve">llectif contre la torture et l'impunité, Mexique) dit que la torture vise à détruire la volonté et l'identité des personnes, à manipuler leurs sentiments et leurs actes et à </w:t>
      </w:r>
      <w:r w:rsidR="00097A49">
        <w:rPr>
          <w:lang w:val="fr-FR"/>
        </w:rPr>
        <w:t>causer de lourde préjudices aux</w:t>
      </w:r>
      <w:r w:rsidR="00BD0705" w:rsidRPr="005375AC">
        <w:rPr>
          <w:lang w:val="fr-FR"/>
        </w:rPr>
        <w:t xml:space="preserve"> individus et </w:t>
      </w:r>
      <w:r w:rsidR="00097A49">
        <w:rPr>
          <w:lang w:val="fr-FR"/>
        </w:rPr>
        <w:t xml:space="preserve">à </w:t>
      </w:r>
      <w:r w:rsidR="00BD0705" w:rsidRPr="005375AC">
        <w:rPr>
          <w:lang w:val="fr-FR"/>
        </w:rPr>
        <w:t xml:space="preserve">leur réseau social. Le caractère extrêmement douloureux et menaçant de la torture entraîne </w:t>
      </w:r>
      <w:r w:rsidR="00097A49">
        <w:rPr>
          <w:lang w:val="fr-FR"/>
        </w:rPr>
        <w:t>la</w:t>
      </w:r>
      <w:r w:rsidR="00BD0705" w:rsidRPr="005375AC">
        <w:rPr>
          <w:lang w:val="fr-FR"/>
        </w:rPr>
        <w:t xml:space="preserve"> peur de la mort, une réaction immédiate de panique et d'horreur, et un degré extrême </w:t>
      </w:r>
      <w:r w:rsidR="00097A49">
        <w:rPr>
          <w:lang w:val="fr-FR"/>
        </w:rPr>
        <w:t>d’activation</w:t>
      </w:r>
      <w:r w:rsidR="00BD0705" w:rsidRPr="005375AC">
        <w:rPr>
          <w:lang w:val="fr-FR"/>
        </w:rPr>
        <w:t xml:space="preserve"> psychophysique. </w:t>
      </w:r>
      <w:r w:rsidR="00D00DD7" w:rsidRPr="005375AC">
        <w:rPr>
          <w:lang w:val="fr-FR"/>
        </w:rPr>
        <w:t xml:space="preserve">La torture </w:t>
      </w:r>
      <w:r w:rsidR="00097A49">
        <w:rPr>
          <w:lang w:val="fr-FR"/>
        </w:rPr>
        <w:t>implique</w:t>
      </w:r>
      <w:r w:rsidR="00D00DD7" w:rsidRPr="005375AC">
        <w:rPr>
          <w:lang w:val="fr-FR"/>
        </w:rPr>
        <w:t xml:space="preserve"> une perte de maîtrise et une vulnérabilité qui entraînent des sentiments d'impuissance, de confusion et de frustration. Le fait de se voir soumis à une cruauté inimaginable par autrui affecte profondément la capacité d'avoir des relations </w:t>
      </w:r>
      <w:r w:rsidR="00097A49">
        <w:rPr>
          <w:lang w:val="fr-FR"/>
        </w:rPr>
        <w:t xml:space="preserve">avec les autres </w:t>
      </w:r>
      <w:r w:rsidR="00D00DD7" w:rsidRPr="005375AC">
        <w:rPr>
          <w:lang w:val="fr-FR"/>
        </w:rPr>
        <w:t xml:space="preserve">et détruit la confiance </w:t>
      </w:r>
      <w:r w:rsidR="00097A49">
        <w:rPr>
          <w:lang w:val="fr-FR"/>
        </w:rPr>
        <w:t>en eux</w:t>
      </w:r>
      <w:r w:rsidR="00D00DD7" w:rsidRPr="005375AC">
        <w:rPr>
          <w:lang w:val="fr-FR"/>
        </w:rPr>
        <w:t xml:space="preserve">. </w:t>
      </w:r>
    </w:p>
    <w:p w:rsidR="00ED6C08" w:rsidRPr="005375AC" w:rsidRDefault="00D43669" w:rsidP="00D43669">
      <w:pPr>
        <w:pStyle w:val="SingleTxtG"/>
        <w:rPr>
          <w:lang w:val="fr-FR"/>
        </w:rPr>
      </w:pPr>
      <w:r w:rsidRPr="005375AC">
        <w:rPr>
          <w:lang w:val="fr-FR"/>
        </w:rPr>
        <w:t>16.</w:t>
      </w:r>
      <w:r w:rsidRPr="005375AC">
        <w:rPr>
          <w:lang w:val="fr-FR"/>
        </w:rPr>
        <w:tab/>
      </w:r>
      <w:r w:rsidR="00A919A3" w:rsidRPr="005375AC">
        <w:rPr>
          <w:lang w:val="fr-FR"/>
        </w:rPr>
        <w:t xml:space="preserve">Quelle que soit </w:t>
      </w:r>
      <w:r w:rsidR="000434CF">
        <w:rPr>
          <w:lang w:val="fr-FR"/>
        </w:rPr>
        <w:t>la</w:t>
      </w:r>
      <w:r w:rsidR="000434CF" w:rsidRPr="005375AC">
        <w:rPr>
          <w:lang w:val="fr-FR"/>
        </w:rPr>
        <w:t xml:space="preserve"> méthode</w:t>
      </w:r>
      <w:r w:rsidR="00A919A3" w:rsidRPr="005375AC">
        <w:rPr>
          <w:lang w:val="fr-FR"/>
        </w:rPr>
        <w:t xml:space="preserve"> de torture appliquée, qu'elle soit physique</w:t>
      </w:r>
      <w:r w:rsidR="00097A49">
        <w:rPr>
          <w:lang w:val="fr-FR"/>
        </w:rPr>
        <w:t xml:space="preserve"> ou</w:t>
      </w:r>
      <w:r w:rsidR="00A919A3" w:rsidRPr="005375AC">
        <w:rPr>
          <w:lang w:val="fr-FR"/>
        </w:rPr>
        <w:t xml:space="preserve"> psychologique ou les deux, </w:t>
      </w:r>
      <w:r w:rsidR="00097A49">
        <w:rPr>
          <w:lang w:val="fr-FR"/>
        </w:rPr>
        <w:t>une</w:t>
      </w:r>
      <w:r w:rsidR="00A919A3" w:rsidRPr="005375AC">
        <w:rPr>
          <w:lang w:val="fr-FR"/>
        </w:rPr>
        <w:t xml:space="preserve"> "interaction perverse" menace l'intégrité psychologique de la victime. La grande majorité des survivants de ces expériences traumatiques souffrent de troubles psychologiques chroniques qui affectent leur fonctionnement, leur aptitude à établir des relations et à en bénéficier, leurs attentes et l'estime de soi. </w:t>
      </w:r>
      <w:r w:rsidR="000434CF">
        <w:rPr>
          <w:lang w:val="fr-FR"/>
        </w:rPr>
        <w:t>Ils</w:t>
      </w:r>
      <w:r w:rsidR="00A919A3" w:rsidRPr="005375AC">
        <w:rPr>
          <w:lang w:val="fr-FR"/>
        </w:rPr>
        <w:t xml:space="preserve"> ont des cauchemars, des souvenirs intrusifs de torture et une anxiété permanente. Le </w:t>
      </w:r>
      <w:r w:rsidR="000434CF">
        <w:rPr>
          <w:lang w:val="fr-FR"/>
        </w:rPr>
        <w:t>bruit</w:t>
      </w:r>
      <w:r w:rsidR="00A919A3" w:rsidRPr="005375AC">
        <w:rPr>
          <w:lang w:val="fr-FR"/>
        </w:rPr>
        <w:t xml:space="preserve"> d'une porte qui </w:t>
      </w:r>
      <w:r w:rsidR="000434CF">
        <w:rPr>
          <w:lang w:val="fr-FR"/>
        </w:rPr>
        <w:t>claque</w:t>
      </w:r>
      <w:r w:rsidR="00A919A3" w:rsidRPr="005375AC">
        <w:rPr>
          <w:lang w:val="fr-FR"/>
        </w:rPr>
        <w:t xml:space="preserve">, la sirène d'une ambulance, un certain </w:t>
      </w:r>
      <w:r w:rsidR="000434CF">
        <w:rPr>
          <w:lang w:val="fr-FR"/>
        </w:rPr>
        <w:t>ton</w:t>
      </w:r>
      <w:r w:rsidR="00A919A3" w:rsidRPr="005375AC">
        <w:rPr>
          <w:lang w:val="fr-FR"/>
        </w:rPr>
        <w:t xml:space="preserve"> de voix, un uniforme, la blouse blanche du médecin, une scène de film ou l'anniversaire de l'arrestation ou des aveux peuvent faire revivre</w:t>
      </w:r>
      <w:r w:rsidR="000434CF">
        <w:rPr>
          <w:lang w:val="fr-FR"/>
        </w:rPr>
        <w:t xml:space="preserve"> en eux</w:t>
      </w:r>
      <w:r w:rsidR="00A919A3" w:rsidRPr="005375AC">
        <w:rPr>
          <w:lang w:val="fr-FR"/>
        </w:rPr>
        <w:t xml:space="preserve"> les horreurs de la torture. Les survivants ont tendance à s'isoler, écrasés par des sentiments de honte et de culpabilité, et </w:t>
      </w:r>
      <w:r w:rsidR="000434CF">
        <w:rPr>
          <w:lang w:val="fr-FR"/>
        </w:rPr>
        <w:t xml:space="preserve">ils </w:t>
      </w:r>
      <w:r w:rsidR="00A919A3" w:rsidRPr="005375AC">
        <w:rPr>
          <w:lang w:val="fr-FR"/>
        </w:rPr>
        <w:t xml:space="preserve">ont des difficultés à faire confiance même à leur famille et à leurs amis. La dépression, l'anxiété et la peur sont des phénomènes très courants, et le recours à l'alcool, à la drogue et aux médicaments pour faire face à </w:t>
      </w:r>
      <w:r w:rsidR="000434CF">
        <w:rPr>
          <w:lang w:val="fr-FR"/>
        </w:rPr>
        <w:t>des</w:t>
      </w:r>
      <w:r w:rsidR="00A919A3" w:rsidRPr="005375AC">
        <w:rPr>
          <w:lang w:val="fr-FR"/>
        </w:rPr>
        <w:t xml:space="preserve"> émotions </w:t>
      </w:r>
      <w:r w:rsidR="000434CF">
        <w:rPr>
          <w:lang w:val="fr-FR"/>
        </w:rPr>
        <w:t>aus</w:t>
      </w:r>
      <w:r w:rsidR="00A919A3" w:rsidRPr="005375AC">
        <w:rPr>
          <w:lang w:val="fr-FR"/>
        </w:rPr>
        <w:t xml:space="preserve">si fortes aboutit très souvent à l'addiction. Les survivants ont une histoire personnelle qui se divise entre avant et après et ils </w:t>
      </w:r>
      <w:r w:rsidR="0033189C">
        <w:rPr>
          <w:lang w:val="fr-FR"/>
        </w:rPr>
        <w:t>savent</w:t>
      </w:r>
      <w:r w:rsidR="00A919A3" w:rsidRPr="005375AC">
        <w:rPr>
          <w:lang w:val="fr-FR"/>
        </w:rPr>
        <w:t xml:space="preserve"> qu'ils ne seront plus jamais les mêmes.</w:t>
      </w:r>
    </w:p>
    <w:p w:rsidR="00ED6C08" w:rsidRPr="005375AC" w:rsidRDefault="00D43669" w:rsidP="00D43669">
      <w:pPr>
        <w:pStyle w:val="SingleTxtG"/>
        <w:rPr>
          <w:lang w:val="fr-FR"/>
        </w:rPr>
      </w:pPr>
      <w:r w:rsidRPr="005375AC">
        <w:rPr>
          <w:lang w:val="fr-FR"/>
        </w:rPr>
        <w:t>17.</w:t>
      </w:r>
      <w:r w:rsidRPr="005375AC">
        <w:rPr>
          <w:lang w:val="fr-FR"/>
        </w:rPr>
        <w:tab/>
      </w:r>
      <w:r w:rsidR="00A919A3" w:rsidRPr="005375AC">
        <w:rPr>
          <w:lang w:val="fr-FR"/>
        </w:rPr>
        <w:t xml:space="preserve">L'évaluation psychologique est donc essentielle dans les cas </w:t>
      </w:r>
      <w:r w:rsidR="0033189C">
        <w:rPr>
          <w:lang w:val="fr-FR"/>
        </w:rPr>
        <w:t xml:space="preserve">allégués </w:t>
      </w:r>
      <w:r w:rsidR="00A919A3" w:rsidRPr="005375AC">
        <w:rPr>
          <w:lang w:val="fr-FR"/>
        </w:rPr>
        <w:t xml:space="preserve">de torture ou mauvais traitements. Dans le </w:t>
      </w:r>
      <w:r w:rsidR="008E70F0" w:rsidRPr="005375AC">
        <w:rPr>
          <w:lang w:val="fr-FR"/>
        </w:rPr>
        <w:t>Protocole d'Istanbul</w:t>
      </w:r>
      <w:r w:rsidR="00585A00">
        <w:rPr>
          <w:lang w:val="fr-FR"/>
        </w:rPr>
        <w:t>, c</w:t>
      </w:r>
      <w:r w:rsidR="00A919A3" w:rsidRPr="005375AC">
        <w:rPr>
          <w:lang w:val="fr-FR"/>
        </w:rPr>
        <w:t xml:space="preserve">ette évaluation est vue comme un élément indispensable de l'enquête et de l'information. De nombreuses méthodes de torture ne laissent pas de séquelles physiques probantes ou </w:t>
      </w:r>
      <w:r w:rsidR="00585A00">
        <w:rPr>
          <w:lang w:val="fr-FR"/>
        </w:rPr>
        <w:t xml:space="preserve">alors </w:t>
      </w:r>
      <w:r w:rsidR="00A919A3" w:rsidRPr="005375AC">
        <w:rPr>
          <w:lang w:val="fr-FR"/>
        </w:rPr>
        <w:t xml:space="preserve">la </w:t>
      </w:r>
      <w:r w:rsidR="00A82219" w:rsidRPr="005375AC">
        <w:rPr>
          <w:lang w:val="fr-FR"/>
        </w:rPr>
        <w:t>cicatrisation des lésions se fait relativement rapidement. Les tortionnaires appliquent généralement des méthodes qui ne laissent pas de séquelles visibles ou ont recours à la torture psychologique qui produit l'impact maximum</w:t>
      </w:r>
      <w:r w:rsidR="00585A00">
        <w:rPr>
          <w:lang w:val="fr-FR"/>
        </w:rPr>
        <w:t>,</w:t>
      </w:r>
      <w:r w:rsidR="00A82219" w:rsidRPr="005375AC">
        <w:rPr>
          <w:lang w:val="fr-FR"/>
        </w:rPr>
        <w:t xml:space="preserve"> en ne laissant que très peu de </w:t>
      </w:r>
      <w:r w:rsidR="00585A00">
        <w:rPr>
          <w:lang w:val="fr-FR"/>
        </w:rPr>
        <w:t>traces</w:t>
      </w:r>
      <w:r w:rsidR="00A82219" w:rsidRPr="005375AC">
        <w:rPr>
          <w:lang w:val="fr-FR"/>
        </w:rPr>
        <w:t xml:space="preserve"> physiques.</w:t>
      </w:r>
      <w:r w:rsidR="00ED6C08" w:rsidRPr="005375AC">
        <w:rPr>
          <w:lang w:val="fr-FR"/>
        </w:rPr>
        <w:t xml:space="preserve"> </w:t>
      </w:r>
    </w:p>
    <w:p w:rsidR="00ED6C08" w:rsidRPr="005375AC" w:rsidRDefault="00D43669" w:rsidP="00D43669">
      <w:pPr>
        <w:pStyle w:val="SingleTxtG"/>
        <w:rPr>
          <w:lang w:val="fr-FR"/>
        </w:rPr>
      </w:pPr>
      <w:r w:rsidRPr="005375AC">
        <w:rPr>
          <w:lang w:val="fr-FR"/>
        </w:rPr>
        <w:t>18.</w:t>
      </w:r>
      <w:r w:rsidRPr="005375AC">
        <w:rPr>
          <w:lang w:val="fr-FR"/>
        </w:rPr>
        <w:tab/>
      </w:r>
      <w:r w:rsidR="00A82219" w:rsidRPr="005375AC">
        <w:rPr>
          <w:lang w:val="fr-FR"/>
        </w:rPr>
        <w:t xml:space="preserve">Au Mexique, un jeune homme a été torturé psychologiquement par des agents de police en 2009. Ils ont menacé de l'asphyxier en mettant un sac plastique </w:t>
      </w:r>
      <w:r w:rsidR="00AA42E8">
        <w:rPr>
          <w:lang w:val="fr-FR"/>
        </w:rPr>
        <w:t>devant</w:t>
      </w:r>
      <w:r w:rsidR="00A82219" w:rsidRPr="005375AC">
        <w:rPr>
          <w:lang w:val="fr-FR"/>
        </w:rPr>
        <w:t xml:space="preserve"> lui, de le faire "disparaître" et de violer sa compagne. Il </w:t>
      </w:r>
      <w:r w:rsidR="005953E6">
        <w:rPr>
          <w:lang w:val="fr-FR"/>
        </w:rPr>
        <w:t>croyait aux</w:t>
      </w:r>
      <w:r w:rsidR="00A82219" w:rsidRPr="005375AC">
        <w:rPr>
          <w:lang w:val="fr-FR"/>
        </w:rPr>
        <w:t xml:space="preserve"> menaces parce qu'un grand nombre de ses amis avaient subi des tortures et l'un d'eux avait été victime de sévices sexuels. Bien qu'il n'y ait pas de preuves physiques, l'impact psychologique a été dévastateur. Pendant de nombreux mois</w:t>
      </w:r>
      <w:r w:rsidR="005953E6">
        <w:rPr>
          <w:lang w:val="fr-FR"/>
        </w:rPr>
        <w:t>,</w:t>
      </w:r>
      <w:r w:rsidR="00A82219" w:rsidRPr="005375AC">
        <w:rPr>
          <w:lang w:val="fr-FR"/>
        </w:rPr>
        <w:t xml:space="preserve"> il ne voulait pas sortir de chez lui ni aller nulle part seul. </w:t>
      </w:r>
      <w:r w:rsidR="002F3EDD" w:rsidRPr="005375AC">
        <w:rPr>
          <w:lang w:val="fr-FR"/>
        </w:rPr>
        <w:t xml:space="preserve">Il a souffert </w:t>
      </w:r>
      <w:r w:rsidR="00D932AD">
        <w:rPr>
          <w:lang w:val="fr-FR"/>
        </w:rPr>
        <w:t>d’un trouble d’anxiété généralisée</w:t>
      </w:r>
      <w:r w:rsidR="002F3EDD" w:rsidRPr="005375AC">
        <w:rPr>
          <w:lang w:val="fr-FR"/>
        </w:rPr>
        <w:t xml:space="preserve"> et d'un sentiment de persécution, et continue d'avoir de graves problèmes de sommeil même un an plus tard.</w:t>
      </w:r>
      <w:r w:rsidR="00ED6C08" w:rsidRPr="005375AC">
        <w:rPr>
          <w:lang w:val="fr-FR"/>
        </w:rPr>
        <w:t xml:space="preserve"> </w:t>
      </w:r>
    </w:p>
    <w:p w:rsidR="00ED6C08" w:rsidRPr="005375AC" w:rsidRDefault="00D43669" w:rsidP="00D43669">
      <w:pPr>
        <w:pStyle w:val="SingleTxtG"/>
        <w:rPr>
          <w:lang w:val="fr-FR"/>
        </w:rPr>
      </w:pPr>
      <w:r w:rsidRPr="005375AC">
        <w:rPr>
          <w:lang w:val="fr-FR"/>
        </w:rPr>
        <w:t>19.</w:t>
      </w:r>
      <w:r w:rsidRPr="005375AC">
        <w:rPr>
          <w:lang w:val="fr-FR"/>
        </w:rPr>
        <w:tab/>
      </w:r>
      <w:r w:rsidR="002F3EDD" w:rsidRPr="005375AC">
        <w:rPr>
          <w:lang w:val="fr-FR"/>
        </w:rPr>
        <w:t xml:space="preserve">De nombreuses victimes ne sont examinées qu'après les premières semaines cruciales. Or, l'impact psychologique de la torture est très </w:t>
      </w:r>
      <w:r w:rsidR="00D932AD">
        <w:rPr>
          <w:lang w:val="fr-FR"/>
        </w:rPr>
        <w:t>lourd</w:t>
      </w:r>
      <w:r w:rsidR="002F3EDD" w:rsidRPr="005375AC">
        <w:rPr>
          <w:lang w:val="fr-FR"/>
        </w:rPr>
        <w:t xml:space="preserve"> et souvent chronique, laissant des cicatrices et des plaies ouvertes pendant des années. Les symptômes psychologiques </w:t>
      </w:r>
      <w:r w:rsidR="00D932AD">
        <w:rPr>
          <w:lang w:val="fr-FR"/>
        </w:rPr>
        <w:t>sont des éléments probants très forts et</w:t>
      </w:r>
      <w:r w:rsidR="002F3EDD" w:rsidRPr="005375AC">
        <w:rPr>
          <w:lang w:val="fr-FR"/>
        </w:rPr>
        <w:t xml:space="preserve"> devraient toujours être pris en </w:t>
      </w:r>
      <w:r w:rsidR="00D932AD">
        <w:rPr>
          <w:lang w:val="fr-FR"/>
        </w:rPr>
        <w:t>considération</w:t>
      </w:r>
      <w:r w:rsidR="002F3EDD" w:rsidRPr="005375AC">
        <w:rPr>
          <w:lang w:val="fr-FR"/>
        </w:rPr>
        <w:t xml:space="preserve"> quand on réunit des informations sur les allégations de torture et de mauvais traitements, mais il arrive souvent que la législation nationale et les juges n'en tiennent pas compte ou n'y accordent pas la même importance qu'aux séquelles physiques. </w:t>
      </w:r>
    </w:p>
    <w:p w:rsidR="00ED6C08" w:rsidRPr="005375AC" w:rsidRDefault="00D43669" w:rsidP="00D43669">
      <w:pPr>
        <w:pStyle w:val="SingleTxtG"/>
        <w:rPr>
          <w:lang w:val="fr-FR"/>
        </w:rPr>
      </w:pPr>
      <w:r w:rsidRPr="005375AC">
        <w:rPr>
          <w:lang w:val="fr-FR"/>
        </w:rPr>
        <w:t>20.</w:t>
      </w:r>
      <w:r w:rsidRPr="005375AC">
        <w:rPr>
          <w:lang w:val="fr-FR"/>
        </w:rPr>
        <w:tab/>
      </w:r>
      <w:r w:rsidR="002F3EDD" w:rsidRPr="005375AC">
        <w:rPr>
          <w:lang w:val="fr-FR"/>
        </w:rPr>
        <w:t xml:space="preserve">Les objectifs de l'évaluation psychologique sont les suivants: déterminer la cohérence de la déposition du survivant </w:t>
      </w:r>
      <w:r w:rsidR="006D735B">
        <w:rPr>
          <w:lang w:val="fr-FR"/>
        </w:rPr>
        <w:t>au regard de</w:t>
      </w:r>
      <w:r w:rsidR="002F3EDD" w:rsidRPr="005375AC">
        <w:rPr>
          <w:lang w:val="fr-FR"/>
        </w:rPr>
        <w:t xml:space="preserve"> l'impact psychologique; déterminer les besoins de traitement et de </w:t>
      </w:r>
      <w:r w:rsidR="006D735B">
        <w:rPr>
          <w:lang w:val="fr-FR"/>
        </w:rPr>
        <w:t>réadaptation</w:t>
      </w:r>
      <w:r w:rsidR="002F3EDD" w:rsidRPr="005375AC">
        <w:rPr>
          <w:lang w:val="fr-FR"/>
        </w:rPr>
        <w:t xml:space="preserve"> psychologique; identifier la nécessité d'une réparation efficace; formuler des recommandations pour assurer un traitement ou éviter de nouveaux traumatismes. Un examen psychologique doit durer en moyenne 10 heures, voire </w:t>
      </w:r>
      <w:r w:rsidR="006D735B">
        <w:rPr>
          <w:lang w:val="fr-FR"/>
        </w:rPr>
        <w:t>plus</w:t>
      </w:r>
      <w:r w:rsidR="002F3EDD" w:rsidRPr="005375AC">
        <w:rPr>
          <w:lang w:val="fr-FR"/>
        </w:rPr>
        <w:t xml:space="preserve">, afin de pouvoir établir les faits et déterminer les symptômes psychologiques. Conformément au </w:t>
      </w:r>
      <w:r w:rsidR="008E70F0" w:rsidRPr="005375AC">
        <w:rPr>
          <w:lang w:val="fr-FR"/>
        </w:rPr>
        <w:t>Protocole d'Istanbul</w:t>
      </w:r>
      <w:r w:rsidR="00ED6C08" w:rsidRPr="005375AC">
        <w:rPr>
          <w:lang w:val="fr-FR"/>
        </w:rPr>
        <w:t xml:space="preserve">, </w:t>
      </w:r>
      <w:r w:rsidR="002F3EDD" w:rsidRPr="005375AC">
        <w:rPr>
          <w:lang w:val="fr-FR"/>
        </w:rPr>
        <w:t xml:space="preserve">l'examen devrait se composer des éléments suivants: déposition de la victime concernant la torture ou les mauvais traitements; symptômes psychologiques; profil psychosocial avant et après la torture; profil psychiatrique; </w:t>
      </w:r>
      <w:r w:rsidR="00B2736B">
        <w:rPr>
          <w:lang w:val="fr-FR"/>
        </w:rPr>
        <w:t xml:space="preserve">antécédents éventuels de </w:t>
      </w:r>
      <w:r w:rsidR="002F3EDD" w:rsidRPr="005375AC">
        <w:rPr>
          <w:lang w:val="fr-FR"/>
        </w:rPr>
        <w:t>consommation d'alcool ou de drogues; évaluation du fonctionnement social; tests psychologiques; et impression clinique. Les spécialistes qui procèdent à l'examen doivent donc avoir une formation spéciale</w:t>
      </w:r>
      <w:r w:rsidR="00ED6C08" w:rsidRPr="005375AC">
        <w:rPr>
          <w:lang w:val="fr-FR"/>
        </w:rPr>
        <w:t xml:space="preserve">. </w:t>
      </w:r>
    </w:p>
    <w:p w:rsidR="00ED6C08" w:rsidRPr="005375AC" w:rsidRDefault="00D43669" w:rsidP="00D43669">
      <w:pPr>
        <w:pStyle w:val="SingleTxtG"/>
        <w:rPr>
          <w:lang w:val="fr-FR"/>
        </w:rPr>
      </w:pPr>
      <w:r w:rsidRPr="005375AC">
        <w:rPr>
          <w:lang w:val="fr-FR"/>
        </w:rPr>
        <w:t>21.</w:t>
      </w:r>
      <w:r w:rsidRPr="005375AC">
        <w:rPr>
          <w:lang w:val="fr-FR"/>
        </w:rPr>
        <w:tab/>
      </w:r>
      <w:r w:rsidR="00312CEB" w:rsidRPr="005375AC">
        <w:rPr>
          <w:lang w:val="fr-FR"/>
        </w:rPr>
        <w:t xml:space="preserve">Les résultats de l'examen psychologique </w:t>
      </w:r>
      <w:r w:rsidR="00494632">
        <w:rPr>
          <w:lang w:val="fr-FR"/>
        </w:rPr>
        <w:t>constituent un fondement probatoire précieux pour les</w:t>
      </w:r>
      <w:r w:rsidR="00312CEB" w:rsidRPr="005375AC">
        <w:rPr>
          <w:lang w:val="fr-FR"/>
        </w:rPr>
        <w:t xml:space="preserve"> allégations </w:t>
      </w:r>
      <w:r w:rsidR="00494632">
        <w:rPr>
          <w:lang w:val="fr-FR"/>
        </w:rPr>
        <w:t>de</w:t>
      </w:r>
      <w:r w:rsidR="00312CEB" w:rsidRPr="005375AC">
        <w:rPr>
          <w:lang w:val="fr-FR"/>
        </w:rPr>
        <w:t xml:space="preserve"> victime </w:t>
      </w:r>
      <w:r w:rsidR="00494632">
        <w:rPr>
          <w:lang w:val="fr-FR"/>
        </w:rPr>
        <w:t>à l’encontre des auteurs</w:t>
      </w:r>
      <w:r w:rsidR="00312CEB" w:rsidRPr="005375AC">
        <w:rPr>
          <w:lang w:val="fr-FR"/>
        </w:rPr>
        <w:t xml:space="preserve">. Ils peuvent souvent aider les avocats et les juges à comprendre les </w:t>
      </w:r>
      <w:r w:rsidR="00494632">
        <w:rPr>
          <w:lang w:val="fr-FR"/>
        </w:rPr>
        <w:t>incohérences</w:t>
      </w:r>
      <w:r w:rsidR="00312CEB" w:rsidRPr="005375AC">
        <w:rPr>
          <w:lang w:val="fr-FR"/>
        </w:rPr>
        <w:t xml:space="preserve"> ou les lacunes qui apparaissent dans la déposition et à les considérer comme le reflet de l'impact psychologique des sévices</w:t>
      </w:r>
      <w:r w:rsidR="00494632">
        <w:rPr>
          <w:lang w:val="fr-FR"/>
        </w:rPr>
        <w:t>,</w:t>
      </w:r>
      <w:r w:rsidR="00312CEB" w:rsidRPr="005375AC">
        <w:rPr>
          <w:lang w:val="fr-FR"/>
        </w:rPr>
        <w:t xml:space="preserve"> et non comme une fausse déclaration. Les victimes de torture ont souvent des difficultés à formuler une déclaration cohérente si bien que leurs allégations sont rejetées. Outre leur peur et leur manque de confiance dans les autorités, de nombreux survivants ont de graves problèmes de mémoire qui les empêchent de </w:t>
      </w:r>
      <w:r w:rsidR="00494632">
        <w:rPr>
          <w:lang w:val="fr-FR"/>
        </w:rPr>
        <w:t>faire</w:t>
      </w:r>
      <w:r w:rsidR="00312CEB" w:rsidRPr="005375AC">
        <w:rPr>
          <w:lang w:val="fr-FR"/>
        </w:rPr>
        <w:t xml:space="preserve"> une déposition complète. La souffrance qu'engendre le fait de devoir raconter leur histoire empêche aussi de nombreuses victimes d'en mentionner tous les détails, si bien que les juges concluent </w:t>
      </w:r>
      <w:r w:rsidR="00494632">
        <w:rPr>
          <w:lang w:val="fr-FR"/>
        </w:rPr>
        <w:t>qu’elles</w:t>
      </w:r>
      <w:r w:rsidR="00312CEB" w:rsidRPr="005375AC">
        <w:rPr>
          <w:lang w:val="fr-FR"/>
        </w:rPr>
        <w:t xml:space="preserve"> mentent ou exagèrent. Une évaluation psychologique complète </w:t>
      </w:r>
      <w:r w:rsidR="00494632">
        <w:rPr>
          <w:lang w:val="fr-FR"/>
        </w:rPr>
        <w:t>faite</w:t>
      </w:r>
      <w:r w:rsidR="00312CEB" w:rsidRPr="005375AC">
        <w:rPr>
          <w:lang w:val="fr-FR"/>
        </w:rPr>
        <w:t xml:space="preserve"> par des spécialistes </w:t>
      </w:r>
      <w:r w:rsidR="00494632">
        <w:rPr>
          <w:lang w:val="fr-FR"/>
        </w:rPr>
        <w:t xml:space="preserve">qualifiés et </w:t>
      </w:r>
      <w:r w:rsidR="00312CEB" w:rsidRPr="005375AC">
        <w:rPr>
          <w:lang w:val="fr-FR"/>
        </w:rPr>
        <w:t>expérimenté</w:t>
      </w:r>
      <w:r w:rsidR="00494632">
        <w:rPr>
          <w:lang w:val="fr-FR"/>
        </w:rPr>
        <w:t>s</w:t>
      </w:r>
      <w:r w:rsidR="00312CEB" w:rsidRPr="005375AC">
        <w:rPr>
          <w:lang w:val="fr-FR"/>
        </w:rPr>
        <w:t xml:space="preserve"> est donc indispensable dans toutes les enquêtes sur les allégations de torture</w:t>
      </w:r>
      <w:r w:rsidR="00ED6C08" w:rsidRPr="005375AC">
        <w:rPr>
          <w:lang w:val="fr-FR"/>
        </w:rPr>
        <w:t>.</w:t>
      </w:r>
    </w:p>
    <w:p w:rsidR="00445797" w:rsidRPr="005375AC" w:rsidRDefault="00D43669" w:rsidP="00D43669">
      <w:pPr>
        <w:pStyle w:val="SingleTxtG"/>
        <w:rPr>
          <w:lang w:val="fr-FR"/>
        </w:rPr>
      </w:pPr>
      <w:r w:rsidRPr="005375AC">
        <w:rPr>
          <w:lang w:val="fr-FR"/>
        </w:rPr>
        <w:t>22.</w:t>
      </w:r>
      <w:r w:rsidRPr="005375AC">
        <w:rPr>
          <w:lang w:val="fr-FR"/>
        </w:rPr>
        <w:tab/>
      </w:r>
      <w:r w:rsidR="001A74CC" w:rsidRPr="005375AC">
        <w:rPr>
          <w:lang w:val="fr-FR"/>
        </w:rPr>
        <w:t>M</w:t>
      </w:r>
      <w:r w:rsidR="001A74CC" w:rsidRPr="00D43669">
        <w:rPr>
          <w:vertAlign w:val="superscript"/>
          <w:lang w:val="fr-FR"/>
        </w:rPr>
        <w:t>me</w:t>
      </w:r>
      <w:r w:rsidR="001A74CC" w:rsidRPr="005375AC">
        <w:rPr>
          <w:lang w:val="fr-FR"/>
        </w:rPr>
        <w:t xml:space="preserve"> Treue souligne la différence qui existe entre les directives du </w:t>
      </w:r>
      <w:r w:rsidR="008E70F0" w:rsidRPr="005375AC">
        <w:rPr>
          <w:lang w:val="fr-FR"/>
        </w:rPr>
        <w:t>Protocole d'Istanbul</w:t>
      </w:r>
      <w:r w:rsidR="00ED6C08" w:rsidRPr="005375AC">
        <w:rPr>
          <w:lang w:val="fr-FR"/>
        </w:rPr>
        <w:t xml:space="preserve"> </w:t>
      </w:r>
      <w:r w:rsidR="001A74CC" w:rsidRPr="005375AC">
        <w:rPr>
          <w:lang w:val="fr-FR"/>
        </w:rPr>
        <w:t xml:space="preserve">et les examens psychologiques effectués généralement par les </w:t>
      </w:r>
      <w:r w:rsidR="00106F34">
        <w:rPr>
          <w:lang w:val="fr-FR"/>
        </w:rPr>
        <w:t>experts médico-légaux</w:t>
      </w:r>
      <w:r w:rsidR="001A74CC" w:rsidRPr="005375AC">
        <w:rPr>
          <w:lang w:val="fr-FR"/>
        </w:rPr>
        <w:t xml:space="preserve"> dans de nombreux pays. Les rapports de médecine légale sont généralement axés sur les profils de personnalité, les profils criminels ou la psychopathologie du présumé délinquant. Ces tâches exigent de toute évidence des méthodes et des instruments différents, et il ne faut pas </w:t>
      </w:r>
      <w:r w:rsidR="00381904">
        <w:rPr>
          <w:lang w:val="fr-FR"/>
        </w:rPr>
        <w:t>penser</w:t>
      </w:r>
      <w:r w:rsidR="001A74CC" w:rsidRPr="005375AC">
        <w:rPr>
          <w:lang w:val="fr-FR"/>
        </w:rPr>
        <w:t xml:space="preserve"> que tous les </w:t>
      </w:r>
      <w:r w:rsidR="00381904">
        <w:rPr>
          <w:lang w:val="fr-FR"/>
        </w:rPr>
        <w:t>experts médico-légaux</w:t>
      </w:r>
      <w:r w:rsidR="001A74CC" w:rsidRPr="005375AC">
        <w:rPr>
          <w:lang w:val="fr-FR"/>
        </w:rPr>
        <w:t xml:space="preserve"> sont capables d'appliquer correctement le </w:t>
      </w:r>
      <w:r w:rsidR="008E70F0" w:rsidRPr="005375AC">
        <w:rPr>
          <w:lang w:val="fr-FR"/>
        </w:rPr>
        <w:t>Protocole d'Istanbul</w:t>
      </w:r>
      <w:r w:rsidR="00ED6C08" w:rsidRPr="005375AC">
        <w:rPr>
          <w:lang w:val="fr-FR"/>
        </w:rPr>
        <w:t>.</w:t>
      </w:r>
    </w:p>
    <w:p w:rsidR="00E312E9" w:rsidRPr="005375AC" w:rsidRDefault="00D43669" w:rsidP="00D43669">
      <w:pPr>
        <w:pStyle w:val="SingleTxtG"/>
        <w:rPr>
          <w:lang w:val="fr-FR"/>
        </w:rPr>
      </w:pPr>
      <w:r w:rsidRPr="005375AC">
        <w:rPr>
          <w:lang w:val="fr-FR"/>
        </w:rPr>
        <w:t>23.</w:t>
      </w:r>
      <w:r w:rsidRPr="005375AC">
        <w:rPr>
          <w:lang w:val="fr-FR"/>
        </w:rPr>
        <w:tab/>
      </w:r>
      <w:r w:rsidR="00381904">
        <w:rPr>
          <w:lang w:val="fr-FR"/>
        </w:rPr>
        <w:t>L’évaluation</w:t>
      </w:r>
      <w:r w:rsidR="001A74CC" w:rsidRPr="005375AC">
        <w:rPr>
          <w:lang w:val="fr-FR"/>
        </w:rPr>
        <w:t xml:space="preserve"> psychologique exige aussi que les victimes fassent un gros effort pour surmonter leur crainte et leur manque de confiance dans </w:t>
      </w:r>
      <w:r w:rsidR="00381904">
        <w:rPr>
          <w:lang w:val="fr-FR"/>
        </w:rPr>
        <w:t>des</w:t>
      </w:r>
      <w:r w:rsidR="001A74CC" w:rsidRPr="005375AC">
        <w:rPr>
          <w:lang w:val="fr-FR"/>
        </w:rPr>
        <w:t xml:space="preserve"> </w:t>
      </w:r>
      <w:r w:rsidR="003B7247">
        <w:rPr>
          <w:lang w:val="fr-FR"/>
        </w:rPr>
        <w:t>inconnus</w:t>
      </w:r>
      <w:r w:rsidR="001A74CC" w:rsidRPr="005375AC">
        <w:rPr>
          <w:lang w:val="fr-FR"/>
        </w:rPr>
        <w:t xml:space="preserve">. Comme elles risquent de revivre la situation de torture, il convient de ne ménager aucun effort pour prévenir </w:t>
      </w:r>
      <w:r w:rsidR="00165458" w:rsidRPr="005375AC">
        <w:rPr>
          <w:lang w:val="fr-FR"/>
        </w:rPr>
        <w:t xml:space="preserve">de nouveaux traumatismes. </w:t>
      </w:r>
      <w:r w:rsidR="003B7247">
        <w:rPr>
          <w:lang w:val="fr-FR"/>
        </w:rPr>
        <w:t>Les</w:t>
      </w:r>
      <w:r w:rsidR="00165458" w:rsidRPr="005375AC">
        <w:rPr>
          <w:lang w:val="fr-FR"/>
        </w:rPr>
        <w:t xml:space="preserve"> victimes </w:t>
      </w:r>
      <w:r w:rsidR="003B7247">
        <w:rPr>
          <w:lang w:val="fr-FR"/>
        </w:rPr>
        <w:t>doivent avoir l’assurance</w:t>
      </w:r>
      <w:r w:rsidR="00165458" w:rsidRPr="005375AC">
        <w:rPr>
          <w:lang w:val="fr-FR"/>
        </w:rPr>
        <w:t xml:space="preserve"> que le médecin ou le psychologue qui les examine est impartial et indépendant.</w:t>
      </w:r>
      <w:r w:rsidR="00E312E9" w:rsidRPr="005375AC">
        <w:rPr>
          <w:lang w:val="fr-FR"/>
        </w:rPr>
        <w:t xml:space="preserve"> </w:t>
      </w:r>
    </w:p>
    <w:p w:rsidR="00E312E9" w:rsidRPr="005375AC" w:rsidRDefault="00D43669" w:rsidP="00D43669">
      <w:pPr>
        <w:pStyle w:val="SingleTxtG"/>
        <w:rPr>
          <w:lang w:val="fr-FR"/>
        </w:rPr>
      </w:pPr>
      <w:r w:rsidRPr="005375AC">
        <w:rPr>
          <w:lang w:val="fr-FR"/>
        </w:rPr>
        <w:t>24.</w:t>
      </w:r>
      <w:r w:rsidRPr="005375AC">
        <w:rPr>
          <w:lang w:val="fr-FR"/>
        </w:rPr>
        <w:tab/>
      </w:r>
      <w:r w:rsidR="00E97DC7">
        <w:rPr>
          <w:lang w:val="fr-FR"/>
        </w:rPr>
        <w:t>La</w:t>
      </w:r>
      <w:r w:rsidR="00165458" w:rsidRPr="005375AC">
        <w:rPr>
          <w:lang w:val="fr-FR"/>
        </w:rPr>
        <w:t xml:space="preserve"> législation nationale</w:t>
      </w:r>
      <w:r w:rsidR="00E97DC7">
        <w:rPr>
          <w:lang w:val="fr-FR"/>
        </w:rPr>
        <w:t xml:space="preserve"> devrait donner aux</w:t>
      </w:r>
      <w:r w:rsidR="00165458" w:rsidRPr="005375AC">
        <w:rPr>
          <w:lang w:val="fr-FR"/>
        </w:rPr>
        <w:t xml:space="preserve"> rapports des experts indépendants la même valeur juridique </w:t>
      </w:r>
      <w:r w:rsidR="00E97DC7">
        <w:rPr>
          <w:lang w:val="fr-FR"/>
        </w:rPr>
        <w:t>qu’aux</w:t>
      </w:r>
      <w:r w:rsidR="00165458" w:rsidRPr="005375AC">
        <w:rPr>
          <w:lang w:val="fr-FR"/>
        </w:rPr>
        <w:t xml:space="preserve"> rapports officiels</w:t>
      </w:r>
      <w:r w:rsidR="00E97DC7">
        <w:rPr>
          <w:lang w:val="fr-FR"/>
        </w:rPr>
        <w:t xml:space="preserve"> </w:t>
      </w:r>
      <w:r w:rsidR="00E97DC7" w:rsidRPr="005375AC">
        <w:rPr>
          <w:lang w:val="fr-FR"/>
        </w:rPr>
        <w:t>devant les tribunaux</w:t>
      </w:r>
      <w:r w:rsidR="00E97DC7">
        <w:rPr>
          <w:lang w:val="fr-FR"/>
        </w:rPr>
        <w:t>,</w:t>
      </w:r>
      <w:r w:rsidR="00165458" w:rsidRPr="005375AC">
        <w:rPr>
          <w:lang w:val="fr-FR"/>
        </w:rPr>
        <w:t xml:space="preserve"> et </w:t>
      </w:r>
      <w:r w:rsidR="00E97DC7">
        <w:rPr>
          <w:lang w:val="fr-FR"/>
        </w:rPr>
        <w:t>aux</w:t>
      </w:r>
      <w:r w:rsidR="00165458" w:rsidRPr="005375AC">
        <w:rPr>
          <w:lang w:val="fr-FR"/>
        </w:rPr>
        <w:t xml:space="preserve"> victimes le droit de présenter les résultats des examens faits par des </w:t>
      </w:r>
      <w:r w:rsidR="00E97DC7">
        <w:rPr>
          <w:lang w:val="fr-FR"/>
        </w:rPr>
        <w:t>experts</w:t>
      </w:r>
      <w:r w:rsidR="00165458" w:rsidRPr="005375AC">
        <w:rPr>
          <w:lang w:val="fr-FR"/>
        </w:rPr>
        <w:t xml:space="preserve"> qu'elles ont choisis elles-mêmes</w:t>
      </w:r>
      <w:r w:rsidR="00E312E9" w:rsidRPr="005375AC">
        <w:rPr>
          <w:lang w:val="fr-FR"/>
        </w:rPr>
        <w:t xml:space="preserve">. </w:t>
      </w:r>
    </w:p>
    <w:p w:rsidR="00E312E9" w:rsidRPr="005375AC" w:rsidRDefault="00D43669" w:rsidP="00D43669">
      <w:pPr>
        <w:pStyle w:val="SingleTxtG"/>
        <w:rPr>
          <w:lang w:val="fr-FR"/>
        </w:rPr>
      </w:pPr>
      <w:r w:rsidRPr="005375AC">
        <w:rPr>
          <w:lang w:val="fr-FR"/>
        </w:rPr>
        <w:t>25.</w:t>
      </w:r>
      <w:r w:rsidRPr="005375AC">
        <w:rPr>
          <w:lang w:val="fr-FR"/>
        </w:rPr>
        <w:tab/>
      </w:r>
      <w:r w:rsidR="00165458" w:rsidRPr="005375AC">
        <w:rPr>
          <w:lang w:val="fr-FR"/>
        </w:rPr>
        <w:t xml:space="preserve">Il importe d'évaluer l'impact </w:t>
      </w:r>
      <w:r w:rsidR="002F096A">
        <w:rPr>
          <w:lang w:val="fr-FR"/>
        </w:rPr>
        <w:t>de la</w:t>
      </w:r>
      <w:r w:rsidR="00165458" w:rsidRPr="005375AC">
        <w:rPr>
          <w:lang w:val="fr-FR"/>
        </w:rPr>
        <w:t xml:space="preserve"> formation </w:t>
      </w:r>
      <w:r w:rsidR="002F096A">
        <w:rPr>
          <w:lang w:val="fr-FR"/>
        </w:rPr>
        <w:t>au</w:t>
      </w:r>
      <w:r w:rsidR="00165458" w:rsidRPr="005375AC">
        <w:rPr>
          <w:lang w:val="fr-FR"/>
        </w:rPr>
        <w:t xml:space="preserve"> </w:t>
      </w:r>
      <w:r w:rsidR="008E70F0" w:rsidRPr="005375AC">
        <w:rPr>
          <w:lang w:val="fr-FR"/>
        </w:rPr>
        <w:t>Protocole d'Istanbul</w:t>
      </w:r>
      <w:r w:rsidR="00E312E9" w:rsidRPr="005375AC">
        <w:rPr>
          <w:lang w:val="fr-FR"/>
        </w:rPr>
        <w:t xml:space="preserve"> </w:t>
      </w:r>
      <w:r w:rsidR="00165458" w:rsidRPr="005375AC">
        <w:rPr>
          <w:lang w:val="fr-FR"/>
        </w:rPr>
        <w:t xml:space="preserve">afin de s'assurer que les </w:t>
      </w:r>
      <w:r w:rsidR="002F096A">
        <w:rPr>
          <w:lang w:val="fr-FR"/>
        </w:rPr>
        <w:t>experts</w:t>
      </w:r>
      <w:r w:rsidR="00165458" w:rsidRPr="005375AC">
        <w:rPr>
          <w:lang w:val="fr-FR"/>
        </w:rPr>
        <w:t xml:space="preserve"> appliquent </w:t>
      </w:r>
      <w:r w:rsidR="002F096A">
        <w:rPr>
          <w:lang w:val="fr-FR"/>
        </w:rPr>
        <w:t>vraiment</w:t>
      </w:r>
      <w:r w:rsidR="00165458" w:rsidRPr="005375AC">
        <w:rPr>
          <w:lang w:val="fr-FR"/>
        </w:rPr>
        <w:t xml:space="preserve"> ce qu'ils ont appris, en particulier s'ils travaillent pour des institutions qui peuvent être responsables </w:t>
      </w:r>
      <w:r w:rsidR="002F096A">
        <w:rPr>
          <w:lang w:val="fr-FR"/>
        </w:rPr>
        <w:t>d’actes de torture</w:t>
      </w:r>
      <w:r w:rsidR="00165458" w:rsidRPr="005375AC">
        <w:rPr>
          <w:lang w:val="fr-FR"/>
        </w:rPr>
        <w:t>. Il convient de garantir la transparence de la procédure d'évaluation, mais aussi de protéger le caractère confidentiel des données obtenues. L'organisation de M</w:t>
      </w:r>
      <w:r w:rsidR="00165458" w:rsidRPr="00D43669">
        <w:rPr>
          <w:vertAlign w:val="superscript"/>
          <w:lang w:val="fr-FR"/>
        </w:rPr>
        <w:t>me</w:t>
      </w:r>
      <w:r w:rsidR="00165458" w:rsidRPr="005375AC">
        <w:rPr>
          <w:lang w:val="fr-FR"/>
        </w:rPr>
        <w:t xml:space="preserve"> Treue au Mexique a une </w:t>
      </w:r>
      <w:r w:rsidR="002F096A">
        <w:rPr>
          <w:lang w:val="fr-FR"/>
        </w:rPr>
        <w:t xml:space="preserve">grande </w:t>
      </w:r>
      <w:r w:rsidR="00165458" w:rsidRPr="005375AC">
        <w:rPr>
          <w:lang w:val="fr-FR"/>
        </w:rPr>
        <w:t xml:space="preserve">expérience </w:t>
      </w:r>
      <w:r w:rsidR="002F096A">
        <w:rPr>
          <w:lang w:val="fr-FR"/>
        </w:rPr>
        <w:t>de</w:t>
      </w:r>
      <w:r w:rsidR="00165458" w:rsidRPr="005375AC">
        <w:rPr>
          <w:lang w:val="fr-FR"/>
        </w:rPr>
        <w:t xml:space="preserve"> </w:t>
      </w:r>
      <w:r w:rsidR="002677DF" w:rsidRPr="005375AC">
        <w:rPr>
          <w:lang w:val="fr-FR"/>
        </w:rPr>
        <w:t xml:space="preserve">l'application peu scrupuleuse du </w:t>
      </w:r>
      <w:r w:rsidR="008E70F0" w:rsidRPr="005375AC">
        <w:rPr>
          <w:lang w:val="fr-FR"/>
        </w:rPr>
        <w:t>Protocole d'Istanbul</w:t>
      </w:r>
      <w:r w:rsidR="00E312E9" w:rsidRPr="005375AC">
        <w:rPr>
          <w:lang w:val="fr-FR"/>
        </w:rPr>
        <w:t xml:space="preserve"> </w:t>
      </w:r>
      <w:r w:rsidR="002677DF" w:rsidRPr="005375AC">
        <w:rPr>
          <w:lang w:val="fr-FR"/>
        </w:rPr>
        <w:t xml:space="preserve">quand les principes fondamentaux d'indépendance et d'impartialité des </w:t>
      </w:r>
      <w:r w:rsidR="002F096A">
        <w:rPr>
          <w:lang w:val="fr-FR"/>
        </w:rPr>
        <w:t>experts</w:t>
      </w:r>
      <w:r w:rsidR="002677DF" w:rsidRPr="005375AC">
        <w:rPr>
          <w:lang w:val="fr-FR"/>
        </w:rPr>
        <w:t xml:space="preserve"> de la santé et des organes d'enquête ne sont pas </w:t>
      </w:r>
      <w:r w:rsidR="002F096A">
        <w:rPr>
          <w:lang w:val="fr-FR"/>
        </w:rPr>
        <w:t>respectés</w:t>
      </w:r>
      <w:r w:rsidR="002677DF" w:rsidRPr="005375AC">
        <w:rPr>
          <w:lang w:val="fr-FR"/>
        </w:rPr>
        <w:t xml:space="preserve">. Le Gouvernement mexicain a adopté le Protocole mais </w:t>
      </w:r>
      <w:r w:rsidR="002F096A">
        <w:rPr>
          <w:lang w:val="fr-FR"/>
        </w:rPr>
        <w:t xml:space="preserve">celui-ci est </w:t>
      </w:r>
      <w:r w:rsidR="002677DF" w:rsidRPr="005375AC">
        <w:rPr>
          <w:lang w:val="fr-FR"/>
        </w:rPr>
        <w:t>appliqué par des spécialistes qui dépendent d</w:t>
      </w:r>
      <w:r w:rsidR="002F096A">
        <w:rPr>
          <w:lang w:val="fr-FR"/>
        </w:rPr>
        <w:t>’</w:t>
      </w:r>
      <w:r w:rsidR="002677DF" w:rsidRPr="005375AC">
        <w:rPr>
          <w:lang w:val="fr-FR"/>
        </w:rPr>
        <w:t>autorités qui</w:t>
      </w:r>
      <w:r w:rsidR="002F096A">
        <w:rPr>
          <w:lang w:val="fr-FR"/>
        </w:rPr>
        <w:t>, selon les allégations, ont</w:t>
      </w:r>
      <w:r w:rsidR="002677DF" w:rsidRPr="005375AC">
        <w:rPr>
          <w:lang w:val="fr-FR"/>
        </w:rPr>
        <w:t xml:space="preserve"> commis des actes de torture. De ce fait, </w:t>
      </w:r>
      <w:r w:rsidR="002F096A">
        <w:rPr>
          <w:lang w:val="fr-FR"/>
        </w:rPr>
        <w:t>aucune</w:t>
      </w:r>
      <w:r w:rsidR="002677DF" w:rsidRPr="005375AC">
        <w:rPr>
          <w:lang w:val="fr-FR"/>
        </w:rPr>
        <w:t xml:space="preserve"> </w:t>
      </w:r>
      <w:r w:rsidR="002F096A">
        <w:rPr>
          <w:lang w:val="fr-FR"/>
        </w:rPr>
        <w:t>évaluation n’est objective.</w:t>
      </w:r>
    </w:p>
    <w:p w:rsidR="00E312E9" w:rsidRPr="005375AC" w:rsidRDefault="00D43669" w:rsidP="00D43669">
      <w:pPr>
        <w:pStyle w:val="SingleTxtG"/>
        <w:rPr>
          <w:lang w:val="fr-FR"/>
        </w:rPr>
      </w:pPr>
      <w:r w:rsidRPr="005375AC">
        <w:rPr>
          <w:lang w:val="fr-FR"/>
        </w:rPr>
        <w:t>26.</w:t>
      </w:r>
      <w:r w:rsidRPr="005375AC">
        <w:rPr>
          <w:lang w:val="fr-FR"/>
        </w:rPr>
        <w:tab/>
      </w:r>
      <w:r w:rsidR="002677DF" w:rsidRPr="005375AC">
        <w:rPr>
          <w:lang w:val="fr-FR"/>
        </w:rPr>
        <w:t xml:space="preserve">Si </w:t>
      </w:r>
      <w:r w:rsidR="00964E80">
        <w:rPr>
          <w:lang w:val="fr-FR"/>
        </w:rPr>
        <w:t>elles étaient respectées par les professionnels de la santé, les</w:t>
      </w:r>
      <w:r w:rsidR="002677DF" w:rsidRPr="005375AC">
        <w:rPr>
          <w:lang w:val="fr-FR"/>
        </w:rPr>
        <w:t xml:space="preserve"> normes </w:t>
      </w:r>
      <w:r w:rsidR="002F096A">
        <w:rPr>
          <w:lang w:val="fr-FR"/>
        </w:rPr>
        <w:t>éthiques</w:t>
      </w:r>
      <w:r w:rsidR="002677DF" w:rsidRPr="005375AC">
        <w:rPr>
          <w:lang w:val="fr-FR"/>
        </w:rPr>
        <w:t xml:space="preserve"> élevées </w:t>
      </w:r>
      <w:r w:rsidR="00964E80">
        <w:rPr>
          <w:lang w:val="fr-FR"/>
        </w:rPr>
        <w:t xml:space="preserve">qui sont </w:t>
      </w:r>
      <w:r w:rsidR="002677DF" w:rsidRPr="005375AC">
        <w:rPr>
          <w:lang w:val="fr-FR"/>
        </w:rPr>
        <w:t>énoncée</w:t>
      </w:r>
      <w:r w:rsidR="00964E80">
        <w:rPr>
          <w:lang w:val="fr-FR"/>
        </w:rPr>
        <w:t>s</w:t>
      </w:r>
      <w:r w:rsidR="002677DF" w:rsidRPr="005375AC">
        <w:rPr>
          <w:lang w:val="fr-FR"/>
        </w:rPr>
        <w:t xml:space="preserve"> dans le </w:t>
      </w:r>
      <w:r w:rsidR="008E70F0" w:rsidRPr="005375AC">
        <w:rPr>
          <w:lang w:val="fr-FR"/>
        </w:rPr>
        <w:t>Protocole d'Istanbul</w:t>
      </w:r>
      <w:r w:rsidR="00E312E9" w:rsidRPr="005375AC">
        <w:rPr>
          <w:lang w:val="fr-FR"/>
        </w:rPr>
        <w:t xml:space="preserve"> </w:t>
      </w:r>
      <w:r w:rsidR="002677DF" w:rsidRPr="005375AC">
        <w:rPr>
          <w:lang w:val="fr-FR"/>
        </w:rPr>
        <w:t xml:space="preserve">pourraient contribuer à obtenir des preuves solides à l'appui des allégations de torture et exercer un effet thérapeutique, car les survivants pourraient raconter </w:t>
      </w:r>
      <w:r w:rsidR="00964E80">
        <w:rPr>
          <w:lang w:val="fr-FR"/>
        </w:rPr>
        <w:t xml:space="preserve">leur histoire </w:t>
      </w:r>
      <w:r w:rsidR="002677DF" w:rsidRPr="005375AC">
        <w:rPr>
          <w:lang w:val="fr-FR"/>
        </w:rPr>
        <w:t xml:space="preserve">dans un environnement sûr </w:t>
      </w:r>
      <w:r w:rsidR="00964E80">
        <w:rPr>
          <w:lang w:val="fr-FR"/>
        </w:rPr>
        <w:t>en</w:t>
      </w:r>
      <w:r w:rsidR="002677DF" w:rsidRPr="005375AC">
        <w:rPr>
          <w:lang w:val="fr-FR"/>
        </w:rPr>
        <w:t xml:space="preserve"> étant certains d'être entendus et d'agir pour obtenir justice. </w:t>
      </w:r>
      <w:r w:rsidR="00964E80">
        <w:rPr>
          <w:lang w:val="fr-FR"/>
        </w:rPr>
        <w:t>En revanche</w:t>
      </w:r>
      <w:r w:rsidR="002677DF" w:rsidRPr="005375AC">
        <w:rPr>
          <w:lang w:val="fr-FR"/>
        </w:rPr>
        <w:t xml:space="preserve">, si les experts médicaux ne sont pas </w:t>
      </w:r>
      <w:r w:rsidR="008F78B9">
        <w:rPr>
          <w:lang w:val="fr-FR"/>
        </w:rPr>
        <w:t>prêts</w:t>
      </w:r>
      <w:r w:rsidR="002677DF" w:rsidRPr="005375AC">
        <w:rPr>
          <w:lang w:val="fr-FR"/>
        </w:rPr>
        <w:t xml:space="preserve"> à </w:t>
      </w:r>
      <w:r w:rsidR="008F78B9">
        <w:rPr>
          <w:lang w:val="fr-FR"/>
        </w:rPr>
        <w:t>documenter les preuves p</w:t>
      </w:r>
      <w:r w:rsidR="002677DF" w:rsidRPr="005375AC">
        <w:rPr>
          <w:lang w:val="fr-FR"/>
        </w:rPr>
        <w:t>ar peur</w:t>
      </w:r>
      <w:r w:rsidR="008F78B9">
        <w:rPr>
          <w:lang w:val="fr-FR"/>
        </w:rPr>
        <w:t xml:space="preserve"> de leurs supérieurs ou sur ordre de ces derniers</w:t>
      </w:r>
      <w:r w:rsidR="002677DF" w:rsidRPr="005375AC">
        <w:rPr>
          <w:lang w:val="fr-FR"/>
        </w:rPr>
        <w:t xml:space="preserve">, le Protocole </w:t>
      </w:r>
      <w:r w:rsidR="008F78B9">
        <w:rPr>
          <w:lang w:val="fr-FR"/>
        </w:rPr>
        <w:t xml:space="preserve">risque fort </w:t>
      </w:r>
      <w:r w:rsidR="00F812DE">
        <w:rPr>
          <w:lang w:val="fr-FR"/>
        </w:rPr>
        <w:t xml:space="preserve">d’être mal appliqué pour pouvoir écarter </w:t>
      </w:r>
      <w:r w:rsidR="00B352CA" w:rsidRPr="005375AC">
        <w:rPr>
          <w:lang w:val="fr-FR"/>
        </w:rPr>
        <w:t xml:space="preserve">les </w:t>
      </w:r>
      <w:r w:rsidR="00F812DE">
        <w:rPr>
          <w:lang w:val="fr-FR"/>
        </w:rPr>
        <w:t xml:space="preserve">présumées </w:t>
      </w:r>
      <w:r w:rsidR="00B352CA" w:rsidRPr="005375AC">
        <w:rPr>
          <w:lang w:val="fr-FR"/>
        </w:rPr>
        <w:t xml:space="preserve">victimes </w:t>
      </w:r>
      <w:r w:rsidR="00F812DE">
        <w:rPr>
          <w:lang w:val="fr-FR"/>
        </w:rPr>
        <w:t>de torture</w:t>
      </w:r>
      <w:r w:rsidR="00E312E9" w:rsidRPr="005375AC">
        <w:rPr>
          <w:lang w:val="fr-FR"/>
        </w:rPr>
        <w:t>.</w:t>
      </w:r>
    </w:p>
    <w:p w:rsidR="00E312E9" w:rsidRPr="005375AC" w:rsidRDefault="00D43669" w:rsidP="00D43669">
      <w:pPr>
        <w:pStyle w:val="SingleTxtG"/>
        <w:rPr>
          <w:lang w:val="fr-FR"/>
        </w:rPr>
      </w:pPr>
      <w:r w:rsidRPr="005375AC">
        <w:rPr>
          <w:lang w:val="fr-FR"/>
        </w:rPr>
        <w:t>27.</w:t>
      </w:r>
      <w:r w:rsidRPr="005375AC">
        <w:rPr>
          <w:lang w:val="fr-FR"/>
        </w:rPr>
        <w:tab/>
      </w:r>
      <w:r w:rsidR="00B352CA" w:rsidRPr="005375AC">
        <w:rPr>
          <w:lang w:val="fr-FR"/>
        </w:rPr>
        <w:t xml:space="preserve">Il est très important que des organismes internationaux comme le Comité contre la torture non seulement </w:t>
      </w:r>
      <w:r w:rsidR="00F812DE">
        <w:rPr>
          <w:lang w:val="fr-FR"/>
        </w:rPr>
        <w:t>demandent que le</w:t>
      </w:r>
      <w:r w:rsidR="00B352CA" w:rsidRPr="005375AC">
        <w:rPr>
          <w:lang w:val="fr-FR"/>
        </w:rPr>
        <w:t xml:space="preserve"> </w:t>
      </w:r>
      <w:r w:rsidR="008E70F0" w:rsidRPr="005375AC">
        <w:rPr>
          <w:lang w:val="fr-FR"/>
        </w:rPr>
        <w:t>Protocole d'Istanbul</w:t>
      </w:r>
      <w:r w:rsidR="00E312E9" w:rsidRPr="005375AC">
        <w:rPr>
          <w:lang w:val="fr-FR"/>
        </w:rPr>
        <w:t xml:space="preserve"> </w:t>
      </w:r>
      <w:r w:rsidR="00F812DE">
        <w:rPr>
          <w:lang w:val="fr-FR"/>
        </w:rPr>
        <w:t>soit appliqué et exercent</w:t>
      </w:r>
      <w:r w:rsidR="00B352CA" w:rsidRPr="005375AC">
        <w:rPr>
          <w:lang w:val="fr-FR"/>
        </w:rPr>
        <w:t xml:space="preserve"> des pressions à cet effet, mais aussi qu'il</w:t>
      </w:r>
      <w:r w:rsidR="00F812DE">
        <w:rPr>
          <w:lang w:val="fr-FR"/>
        </w:rPr>
        <w:t>s</w:t>
      </w:r>
      <w:r w:rsidR="00B352CA" w:rsidRPr="005375AC">
        <w:rPr>
          <w:lang w:val="fr-FR"/>
        </w:rPr>
        <w:t xml:space="preserve"> en surveille</w:t>
      </w:r>
      <w:r w:rsidR="00F812DE">
        <w:rPr>
          <w:lang w:val="fr-FR"/>
        </w:rPr>
        <w:t>nt</w:t>
      </w:r>
      <w:r w:rsidR="00B352CA" w:rsidRPr="005375AC">
        <w:rPr>
          <w:lang w:val="fr-FR"/>
        </w:rPr>
        <w:t xml:space="preserve"> l'application effective </w:t>
      </w:r>
      <w:r w:rsidR="00F812DE">
        <w:rPr>
          <w:lang w:val="fr-FR"/>
        </w:rPr>
        <w:t>ainsi que</w:t>
      </w:r>
      <w:r w:rsidR="00B352CA" w:rsidRPr="005375AC">
        <w:rPr>
          <w:lang w:val="fr-FR"/>
        </w:rPr>
        <w:t xml:space="preserve"> le respect de ses principes directeurs, en particulier l'indépendance, l'impartialité et la compétence des </w:t>
      </w:r>
      <w:r w:rsidR="00F812DE">
        <w:rPr>
          <w:lang w:val="fr-FR"/>
        </w:rPr>
        <w:t>experts en médecine et en psychologie</w:t>
      </w:r>
      <w:r w:rsidR="00B352CA" w:rsidRPr="005375AC">
        <w:rPr>
          <w:lang w:val="fr-FR"/>
        </w:rPr>
        <w:t>, la protection de</w:t>
      </w:r>
      <w:r w:rsidR="00F812DE">
        <w:rPr>
          <w:lang w:val="fr-FR"/>
        </w:rPr>
        <w:t>s</w:t>
      </w:r>
      <w:r w:rsidR="00B352CA" w:rsidRPr="005375AC">
        <w:rPr>
          <w:lang w:val="fr-FR"/>
        </w:rPr>
        <w:t xml:space="preserve"> survivants et de leurs familles et l'obligation d'informer le public </w:t>
      </w:r>
      <w:r w:rsidR="00F812DE">
        <w:rPr>
          <w:lang w:val="fr-FR"/>
        </w:rPr>
        <w:t>en conséquence</w:t>
      </w:r>
      <w:r w:rsidR="00B352CA" w:rsidRPr="005375AC">
        <w:rPr>
          <w:lang w:val="fr-FR"/>
        </w:rPr>
        <w:t>.</w:t>
      </w:r>
    </w:p>
    <w:p w:rsidR="00E312E9" w:rsidRPr="005375AC" w:rsidRDefault="00D43669" w:rsidP="00D43669">
      <w:pPr>
        <w:pStyle w:val="SingleTxtG"/>
        <w:rPr>
          <w:lang w:val="fr-FR"/>
        </w:rPr>
      </w:pPr>
      <w:r w:rsidRPr="005375AC">
        <w:rPr>
          <w:lang w:val="fr-FR"/>
        </w:rPr>
        <w:t>28.</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E312E9" w:rsidRPr="005375AC">
        <w:rPr>
          <w:b/>
          <w:lang w:val="fr-FR"/>
        </w:rPr>
        <w:t>Reventlow</w:t>
      </w:r>
      <w:r w:rsidR="00E312E9" w:rsidRPr="005375AC">
        <w:rPr>
          <w:lang w:val="fr-FR"/>
        </w:rPr>
        <w:t xml:space="preserve"> (</w:t>
      </w:r>
      <w:r w:rsidR="005E06E4" w:rsidRPr="005375AC">
        <w:rPr>
          <w:lang w:val="fr-FR"/>
        </w:rPr>
        <w:t>Conseil international de réhabilitation pour les victimes de torture</w:t>
      </w:r>
      <w:r w:rsidR="00E312E9" w:rsidRPr="005375AC">
        <w:rPr>
          <w:lang w:val="fr-FR"/>
        </w:rPr>
        <w:t xml:space="preserve">) </w:t>
      </w:r>
      <w:r w:rsidR="00D06094" w:rsidRPr="005375AC">
        <w:rPr>
          <w:lang w:val="fr-FR"/>
        </w:rPr>
        <w:t xml:space="preserve">expose les cinq grands enseignements que </w:t>
      </w:r>
      <w:r w:rsidR="008E70F0" w:rsidRPr="005375AC">
        <w:rPr>
          <w:lang w:val="fr-FR"/>
        </w:rPr>
        <w:t>l'IRCT</w:t>
      </w:r>
      <w:r w:rsidR="00E312E9" w:rsidRPr="005375AC">
        <w:rPr>
          <w:lang w:val="fr-FR"/>
        </w:rPr>
        <w:t xml:space="preserve"> </w:t>
      </w:r>
      <w:r w:rsidR="00D06094" w:rsidRPr="005375AC">
        <w:rPr>
          <w:lang w:val="fr-FR"/>
        </w:rPr>
        <w:t xml:space="preserve">a tirés de son expérience de l'application du </w:t>
      </w:r>
      <w:r w:rsidR="008E70F0" w:rsidRPr="005375AC">
        <w:rPr>
          <w:lang w:val="fr-FR"/>
        </w:rPr>
        <w:t>Protocole d'Istanbul</w:t>
      </w:r>
      <w:r w:rsidR="00E312E9" w:rsidRPr="005375AC">
        <w:rPr>
          <w:lang w:val="fr-FR"/>
        </w:rPr>
        <w:t xml:space="preserve">. </w:t>
      </w:r>
      <w:r w:rsidR="006232D3">
        <w:rPr>
          <w:lang w:val="fr-FR"/>
        </w:rPr>
        <w:t>Premièrement, il</w:t>
      </w:r>
      <w:r w:rsidR="00D06094" w:rsidRPr="005375AC">
        <w:rPr>
          <w:lang w:val="fr-FR"/>
        </w:rPr>
        <w:t xml:space="preserve"> faut </w:t>
      </w:r>
      <w:r w:rsidR="006232D3">
        <w:rPr>
          <w:lang w:val="fr-FR"/>
        </w:rPr>
        <w:t>mettre en place</w:t>
      </w:r>
      <w:r w:rsidR="00D06094" w:rsidRPr="005375AC">
        <w:rPr>
          <w:lang w:val="fr-FR"/>
        </w:rPr>
        <w:t xml:space="preserve"> des programmes de formation ciblé</w:t>
      </w:r>
      <w:r w:rsidR="006232D3">
        <w:rPr>
          <w:lang w:val="fr-FR"/>
        </w:rPr>
        <w:t>s</w:t>
      </w:r>
      <w:r w:rsidR="00D06094" w:rsidRPr="005375AC">
        <w:rPr>
          <w:lang w:val="fr-FR"/>
        </w:rPr>
        <w:t xml:space="preserve"> sur une base </w:t>
      </w:r>
      <w:r w:rsidR="006232D3">
        <w:rPr>
          <w:lang w:val="fr-FR"/>
        </w:rPr>
        <w:t>continue</w:t>
      </w:r>
      <w:r w:rsidR="00D06094" w:rsidRPr="005375AC">
        <w:rPr>
          <w:lang w:val="fr-FR"/>
        </w:rPr>
        <w:t xml:space="preserve"> et à long terme à l'intention de tous ceux qui participent aux enquêtes sur les allégations de torture. Il est nécessaire aussi d'élargir la prise de conscience</w:t>
      </w:r>
      <w:r w:rsidR="006232D3">
        <w:rPr>
          <w:lang w:val="fr-FR"/>
        </w:rPr>
        <w:t xml:space="preserve"> et de sensibiliser</w:t>
      </w:r>
      <w:r w:rsidR="00D06094" w:rsidRPr="005375AC">
        <w:rPr>
          <w:lang w:val="fr-FR"/>
        </w:rPr>
        <w:t xml:space="preserve"> tous les intervenants de l'administration et des services de répression, de justice et de santé aux droits des victimes de torture et à la nécessité de bien documenter les faits.</w:t>
      </w:r>
      <w:r w:rsidR="00E312E9" w:rsidRPr="005375AC">
        <w:rPr>
          <w:lang w:val="fr-FR"/>
        </w:rPr>
        <w:t xml:space="preserve"> </w:t>
      </w:r>
    </w:p>
    <w:p w:rsidR="00E312E9" w:rsidRPr="005375AC" w:rsidRDefault="00D43669" w:rsidP="00D43669">
      <w:pPr>
        <w:pStyle w:val="SingleTxtG"/>
        <w:rPr>
          <w:lang w:val="fr-FR"/>
        </w:rPr>
      </w:pPr>
      <w:r w:rsidRPr="005375AC">
        <w:rPr>
          <w:lang w:val="fr-FR"/>
        </w:rPr>
        <w:t>29.</w:t>
      </w:r>
      <w:r w:rsidRPr="005375AC">
        <w:rPr>
          <w:lang w:val="fr-FR"/>
        </w:rPr>
        <w:tab/>
      </w:r>
      <w:r w:rsidR="00D06094" w:rsidRPr="005375AC">
        <w:rPr>
          <w:lang w:val="fr-FR"/>
        </w:rPr>
        <w:t xml:space="preserve">Deuxièmement, alors </w:t>
      </w:r>
      <w:r w:rsidR="006232D3">
        <w:rPr>
          <w:lang w:val="fr-FR"/>
        </w:rPr>
        <w:t>qu’elles ont</w:t>
      </w:r>
      <w:r w:rsidR="00D06094" w:rsidRPr="005375AC">
        <w:rPr>
          <w:lang w:val="fr-FR"/>
        </w:rPr>
        <w:t xml:space="preserve"> souvent les connaissances spécialisées qui sont </w:t>
      </w:r>
      <w:r w:rsidR="006232D3">
        <w:rPr>
          <w:lang w:val="fr-FR"/>
        </w:rPr>
        <w:t>nécessaires</w:t>
      </w:r>
      <w:r w:rsidR="00D06094" w:rsidRPr="005375AC">
        <w:rPr>
          <w:lang w:val="fr-FR"/>
        </w:rPr>
        <w:t xml:space="preserve">, </w:t>
      </w:r>
      <w:r w:rsidR="006232D3">
        <w:rPr>
          <w:lang w:val="fr-FR"/>
        </w:rPr>
        <w:t>les ONG n’ont pas accès aux activités à entreprendre ni les ressources voulues pour les mener à bien</w:t>
      </w:r>
      <w:r w:rsidR="00D06094" w:rsidRPr="005375AC">
        <w:rPr>
          <w:lang w:val="fr-FR"/>
        </w:rPr>
        <w:t>. Une collaboration entre les gouvernements et les ONG est donc essentielle</w:t>
      </w:r>
      <w:r w:rsidR="00E312E9" w:rsidRPr="005375AC">
        <w:rPr>
          <w:lang w:val="fr-FR"/>
        </w:rPr>
        <w:t xml:space="preserve">. </w:t>
      </w:r>
    </w:p>
    <w:p w:rsidR="00E312E9" w:rsidRPr="005375AC" w:rsidRDefault="00D43669" w:rsidP="00D43669">
      <w:pPr>
        <w:pStyle w:val="SingleTxtG"/>
        <w:rPr>
          <w:lang w:val="fr-FR"/>
        </w:rPr>
      </w:pPr>
      <w:r w:rsidRPr="005375AC">
        <w:rPr>
          <w:lang w:val="fr-FR"/>
        </w:rPr>
        <w:t>30.</w:t>
      </w:r>
      <w:r w:rsidRPr="005375AC">
        <w:rPr>
          <w:lang w:val="fr-FR"/>
        </w:rPr>
        <w:tab/>
      </w:r>
      <w:r w:rsidR="006232D3">
        <w:rPr>
          <w:lang w:val="fr-FR"/>
        </w:rPr>
        <w:t>Troisièmement, il faut</w:t>
      </w:r>
      <w:r w:rsidR="00C024B5" w:rsidRPr="005375AC">
        <w:rPr>
          <w:lang w:val="fr-FR"/>
        </w:rPr>
        <w:t xml:space="preserve"> aux professionnels de la santé et du droit un </w:t>
      </w:r>
      <w:r w:rsidR="006B7A8C">
        <w:rPr>
          <w:lang w:val="fr-FR"/>
        </w:rPr>
        <w:t>environnement</w:t>
      </w:r>
      <w:r w:rsidR="006232D3">
        <w:rPr>
          <w:lang w:val="fr-FR"/>
        </w:rPr>
        <w:t xml:space="preserve"> </w:t>
      </w:r>
      <w:r w:rsidR="00551765">
        <w:rPr>
          <w:lang w:val="fr-FR"/>
        </w:rPr>
        <w:t xml:space="preserve">qui leur permet de procéder </w:t>
      </w:r>
      <w:r w:rsidR="00C024B5" w:rsidRPr="005375AC">
        <w:rPr>
          <w:lang w:val="fr-FR"/>
        </w:rPr>
        <w:t xml:space="preserve">aux examens et </w:t>
      </w:r>
      <w:r w:rsidR="00551765">
        <w:rPr>
          <w:lang w:val="fr-FR"/>
        </w:rPr>
        <w:t xml:space="preserve">d’utiliser </w:t>
      </w:r>
      <w:r w:rsidR="006B7A8C">
        <w:rPr>
          <w:lang w:val="fr-FR"/>
        </w:rPr>
        <w:t>la documentation médicale et</w:t>
      </w:r>
      <w:r w:rsidR="00C024B5" w:rsidRPr="005375AC">
        <w:rPr>
          <w:lang w:val="fr-FR"/>
        </w:rPr>
        <w:t xml:space="preserve"> </w:t>
      </w:r>
      <w:r w:rsidR="005375AC" w:rsidRPr="005375AC">
        <w:rPr>
          <w:lang w:val="fr-FR"/>
        </w:rPr>
        <w:t>psychologique</w:t>
      </w:r>
      <w:r w:rsidR="006B7A8C">
        <w:rPr>
          <w:lang w:val="fr-FR"/>
        </w:rPr>
        <w:t xml:space="preserve"> </w:t>
      </w:r>
      <w:r w:rsidR="00E8116A">
        <w:rPr>
          <w:lang w:val="fr-FR"/>
        </w:rPr>
        <w:t>de la</w:t>
      </w:r>
      <w:r w:rsidR="006B7A8C" w:rsidRPr="005375AC">
        <w:rPr>
          <w:lang w:val="fr-FR"/>
        </w:rPr>
        <w:t xml:space="preserve"> torture</w:t>
      </w:r>
      <w:r w:rsidR="00C024B5" w:rsidRPr="005375AC">
        <w:rPr>
          <w:lang w:val="fr-FR"/>
        </w:rPr>
        <w:t>. Les pays en développement sont souvent confrontés à un manque de ressources financières et humaines qui rend peu réaliste l'idée d'</w:t>
      </w:r>
      <w:r w:rsidR="00A85A00" w:rsidRPr="005375AC">
        <w:rPr>
          <w:lang w:val="fr-FR"/>
        </w:rPr>
        <w:t xml:space="preserve">attendre que les </w:t>
      </w:r>
      <w:r w:rsidR="006B7A8C">
        <w:rPr>
          <w:lang w:val="fr-FR"/>
        </w:rPr>
        <w:t>rares</w:t>
      </w:r>
      <w:r w:rsidR="00A85A00" w:rsidRPr="005375AC">
        <w:rPr>
          <w:lang w:val="fr-FR"/>
        </w:rPr>
        <w:t xml:space="preserve"> médecins et psychologues qui existent dans ces pays soient </w:t>
      </w:r>
      <w:r w:rsidR="006B7A8C">
        <w:rPr>
          <w:lang w:val="fr-FR"/>
        </w:rPr>
        <w:t>des spécialistes du</w:t>
      </w:r>
      <w:r w:rsidR="00A85A00" w:rsidRPr="005375AC">
        <w:rPr>
          <w:lang w:val="fr-FR"/>
        </w:rPr>
        <w:t xml:space="preserve"> </w:t>
      </w:r>
      <w:r w:rsidR="008E70F0" w:rsidRPr="005375AC">
        <w:rPr>
          <w:lang w:val="fr-FR"/>
        </w:rPr>
        <w:t>Protocole d'Istanbul</w:t>
      </w:r>
      <w:r w:rsidR="00E312E9" w:rsidRPr="005375AC">
        <w:rPr>
          <w:lang w:val="fr-FR"/>
        </w:rPr>
        <w:t xml:space="preserve">. </w:t>
      </w:r>
      <w:r w:rsidR="00A85A00" w:rsidRPr="005375AC">
        <w:rPr>
          <w:lang w:val="fr-FR"/>
        </w:rPr>
        <w:t xml:space="preserve">De plus, la participation à la formation et à </w:t>
      </w:r>
      <w:r w:rsidR="00E8116A">
        <w:rPr>
          <w:lang w:val="fr-FR"/>
        </w:rPr>
        <w:t>la documentation</w:t>
      </w:r>
      <w:r w:rsidR="00A85A00" w:rsidRPr="005375AC">
        <w:rPr>
          <w:lang w:val="fr-FR"/>
        </w:rPr>
        <w:t xml:space="preserve"> met parfois </w:t>
      </w:r>
      <w:r w:rsidR="00E8116A">
        <w:rPr>
          <w:lang w:val="fr-FR"/>
        </w:rPr>
        <w:t>les</w:t>
      </w:r>
      <w:r w:rsidR="00A85A00" w:rsidRPr="005375AC">
        <w:rPr>
          <w:lang w:val="fr-FR"/>
        </w:rPr>
        <w:t xml:space="preserve"> professionnels </w:t>
      </w:r>
      <w:r w:rsidR="00E8116A">
        <w:rPr>
          <w:lang w:val="fr-FR"/>
        </w:rPr>
        <w:t xml:space="preserve">de la santé et du droit </w:t>
      </w:r>
      <w:r w:rsidR="00A85A00" w:rsidRPr="005375AC">
        <w:rPr>
          <w:lang w:val="fr-FR"/>
        </w:rPr>
        <w:t>en danger et sous pression</w:t>
      </w:r>
      <w:r w:rsidR="00E312E9" w:rsidRPr="005375AC">
        <w:rPr>
          <w:lang w:val="fr-FR"/>
        </w:rPr>
        <w:t>.</w:t>
      </w:r>
    </w:p>
    <w:p w:rsidR="00E312E9" w:rsidRPr="005375AC" w:rsidRDefault="00D43669" w:rsidP="00D43669">
      <w:pPr>
        <w:pStyle w:val="SingleTxtG"/>
        <w:rPr>
          <w:lang w:val="fr-FR"/>
        </w:rPr>
      </w:pPr>
      <w:r w:rsidRPr="005375AC">
        <w:rPr>
          <w:lang w:val="fr-FR"/>
        </w:rPr>
        <w:t>31.</w:t>
      </w:r>
      <w:r w:rsidRPr="005375AC">
        <w:rPr>
          <w:lang w:val="fr-FR"/>
        </w:rPr>
        <w:tab/>
      </w:r>
      <w:r w:rsidR="005375AC" w:rsidRPr="005375AC">
        <w:rPr>
          <w:lang w:val="fr-FR"/>
        </w:rPr>
        <w:t xml:space="preserve">Quatrièmement, il convient de renforcer </w:t>
      </w:r>
      <w:r w:rsidR="005375AC">
        <w:rPr>
          <w:lang w:val="fr-FR"/>
        </w:rPr>
        <w:t>l</w:t>
      </w:r>
      <w:r w:rsidR="005375AC" w:rsidRPr="005375AC">
        <w:rPr>
          <w:lang w:val="fr-FR"/>
        </w:rPr>
        <w:t xml:space="preserve">a collaboration entre les professionnels de la santé et du droit, ce qui est difficile car les deux groupes diffèrent par leurs cadres de référence, leur éthique professionnelle et leur terminologie. </w:t>
      </w:r>
      <w:r w:rsidR="00A85A00" w:rsidRPr="005375AC">
        <w:rPr>
          <w:lang w:val="fr-FR"/>
        </w:rPr>
        <w:t xml:space="preserve">Il est essentiel pour les avocats, les juges et les procureurs de veiller au respect de la légalité, alors que les médecins </w:t>
      </w:r>
      <w:r w:rsidR="00454E7C">
        <w:rPr>
          <w:lang w:val="fr-FR"/>
        </w:rPr>
        <w:t>rec</w:t>
      </w:r>
      <w:r w:rsidR="00454E7C" w:rsidRPr="005375AC">
        <w:rPr>
          <w:lang w:val="fr-FR"/>
        </w:rPr>
        <w:t>herchent</w:t>
      </w:r>
      <w:r w:rsidR="00A85A00" w:rsidRPr="005375AC">
        <w:rPr>
          <w:lang w:val="fr-FR"/>
        </w:rPr>
        <w:t xml:space="preserve"> toujours </w:t>
      </w:r>
      <w:r w:rsidR="00B7599D" w:rsidRPr="005375AC">
        <w:rPr>
          <w:lang w:val="fr-FR"/>
        </w:rPr>
        <w:t>le meilleur intérêt du patient</w:t>
      </w:r>
      <w:r w:rsidR="00E312E9" w:rsidRPr="005375AC">
        <w:rPr>
          <w:lang w:val="fr-FR"/>
        </w:rPr>
        <w:t xml:space="preserve">. </w:t>
      </w:r>
    </w:p>
    <w:p w:rsidR="00E312E9" w:rsidRPr="005375AC" w:rsidRDefault="00D43669" w:rsidP="00D43669">
      <w:pPr>
        <w:pStyle w:val="SingleTxtG"/>
        <w:rPr>
          <w:lang w:val="fr-FR"/>
        </w:rPr>
      </w:pPr>
      <w:r w:rsidRPr="005375AC">
        <w:rPr>
          <w:lang w:val="fr-FR"/>
        </w:rPr>
        <w:t>32.</w:t>
      </w:r>
      <w:r w:rsidRPr="005375AC">
        <w:rPr>
          <w:lang w:val="fr-FR"/>
        </w:rPr>
        <w:tab/>
      </w:r>
      <w:r w:rsidR="00B06129">
        <w:rPr>
          <w:lang w:val="fr-FR"/>
        </w:rPr>
        <w:t>Cinquièmement enfin,</w:t>
      </w:r>
      <w:r w:rsidR="00B7599D" w:rsidRPr="005375AC">
        <w:rPr>
          <w:lang w:val="fr-FR"/>
        </w:rPr>
        <w:t xml:space="preserve"> les rapports sur le </w:t>
      </w:r>
      <w:r w:rsidR="008E70F0" w:rsidRPr="005375AC">
        <w:rPr>
          <w:lang w:val="fr-FR"/>
        </w:rPr>
        <w:t>Protocole d'Istanbul</w:t>
      </w:r>
      <w:r w:rsidR="00E312E9" w:rsidRPr="005375AC">
        <w:rPr>
          <w:lang w:val="fr-FR"/>
        </w:rPr>
        <w:t xml:space="preserve"> </w:t>
      </w:r>
      <w:r w:rsidR="00B7599D" w:rsidRPr="005375AC">
        <w:rPr>
          <w:lang w:val="fr-FR"/>
        </w:rPr>
        <w:t xml:space="preserve">font </w:t>
      </w:r>
      <w:r w:rsidR="00B06129">
        <w:rPr>
          <w:lang w:val="fr-FR"/>
        </w:rPr>
        <w:t>la</w:t>
      </w:r>
      <w:r w:rsidR="00B7599D" w:rsidRPr="005375AC">
        <w:rPr>
          <w:lang w:val="fr-FR"/>
        </w:rPr>
        <w:t xml:space="preserve"> différence dans les affaires judiciaires. Il est difficile d'obtenir des preuves de torture, si bien que des rapports complets sont essentiels pour renforcer le fondement probatoire </w:t>
      </w:r>
      <w:r w:rsidR="007A2162">
        <w:rPr>
          <w:lang w:val="fr-FR"/>
        </w:rPr>
        <w:t>de l’affaire</w:t>
      </w:r>
      <w:r w:rsidR="00B7599D" w:rsidRPr="005375AC">
        <w:rPr>
          <w:lang w:val="fr-FR"/>
        </w:rPr>
        <w:t xml:space="preserve"> de la victime. Dans un grand nombre d'affaires qui font jurisprudence, les rapports médicaux et psychologiques ont apporté des éléments et des éclairages qui ont été déterminants dans les décisions judiciaires. De nombreux tribunaux sont encore réticents à prendre les évaluations psychologiques en considération, </w:t>
      </w:r>
      <w:r w:rsidR="007A2162">
        <w:rPr>
          <w:lang w:val="fr-FR"/>
        </w:rPr>
        <w:t>et pourtant elles sont souvent décisives à l’appui</w:t>
      </w:r>
      <w:r w:rsidR="00B7599D" w:rsidRPr="005375AC">
        <w:rPr>
          <w:lang w:val="fr-FR"/>
        </w:rPr>
        <w:t xml:space="preserve"> </w:t>
      </w:r>
      <w:r w:rsidR="007A2162">
        <w:rPr>
          <w:lang w:val="fr-FR"/>
        </w:rPr>
        <w:t xml:space="preserve">des </w:t>
      </w:r>
      <w:r w:rsidR="00B7599D" w:rsidRPr="005375AC">
        <w:rPr>
          <w:lang w:val="fr-FR"/>
        </w:rPr>
        <w:t>demandes de la victime</w:t>
      </w:r>
      <w:r w:rsidR="00E312E9" w:rsidRPr="005375AC">
        <w:rPr>
          <w:lang w:val="fr-FR"/>
        </w:rPr>
        <w:t>.</w:t>
      </w:r>
    </w:p>
    <w:p w:rsidR="00E312E9" w:rsidRPr="005375AC" w:rsidRDefault="00D43669" w:rsidP="00D43669">
      <w:pPr>
        <w:pStyle w:val="SingleTxtG"/>
        <w:rPr>
          <w:lang w:val="fr-FR"/>
        </w:rPr>
      </w:pPr>
      <w:r w:rsidRPr="005375AC">
        <w:rPr>
          <w:lang w:val="fr-FR"/>
        </w:rPr>
        <w:t>33.</w:t>
      </w:r>
      <w:r w:rsidRPr="005375AC">
        <w:rPr>
          <w:lang w:val="fr-FR"/>
        </w:rPr>
        <w:tab/>
      </w:r>
      <w:r w:rsidR="00B7599D" w:rsidRPr="005375AC">
        <w:rPr>
          <w:lang w:val="fr-FR"/>
        </w:rPr>
        <w:t>M</w:t>
      </w:r>
      <w:r w:rsidR="00B7599D" w:rsidRPr="00D43669">
        <w:rPr>
          <w:vertAlign w:val="superscript"/>
          <w:lang w:val="fr-FR"/>
        </w:rPr>
        <w:t>me</w:t>
      </w:r>
      <w:r w:rsidR="00B7599D" w:rsidRPr="005375AC">
        <w:rPr>
          <w:lang w:val="fr-FR"/>
        </w:rPr>
        <w:t> </w:t>
      </w:r>
      <w:r w:rsidR="007A2162">
        <w:rPr>
          <w:lang w:val="fr-FR"/>
        </w:rPr>
        <w:t>Reventlow</w:t>
      </w:r>
      <w:r w:rsidR="00B7599D" w:rsidRPr="005375AC">
        <w:rPr>
          <w:lang w:val="fr-FR"/>
        </w:rPr>
        <w:t xml:space="preserve"> </w:t>
      </w:r>
      <w:r w:rsidR="00CE347A">
        <w:rPr>
          <w:lang w:val="fr-FR"/>
        </w:rPr>
        <w:t>souhaite</w:t>
      </w:r>
      <w:r w:rsidR="00B7599D" w:rsidRPr="005375AC">
        <w:rPr>
          <w:lang w:val="fr-FR"/>
        </w:rPr>
        <w:t xml:space="preserve"> e</w:t>
      </w:r>
      <w:r w:rsidR="00387B70" w:rsidRPr="005375AC">
        <w:rPr>
          <w:lang w:val="fr-FR"/>
        </w:rPr>
        <w:t xml:space="preserve">n dire </w:t>
      </w:r>
      <w:r w:rsidR="007A2162">
        <w:rPr>
          <w:lang w:val="fr-FR"/>
        </w:rPr>
        <w:t>davantage sur certains domaines d’importance da</w:t>
      </w:r>
      <w:r w:rsidR="00387B70" w:rsidRPr="005375AC">
        <w:rPr>
          <w:lang w:val="fr-FR"/>
        </w:rPr>
        <w:t xml:space="preserve">ns lesquels </w:t>
      </w:r>
      <w:r w:rsidR="008E70F0" w:rsidRPr="005375AC">
        <w:rPr>
          <w:lang w:val="fr-FR"/>
        </w:rPr>
        <w:t>l'IRCT</w:t>
      </w:r>
      <w:r w:rsidR="00E312E9" w:rsidRPr="005375AC">
        <w:rPr>
          <w:lang w:val="fr-FR"/>
        </w:rPr>
        <w:t xml:space="preserve"> </w:t>
      </w:r>
      <w:r w:rsidR="00387B70" w:rsidRPr="005375AC">
        <w:rPr>
          <w:lang w:val="fr-FR"/>
        </w:rPr>
        <w:t xml:space="preserve">voit la possibilité pour le Comité de favoriser l'application plus large du </w:t>
      </w:r>
      <w:r w:rsidR="008E70F0" w:rsidRPr="005375AC">
        <w:rPr>
          <w:lang w:val="fr-FR"/>
        </w:rPr>
        <w:t>Protocole d'Istanbul</w:t>
      </w:r>
      <w:r w:rsidR="00E312E9" w:rsidRPr="005375AC">
        <w:rPr>
          <w:lang w:val="fr-FR"/>
        </w:rPr>
        <w:t xml:space="preserve">. </w:t>
      </w:r>
      <w:r w:rsidR="00387B70" w:rsidRPr="005375AC">
        <w:rPr>
          <w:lang w:val="fr-FR"/>
        </w:rPr>
        <w:t xml:space="preserve">Tout d'abord, le Comité pourrait se préoccuper davantage d'institutionnaliser le </w:t>
      </w:r>
      <w:r w:rsidR="008E70F0" w:rsidRPr="005375AC">
        <w:rPr>
          <w:lang w:val="fr-FR"/>
        </w:rPr>
        <w:t>Protocole d'Istanbul</w:t>
      </w:r>
      <w:r w:rsidR="00E312E9" w:rsidRPr="005375AC">
        <w:rPr>
          <w:lang w:val="fr-FR"/>
        </w:rPr>
        <w:t xml:space="preserve"> </w:t>
      </w:r>
      <w:r w:rsidR="00387B70" w:rsidRPr="005375AC">
        <w:rPr>
          <w:lang w:val="fr-FR"/>
        </w:rPr>
        <w:t xml:space="preserve">en tant qu'instrument de documentation </w:t>
      </w:r>
      <w:r w:rsidR="00BF040E">
        <w:rPr>
          <w:lang w:val="fr-FR"/>
        </w:rPr>
        <w:t>de</w:t>
      </w:r>
      <w:r w:rsidR="00387B70" w:rsidRPr="005375AC">
        <w:rPr>
          <w:lang w:val="fr-FR"/>
        </w:rPr>
        <w:t xml:space="preserve"> la torture. Les gouvernements doivent </w:t>
      </w:r>
      <w:r w:rsidR="00CE347A">
        <w:rPr>
          <w:lang w:val="fr-FR"/>
        </w:rPr>
        <w:t>dispenser</w:t>
      </w:r>
      <w:r w:rsidR="00387B70" w:rsidRPr="005375AC">
        <w:rPr>
          <w:lang w:val="fr-FR"/>
        </w:rPr>
        <w:t xml:space="preserve"> une formation au Protocole à tous les professionnels qui participent directement à la </w:t>
      </w:r>
      <w:r w:rsidR="00CE347A">
        <w:rPr>
          <w:lang w:val="fr-FR"/>
        </w:rPr>
        <w:t>documentation de la</w:t>
      </w:r>
      <w:r w:rsidR="00387B70" w:rsidRPr="005375AC">
        <w:rPr>
          <w:lang w:val="fr-FR"/>
        </w:rPr>
        <w:t xml:space="preserve"> torture et aux enquêtes, et le Comité devrait faire une plus grande place dans ses recommandations à une formation et à une surveillance efficaces.</w:t>
      </w:r>
      <w:r w:rsidR="00E312E9" w:rsidRPr="005375AC">
        <w:rPr>
          <w:lang w:val="fr-FR"/>
        </w:rPr>
        <w:t xml:space="preserve"> </w:t>
      </w:r>
    </w:p>
    <w:p w:rsidR="00E312E9" w:rsidRPr="005375AC" w:rsidRDefault="00D43669" w:rsidP="00D43669">
      <w:pPr>
        <w:pStyle w:val="SingleTxtG"/>
        <w:rPr>
          <w:lang w:val="fr-FR"/>
        </w:rPr>
      </w:pPr>
      <w:r w:rsidRPr="005375AC">
        <w:rPr>
          <w:lang w:val="fr-FR"/>
        </w:rPr>
        <w:t>34.</w:t>
      </w:r>
      <w:r w:rsidRPr="005375AC">
        <w:rPr>
          <w:lang w:val="fr-FR"/>
        </w:rPr>
        <w:tab/>
      </w:r>
      <w:r w:rsidR="00AB64B2" w:rsidRPr="005375AC">
        <w:rPr>
          <w:lang w:val="fr-FR"/>
        </w:rPr>
        <w:t xml:space="preserve">Il est essentiel aussi d'assurer l'indépendance des professionnels de la santé qui </w:t>
      </w:r>
      <w:r w:rsidR="000732AA">
        <w:rPr>
          <w:lang w:val="fr-FR"/>
        </w:rPr>
        <w:t>documentent la</w:t>
      </w:r>
      <w:r w:rsidR="00AB64B2" w:rsidRPr="005375AC">
        <w:rPr>
          <w:lang w:val="fr-FR"/>
        </w:rPr>
        <w:t xml:space="preserve"> torture. Le risque à cet égard est que les États puissent chercher à profiter des efforts d'institutionnalisation en mettant en place des systèmes d'accréditation qui </w:t>
      </w:r>
      <w:r w:rsidR="000732AA">
        <w:rPr>
          <w:lang w:val="fr-FR"/>
        </w:rPr>
        <w:t>privilégient</w:t>
      </w:r>
      <w:r w:rsidR="00AB64B2" w:rsidRPr="005375AC">
        <w:rPr>
          <w:lang w:val="fr-FR"/>
        </w:rPr>
        <w:t xml:space="preserve"> les médecins proches du gouvernement ou en poursuivant les victimes présumées pour diffamation quand les examens faits en application du </w:t>
      </w:r>
      <w:r w:rsidR="008E70F0" w:rsidRPr="005375AC">
        <w:rPr>
          <w:lang w:val="fr-FR"/>
        </w:rPr>
        <w:t>Protocole d'Istanbul</w:t>
      </w:r>
      <w:r w:rsidR="00E312E9" w:rsidRPr="005375AC">
        <w:rPr>
          <w:lang w:val="fr-FR"/>
        </w:rPr>
        <w:t xml:space="preserve"> </w:t>
      </w:r>
      <w:r w:rsidR="00AB64B2" w:rsidRPr="005375AC">
        <w:rPr>
          <w:lang w:val="fr-FR"/>
        </w:rPr>
        <w:t xml:space="preserve">ne </w:t>
      </w:r>
      <w:r w:rsidR="000732AA">
        <w:rPr>
          <w:lang w:val="fr-FR"/>
        </w:rPr>
        <w:t>permettent pas d’établir les</w:t>
      </w:r>
      <w:r w:rsidR="00AB64B2" w:rsidRPr="005375AC">
        <w:rPr>
          <w:lang w:val="fr-FR"/>
        </w:rPr>
        <w:t xml:space="preserve"> allégations. L'</w:t>
      </w:r>
      <w:r w:rsidR="008E70F0" w:rsidRPr="005375AC">
        <w:rPr>
          <w:lang w:val="fr-FR"/>
        </w:rPr>
        <w:t>IRCT</w:t>
      </w:r>
      <w:r w:rsidR="00E312E9" w:rsidRPr="005375AC">
        <w:rPr>
          <w:lang w:val="fr-FR"/>
        </w:rPr>
        <w:t xml:space="preserve"> </w:t>
      </w:r>
      <w:r w:rsidR="00AB64B2" w:rsidRPr="005375AC">
        <w:rPr>
          <w:lang w:val="fr-FR"/>
        </w:rPr>
        <w:t xml:space="preserve">se félicite </w:t>
      </w:r>
      <w:r w:rsidR="000732AA">
        <w:rPr>
          <w:lang w:val="fr-FR"/>
        </w:rPr>
        <w:t>de l’apport du</w:t>
      </w:r>
      <w:r w:rsidR="00AB64B2" w:rsidRPr="005375AC">
        <w:rPr>
          <w:lang w:val="fr-FR"/>
        </w:rPr>
        <w:t xml:space="preserve"> Comité </w:t>
      </w:r>
      <w:r w:rsidR="000732AA">
        <w:rPr>
          <w:lang w:val="fr-FR"/>
        </w:rPr>
        <w:t>en ce qui concerne</w:t>
      </w:r>
      <w:r w:rsidR="00AB64B2" w:rsidRPr="005375AC">
        <w:rPr>
          <w:lang w:val="fr-FR"/>
        </w:rPr>
        <w:t xml:space="preserve"> la manière de formuler des recommandations sur la mise en place de structures gouvernementales efficaces et indépendantes.</w:t>
      </w:r>
    </w:p>
    <w:p w:rsidR="00E312E9" w:rsidRPr="005375AC" w:rsidRDefault="00D43669" w:rsidP="00D43669">
      <w:pPr>
        <w:pStyle w:val="SingleTxtG"/>
        <w:rPr>
          <w:lang w:val="fr-FR"/>
        </w:rPr>
      </w:pPr>
      <w:r w:rsidRPr="005375AC">
        <w:rPr>
          <w:lang w:val="fr-FR"/>
        </w:rPr>
        <w:t>35.</w:t>
      </w:r>
      <w:r w:rsidRPr="005375AC">
        <w:rPr>
          <w:lang w:val="fr-FR"/>
        </w:rPr>
        <w:tab/>
      </w:r>
      <w:r w:rsidR="00AB64B2" w:rsidRPr="005375AC">
        <w:rPr>
          <w:lang w:val="fr-FR"/>
        </w:rPr>
        <w:t>Très rares so</w:t>
      </w:r>
      <w:r w:rsidR="00A47484" w:rsidRPr="005375AC">
        <w:rPr>
          <w:lang w:val="fr-FR"/>
        </w:rPr>
        <w:t xml:space="preserve">nt les pays </w:t>
      </w:r>
      <w:r w:rsidR="001E6066">
        <w:rPr>
          <w:lang w:val="fr-FR"/>
        </w:rPr>
        <w:t xml:space="preserve">qui </w:t>
      </w:r>
      <w:r w:rsidR="00E2110B">
        <w:rPr>
          <w:lang w:val="fr-FR"/>
        </w:rPr>
        <w:t>prévoient</w:t>
      </w:r>
      <w:r w:rsidR="001E6066">
        <w:rPr>
          <w:lang w:val="fr-FR"/>
        </w:rPr>
        <w:t xml:space="preserve"> dans </w:t>
      </w:r>
      <w:r w:rsidR="00E2110B">
        <w:rPr>
          <w:lang w:val="fr-FR"/>
        </w:rPr>
        <w:t>leur</w:t>
      </w:r>
      <w:r w:rsidR="001E6066">
        <w:rPr>
          <w:lang w:val="fr-FR"/>
        </w:rPr>
        <w:t xml:space="preserve"> procédure d’enquête l’obligation</w:t>
      </w:r>
      <w:r w:rsidR="00A47484" w:rsidRPr="005375AC">
        <w:rPr>
          <w:lang w:val="fr-FR"/>
        </w:rPr>
        <w:t xml:space="preserve"> de soumettre rapidement les victimes présumées de torture à des examens </w:t>
      </w:r>
      <w:r w:rsidR="00E2110B">
        <w:rPr>
          <w:lang w:val="fr-FR"/>
        </w:rPr>
        <w:t>médico-légaux</w:t>
      </w:r>
      <w:r w:rsidR="00A47484" w:rsidRPr="005375AC">
        <w:rPr>
          <w:lang w:val="fr-FR"/>
        </w:rPr>
        <w:t xml:space="preserve"> et psychologiques efficaces et indépendants. L</w:t>
      </w:r>
      <w:r w:rsidR="008E70F0" w:rsidRPr="005375AC">
        <w:rPr>
          <w:lang w:val="fr-FR"/>
        </w:rPr>
        <w:t>'IRCT</w:t>
      </w:r>
      <w:r w:rsidR="00E312E9" w:rsidRPr="005375AC">
        <w:rPr>
          <w:lang w:val="fr-FR"/>
        </w:rPr>
        <w:t xml:space="preserve"> </w:t>
      </w:r>
      <w:r w:rsidR="00A47484" w:rsidRPr="005375AC">
        <w:rPr>
          <w:lang w:val="fr-FR"/>
        </w:rPr>
        <w:t xml:space="preserve">encouragera donc le Comité à </w:t>
      </w:r>
      <w:r w:rsidR="00E2110B">
        <w:rPr>
          <w:lang w:val="fr-FR"/>
        </w:rPr>
        <w:t xml:space="preserve">inclure, </w:t>
      </w:r>
      <w:r w:rsidR="00E2110B" w:rsidRPr="005375AC">
        <w:rPr>
          <w:lang w:val="fr-FR"/>
        </w:rPr>
        <w:t xml:space="preserve">dans ses recommandations sur </w:t>
      </w:r>
      <w:r w:rsidR="00E2110B">
        <w:rPr>
          <w:lang w:val="fr-FR"/>
        </w:rPr>
        <w:t>la rapidité, l’efficacité, l’indépendance et l’impartialité des enquêtes, des références aux</w:t>
      </w:r>
      <w:r w:rsidR="00A47484" w:rsidRPr="005375AC">
        <w:rPr>
          <w:lang w:val="fr-FR"/>
        </w:rPr>
        <w:t xml:space="preserve"> examens </w:t>
      </w:r>
      <w:r w:rsidR="00E2110B">
        <w:rPr>
          <w:lang w:val="fr-FR"/>
        </w:rPr>
        <w:t>inscrits dans le</w:t>
      </w:r>
      <w:r w:rsidR="00A47484" w:rsidRPr="005375AC">
        <w:rPr>
          <w:lang w:val="fr-FR"/>
        </w:rPr>
        <w:t xml:space="preserve"> </w:t>
      </w:r>
      <w:r w:rsidR="008E70F0" w:rsidRPr="005375AC">
        <w:rPr>
          <w:lang w:val="fr-FR"/>
        </w:rPr>
        <w:t>Protocole d'Istanbul</w:t>
      </w:r>
      <w:r w:rsidR="00E312E9" w:rsidRPr="005375AC">
        <w:rPr>
          <w:lang w:val="fr-FR"/>
        </w:rPr>
        <w:t>.</w:t>
      </w:r>
    </w:p>
    <w:p w:rsidR="00E312E9" w:rsidRPr="005375AC" w:rsidRDefault="00D43669" w:rsidP="00D43669">
      <w:pPr>
        <w:pStyle w:val="SingleTxtG"/>
        <w:rPr>
          <w:lang w:val="fr-FR"/>
        </w:rPr>
      </w:pPr>
      <w:r w:rsidRPr="005375AC">
        <w:rPr>
          <w:lang w:val="fr-FR"/>
        </w:rPr>
        <w:t>36.</w:t>
      </w:r>
      <w:r w:rsidRPr="005375AC">
        <w:rPr>
          <w:lang w:val="fr-FR"/>
        </w:rPr>
        <w:tab/>
      </w:r>
      <w:r w:rsidR="00A47484" w:rsidRPr="005375AC">
        <w:rPr>
          <w:lang w:val="fr-FR"/>
        </w:rPr>
        <w:t>L</w:t>
      </w:r>
      <w:r w:rsidR="008E70F0" w:rsidRPr="005375AC">
        <w:rPr>
          <w:lang w:val="fr-FR"/>
        </w:rPr>
        <w:t>'IRCT</w:t>
      </w:r>
      <w:r w:rsidR="00E312E9" w:rsidRPr="005375AC">
        <w:rPr>
          <w:lang w:val="fr-FR"/>
        </w:rPr>
        <w:t xml:space="preserve"> </w:t>
      </w:r>
      <w:r w:rsidR="00A47484" w:rsidRPr="005375AC">
        <w:rPr>
          <w:lang w:val="fr-FR"/>
        </w:rPr>
        <w:t xml:space="preserve">reconnaît que les conclusions fondées sur le </w:t>
      </w:r>
      <w:r w:rsidR="008E70F0" w:rsidRPr="005375AC">
        <w:rPr>
          <w:lang w:val="fr-FR"/>
        </w:rPr>
        <w:t>Protocole d'Istanbul</w:t>
      </w:r>
      <w:r w:rsidR="00E312E9" w:rsidRPr="005375AC">
        <w:rPr>
          <w:lang w:val="fr-FR"/>
        </w:rPr>
        <w:t xml:space="preserve"> </w:t>
      </w:r>
      <w:r w:rsidR="00A47484" w:rsidRPr="005375AC">
        <w:rPr>
          <w:lang w:val="fr-FR"/>
        </w:rPr>
        <w:t xml:space="preserve">ne peuvent pas toujours être </w:t>
      </w:r>
      <w:r w:rsidR="00A6361B">
        <w:rPr>
          <w:lang w:val="fr-FR"/>
        </w:rPr>
        <w:t>tenues pour des</w:t>
      </w:r>
      <w:r w:rsidR="00A47484" w:rsidRPr="005375AC">
        <w:rPr>
          <w:lang w:val="fr-FR"/>
        </w:rPr>
        <w:t xml:space="preserve"> preuve</w:t>
      </w:r>
      <w:r w:rsidR="00A6361B">
        <w:rPr>
          <w:lang w:val="fr-FR"/>
        </w:rPr>
        <w:t>s</w:t>
      </w:r>
      <w:r w:rsidR="00A47484" w:rsidRPr="005375AC">
        <w:rPr>
          <w:lang w:val="fr-FR"/>
        </w:rPr>
        <w:t xml:space="preserve"> décisive</w:t>
      </w:r>
      <w:r w:rsidR="00A6361B">
        <w:rPr>
          <w:lang w:val="fr-FR"/>
        </w:rPr>
        <w:t>s</w:t>
      </w:r>
      <w:r w:rsidR="00A47484" w:rsidRPr="005375AC">
        <w:rPr>
          <w:lang w:val="fr-FR"/>
        </w:rPr>
        <w:t xml:space="preserve"> du fait que des actes de torture ont été commis ou non, mais l'expérience a montré </w:t>
      </w:r>
      <w:r w:rsidR="00596FE7">
        <w:rPr>
          <w:lang w:val="fr-FR"/>
        </w:rPr>
        <w:t>qu’il est très difficile pour les juges</w:t>
      </w:r>
      <w:r w:rsidR="00A47484" w:rsidRPr="005375AC">
        <w:rPr>
          <w:lang w:val="fr-FR"/>
        </w:rPr>
        <w:t xml:space="preserve"> de déterminer la qualité des </w:t>
      </w:r>
      <w:r w:rsidR="00991B2B" w:rsidRPr="005375AC">
        <w:rPr>
          <w:lang w:val="fr-FR"/>
        </w:rPr>
        <w:t xml:space="preserve">preuves médicales, et souvent l'évaluation </w:t>
      </w:r>
      <w:r w:rsidR="00596FE7">
        <w:rPr>
          <w:lang w:val="fr-FR"/>
        </w:rPr>
        <w:t>n’est fondée sur aucun critère objectif</w:t>
      </w:r>
      <w:r w:rsidR="00991B2B" w:rsidRPr="005375AC">
        <w:rPr>
          <w:lang w:val="fr-FR"/>
        </w:rPr>
        <w:t>. L</w:t>
      </w:r>
      <w:r w:rsidR="008E70F0" w:rsidRPr="005375AC">
        <w:rPr>
          <w:lang w:val="fr-FR"/>
        </w:rPr>
        <w:t>'IRCT</w:t>
      </w:r>
      <w:r w:rsidR="00E312E9" w:rsidRPr="005375AC">
        <w:rPr>
          <w:lang w:val="fr-FR"/>
        </w:rPr>
        <w:t xml:space="preserve"> invite</w:t>
      </w:r>
      <w:r w:rsidR="00991B2B" w:rsidRPr="005375AC">
        <w:rPr>
          <w:lang w:val="fr-FR"/>
        </w:rPr>
        <w:t xml:space="preserve"> le Comité à engager le dialogue sur la manière dont il peut formuler des recommandations sur l'application du </w:t>
      </w:r>
      <w:r w:rsidR="008E70F0" w:rsidRPr="005375AC">
        <w:rPr>
          <w:lang w:val="fr-FR"/>
        </w:rPr>
        <w:t>Protocole d'Istanbul</w:t>
      </w:r>
      <w:r w:rsidR="00E312E9" w:rsidRPr="005375AC">
        <w:rPr>
          <w:lang w:val="fr-FR"/>
        </w:rPr>
        <w:t xml:space="preserve"> </w:t>
      </w:r>
      <w:r w:rsidR="008A1FDB">
        <w:rPr>
          <w:lang w:val="fr-FR"/>
        </w:rPr>
        <w:t xml:space="preserve">pris comme référence </w:t>
      </w:r>
      <w:r w:rsidR="00991B2B" w:rsidRPr="005375AC">
        <w:rPr>
          <w:lang w:val="fr-FR"/>
        </w:rPr>
        <w:t xml:space="preserve">pour évaluer les preuves médicales de torture et </w:t>
      </w:r>
      <w:r w:rsidR="008A1FDB">
        <w:rPr>
          <w:lang w:val="fr-FR"/>
        </w:rPr>
        <w:t xml:space="preserve">sur </w:t>
      </w:r>
      <w:r w:rsidR="00991B2B" w:rsidRPr="005375AC">
        <w:rPr>
          <w:lang w:val="fr-FR"/>
        </w:rPr>
        <w:t xml:space="preserve">la manière dont il peut promouvoir cette application </w:t>
      </w:r>
      <w:r w:rsidR="008A1FDB">
        <w:rPr>
          <w:lang w:val="fr-FR"/>
        </w:rPr>
        <w:t>par le biais des</w:t>
      </w:r>
      <w:r w:rsidR="00991B2B" w:rsidRPr="005375AC">
        <w:rPr>
          <w:lang w:val="fr-FR"/>
        </w:rPr>
        <w:t xml:space="preserve"> décisions </w:t>
      </w:r>
      <w:r w:rsidR="008A1FDB">
        <w:rPr>
          <w:lang w:val="fr-FR"/>
        </w:rPr>
        <w:t>qu’il prend dans le cadre de</w:t>
      </w:r>
      <w:r w:rsidR="00991B2B" w:rsidRPr="005375AC">
        <w:rPr>
          <w:lang w:val="fr-FR"/>
        </w:rPr>
        <w:t xml:space="preserve"> la procédure relative aux communications</w:t>
      </w:r>
      <w:r w:rsidR="00E312E9" w:rsidRPr="005375AC">
        <w:rPr>
          <w:lang w:val="fr-FR"/>
        </w:rPr>
        <w:t>.</w:t>
      </w:r>
    </w:p>
    <w:p w:rsidR="00E312E9" w:rsidRPr="005375AC" w:rsidRDefault="00D43669" w:rsidP="00D43669">
      <w:pPr>
        <w:pStyle w:val="SingleTxtG"/>
        <w:rPr>
          <w:lang w:val="fr-FR"/>
        </w:rPr>
      </w:pPr>
      <w:r w:rsidRPr="005375AC">
        <w:rPr>
          <w:lang w:val="fr-FR"/>
        </w:rPr>
        <w:t>37.</w:t>
      </w:r>
      <w:r w:rsidRPr="005375AC">
        <w:rPr>
          <w:lang w:val="fr-FR"/>
        </w:rPr>
        <w:tab/>
      </w:r>
      <w:r w:rsidR="00991B2B" w:rsidRPr="005375AC">
        <w:rPr>
          <w:lang w:val="fr-FR"/>
        </w:rPr>
        <w:t xml:space="preserve">Les examens faits au titre du </w:t>
      </w:r>
      <w:r w:rsidR="008E70F0" w:rsidRPr="005375AC">
        <w:rPr>
          <w:lang w:val="fr-FR"/>
        </w:rPr>
        <w:t>Protocole d'Istanbul</w:t>
      </w:r>
      <w:r w:rsidR="00E312E9" w:rsidRPr="005375AC">
        <w:rPr>
          <w:lang w:val="fr-FR"/>
        </w:rPr>
        <w:t xml:space="preserve"> </w:t>
      </w:r>
      <w:r w:rsidR="00991B2B" w:rsidRPr="005375AC">
        <w:rPr>
          <w:lang w:val="fr-FR"/>
        </w:rPr>
        <w:t xml:space="preserve">n'ont pas pour objectif premier d'évaluer la réparation à apporter aux victimes, mais ils peuvent indiquer l'ampleur du préjudice subi et de l'appui nécessaire aux fins de </w:t>
      </w:r>
      <w:r w:rsidR="006751B4">
        <w:rPr>
          <w:lang w:val="fr-FR"/>
        </w:rPr>
        <w:t>réadaptation.</w:t>
      </w:r>
      <w:r w:rsidR="00991B2B" w:rsidRPr="005375AC">
        <w:rPr>
          <w:lang w:val="fr-FR"/>
        </w:rPr>
        <w:t xml:space="preserve"> Dans bien des cas, l'indemnisation pour torture est si minime </w:t>
      </w:r>
      <w:r w:rsidR="006751B4">
        <w:rPr>
          <w:lang w:val="fr-FR"/>
        </w:rPr>
        <w:t xml:space="preserve">qu’elle ne permet même pas de couvrir la </w:t>
      </w:r>
      <w:r w:rsidR="00352D24">
        <w:rPr>
          <w:lang w:val="fr-FR"/>
        </w:rPr>
        <w:t>réadaptation physique de</w:t>
      </w:r>
      <w:r w:rsidR="009541D9">
        <w:rPr>
          <w:lang w:val="fr-FR"/>
        </w:rPr>
        <w:t xml:space="preserve"> </w:t>
      </w:r>
      <w:r w:rsidR="00352D24">
        <w:rPr>
          <w:lang w:val="fr-FR"/>
        </w:rPr>
        <w:t>base</w:t>
      </w:r>
      <w:r w:rsidR="00E312E9" w:rsidRPr="005375AC">
        <w:rPr>
          <w:lang w:val="fr-FR"/>
        </w:rPr>
        <w:t>.</w:t>
      </w:r>
    </w:p>
    <w:p w:rsidR="00E312E9" w:rsidRPr="005375AC" w:rsidRDefault="00D43669" w:rsidP="00D43669">
      <w:pPr>
        <w:pStyle w:val="SingleTxtG"/>
        <w:rPr>
          <w:lang w:val="fr-FR"/>
        </w:rPr>
      </w:pPr>
      <w:r w:rsidRPr="005375AC">
        <w:rPr>
          <w:lang w:val="fr-FR"/>
        </w:rPr>
        <w:t>38.</w:t>
      </w:r>
      <w:r w:rsidRPr="005375AC">
        <w:rPr>
          <w:lang w:val="fr-FR"/>
        </w:rPr>
        <w:tab/>
      </w:r>
      <w:r w:rsidR="00991B2B" w:rsidRPr="005375AC">
        <w:rPr>
          <w:lang w:val="fr-FR"/>
        </w:rPr>
        <w:t xml:space="preserve">Enfin, l'un des principaux obstacles auxquels se heurtent les personnes qui demandent l'asile en tant que victimes de torture est de prouver qu'elles ont effectivement été exposées à des actes de torture dans le passé. Le </w:t>
      </w:r>
      <w:r w:rsidR="008E70F0" w:rsidRPr="005375AC">
        <w:rPr>
          <w:lang w:val="fr-FR"/>
        </w:rPr>
        <w:t>Protocole d'Istanbul</w:t>
      </w:r>
      <w:r w:rsidR="00E312E9" w:rsidRPr="005375AC">
        <w:rPr>
          <w:lang w:val="fr-FR"/>
        </w:rPr>
        <w:t xml:space="preserve"> </w:t>
      </w:r>
      <w:r w:rsidR="00991B2B" w:rsidRPr="005375AC">
        <w:rPr>
          <w:lang w:val="fr-FR"/>
        </w:rPr>
        <w:t xml:space="preserve">est rarement utilisé pour documenter les cas </w:t>
      </w:r>
      <w:r w:rsidR="00D0600E">
        <w:rPr>
          <w:lang w:val="fr-FR"/>
        </w:rPr>
        <w:t xml:space="preserve">de ces personnes </w:t>
      </w:r>
      <w:r w:rsidR="00991B2B" w:rsidRPr="005375AC">
        <w:rPr>
          <w:lang w:val="fr-FR"/>
        </w:rPr>
        <w:t>dans les procédures nationales d'asile. L</w:t>
      </w:r>
      <w:r w:rsidR="008E70F0" w:rsidRPr="005375AC">
        <w:rPr>
          <w:lang w:val="fr-FR"/>
        </w:rPr>
        <w:t>'IRCT</w:t>
      </w:r>
      <w:r w:rsidR="00E312E9" w:rsidRPr="005375AC">
        <w:rPr>
          <w:lang w:val="fr-FR"/>
        </w:rPr>
        <w:t xml:space="preserve"> </w:t>
      </w:r>
      <w:r w:rsidR="00991B2B" w:rsidRPr="005375AC">
        <w:rPr>
          <w:lang w:val="fr-FR"/>
        </w:rPr>
        <w:t xml:space="preserve">encourage donc le Comité à formuler des recommandations sur la </w:t>
      </w:r>
      <w:r w:rsidR="00903FDC">
        <w:rPr>
          <w:lang w:val="fr-FR"/>
        </w:rPr>
        <w:t>systématisation</w:t>
      </w:r>
      <w:r w:rsidR="00991B2B" w:rsidRPr="005375AC">
        <w:rPr>
          <w:lang w:val="fr-FR"/>
        </w:rPr>
        <w:t xml:space="preserve"> de cette utilisation quand il traite de questions au titre de l'article 3 de la </w:t>
      </w:r>
      <w:r w:rsidR="00E312E9" w:rsidRPr="005375AC">
        <w:rPr>
          <w:lang w:val="fr-FR"/>
        </w:rPr>
        <w:t>Convention.</w:t>
      </w:r>
    </w:p>
    <w:p w:rsidR="00E312E9" w:rsidRPr="005375AC" w:rsidRDefault="00D43669" w:rsidP="00D43669">
      <w:pPr>
        <w:pStyle w:val="SingleTxtG"/>
        <w:rPr>
          <w:lang w:val="fr-FR"/>
        </w:rPr>
      </w:pPr>
      <w:r w:rsidRPr="005375AC">
        <w:rPr>
          <w:lang w:val="fr-FR"/>
        </w:rPr>
        <w:t>39.</w:t>
      </w:r>
      <w:r w:rsidRPr="005375AC">
        <w:rPr>
          <w:lang w:val="fr-FR"/>
        </w:rPr>
        <w:tab/>
      </w:r>
      <w:r w:rsidR="005E06E4" w:rsidRPr="005375AC">
        <w:rPr>
          <w:b/>
          <w:lang w:val="fr-FR"/>
        </w:rPr>
        <w:t>M. </w:t>
      </w:r>
      <w:r w:rsidR="00E312E9" w:rsidRPr="005375AC">
        <w:rPr>
          <w:b/>
          <w:lang w:val="fr-FR"/>
        </w:rPr>
        <w:t xml:space="preserve">Mariño Menéndez </w:t>
      </w:r>
      <w:r w:rsidR="001665EF">
        <w:rPr>
          <w:lang w:val="fr-FR"/>
        </w:rPr>
        <w:t>voudrait savoir</w:t>
      </w:r>
      <w:r w:rsidR="00BE5E1E" w:rsidRPr="005375AC">
        <w:rPr>
          <w:lang w:val="fr-FR"/>
        </w:rPr>
        <w:t xml:space="preserve"> si </w:t>
      </w:r>
      <w:r w:rsidR="008E70F0" w:rsidRPr="005375AC">
        <w:rPr>
          <w:lang w:val="fr-FR"/>
        </w:rPr>
        <w:t>l'IRCT</w:t>
      </w:r>
      <w:r w:rsidR="00E312E9" w:rsidRPr="005375AC">
        <w:rPr>
          <w:lang w:val="fr-FR"/>
        </w:rPr>
        <w:t xml:space="preserve"> </w:t>
      </w:r>
      <w:r w:rsidR="001665EF">
        <w:rPr>
          <w:lang w:val="fr-FR"/>
        </w:rPr>
        <w:t>estime</w:t>
      </w:r>
      <w:r w:rsidR="00BE5E1E" w:rsidRPr="005375AC">
        <w:rPr>
          <w:lang w:val="fr-FR"/>
        </w:rPr>
        <w:t xml:space="preserve"> que le </w:t>
      </w:r>
      <w:r w:rsidR="008E70F0" w:rsidRPr="005375AC">
        <w:rPr>
          <w:lang w:val="fr-FR"/>
        </w:rPr>
        <w:t>Protocole d'Istanbul</w:t>
      </w:r>
      <w:r w:rsidR="00E312E9" w:rsidRPr="005375AC">
        <w:rPr>
          <w:lang w:val="fr-FR"/>
        </w:rPr>
        <w:t xml:space="preserve"> </w:t>
      </w:r>
      <w:r w:rsidR="00BE5E1E" w:rsidRPr="005375AC">
        <w:rPr>
          <w:lang w:val="fr-FR"/>
        </w:rPr>
        <w:t>peut s'appliquer aux traitements cruels, inhumains ou dégradants qui n'équivalent pas à des tortures. Il se demande comment la torture psychologique</w:t>
      </w:r>
      <w:r w:rsidR="001665EF">
        <w:rPr>
          <w:lang w:val="fr-FR"/>
        </w:rPr>
        <w:t>, puisqu’elle ne laisse pas de preuves physiques,</w:t>
      </w:r>
      <w:r w:rsidR="00BE5E1E" w:rsidRPr="005375AC">
        <w:rPr>
          <w:lang w:val="fr-FR"/>
        </w:rPr>
        <w:t xml:space="preserve"> peut se distinguer d'un traitement dégradant. Dans les cas de violence dans la famille, M. Mariño Menéndez demande si </w:t>
      </w:r>
      <w:r w:rsidR="008E70F0" w:rsidRPr="005375AC">
        <w:rPr>
          <w:lang w:val="fr-FR"/>
        </w:rPr>
        <w:t>l'IRCT</w:t>
      </w:r>
      <w:r w:rsidR="00E312E9" w:rsidRPr="005375AC">
        <w:rPr>
          <w:lang w:val="fr-FR"/>
        </w:rPr>
        <w:t xml:space="preserve"> </w:t>
      </w:r>
      <w:r w:rsidR="00BE5E1E" w:rsidRPr="005375AC">
        <w:rPr>
          <w:lang w:val="fr-FR"/>
        </w:rPr>
        <w:t xml:space="preserve">pense que le médecin </w:t>
      </w:r>
      <w:r w:rsidR="00363B2D">
        <w:rPr>
          <w:lang w:val="fr-FR"/>
        </w:rPr>
        <w:t>examinateur</w:t>
      </w:r>
      <w:r w:rsidR="00BE5E1E" w:rsidRPr="005375AC">
        <w:rPr>
          <w:lang w:val="fr-FR"/>
        </w:rPr>
        <w:t xml:space="preserve"> doit recommander des mesures pour prévenir la répétition des violences, par exemple la séparation des conjoints. </w:t>
      </w:r>
      <w:r w:rsidR="00363B2D">
        <w:rPr>
          <w:lang w:val="fr-FR"/>
        </w:rPr>
        <w:t>Dans les cas</w:t>
      </w:r>
      <w:r w:rsidR="00BE5E1E" w:rsidRPr="005375AC">
        <w:rPr>
          <w:lang w:val="fr-FR"/>
        </w:rPr>
        <w:t xml:space="preserve"> de syndrome de stress post-traumatique, il se demande avec quelle fiabilité les examens faits au titre du </w:t>
      </w:r>
      <w:r w:rsidR="008E70F0" w:rsidRPr="005375AC">
        <w:rPr>
          <w:lang w:val="fr-FR"/>
        </w:rPr>
        <w:t>Protocole d'Istanbul</w:t>
      </w:r>
      <w:r w:rsidR="00E312E9" w:rsidRPr="005375AC">
        <w:rPr>
          <w:lang w:val="fr-FR"/>
        </w:rPr>
        <w:t xml:space="preserve"> </w:t>
      </w:r>
      <w:r w:rsidR="00BE5E1E" w:rsidRPr="005375AC">
        <w:rPr>
          <w:lang w:val="fr-FR"/>
        </w:rPr>
        <w:t xml:space="preserve">permettent de déterminer si le syndrome est attribuable ou non à des actes de torture. Enfin, </w:t>
      </w:r>
      <w:r w:rsidR="00625591" w:rsidRPr="005375AC">
        <w:rPr>
          <w:lang w:val="fr-FR"/>
        </w:rPr>
        <w:t xml:space="preserve">relevant </w:t>
      </w:r>
      <w:r w:rsidR="00BE5E1E" w:rsidRPr="005375AC">
        <w:rPr>
          <w:lang w:val="fr-FR"/>
        </w:rPr>
        <w:t xml:space="preserve">que le Protocole </w:t>
      </w:r>
      <w:r w:rsidR="00625591" w:rsidRPr="005375AC">
        <w:rPr>
          <w:lang w:val="fr-FR"/>
        </w:rPr>
        <w:t xml:space="preserve">a dix ans, il demande s'il est prévu d'y apporter des modifications pour tenir compte des changements intervenus dans les connaissances médicales ou </w:t>
      </w:r>
      <w:r w:rsidR="00363B2D">
        <w:rPr>
          <w:lang w:val="fr-FR"/>
        </w:rPr>
        <w:t>des</w:t>
      </w:r>
      <w:r w:rsidR="00625591" w:rsidRPr="005375AC">
        <w:rPr>
          <w:lang w:val="fr-FR"/>
        </w:rPr>
        <w:t xml:space="preserve"> progrès technologiques. </w:t>
      </w:r>
      <w:r w:rsidR="00363B2D" w:rsidRPr="00363B2D">
        <w:rPr>
          <w:lang w:val="fr-FR"/>
        </w:rPr>
        <w:t>M. Mariño Menéndez</w:t>
      </w:r>
      <w:r w:rsidR="00363B2D" w:rsidRPr="005375AC">
        <w:rPr>
          <w:b/>
          <w:lang w:val="fr-FR"/>
        </w:rPr>
        <w:t xml:space="preserve"> </w:t>
      </w:r>
      <w:r w:rsidR="00363B2D">
        <w:rPr>
          <w:lang w:val="fr-FR"/>
        </w:rPr>
        <w:t>pense lui aussi</w:t>
      </w:r>
      <w:r w:rsidR="00363B2D" w:rsidRPr="005375AC">
        <w:rPr>
          <w:lang w:val="fr-FR"/>
        </w:rPr>
        <w:t xml:space="preserve"> </w:t>
      </w:r>
      <w:r w:rsidR="00625591" w:rsidRPr="005375AC">
        <w:rPr>
          <w:lang w:val="fr-FR"/>
        </w:rPr>
        <w:t xml:space="preserve">que le Comité devrait recommander l'application du Protocole dans le cadre de l'article 3 </w:t>
      </w:r>
      <w:r w:rsidR="00363B2D">
        <w:rPr>
          <w:lang w:val="fr-FR"/>
        </w:rPr>
        <w:t>qui sert de fondement</w:t>
      </w:r>
      <w:r w:rsidR="00625591" w:rsidRPr="005375AC">
        <w:rPr>
          <w:lang w:val="fr-FR"/>
        </w:rPr>
        <w:t xml:space="preserve"> à 80 pour cent des décisions </w:t>
      </w:r>
      <w:r w:rsidR="00363B2D">
        <w:rPr>
          <w:lang w:val="fr-FR"/>
        </w:rPr>
        <w:t>du</w:t>
      </w:r>
      <w:r w:rsidR="00625591" w:rsidRPr="005375AC">
        <w:rPr>
          <w:lang w:val="fr-FR"/>
        </w:rPr>
        <w:t xml:space="preserve"> Comité </w:t>
      </w:r>
      <w:r w:rsidR="00363B2D">
        <w:rPr>
          <w:lang w:val="fr-FR"/>
        </w:rPr>
        <w:t>concernant</w:t>
      </w:r>
      <w:r w:rsidR="00625591" w:rsidRPr="005375AC">
        <w:rPr>
          <w:lang w:val="fr-FR"/>
        </w:rPr>
        <w:t xml:space="preserve"> les communications individuelles</w:t>
      </w:r>
      <w:r w:rsidR="00E312E9" w:rsidRPr="005375AC">
        <w:rPr>
          <w:lang w:val="fr-FR"/>
        </w:rPr>
        <w:t>.</w:t>
      </w:r>
    </w:p>
    <w:p w:rsidR="00E312E9" w:rsidRPr="005375AC" w:rsidRDefault="00D43669" w:rsidP="00D43669">
      <w:pPr>
        <w:pStyle w:val="SingleTxtG"/>
        <w:rPr>
          <w:lang w:val="fr-FR"/>
        </w:rPr>
      </w:pPr>
      <w:r w:rsidRPr="005375AC">
        <w:rPr>
          <w:lang w:val="fr-FR"/>
        </w:rPr>
        <w:t>40.</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E312E9" w:rsidRPr="005375AC">
        <w:rPr>
          <w:b/>
          <w:lang w:val="fr-FR"/>
        </w:rPr>
        <w:t xml:space="preserve">Kleopas </w:t>
      </w:r>
      <w:r w:rsidR="001C581B" w:rsidRPr="005375AC">
        <w:rPr>
          <w:lang w:val="fr-FR"/>
        </w:rPr>
        <w:t xml:space="preserve">dit que </w:t>
      </w:r>
      <w:r w:rsidR="00122293">
        <w:rPr>
          <w:lang w:val="fr-FR"/>
        </w:rPr>
        <w:t xml:space="preserve">les </w:t>
      </w:r>
      <w:r w:rsidR="009F1550">
        <w:rPr>
          <w:lang w:val="fr-FR"/>
        </w:rPr>
        <w:t>représentants</w:t>
      </w:r>
      <w:r w:rsidR="001C581B" w:rsidRPr="005375AC">
        <w:rPr>
          <w:lang w:val="fr-FR"/>
        </w:rPr>
        <w:t xml:space="preserve"> de </w:t>
      </w:r>
      <w:r w:rsidR="008E70F0" w:rsidRPr="005375AC">
        <w:rPr>
          <w:lang w:val="fr-FR"/>
        </w:rPr>
        <w:t>l'IRCT</w:t>
      </w:r>
      <w:r w:rsidR="00E312E9" w:rsidRPr="005375AC">
        <w:rPr>
          <w:lang w:val="fr-FR"/>
        </w:rPr>
        <w:t xml:space="preserve"> </w:t>
      </w:r>
      <w:r w:rsidR="009F1550">
        <w:rPr>
          <w:lang w:val="fr-FR"/>
        </w:rPr>
        <w:t>ont brillamment expliqué,</w:t>
      </w:r>
      <w:r w:rsidR="001C581B" w:rsidRPr="005375AC">
        <w:rPr>
          <w:lang w:val="fr-FR"/>
        </w:rPr>
        <w:t xml:space="preserve"> en termes pratiques</w:t>
      </w:r>
      <w:r w:rsidR="009F1550">
        <w:rPr>
          <w:lang w:val="fr-FR"/>
        </w:rPr>
        <w:t>,</w:t>
      </w:r>
      <w:r w:rsidR="001C581B" w:rsidRPr="005375AC">
        <w:rPr>
          <w:lang w:val="fr-FR"/>
        </w:rPr>
        <w:t xml:space="preserve"> l'objectif du </w:t>
      </w:r>
      <w:r w:rsidR="008E70F0" w:rsidRPr="005375AC">
        <w:rPr>
          <w:lang w:val="fr-FR"/>
        </w:rPr>
        <w:t>Protocole d'Istanbul</w:t>
      </w:r>
      <w:r w:rsidR="00E312E9" w:rsidRPr="005375AC">
        <w:rPr>
          <w:lang w:val="fr-FR"/>
        </w:rPr>
        <w:t xml:space="preserve">. </w:t>
      </w:r>
      <w:r w:rsidR="001C581B" w:rsidRPr="005375AC">
        <w:rPr>
          <w:lang w:val="fr-FR"/>
        </w:rPr>
        <w:t xml:space="preserve">La plupart des recommandations du Comité qui </w:t>
      </w:r>
      <w:r w:rsidR="009F1550">
        <w:rPr>
          <w:lang w:val="fr-FR"/>
        </w:rPr>
        <w:t>touchent au</w:t>
      </w:r>
      <w:r w:rsidR="001C581B" w:rsidRPr="005375AC">
        <w:rPr>
          <w:lang w:val="fr-FR"/>
        </w:rPr>
        <w:t xml:space="preserve"> Protocole visent à ce que l'État partie veille à ce que </w:t>
      </w:r>
      <w:r w:rsidR="009F1550">
        <w:rPr>
          <w:lang w:val="fr-FR"/>
        </w:rPr>
        <w:t>ceux</w:t>
      </w:r>
      <w:r w:rsidR="001C581B" w:rsidRPr="005375AC">
        <w:rPr>
          <w:lang w:val="fr-FR"/>
        </w:rPr>
        <w:t xml:space="preserve"> </w:t>
      </w:r>
      <w:r w:rsidR="009F1550">
        <w:rPr>
          <w:lang w:val="fr-FR"/>
        </w:rPr>
        <w:t>qui participent au</w:t>
      </w:r>
      <w:r w:rsidR="001C581B" w:rsidRPr="005375AC">
        <w:rPr>
          <w:lang w:val="fr-FR"/>
        </w:rPr>
        <w:t xml:space="preserve"> traitement des détenus </w:t>
      </w:r>
      <w:r w:rsidR="009F1550">
        <w:rPr>
          <w:lang w:val="fr-FR"/>
        </w:rPr>
        <w:t>apprennent à</w:t>
      </w:r>
      <w:r w:rsidR="001C581B" w:rsidRPr="005375AC">
        <w:rPr>
          <w:lang w:val="fr-FR"/>
        </w:rPr>
        <w:t xml:space="preserve"> reconnaître les signes de torture. </w:t>
      </w:r>
      <w:r w:rsidR="009F1550">
        <w:rPr>
          <w:lang w:val="fr-FR"/>
        </w:rPr>
        <w:t>Etant</w:t>
      </w:r>
      <w:r w:rsidR="001C581B" w:rsidRPr="005375AC">
        <w:rPr>
          <w:lang w:val="fr-FR"/>
        </w:rPr>
        <w:t xml:space="preserve"> généralement des agents de l'État</w:t>
      </w:r>
      <w:r w:rsidR="009F1550">
        <w:rPr>
          <w:lang w:val="fr-FR"/>
        </w:rPr>
        <w:t>, ils ne sont pas indépendants. Le</w:t>
      </w:r>
      <w:r w:rsidR="001C581B" w:rsidRPr="005375AC">
        <w:rPr>
          <w:lang w:val="fr-FR"/>
        </w:rPr>
        <w:t xml:space="preserve"> Comité recommande </w:t>
      </w:r>
      <w:r w:rsidR="009F1550">
        <w:rPr>
          <w:lang w:val="fr-FR"/>
        </w:rPr>
        <w:t xml:space="preserve">aussi </w:t>
      </w:r>
      <w:r w:rsidR="001C581B" w:rsidRPr="005375AC">
        <w:rPr>
          <w:lang w:val="fr-FR"/>
        </w:rPr>
        <w:t xml:space="preserve">que l'État partie </w:t>
      </w:r>
      <w:r w:rsidR="009F1550">
        <w:rPr>
          <w:lang w:val="fr-FR"/>
        </w:rPr>
        <w:t>garantisse à toutes les personnes privées</w:t>
      </w:r>
      <w:r w:rsidR="001C581B" w:rsidRPr="005375AC">
        <w:rPr>
          <w:lang w:val="fr-FR"/>
        </w:rPr>
        <w:t xml:space="preserve"> de liberté </w:t>
      </w:r>
      <w:r w:rsidR="009F1550">
        <w:rPr>
          <w:lang w:val="fr-FR"/>
        </w:rPr>
        <w:t xml:space="preserve">le droit </w:t>
      </w:r>
      <w:r w:rsidR="001C581B" w:rsidRPr="005375AC">
        <w:rPr>
          <w:lang w:val="fr-FR"/>
        </w:rPr>
        <w:t>d'être examiné</w:t>
      </w:r>
      <w:r w:rsidR="009F1550">
        <w:rPr>
          <w:lang w:val="fr-FR"/>
        </w:rPr>
        <w:t>es</w:t>
      </w:r>
      <w:r w:rsidR="001C581B" w:rsidRPr="005375AC">
        <w:rPr>
          <w:lang w:val="fr-FR"/>
        </w:rPr>
        <w:t xml:space="preserve"> par un médecin indépendant dès le</w:t>
      </w:r>
      <w:r w:rsidR="009F1550">
        <w:rPr>
          <w:lang w:val="fr-FR"/>
        </w:rPr>
        <w:t>ur</w:t>
      </w:r>
      <w:r w:rsidR="001C581B" w:rsidRPr="005375AC">
        <w:rPr>
          <w:lang w:val="fr-FR"/>
        </w:rPr>
        <w:t xml:space="preserve"> </w:t>
      </w:r>
      <w:r w:rsidR="009F1550">
        <w:rPr>
          <w:lang w:val="fr-FR"/>
        </w:rPr>
        <w:t>placement en</w:t>
      </w:r>
      <w:r w:rsidR="001C581B" w:rsidRPr="005375AC">
        <w:rPr>
          <w:lang w:val="fr-FR"/>
        </w:rPr>
        <w:t xml:space="preserve"> détention, mais </w:t>
      </w:r>
      <w:r w:rsidR="009F1550">
        <w:rPr>
          <w:lang w:val="fr-FR"/>
        </w:rPr>
        <w:t>M</w:t>
      </w:r>
      <w:r w:rsidR="009F1550" w:rsidRPr="00D43669">
        <w:rPr>
          <w:vertAlign w:val="superscript"/>
          <w:lang w:val="fr-FR"/>
        </w:rPr>
        <w:t>me</w:t>
      </w:r>
      <w:r w:rsidR="009F1550">
        <w:rPr>
          <w:lang w:val="fr-FR"/>
        </w:rPr>
        <w:t xml:space="preserve"> Kleopas</w:t>
      </w:r>
      <w:r w:rsidR="001C581B" w:rsidRPr="005375AC">
        <w:rPr>
          <w:lang w:val="fr-FR"/>
        </w:rPr>
        <w:t xml:space="preserve"> pense que le Comité devrait aussi recommander que ces personnes aient accès à tout moment à un médecin indépendant. </w:t>
      </w:r>
      <w:r w:rsidR="009F1550">
        <w:rPr>
          <w:lang w:val="fr-FR"/>
        </w:rPr>
        <w:t>Elle</w:t>
      </w:r>
      <w:r w:rsidR="001C581B" w:rsidRPr="005375AC">
        <w:rPr>
          <w:lang w:val="fr-FR"/>
        </w:rPr>
        <w:t xml:space="preserve"> demande si </w:t>
      </w:r>
      <w:r w:rsidR="008E70F0" w:rsidRPr="005375AC">
        <w:rPr>
          <w:lang w:val="fr-FR"/>
        </w:rPr>
        <w:t>l'IRCT</w:t>
      </w:r>
      <w:r w:rsidR="00E312E9" w:rsidRPr="005375AC">
        <w:rPr>
          <w:lang w:val="fr-FR"/>
        </w:rPr>
        <w:t xml:space="preserve"> </w:t>
      </w:r>
      <w:r w:rsidR="001C581B" w:rsidRPr="005375AC">
        <w:rPr>
          <w:lang w:val="fr-FR"/>
        </w:rPr>
        <w:t xml:space="preserve">estime que </w:t>
      </w:r>
      <w:r w:rsidR="009F1550">
        <w:rPr>
          <w:lang w:val="fr-FR"/>
        </w:rPr>
        <w:t>l</w:t>
      </w:r>
      <w:r w:rsidR="001C581B" w:rsidRPr="005375AC">
        <w:rPr>
          <w:lang w:val="fr-FR"/>
        </w:rPr>
        <w:t xml:space="preserve">e libellé de la recommandation du Comité sur la formation au </w:t>
      </w:r>
      <w:r w:rsidR="008E70F0" w:rsidRPr="005375AC">
        <w:rPr>
          <w:lang w:val="fr-FR"/>
        </w:rPr>
        <w:t>Protocole d'Istanbul</w:t>
      </w:r>
      <w:r w:rsidR="00E312E9" w:rsidRPr="005375AC">
        <w:rPr>
          <w:lang w:val="fr-FR"/>
        </w:rPr>
        <w:t xml:space="preserve"> </w:t>
      </w:r>
      <w:r w:rsidR="001C581B" w:rsidRPr="005375AC">
        <w:rPr>
          <w:lang w:val="fr-FR"/>
        </w:rPr>
        <w:t xml:space="preserve">de tous </w:t>
      </w:r>
      <w:r w:rsidR="009F1550">
        <w:rPr>
          <w:lang w:val="fr-FR"/>
        </w:rPr>
        <w:t>c</w:t>
      </w:r>
      <w:r w:rsidR="00320536">
        <w:rPr>
          <w:lang w:val="fr-FR"/>
        </w:rPr>
        <w:t>eux qui prennent part à l’enquête sur les affaires de torture et à la détermination des cas de torture</w:t>
      </w:r>
      <w:r w:rsidR="001C581B" w:rsidRPr="005375AC">
        <w:rPr>
          <w:lang w:val="fr-FR"/>
        </w:rPr>
        <w:t xml:space="preserve"> </w:t>
      </w:r>
      <w:r w:rsidR="00320536">
        <w:rPr>
          <w:lang w:val="fr-FR"/>
        </w:rPr>
        <w:t>traduit bien</w:t>
      </w:r>
      <w:r w:rsidR="00F077F9" w:rsidRPr="005375AC">
        <w:rPr>
          <w:lang w:val="fr-FR"/>
        </w:rPr>
        <w:t xml:space="preserve"> toute la responsabilité qui incombe à l'État partie d'assurer la formation de</w:t>
      </w:r>
      <w:r w:rsidR="00320536">
        <w:rPr>
          <w:lang w:val="fr-FR"/>
        </w:rPr>
        <w:t>s</w:t>
      </w:r>
      <w:r w:rsidR="00F077F9" w:rsidRPr="005375AC">
        <w:rPr>
          <w:lang w:val="fr-FR"/>
        </w:rPr>
        <w:t xml:space="preserve"> professionnels de</w:t>
      </w:r>
      <w:r w:rsidR="00320536">
        <w:rPr>
          <w:lang w:val="fr-FR"/>
        </w:rPr>
        <w:t xml:space="preserve"> la </w:t>
      </w:r>
      <w:r w:rsidR="00F077F9" w:rsidRPr="005375AC">
        <w:rPr>
          <w:lang w:val="fr-FR"/>
        </w:rPr>
        <w:t>médecine légale et du droit</w:t>
      </w:r>
      <w:r w:rsidR="00E312E9" w:rsidRPr="005375AC">
        <w:rPr>
          <w:lang w:val="fr-FR"/>
        </w:rPr>
        <w:t>.</w:t>
      </w:r>
    </w:p>
    <w:p w:rsidR="00B612C6" w:rsidRPr="005375AC" w:rsidRDefault="00D43669" w:rsidP="00D43669">
      <w:pPr>
        <w:pStyle w:val="SingleTxtG"/>
        <w:rPr>
          <w:lang w:val="fr-FR"/>
        </w:rPr>
      </w:pPr>
      <w:r w:rsidRPr="005375AC">
        <w:rPr>
          <w:lang w:val="fr-FR"/>
        </w:rPr>
        <w:t>41.</w:t>
      </w:r>
      <w:r w:rsidRPr="005375AC">
        <w:rPr>
          <w:lang w:val="fr-FR"/>
        </w:rPr>
        <w:tab/>
      </w:r>
      <w:r w:rsidR="005E06E4" w:rsidRPr="005375AC">
        <w:rPr>
          <w:b/>
          <w:lang w:val="fr-FR"/>
        </w:rPr>
        <w:t>Le Président</w:t>
      </w:r>
      <w:r w:rsidR="00B612C6" w:rsidRPr="005375AC">
        <w:rPr>
          <w:b/>
          <w:lang w:val="fr-FR"/>
        </w:rPr>
        <w:t xml:space="preserve"> </w:t>
      </w:r>
      <w:r w:rsidR="00F077F9" w:rsidRPr="005375AC">
        <w:rPr>
          <w:lang w:val="fr-FR"/>
        </w:rPr>
        <w:t xml:space="preserve">dit que son expérience des médecins nommés par les gouvernements est le plus souvent négative et il estime que le libellé actuel de la recommandation sur les médecins indépendants correspond à un compromis politique qui n'a guère de sens. Il </w:t>
      </w:r>
      <w:r w:rsidR="00130B6F">
        <w:rPr>
          <w:lang w:val="fr-FR"/>
        </w:rPr>
        <w:t>pense</w:t>
      </w:r>
      <w:r w:rsidR="00F077F9" w:rsidRPr="005375AC">
        <w:rPr>
          <w:lang w:val="fr-FR"/>
        </w:rPr>
        <w:t xml:space="preserve"> que le Comité devrait recommander que les personnes privées de liberté aient accès à un médecin de leur choix, et demande l'avis </w:t>
      </w:r>
      <w:r w:rsidR="00130B6F">
        <w:rPr>
          <w:lang w:val="fr-FR"/>
        </w:rPr>
        <w:t>des représentants de l’IRCT</w:t>
      </w:r>
      <w:r w:rsidR="00F077F9" w:rsidRPr="005375AC">
        <w:rPr>
          <w:lang w:val="fr-FR"/>
        </w:rPr>
        <w:t xml:space="preserve"> sur ce point</w:t>
      </w:r>
      <w:r w:rsidR="00B612C6" w:rsidRPr="005375AC">
        <w:rPr>
          <w:lang w:val="fr-FR"/>
        </w:rPr>
        <w:t>.</w:t>
      </w:r>
    </w:p>
    <w:p w:rsidR="00B612C6" w:rsidRPr="005375AC" w:rsidRDefault="00D43669" w:rsidP="00D43669">
      <w:pPr>
        <w:pStyle w:val="SingleTxtG"/>
        <w:rPr>
          <w:lang w:val="fr-FR"/>
        </w:rPr>
      </w:pPr>
      <w:r w:rsidRPr="005375AC">
        <w:rPr>
          <w:lang w:val="fr-FR"/>
        </w:rPr>
        <w:t>42.</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 xml:space="preserve">Sveaass </w:t>
      </w:r>
      <w:r w:rsidR="001907FD" w:rsidRPr="005375AC">
        <w:rPr>
          <w:lang w:val="fr-FR"/>
        </w:rPr>
        <w:t xml:space="preserve">se félicite de la place faite par </w:t>
      </w:r>
      <w:r w:rsidR="008E70F0" w:rsidRPr="005375AC">
        <w:rPr>
          <w:lang w:val="fr-FR"/>
        </w:rPr>
        <w:t>l'IRCT</w:t>
      </w:r>
      <w:r w:rsidR="00B612C6" w:rsidRPr="005375AC">
        <w:rPr>
          <w:lang w:val="fr-FR"/>
        </w:rPr>
        <w:t xml:space="preserve"> </w:t>
      </w:r>
      <w:r w:rsidR="001907FD" w:rsidRPr="005375AC">
        <w:rPr>
          <w:lang w:val="fr-FR"/>
        </w:rPr>
        <w:t xml:space="preserve">aux examens psychologiques. Le Comité doit trouver </w:t>
      </w:r>
      <w:r w:rsidR="00130B6F">
        <w:rPr>
          <w:lang w:val="fr-FR"/>
        </w:rPr>
        <w:t>un moyen</w:t>
      </w:r>
      <w:r w:rsidR="001907FD" w:rsidRPr="005375AC">
        <w:rPr>
          <w:lang w:val="fr-FR"/>
        </w:rPr>
        <w:t xml:space="preserve"> de faire de l'examen médical une obligation de l'État</w:t>
      </w:r>
      <w:r w:rsidR="00130B6F">
        <w:rPr>
          <w:lang w:val="fr-FR"/>
        </w:rPr>
        <w:t>, tout en assurant</w:t>
      </w:r>
      <w:r w:rsidR="001907FD" w:rsidRPr="005375AC">
        <w:rPr>
          <w:lang w:val="fr-FR"/>
        </w:rPr>
        <w:t xml:space="preserve"> l'indépendance des professionnels de la médecine qui font passer ces examens. Il demande </w:t>
      </w:r>
      <w:r w:rsidR="00130B6F">
        <w:rPr>
          <w:lang w:val="fr-FR"/>
        </w:rPr>
        <w:t>aux représentants</w:t>
      </w:r>
      <w:r w:rsidR="001907FD" w:rsidRPr="005375AC">
        <w:rPr>
          <w:lang w:val="fr-FR"/>
        </w:rPr>
        <w:t xml:space="preserve"> d'indiquer comment y parvenir et suggère une solution qui </w:t>
      </w:r>
      <w:r w:rsidR="00130B6F">
        <w:rPr>
          <w:lang w:val="fr-FR"/>
        </w:rPr>
        <w:t>consiste à</w:t>
      </w:r>
      <w:r w:rsidR="001907FD" w:rsidRPr="005375AC">
        <w:rPr>
          <w:lang w:val="fr-FR"/>
        </w:rPr>
        <w:t xml:space="preserve"> lier les équipes médicales aux institutions nationales des droits de l'homme. Elle insiste aussi sur la nécessité de former et de sensibiliser les professionnels de la santé au </w:t>
      </w:r>
      <w:r w:rsidR="008E70F0" w:rsidRPr="005375AC">
        <w:rPr>
          <w:lang w:val="fr-FR"/>
        </w:rPr>
        <w:t>Protocole d'Istanbul</w:t>
      </w:r>
      <w:r w:rsidR="00B612C6" w:rsidRPr="005375AC">
        <w:rPr>
          <w:lang w:val="fr-FR"/>
        </w:rPr>
        <w:t>.</w:t>
      </w:r>
    </w:p>
    <w:p w:rsidR="00B612C6" w:rsidRPr="005375AC" w:rsidRDefault="00D43669" w:rsidP="00D43669">
      <w:pPr>
        <w:pStyle w:val="SingleTxtG"/>
        <w:rPr>
          <w:lang w:val="fr-FR"/>
        </w:rPr>
      </w:pPr>
      <w:r w:rsidRPr="005375AC">
        <w:rPr>
          <w:lang w:val="fr-FR"/>
        </w:rPr>
        <w:t>43.</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Belmir</w:t>
      </w:r>
      <w:r w:rsidR="00B612C6" w:rsidRPr="005375AC">
        <w:rPr>
          <w:lang w:val="fr-FR"/>
        </w:rPr>
        <w:t xml:space="preserve"> </w:t>
      </w:r>
      <w:r w:rsidR="00144EC1" w:rsidRPr="005375AC">
        <w:rPr>
          <w:lang w:val="fr-FR"/>
        </w:rPr>
        <w:t xml:space="preserve">dit que pour être efficace, le </w:t>
      </w:r>
      <w:r w:rsidR="008E70F0" w:rsidRPr="005375AC">
        <w:rPr>
          <w:lang w:val="fr-FR"/>
        </w:rPr>
        <w:t>Protocole d'Istanbul</w:t>
      </w:r>
      <w:r w:rsidR="00B612C6" w:rsidRPr="005375AC">
        <w:rPr>
          <w:lang w:val="fr-FR"/>
        </w:rPr>
        <w:t xml:space="preserve"> </w:t>
      </w:r>
      <w:r w:rsidR="00144EC1" w:rsidRPr="005375AC">
        <w:rPr>
          <w:lang w:val="fr-FR"/>
        </w:rPr>
        <w:t xml:space="preserve">doit être appliqué dès que possible au premier signe de torture. Dans la plupart des États, le droit d'être examiné par un médecin figure dans le Code de procédure pénale, mais </w:t>
      </w:r>
      <w:r w:rsidR="00130B6F">
        <w:rPr>
          <w:lang w:val="fr-FR"/>
        </w:rPr>
        <w:t>l’essentiel est</w:t>
      </w:r>
      <w:r w:rsidR="00144EC1" w:rsidRPr="005375AC">
        <w:rPr>
          <w:lang w:val="fr-FR"/>
        </w:rPr>
        <w:t xml:space="preserve"> </w:t>
      </w:r>
      <w:r w:rsidR="00130B6F">
        <w:rPr>
          <w:lang w:val="fr-FR"/>
        </w:rPr>
        <w:t>de savoir à quel</w:t>
      </w:r>
      <w:r w:rsidR="00144EC1" w:rsidRPr="005375AC">
        <w:rPr>
          <w:lang w:val="fr-FR"/>
        </w:rPr>
        <w:t xml:space="preserve"> moment l'examen a lieu. Dans bien des cas, les victimes de torture n'ont pas les moyens de payer </w:t>
      </w:r>
      <w:r w:rsidR="00130B6F">
        <w:rPr>
          <w:lang w:val="fr-FR"/>
        </w:rPr>
        <w:t>les frais médicaux</w:t>
      </w:r>
      <w:r w:rsidR="00144EC1" w:rsidRPr="005375AC">
        <w:rPr>
          <w:lang w:val="fr-FR"/>
        </w:rPr>
        <w:t>, et M</w:t>
      </w:r>
      <w:r w:rsidR="00144EC1" w:rsidRPr="00D43669">
        <w:rPr>
          <w:vertAlign w:val="superscript"/>
          <w:lang w:val="fr-FR"/>
        </w:rPr>
        <w:t>me</w:t>
      </w:r>
      <w:r w:rsidR="00144EC1" w:rsidRPr="005375AC">
        <w:rPr>
          <w:lang w:val="fr-FR"/>
        </w:rPr>
        <w:t> Belmir aimerait connaître l'opinion de</w:t>
      </w:r>
      <w:r w:rsidR="00130B6F">
        <w:rPr>
          <w:lang w:val="fr-FR"/>
        </w:rPr>
        <w:t>s représentants de l’IRCT</w:t>
      </w:r>
      <w:r w:rsidR="00144EC1" w:rsidRPr="005375AC">
        <w:rPr>
          <w:lang w:val="fr-FR"/>
        </w:rPr>
        <w:t xml:space="preserve"> sur ce point. </w:t>
      </w:r>
    </w:p>
    <w:p w:rsidR="00FC6AB9" w:rsidRDefault="00D43669" w:rsidP="00D43669">
      <w:pPr>
        <w:pStyle w:val="SingleTxtG"/>
        <w:rPr>
          <w:lang w:val="fr-FR"/>
        </w:rPr>
      </w:pPr>
      <w:r>
        <w:rPr>
          <w:lang w:val="fr-FR"/>
        </w:rPr>
        <w:t>44.</w:t>
      </w:r>
      <w:r>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Gaer</w:t>
      </w:r>
      <w:r w:rsidR="00144EC1" w:rsidRPr="005375AC">
        <w:rPr>
          <w:lang w:val="fr-FR"/>
        </w:rPr>
        <w:t xml:space="preserve">, faisant observer que le Protocole du </w:t>
      </w:r>
      <w:r w:rsidR="00B612C6" w:rsidRPr="005375AC">
        <w:rPr>
          <w:lang w:val="fr-FR"/>
        </w:rPr>
        <w:t xml:space="preserve">Minnesota </w:t>
      </w:r>
      <w:r w:rsidR="00144EC1" w:rsidRPr="005375AC">
        <w:rPr>
          <w:lang w:val="fr-FR"/>
        </w:rPr>
        <w:t xml:space="preserve">a été un </w:t>
      </w:r>
      <w:r w:rsidR="000925AD">
        <w:rPr>
          <w:lang w:val="fr-FR"/>
        </w:rPr>
        <w:t>texte</w:t>
      </w:r>
      <w:r w:rsidR="00144EC1" w:rsidRPr="005375AC">
        <w:rPr>
          <w:lang w:val="fr-FR"/>
        </w:rPr>
        <w:t xml:space="preserve"> de référence pour </w:t>
      </w:r>
      <w:r w:rsidR="000925AD">
        <w:rPr>
          <w:lang w:val="fr-FR"/>
        </w:rPr>
        <w:t>le</w:t>
      </w:r>
      <w:r w:rsidR="00144EC1" w:rsidRPr="005375AC">
        <w:rPr>
          <w:lang w:val="fr-FR"/>
        </w:rPr>
        <w:t xml:space="preserve"> </w:t>
      </w:r>
      <w:r w:rsidR="008E70F0" w:rsidRPr="005375AC">
        <w:rPr>
          <w:lang w:val="fr-FR"/>
        </w:rPr>
        <w:t>Protocole d'Istanbul</w:t>
      </w:r>
      <w:r w:rsidR="00144EC1" w:rsidRPr="005375AC">
        <w:rPr>
          <w:lang w:val="fr-FR"/>
        </w:rPr>
        <w:t xml:space="preserve">, </w:t>
      </w:r>
      <w:r w:rsidR="00EC6419">
        <w:rPr>
          <w:lang w:val="fr-FR"/>
        </w:rPr>
        <w:t xml:space="preserve">se </w:t>
      </w:r>
      <w:r w:rsidR="00144EC1" w:rsidRPr="005375AC">
        <w:rPr>
          <w:lang w:val="fr-FR"/>
        </w:rPr>
        <w:t xml:space="preserve">demande si le Comité doit s'y référer plus souvent, car il le fait rarement actuellement. Elle demande </w:t>
      </w:r>
      <w:r w:rsidR="00EC6419">
        <w:rPr>
          <w:lang w:val="fr-FR"/>
        </w:rPr>
        <w:t>aux représentants de l’IRCT</w:t>
      </w:r>
      <w:r w:rsidR="00144EC1" w:rsidRPr="005375AC">
        <w:rPr>
          <w:lang w:val="fr-FR"/>
        </w:rPr>
        <w:t xml:space="preserve"> de faire part</w:t>
      </w:r>
      <w:r w:rsidR="00EC6419">
        <w:rPr>
          <w:lang w:val="fr-FR"/>
        </w:rPr>
        <w:t xml:space="preserve"> de leurs </w:t>
      </w:r>
      <w:r w:rsidR="00144EC1" w:rsidRPr="005375AC">
        <w:rPr>
          <w:lang w:val="fr-FR"/>
        </w:rPr>
        <w:t xml:space="preserve">observations sur </w:t>
      </w:r>
      <w:r w:rsidR="00F024FA">
        <w:rPr>
          <w:lang w:val="fr-FR"/>
        </w:rPr>
        <w:t>la sensibilité</w:t>
      </w:r>
      <w:r w:rsidR="00BB5FA1" w:rsidRPr="005375AC">
        <w:rPr>
          <w:lang w:val="fr-FR"/>
        </w:rPr>
        <w:t xml:space="preserve"> </w:t>
      </w:r>
      <w:r w:rsidR="008E70F0" w:rsidRPr="005375AC">
        <w:rPr>
          <w:lang w:val="fr-FR"/>
        </w:rPr>
        <w:t>Protocole d'Istanbul</w:t>
      </w:r>
      <w:r w:rsidR="00F024FA">
        <w:rPr>
          <w:lang w:val="fr-FR"/>
        </w:rPr>
        <w:t xml:space="preserve"> à la violence de genre</w:t>
      </w:r>
      <w:r w:rsidR="00BB5FA1" w:rsidRPr="005375AC">
        <w:rPr>
          <w:lang w:val="fr-FR"/>
        </w:rPr>
        <w:t xml:space="preserve">. Elle aimerait savoir aussi quels sont les pays qui appliquent le </w:t>
      </w:r>
      <w:r w:rsidR="008E70F0" w:rsidRPr="005375AC">
        <w:rPr>
          <w:lang w:val="fr-FR"/>
        </w:rPr>
        <w:t>Protocole d'Istanbul</w:t>
      </w:r>
      <w:r w:rsidR="00B612C6" w:rsidRPr="005375AC">
        <w:rPr>
          <w:lang w:val="fr-FR"/>
        </w:rPr>
        <w:t xml:space="preserve"> </w:t>
      </w:r>
      <w:r w:rsidR="00BB5FA1" w:rsidRPr="005375AC">
        <w:rPr>
          <w:lang w:val="fr-FR"/>
        </w:rPr>
        <w:t xml:space="preserve">dans les procédures d'asile. Elle demande </w:t>
      </w:r>
      <w:r w:rsidR="00F024FA">
        <w:rPr>
          <w:lang w:val="fr-FR"/>
        </w:rPr>
        <w:t>aussi aux représentants</w:t>
      </w:r>
      <w:r w:rsidR="00BB5FA1" w:rsidRPr="005375AC">
        <w:rPr>
          <w:lang w:val="fr-FR"/>
        </w:rPr>
        <w:t xml:space="preserve"> de </w:t>
      </w:r>
      <w:r w:rsidR="00257A3E">
        <w:rPr>
          <w:lang w:val="fr-FR"/>
        </w:rPr>
        <w:t>comparer et de différencier</w:t>
      </w:r>
      <w:r w:rsidR="00BB5FA1" w:rsidRPr="005375AC">
        <w:rPr>
          <w:lang w:val="fr-FR"/>
        </w:rPr>
        <w:t xml:space="preserve"> la recherche d'une équipe médicale indépendante et celle d'un conseiller juridique indépendant. Elle se demande si les institutions nationales des droits de l'homme </w:t>
      </w:r>
      <w:r w:rsidR="00FC6AB9">
        <w:rPr>
          <w:lang w:val="fr-FR"/>
        </w:rPr>
        <w:t>seront le</w:t>
      </w:r>
      <w:r w:rsidR="00BB5FA1" w:rsidRPr="005375AC">
        <w:rPr>
          <w:lang w:val="fr-FR"/>
        </w:rPr>
        <w:t xml:space="preserve"> cadre </w:t>
      </w:r>
      <w:r w:rsidR="00FC6AB9">
        <w:rPr>
          <w:lang w:val="fr-FR"/>
        </w:rPr>
        <w:t xml:space="preserve">qui convient à </w:t>
      </w:r>
      <w:r w:rsidR="00BB5FA1" w:rsidRPr="005375AC">
        <w:rPr>
          <w:lang w:val="fr-FR"/>
        </w:rPr>
        <w:t xml:space="preserve">une équipe médicale indépendante, car la plupart </w:t>
      </w:r>
      <w:r w:rsidR="00FC6AB9">
        <w:rPr>
          <w:lang w:val="fr-FR"/>
        </w:rPr>
        <w:t xml:space="preserve">de ces institutions </w:t>
      </w:r>
      <w:r w:rsidR="008E1FFD">
        <w:rPr>
          <w:lang w:val="fr-FR"/>
        </w:rPr>
        <w:t>ne sont pas véritablement des entités indépendantes</w:t>
      </w:r>
      <w:r w:rsidR="00FC6AB9">
        <w:rPr>
          <w:lang w:val="fr-FR"/>
        </w:rPr>
        <w:t>.</w:t>
      </w:r>
    </w:p>
    <w:p w:rsidR="00B612C6" w:rsidRPr="005375AC" w:rsidRDefault="00D43669" w:rsidP="00D43669">
      <w:pPr>
        <w:pStyle w:val="SingleTxtG"/>
        <w:rPr>
          <w:lang w:val="fr-FR"/>
        </w:rPr>
      </w:pPr>
      <w:r w:rsidRPr="005375AC">
        <w:rPr>
          <w:lang w:val="fr-FR"/>
        </w:rPr>
        <w:t>45.</w:t>
      </w:r>
      <w:r w:rsidRPr="005375AC">
        <w:rPr>
          <w:lang w:val="fr-FR"/>
        </w:rPr>
        <w:tab/>
      </w:r>
      <w:r w:rsidR="00FC6AB9" w:rsidRPr="008E1FFD">
        <w:rPr>
          <w:lang w:val="fr-FR"/>
        </w:rPr>
        <w:t>Co</w:t>
      </w:r>
      <w:r w:rsidR="00BB5FA1" w:rsidRPr="005375AC">
        <w:rPr>
          <w:lang w:val="fr-FR"/>
        </w:rPr>
        <w:t>nformément à l'a</w:t>
      </w:r>
      <w:r w:rsidR="00B612C6" w:rsidRPr="005375AC">
        <w:rPr>
          <w:lang w:val="fr-FR"/>
        </w:rPr>
        <w:t xml:space="preserve">rticle 14 </w:t>
      </w:r>
      <w:r w:rsidR="00BB5FA1" w:rsidRPr="005375AC">
        <w:rPr>
          <w:lang w:val="fr-FR"/>
        </w:rPr>
        <w:t xml:space="preserve">de la </w:t>
      </w:r>
      <w:r w:rsidR="00B612C6" w:rsidRPr="005375AC">
        <w:rPr>
          <w:lang w:val="fr-FR"/>
        </w:rPr>
        <w:t>Convention</w:t>
      </w:r>
      <w:r w:rsidR="00BB5FA1" w:rsidRPr="005375AC">
        <w:rPr>
          <w:lang w:val="fr-FR"/>
        </w:rPr>
        <w:t xml:space="preserve">, tout État partie garantit à la victime d'un acte de torture le droit d'obtenir réparation et d'être indemnisée équitablement et de manière adéquate, y compris les moyens nécessaires à </w:t>
      </w:r>
      <w:r w:rsidR="008E1FFD">
        <w:rPr>
          <w:lang w:val="fr-FR"/>
        </w:rPr>
        <w:t>sa</w:t>
      </w:r>
      <w:r w:rsidR="00BB5FA1" w:rsidRPr="005375AC">
        <w:rPr>
          <w:lang w:val="fr-FR"/>
        </w:rPr>
        <w:t xml:space="preserve"> réadaptation la plus </w:t>
      </w:r>
      <w:r w:rsidR="008E1FFD" w:rsidRPr="005375AC">
        <w:rPr>
          <w:lang w:val="fr-FR"/>
        </w:rPr>
        <w:t>complè</w:t>
      </w:r>
      <w:r w:rsidR="008E1FFD">
        <w:rPr>
          <w:lang w:val="fr-FR"/>
        </w:rPr>
        <w:t>t</w:t>
      </w:r>
      <w:r w:rsidR="008E1FFD" w:rsidRPr="005375AC">
        <w:rPr>
          <w:lang w:val="fr-FR"/>
        </w:rPr>
        <w:t>e</w:t>
      </w:r>
      <w:r w:rsidR="00BB5FA1" w:rsidRPr="005375AC">
        <w:rPr>
          <w:lang w:val="fr-FR"/>
        </w:rPr>
        <w:t xml:space="preserve"> possible. Elle demande comment </w:t>
      </w:r>
      <w:r w:rsidR="008E1FFD">
        <w:rPr>
          <w:lang w:val="fr-FR"/>
        </w:rPr>
        <w:t>les représentants de l’IRCT</w:t>
      </w:r>
      <w:r w:rsidR="00BB5FA1" w:rsidRPr="005375AC">
        <w:rPr>
          <w:lang w:val="fr-FR"/>
        </w:rPr>
        <w:t xml:space="preserve"> interprète</w:t>
      </w:r>
      <w:r w:rsidR="008E1FFD">
        <w:rPr>
          <w:lang w:val="fr-FR"/>
        </w:rPr>
        <w:t>nt</w:t>
      </w:r>
      <w:r w:rsidR="00BB5FA1" w:rsidRPr="005375AC">
        <w:rPr>
          <w:lang w:val="fr-FR"/>
        </w:rPr>
        <w:t xml:space="preserve"> le membre de phrase "sa réadaptation la plus complète possible" et s'il s'applique seulement aux ressortissants de l'État partie ou à toutes les victimes d'actes de torture</w:t>
      </w:r>
      <w:r w:rsidR="00B612C6" w:rsidRPr="005375AC">
        <w:rPr>
          <w:lang w:val="fr-FR"/>
        </w:rPr>
        <w:t>.</w:t>
      </w:r>
    </w:p>
    <w:p w:rsidR="00B612C6" w:rsidRPr="005375AC" w:rsidRDefault="00D43669" w:rsidP="00D43669">
      <w:pPr>
        <w:pStyle w:val="SingleTxtG"/>
        <w:rPr>
          <w:lang w:val="fr-FR"/>
        </w:rPr>
      </w:pPr>
      <w:r w:rsidRPr="005375AC">
        <w:rPr>
          <w:lang w:val="fr-FR"/>
        </w:rPr>
        <w:t>46.</w:t>
      </w:r>
      <w:r w:rsidRPr="005375AC">
        <w:rPr>
          <w:lang w:val="fr-FR"/>
        </w:rPr>
        <w:tab/>
      </w:r>
      <w:r w:rsidR="005E06E4" w:rsidRPr="005375AC">
        <w:rPr>
          <w:b/>
          <w:lang w:val="fr-FR"/>
        </w:rPr>
        <w:t>M. </w:t>
      </w:r>
      <w:r w:rsidR="00B612C6" w:rsidRPr="005375AC">
        <w:rPr>
          <w:b/>
          <w:lang w:val="fr-FR"/>
        </w:rPr>
        <w:t>Bruni</w:t>
      </w:r>
      <w:r w:rsidR="00B612C6" w:rsidRPr="005375AC">
        <w:rPr>
          <w:lang w:val="fr-FR"/>
        </w:rPr>
        <w:t xml:space="preserve"> </w:t>
      </w:r>
      <w:r w:rsidR="00BB5FA1" w:rsidRPr="005375AC">
        <w:rPr>
          <w:lang w:val="fr-FR"/>
        </w:rPr>
        <w:t xml:space="preserve">demande comment des mesures peuvent être prises pour garantir l'impartialité et l'indépendance des médecins qui visitent les détenus dans les prisons, les postes de police et les services de lutte contre le terrorisme. La plupart des médecins qui travaillent dans ces milieux </w:t>
      </w:r>
      <w:r w:rsidR="008E1FFD">
        <w:rPr>
          <w:lang w:val="fr-FR"/>
        </w:rPr>
        <w:t>relèvent</w:t>
      </w:r>
      <w:r w:rsidR="00BB5FA1" w:rsidRPr="005375AC">
        <w:rPr>
          <w:lang w:val="fr-FR"/>
        </w:rPr>
        <w:t xml:space="preserve"> de ministères nationaux, généralement ceux de l'intérieur, de la justice ou, au mieux, de la santé</w:t>
      </w:r>
      <w:r w:rsidR="00B612C6" w:rsidRPr="005375AC">
        <w:rPr>
          <w:lang w:val="fr-FR"/>
        </w:rPr>
        <w:t xml:space="preserve">. </w:t>
      </w:r>
    </w:p>
    <w:p w:rsidR="00B612C6" w:rsidRPr="005375AC" w:rsidRDefault="00D43669" w:rsidP="00D43669">
      <w:pPr>
        <w:pStyle w:val="SingleTxtG"/>
        <w:rPr>
          <w:lang w:val="fr-FR"/>
        </w:rPr>
      </w:pPr>
      <w:r w:rsidRPr="005375AC">
        <w:rPr>
          <w:lang w:val="fr-FR"/>
        </w:rPr>
        <w:t>47.</w:t>
      </w:r>
      <w:r w:rsidRPr="005375AC">
        <w:rPr>
          <w:lang w:val="fr-FR"/>
        </w:rPr>
        <w:tab/>
      </w:r>
      <w:r w:rsidR="00BB5FA1" w:rsidRPr="005375AC">
        <w:rPr>
          <w:lang w:val="fr-FR"/>
        </w:rPr>
        <w:t xml:space="preserve">Il serait utile de savoir si </w:t>
      </w:r>
      <w:r w:rsidR="008E70F0" w:rsidRPr="005375AC">
        <w:rPr>
          <w:lang w:val="fr-FR"/>
        </w:rPr>
        <w:t>l'IRCT</w:t>
      </w:r>
      <w:r w:rsidR="00B612C6" w:rsidRPr="005375AC">
        <w:rPr>
          <w:lang w:val="fr-FR"/>
        </w:rPr>
        <w:t xml:space="preserve"> </w:t>
      </w:r>
      <w:r w:rsidR="00BB5FA1" w:rsidRPr="005375AC">
        <w:rPr>
          <w:lang w:val="fr-FR"/>
        </w:rPr>
        <w:t xml:space="preserve">tient compte des méthodes de torture psychologique, telles que la privation d'eau ou de sommeil ou la privation de cigarettes pour les fumeurs </w:t>
      </w:r>
      <w:r w:rsidR="008332E1">
        <w:rPr>
          <w:lang w:val="fr-FR"/>
        </w:rPr>
        <w:t>ou</w:t>
      </w:r>
      <w:r w:rsidR="00BB5FA1" w:rsidRPr="005375AC">
        <w:rPr>
          <w:lang w:val="fr-FR"/>
        </w:rPr>
        <w:t xml:space="preserve"> de drogu</w:t>
      </w:r>
      <w:r w:rsidR="008332E1">
        <w:rPr>
          <w:lang w:val="fr-FR"/>
        </w:rPr>
        <w:t>es</w:t>
      </w:r>
      <w:r w:rsidR="00BB5FA1" w:rsidRPr="005375AC">
        <w:rPr>
          <w:lang w:val="fr-FR"/>
        </w:rPr>
        <w:t xml:space="preserve"> </w:t>
      </w:r>
      <w:r w:rsidR="008332E1" w:rsidRPr="005375AC">
        <w:rPr>
          <w:lang w:val="fr-FR"/>
        </w:rPr>
        <w:t>pour</w:t>
      </w:r>
      <w:r w:rsidR="00BB5FA1" w:rsidRPr="005375AC">
        <w:rPr>
          <w:lang w:val="fr-FR"/>
        </w:rPr>
        <w:t xml:space="preserve"> les toxicomanes et, dans l'affirmative, comment il lutte contre ces méthodes</w:t>
      </w:r>
      <w:r w:rsidR="00B612C6" w:rsidRPr="005375AC">
        <w:rPr>
          <w:lang w:val="fr-FR"/>
        </w:rPr>
        <w:t>.</w:t>
      </w:r>
    </w:p>
    <w:p w:rsidR="00B612C6" w:rsidRPr="005375AC" w:rsidRDefault="00D43669" w:rsidP="00D43669">
      <w:pPr>
        <w:pStyle w:val="SingleTxtG"/>
        <w:rPr>
          <w:lang w:val="fr-FR"/>
        </w:rPr>
      </w:pPr>
      <w:r w:rsidRPr="005375AC">
        <w:rPr>
          <w:lang w:val="fr-FR"/>
        </w:rPr>
        <w:t>48.</w:t>
      </w:r>
      <w:r w:rsidRPr="005375AC">
        <w:rPr>
          <w:lang w:val="fr-FR"/>
        </w:rPr>
        <w:tab/>
      </w:r>
      <w:r w:rsidR="00BB5FA1" w:rsidRPr="005375AC">
        <w:rPr>
          <w:lang w:val="fr-FR"/>
        </w:rPr>
        <w:t xml:space="preserve">M. Bruni aimerait savoir s'il serait possible de faire des efforts auprès des professionnels de la médecine et du droit locaux pour mettre au point, conformément au </w:t>
      </w:r>
      <w:r w:rsidR="008E70F0" w:rsidRPr="005375AC">
        <w:rPr>
          <w:lang w:val="fr-FR"/>
        </w:rPr>
        <w:t>Protocole d'Istanbul</w:t>
      </w:r>
      <w:r w:rsidR="00B612C6" w:rsidRPr="005375AC">
        <w:rPr>
          <w:lang w:val="fr-FR"/>
        </w:rPr>
        <w:t xml:space="preserve">, </w:t>
      </w:r>
      <w:r w:rsidR="00BB5FA1" w:rsidRPr="005375AC">
        <w:rPr>
          <w:lang w:val="fr-FR"/>
        </w:rPr>
        <w:t xml:space="preserve">des normes nationales adaptées au </w:t>
      </w:r>
      <w:r w:rsidR="008332E1">
        <w:rPr>
          <w:lang w:val="fr-FR"/>
        </w:rPr>
        <w:t>contexte</w:t>
      </w:r>
      <w:r w:rsidR="00BB5FA1" w:rsidRPr="005375AC">
        <w:rPr>
          <w:lang w:val="fr-FR"/>
        </w:rPr>
        <w:t xml:space="preserve"> local et aux réalités nationales</w:t>
      </w:r>
      <w:r w:rsidR="00B612C6" w:rsidRPr="005375AC">
        <w:rPr>
          <w:lang w:val="fr-FR"/>
        </w:rPr>
        <w:t xml:space="preserve">. </w:t>
      </w:r>
    </w:p>
    <w:p w:rsidR="00B612C6" w:rsidRPr="005375AC" w:rsidRDefault="00D43669" w:rsidP="00D43669">
      <w:pPr>
        <w:pStyle w:val="SingleTxtG"/>
        <w:rPr>
          <w:iCs/>
          <w:lang w:val="fr-FR"/>
        </w:rPr>
      </w:pPr>
      <w:r w:rsidRPr="005375AC">
        <w:rPr>
          <w:iCs/>
          <w:lang w:val="fr-FR"/>
        </w:rPr>
        <w:t>49.</w:t>
      </w:r>
      <w:r w:rsidRPr="005375AC">
        <w:rPr>
          <w:iCs/>
          <w:lang w:val="fr-FR"/>
        </w:rPr>
        <w:tab/>
      </w:r>
      <w:r w:rsidR="005E06E4" w:rsidRPr="005375AC">
        <w:rPr>
          <w:b/>
          <w:lang w:val="fr-FR"/>
        </w:rPr>
        <w:t>M. </w:t>
      </w:r>
      <w:r w:rsidR="00B612C6" w:rsidRPr="005375AC">
        <w:rPr>
          <w:b/>
          <w:lang w:val="fr-FR"/>
        </w:rPr>
        <w:t>Gallegos Chiriboga</w:t>
      </w:r>
      <w:r w:rsidR="00B612C6" w:rsidRPr="005375AC">
        <w:rPr>
          <w:lang w:val="fr-FR"/>
        </w:rPr>
        <w:t xml:space="preserve"> </w:t>
      </w:r>
      <w:r w:rsidR="00BB5FA1" w:rsidRPr="005375AC">
        <w:rPr>
          <w:lang w:val="fr-FR"/>
        </w:rPr>
        <w:t xml:space="preserve">dit que, bien souvent, l'asile est </w:t>
      </w:r>
      <w:r w:rsidR="00583072">
        <w:rPr>
          <w:lang w:val="fr-FR"/>
        </w:rPr>
        <w:t>la</w:t>
      </w:r>
      <w:r w:rsidR="00BB5FA1" w:rsidRPr="005375AC">
        <w:rPr>
          <w:lang w:val="fr-FR"/>
        </w:rPr>
        <w:t xml:space="preserve"> projection </w:t>
      </w:r>
      <w:r w:rsidR="00583072">
        <w:rPr>
          <w:lang w:val="fr-FR"/>
        </w:rPr>
        <w:t>d’un sentiment de persécution</w:t>
      </w:r>
      <w:r w:rsidR="00BB5FA1" w:rsidRPr="005375AC">
        <w:rPr>
          <w:lang w:val="fr-FR"/>
        </w:rPr>
        <w:t xml:space="preserve"> et les demandeurs d'asile </w:t>
      </w:r>
      <w:r w:rsidR="00583072">
        <w:rPr>
          <w:lang w:val="fr-FR"/>
        </w:rPr>
        <w:t>souffrent souvent de torture</w:t>
      </w:r>
      <w:r w:rsidR="00BB5FA1" w:rsidRPr="005375AC">
        <w:rPr>
          <w:lang w:val="fr-FR"/>
        </w:rPr>
        <w:t xml:space="preserve"> physique ou psychologique. Une coopération avec le </w:t>
      </w:r>
      <w:r w:rsidR="00B612C6" w:rsidRPr="005375AC">
        <w:rPr>
          <w:lang w:val="fr-FR"/>
        </w:rPr>
        <w:t>HCR</w:t>
      </w:r>
      <w:r w:rsidR="00B612C6" w:rsidRPr="005375AC">
        <w:rPr>
          <w:iCs/>
          <w:lang w:val="fr-FR"/>
        </w:rPr>
        <w:t xml:space="preserve"> </w:t>
      </w:r>
      <w:r w:rsidR="00BB5FA1" w:rsidRPr="005375AC">
        <w:rPr>
          <w:iCs/>
          <w:lang w:val="fr-FR"/>
        </w:rPr>
        <w:t xml:space="preserve">devrait viser à établir des règles minima pour les demandeurs d'asile, qui constitueront un prolongement du </w:t>
      </w:r>
      <w:r w:rsidR="008E70F0" w:rsidRPr="005375AC">
        <w:rPr>
          <w:iCs/>
          <w:lang w:val="fr-FR"/>
        </w:rPr>
        <w:t>Protocole d'Istanbul</w:t>
      </w:r>
      <w:r w:rsidR="00B612C6" w:rsidRPr="005375AC">
        <w:rPr>
          <w:iCs/>
          <w:lang w:val="fr-FR"/>
        </w:rPr>
        <w:t xml:space="preserve">. </w:t>
      </w:r>
    </w:p>
    <w:p w:rsidR="00B612C6" w:rsidRPr="005375AC" w:rsidRDefault="00D43669" w:rsidP="00D43669">
      <w:pPr>
        <w:pStyle w:val="SingleTxtG"/>
        <w:rPr>
          <w:lang w:val="fr-FR"/>
        </w:rPr>
      </w:pPr>
      <w:r w:rsidRPr="005375AC">
        <w:rPr>
          <w:lang w:val="fr-FR"/>
        </w:rPr>
        <w:t>50.</w:t>
      </w:r>
      <w:r w:rsidRPr="005375AC">
        <w:rPr>
          <w:lang w:val="fr-FR"/>
        </w:rPr>
        <w:tab/>
      </w:r>
      <w:r w:rsidR="00BB5FA1" w:rsidRPr="005375AC">
        <w:rPr>
          <w:lang w:val="fr-FR"/>
        </w:rPr>
        <w:t xml:space="preserve">À l'époque actuelle où la migration est criminalisée, les obstacles à l'entrée des migrants dans certains États constituent une torture psychologique et physique lorsque des migrants sont malmenés aux postes frontières, en particulier dans les pays développés. De plus, le recours à la torture dans le cadre du terrorisme constitue une politique de violence induite par l'État dans certaines parties du monde. M. Gallegos Chiriboga </w:t>
      </w:r>
      <w:r w:rsidR="00C11B47" w:rsidRPr="005375AC">
        <w:rPr>
          <w:lang w:val="fr-FR"/>
        </w:rPr>
        <w:t xml:space="preserve">aimerait en savoir davantage sur l'affaire équatorienne </w:t>
      </w:r>
      <w:r w:rsidR="00CA5EC0">
        <w:rPr>
          <w:lang w:val="fr-FR"/>
        </w:rPr>
        <w:t>qwue</w:t>
      </w:r>
      <w:r w:rsidR="00C11B47" w:rsidRPr="005375AC">
        <w:rPr>
          <w:lang w:val="fr-FR"/>
        </w:rPr>
        <w:t xml:space="preserve"> </w:t>
      </w:r>
      <w:r w:rsidR="005E06E4" w:rsidRPr="005375AC">
        <w:rPr>
          <w:lang w:val="fr-FR"/>
        </w:rPr>
        <w:t>M</w:t>
      </w:r>
      <w:r w:rsidR="005E06E4" w:rsidRPr="00D43669">
        <w:rPr>
          <w:vertAlign w:val="superscript"/>
          <w:lang w:val="fr-FR"/>
        </w:rPr>
        <w:t>me</w:t>
      </w:r>
      <w:r w:rsidR="005E06E4" w:rsidRPr="005375AC">
        <w:rPr>
          <w:lang w:val="fr-FR"/>
        </w:rPr>
        <w:t> </w:t>
      </w:r>
      <w:r w:rsidR="00B612C6" w:rsidRPr="005375AC">
        <w:rPr>
          <w:lang w:val="fr-FR"/>
        </w:rPr>
        <w:t xml:space="preserve">Reventlow </w:t>
      </w:r>
      <w:r w:rsidR="00C11B47" w:rsidRPr="005375AC">
        <w:rPr>
          <w:lang w:val="fr-FR"/>
        </w:rPr>
        <w:t xml:space="preserve">a </w:t>
      </w:r>
      <w:r w:rsidR="00CA5EC0">
        <w:rPr>
          <w:lang w:val="fr-FR"/>
        </w:rPr>
        <w:t>évoquée</w:t>
      </w:r>
      <w:r w:rsidR="00B612C6" w:rsidRPr="005375AC">
        <w:rPr>
          <w:lang w:val="fr-FR"/>
        </w:rPr>
        <w:t xml:space="preserve">. </w:t>
      </w:r>
    </w:p>
    <w:p w:rsidR="00B612C6" w:rsidRPr="005375AC" w:rsidRDefault="00D43669" w:rsidP="00D43669">
      <w:pPr>
        <w:pStyle w:val="SingleTxtG"/>
        <w:rPr>
          <w:lang w:val="fr-FR"/>
        </w:rPr>
      </w:pPr>
      <w:r w:rsidRPr="005375AC">
        <w:rPr>
          <w:lang w:val="fr-FR"/>
        </w:rPr>
        <w:t>51.</w:t>
      </w:r>
      <w:r w:rsidRPr="005375AC">
        <w:rPr>
          <w:lang w:val="fr-FR"/>
        </w:rPr>
        <w:tab/>
      </w:r>
      <w:r w:rsidR="00C11B47" w:rsidRPr="005375AC">
        <w:rPr>
          <w:lang w:val="fr-FR"/>
        </w:rPr>
        <w:t xml:space="preserve">Il est nécessaire d'élargir les directives du </w:t>
      </w:r>
      <w:r w:rsidR="008E70F0" w:rsidRPr="005375AC">
        <w:rPr>
          <w:lang w:val="fr-FR"/>
        </w:rPr>
        <w:t>Protocole d'Istanbul</w:t>
      </w:r>
      <w:r w:rsidR="00B612C6" w:rsidRPr="005375AC">
        <w:rPr>
          <w:lang w:val="fr-FR"/>
        </w:rPr>
        <w:t xml:space="preserve"> </w:t>
      </w:r>
      <w:r w:rsidR="00C11B47" w:rsidRPr="005375AC">
        <w:rPr>
          <w:lang w:val="fr-FR"/>
        </w:rPr>
        <w:t>afin de mettre en place une norme internationale sur les questions traitées; le Comité peut envisager d'écrire un commentaire sur le Protocole. Il est évident que les questions doivent être traitées d'un point de vue juridique et médical; l'indépendance des juges et des avocats joue un rôle important dans ces questions.</w:t>
      </w:r>
    </w:p>
    <w:p w:rsidR="00B612C6" w:rsidRPr="005375AC" w:rsidRDefault="00D43669" w:rsidP="00D43669">
      <w:pPr>
        <w:pStyle w:val="SingleTxtG"/>
        <w:rPr>
          <w:lang w:val="fr-FR"/>
        </w:rPr>
      </w:pPr>
      <w:r w:rsidRPr="005375AC">
        <w:rPr>
          <w:lang w:val="fr-FR"/>
        </w:rPr>
        <w:t>52.</w:t>
      </w:r>
      <w:r w:rsidRPr="005375AC">
        <w:rPr>
          <w:lang w:val="fr-FR"/>
        </w:rPr>
        <w:tab/>
      </w:r>
      <w:r w:rsidR="005E06E4" w:rsidRPr="005375AC">
        <w:rPr>
          <w:b/>
          <w:lang w:val="fr-FR"/>
        </w:rPr>
        <w:t>Le Président</w:t>
      </w:r>
      <w:r w:rsidR="00B612C6" w:rsidRPr="005375AC">
        <w:rPr>
          <w:lang w:val="fr-FR"/>
        </w:rPr>
        <w:t xml:space="preserve"> </w:t>
      </w:r>
      <w:r w:rsidR="00C11B47" w:rsidRPr="005375AC">
        <w:rPr>
          <w:lang w:val="fr-FR"/>
        </w:rPr>
        <w:t xml:space="preserve">demande si </w:t>
      </w:r>
      <w:r w:rsidR="008E70F0" w:rsidRPr="005375AC">
        <w:rPr>
          <w:lang w:val="fr-FR"/>
        </w:rPr>
        <w:t>l'IRCT</w:t>
      </w:r>
      <w:r w:rsidR="00B612C6" w:rsidRPr="005375AC">
        <w:rPr>
          <w:lang w:val="fr-FR"/>
        </w:rPr>
        <w:t xml:space="preserve"> </w:t>
      </w:r>
      <w:r w:rsidR="00C11B47" w:rsidRPr="005375AC">
        <w:rPr>
          <w:lang w:val="fr-FR"/>
        </w:rPr>
        <w:t xml:space="preserve">a étudié les modèles mis au point par les </w:t>
      </w:r>
      <w:r w:rsidR="00CA5EC0">
        <w:rPr>
          <w:lang w:val="fr-FR"/>
        </w:rPr>
        <w:t>professionnels</w:t>
      </w:r>
      <w:r w:rsidR="00C11B47" w:rsidRPr="005375AC">
        <w:rPr>
          <w:lang w:val="fr-FR"/>
        </w:rPr>
        <w:t xml:space="preserve"> du droit pour confirmer le principe du droit de choisir son conseiller juridique. Il aimerait savoir également si le Conseil a pris des mesures p</w:t>
      </w:r>
      <w:r w:rsidR="00C8149C" w:rsidRPr="005375AC">
        <w:rPr>
          <w:lang w:val="fr-FR"/>
        </w:rPr>
        <w:t>our établir la responsabilité des médecins qui, en violation de leur</w:t>
      </w:r>
      <w:r w:rsidR="00CA5EC0">
        <w:rPr>
          <w:lang w:val="fr-FR"/>
        </w:rPr>
        <w:t>s</w:t>
      </w:r>
      <w:r w:rsidR="00C8149C" w:rsidRPr="005375AC">
        <w:rPr>
          <w:lang w:val="fr-FR"/>
        </w:rPr>
        <w:t xml:space="preserve"> devoir</w:t>
      </w:r>
      <w:r w:rsidR="00CA5EC0">
        <w:rPr>
          <w:lang w:val="fr-FR"/>
        </w:rPr>
        <w:t>s</w:t>
      </w:r>
      <w:r w:rsidR="00C8149C" w:rsidRPr="005375AC">
        <w:rPr>
          <w:lang w:val="fr-FR"/>
        </w:rPr>
        <w:t>, se rendent complices d'actes de torture</w:t>
      </w:r>
      <w:r w:rsidR="00CA5EC0">
        <w:rPr>
          <w:lang w:val="fr-FR"/>
        </w:rPr>
        <w:t>, et pour lutter contre l’impunité dont ils bénéficient</w:t>
      </w:r>
      <w:r w:rsidR="00B612C6" w:rsidRPr="005375AC">
        <w:rPr>
          <w:lang w:val="fr-FR"/>
        </w:rPr>
        <w:t xml:space="preserve">. </w:t>
      </w:r>
    </w:p>
    <w:p w:rsidR="00B612C6" w:rsidRPr="005375AC" w:rsidRDefault="00D43669" w:rsidP="00D43669">
      <w:pPr>
        <w:pStyle w:val="SingleTxtG"/>
        <w:rPr>
          <w:lang w:val="fr-FR"/>
        </w:rPr>
      </w:pPr>
      <w:r w:rsidRPr="005375AC">
        <w:rPr>
          <w:lang w:val="fr-FR"/>
        </w:rPr>
        <w:t>53.</w:t>
      </w:r>
      <w:r w:rsidRPr="005375AC">
        <w:rPr>
          <w:lang w:val="fr-FR"/>
        </w:rPr>
        <w:tab/>
      </w:r>
      <w:r w:rsidR="00C8149C" w:rsidRPr="005375AC">
        <w:rPr>
          <w:lang w:val="fr-FR"/>
        </w:rPr>
        <w:t>Il invite les représentants des ONG à prendre la parole</w:t>
      </w:r>
      <w:r w:rsidR="00B612C6" w:rsidRPr="005375AC">
        <w:rPr>
          <w:lang w:val="fr-FR"/>
        </w:rPr>
        <w:t>.</w:t>
      </w:r>
    </w:p>
    <w:p w:rsidR="00B612C6" w:rsidRPr="005375AC" w:rsidRDefault="00D43669" w:rsidP="00D43669">
      <w:pPr>
        <w:pStyle w:val="SingleTxtG"/>
        <w:rPr>
          <w:lang w:val="fr-FR"/>
        </w:rPr>
      </w:pPr>
      <w:r w:rsidRPr="005375AC">
        <w:rPr>
          <w:lang w:val="fr-FR"/>
        </w:rPr>
        <w:t>54.</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 xml:space="preserve">Rojas </w:t>
      </w:r>
      <w:r w:rsidR="00B612C6" w:rsidRPr="005375AC">
        <w:rPr>
          <w:lang w:val="fr-FR"/>
        </w:rPr>
        <w:t xml:space="preserve">(Corporación de Promoción y Defensa de los Derechos del Pueblo) </w:t>
      </w:r>
      <w:r w:rsidR="00C8149C" w:rsidRPr="005375AC">
        <w:rPr>
          <w:lang w:val="fr-FR"/>
        </w:rPr>
        <w:t xml:space="preserve">dit que son travail auprès des victimes de torture au Chili a montré que les médecins doivent agir dans un cadre pluridisciplinaire. D'après son expérience, </w:t>
      </w:r>
      <w:r w:rsidR="00CA5EC0">
        <w:rPr>
          <w:lang w:val="fr-FR"/>
        </w:rPr>
        <w:t>ils sont plus efficaces quand ils agissent avec</w:t>
      </w:r>
      <w:r w:rsidR="00C8149C" w:rsidRPr="005375AC">
        <w:rPr>
          <w:lang w:val="fr-FR"/>
        </w:rPr>
        <w:t xml:space="preserve"> des avocats, des sociologues et des psychologues </w:t>
      </w:r>
      <w:r w:rsidR="00CA5EC0">
        <w:rPr>
          <w:lang w:val="fr-FR"/>
        </w:rPr>
        <w:t>pour</w:t>
      </w:r>
      <w:r w:rsidR="00C8149C" w:rsidRPr="005375AC">
        <w:rPr>
          <w:lang w:val="fr-FR"/>
        </w:rPr>
        <w:t xml:space="preserve"> identifier et traiter les victimes de torture. </w:t>
      </w:r>
      <w:r w:rsidR="00CA5EC0">
        <w:rPr>
          <w:lang w:val="fr-FR"/>
        </w:rPr>
        <w:t>Nombre de ces médecins</w:t>
      </w:r>
      <w:r w:rsidR="00C8149C" w:rsidRPr="005375AC">
        <w:rPr>
          <w:lang w:val="fr-FR"/>
        </w:rPr>
        <w:t xml:space="preserve"> ont appris aux </w:t>
      </w:r>
      <w:r w:rsidR="00CA5EC0">
        <w:rPr>
          <w:lang w:val="fr-FR"/>
        </w:rPr>
        <w:t>avocats à</w:t>
      </w:r>
      <w:r w:rsidR="00C8149C" w:rsidRPr="005375AC">
        <w:rPr>
          <w:lang w:val="fr-FR"/>
        </w:rPr>
        <w:t xml:space="preserve"> interpréter les signes psychologiques de torture afin d'établir si des personnes ont été </w:t>
      </w:r>
      <w:r w:rsidR="00CA5EC0">
        <w:rPr>
          <w:lang w:val="fr-FR"/>
        </w:rPr>
        <w:t>torturées</w:t>
      </w:r>
      <w:r w:rsidR="00C8149C" w:rsidRPr="005375AC">
        <w:rPr>
          <w:lang w:val="fr-FR"/>
        </w:rPr>
        <w:t>. Dans une publication récente, l'organisation de M</w:t>
      </w:r>
      <w:r w:rsidR="00C8149C" w:rsidRPr="00D43669">
        <w:rPr>
          <w:vertAlign w:val="superscript"/>
          <w:lang w:val="fr-FR"/>
        </w:rPr>
        <w:t>m</w:t>
      </w:r>
      <w:r w:rsidR="00CA5EC0" w:rsidRPr="00D43669">
        <w:rPr>
          <w:vertAlign w:val="superscript"/>
          <w:lang w:val="fr-FR"/>
        </w:rPr>
        <w:t>e</w:t>
      </w:r>
      <w:r w:rsidR="00C8149C" w:rsidRPr="005375AC">
        <w:rPr>
          <w:lang w:val="fr-FR"/>
        </w:rPr>
        <w:t> Rojas a conclu que les disparitions forcées constituent une forme de torture psychologique grave et permanent</w:t>
      </w:r>
      <w:r w:rsidR="00541C85" w:rsidRPr="005375AC">
        <w:rPr>
          <w:lang w:val="fr-FR"/>
        </w:rPr>
        <w:t>e</w:t>
      </w:r>
      <w:r w:rsidR="00C8149C" w:rsidRPr="005375AC">
        <w:rPr>
          <w:lang w:val="fr-FR"/>
        </w:rPr>
        <w:t xml:space="preserve"> à la fois pour les </w:t>
      </w:r>
      <w:r w:rsidR="00CA5EC0">
        <w:rPr>
          <w:lang w:val="fr-FR"/>
        </w:rPr>
        <w:t>familles</w:t>
      </w:r>
      <w:r w:rsidR="00C8149C" w:rsidRPr="005375AC">
        <w:rPr>
          <w:lang w:val="fr-FR"/>
        </w:rPr>
        <w:t xml:space="preserve"> des victimes et pour toute la société</w:t>
      </w:r>
      <w:r w:rsidR="00B612C6" w:rsidRPr="005375AC">
        <w:rPr>
          <w:lang w:val="fr-FR"/>
        </w:rPr>
        <w:t xml:space="preserve">. </w:t>
      </w:r>
    </w:p>
    <w:p w:rsidR="00B612C6" w:rsidRPr="005375AC" w:rsidRDefault="00D43669" w:rsidP="00D43669">
      <w:pPr>
        <w:pStyle w:val="SingleTxtG"/>
        <w:rPr>
          <w:lang w:val="fr-FR"/>
        </w:rPr>
      </w:pPr>
      <w:r w:rsidRPr="005375AC">
        <w:rPr>
          <w:lang w:val="fr-FR"/>
        </w:rPr>
        <w:t>55.</w:t>
      </w:r>
      <w:r w:rsidRPr="005375AC">
        <w:rPr>
          <w:lang w:val="fr-FR"/>
        </w:rPr>
        <w:tab/>
      </w:r>
      <w:r w:rsidR="005E06E4" w:rsidRPr="005375AC">
        <w:rPr>
          <w:b/>
          <w:lang w:val="fr-FR"/>
        </w:rPr>
        <w:t>M. </w:t>
      </w:r>
      <w:r w:rsidR="00B612C6" w:rsidRPr="005375AC">
        <w:rPr>
          <w:b/>
          <w:lang w:val="fr-FR"/>
        </w:rPr>
        <w:t>Őzkalipçi</w:t>
      </w:r>
      <w:r w:rsidR="00B612C6" w:rsidRPr="005375AC">
        <w:rPr>
          <w:lang w:val="fr-FR"/>
        </w:rPr>
        <w:t xml:space="preserve"> (</w:t>
      </w:r>
      <w:r w:rsidR="005E06E4" w:rsidRPr="005375AC">
        <w:rPr>
          <w:lang w:val="fr-FR"/>
        </w:rPr>
        <w:t>Conseil international de réhabilitation pour les victimes de torture</w:t>
      </w:r>
      <w:r w:rsidR="00B612C6" w:rsidRPr="005375AC">
        <w:rPr>
          <w:lang w:val="fr-FR"/>
        </w:rPr>
        <w:t xml:space="preserve">), </w:t>
      </w:r>
      <w:r w:rsidR="00541C85" w:rsidRPr="005375AC">
        <w:rPr>
          <w:lang w:val="fr-FR"/>
        </w:rPr>
        <w:t xml:space="preserve">répondant aux questions du Comité, dit que le Conseil a organisé des </w:t>
      </w:r>
      <w:r w:rsidR="00624876">
        <w:rPr>
          <w:lang w:val="fr-FR"/>
        </w:rPr>
        <w:t xml:space="preserve">cours de </w:t>
      </w:r>
      <w:r w:rsidR="00541C85" w:rsidRPr="005375AC">
        <w:rPr>
          <w:lang w:val="fr-FR"/>
        </w:rPr>
        <w:t xml:space="preserve">formation </w:t>
      </w:r>
      <w:r w:rsidR="00624876">
        <w:rPr>
          <w:lang w:val="fr-FR"/>
        </w:rPr>
        <w:t>au</w:t>
      </w:r>
      <w:r w:rsidR="00541C85" w:rsidRPr="005375AC">
        <w:rPr>
          <w:lang w:val="fr-FR"/>
        </w:rPr>
        <w:t xml:space="preserve"> </w:t>
      </w:r>
      <w:r w:rsidR="008E70F0" w:rsidRPr="005375AC">
        <w:rPr>
          <w:lang w:val="fr-FR"/>
        </w:rPr>
        <w:t>Protocole d'Istanbul</w:t>
      </w:r>
      <w:r w:rsidR="00B612C6" w:rsidRPr="005375AC">
        <w:rPr>
          <w:lang w:val="fr-FR"/>
        </w:rPr>
        <w:t xml:space="preserve"> </w:t>
      </w:r>
      <w:r w:rsidR="00541C85" w:rsidRPr="005375AC">
        <w:rPr>
          <w:lang w:val="fr-FR"/>
        </w:rPr>
        <w:t>dans plus de 32 pays. Toutefois, 12 de ces pays seulement</w:t>
      </w:r>
      <w:r w:rsidR="00624876">
        <w:rPr>
          <w:lang w:val="fr-FR"/>
        </w:rPr>
        <w:t xml:space="preserve"> y </w:t>
      </w:r>
      <w:r w:rsidR="00541C85" w:rsidRPr="005375AC">
        <w:rPr>
          <w:lang w:val="fr-FR"/>
        </w:rPr>
        <w:t xml:space="preserve">ont envoyé des stagiaires venant des milieux de la médecine et du droit. Le Conseil favorise l'interaction entre les partenaires de l'État et les ONG et souligne </w:t>
      </w:r>
      <w:r w:rsidR="00624876">
        <w:rPr>
          <w:lang w:val="fr-FR"/>
        </w:rPr>
        <w:t>qu’il est nécessaire de travailler</w:t>
      </w:r>
      <w:r w:rsidR="00541C85" w:rsidRPr="005375AC">
        <w:rPr>
          <w:lang w:val="fr-FR"/>
        </w:rPr>
        <w:t xml:space="preserve"> en équipe </w:t>
      </w:r>
      <w:r w:rsidR="00624876">
        <w:rPr>
          <w:lang w:val="fr-FR"/>
        </w:rPr>
        <w:t>car la qualité des rapports médicaux s’en trouve améliorée</w:t>
      </w:r>
      <w:r w:rsidR="00B612C6" w:rsidRPr="005375AC">
        <w:rPr>
          <w:lang w:val="fr-FR"/>
        </w:rPr>
        <w:t>.</w:t>
      </w:r>
    </w:p>
    <w:p w:rsidR="00B612C6" w:rsidRPr="005375AC" w:rsidRDefault="00D43669" w:rsidP="00D43669">
      <w:pPr>
        <w:pStyle w:val="SingleTxtG"/>
        <w:rPr>
          <w:lang w:val="fr-FR"/>
        </w:rPr>
      </w:pPr>
      <w:r w:rsidRPr="005375AC">
        <w:rPr>
          <w:lang w:val="fr-FR"/>
        </w:rPr>
        <w:t>56.</w:t>
      </w:r>
      <w:r w:rsidRPr="005375AC">
        <w:rPr>
          <w:lang w:val="fr-FR"/>
        </w:rPr>
        <w:tab/>
      </w:r>
      <w:r w:rsidR="00541C85" w:rsidRPr="005375AC">
        <w:rPr>
          <w:lang w:val="fr-FR"/>
        </w:rPr>
        <w:t xml:space="preserve">M. Őzkalipçi pense aussi que toutes les victimes potentielles de torture </w:t>
      </w:r>
      <w:r w:rsidR="00624876">
        <w:rPr>
          <w:lang w:val="fr-FR"/>
        </w:rPr>
        <w:t>doivent avoir</w:t>
      </w:r>
      <w:r w:rsidR="00541C85" w:rsidRPr="005375AC">
        <w:rPr>
          <w:lang w:val="fr-FR"/>
        </w:rPr>
        <w:t xml:space="preserve"> le droit d'être examinées par le médecin de leur choix. Alors qu'il n'est pas facile de procéder à des enquêtes efficaces dans certains pays, le Conseil souligne qu'il importe de </w:t>
      </w:r>
      <w:r w:rsidR="00624876">
        <w:rPr>
          <w:lang w:val="fr-FR"/>
        </w:rPr>
        <w:t>mettre en cause</w:t>
      </w:r>
      <w:r w:rsidR="00541C85" w:rsidRPr="005375AC">
        <w:rPr>
          <w:lang w:val="fr-FR"/>
        </w:rPr>
        <w:t xml:space="preserve"> les</w:t>
      </w:r>
      <w:r w:rsidR="00972A1B" w:rsidRPr="005375AC">
        <w:rPr>
          <w:lang w:val="fr-FR"/>
        </w:rPr>
        <w:t xml:space="preserve"> systèmes en place. Cette approche s'est très souvent révélée efficace et après une formation au Protocole, plusieurs États ont accru les dépenses consacrées à la médecine légale, à l'achat d'appareils à rayon X pour les services d'autopsie et ont fini par améliorer les normes applicables à la détermination et à la documentation des cas de </w:t>
      </w:r>
      <w:r w:rsidR="00B612C6" w:rsidRPr="005375AC">
        <w:rPr>
          <w:lang w:val="fr-FR"/>
        </w:rPr>
        <w:t>torture.</w:t>
      </w:r>
    </w:p>
    <w:p w:rsidR="00B612C6" w:rsidRPr="005375AC" w:rsidRDefault="00D43669" w:rsidP="00D43669">
      <w:pPr>
        <w:pStyle w:val="SingleTxtG"/>
        <w:rPr>
          <w:lang w:val="fr-FR"/>
        </w:rPr>
      </w:pPr>
      <w:r w:rsidRPr="005375AC">
        <w:rPr>
          <w:lang w:val="fr-FR"/>
        </w:rPr>
        <w:t>57.</w:t>
      </w:r>
      <w:r w:rsidRPr="005375AC">
        <w:rPr>
          <w:lang w:val="fr-FR"/>
        </w:rPr>
        <w:tab/>
      </w:r>
      <w:r w:rsidR="00972A1B" w:rsidRPr="005375AC">
        <w:rPr>
          <w:lang w:val="fr-FR"/>
        </w:rPr>
        <w:t xml:space="preserve">M. Őzkalipçi demande instamment au Comité de faire état du </w:t>
      </w:r>
      <w:r w:rsidR="008E70F0" w:rsidRPr="005375AC">
        <w:rPr>
          <w:lang w:val="fr-FR"/>
        </w:rPr>
        <w:t>Protocole d'Istanbul</w:t>
      </w:r>
      <w:r w:rsidR="00B612C6" w:rsidRPr="005375AC">
        <w:rPr>
          <w:lang w:val="fr-FR"/>
        </w:rPr>
        <w:t xml:space="preserve"> </w:t>
      </w:r>
      <w:r w:rsidR="00972A1B" w:rsidRPr="005375AC">
        <w:rPr>
          <w:lang w:val="fr-FR"/>
        </w:rPr>
        <w:t>dans ses observations finales. Le Protocole a certes besoin d'être modifié, mais il reste très utile pour de nombreux pays et doit faire l'objet d'une diffusion plus large</w:t>
      </w:r>
      <w:r w:rsidR="00B612C6" w:rsidRPr="005375AC">
        <w:rPr>
          <w:lang w:val="fr-FR"/>
        </w:rPr>
        <w:t>.</w:t>
      </w:r>
    </w:p>
    <w:p w:rsidR="00B612C6" w:rsidRPr="005375AC" w:rsidRDefault="00D43669" w:rsidP="00D43669">
      <w:pPr>
        <w:pStyle w:val="SingleTxtG"/>
        <w:rPr>
          <w:lang w:val="fr-FR"/>
        </w:rPr>
      </w:pPr>
      <w:r w:rsidRPr="005375AC">
        <w:rPr>
          <w:lang w:val="fr-FR"/>
        </w:rPr>
        <w:t>58.</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Treue</w:t>
      </w:r>
      <w:r w:rsidR="00B612C6" w:rsidRPr="005375AC">
        <w:rPr>
          <w:lang w:val="fr-FR"/>
        </w:rPr>
        <w:t xml:space="preserve"> (Colectivo Contra la Tortura y la Impunidad, </w:t>
      </w:r>
      <w:r w:rsidR="00CA2E76">
        <w:rPr>
          <w:lang w:val="fr-FR"/>
        </w:rPr>
        <w:t>Mexique</w:t>
      </w:r>
      <w:r w:rsidR="00B612C6" w:rsidRPr="005375AC">
        <w:rPr>
          <w:lang w:val="fr-FR"/>
        </w:rPr>
        <w:t xml:space="preserve">) </w:t>
      </w:r>
      <w:r w:rsidR="00972A1B" w:rsidRPr="005375AC">
        <w:rPr>
          <w:lang w:val="fr-FR"/>
        </w:rPr>
        <w:t xml:space="preserve">dit que le </w:t>
      </w:r>
      <w:r w:rsidR="008E70F0" w:rsidRPr="005375AC">
        <w:rPr>
          <w:lang w:val="fr-FR"/>
        </w:rPr>
        <w:t>Protocole d'Istanbul</w:t>
      </w:r>
      <w:r w:rsidR="00B612C6" w:rsidRPr="005375AC">
        <w:rPr>
          <w:lang w:val="fr-FR"/>
        </w:rPr>
        <w:t xml:space="preserve"> </w:t>
      </w:r>
      <w:r w:rsidR="00972A1B" w:rsidRPr="005375AC">
        <w:rPr>
          <w:lang w:val="fr-FR"/>
        </w:rPr>
        <w:t xml:space="preserve">est utile pour les enquêtes menées immédiatement après les actes de torture et de nombreuses années par la suite. L'examen psychologique </w:t>
      </w:r>
      <w:r w:rsidR="00CA2E76">
        <w:rPr>
          <w:lang w:val="fr-FR"/>
        </w:rPr>
        <w:t>approfondi</w:t>
      </w:r>
      <w:r w:rsidR="00972A1B" w:rsidRPr="005375AC">
        <w:rPr>
          <w:lang w:val="fr-FR"/>
        </w:rPr>
        <w:t xml:space="preserve"> prévu dans le Protocole peut permettre d'aboutir à des conclusions solides et d'établir si un syndrome de stress post-traumatique est la conséquence de la torture ou d'autres facteurs.</w:t>
      </w:r>
      <w:r w:rsidR="00B612C6" w:rsidRPr="005375AC">
        <w:rPr>
          <w:lang w:val="fr-FR"/>
        </w:rPr>
        <w:t xml:space="preserve"> </w:t>
      </w:r>
    </w:p>
    <w:p w:rsidR="00B612C6" w:rsidRPr="005375AC" w:rsidRDefault="00D43669" w:rsidP="00D43669">
      <w:pPr>
        <w:pStyle w:val="SingleTxtG"/>
        <w:rPr>
          <w:lang w:val="fr-FR"/>
        </w:rPr>
      </w:pPr>
      <w:r w:rsidRPr="005375AC">
        <w:rPr>
          <w:lang w:val="fr-FR"/>
        </w:rPr>
        <w:t>59.</w:t>
      </w:r>
      <w:r w:rsidRPr="005375AC">
        <w:rPr>
          <w:lang w:val="fr-FR"/>
        </w:rPr>
        <w:tab/>
      </w:r>
      <w:r w:rsidR="00972A1B" w:rsidRPr="005375AC">
        <w:rPr>
          <w:lang w:val="fr-FR"/>
        </w:rPr>
        <w:t xml:space="preserve">Le </w:t>
      </w:r>
      <w:r w:rsidR="008E70F0" w:rsidRPr="005375AC">
        <w:rPr>
          <w:lang w:val="fr-FR"/>
        </w:rPr>
        <w:t>Protocole d'Istanbul</w:t>
      </w:r>
      <w:r w:rsidR="00B612C6" w:rsidRPr="005375AC">
        <w:rPr>
          <w:lang w:val="fr-FR"/>
        </w:rPr>
        <w:t xml:space="preserve"> </w:t>
      </w:r>
      <w:r w:rsidR="00BF32D3" w:rsidRPr="005375AC">
        <w:rPr>
          <w:lang w:val="fr-FR"/>
        </w:rPr>
        <w:t>ne peut pas être appliqué par les médecins qui rendent visite aux détenus en prison ou dans d'autres établissements car cela demande trop de temps. Néanmoins, quand il s'agit de documenter les faits qui établissent l'existence de lésions physiques ou psychologiques, il est impératif que les médecins des prisons et ceux des postes de police fassent état de l'origine possible des lésions</w:t>
      </w:r>
      <w:r w:rsidR="00B612C6" w:rsidRPr="005375AC">
        <w:rPr>
          <w:lang w:val="fr-FR"/>
        </w:rPr>
        <w:t xml:space="preserve">. </w:t>
      </w:r>
    </w:p>
    <w:p w:rsidR="00B612C6" w:rsidRPr="005375AC" w:rsidRDefault="00D43669" w:rsidP="00D43669">
      <w:pPr>
        <w:pStyle w:val="SingleTxtG"/>
        <w:rPr>
          <w:lang w:val="fr-FR"/>
        </w:rPr>
      </w:pPr>
      <w:r w:rsidRPr="005375AC">
        <w:rPr>
          <w:lang w:val="fr-FR"/>
        </w:rPr>
        <w:t>60.</w:t>
      </w:r>
      <w:r w:rsidRPr="005375AC">
        <w:rPr>
          <w:lang w:val="fr-FR"/>
        </w:rPr>
        <w:tab/>
      </w:r>
      <w:r w:rsidR="005E06E4" w:rsidRPr="005375AC">
        <w:rPr>
          <w:b/>
          <w:lang w:val="fr-FR"/>
        </w:rPr>
        <w:t>M</w:t>
      </w:r>
      <w:r w:rsidR="005E06E4" w:rsidRPr="00D43669">
        <w:rPr>
          <w:b/>
          <w:vertAlign w:val="superscript"/>
          <w:lang w:val="fr-FR"/>
        </w:rPr>
        <w:t>me</w:t>
      </w:r>
      <w:r w:rsidR="005E06E4" w:rsidRPr="005375AC">
        <w:rPr>
          <w:b/>
          <w:lang w:val="fr-FR"/>
        </w:rPr>
        <w:t> </w:t>
      </w:r>
      <w:r w:rsidR="00B612C6" w:rsidRPr="005375AC">
        <w:rPr>
          <w:b/>
          <w:lang w:val="fr-FR"/>
        </w:rPr>
        <w:t>Reventlow</w:t>
      </w:r>
      <w:r w:rsidR="00B612C6" w:rsidRPr="005375AC">
        <w:rPr>
          <w:lang w:val="fr-FR"/>
        </w:rPr>
        <w:t xml:space="preserve"> (</w:t>
      </w:r>
      <w:r w:rsidR="005E06E4" w:rsidRPr="005375AC">
        <w:rPr>
          <w:lang w:val="fr-FR"/>
        </w:rPr>
        <w:t>Conseil international de réhabilitation pour les victimes de torture</w:t>
      </w:r>
      <w:r w:rsidR="00B612C6" w:rsidRPr="005375AC">
        <w:rPr>
          <w:lang w:val="fr-FR"/>
        </w:rPr>
        <w:t xml:space="preserve">) </w:t>
      </w:r>
      <w:r w:rsidR="00BF32D3" w:rsidRPr="005375AC">
        <w:rPr>
          <w:lang w:val="fr-FR"/>
        </w:rPr>
        <w:t xml:space="preserve">dit que certains pays appliquent déjà le </w:t>
      </w:r>
      <w:r w:rsidR="008E70F0" w:rsidRPr="005375AC">
        <w:rPr>
          <w:lang w:val="fr-FR"/>
        </w:rPr>
        <w:t>Protocole d'Istanbul</w:t>
      </w:r>
      <w:r w:rsidR="00B612C6" w:rsidRPr="005375AC">
        <w:rPr>
          <w:lang w:val="fr-FR"/>
        </w:rPr>
        <w:t xml:space="preserve"> </w:t>
      </w:r>
      <w:r w:rsidR="00BF32D3" w:rsidRPr="005375AC">
        <w:rPr>
          <w:lang w:val="fr-FR"/>
        </w:rPr>
        <w:t xml:space="preserve">dans leurs procédures d'asile ou s'en servent pour orienter cette procédure. L'Union européenne examine la manière dont le Protocole peut </w:t>
      </w:r>
      <w:r w:rsidR="00CA2E76">
        <w:rPr>
          <w:lang w:val="fr-FR"/>
        </w:rPr>
        <w:t>être appliqué à la mise au point d’</w:t>
      </w:r>
      <w:r w:rsidR="00BF32D3" w:rsidRPr="005375AC">
        <w:rPr>
          <w:lang w:val="fr-FR"/>
        </w:rPr>
        <w:t>un système d'asile européen</w:t>
      </w:r>
      <w:r w:rsidR="00B612C6" w:rsidRPr="005375AC">
        <w:rPr>
          <w:lang w:val="fr-FR"/>
        </w:rPr>
        <w:t xml:space="preserve">. </w:t>
      </w:r>
    </w:p>
    <w:p w:rsidR="00B612C6" w:rsidRPr="005375AC" w:rsidRDefault="00D43669" w:rsidP="00D43669">
      <w:pPr>
        <w:pStyle w:val="SingleTxtG"/>
        <w:rPr>
          <w:lang w:val="fr-FR"/>
        </w:rPr>
      </w:pPr>
      <w:r w:rsidRPr="005375AC">
        <w:rPr>
          <w:lang w:val="fr-FR"/>
        </w:rPr>
        <w:t>61.</w:t>
      </w:r>
      <w:r w:rsidRPr="005375AC">
        <w:rPr>
          <w:lang w:val="fr-FR"/>
        </w:rPr>
        <w:tab/>
      </w:r>
      <w:r w:rsidR="00BF32D3" w:rsidRPr="005375AC">
        <w:rPr>
          <w:lang w:val="fr-FR"/>
        </w:rPr>
        <w:t>Le Conseil s'emploi</w:t>
      </w:r>
      <w:r w:rsidR="000B2254" w:rsidRPr="005375AC">
        <w:rPr>
          <w:lang w:val="fr-FR"/>
        </w:rPr>
        <w:t>e</w:t>
      </w:r>
      <w:r w:rsidR="00BF32D3" w:rsidRPr="005375AC">
        <w:rPr>
          <w:lang w:val="fr-FR"/>
        </w:rPr>
        <w:t xml:space="preserve"> à adapter ses sessions de formation à </w:t>
      </w:r>
      <w:r w:rsidR="000B2254" w:rsidRPr="005375AC">
        <w:rPr>
          <w:lang w:val="fr-FR"/>
        </w:rPr>
        <w:t xml:space="preserve">chaque </w:t>
      </w:r>
      <w:r w:rsidR="00BF32D3" w:rsidRPr="005375AC">
        <w:rPr>
          <w:lang w:val="fr-FR"/>
        </w:rPr>
        <w:t>contexte</w:t>
      </w:r>
      <w:r w:rsidR="000B2254" w:rsidRPr="005375AC">
        <w:rPr>
          <w:lang w:val="fr-FR"/>
        </w:rPr>
        <w:t xml:space="preserve"> national. Dans l'action qu'il mène avec ses collaborateurs dans certains pays, il suggère d'y faire participer un large éventail de professionnels. Il serait utile de procéder à un examen complet des structures qui existent actuellement dans les pays afin de déterminer où se trouvent les insuffisances et où les systèmes doivent être améliorés</w:t>
      </w:r>
      <w:r w:rsidR="00B612C6" w:rsidRPr="005375AC">
        <w:rPr>
          <w:lang w:val="fr-FR"/>
        </w:rPr>
        <w:t>.</w:t>
      </w:r>
    </w:p>
    <w:p w:rsidR="00B612C6" w:rsidRPr="005375AC" w:rsidRDefault="00D43669" w:rsidP="00D43669">
      <w:pPr>
        <w:pStyle w:val="SingleTxtG"/>
        <w:rPr>
          <w:lang w:val="fr-FR"/>
        </w:rPr>
      </w:pPr>
      <w:r w:rsidRPr="005375AC">
        <w:rPr>
          <w:lang w:val="fr-FR"/>
        </w:rPr>
        <w:t>62.</w:t>
      </w:r>
      <w:r w:rsidRPr="005375AC">
        <w:rPr>
          <w:lang w:val="fr-FR"/>
        </w:rPr>
        <w:tab/>
      </w:r>
      <w:r w:rsidR="005E06E4" w:rsidRPr="005375AC">
        <w:rPr>
          <w:b/>
          <w:lang w:val="fr-FR"/>
        </w:rPr>
        <w:t>M. </w:t>
      </w:r>
      <w:r w:rsidR="00B612C6" w:rsidRPr="005375AC">
        <w:rPr>
          <w:b/>
          <w:lang w:val="fr-FR"/>
        </w:rPr>
        <w:t>Kjaerum</w:t>
      </w:r>
      <w:r w:rsidR="00B612C6" w:rsidRPr="005375AC">
        <w:rPr>
          <w:lang w:val="fr-FR"/>
        </w:rPr>
        <w:t xml:space="preserve"> (</w:t>
      </w:r>
      <w:r w:rsidR="005E06E4" w:rsidRPr="005375AC">
        <w:rPr>
          <w:lang w:val="fr-FR"/>
        </w:rPr>
        <w:t>Conseil international de réhabilitation pour les victimes de torture</w:t>
      </w:r>
      <w:r w:rsidR="00B612C6" w:rsidRPr="005375AC">
        <w:rPr>
          <w:lang w:val="fr-FR"/>
        </w:rPr>
        <w:t xml:space="preserve">) </w:t>
      </w:r>
      <w:r w:rsidR="000B2254" w:rsidRPr="005375AC">
        <w:rPr>
          <w:lang w:val="fr-FR"/>
        </w:rPr>
        <w:t xml:space="preserve">dit qu'il y a souvent un lien entre l'indépendance </w:t>
      </w:r>
      <w:r w:rsidR="00CA2E76">
        <w:rPr>
          <w:lang w:val="fr-FR"/>
        </w:rPr>
        <w:t>des médecins</w:t>
      </w:r>
      <w:r w:rsidR="000B2254" w:rsidRPr="005375AC">
        <w:rPr>
          <w:lang w:val="fr-FR"/>
        </w:rPr>
        <w:t xml:space="preserve"> et </w:t>
      </w:r>
      <w:r w:rsidR="00CA2E76">
        <w:rPr>
          <w:lang w:val="fr-FR"/>
        </w:rPr>
        <w:t>celle</w:t>
      </w:r>
      <w:r w:rsidR="000B2254" w:rsidRPr="005375AC">
        <w:rPr>
          <w:lang w:val="fr-FR"/>
        </w:rPr>
        <w:t xml:space="preserve"> du système judiciaire et </w:t>
      </w:r>
      <w:r w:rsidR="00CA2E76">
        <w:rPr>
          <w:lang w:val="fr-FR"/>
        </w:rPr>
        <w:t>des</w:t>
      </w:r>
      <w:r w:rsidR="000B2254" w:rsidRPr="005375AC">
        <w:rPr>
          <w:lang w:val="fr-FR"/>
        </w:rPr>
        <w:t xml:space="preserve"> enquêtes pour </w:t>
      </w:r>
      <w:r w:rsidR="00CA2E76">
        <w:rPr>
          <w:lang w:val="fr-FR"/>
        </w:rPr>
        <w:t>faits</w:t>
      </w:r>
      <w:r w:rsidR="000B2254" w:rsidRPr="005375AC">
        <w:rPr>
          <w:lang w:val="fr-FR"/>
        </w:rPr>
        <w:t xml:space="preserve"> de torture en général. Il encourage le Comité à faire référence au </w:t>
      </w:r>
      <w:r w:rsidR="008E70F0" w:rsidRPr="005375AC">
        <w:rPr>
          <w:lang w:val="fr-FR"/>
        </w:rPr>
        <w:t>Protocole d'Istanbul</w:t>
      </w:r>
      <w:r w:rsidR="00B612C6" w:rsidRPr="005375AC">
        <w:rPr>
          <w:lang w:val="fr-FR"/>
        </w:rPr>
        <w:t xml:space="preserve"> </w:t>
      </w:r>
      <w:r w:rsidR="00CA2E76">
        <w:rPr>
          <w:lang w:val="fr-FR"/>
        </w:rPr>
        <w:t>en tant que composante médicale</w:t>
      </w:r>
      <w:r w:rsidR="000B2254" w:rsidRPr="005375AC">
        <w:rPr>
          <w:lang w:val="fr-FR"/>
        </w:rPr>
        <w:t xml:space="preserve"> quand il formule des recommandations sur la conduite rapide d'enquêtes </w:t>
      </w:r>
      <w:r w:rsidR="00CA2E76">
        <w:rPr>
          <w:lang w:val="fr-FR"/>
        </w:rPr>
        <w:t>efficaces</w:t>
      </w:r>
      <w:r w:rsidR="000B2254" w:rsidRPr="005375AC">
        <w:rPr>
          <w:lang w:val="fr-FR"/>
        </w:rPr>
        <w:t xml:space="preserve"> et impartiales</w:t>
      </w:r>
      <w:r w:rsidR="00B612C6" w:rsidRPr="005375AC">
        <w:rPr>
          <w:lang w:val="fr-FR"/>
        </w:rPr>
        <w:t xml:space="preserve">. </w:t>
      </w:r>
    </w:p>
    <w:p w:rsidR="00B612C6" w:rsidRDefault="000B2254" w:rsidP="001F711B">
      <w:pPr>
        <w:pStyle w:val="SingleTxtG"/>
        <w:rPr>
          <w:i/>
          <w:lang w:val="fr-FR"/>
        </w:rPr>
      </w:pPr>
      <w:r w:rsidRPr="005375AC">
        <w:rPr>
          <w:i/>
          <w:lang w:val="fr-FR"/>
        </w:rPr>
        <w:t xml:space="preserve">La </w:t>
      </w:r>
      <w:r w:rsidR="00B41693">
        <w:rPr>
          <w:i/>
          <w:lang w:val="fr-FR"/>
        </w:rPr>
        <w:t xml:space="preserve">première </w:t>
      </w:r>
      <w:r w:rsidRPr="005375AC">
        <w:rPr>
          <w:i/>
          <w:lang w:val="fr-FR"/>
        </w:rPr>
        <w:t xml:space="preserve">partie </w:t>
      </w:r>
      <w:r w:rsidR="00B41693">
        <w:rPr>
          <w:i/>
          <w:lang w:val="fr-FR"/>
        </w:rPr>
        <w:t>(</w:t>
      </w:r>
      <w:r w:rsidRPr="005375AC">
        <w:rPr>
          <w:i/>
          <w:lang w:val="fr-FR"/>
        </w:rPr>
        <w:t>publique</w:t>
      </w:r>
      <w:r w:rsidR="00B41693">
        <w:rPr>
          <w:i/>
          <w:lang w:val="fr-FR"/>
        </w:rPr>
        <w:t>)</w:t>
      </w:r>
      <w:r w:rsidRPr="005375AC">
        <w:rPr>
          <w:i/>
          <w:lang w:val="fr-FR"/>
        </w:rPr>
        <w:t xml:space="preserve"> de la séance </w:t>
      </w:r>
      <w:r w:rsidR="00B41693">
        <w:rPr>
          <w:i/>
          <w:lang w:val="fr-FR"/>
        </w:rPr>
        <w:t xml:space="preserve">prend fin </w:t>
      </w:r>
      <w:r w:rsidRPr="005375AC">
        <w:rPr>
          <w:i/>
          <w:lang w:val="fr-FR"/>
        </w:rPr>
        <w:t>à 12</w:t>
      </w:r>
      <w:r w:rsidR="00B41693">
        <w:rPr>
          <w:i/>
          <w:lang w:val="fr-FR"/>
        </w:rPr>
        <w:t xml:space="preserve"> </w:t>
      </w:r>
      <w:r w:rsidRPr="005375AC">
        <w:rPr>
          <w:i/>
          <w:lang w:val="fr-FR"/>
        </w:rPr>
        <w:t>h</w:t>
      </w:r>
      <w:r w:rsidR="00B41693">
        <w:rPr>
          <w:i/>
          <w:lang w:val="fr-FR"/>
        </w:rPr>
        <w:t xml:space="preserve"> </w:t>
      </w:r>
      <w:r w:rsidRPr="005375AC">
        <w:rPr>
          <w:i/>
          <w:lang w:val="fr-FR"/>
        </w:rPr>
        <w:t>10</w:t>
      </w:r>
      <w:r w:rsidR="00B612C6" w:rsidRPr="005375AC">
        <w:rPr>
          <w:i/>
          <w:lang w:val="fr-FR"/>
        </w:rPr>
        <w:t>.</w:t>
      </w:r>
    </w:p>
    <w:sectPr w:rsidR="00B612C6" w:rsidSect="00ED6C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BF0" w:rsidRDefault="00D20BF0"/>
  </w:endnote>
  <w:endnote w:type="continuationSeparator" w:id="0">
    <w:p w:rsidR="00D20BF0" w:rsidRDefault="00D20BF0"/>
  </w:endnote>
  <w:endnote w:type="continuationNotice" w:id="1">
    <w:p w:rsidR="00D20BF0" w:rsidRDefault="00D20B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09D" w:rsidRPr="00ED6C08" w:rsidRDefault="0046709D" w:rsidP="00ED6C08">
    <w:pPr>
      <w:pStyle w:val="Footer"/>
      <w:tabs>
        <w:tab w:val="right" w:pos="9598"/>
      </w:tabs>
    </w:pPr>
    <w:r w:rsidRPr="00ED6C08">
      <w:rPr>
        <w:b/>
        <w:sz w:val="18"/>
      </w:rPr>
      <w:fldChar w:fldCharType="begin"/>
    </w:r>
    <w:r w:rsidRPr="00ED6C08">
      <w:rPr>
        <w:b/>
        <w:sz w:val="18"/>
      </w:rPr>
      <w:instrText xml:space="preserve"> PAGE  \* MERGEFORMAT </w:instrText>
    </w:r>
    <w:r w:rsidRPr="00ED6C08">
      <w:rPr>
        <w:b/>
        <w:sz w:val="18"/>
      </w:rPr>
      <w:fldChar w:fldCharType="separate"/>
    </w:r>
    <w:r>
      <w:rPr>
        <w:b/>
        <w:noProof/>
        <w:sz w:val="18"/>
      </w:rPr>
      <w:t>10</w:t>
    </w:r>
    <w:r w:rsidRPr="00ED6C08">
      <w:rPr>
        <w:b/>
        <w:sz w:val="18"/>
      </w:rPr>
      <w:fldChar w:fldCharType="end"/>
    </w:r>
    <w:r>
      <w:rPr>
        <w:sz w:val="18"/>
      </w:rPr>
      <w:tab/>
    </w:r>
    <w:r>
      <w:t>GE.10-46139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09D" w:rsidRPr="00ED6C08" w:rsidRDefault="0046709D" w:rsidP="00ED6C08">
    <w:pPr>
      <w:pStyle w:val="Footer"/>
      <w:tabs>
        <w:tab w:val="right" w:pos="9598"/>
      </w:tabs>
      <w:rPr>
        <w:b/>
        <w:sz w:val="18"/>
      </w:rPr>
    </w:pPr>
    <w:r>
      <w:t>GE.10-46139  (EXT)</w:t>
    </w:r>
    <w:r>
      <w:tab/>
    </w:r>
    <w:r w:rsidRPr="00ED6C08">
      <w:rPr>
        <w:b/>
        <w:sz w:val="18"/>
      </w:rPr>
      <w:fldChar w:fldCharType="begin"/>
    </w:r>
    <w:r w:rsidRPr="00ED6C08">
      <w:rPr>
        <w:b/>
        <w:sz w:val="18"/>
      </w:rPr>
      <w:instrText xml:space="preserve"> PAGE  \* MERGEFORMAT </w:instrText>
    </w:r>
    <w:r w:rsidRPr="00ED6C08">
      <w:rPr>
        <w:b/>
        <w:sz w:val="18"/>
      </w:rPr>
      <w:fldChar w:fldCharType="separate"/>
    </w:r>
    <w:r>
      <w:rPr>
        <w:b/>
        <w:noProof/>
        <w:sz w:val="18"/>
      </w:rPr>
      <w:t>9</w:t>
    </w:r>
    <w:r w:rsidRPr="00ED6C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09D" w:rsidRDefault="0046709D" w:rsidP="00ED6C08">
    <w:pPr>
      <w:pStyle w:val="FootnoteText"/>
      <w:tabs>
        <w:tab w:val="clear" w:pos="1021"/>
        <w:tab w:val="right" w:pos="2154"/>
      </w:tabs>
      <w:spacing w:after="80"/>
      <w:ind w:left="680" w:firstLine="0"/>
      <w:rPr>
        <w:u w:val="single"/>
      </w:rPr>
    </w:pPr>
    <w:r>
      <w:rPr>
        <w:u w:val="single"/>
      </w:rPr>
      <w:tab/>
    </w:r>
  </w:p>
  <w:p w:rsidR="0046709D" w:rsidRPr="002659F6" w:rsidRDefault="0046709D" w:rsidP="00ED6C08">
    <w:pPr>
      <w:pStyle w:val="FootnoteText"/>
      <w:tabs>
        <w:tab w:val="clear" w:pos="1021"/>
        <w:tab w:val="right" w:pos="1020"/>
      </w:tabs>
      <w:rPr>
        <w:lang w:val="fr-FR"/>
      </w:rPr>
    </w:pPr>
    <w:r>
      <w:tab/>
    </w:r>
    <w:r w:rsidRPr="00D43669">
      <w:rPr>
        <w:sz w:val="20"/>
        <w:lang w:val="fr-FR"/>
      </w:rPr>
      <w:t>*</w:t>
    </w:r>
    <w:r w:rsidRPr="002659F6">
      <w:rPr>
        <w:lang w:val="fr-FR"/>
      </w:rPr>
      <w:tab/>
    </w:r>
    <w:r>
      <w:rPr>
        <w:lang w:val="fr-FR"/>
      </w:rPr>
      <w:t xml:space="preserve">Le compte rendu analytique de la deuxième partie (privée) de la séance est publié sous la cote </w:t>
    </w:r>
    <w:r w:rsidRPr="002659F6">
      <w:rPr>
        <w:lang w:val="fr-FR"/>
      </w:rPr>
      <w:t>CAT/C/SR.956/Add.1.</w:t>
    </w:r>
  </w:p>
  <w:p w:rsidR="0046709D" w:rsidRPr="002659F6" w:rsidRDefault="0046709D" w:rsidP="00ED6C08">
    <w:pPr>
      <w:pStyle w:val="FootnoteText"/>
      <w:pBdr>
        <w:bottom w:val="single" w:sz="4" w:space="1" w:color="auto"/>
      </w:pBdr>
      <w:tabs>
        <w:tab w:val="clear" w:pos="1021"/>
        <w:tab w:val="right" w:pos="1020"/>
      </w:tabs>
      <w:ind w:left="0" w:right="0" w:firstLine="0"/>
      <w:rPr>
        <w:lang w:val="fr-FR"/>
      </w:rPr>
    </w:pPr>
  </w:p>
  <w:p w:rsidR="0046709D" w:rsidRDefault="0046709D" w:rsidP="002659F6">
    <w:pPr>
      <w:pStyle w:val="FootnoteText"/>
      <w:tabs>
        <w:tab w:val="left" w:pos="708"/>
      </w:tabs>
      <w:spacing w:after="120"/>
      <w:ind w:firstLine="0"/>
      <w:rPr>
        <w:lang w:val="fr-FR"/>
      </w:rPr>
    </w:pPr>
    <w:r>
      <w:rPr>
        <w:lang w:val="fr-FR"/>
      </w:rPr>
      <w:t>Le présent compte rendu est sujet à rectifications.</w:t>
    </w:r>
  </w:p>
  <w:p w:rsidR="0046709D" w:rsidRDefault="0046709D" w:rsidP="002659F6">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46709D" w:rsidRDefault="0046709D" w:rsidP="002659F6">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46709D" w:rsidRDefault="0046709D">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GE.10-46139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BF0" w:rsidRDefault="00D20BF0">
      <w:pPr>
        <w:tabs>
          <w:tab w:val="right" w:pos="2155"/>
        </w:tabs>
        <w:spacing w:after="80"/>
        <w:ind w:left="680"/>
        <w:rPr>
          <w:u w:val="single"/>
        </w:rPr>
      </w:pPr>
      <w:r>
        <w:rPr>
          <w:u w:val="single"/>
        </w:rPr>
        <w:tab/>
      </w:r>
    </w:p>
  </w:footnote>
  <w:footnote w:type="continuationSeparator" w:id="0">
    <w:p w:rsidR="00D20BF0" w:rsidRDefault="00D20BF0">
      <w:pPr>
        <w:tabs>
          <w:tab w:val="left" w:pos="2155"/>
        </w:tabs>
        <w:spacing w:after="80"/>
        <w:ind w:left="680"/>
        <w:rPr>
          <w:u w:val="single"/>
        </w:rPr>
      </w:pPr>
      <w:r>
        <w:rPr>
          <w:u w:val="single"/>
        </w:rPr>
        <w:tab/>
      </w:r>
    </w:p>
  </w:footnote>
  <w:footnote w:type="continuationNotice" w:id="1">
    <w:p w:rsidR="00D20BF0" w:rsidRDefault="00D20BF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09D" w:rsidRPr="00ED6C08" w:rsidRDefault="0046709D" w:rsidP="00ED6C08">
    <w:pPr>
      <w:pStyle w:val="Header"/>
    </w:pPr>
    <w:r w:rsidRPr="00ED6C08">
      <w:t>CAT/C/SR.956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709D" w:rsidRPr="00ED6C08" w:rsidRDefault="0046709D" w:rsidP="00ED6C08">
    <w:pPr>
      <w:pStyle w:val="Header"/>
      <w:jc w:val="right"/>
    </w:pPr>
    <w:r w:rsidRPr="00ED6C08">
      <w:t>CAT/C/SR.956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C1BCE0E0"/>
    <w:lvl w:ilvl="0" w:tplc="7E003950">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797"/>
    <w:rsid w:val="000215EA"/>
    <w:rsid w:val="00040021"/>
    <w:rsid w:val="000434CF"/>
    <w:rsid w:val="000732AA"/>
    <w:rsid w:val="000748C9"/>
    <w:rsid w:val="000925AD"/>
    <w:rsid w:val="00097A49"/>
    <w:rsid w:val="000A61E6"/>
    <w:rsid w:val="000B2254"/>
    <w:rsid w:val="000D0165"/>
    <w:rsid w:val="000F607E"/>
    <w:rsid w:val="00106F34"/>
    <w:rsid w:val="001156CD"/>
    <w:rsid w:val="00116E9E"/>
    <w:rsid w:val="00122293"/>
    <w:rsid w:val="00130B6F"/>
    <w:rsid w:val="00140F1C"/>
    <w:rsid w:val="00142FD8"/>
    <w:rsid w:val="00144EC1"/>
    <w:rsid w:val="00165458"/>
    <w:rsid w:val="001665EF"/>
    <w:rsid w:val="001907FD"/>
    <w:rsid w:val="00191F49"/>
    <w:rsid w:val="001A73ED"/>
    <w:rsid w:val="001A74CC"/>
    <w:rsid w:val="001B1957"/>
    <w:rsid w:val="001C581B"/>
    <w:rsid w:val="001E6066"/>
    <w:rsid w:val="001F711B"/>
    <w:rsid w:val="00206BD4"/>
    <w:rsid w:val="00257A3E"/>
    <w:rsid w:val="00262C8D"/>
    <w:rsid w:val="002659F6"/>
    <w:rsid w:val="002677DF"/>
    <w:rsid w:val="0028535C"/>
    <w:rsid w:val="002F096A"/>
    <w:rsid w:val="002F3EDD"/>
    <w:rsid w:val="00304C99"/>
    <w:rsid w:val="00312CEB"/>
    <w:rsid w:val="00320536"/>
    <w:rsid w:val="0033189C"/>
    <w:rsid w:val="00332EDF"/>
    <w:rsid w:val="00352D24"/>
    <w:rsid w:val="00363B2D"/>
    <w:rsid w:val="00381904"/>
    <w:rsid w:val="00387B70"/>
    <w:rsid w:val="00392AE0"/>
    <w:rsid w:val="00395706"/>
    <w:rsid w:val="003B7247"/>
    <w:rsid w:val="00417052"/>
    <w:rsid w:val="00417C8A"/>
    <w:rsid w:val="00426BBC"/>
    <w:rsid w:val="00445797"/>
    <w:rsid w:val="00454E7C"/>
    <w:rsid w:val="004624B1"/>
    <w:rsid w:val="0046709D"/>
    <w:rsid w:val="004729A0"/>
    <w:rsid w:val="00494632"/>
    <w:rsid w:val="004D23D0"/>
    <w:rsid w:val="005105B5"/>
    <w:rsid w:val="00513C4F"/>
    <w:rsid w:val="00536243"/>
    <w:rsid w:val="0053752C"/>
    <w:rsid w:val="005375AC"/>
    <w:rsid w:val="00541C85"/>
    <w:rsid w:val="00551765"/>
    <w:rsid w:val="00583072"/>
    <w:rsid w:val="00585A00"/>
    <w:rsid w:val="005953E6"/>
    <w:rsid w:val="00596FE7"/>
    <w:rsid w:val="005E06E4"/>
    <w:rsid w:val="0060622A"/>
    <w:rsid w:val="00607192"/>
    <w:rsid w:val="006232D3"/>
    <w:rsid w:val="00624876"/>
    <w:rsid w:val="00625591"/>
    <w:rsid w:val="006307E3"/>
    <w:rsid w:val="006751B4"/>
    <w:rsid w:val="006B7A8C"/>
    <w:rsid w:val="006C7754"/>
    <w:rsid w:val="006D735B"/>
    <w:rsid w:val="006E3B49"/>
    <w:rsid w:val="006F554F"/>
    <w:rsid w:val="006F5D21"/>
    <w:rsid w:val="00750098"/>
    <w:rsid w:val="00791841"/>
    <w:rsid w:val="007A12CF"/>
    <w:rsid w:val="007A2162"/>
    <w:rsid w:val="007A796B"/>
    <w:rsid w:val="007C1232"/>
    <w:rsid w:val="007D75AB"/>
    <w:rsid w:val="007F183D"/>
    <w:rsid w:val="008332E1"/>
    <w:rsid w:val="008615E8"/>
    <w:rsid w:val="00884AD0"/>
    <w:rsid w:val="008A1FDB"/>
    <w:rsid w:val="008E1FFD"/>
    <w:rsid w:val="008E70F0"/>
    <w:rsid w:val="008F78B9"/>
    <w:rsid w:val="00900887"/>
    <w:rsid w:val="00903FDC"/>
    <w:rsid w:val="009541D9"/>
    <w:rsid w:val="00964E80"/>
    <w:rsid w:val="00972A1B"/>
    <w:rsid w:val="0098440E"/>
    <w:rsid w:val="0098583E"/>
    <w:rsid w:val="00991B2B"/>
    <w:rsid w:val="009A337A"/>
    <w:rsid w:val="009F1550"/>
    <w:rsid w:val="00A21A7B"/>
    <w:rsid w:val="00A22302"/>
    <w:rsid w:val="00A4268D"/>
    <w:rsid w:val="00A47484"/>
    <w:rsid w:val="00A544FA"/>
    <w:rsid w:val="00A6361B"/>
    <w:rsid w:val="00A82219"/>
    <w:rsid w:val="00A85A00"/>
    <w:rsid w:val="00A9192A"/>
    <w:rsid w:val="00A919A3"/>
    <w:rsid w:val="00AA42E8"/>
    <w:rsid w:val="00AA63C2"/>
    <w:rsid w:val="00AB64B2"/>
    <w:rsid w:val="00AC4B63"/>
    <w:rsid w:val="00AC79F2"/>
    <w:rsid w:val="00B006F7"/>
    <w:rsid w:val="00B06129"/>
    <w:rsid w:val="00B2736B"/>
    <w:rsid w:val="00B352CA"/>
    <w:rsid w:val="00B41693"/>
    <w:rsid w:val="00B4713E"/>
    <w:rsid w:val="00B612C6"/>
    <w:rsid w:val="00B72F88"/>
    <w:rsid w:val="00B7599D"/>
    <w:rsid w:val="00B9566A"/>
    <w:rsid w:val="00BB369E"/>
    <w:rsid w:val="00BB5FA1"/>
    <w:rsid w:val="00BD0705"/>
    <w:rsid w:val="00BE5E1E"/>
    <w:rsid w:val="00BF040E"/>
    <w:rsid w:val="00BF32D3"/>
    <w:rsid w:val="00C024B5"/>
    <w:rsid w:val="00C11B47"/>
    <w:rsid w:val="00C46FE0"/>
    <w:rsid w:val="00C66A08"/>
    <w:rsid w:val="00C71A58"/>
    <w:rsid w:val="00C80F79"/>
    <w:rsid w:val="00C8149C"/>
    <w:rsid w:val="00CA2E76"/>
    <w:rsid w:val="00CA5EC0"/>
    <w:rsid w:val="00CA77A8"/>
    <w:rsid w:val="00CE347A"/>
    <w:rsid w:val="00CE5DEC"/>
    <w:rsid w:val="00D00DD7"/>
    <w:rsid w:val="00D0600E"/>
    <w:rsid w:val="00D06094"/>
    <w:rsid w:val="00D10F92"/>
    <w:rsid w:val="00D12C0A"/>
    <w:rsid w:val="00D20BF0"/>
    <w:rsid w:val="00D43669"/>
    <w:rsid w:val="00D932AD"/>
    <w:rsid w:val="00DA4BDF"/>
    <w:rsid w:val="00DA776D"/>
    <w:rsid w:val="00DE6FD6"/>
    <w:rsid w:val="00E2110B"/>
    <w:rsid w:val="00E312E9"/>
    <w:rsid w:val="00E37624"/>
    <w:rsid w:val="00E8116A"/>
    <w:rsid w:val="00E97DC7"/>
    <w:rsid w:val="00EC6419"/>
    <w:rsid w:val="00ED6C08"/>
    <w:rsid w:val="00EE5146"/>
    <w:rsid w:val="00F024FA"/>
    <w:rsid w:val="00F077F9"/>
    <w:rsid w:val="00F4772C"/>
    <w:rsid w:val="00F519BB"/>
    <w:rsid w:val="00F61B4A"/>
    <w:rsid w:val="00F812DE"/>
    <w:rsid w:val="00F91AAB"/>
    <w:rsid w:val="00F94884"/>
    <w:rsid w:val="00FC6AB9"/>
    <w:rsid w:val="00FE61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2659F6"/>
    <w:rPr>
      <w:sz w:val="18"/>
      <w:lang w:val="en-GB" w:eastAsia="en-US"/>
    </w:rPr>
  </w:style>
  <w:style w:type="character" w:customStyle="1" w:styleId="FooterChar">
    <w:name w:val="Footer Char"/>
    <w:aliases w:val="3_G Char"/>
    <w:link w:val="Footer"/>
    <w:locked/>
    <w:rsid w:val="00116E9E"/>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64331">
      <w:bodyDiv w:val="1"/>
      <w:marLeft w:val="0"/>
      <w:marRight w:val="0"/>
      <w:marTop w:val="0"/>
      <w:marBottom w:val="0"/>
      <w:divBdr>
        <w:top w:val="none" w:sz="0" w:space="0" w:color="auto"/>
        <w:left w:val="none" w:sz="0" w:space="0" w:color="auto"/>
        <w:bottom w:val="none" w:sz="0" w:space="0" w:color="auto"/>
        <w:right w:val="none" w:sz="0" w:space="0" w:color="auto"/>
      </w:divBdr>
    </w:div>
    <w:div w:id="387846185">
      <w:bodyDiv w:val="1"/>
      <w:marLeft w:val="0"/>
      <w:marRight w:val="0"/>
      <w:marTop w:val="0"/>
      <w:marBottom w:val="0"/>
      <w:divBdr>
        <w:top w:val="none" w:sz="0" w:space="0" w:color="auto"/>
        <w:left w:val="none" w:sz="0" w:space="0" w:color="auto"/>
        <w:bottom w:val="none" w:sz="0" w:space="0" w:color="auto"/>
        <w:right w:val="none" w:sz="0" w:space="0" w:color="auto"/>
      </w:divBdr>
    </w:div>
    <w:div w:id="1143084013">
      <w:bodyDiv w:val="1"/>
      <w:marLeft w:val="0"/>
      <w:marRight w:val="0"/>
      <w:marTop w:val="0"/>
      <w:marBottom w:val="0"/>
      <w:divBdr>
        <w:top w:val="none" w:sz="0" w:space="0" w:color="auto"/>
        <w:left w:val="none" w:sz="0" w:space="0" w:color="auto"/>
        <w:bottom w:val="none" w:sz="0" w:space="0" w:color="auto"/>
        <w:right w:val="none" w:sz="0" w:space="0" w:color="auto"/>
      </w:divBdr>
    </w:div>
    <w:div w:id="184766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5405</Words>
  <Characters>30813</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CAT/C/SR.956</vt:lpstr>
    </vt:vector>
  </TitlesOfParts>
  <Company/>
  <LinksUpToDate>false</LinksUpToDate>
  <CharactersWithSpaces>36146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CAT/C/SR.956</dc:title>
  <dc:subject/>
  <dc:creator>Fanelli</dc:creator>
  <cp:keywords/>
  <dc:description>final</dc:description>
  <cp:lastModifiedBy>CSD</cp:lastModifiedBy>
  <cp:revision>4</cp:revision>
  <cp:lastPrinted>2012-11-06T14:03:00Z</cp:lastPrinted>
  <dcterms:created xsi:type="dcterms:W3CDTF">2012-11-06T14:02:00Z</dcterms:created>
  <dcterms:modified xsi:type="dcterms:W3CDTF">2012-11-06T14:04:00Z</dcterms:modified>
</cp:coreProperties>
</file>