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F5117" w14:textId="77777777" w:rsidR="00B87AB0" w:rsidRPr="00E34456" w:rsidRDefault="00B87AB0" w:rsidP="00B87AB0">
      <w:pPr>
        <w:spacing w:line="240" w:lineRule="auto"/>
        <w:rPr>
          <w:sz w:val="2"/>
        </w:rPr>
        <w:sectPr w:rsidR="00B87AB0" w:rsidRPr="00E34456" w:rsidSect="00E309AD">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08"/>
          <w:titlePg/>
          <w:docGrid w:linePitch="360"/>
        </w:sectPr>
      </w:pPr>
      <w:commentRangeStart w:id="0"/>
      <w:commentRangeEnd w:id="0"/>
      <w:r w:rsidRPr="00E34456">
        <w:rPr>
          <w:rStyle w:val="CommentReference"/>
        </w:rPr>
        <w:commentReference w:id="0"/>
      </w:r>
    </w:p>
    <w:p w14:paraId="04A7DB08" w14:textId="5FF3737A" w:rsidR="00E309AD" w:rsidRPr="00E34456" w:rsidRDefault="00E309AD" w:rsidP="00E309A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10"/>
        <w:rPr>
          <w:lang w:val="fr-FR"/>
        </w:rPr>
      </w:pPr>
      <w:r w:rsidRPr="00E34456">
        <w:rPr>
          <w:lang w:val="fr-FR"/>
        </w:rPr>
        <w:t>Comité pour l</w:t>
      </w:r>
      <w:r w:rsidR="00B61551" w:rsidRPr="00E34456">
        <w:rPr>
          <w:lang w:val="fr-FR"/>
        </w:rPr>
        <w:t>’</w:t>
      </w:r>
      <w:r w:rsidRPr="00E34456">
        <w:rPr>
          <w:lang w:val="fr-FR"/>
        </w:rPr>
        <w:t>élimination de la discrimination à l</w:t>
      </w:r>
      <w:r w:rsidR="00B61551" w:rsidRPr="00E34456">
        <w:rPr>
          <w:lang w:val="fr-FR"/>
        </w:rPr>
        <w:t>’</w:t>
      </w:r>
      <w:r w:rsidRPr="00E34456">
        <w:rPr>
          <w:lang w:val="fr-FR"/>
        </w:rPr>
        <w:t>égard des femmes</w:t>
      </w:r>
    </w:p>
    <w:p w14:paraId="713087A5" w14:textId="77777777" w:rsidR="00E309AD" w:rsidRPr="00E34456" w:rsidRDefault="00E309AD" w:rsidP="00E309AD">
      <w:pPr>
        <w:pStyle w:val="SingleTxt"/>
        <w:spacing w:after="0" w:line="120" w:lineRule="exact"/>
        <w:rPr>
          <w:b/>
          <w:sz w:val="10"/>
          <w:lang w:val="fr-FR"/>
        </w:rPr>
      </w:pPr>
    </w:p>
    <w:p w14:paraId="60B1F6AB" w14:textId="77777777" w:rsidR="00E309AD" w:rsidRPr="00E34456" w:rsidRDefault="00E309AD" w:rsidP="00E309AD">
      <w:pPr>
        <w:pStyle w:val="SingleTxt"/>
        <w:spacing w:after="0" w:line="120" w:lineRule="exact"/>
        <w:rPr>
          <w:b/>
          <w:sz w:val="10"/>
          <w:lang w:val="fr-FR"/>
        </w:rPr>
      </w:pPr>
    </w:p>
    <w:p w14:paraId="0AE65717" w14:textId="77777777" w:rsidR="00E309AD" w:rsidRPr="00E34456" w:rsidRDefault="00E309AD" w:rsidP="00E309AD">
      <w:pPr>
        <w:pStyle w:val="SingleTxt"/>
        <w:spacing w:after="0" w:line="120" w:lineRule="exact"/>
        <w:rPr>
          <w:b/>
          <w:sz w:val="10"/>
          <w:lang w:val="fr-FR"/>
        </w:rPr>
      </w:pPr>
    </w:p>
    <w:p w14:paraId="368A75FB" w14:textId="3611E655" w:rsidR="00E309AD" w:rsidRPr="00E34456" w:rsidRDefault="00E309AD" w:rsidP="00E309AD">
      <w:pPr>
        <w:pStyle w:val="TitleHCH"/>
        <w:ind w:right="1260"/>
        <w:rPr>
          <w:lang w:val="fr-FR"/>
        </w:rPr>
      </w:pPr>
      <w:r w:rsidRPr="00E34456">
        <w:rPr>
          <w:lang w:val="fr-FR"/>
        </w:rPr>
        <w:tab/>
      </w:r>
      <w:r w:rsidRPr="00E34456">
        <w:rPr>
          <w:lang w:val="fr-FR"/>
        </w:rPr>
        <w:tab/>
        <w:t>Observations finales concernant le rapport valant rapport initial et deuxième à cinquième rapports périodiques de Sao Tomé-et-Principe</w:t>
      </w:r>
      <w:r w:rsidRPr="00E34456">
        <w:rPr>
          <w:b w:val="0"/>
          <w:sz w:val="20"/>
          <w:szCs w:val="16"/>
          <w:lang w:val="fr-FR"/>
        </w:rPr>
        <w:footnoteReference w:customMarkFollows="1" w:id="1"/>
        <w:t>*</w:t>
      </w:r>
    </w:p>
    <w:p w14:paraId="05682EF3" w14:textId="77777777" w:rsidR="00E309AD" w:rsidRPr="00E34456" w:rsidRDefault="00E309AD" w:rsidP="00E309AD">
      <w:pPr>
        <w:pStyle w:val="SingleTxt"/>
        <w:spacing w:after="0" w:line="120" w:lineRule="exact"/>
        <w:rPr>
          <w:sz w:val="10"/>
          <w:lang w:val="fr-FR"/>
        </w:rPr>
      </w:pPr>
    </w:p>
    <w:p w14:paraId="30532433" w14:textId="77777777" w:rsidR="00E309AD" w:rsidRPr="00E34456" w:rsidRDefault="00E309AD" w:rsidP="00E309AD">
      <w:pPr>
        <w:pStyle w:val="SingleTxt"/>
        <w:spacing w:after="0" w:line="120" w:lineRule="exact"/>
        <w:rPr>
          <w:sz w:val="10"/>
          <w:lang w:val="fr-FR"/>
        </w:rPr>
      </w:pPr>
    </w:p>
    <w:p w14:paraId="78DD013C" w14:textId="4BA7F507" w:rsidR="00E309AD" w:rsidRPr="00E34456" w:rsidRDefault="00E309AD" w:rsidP="00BF47D0">
      <w:pPr>
        <w:pStyle w:val="SingleTxt"/>
        <w:numPr>
          <w:ilvl w:val="0"/>
          <w:numId w:val="25"/>
        </w:numPr>
        <w:spacing w:line="240" w:lineRule="exact"/>
        <w:ind w:left="1267"/>
        <w:rPr>
          <w:lang w:val="fr-FR"/>
        </w:rPr>
      </w:pPr>
      <w:r w:rsidRPr="00E34456">
        <w:rPr>
          <w:lang w:val="fr-FR"/>
        </w:rPr>
        <w:t>Le Comité a examiné le rapport valant rapport initial et deuxième à cinquième rapports périodiques de Sao Tomé-et-Principe à ses 1973</w:t>
      </w:r>
      <w:r w:rsidRPr="00E34456">
        <w:rPr>
          <w:vertAlign w:val="superscript"/>
          <w:lang w:val="fr-FR"/>
        </w:rPr>
        <w:t>e</w:t>
      </w:r>
      <w:r w:rsidRPr="00E34456">
        <w:rPr>
          <w:lang w:val="fr-FR"/>
        </w:rPr>
        <w:t xml:space="preserve"> et 1974</w:t>
      </w:r>
      <w:r w:rsidRPr="00E34456">
        <w:rPr>
          <w:vertAlign w:val="superscript"/>
          <w:lang w:val="fr-FR"/>
        </w:rPr>
        <w:t>e</w:t>
      </w:r>
      <w:r w:rsidRPr="00E34456">
        <w:rPr>
          <w:lang w:val="fr-FR"/>
        </w:rPr>
        <w:t xml:space="preserve"> séances (voir </w:t>
      </w:r>
      <w:hyperlink r:id="rId18" w:history="1">
        <w:r w:rsidRPr="00E34456">
          <w:rPr>
            <w:rStyle w:val="Hyperlink"/>
            <w:lang w:val="fr-FR"/>
          </w:rPr>
          <w:t>CEDAW/C/SR.1973</w:t>
        </w:r>
      </w:hyperlink>
      <w:r w:rsidRPr="00E34456">
        <w:rPr>
          <w:lang w:val="fr-FR"/>
        </w:rPr>
        <w:t xml:space="preserve"> et </w:t>
      </w:r>
      <w:hyperlink r:id="rId19" w:history="1">
        <w:r w:rsidRPr="00E34456">
          <w:rPr>
            <w:rStyle w:val="Hyperlink"/>
            <w:lang w:val="fr-FR"/>
          </w:rPr>
          <w:t>CEDAW/C/SR.1974</w:t>
        </w:r>
      </w:hyperlink>
      <w:r w:rsidRPr="00E34456">
        <w:rPr>
          <w:lang w:val="fr-FR"/>
        </w:rPr>
        <w:t xml:space="preserve">) tenues le 10 mai 2023. La liste de points et de questions soulevés par le groupe de travail de présession figure dans le document </w:t>
      </w:r>
      <w:hyperlink r:id="rId20" w:history="1">
        <w:r w:rsidRPr="00E34456">
          <w:rPr>
            <w:rStyle w:val="Hyperlink"/>
            <w:lang w:val="fr-FR"/>
          </w:rPr>
          <w:t>CEDAW/C/STP/Q/1-5</w:t>
        </w:r>
      </w:hyperlink>
      <w:r w:rsidRPr="00E34456">
        <w:rPr>
          <w:lang w:val="fr-FR"/>
        </w:rPr>
        <w:t xml:space="preserve"> et les réponses de Sao Tomé-et-Principe, dans le document </w:t>
      </w:r>
      <w:hyperlink r:id="rId21" w:history="1">
        <w:r w:rsidRPr="00E34456">
          <w:rPr>
            <w:rStyle w:val="Hyperlink"/>
            <w:lang w:val="fr-FR"/>
          </w:rPr>
          <w:t>CEDAW/C/STP/RQ/1-5</w:t>
        </w:r>
      </w:hyperlink>
      <w:r w:rsidRPr="00E34456">
        <w:rPr>
          <w:lang w:val="fr-FR"/>
        </w:rPr>
        <w:t>.</w:t>
      </w:r>
      <w:bookmarkStart w:id="1" w:name="_Hlk135416743"/>
      <w:bookmarkStart w:id="2" w:name="_Hlk135416779"/>
      <w:bookmarkEnd w:id="1"/>
    </w:p>
    <w:bookmarkEnd w:id="2"/>
    <w:p w14:paraId="4CE5DE1A" w14:textId="77777777" w:rsidR="00E309AD" w:rsidRPr="00E34456" w:rsidRDefault="00E309AD" w:rsidP="00E309AD">
      <w:pPr>
        <w:pStyle w:val="SingleTxt"/>
        <w:spacing w:after="0" w:line="120" w:lineRule="exact"/>
        <w:rPr>
          <w:sz w:val="10"/>
          <w:lang w:val="fr-FR"/>
        </w:rPr>
      </w:pPr>
    </w:p>
    <w:p w14:paraId="29866D9A" w14:textId="77777777" w:rsidR="00E309AD" w:rsidRPr="00E34456" w:rsidRDefault="00E309AD" w:rsidP="00E309AD">
      <w:pPr>
        <w:pStyle w:val="SingleTxt"/>
        <w:spacing w:after="0" w:line="120" w:lineRule="exact"/>
        <w:rPr>
          <w:sz w:val="10"/>
          <w:lang w:val="fr-FR"/>
        </w:rPr>
      </w:pPr>
    </w:p>
    <w:p w14:paraId="51855FF2" w14:textId="13900B12" w:rsidR="00E309AD" w:rsidRPr="00E34456" w:rsidRDefault="00BF47D0" w:rsidP="00BF47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00E309AD" w:rsidRPr="00E34456">
        <w:rPr>
          <w:lang w:val="fr-FR"/>
        </w:rPr>
        <w:t>A.</w:t>
      </w:r>
      <w:r w:rsidR="00E309AD" w:rsidRPr="00E34456">
        <w:rPr>
          <w:lang w:val="fr-FR"/>
        </w:rPr>
        <w:tab/>
        <w:t>Introduction</w:t>
      </w:r>
    </w:p>
    <w:p w14:paraId="252784D7" w14:textId="77777777" w:rsidR="00E309AD" w:rsidRPr="00E34456" w:rsidRDefault="00E309AD" w:rsidP="00E309AD">
      <w:pPr>
        <w:pStyle w:val="SingleTxt"/>
        <w:spacing w:after="0" w:line="120" w:lineRule="exact"/>
        <w:rPr>
          <w:sz w:val="10"/>
          <w:lang w:val="fr-FR"/>
        </w:rPr>
      </w:pPr>
    </w:p>
    <w:p w14:paraId="781FE20D" w14:textId="77777777" w:rsidR="00E309AD" w:rsidRPr="00E34456" w:rsidRDefault="00E309AD" w:rsidP="00E309AD">
      <w:pPr>
        <w:pStyle w:val="SingleTxt"/>
        <w:spacing w:after="0" w:line="120" w:lineRule="exact"/>
        <w:rPr>
          <w:sz w:val="10"/>
          <w:lang w:val="fr-FR"/>
        </w:rPr>
      </w:pPr>
    </w:p>
    <w:p w14:paraId="04BE9837" w14:textId="7FBCA137" w:rsidR="00E309AD" w:rsidRPr="00E34456" w:rsidRDefault="00E309AD" w:rsidP="00BF47D0">
      <w:pPr>
        <w:pStyle w:val="SingleTxt"/>
        <w:numPr>
          <w:ilvl w:val="0"/>
          <w:numId w:val="25"/>
        </w:numPr>
        <w:spacing w:line="240" w:lineRule="exact"/>
        <w:ind w:left="1267"/>
        <w:rPr>
          <w:lang w:val="fr-FR"/>
        </w:rPr>
      </w:pPr>
      <w:r w:rsidRPr="00E34456">
        <w:rPr>
          <w:lang w:val="fr-FR"/>
        </w:rPr>
        <w:t>Le Comité accueille avec satisfaction le rapport valant rapport initial et deuxième à cinquième rapports périodiques de l</w:t>
      </w:r>
      <w:r w:rsidR="00B61551" w:rsidRPr="00E34456">
        <w:rPr>
          <w:lang w:val="fr-FR"/>
        </w:rPr>
        <w:t>’</w:t>
      </w:r>
      <w:r w:rsidRPr="00E34456">
        <w:rPr>
          <w:lang w:val="fr-FR"/>
        </w:rPr>
        <w:t>État partie. Il remercie ce dernier des réponses écrites apportées à la liste de points et de questions soulevés par le groupe de travail de présession, et accueille avec satisfaction l</w:t>
      </w:r>
      <w:r w:rsidR="00B61551" w:rsidRPr="00E34456">
        <w:rPr>
          <w:lang w:val="fr-FR"/>
        </w:rPr>
        <w:t>’</w:t>
      </w:r>
      <w:r w:rsidRPr="00E34456">
        <w:rPr>
          <w:lang w:val="fr-FR"/>
        </w:rPr>
        <w:t>exposé oral de la délégation et les éclaircissements complémentaires donnés par écrit en réponse aux questions qu</w:t>
      </w:r>
      <w:r w:rsidR="00B61551" w:rsidRPr="00E34456">
        <w:rPr>
          <w:lang w:val="fr-FR"/>
        </w:rPr>
        <w:t>’</w:t>
      </w:r>
      <w:r w:rsidRPr="00E34456">
        <w:rPr>
          <w:lang w:val="fr-FR"/>
        </w:rPr>
        <w:t>il a posées oralement dans le cadre du dialogue.</w:t>
      </w:r>
    </w:p>
    <w:p w14:paraId="1EE22C88" w14:textId="62750340" w:rsidR="00E309AD" w:rsidRPr="00E34456" w:rsidRDefault="00E309AD" w:rsidP="00BF47D0">
      <w:pPr>
        <w:pStyle w:val="SingleTxt"/>
        <w:numPr>
          <w:ilvl w:val="0"/>
          <w:numId w:val="25"/>
        </w:numPr>
        <w:spacing w:line="240" w:lineRule="exact"/>
        <w:ind w:left="1267"/>
        <w:rPr>
          <w:lang w:val="fr-FR"/>
        </w:rPr>
      </w:pPr>
      <w:r w:rsidRPr="00E34456">
        <w:rPr>
          <w:lang w:val="fr-FR"/>
        </w:rPr>
        <w:t>Le Comité se réjouit du fait que la délégation de haut niveau de l</w:t>
      </w:r>
      <w:r w:rsidR="00B61551" w:rsidRPr="00E34456">
        <w:rPr>
          <w:lang w:val="fr-FR"/>
        </w:rPr>
        <w:t>’</w:t>
      </w:r>
      <w:r w:rsidRPr="00E34456">
        <w:rPr>
          <w:lang w:val="fr-FR"/>
        </w:rPr>
        <w:t>État partie ait été dirigée par M</w:t>
      </w:r>
      <w:r w:rsidRPr="00E34456">
        <w:rPr>
          <w:vertAlign w:val="superscript"/>
          <w:lang w:val="fr-FR"/>
        </w:rPr>
        <w:t>me</w:t>
      </w:r>
      <w:r w:rsidRPr="00E34456">
        <w:rPr>
          <w:lang w:val="fr-FR"/>
        </w:rPr>
        <w:t xml:space="preserve"> Maria Milagré de Pina Delgado, Ministre des droits des femmes. Celle-ci était également composée de représentants du Ministère de la justice, de l</w:t>
      </w:r>
      <w:r w:rsidR="00B61551" w:rsidRPr="00E34456">
        <w:rPr>
          <w:lang w:val="fr-FR"/>
        </w:rPr>
        <w:t>’</w:t>
      </w:r>
      <w:r w:rsidRPr="00E34456">
        <w:rPr>
          <w:lang w:val="fr-FR"/>
        </w:rPr>
        <w:t>administration publique et des droits humains, du Ministère de l</w:t>
      </w:r>
      <w:r w:rsidR="00B61551" w:rsidRPr="00E34456">
        <w:rPr>
          <w:lang w:val="fr-FR"/>
        </w:rPr>
        <w:t>’</w:t>
      </w:r>
      <w:r w:rsidRPr="00E34456">
        <w:rPr>
          <w:lang w:val="fr-FR"/>
        </w:rPr>
        <w:t>éducation, de la culture et des sciences, du Ministère des droits des femmes, du Ministère de la santé et des affaires sociales, de l</w:t>
      </w:r>
      <w:r w:rsidR="00B61551" w:rsidRPr="00E34456">
        <w:rPr>
          <w:lang w:val="fr-FR"/>
        </w:rPr>
        <w:t>’</w:t>
      </w:r>
      <w:r w:rsidRPr="00E34456">
        <w:rPr>
          <w:lang w:val="fr-FR"/>
        </w:rPr>
        <w:t>Institut national pour la promotion de l</w:t>
      </w:r>
      <w:r w:rsidR="00B61551" w:rsidRPr="00E34456">
        <w:rPr>
          <w:lang w:val="fr-FR"/>
        </w:rPr>
        <w:t>’</w:t>
      </w:r>
      <w:r w:rsidRPr="00E34456">
        <w:rPr>
          <w:lang w:val="fr-FR"/>
        </w:rPr>
        <w:t>égalité et de l</w:t>
      </w:r>
      <w:r w:rsidR="00B61551" w:rsidRPr="00E34456">
        <w:rPr>
          <w:lang w:val="fr-FR"/>
        </w:rPr>
        <w:t>’</w:t>
      </w:r>
      <w:r w:rsidRPr="00E34456">
        <w:rPr>
          <w:lang w:val="fr-FR"/>
        </w:rPr>
        <w:t>équité entre les genres, du Département de la protection sociale, de la solidarité et de la famille, de la police nationale, de la Présidence du Conseil des Ministres, de l</w:t>
      </w:r>
      <w:r w:rsidR="00B61551" w:rsidRPr="00E34456">
        <w:rPr>
          <w:lang w:val="fr-FR"/>
        </w:rPr>
        <w:t>’</w:t>
      </w:r>
      <w:r w:rsidRPr="00E34456">
        <w:rPr>
          <w:lang w:val="fr-FR"/>
        </w:rPr>
        <w:t>Association des femmes juristes de Sao Tomé-et-Principe et du Centre de conseil sur la violence domestique, entre autres.</w:t>
      </w:r>
    </w:p>
    <w:p w14:paraId="65D319DF" w14:textId="5607BCD5" w:rsidR="00E309AD" w:rsidRPr="00E34456" w:rsidRDefault="00E309AD" w:rsidP="00BF47D0">
      <w:pPr>
        <w:pStyle w:val="SingleTxt"/>
        <w:numPr>
          <w:ilvl w:val="0"/>
          <w:numId w:val="25"/>
        </w:numPr>
        <w:spacing w:line="240" w:lineRule="exact"/>
        <w:ind w:left="1267"/>
        <w:rPr>
          <w:bCs/>
          <w:lang w:val="fr-FR"/>
        </w:rPr>
      </w:pPr>
      <w:r w:rsidRPr="00E34456">
        <w:rPr>
          <w:lang w:val="fr-FR"/>
        </w:rPr>
        <w:t>Les présentes observations finales contiennent les préoccupations et les recommandations adoptées conjointement par le Comité pour l</w:t>
      </w:r>
      <w:r w:rsidR="00B61551" w:rsidRPr="00E34456">
        <w:rPr>
          <w:lang w:val="fr-FR"/>
        </w:rPr>
        <w:t>’</w:t>
      </w:r>
      <w:r w:rsidRPr="00E34456">
        <w:rPr>
          <w:lang w:val="fr-FR"/>
        </w:rPr>
        <w:t>élimination de la discrimination à l</w:t>
      </w:r>
      <w:r w:rsidR="00B61551" w:rsidRPr="00E34456">
        <w:rPr>
          <w:lang w:val="fr-FR"/>
        </w:rPr>
        <w:t>’</w:t>
      </w:r>
      <w:r w:rsidRPr="00E34456">
        <w:rPr>
          <w:lang w:val="fr-FR"/>
        </w:rPr>
        <w:t>égard des femmes et le Comité des droits de l</w:t>
      </w:r>
      <w:r w:rsidR="00B61551" w:rsidRPr="00E34456">
        <w:rPr>
          <w:lang w:val="fr-FR"/>
        </w:rPr>
        <w:t>’</w:t>
      </w:r>
      <w:r w:rsidRPr="00E34456">
        <w:rPr>
          <w:lang w:val="fr-FR"/>
        </w:rPr>
        <w:t xml:space="preserve">enfant dans le cadre </w:t>
      </w:r>
      <w:r w:rsidRPr="00E34456">
        <w:rPr>
          <w:lang w:val="fr-FR"/>
        </w:rPr>
        <w:lastRenderedPageBreak/>
        <w:t xml:space="preserve">de leur examen des rapports périodiques de Sao Tomé-et-Principe au titre de leur Convention respective. Ces préoccupations et recommandations conjointes portent sur les stéréotypes de genre </w:t>
      </w:r>
      <w:r w:rsidR="00D016CA" w:rsidRPr="00E34456">
        <w:rPr>
          <w:lang w:val="fr-FR"/>
        </w:rPr>
        <w:t>[</w:t>
      </w:r>
      <w:r w:rsidRPr="00E34456">
        <w:rPr>
          <w:lang w:val="fr-FR"/>
        </w:rPr>
        <w:t>par. 24 c) et 25 d)</w:t>
      </w:r>
      <w:r w:rsidR="00D016CA" w:rsidRPr="00E34456">
        <w:rPr>
          <w:lang w:val="fr-FR"/>
        </w:rPr>
        <w:t>]</w:t>
      </w:r>
      <w:r w:rsidR="00B61551" w:rsidRPr="00E34456">
        <w:rPr>
          <w:lang w:val="fr-FR"/>
        </w:rPr>
        <w:t> ;</w:t>
      </w:r>
      <w:r w:rsidRPr="00E34456">
        <w:rPr>
          <w:lang w:val="fr-FR"/>
        </w:rPr>
        <w:t xml:space="preserve"> les pratiques néfastes </w:t>
      </w:r>
      <w:r w:rsidR="00D016CA" w:rsidRPr="00E34456">
        <w:rPr>
          <w:lang w:val="fr-FR"/>
        </w:rPr>
        <w:t>[</w:t>
      </w:r>
      <w:r w:rsidRPr="00E34456">
        <w:rPr>
          <w:lang w:val="fr-FR"/>
        </w:rPr>
        <w:t>par. 26 et 27</w:t>
      </w:r>
      <w:r w:rsidR="00BF47D0" w:rsidRPr="00E34456">
        <w:rPr>
          <w:lang w:val="fr-FR"/>
        </w:rPr>
        <w:t> </w:t>
      </w:r>
      <w:r w:rsidRPr="00E34456">
        <w:rPr>
          <w:lang w:val="fr-FR"/>
        </w:rPr>
        <w:t>a)</w:t>
      </w:r>
      <w:r w:rsidR="00D016CA" w:rsidRPr="00E34456">
        <w:rPr>
          <w:lang w:val="fr-FR"/>
        </w:rPr>
        <w:t>]</w:t>
      </w:r>
      <w:r w:rsidR="00B61551" w:rsidRPr="00E34456">
        <w:rPr>
          <w:lang w:val="fr-FR"/>
        </w:rPr>
        <w:t> ;</w:t>
      </w:r>
      <w:r w:rsidRPr="00E34456">
        <w:rPr>
          <w:lang w:val="fr-FR"/>
        </w:rPr>
        <w:t xml:space="preserve"> la violence à l</w:t>
      </w:r>
      <w:r w:rsidR="00B61551" w:rsidRPr="00E34456">
        <w:rPr>
          <w:lang w:val="fr-FR"/>
        </w:rPr>
        <w:t>’</w:t>
      </w:r>
      <w:r w:rsidRPr="00E34456">
        <w:rPr>
          <w:lang w:val="fr-FR"/>
        </w:rPr>
        <w:t>égard des femmes et des filles fondée sur le genre [par.</w:t>
      </w:r>
      <w:r w:rsidR="00786E6C">
        <w:rPr>
          <w:lang w:val="fr-FR"/>
        </w:rPr>
        <w:t> </w:t>
      </w:r>
      <w:r w:rsidRPr="00E34456">
        <w:rPr>
          <w:lang w:val="fr-FR"/>
        </w:rPr>
        <w:t>28</w:t>
      </w:r>
      <w:r w:rsidR="00786E6C">
        <w:rPr>
          <w:lang w:val="fr-FR"/>
        </w:rPr>
        <w:t> </w:t>
      </w:r>
      <w:r w:rsidRPr="00E34456">
        <w:rPr>
          <w:lang w:val="fr-FR"/>
        </w:rPr>
        <w:t>(chapeau)</w:t>
      </w:r>
      <w:r w:rsidR="00D016CA" w:rsidRPr="00E34456">
        <w:rPr>
          <w:lang w:val="fr-FR"/>
        </w:rPr>
        <w:t>,</w:t>
      </w:r>
      <w:r w:rsidRPr="00E34456">
        <w:rPr>
          <w:lang w:val="fr-FR"/>
        </w:rPr>
        <w:t xml:space="preserve"> a), b), f) et 29 (chapeau), a), b), d) et f)]</w:t>
      </w:r>
      <w:r w:rsidR="00B61551" w:rsidRPr="00E34456">
        <w:rPr>
          <w:lang w:val="fr-FR"/>
        </w:rPr>
        <w:t> ;</w:t>
      </w:r>
      <w:r w:rsidRPr="00E34456">
        <w:rPr>
          <w:lang w:val="fr-FR"/>
        </w:rPr>
        <w:t xml:space="preserve"> le décrochage scolaire (par. 38</w:t>
      </w:r>
      <w:r w:rsidR="007A38F2" w:rsidRPr="00E34456">
        <w:rPr>
          <w:lang w:val="fr-FR"/>
        </w:rPr>
        <w:t> </w:t>
      </w:r>
      <w:r w:rsidRPr="00E34456">
        <w:rPr>
          <w:lang w:val="fr-FR"/>
        </w:rPr>
        <w:t>et 39)</w:t>
      </w:r>
      <w:r w:rsidR="00B61551" w:rsidRPr="00E34456">
        <w:rPr>
          <w:lang w:val="fr-FR"/>
        </w:rPr>
        <w:t> ;</w:t>
      </w:r>
      <w:r w:rsidRPr="00E34456">
        <w:rPr>
          <w:lang w:val="fr-FR"/>
        </w:rPr>
        <w:t xml:space="preserve"> la santé des adolescentes (par. 44 et 45).</w:t>
      </w:r>
      <w:bookmarkStart w:id="3" w:name="_Hlk135390828"/>
    </w:p>
    <w:bookmarkEnd w:id="3"/>
    <w:p w14:paraId="7A300488" w14:textId="77777777" w:rsidR="00E309AD" w:rsidRPr="00E34456" w:rsidRDefault="00E309AD" w:rsidP="00E309AD">
      <w:pPr>
        <w:pStyle w:val="SingleTxt"/>
        <w:spacing w:after="0" w:line="120" w:lineRule="exact"/>
        <w:rPr>
          <w:sz w:val="10"/>
          <w:lang w:val="fr-FR"/>
        </w:rPr>
      </w:pPr>
    </w:p>
    <w:p w14:paraId="1F2AC055" w14:textId="77777777" w:rsidR="00E309AD" w:rsidRPr="00E34456" w:rsidRDefault="00E309AD" w:rsidP="00E309AD">
      <w:pPr>
        <w:pStyle w:val="SingleTxt"/>
        <w:spacing w:after="0" w:line="120" w:lineRule="exact"/>
        <w:rPr>
          <w:sz w:val="10"/>
          <w:lang w:val="fr-FR"/>
        </w:rPr>
      </w:pPr>
    </w:p>
    <w:p w14:paraId="6E947040" w14:textId="6E6374ED" w:rsidR="00E309AD" w:rsidRPr="00E34456" w:rsidRDefault="00BF47D0" w:rsidP="00BF47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tab/>
      </w:r>
      <w:r w:rsidR="00E309AD" w:rsidRPr="00E34456">
        <w:rPr>
          <w:lang w:val="fr-FR"/>
        </w:rPr>
        <w:t>B.</w:t>
      </w:r>
      <w:r w:rsidR="00E309AD" w:rsidRPr="00E34456">
        <w:rPr>
          <w:lang w:val="fr-FR"/>
        </w:rPr>
        <w:tab/>
        <w:t>Aspects positifs</w:t>
      </w:r>
    </w:p>
    <w:p w14:paraId="46213826" w14:textId="77777777" w:rsidR="00E309AD" w:rsidRPr="00E34456" w:rsidRDefault="00E309AD" w:rsidP="00E309AD">
      <w:pPr>
        <w:pStyle w:val="SingleTxt"/>
        <w:spacing w:after="0" w:line="120" w:lineRule="exact"/>
        <w:rPr>
          <w:sz w:val="10"/>
          <w:lang w:val="fr-FR"/>
        </w:rPr>
      </w:pPr>
    </w:p>
    <w:p w14:paraId="0373D749" w14:textId="77777777" w:rsidR="00E309AD" w:rsidRPr="00E34456" w:rsidRDefault="00E309AD" w:rsidP="00E309AD">
      <w:pPr>
        <w:pStyle w:val="SingleTxt"/>
        <w:spacing w:after="0" w:line="120" w:lineRule="exact"/>
        <w:rPr>
          <w:sz w:val="10"/>
          <w:lang w:val="fr-FR"/>
        </w:rPr>
      </w:pPr>
    </w:p>
    <w:p w14:paraId="4FA34B33" w14:textId="3A444836" w:rsidR="00E309AD" w:rsidRPr="00E34456" w:rsidRDefault="00E309AD" w:rsidP="00BF47D0">
      <w:pPr>
        <w:pStyle w:val="SingleTxt"/>
        <w:numPr>
          <w:ilvl w:val="0"/>
          <w:numId w:val="25"/>
        </w:numPr>
        <w:tabs>
          <w:tab w:val="num" w:pos="2804"/>
        </w:tabs>
        <w:spacing w:line="240" w:lineRule="exact"/>
        <w:ind w:left="1267"/>
        <w:rPr>
          <w:lang w:val="fr-FR"/>
        </w:rPr>
      </w:pPr>
      <w:r w:rsidRPr="00E34456">
        <w:rPr>
          <w:lang w:val="fr-FR"/>
        </w:rPr>
        <w:t>Le Comité salue les progrès réalisés par Sao Tomé-et-Principe en matière de réformes législatives depuis l</w:t>
      </w:r>
      <w:r w:rsidR="00B61551" w:rsidRPr="00E34456">
        <w:rPr>
          <w:lang w:val="fr-FR"/>
        </w:rPr>
        <w:t>’</w:t>
      </w:r>
      <w:r w:rsidRPr="00E34456">
        <w:rPr>
          <w:lang w:val="fr-FR"/>
        </w:rPr>
        <w:t>entrée en vigueur de la Convention dans le pays en 2003, en particulier l</w:t>
      </w:r>
      <w:r w:rsidR="00B61551" w:rsidRPr="00E34456">
        <w:rPr>
          <w:lang w:val="fr-FR"/>
        </w:rPr>
        <w:t>’</w:t>
      </w:r>
      <w:r w:rsidRPr="00E34456">
        <w:rPr>
          <w:lang w:val="fr-FR"/>
        </w:rPr>
        <w:t>adoption</w:t>
      </w:r>
      <w:r w:rsidR="00B61551" w:rsidRPr="00E34456">
        <w:rPr>
          <w:lang w:val="fr-FR"/>
        </w:rPr>
        <w:t> :</w:t>
      </w:r>
    </w:p>
    <w:p w14:paraId="4688B86C" w14:textId="13F72F16" w:rsidR="00E309AD" w:rsidRPr="00E34456" w:rsidRDefault="00BF47D0" w:rsidP="00E309AD">
      <w:pPr>
        <w:pStyle w:val="SingleTxt"/>
        <w:rPr>
          <w:lang w:val="fr-FR"/>
        </w:rPr>
      </w:pPr>
      <w:r w:rsidRPr="00E34456">
        <w:rPr>
          <w:lang w:val="fr-FR"/>
        </w:rPr>
        <w:tab/>
      </w:r>
      <w:r w:rsidR="00E309AD" w:rsidRPr="00E34456">
        <w:rPr>
          <w:lang w:val="fr-FR"/>
        </w:rPr>
        <w:t>a)</w:t>
      </w:r>
      <w:r w:rsidR="00E309AD" w:rsidRPr="00E34456">
        <w:rPr>
          <w:lang w:val="fr-FR"/>
        </w:rPr>
        <w:tab/>
        <w:t>de la loi n</w:t>
      </w:r>
      <w:r w:rsidR="00E309AD" w:rsidRPr="00E34456">
        <w:rPr>
          <w:vertAlign w:val="superscript"/>
          <w:lang w:val="fr-FR"/>
        </w:rPr>
        <w:t xml:space="preserve">o </w:t>
      </w:r>
      <w:r w:rsidR="00E309AD" w:rsidRPr="00E34456">
        <w:rPr>
          <w:lang w:val="fr-FR"/>
        </w:rPr>
        <w:t>11/2022 relative à la parité femmes-hommes</w:t>
      </w:r>
      <w:r w:rsidR="00B61551" w:rsidRPr="00E34456">
        <w:rPr>
          <w:lang w:val="fr-FR"/>
        </w:rPr>
        <w:t> ;</w:t>
      </w:r>
    </w:p>
    <w:p w14:paraId="0617D95C" w14:textId="689311A9" w:rsidR="00E309AD" w:rsidRPr="00E34456" w:rsidRDefault="00BF47D0" w:rsidP="00E309AD">
      <w:pPr>
        <w:pStyle w:val="SingleTxt"/>
        <w:rPr>
          <w:lang w:val="fr-FR"/>
        </w:rPr>
      </w:pPr>
      <w:r w:rsidRPr="00E34456">
        <w:rPr>
          <w:lang w:val="fr-FR"/>
        </w:rPr>
        <w:tab/>
      </w:r>
      <w:r w:rsidR="00E309AD" w:rsidRPr="00E34456">
        <w:rPr>
          <w:lang w:val="fr-FR"/>
        </w:rPr>
        <w:t>b)</w:t>
      </w:r>
      <w:r w:rsidR="00E309AD" w:rsidRPr="00E34456">
        <w:rPr>
          <w:lang w:val="fr-FR"/>
        </w:rPr>
        <w:tab/>
        <w:t>du décret-loi n</w:t>
      </w:r>
      <w:r w:rsidR="00E309AD" w:rsidRPr="00E34456">
        <w:rPr>
          <w:vertAlign w:val="superscript"/>
          <w:lang w:val="fr-FR"/>
        </w:rPr>
        <w:t>o</w:t>
      </w:r>
      <w:r w:rsidR="007A38F2" w:rsidRPr="00E34456">
        <w:rPr>
          <w:lang w:val="fr-FR"/>
        </w:rPr>
        <w:t> </w:t>
      </w:r>
      <w:r w:rsidR="00E309AD" w:rsidRPr="00E34456">
        <w:rPr>
          <w:lang w:val="fr-FR"/>
        </w:rPr>
        <w:t>7/2020 autorisant le paiement de jusqu</w:t>
      </w:r>
      <w:r w:rsidR="00B61551" w:rsidRPr="00E34456">
        <w:rPr>
          <w:lang w:val="fr-FR"/>
        </w:rPr>
        <w:t>’</w:t>
      </w:r>
      <w:r w:rsidR="00E309AD" w:rsidRPr="00E34456">
        <w:rPr>
          <w:lang w:val="fr-FR"/>
        </w:rPr>
        <w:t>à 85 % de la « valeur globale » des salaires du secteur privé via le Fonds de résilience afin de prévenir les licenciements de masse des travailleurs de ce secteur, notamment des femmes</w:t>
      </w:r>
      <w:r w:rsidR="00B61551" w:rsidRPr="00E34456">
        <w:rPr>
          <w:lang w:val="fr-FR"/>
        </w:rPr>
        <w:t> ;</w:t>
      </w:r>
    </w:p>
    <w:p w14:paraId="5BFA54E5" w14:textId="0B1F54C7" w:rsidR="00E309AD" w:rsidRPr="00E34456" w:rsidRDefault="00BF47D0" w:rsidP="00E309AD">
      <w:pPr>
        <w:pStyle w:val="SingleTxt"/>
        <w:rPr>
          <w:lang w:val="fr-FR"/>
        </w:rPr>
      </w:pPr>
      <w:r w:rsidRPr="00E34456">
        <w:rPr>
          <w:lang w:val="fr-FR"/>
        </w:rPr>
        <w:tab/>
      </w:r>
      <w:r w:rsidR="00E309AD" w:rsidRPr="00E34456">
        <w:rPr>
          <w:lang w:val="fr-FR"/>
        </w:rPr>
        <w:t>c)</w:t>
      </w:r>
      <w:r w:rsidR="00E309AD" w:rsidRPr="00E34456">
        <w:rPr>
          <w:lang w:val="fr-FR"/>
        </w:rPr>
        <w:tab/>
        <w:t>de la loi n</w:t>
      </w:r>
      <w:r w:rsidR="00E309AD" w:rsidRPr="00E34456">
        <w:rPr>
          <w:vertAlign w:val="superscript"/>
          <w:lang w:val="fr-FR"/>
        </w:rPr>
        <w:t xml:space="preserve">o </w:t>
      </w:r>
      <w:r w:rsidR="00E309AD" w:rsidRPr="00E34456">
        <w:rPr>
          <w:lang w:val="fr-FR"/>
        </w:rPr>
        <w:t>6/2019 relative au Code du travail, qui interdit toute forme de discrimination fondée sur le genre</w:t>
      </w:r>
      <w:r w:rsidR="00B61551" w:rsidRPr="00E34456">
        <w:rPr>
          <w:lang w:val="fr-FR"/>
        </w:rPr>
        <w:t> ;</w:t>
      </w:r>
    </w:p>
    <w:p w14:paraId="2D97B10E" w14:textId="05CEE61D" w:rsidR="00E309AD" w:rsidRPr="00E34456" w:rsidRDefault="00BF47D0" w:rsidP="00E309AD">
      <w:pPr>
        <w:pStyle w:val="SingleTxt"/>
        <w:rPr>
          <w:lang w:val="fr-FR"/>
        </w:rPr>
      </w:pPr>
      <w:r w:rsidRPr="00E34456">
        <w:rPr>
          <w:lang w:val="fr-FR"/>
        </w:rPr>
        <w:tab/>
      </w:r>
      <w:r w:rsidR="00E309AD" w:rsidRPr="00E34456">
        <w:rPr>
          <w:lang w:val="fr-FR"/>
        </w:rPr>
        <w:t>d)</w:t>
      </w:r>
      <w:r w:rsidR="00E309AD" w:rsidRPr="00E34456">
        <w:rPr>
          <w:lang w:val="fr-FR"/>
        </w:rPr>
        <w:tab/>
        <w:t>de la loi n</w:t>
      </w:r>
      <w:r w:rsidR="00E309AD" w:rsidRPr="00E34456">
        <w:rPr>
          <w:vertAlign w:val="superscript"/>
          <w:lang w:val="fr-FR"/>
        </w:rPr>
        <w:t>o</w:t>
      </w:r>
      <w:r w:rsidR="007A38F2" w:rsidRPr="00E34456">
        <w:rPr>
          <w:lang w:val="fr-FR"/>
        </w:rPr>
        <w:t> </w:t>
      </w:r>
      <w:r w:rsidR="00E309AD" w:rsidRPr="00E34456">
        <w:rPr>
          <w:lang w:val="fr-FR"/>
        </w:rPr>
        <w:t>19/2018 relative au Code de la famille, qui dispose que le mariage repose sur l</w:t>
      </w:r>
      <w:r w:rsidR="00B61551" w:rsidRPr="00E34456">
        <w:rPr>
          <w:lang w:val="fr-FR"/>
        </w:rPr>
        <w:t>’</w:t>
      </w:r>
      <w:r w:rsidR="00E309AD" w:rsidRPr="00E34456">
        <w:rPr>
          <w:lang w:val="fr-FR"/>
        </w:rPr>
        <w:t>égalité des droits et des devoirs des deux époux</w:t>
      </w:r>
      <w:r w:rsidR="00B61551" w:rsidRPr="00E34456">
        <w:rPr>
          <w:lang w:val="fr-FR"/>
        </w:rPr>
        <w:t> ;</w:t>
      </w:r>
    </w:p>
    <w:p w14:paraId="2F703416" w14:textId="61915E2E" w:rsidR="00E309AD" w:rsidRPr="00E34456" w:rsidRDefault="00BF47D0" w:rsidP="00E309AD">
      <w:pPr>
        <w:pStyle w:val="SingleTxt"/>
        <w:rPr>
          <w:lang w:val="fr-FR"/>
        </w:rPr>
      </w:pPr>
      <w:r w:rsidRPr="00E34456">
        <w:rPr>
          <w:lang w:val="fr-FR"/>
        </w:rPr>
        <w:tab/>
      </w:r>
      <w:r w:rsidR="00E309AD" w:rsidRPr="00E34456">
        <w:rPr>
          <w:lang w:val="fr-FR"/>
        </w:rPr>
        <w:t>e)</w:t>
      </w:r>
      <w:r w:rsidR="00E309AD" w:rsidRPr="00E34456">
        <w:rPr>
          <w:lang w:val="fr-FR"/>
        </w:rPr>
        <w:tab/>
        <w:t>de la loi n</w:t>
      </w:r>
      <w:r w:rsidR="00E309AD" w:rsidRPr="00E34456">
        <w:rPr>
          <w:vertAlign w:val="superscript"/>
          <w:lang w:val="fr-FR"/>
        </w:rPr>
        <w:t xml:space="preserve">o </w:t>
      </w:r>
      <w:r w:rsidR="00E309AD" w:rsidRPr="00E34456">
        <w:rPr>
          <w:lang w:val="fr-FR"/>
        </w:rPr>
        <w:t>6/2012 relative au Code pénal, qui érige en infraction la traite des personnes, notamment des femmes et des enfants, aux fins d</w:t>
      </w:r>
      <w:r w:rsidR="00B61551" w:rsidRPr="00E34456">
        <w:rPr>
          <w:lang w:val="fr-FR"/>
        </w:rPr>
        <w:t>’</w:t>
      </w:r>
      <w:r w:rsidR="00E309AD" w:rsidRPr="00E34456">
        <w:rPr>
          <w:lang w:val="fr-FR"/>
        </w:rPr>
        <w:t>exploitation sexuelle et de pédopornographie</w:t>
      </w:r>
      <w:r w:rsidR="00B61551" w:rsidRPr="00E34456">
        <w:rPr>
          <w:lang w:val="fr-FR"/>
        </w:rPr>
        <w:t> ;</w:t>
      </w:r>
    </w:p>
    <w:p w14:paraId="7E8B0D33" w14:textId="705837E4" w:rsidR="00E309AD" w:rsidRPr="00E34456" w:rsidRDefault="00BF47D0" w:rsidP="00E309AD">
      <w:pPr>
        <w:pStyle w:val="SingleTxt"/>
        <w:rPr>
          <w:lang w:val="fr-FR"/>
        </w:rPr>
      </w:pPr>
      <w:r w:rsidRPr="00E34456">
        <w:rPr>
          <w:lang w:val="fr-FR"/>
        </w:rPr>
        <w:tab/>
      </w:r>
      <w:r w:rsidR="00E309AD" w:rsidRPr="00E34456">
        <w:rPr>
          <w:lang w:val="fr-FR"/>
        </w:rPr>
        <w:t>f)</w:t>
      </w:r>
      <w:r w:rsidR="00E309AD" w:rsidRPr="00E34456">
        <w:rPr>
          <w:lang w:val="fr-FR"/>
        </w:rPr>
        <w:tab/>
        <w:t>de la loi n</w:t>
      </w:r>
      <w:r w:rsidR="00E309AD" w:rsidRPr="00E34456">
        <w:rPr>
          <w:vertAlign w:val="superscript"/>
          <w:lang w:val="fr-FR"/>
        </w:rPr>
        <w:t xml:space="preserve">o </w:t>
      </w:r>
      <w:r w:rsidR="00E309AD" w:rsidRPr="00E34456">
        <w:rPr>
          <w:lang w:val="fr-FR"/>
        </w:rPr>
        <w:t>11/2008 relative à la violence domestique et familiale</w:t>
      </w:r>
      <w:r w:rsidR="00B61551" w:rsidRPr="00E34456">
        <w:rPr>
          <w:lang w:val="fr-FR"/>
        </w:rPr>
        <w:t> ;</w:t>
      </w:r>
    </w:p>
    <w:p w14:paraId="37865C3B" w14:textId="6D5E8DDF" w:rsidR="00E309AD" w:rsidRPr="00E34456" w:rsidRDefault="00BF47D0" w:rsidP="00E309AD">
      <w:pPr>
        <w:pStyle w:val="SingleTxt"/>
        <w:rPr>
          <w:lang w:val="fr-FR"/>
        </w:rPr>
      </w:pPr>
      <w:r w:rsidRPr="00E34456">
        <w:rPr>
          <w:lang w:val="fr-FR"/>
        </w:rPr>
        <w:tab/>
      </w:r>
      <w:r w:rsidR="00E309AD" w:rsidRPr="00E34456">
        <w:rPr>
          <w:lang w:val="fr-FR"/>
        </w:rPr>
        <w:t>g)</w:t>
      </w:r>
      <w:r w:rsidR="00E309AD" w:rsidRPr="00E34456">
        <w:rPr>
          <w:lang w:val="fr-FR"/>
        </w:rPr>
        <w:tab/>
        <w:t>de la loi n</w:t>
      </w:r>
      <w:r w:rsidR="00E309AD" w:rsidRPr="00E34456">
        <w:rPr>
          <w:vertAlign w:val="superscript"/>
          <w:lang w:val="fr-FR"/>
        </w:rPr>
        <w:t>o</w:t>
      </w:r>
      <w:r w:rsidR="007A38F2" w:rsidRPr="00E34456">
        <w:rPr>
          <w:lang w:val="fr-FR"/>
        </w:rPr>
        <w:t> </w:t>
      </w:r>
      <w:r w:rsidR="00E309AD" w:rsidRPr="00E34456">
        <w:rPr>
          <w:lang w:val="fr-FR"/>
        </w:rPr>
        <w:t>12/2008 relative aux mécanismes de consolidation de la protection juridique accordée aux victimes de violence domestique et familiale et d</w:t>
      </w:r>
      <w:r w:rsidR="00B61551" w:rsidRPr="00E34456">
        <w:rPr>
          <w:lang w:val="fr-FR"/>
        </w:rPr>
        <w:t>’</w:t>
      </w:r>
      <w:r w:rsidR="00E309AD" w:rsidRPr="00E34456">
        <w:rPr>
          <w:lang w:val="fr-FR"/>
        </w:rPr>
        <w:t>infractions</w:t>
      </w:r>
      <w:r w:rsidR="00B61551" w:rsidRPr="00E34456">
        <w:rPr>
          <w:lang w:val="fr-FR"/>
        </w:rPr>
        <w:t> ;</w:t>
      </w:r>
    </w:p>
    <w:p w14:paraId="388D2345" w14:textId="5F758BB6" w:rsidR="00E309AD" w:rsidRPr="00E34456" w:rsidRDefault="00BF47D0" w:rsidP="00E309AD">
      <w:pPr>
        <w:pStyle w:val="SingleTxt"/>
        <w:rPr>
          <w:lang w:val="fr-FR"/>
        </w:rPr>
      </w:pPr>
      <w:r w:rsidRPr="00E34456">
        <w:rPr>
          <w:lang w:val="fr-FR"/>
        </w:rPr>
        <w:tab/>
      </w:r>
      <w:r w:rsidR="00E309AD" w:rsidRPr="00E34456">
        <w:rPr>
          <w:lang w:val="fr-FR"/>
        </w:rPr>
        <w:t>h)</w:t>
      </w:r>
      <w:r w:rsidR="00E309AD" w:rsidRPr="00E34456">
        <w:rPr>
          <w:lang w:val="fr-FR"/>
        </w:rPr>
        <w:tab/>
        <w:t>du décret-loi n</w:t>
      </w:r>
      <w:r w:rsidR="00E309AD" w:rsidRPr="00E34456">
        <w:rPr>
          <w:vertAlign w:val="superscript"/>
          <w:lang w:val="fr-FR"/>
        </w:rPr>
        <w:t>o</w:t>
      </w:r>
      <w:r w:rsidR="00D016CA" w:rsidRPr="00E34456">
        <w:rPr>
          <w:lang w:val="fr-FR"/>
        </w:rPr>
        <w:t> </w:t>
      </w:r>
      <w:r w:rsidR="00E309AD" w:rsidRPr="00E34456">
        <w:rPr>
          <w:lang w:val="fr-FR"/>
        </w:rPr>
        <w:t>14/2007 mettant en œuvre la Stratégie nationale pour l</w:t>
      </w:r>
      <w:r w:rsidR="00B61551" w:rsidRPr="00E34456">
        <w:rPr>
          <w:lang w:val="fr-FR"/>
        </w:rPr>
        <w:t>’</w:t>
      </w:r>
      <w:r w:rsidR="00E309AD" w:rsidRPr="00E34456">
        <w:rPr>
          <w:lang w:val="fr-FR"/>
        </w:rPr>
        <w:t>égalité et l</w:t>
      </w:r>
      <w:r w:rsidR="00B61551" w:rsidRPr="00E34456">
        <w:rPr>
          <w:lang w:val="fr-FR"/>
        </w:rPr>
        <w:t>’</w:t>
      </w:r>
      <w:r w:rsidR="00E309AD" w:rsidRPr="00E34456">
        <w:rPr>
          <w:lang w:val="fr-FR"/>
        </w:rPr>
        <w:t>équité entre les genres.</w:t>
      </w:r>
    </w:p>
    <w:p w14:paraId="198ECDC2" w14:textId="23AED844" w:rsidR="00E309AD" w:rsidRPr="00E34456" w:rsidRDefault="00E309AD" w:rsidP="00BF47D0">
      <w:pPr>
        <w:pStyle w:val="SingleTxt"/>
        <w:numPr>
          <w:ilvl w:val="0"/>
          <w:numId w:val="25"/>
        </w:numPr>
        <w:spacing w:line="240" w:lineRule="exact"/>
        <w:ind w:left="1267"/>
        <w:rPr>
          <w:lang w:val="fr-FR"/>
        </w:rPr>
      </w:pPr>
      <w:r w:rsidRPr="00E34456">
        <w:rPr>
          <w:lang w:val="fr-FR"/>
        </w:rPr>
        <w:t>Le Comité salue les efforts déployés par l</w:t>
      </w:r>
      <w:r w:rsidR="00B61551" w:rsidRPr="00E34456">
        <w:rPr>
          <w:lang w:val="fr-FR"/>
        </w:rPr>
        <w:t>’</w:t>
      </w:r>
      <w:r w:rsidRPr="00E34456">
        <w:rPr>
          <w:lang w:val="fr-FR"/>
        </w:rPr>
        <w:t>État partie pour améliorer son cadre institutionnel et stratégique en vue d</w:t>
      </w:r>
      <w:r w:rsidR="00B61551" w:rsidRPr="00E34456">
        <w:rPr>
          <w:lang w:val="fr-FR"/>
        </w:rPr>
        <w:t>’</w:t>
      </w:r>
      <w:r w:rsidRPr="00E34456">
        <w:rPr>
          <w:lang w:val="fr-FR"/>
        </w:rPr>
        <w:t>accélérer l</w:t>
      </w:r>
      <w:r w:rsidR="00B61551" w:rsidRPr="00E34456">
        <w:rPr>
          <w:lang w:val="fr-FR"/>
        </w:rPr>
        <w:t>’</w:t>
      </w:r>
      <w:r w:rsidRPr="00E34456">
        <w:rPr>
          <w:lang w:val="fr-FR"/>
        </w:rPr>
        <w:t>élimination de la discrimination à l</w:t>
      </w:r>
      <w:r w:rsidR="00B61551" w:rsidRPr="00E34456">
        <w:rPr>
          <w:lang w:val="fr-FR"/>
        </w:rPr>
        <w:t>’</w:t>
      </w:r>
      <w:r w:rsidRPr="00E34456">
        <w:rPr>
          <w:lang w:val="fr-FR"/>
        </w:rPr>
        <w:t>égard des femmes et de promouvoir l</w:t>
      </w:r>
      <w:r w:rsidR="00B61551" w:rsidRPr="00E34456">
        <w:rPr>
          <w:lang w:val="fr-FR"/>
        </w:rPr>
        <w:t>’</w:t>
      </w:r>
      <w:r w:rsidRPr="00E34456">
        <w:rPr>
          <w:lang w:val="fr-FR"/>
        </w:rPr>
        <w:t>égalité des genres, notamment l</w:t>
      </w:r>
      <w:r w:rsidR="00B61551" w:rsidRPr="00E34456">
        <w:rPr>
          <w:lang w:val="fr-FR"/>
        </w:rPr>
        <w:t>’</w:t>
      </w:r>
      <w:r w:rsidRPr="00E34456">
        <w:rPr>
          <w:lang w:val="fr-FR"/>
        </w:rPr>
        <w:t>adoption ou la mise en place de ce qui suit</w:t>
      </w:r>
      <w:r w:rsidR="00B61551" w:rsidRPr="00E34456">
        <w:rPr>
          <w:lang w:val="fr-FR"/>
        </w:rPr>
        <w:t> :</w:t>
      </w:r>
    </w:p>
    <w:p w14:paraId="16784E17" w14:textId="7597D293" w:rsidR="00E309AD" w:rsidRPr="00E34456" w:rsidRDefault="00BF47D0" w:rsidP="00E309AD">
      <w:pPr>
        <w:pStyle w:val="SingleTxt"/>
        <w:rPr>
          <w:lang w:val="fr-FR"/>
        </w:rPr>
      </w:pPr>
      <w:r w:rsidRPr="00E34456">
        <w:rPr>
          <w:lang w:val="fr-FR"/>
        </w:rPr>
        <w:tab/>
      </w:r>
      <w:r w:rsidR="00E309AD" w:rsidRPr="00E34456">
        <w:rPr>
          <w:lang w:val="fr-FR"/>
        </w:rPr>
        <w:t>a)</w:t>
      </w:r>
      <w:r w:rsidR="00E309AD" w:rsidRPr="00E34456">
        <w:rPr>
          <w:lang w:val="fr-FR"/>
        </w:rPr>
        <w:tab/>
        <w:t>la troisième Stratégie nationale pour l</w:t>
      </w:r>
      <w:r w:rsidR="00B61551" w:rsidRPr="00E34456">
        <w:rPr>
          <w:lang w:val="fr-FR"/>
        </w:rPr>
        <w:t>’</w:t>
      </w:r>
      <w:r w:rsidR="00E309AD" w:rsidRPr="00E34456">
        <w:rPr>
          <w:lang w:val="fr-FR"/>
        </w:rPr>
        <w:t>égalité et l</w:t>
      </w:r>
      <w:r w:rsidR="00B61551" w:rsidRPr="00E34456">
        <w:rPr>
          <w:lang w:val="fr-FR"/>
        </w:rPr>
        <w:t>’</w:t>
      </w:r>
      <w:r w:rsidR="00E309AD" w:rsidRPr="00E34456">
        <w:rPr>
          <w:lang w:val="fr-FR"/>
        </w:rPr>
        <w:t>équité entre les genres (2019-2026)</w:t>
      </w:r>
      <w:r w:rsidR="00B61551" w:rsidRPr="00E34456">
        <w:rPr>
          <w:lang w:val="fr-FR"/>
        </w:rPr>
        <w:t> ;</w:t>
      </w:r>
    </w:p>
    <w:p w14:paraId="20588E31" w14:textId="48F54C98" w:rsidR="00E309AD" w:rsidRPr="00E34456" w:rsidRDefault="00BF47D0" w:rsidP="00E309AD">
      <w:pPr>
        <w:pStyle w:val="SingleTxt"/>
        <w:rPr>
          <w:lang w:val="fr-FR"/>
        </w:rPr>
      </w:pPr>
      <w:r w:rsidRPr="00E34456">
        <w:rPr>
          <w:lang w:val="fr-FR"/>
        </w:rPr>
        <w:tab/>
      </w:r>
      <w:r w:rsidR="00E309AD" w:rsidRPr="00E34456">
        <w:rPr>
          <w:lang w:val="fr-FR"/>
        </w:rPr>
        <w:t>b)</w:t>
      </w:r>
      <w:r w:rsidR="00E309AD" w:rsidRPr="00E34456">
        <w:rPr>
          <w:lang w:val="fr-FR"/>
        </w:rPr>
        <w:tab/>
        <w:t>la Stratégie nationale d</w:t>
      </w:r>
      <w:r w:rsidR="00B61551" w:rsidRPr="00E34456">
        <w:rPr>
          <w:lang w:val="fr-FR"/>
        </w:rPr>
        <w:t>’</w:t>
      </w:r>
      <w:r w:rsidR="00E309AD" w:rsidRPr="00E34456">
        <w:rPr>
          <w:lang w:val="fr-FR"/>
        </w:rPr>
        <w:t>inclusion financière (2021-2025).</w:t>
      </w:r>
    </w:p>
    <w:p w14:paraId="0053AC5F" w14:textId="1DADD7D6" w:rsidR="00E309AD" w:rsidRPr="00E34456" w:rsidRDefault="00E309AD" w:rsidP="00BF47D0">
      <w:pPr>
        <w:pStyle w:val="SingleTxt"/>
        <w:numPr>
          <w:ilvl w:val="0"/>
          <w:numId w:val="25"/>
        </w:numPr>
        <w:spacing w:line="240" w:lineRule="exact"/>
        <w:ind w:left="1267"/>
        <w:rPr>
          <w:lang w:val="fr-FR"/>
        </w:rPr>
      </w:pPr>
      <w:r w:rsidRPr="00E34456">
        <w:rPr>
          <w:lang w:val="fr-FR"/>
        </w:rPr>
        <w:t>Le Comité note avec satisfaction que, depuis l</w:t>
      </w:r>
      <w:r w:rsidR="00B61551" w:rsidRPr="00E34456">
        <w:rPr>
          <w:lang w:val="fr-FR"/>
        </w:rPr>
        <w:t>’</w:t>
      </w:r>
      <w:r w:rsidRPr="00E34456">
        <w:rPr>
          <w:lang w:val="fr-FR"/>
        </w:rPr>
        <w:t>entrée en vigueur de la Convention en 2003 à Sao Tomé-et-Principe, l</w:t>
      </w:r>
      <w:r w:rsidR="00B61551" w:rsidRPr="00E34456">
        <w:rPr>
          <w:lang w:val="fr-FR"/>
        </w:rPr>
        <w:t>’</w:t>
      </w:r>
      <w:r w:rsidRPr="00E34456">
        <w:rPr>
          <w:lang w:val="fr-FR"/>
        </w:rPr>
        <w:t>État partie a ratifié les instruments internationaux et régionaux ci-après, ou y a adhéré</w:t>
      </w:r>
      <w:r w:rsidR="00B61551" w:rsidRPr="00E34456">
        <w:rPr>
          <w:lang w:val="fr-FR"/>
        </w:rPr>
        <w:t> :</w:t>
      </w:r>
    </w:p>
    <w:p w14:paraId="25085F54" w14:textId="4156825E" w:rsidR="00E309AD" w:rsidRPr="00E34456" w:rsidRDefault="00BF47D0" w:rsidP="00E309AD">
      <w:pPr>
        <w:pStyle w:val="SingleTxt"/>
        <w:rPr>
          <w:lang w:val="fr-FR"/>
        </w:rPr>
      </w:pPr>
      <w:r w:rsidRPr="00E34456">
        <w:rPr>
          <w:lang w:val="fr-FR"/>
        </w:rPr>
        <w:tab/>
      </w:r>
      <w:r w:rsidR="00E309AD" w:rsidRPr="00E34456">
        <w:rPr>
          <w:lang w:val="fr-FR"/>
        </w:rPr>
        <w:t>a)</w:t>
      </w:r>
      <w:r w:rsidR="00E309AD" w:rsidRPr="00E34456">
        <w:rPr>
          <w:lang w:val="fr-FR"/>
        </w:rPr>
        <w:tab/>
        <w:t>le Pacte international relatif aux droits civils et politiques en 2017</w:t>
      </w:r>
      <w:r w:rsidR="00B61551" w:rsidRPr="00E34456">
        <w:rPr>
          <w:lang w:val="fr-FR"/>
        </w:rPr>
        <w:t> ;</w:t>
      </w:r>
    </w:p>
    <w:p w14:paraId="4D3DD070" w14:textId="1BCEC6EC" w:rsidR="00E309AD" w:rsidRPr="00E34456" w:rsidRDefault="00BF47D0" w:rsidP="00E309AD">
      <w:pPr>
        <w:pStyle w:val="SingleTxt"/>
        <w:rPr>
          <w:lang w:val="fr-FR"/>
        </w:rPr>
      </w:pPr>
      <w:r w:rsidRPr="00E34456">
        <w:rPr>
          <w:lang w:val="fr-FR"/>
        </w:rPr>
        <w:tab/>
      </w:r>
      <w:r w:rsidR="00E309AD" w:rsidRPr="00E34456">
        <w:rPr>
          <w:lang w:val="fr-FR"/>
        </w:rPr>
        <w:t>b)</w:t>
      </w:r>
      <w:r w:rsidR="00E309AD" w:rsidRPr="00E34456">
        <w:rPr>
          <w:lang w:val="fr-FR"/>
        </w:rPr>
        <w:tab/>
        <w:t>le Pacte international relatif aux droits économiques, sociaux et culturels en 2017</w:t>
      </w:r>
      <w:r w:rsidR="00B61551" w:rsidRPr="00E34456">
        <w:rPr>
          <w:lang w:val="fr-FR"/>
        </w:rPr>
        <w:t> ;</w:t>
      </w:r>
    </w:p>
    <w:p w14:paraId="57724662" w14:textId="570B5B9B" w:rsidR="00E309AD" w:rsidRPr="00E34456" w:rsidRDefault="00BF47D0" w:rsidP="00E309AD">
      <w:pPr>
        <w:pStyle w:val="SingleTxt"/>
        <w:rPr>
          <w:lang w:val="fr-FR"/>
        </w:rPr>
      </w:pPr>
      <w:r w:rsidRPr="00E34456">
        <w:rPr>
          <w:lang w:val="fr-FR"/>
        </w:rPr>
        <w:tab/>
      </w:r>
      <w:r w:rsidR="00E309AD" w:rsidRPr="00E34456">
        <w:rPr>
          <w:lang w:val="fr-FR"/>
        </w:rPr>
        <w:t>c)</w:t>
      </w:r>
      <w:r w:rsidR="00E309AD" w:rsidRPr="00E34456">
        <w:rPr>
          <w:lang w:val="fr-FR"/>
        </w:rPr>
        <w:tab/>
        <w:t>la Convention contre la torture et autres peines ou traitements cruels, inhumains ou dégradants en 2017</w:t>
      </w:r>
      <w:r w:rsidR="00B61551" w:rsidRPr="00E34456">
        <w:rPr>
          <w:lang w:val="fr-FR"/>
        </w:rPr>
        <w:t> ;</w:t>
      </w:r>
    </w:p>
    <w:p w14:paraId="5602F471" w14:textId="71FFD1CF" w:rsidR="00E309AD" w:rsidRPr="00E34456" w:rsidRDefault="00BF47D0" w:rsidP="00E309AD">
      <w:pPr>
        <w:pStyle w:val="SingleTxt"/>
        <w:rPr>
          <w:lang w:val="fr-FR"/>
        </w:rPr>
      </w:pPr>
      <w:r w:rsidRPr="00E34456">
        <w:rPr>
          <w:lang w:val="fr-FR"/>
        </w:rPr>
        <w:lastRenderedPageBreak/>
        <w:tab/>
      </w:r>
      <w:r w:rsidR="00E309AD" w:rsidRPr="00E34456">
        <w:rPr>
          <w:lang w:val="fr-FR"/>
        </w:rPr>
        <w:t>d)</w:t>
      </w:r>
      <w:r w:rsidR="00E309AD" w:rsidRPr="00E34456">
        <w:rPr>
          <w:lang w:val="fr-FR"/>
        </w:rPr>
        <w:tab/>
        <w:t>la Convention internationale sur l</w:t>
      </w:r>
      <w:r w:rsidR="00B61551" w:rsidRPr="00E34456">
        <w:rPr>
          <w:lang w:val="fr-FR"/>
        </w:rPr>
        <w:t>’</w:t>
      </w:r>
      <w:r w:rsidR="00E309AD" w:rsidRPr="00E34456">
        <w:rPr>
          <w:lang w:val="fr-FR"/>
        </w:rPr>
        <w:t>élimination de toutes les formes de discrimination raciale en 2017</w:t>
      </w:r>
      <w:r w:rsidR="00B61551" w:rsidRPr="00E34456">
        <w:rPr>
          <w:lang w:val="fr-FR"/>
        </w:rPr>
        <w:t> ;</w:t>
      </w:r>
    </w:p>
    <w:p w14:paraId="4A6880E5" w14:textId="4FCC98ED" w:rsidR="00E309AD" w:rsidRPr="00E34456" w:rsidRDefault="00BF47D0" w:rsidP="00E309AD">
      <w:pPr>
        <w:pStyle w:val="SingleTxt"/>
        <w:rPr>
          <w:lang w:val="fr-FR"/>
        </w:rPr>
      </w:pPr>
      <w:r w:rsidRPr="00E34456">
        <w:rPr>
          <w:lang w:val="fr-FR"/>
        </w:rPr>
        <w:tab/>
      </w:r>
      <w:r w:rsidR="00E309AD" w:rsidRPr="00E34456">
        <w:rPr>
          <w:lang w:val="fr-FR"/>
        </w:rPr>
        <w:t>e)</w:t>
      </w:r>
      <w:r w:rsidR="00E309AD" w:rsidRPr="00E34456">
        <w:rPr>
          <w:lang w:val="fr-FR"/>
        </w:rPr>
        <w:tab/>
        <w:t>la Convention internationale sur la protection des droits de tous les travailleurs migrants et des membres de leur famille en 2017</w:t>
      </w:r>
      <w:r w:rsidR="00B61551" w:rsidRPr="00E34456">
        <w:rPr>
          <w:lang w:val="fr-FR"/>
        </w:rPr>
        <w:t> ;</w:t>
      </w:r>
    </w:p>
    <w:p w14:paraId="2625B5F9" w14:textId="4834C9C9" w:rsidR="00E309AD" w:rsidRPr="00E34456" w:rsidRDefault="00BF47D0" w:rsidP="00E309AD">
      <w:pPr>
        <w:pStyle w:val="SingleTxt"/>
        <w:rPr>
          <w:lang w:val="fr-FR"/>
        </w:rPr>
      </w:pPr>
      <w:r w:rsidRPr="00E34456">
        <w:rPr>
          <w:lang w:val="fr-FR"/>
        </w:rPr>
        <w:tab/>
      </w:r>
      <w:r w:rsidR="00E309AD" w:rsidRPr="00E34456">
        <w:rPr>
          <w:lang w:val="fr-FR"/>
        </w:rPr>
        <w:t>f)</w:t>
      </w:r>
      <w:r w:rsidR="00E309AD" w:rsidRPr="00E34456">
        <w:rPr>
          <w:lang w:val="fr-FR"/>
        </w:rPr>
        <w:tab/>
        <w:t>la Convention relative aux droits des personnes handicapées en 2015</w:t>
      </w:r>
      <w:r w:rsidR="00B61551" w:rsidRPr="00E34456">
        <w:rPr>
          <w:lang w:val="fr-FR"/>
        </w:rPr>
        <w:t> ;</w:t>
      </w:r>
    </w:p>
    <w:p w14:paraId="0FC2D0B3" w14:textId="2A1C727D" w:rsidR="00E309AD" w:rsidRPr="00E34456" w:rsidRDefault="00BF47D0" w:rsidP="00E309AD">
      <w:pPr>
        <w:pStyle w:val="SingleTxt"/>
        <w:rPr>
          <w:lang w:val="fr-FR"/>
        </w:rPr>
      </w:pPr>
      <w:r w:rsidRPr="00E34456">
        <w:rPr>
          <w:lang w:val="fr-FR"/>
        </w:rPr>
        <w:tab/>
      </w:r>
      <w:r w:rsidR="00E309AD" w:rsidRPr="00E34456">
        <w:rPr>
          <w:lang w:val="fr-FR"/>
        </w:rPr>
        <w:t>g)</w:t>
      </w:r>
      <w:r w:rsidR="00E309AD" w:rsidRPr="00E34456">
        <w:rPr>
          <w:lang w:val="fr-FR"/>
        </w:rPr>
        <w:tab/>
        <w:t>le Protocole à la Charte africaine des droits de l</w:t>
      </w:r>
      <w:r w:rsidR="00B61551" w:rsidRPr="00E34456">
        <w:rPr>
          <w:lang w:val="fr-FR"/>
        </w:rPr>
        <w:t>’</w:t>
      </w:r>
      <w:r w:rsidR="00E309AD" w:rsidRPr="00E34456">
        <w:rPr>
          <w:lang w:val="fr-FR"/>
        </w:rPr>
        <w:t>homme et des peuples relatif aux droits de la femme en Afrique (Protocole de Maputo) en 2019.</w:t>
      </w:r>
    </w:p>
    <w:p w14:paraId="0E16B7F5" w14:textId="77777777" w:rsidR="00E309AD" w:rsidRPr="00E34456" w:rsidRDefault="00E309AD" w:rsidP="00E309AD">
      <w:pPr>
        <w:pStyle w:val="SingleTxt"/>
        <w:spacing w:after="0" w:line="120" w:lineRule="exact"/>
        <w:rPr>
          <w:sz w:val="10"/>
          <w:lang w:val="fr-FR"/>
        </w:rPr>
      </w:pPr>
    </w:p>
    <w:p w14:paraId="189BDA78" w14:textId="77777777" w:rsidR="00E309AD" w:rsidRPr="00E34456" w:rsidRDefault="00E309AD" w:rsidP="00E309AD">
      <w:pPr>
        <w:pStyle w:val="SingleTxt"/>
        <w:spacing w:after="0" w:line="120" w:lineRule="exact"/>
        <w:rPr>
          <w:sz w:val="10"/>
          <w:lang w:val="fr-FR"/>
        </w:rPr>
      </w:pPr>
    </w:p>
    <w:p w14:paraId="3FCD2231" w14:textId="3F3F56FD" w:rsidR="00E309AD" w:rsidRPr="00E34456" w:rsidRDefault="00BF47D0" w:rsidP="00BF47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00E309AD" w:rsidRPr="00E34456">
        <w:rPr>
          <w:lang w:val="fr-FR"/>
        </w:rPr>
        <w:t>C.</w:t>
      </w:r>
      <w:r w:rsidR="00E309AD" w:rsidRPr="00E34456">
        <w:rPr>
          <w:lang w:val="fr-FR"/>
        </w:rPr>
        <w:tab/>
        <w:t>Objectifs de développement durable</w:t>
      </w:r>
    </w:p>
    <w:p w14:paraId="2E18E45E" w14:textId="77777777" w:rsidR="00E309AD" w:rsidRPr="00E34456" w:rsidRDefault="00E309AD" w:rsidP="00E309AD">
      <w:pPr>
        <w:pStyle w:val="SingleTxt"/>
        <w:spacing w:after="0" w:line="120" w:lineRule="exact"/>
        <w:rPr>
          <w:sz w:val="10"/>
          <w:lang w:val="fr-FR"/>
        </w:rPr>
      </w:pPr>
    </w:p>
    <w:p w14:paraId="0BFDBB86" w14:textId="77777777" w:rsidR="00E309AD" w:rsidRPr="00E34456" w:rsidRDefault="00E309AD" w:rsidP="00E309AD">
      <w:pPr>
        <w:pStyle w:val="SingleTxt"/>
        <w:spacing w:after="0" w:line="120" w:lineRule="exact"/>
        <w:rPr>
          <w:sz w:val="10"/>
          <w:lang w:val="fr-FR"/>
        </w:rPr>
      </w:pPr>
    </w:p>
    <w:p w14:paraId="3BA5905C" w14:textId="45361F4C" w:rsidR="00E309AD" w:rsidRPr="00E34456" w:rsidRDefault="00E309AD" w:rsidP="00BF47D0">
      <w:pPr>
        <w:pStyle w:val="SingleTxt"/>
        <w:numPr>
          <w:ilvl w:val="0"/>
          <w:numId w:val="25"/>
        </w:numPr>
        <w:spacing w:line="240" w:lineRule="exact"/>
        <w:ind w:left="1267"/>
        <w:rPr>
          <w:lang w:val="fr-FR"/>
        </w:rPr>
      </w:pPr>
      <w:r w:rsidRPr="00E34456">
        <w:rPr>
          <w:b/>
          <w:bCs/>
          <w:lang w:val="fr-FR"/>
        </w:rPr>
        <w:t>Le Comité se félicite du soutien apporté par la communauté internationale aux objectifs de développement durable et préconise le respect de l</w:t>
      </w:r>
      <w:r w:rsidR="00B61551" w:rsidRPr="00E34456">
        <w:rPr>
          <w:b/>
          <w:bCs/>
          <w:lang w:val="fr-FR"/>
        </w:rPr>
        <w:t>’</w:t>
      </w:r>
      <w:r w:rsidRPr="00E34456">
        <w:rPr>
          <w:b/>
          <w:bCs/>
          <w:lang w:val="fr-FR"/>
        </w:rPr>
        <w:t>égalité des genres en droit (</w:t>
      </w:r>
      <w:r w:rsidRPr="00E34456">
        <w:rPr>
          <w:b/>
          <w:bCs/>
          <w:i/>
          <w:iCs/>
          <w:lang w:val="fr-FR"/>
        </w:rPr>
        <w:t>de jure</w:t>
      </w:r>
      <w:r w:rsidRPr="00E34456">
        <w:rPr>
          <w:b/>
          <w:bCs/>
          <w:lang w:val="fr-FR"/>
        </w:rPr>
        <w:t>) et dans les faits (de facto), conformément aux dispositions de la Convention sur l</w:t>
      </w:r>
      <w:r w:rsidR="00B61551" w:rsidRPr="00E34456">
        <w:rPr>
          <w:b/>
          <w:bCs/>
          <w:lang w:val="fr-FR"/>
        </w:rPr>
        <w:t>’</w:t>
      </w:r>
      <w:r w:rsidRPr="00E34456">
        <w:rPr>
          <w:b/>
          <w:bCs/>
          <w:lang w:val="fr-FR"/>
        </w:rPr>
        <w:t>élimination de toutes les formes de discrimination à l</w:t>
      </w:r>
      <w:r w:rsidR="00B61551" w:rsidRPr="00E34456">
        <w:rPr>
          <w:b/>
          <w:bCs/>
          <w:lang w:val="fr-FR"/>
        </w:rPr>
        <w:t>’</w:t>
      </w:r>
      <w:r w:rsidRPr="00E34456">
        <w:rPr>
          <w:b/>
          <w:bCs/>
          <w:lang w:val="fr-FR"/>
        </w:rPr>
        <w:t>égard des femmes, dans tous les aspects de la mise en œuvre du Programme de développement durable à l</w:t>
      </w:r>
      <w:r w:rsidR="00B61551" w:rsidRPr="00E34456">
        <w:rPr>
          <w:b/>
          <w:bCs/>
          <w:lang w:val="fr-FR"/>
        </w:rPr>
        <w:t>’</w:t>
      </w:r>
      <w:r w:rsidRPr="00E34456">
        <w:rPr>
          <w:b/>
          <w:bCs/>
          <w:lang w:val="fr-FR"/>
        </w:rPr>
        <w:t>horizon 2030.</w:t>
      </w:r>
      <w:r w:rsidRPr="00E34456">
        <w:rPr>
          <w:lang w:val="fr-FR"/>
        </w:rPr>
        <w:t xml:space="preserve"> </w:t>
      </w:r>
      <w:r w:rsidRPr="00E34456">
        <w:rPr>
          <w:b/>
          <w:bCs/>
          <w:lang w:val="fr-FR"/>
        </w:rPr>
        <w:t>Il souligne l</w:t>
      </w:r>
      <w:r w:rsidR="00B61551" w:rsidRPr="00E34456">
        <w:rPr>
          <w:b/>
          <w:bCs/>
          <w:lang w:val="fr-FR"/>
        </w:rPr>
        <w:t>’</w:t>
      </w:r>
      <w:r w:rsidRPr="00E34456">
        <w:rPr>
          <w:b/>
          <w:bCs/>
          <w:lang w:val="fr-FR"/>
        </w:rPr>
        <w:t>importance de l</w:t>
      </w:r>
      <w:r w:rsidR="00B61551" w:rsidRPr="00E34456">
        <w:rPr>
          <w:b/>
          <w:bCs/>
          <w:lang w:val="fr-FR"/>
        </w:rPr>
        <w:t>’</w:t>
      </w:r>
      <w:r w:rsidRPr="00E34456">
        <w:rPr>
          <w:b/>
          <w:bCs/>
          <w:lang w:val="fr-FR"/>
        </w:rPr>
        <w:t>objectif 5 et de la prise en compte systématique des principes d</w:t>
      </w:r>
      <w:r w:rsidR="00B61551" w:rsidRPr="00E34456">
        <w:rPr>
          <w:b/>
          <w:bCs/>
          <w:lang w:val="fr-FR"/>
        </w:rPr>
        <w:t>’</w:t>
      </w:r>
      <w:r w:rsidRPr="00E34456">
        <w:rPr>
          <w:b/>
          <w:bCs/>
          <w:lang w:val="fr-FR"/>
        </w:rPr>
        <w:t>égalité et de non-discrimination dans la réalisation des 17 objectifs.</w:t>
      </w:r>
      <w:r w:rsidRPr="00E34456">
        <w:rPr>
          <w:lang w:val="fr-FR"/>
        </w:rPr>
        <w:t xml:space="preserve"> </w:t>
      </w:r>
      <w:r w:rsidRPr="00E34456">
        <w:rPr>
          <w:b/>
          <w:bCs/>
          <w:lang w:val="fr-FR"/>
        </w:rPr>
        <w:t>Il encourage vivement l</w:t>
      </w:r>
      <w:r w:rsidR="00B61551" w:rsidRPr="00E34456">
        <w:rPr>
          <w:b/>
          <w:bCs/>
          <w:lang w:val="fr-FR"/>
        </w:rPr>
        <w:t>’</w:t>
      </w:r>
      <w:r w:rsidRPr="00E34456">
        <w:rPr>
          <w:b/>
          <w:bCs/>
          <w:lang w:val="fr-FR"/>
        </w:rPr>
        <w:t>État partie à reconnaître le rôle moteur joué par les femmes dans le développement durable du pays et à adopter des politiques et des stratégies en conséquence.</w:t>
      </w:r>
    </w:p>
    <w:p w14:paraId="200FC133" w14:textId="77777777" w:rsidR="00E309AD" w:rsidRPr="00E34456" w:rsidRDefault="00E309AD" w:rsidP="00E309AD">
      <w:pPr>
        <w:pStyle w:val="SingleTxt"/>
        <w:spacing w:after="0" w:line="120" w:lineRule="exact"/>
        <w:rPr>
          <w:sz w:val="10"/>
          <w:lang w:val="fr-FR"/>
        </w:rPr>
      </w:pPr>
    </w:p>
    <w:p w14:paraId="177379E0" w14:textId="77777777" w:rsidR="00E309AD" w:rsidRPr="00E34456" w:rsidRDefault="00E309AD" w:rsidP="00E309AD">
      <w:pPr>
        <w:pStyle w:val="SingleTxt"/>
        <w:spacing w:after="0" w:line="120" w:lineRule="exact"/>
        <w:rPr>
          <w:sz w:val="10"/>
          <w:lang w:val="fr-FR"/>
        </w:rPr>
      </w:pPr>
    </w:p>
    <w:p w14:paraId="599FFC1A" w14:textId="20259ADE" w:rsidR="00E309AD" w:rsidRPr="00E34456" w:rsidRDefault="00BF47D0" w:rsidP="00BF47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00E309AD" w:rsidRPr="00E34456">
        <w:rPr>
          <w:lang w:val="fr-FR"/>
        </w:rPr>
        <w:t>D.</w:t>
      </w:r>
      <w:r w:rsidR="00E309AD" w:rsidRPr="00E34456">
        <w:rPr>
          <w:lang w:val="fr-FR"/>
        </w:rPr>
        <w:tab/>
        <w:t>Parlement</w:t>
      </w:r>
    </w:p>
    <w:p w14:paraId="441750A1" w14:textId="77777777" w:rsidR="00E309AD" w:rsidRPr="00E34456" w:rsidRDefault="00E309AD" w:rsidP="00E309AD">
      <w:pPr>
        <w:pStyle w:val="SingleTxt"/>
        <w:spacing w:after="0" w:line="120" w:lineRule="exact"/>
        <w:rPr>
          <w:sz w:val="10"/>
          <w:lang w:val="fr-FR"/>
        </w:rPr>
      </w:pPr>
    </w:p>
    <w:p w14:paraId="4D7D0A8D" w14:textId="77777777" w:rsidR="00E309AD" w:rsidRPr="00E34456" w:rsidRDefault="00E309AD" w:rsidP="00E309AD">
      <w:pPr>
        <w:pStyle w:val="SingleTxt"/>
        <w:spacing w:after="0" w:line="120" w:lineRule="exact"/>
        <w:rPr>
          <w:sz w:val="10"/>
          <w:lang w:val="fr-FR"/>
        </w:rPr>
      </w:pPr>
    </w:p>
    <w:p w14:paraId="699753C0" w14:textId="056FE703" w:rsidR="00E309AD" w:rsidRPr="00E34456" w:rsidRDefault="00E309AD" w:rsidP="00BF47D0">
      <w:pPr>
        <w:pStyle w:val="SingleTxt"/>
        <w:numPr>
          <w:ilvl w:val="0"/>
          <w:numId w:val="25"/>
        </w:numPr>
        <w:spacing w:line="240" w:lineRule="exact"/>
        <w:ind w:left="1267"/>
        <w:rPr>
          <w:bCs/>
          <w:lang w:val="fr-FR"/>
        </w:rPr>
      </w:pPr>
      <w:r w:rsidRPr="00E34456">
        <w:rPr>
          <w:b/>
          <w:bCs/>
          <w:lang w:val="fr-FR"/>
        </w:rPr>
        <w:t>Le Comité souligne le rôle essentiel du pouvoir législatif s</w:t>
      </w:r>
      <w:r w:rsidR="00B61551" w:rsidRPr="00E34456">
        <w:rPr>
          <w:b/>
          <w:bCs/>
          <w:lang w:val="fr-FR"/>
        </w:rPr>
        <w:t>’</w:t>
      </w:r>
      <w:r w:rsidRPr="00E34456">
        <w:rPr>
          <w:b/>
          <w:bCs/>
          <w:lang w:val="fr-FR"/>
        </w:rPr>
        <w:t xml:space="preserve">agissant de garantir la pleine mise en œuvre de la Convention (voir </w:t>
      </w:r>
      <w:hyperlink r:id="rId22" w:history="1">
        <w:r w:rsidRPr="00E34456">
          <w:rPr>
            <w:rStyle w:val="Hyperlink"/>
            <w:b/>
            <w:bCs/>
            <w:lang w:val="fr-FR"/>
          </w:rPr>
          <w:t>A/65/38</w:t>
        </w:r>
      </w:hyperlink>
      <w:r w:rsidRPr="00E34456">
        <w:rPr>
          <w:b/>
          <w:bCs/>
          <w:lang w:val="fr-FR"/>
        </w:rPr>
        <w:t>, partie deux, annexe VI).</w:t>
      </w:r>
      <w:r w:rsidRPr="00E34456">
        <w:rPr>
          <w:lang w:val="fr-FR"/>
        </w:rPr>
        <w:t xml:space="preserve"> </w:t>
      </w:r>
      <w:r w:rsidRPr="00E34456">
        <w:rPr>
          <w:b/>
          <w:bCs/>
          <w:lang w:val="fr-FR"/>
        </w:rPr>
        <w:t>Il invite l</w:t>
      </w:r>
      <w:r w:rsidR="00B61551" w:rsidRPr="00E34456">
        <w:rPr>
          <w:b/>
          <w:bCs/>
          <w:lang w:val="fr-FR"/>
        </w:rPr>
        <w:t>’</w:t>
      </w:r>
      <w:r w:rsidRPr="00E34456">
        <w:rPr>
          <w:b/>
          <w:bCs/>
          <w:lang w:val="fr-FR"/>
        </w:rPr>
        <w:t>Assemblée nationale, dans le cadre de son mandat, à prendre les mesures nécessaires en vue de mettre en œuvre les présentes observations finales avant la soumission du prochain rapport périodique, en application de la Convention.</w:t>
      </w:r>
    </w:p>
    <w:p w14:paraId="510AA9CC" w14:textId="77777777" w:rsidR="00E309AD" w:rsidRPr="00E34456" w:rsidRDefault="00E309AD" w:rsidP="00E309AD">
      <w:pPr>
        <w:pStyle w:val="SingleTxt"/>
        <w:spacing w:after="0" w:line="120" w:lineRule="exact"/>
        <w:rPr>
          <w:sz w:val="10"/>
          <w:lang w:val="fr-FR"/>
        </w:rPr>
      </w:pPr>
    </w:p>
    <w:p w14:paraId="2120EA80" w14:textId="77777777" w:rsidR="00E309AD" w:rsidRPr="00E34456" w:rsidRDefault="00E309AD" w:rsidP="00E309AD">
      <w:pPr>
        <w:pStyle w:val="SingleTxt"/>
        <w:spacing w:after="0" w:line="120" w:lineRule="exact"/>
        <w:rPr>
          <w:sz w:val="10"/>
          <w:lang w:val="fr-FR"/>
        </w:rPr>
      </w:pPr>
    </w:p>
    <w:p w14:paraId="6D74D293" w14:textId="3B7DADF1" w:rsidR="00E309AD" w:rsidRPr="00E34456" w:rsidRDefault="00BF47D0" w:rsidP="00BF47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00E309AD" w:rsidRPr="00E34456">
        <w:rPr>
          <w:lang w:val="fr-FR"/>
        </w:rPr>
        <w:t>E.</w:t>
      </w:r>
      <w:r w:rsidR="00E309AD" w:rsidRPr="00E34456">
        <w:rPr>
          <w:lang w:val="fr-FR"/>
        </w:rPr>
        <w:tab/>
        <w:t>Principaux sujets de préoccupation et recommandations</w:t>
      </w:r>
    </w:p>
    <w:p w14:paraId="06D0FFDA" w14:textId="77777777" w:rsidR="00E309AD" w:rsidRPr="00E34456" w:rsidRDefault="00E309AD" w:rsidP="00E309AD">
      <w:pPr>
        <w:pStyle w:val="SingleTxt"/>
        <w:spacing w:after="0" w:line="120" w:lineRule="exact"/>
        <w:rPr>
          <w:sz w:val="10"/>
          <w:lang w:val="fr-FR"/>
        </w:rPr>
      </w:pPr>
    </w:p>
    <w:p w14:paraId="1AF40F63" w14:textId="77777777" w:rsidR="00E309AD" w:rsidRPr="00E34456" w:rsidRDefault="00E309AD" w:rsidP="00E309AD">
      <w:pPr>
        <w:pStyle w:val="SingleTxt"/>
        <w:spacing w:after="0" w:line="120" w:lineRule="exact"/>
        <w:rPr>
          <w:sz w:val="10"/>
          <w:lang w:val="fr-FR"/>
        </w:rPr>
      </w:pPr>
    </w:p>
    <w:p w14:paraId="35BF4BD6" w14:textId="529EF65E" w:rsidR="00E309AD" w:rsidRPr="00E34456" w:rsidRDefault="00E309AD" w:rsidP="00BF4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Visibilité de la Convention, du Protocole facultatif</w:t>
      </w:r>
      <w:r w:rsidR="007A38F2" w:rsidRPr="00E34456">
        <w:rPr>
          <w:lang w:val="fr-FR"/>
        </w:rPr>
        <w:t xml:space="preserve"> </w:t>
      </w:r>
      <w:r w:rsidRPr="00E34456">
        <w:rPr>
          <w:lang w:val="fr-FR"/>
        </w:rPr>
        <w:t>et des recommandations générales du Comité</w:t>
      </w:r>
    </w:p>
    <w:p w14:paraId="1FFEFD7E" w14:textId="77777777" w:rsidR="00E309AD" w:rsidRPr="00E34456" w:rsidRDefault="00E309AD" w:rsidP="00E309AD">
      <w:pPr>
        <w:pStyle w:val="SingleTxt"/>
        <w:spacing w:after="0" w:line="120" w:lineRule="exact"/>
        <w:rPr>
          <w:sz w:val="10"/>
          <w:lang w:val="fr-FR"/>
        </w:rPr>
      </w:pPr>
    </w:p>
    <w:p w14:paraId="06CD2318" w14:textId="375E66F0" w:rsidR="00E309AD" w:rsidRPr="00E34456" w:rsidRDefault="00E309AD" w:rsidP="00BF47D0">
      <w:pPr>
        <w:pStyle w:val="SingleTxt"/>
        <w:numPr>
          <w:ilvl w:val="0"/>
          <w:numId w:val="25"/>
        </w:numPr>
        <w:spacing w:line="240" w:lineRule="exact"/>
        <w:ind w:left="1267"/>
        <w:rPr>
          <w:lang w:val="fr-FR"/>
        </w:rPr>
      </w:pPr>
      <w:r w:rsidRPr="00E34456">
        <w:rPr>
          <w:lang w:val="fr-FR"/>
        </w:rPr>
        <w:t>Le Comité se félicite de l</w:t>
      </w:r>
      <w:r w:rsidR="00B61551" w:rsidRPr="00E34456">
        <w:rPr>
          <w:lang w:val="fr-FR"/>
        </w:rPr>
        <w:t>’</w:t>
      </w:r>
      <w:r w:rsidRPr="00E34456">
        <w:rPr>
          <w:lang w:val="fr-FR"/>
        </w:rPr>
        <w:t>information figurant dans le rapport de l</w:t>
      </w:r>
      <w:r w:rsidR="00B61551" w:rsidRPr="00E34456">
        <w:rPr>
          <w:lang w:val="fr-FR"/>
        </w:rPr>
        <w:t>’</w:t>
      </w:r>
      <w:r w:rsidRPr="00E34456">
        <w:rPr>
          <w:lang w:val="fr-FR"/>
        </w:rPr>
        <w:t>État partie et selon laquelle celui-ci a dispensé des formations et diffusé des informations sur les droits des femmes. Toutefois, il est préoccupé par le manque de renseignements sur le nombre d</w:t>
      </w:r>
      <w:r w:rsidR="00B61551" w:rsidRPr="00E34456">
        <w:rPr>
          <w:lang w:val="fr-FR"/>
        </w:rPr>
        <w:t>’</w:t>
      </w:r>
      <w:r w:rsidRPr="00E34456">
        <w:rPr>
          <w:lang w:val="fr-FR"/>
        </w:rPr>
        <w:t>activités menées, leurs bénéficiaires, leur portée ainsi que leur impact. Il note avec inquiétude que les femmes et les filles, en particulier les femmes et les filles rurales, ont une connaissance limitée de leurs droits humains garantis par la Convention et des voies de recours dont elles disposent pour les faire valoir au niveau national en vertu du Protocole facultatif à la Convention.</w:t>
      </w:r>
    </w:p>
    <w:p w14:paraId="06C7F4BD" w14:textId="31870B36" w:rsidR="00E309AD" w:rsidRPr="00E34456" w:rsidRDefault="00E309AD" w:rsidP="00BF47D0">
      <w:pPr>
        <w:pStyle w:val="SingleTxt"/>
        <w:numPr>
          <w:ilvl w:val="0"/>
          <w:numId w:val="25"/>
        </w:numPr>
        <w:spacing w:line="240" w:lineRule="exact"/>
        <w:ind w:left="1267"/>
        <w:rPr>
          <w:lang w:val="fr-FR"/>
        </w:rPr>
      </w:pPr>
      <w:r w:rsidRPr="00E34456">
        <w:rPr>
          <w:b/>
          <w:bCs/>
          <w:lang w:val="fr-FR"/>
        </w:rPr>
        <w:t>Le Comité recommande à l</w:t>
      </w:r>
      <w:r w:rsidR="00B61551" w:rsidRPr="00E34456">
        <w:rPr>
          <w:b/>
          <w:bCs/>
          <w:lang w:val="fr-FR"/>
        </w:rPr>
        <w:t>’</w:t>
      </w:r>
      <w:r w:rsidRPr="00E34456">
        <w:rPr>
          <w:b/>
          <w:bCs/>
          <w:lang w:val="fr-FR"/>
        </w:rPr>
        <w:t>État partie de renforcer ses efforts de sensibilisation aux droits humains des femmes et des filles et à l</w:t>
      </w:r>
      <w:r w:rsidR="00B61551" w:rsidRPr="00E34456">
        <w:rPr>
          <w:b/>
          <w:bCs/>
          <w:lang w:val="fr-FR"/>
        </w:rPr>
        <w:t>’</w:t>
      </w:r>
      <w:r w:rsidRPr="00E34456">
        <w:rPr>
          <w:b/>
          <w:bCs/>
          <w:lang w:val="fr-FR"/>
        </w:rPr>
        <w:t>égalité des genres auprès des femmes et des filles, ainsi que des hommes et des garçons, en accordant une attention particulière aux zones rurales. De plus, il lui recommande</w:t>
      </w:r>
      <w:r w:rsidR="00B61551" w:rsidRPr="00E34456">
        <w:rPr>
          <w:b/>
          <w:bCs/>
          <w:lang w:val="fr-FR"/>
        </w:rPr>
        <w:t> :</w:t>
      </w:r>
      <w:r w:rsidRPr="00E34456">
        <w:rPr>
          <w:lang w:val="fr-FR"/>
        </w:rPr>
        <w:t xml:space="preserve"> </w:t>
      </w:r>
    </w:p>
    <w:p w14:paraId="40049FCC" w14:textId="3B9FE984" w:rsidR="00E309AD" w:rsidRPr="00E34456" w:rsidRDefault="00BF47D0" w:rsidP="00E309AD">
      <w:pPr>
        <w:pStyle w:val="SingleTxt"/>
        <w:rPr>
          <w:lang w:val="fr-FR"/>
        </w:rPr>
      </w:pPr>
      <w:r w:rsidRPr="00E34456">
        <w:rPr>
          <w:lang w:val="fr-FR"/>
        </w:rPr>
        <w:tab/>
      </w:r>
      <w:r w:rsidR="00E309AD" w:rsidRPr="00E34456">
        <w:rPr>
          <w:b/>
          <w:bCs/>
          <w:lang w:val="fr-FR"/>
        </w:rPr>
        <w:t>a)</w:t>
      </w:r>
      <w:r w:rsidR="00E309AD" w:rsidRPr="00E34456">
        <w:rPr>
          <w:lang w:val="fr-FR"/>
        </w:rPr>
        <w:tab/>
      </w:r>
      <w:r w:rsidR="00E309AD" w:rsidRPr="00E34456">
        <w:rPr>
          <w:b/>
          <w:bCs/>
          <w:lang w:val="fr-FR"/>
        </w:rPr>
        <w:t xml:space="preserve">de faire connaître, en particulier aux femmes et aux filles, notamment dans les zones rurales, les droits humains dont celles-ci jouissent en vertu de la </w:t>
      </w:r>
      <w:r w:rsidR="00E309AD" w:rsidRPr="00E34456">
        <w:rPr>
          <w:b/>
          <w:bCs/>
          <w:lang w:val="fr-FR"/>
        </w:rPr>
        <w:lastRenderedPageBreak/>
        <w:t>Convention et des voies de recours dont elles disposent pour les faire valoir devant les tribunaux nationaux en vertu du Protocole facultatif à la Convention, en coopération avec les médias</w:t>
      </w:r>
      <w:r w:rsidR="00B61551" w:rsidRPr="00E34456">
        <w:rPr>
          <w:b/>
          <w:bCs/>
          <w:lang w:val="fr-FR"/>
        </w:rPr>
        <w:t> ;</w:t>
      </w:r>
    </w:p>
    <w:p w14:paraId="0C73243D" w14:textId="02372662" w:rsidR="00E309AD" w:rsidRPr="00E34456" w:rsidRDefault="00BF47D0" w:rsidP="00E309AD">
      <w:pPr>
        <w:pStyle w:val="SingleTxt"/>
        <w:rPr>
          <w:lang w:val="fr-FR"/>
        </w:rPr>
      </w:pPr>
      <w:r w:rsidRPr="00E34456">
        <w:rPr>
          <w:lang w:val="fr-FR"/>
        </w:rPr>
        <w:tab/>
      </w:r>
      <w:r w:rsidR="00E309AD" w:rsidRPr="00E34456">
        <w:rPr>
          <w:b/>
          <w:bCs/>
          <w:lang w:val="fr-FR"/>
        </w:rPr>
        <w:t>b)</w:t>
      </w:r>
      <w:r w:rsidR="00E309AD" w:rsidRPr="00E34456">
        <w:rPr>
          <w:lang w:val="fr-FR"/>
        </w:rPr>
        <w:tab/>
      </w:r>
      <w:r w:rsidR="00E309AD" w:rsidRPr="00E34456">
        <w:rPr>
          <w:b/>
          <w:bCs/>
          <w:lang w:val="fr-FR"/>
        </w:rPr>
        <w:t>d</w:t>
      </w:r>
      <w:r w:rsidR="00B61551" w:rsidRPr="00E34456">
        <w:rPr>
          <w:b/>
          <w:bCs/>
          <w:lang w:val="fr-FR"/>
        </w:rPr>
        <w:t>’</w:t>
      </w:r>
      <w:r w:rsidR="00E309AD" w:rsidRPr="00E34456">
        <w:rPr>
          <w:b/>
          <w:bCs/>
          <w:lang w:val="fr-FR"/>
        </w:rPr>
        <w:t>inclure des informations sur la Convention et son Protocole facultatif, et les recommandations générales et les observations finales du Comité dans la formation professionnelle des membres du système judiciaire, des responsables de l</w:t>
      </w:r>
      <w:r w:rsidR="00B61551" w:rsidRPr="00E34456">
        <w:rPr>
          <w:b/>
          <w:bCs/>
          <w:lang w:val="fr-FR"/>
        </w:rPr>
        <w:t>’</w:t>
      </w:r>
      <w:r w:rsidR="00E309AD" w:rsidRPr="00E34456">
        <w:rPr>
          <w:b/>
          <w:bCs/>
          <w:lang w:val="fr-FR"/>
        </w:rPr>
        <w:t>application des lois, des professionnels de la santé, des enseignants et des travailleurs sociaux.</w:t>
      </w:r>
    </w:p>
    <w:p w14:paraId="36AFD4A6" w14:textId="77777777" w:rsidR="00E309AD" w:rsidRPr="00E34456" w:rsidRDefault="00E309AD" w:rsidP="00E309AD">
      <w:pPr>
        <w:pStyle w:val="SingleTxt"/>
        <w:spacing w:after="0" w:line="120" w:lineRule="exact"/>
        <w:rPr>
          <w:sz w:val="10"/>
          <w:lang w:val="fr-FR"/>
        </w:rPr>
      </w:pPr>
    </w:p>
    <w:p w14:paraId="3841E472" w14:textId="68D63D86" w:rsidR="00E309AD" w:rsidRPr="00E34456" w:rsidRDefault="00E309AD" w:rsidP="00BF4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Harmonisation des lois</w:t>
      </w:r>
    </w:p>
    <w:p w14:paraId="79344E4E" w14:textId="77777777" w:rsidR="00E309AD" w:rsidRPr="00E34456" w:rsidRDefault="00E309AD" w:rsidP="00E309AD">
      <w:pPr>
        <w:pStyle w:val="SingleTxt"/>
        <w:spacing w:after="0" w:line="120" w:lineRule="exact"/>
        <w:rPr>
          <w:sz w:val="10"/>
          <w:lang w:val="fr-FR"/>
        </w:rPr>
      </w:pPr>
    </w:p>
    <w:p w14:paraId="52E5AA4D" w14:textId="00CE4F1D" w:rsidR="00E309AD" w:rsidRPr="00E34456" w:rsidRDefault="00E309AD" w:rsidP="006839B2">
      <w:pPr>
        <w:pStyle w:val="SingleTxt"/>
        <w:numPr>
          <w:ilvl w:val="0"/>
          <w:numId w:val="25"/>
        </w:numPr>
        <w:spacing w:line="240" w:lineRule="exact"/>
        <w:ind w:left="1267"/>
        <w:rPr>
          <w:lang w:val="fr-FR"/>
        </w:rPr>
      </w:pPr>
      <w:r w:rsidRPr="00E34456">
        <w:rPr>
          <w:lang w:val="fr-FR"/>
        </w:rPr>
        <w:t>Le Comité prend note du fait que, conformément à l</w:t>
      </w:r>
      <w:r w:rsidR="00B61551" w:rsidRPr="00E34456">
        <w:rPr>
          <w:lang w:val="fr-FR"/>
        </w:rPr>
        <w:t>’</w:t>
      </w:r>
      <w:r w:rsidRPr="00E34456">
        <w:rPr>
          <w:lang w:val="fr-FR"/>
        </w:rPr>
        <w:t>article 13 de la Constitution de l</w:t>
      </w:r>
      <w:r w:rsidR="00B61551" w:rsidRPr="00E34456">
        <w:rPr>
          <w:lang w:val="fr-FR"/>
        </w:rPr>
        <w:t>’</w:t>
      </w:r>
      <w:r w:rsidRPr="00E34456">
        <w:rPr>
          <w:lang w:val="fr-FR"/>
        </w:rPr>
        <w:t>État partie, les instruments internationaux ratifiés et publiés doivent être incorporés dans le système juridique national. Il prend également note de l</w:t>
      </w:r>
      <w:r w:rsidR="00B61551" w:rsidRPr="00E34456">
        <w:rPr>
          <w:lang w:val="fr-FR"/>
        </w:rPr>
        <w:t>’</w:t>
      </w:r>
      <w:r w:rsidRPr="00E34456">
        <w:rPr>
          <w:lang w:val="fr-FR"/>
        </w:rPr>
        <w:t>information fournie par la délégation et selon laquelle l</w:t>
      </w:r>
      <w:r w:rsidR="00B61551" w:rsidRPr="00E34456">
        <w:rPr>
          <w:lang w:val="fr-FR"/>
        </w:rPr>
        <w:t>’</w:t>
      </w:r>
      <w:r w:rsidRPr="00E34456">
        <w:rPr>
          <w:lang w:val="fr-FR"/>
        </w:rPr>
        <w:t>État partie examine actuellement sa législation pour la mettre en conformité avec la Convention. Toutefois, il déplore le fait que plusieurs articles de la Convention n</w:t>
      </w:r>
      <w:r w:rsidR="00B61551" w:rsidRPr="00E34456">
        <w:rPr>
          <w:lang w:val="fr-FR"/>
        </w:rPr>
        <w:t>’</w:t>
      </w:r>
      <w:r w:rsidRPr="00E34456">
        <w:rPr>
          <w:lang w:val="fr-FR"/>
        </w:rPr>
        <w:t>aient toujours pas été intégrés à la législation nationale.</w:t>
      </w:r>
    </w:p>
    <w:p w14:paraId="4FC3315A" w14:textId="3034F485" w:rsidR="00E309AD" w:rsidRPr="00E34456" w:rsidRDefault="00E309AD" w:rsidP="006839B2">
      <w:pPr>
        <w:pStyle w:val="SingleTxt"/>
        <w:numPr>
          <w:ilvl w:val="0"/>
          <w:numId w:val="25"/>
        </w:numPr>
        <w:spacing w:line="240" w:lineRule="exact"/>
        <w:ind w:left="1267"/>
        <w:rPr>
          <w:lang w:val="fr-FR"/>
        </w:rPr>
      </w:pPr>
      <w:r w:rsidRPr="00E34456">
        <w:rPr>
          <w:b/>
          <w:lang w:val="fr-FR"/>
        </w:rPr>
        <w:t>Le Comité recommande</w:t>
      </w:r>
      <w:r w:rsidRPr="00E34456">
        <w:rPr>
          <w:b/>
          <w:bCs/>
          <w:lang w:val="fr-FR"/>
        </w:rPr>
        <w:t xml:space="preserve"> à l</w:t>
      </w:r>
      <w:r w:rsidR="00B61551" w:rsidRPr="00E34456">
        <w:rPr>
          <w:b/>
          <w:bCs/>
          <w:lang w:val="fr-FR"/>
        </w:rPr>
        <w:t>’</w:t>
      </w:r>
      <w:r w:rsidRPr="00E34456">
        <w:rPr>
          <w:b/>
          <w:bCs/>
          <w:lang w:val="fr-FR"/>
        </w:rPr>
        <w:t>État partie</w:t>
      </w:r>
      <w:r w:rsidR="00B61551" w:rsidRPr="00E34456">
        <w:rPr>
          <w:b/>
          <w:bCs/>
          <w:lang w:val="fr-FR"/>
        </w:rPr>
        <w:t> :</w:t>
      </w:r>
    </w:p>
    <w:p w14:paraId="0E491A52" w14:textId="7F637577" w:rsidR="00E309AD" w:rsidRPr="00E34456" w:rsidRDefault="00BF47D0" w:rsidP="00E309AD">
      <w:pPr>
        <w:pStyle w:val="SingleTxt"/>
        <w:rPr>
          <w:b/>
          <w:bCs/>
          <w:lang w:val="fr-FR"/>
        </w:rPr>
      </w:pPr>
      <w:r w:rsidRPr="00E34456">
        <w:rPr>
          <w:lang w:val="fr-FR"/>
        </w:rPr>
        <w:tab/>
      </w:r>
      <w:r w:rsidR="00E309AD" w:rsidRPr="00E34456">
        <w:rPr>
          <w:b/>
          <w:bCs/>
          <w:lang w:val="fr-FR"/>
        </w:rPr>
        <w:t>a)</w:t>
      </w:r>
      <w:r w:rsidR="00E309AD" w:rsidRPr="00E34456">
        <w:rPr>
          <w:lang w:val="fr-FR"/>
        </w:rPr>
        <w:tab/>
      </w:r>
      <w:r w:rsidR="00E309AD" w:rsidRPr="00E34456">
        <w:rPr>
          <w:b/>
          <w:bCs/>
          <w:lang w:val="fr-FR"/>
        </w:rPr>
        <w:t>d</w:t>
      </w:r>
      <w:r w:rsidR="00B61551" w:rsidRPr="00E34456">
        <w:rPr>
          <w:b/>
          <w:bCs/>
          <w:lang w:val="fr-FR"/>
        </w:rPr>
        <w:t>’</w:t>
      </w:r>
      <w:r w:rsidR="00E309AD" w:rsidRPr="00E34456">
        <w:rPr>
          <w:b/>
          <w:bCs/>
          <w:lang w:val="fr-FR"/>
        </w:rPr>
        <w:t>accélérer son examen de la législation afin de la mettre pleinement en conformité avec la Convention et d</w:t>
      </w:r>
      <w:r w:rsidR="00B61551" w:rsidRPr="00E34456">
        <w:rPr>
          <w:b/>
          <w:bCs/>
          <w:lang w:val="fr-FR"/>
        </w:rPr>
        <w:t>’</w:t>
      </w:r>
      <w:r w:rsidR="00E309AD" w:rsidRPr="00E34456">
        <w:rPr>
          <w:b/>
          <w:bCs/>
          <w:lang w:val="fr-FR"/>
        </w:rPr>
        <w:t>envisager la possibilité de tirer parti de l</w:t>
      </w:r>
      <w:r w:rsidR="00B61551" w:rsidRPr="00E34456">
        <w:rPr>
          <w:b/>
          <w:bCs/>
          <w:lang w:val="fr-FR"/>
        </w:rPr>
        <w:t>’</w:t>
      </w:r>
      <w:r w:rsidR="00E309AD" w:rsidRPr="00E34456">
        <w:rPr>
          <w:b/>
          <w:bCs/>
          <w:lang w:val="fr-FR"/>
        </w:rPr>
        <w:t>assistance technique du Haut-Commissariat aux droits de l</w:t>
      </w:r>
      <w:r w:rsidR="00B61551" w:rsidRPr="00E34456">
        <w:rPr>
          <w:b/>
          <w:bCs/>
          <w:lang w:val="fr-FR"/>
        </w:rPr>
        <w:t>’</w:t>
      </w:r>
      <w:r w:rsidR="00E309AD" w:rsidRPr="00E34456">
        <w:rPr>
          <w:b/>
          <w:bCs/>
          <w:lang w:val="fr-FR"/>
        </w:rPr>
        <w:t>homme, si besoin</w:t>
      </w:r>
      <w:r w:rsidR="00B61551" w:rsidRPr="00E34456">
        <w:rPr>
          <w:b/>
          <w:bCs/>
          <w:lang w:val="fr-FR"/>
        </w:rPr>
        <w:t> ;</w:t>
      </w:r>
    </w:p>
    <w:p w14:paraId="2583805A" w14:textId="6C7E8A0C" w:rsidR="00E309AD" w:rsidRPr="00E34456" w:rsidRDefault="00BF47D0" w:rsidP="00E309AD">
      <w:pPr>
        <w:pStyle w:val="SingleTxt"/>
        <w:rPr>
          <w:b/>
          <w:bCs/>
          <w:lang w:val="fr-FR"/>
        </w:rPr>
      </w:pPr>
      <w:r w:rsidRPr="00E34456">
        <w:rPr>
          <w:lang w:val="fr-FR"/>
        </w:rPr>
        <w:tab/>
      </w:r>
      <w:r w:rsidR="00E309AD" w:rsidRPr="00E34456">
        <w:rPr>
          <w:b/>
          <w:bCs/>
          <w:lang w:val="fr-FR"/>
        </w:rPr>
        <w:t>b)</w:t>
      </w:r>
      <w:r w:rsidR="00E309AD" w:rsidRPr="00E34456">
        <w:rPr>
          <w:lang w:val="fr-FR"/>
        </w:rPr>
        <w:tab/>
      </w:r>
      <w:r w:rsidR="00E309AD" w:rsidRPr="00E34456">
        <w:rPr>
          <w:b/>
          <w:bCs/>
          <w:lang w:val="fr-FR"/>
        </w:rPr>
        <w:t>de pleinement incorporer l</w:t>
      </w:r>
      <w:r w:rsidR="00B61551" w:rsidRPr="00E34456">
        <w:rPr>
          <w:b/>
          <w:bCs/>
          <w:lang w:val="fr-FR"/>
        </w:rPr>
        <w:t>’</w:t>
      </w:r>
      <w:r w:rsidR="00E309AD" w:rsidRPr="00E34456">
        <w:rPr>
          <w:b/>
          <w:bCs/>
          <w:lang w:val="fr-FR"/>
        </w:rPr>
        <w:t>ensemble des droits garantis par la Convention dans sa législation nationale.</w:t>
      </w:r>
    </w:p>
    <w:p w14:paraId="66AD0171" w14:textId="77777777" w:rsidR="00E309AD" w:rsidRPr="00E34456" w:rsidRDefault="00E309AD" w:rsidP="00E309AD">
      <w:pPr>
        <w:pStyle w:val="SingleTxt"/>
        <w:spacing w:after="0" w:line="120" w:lineRule="exact"/>
        <w:rPr>
          <w:sz w:val="10"/>
          <w:lang w:val="fr-FR"/>
        </w:rPr>
      </w:pPr>
    </w:p>
    <w:p w14:paraId="40DFB7E4" w14:textId="574452E6" w:rsidR="00E309AD" w:rsidRPr="00E34456" w:rsidRDefault="00E309AD" w:rsidP="006839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Définition de la discrimination à l</w:t>
      </w:r>
      <w:r w:rsidR="00B61551" w:rsidRPr="00E34456">
        <w:rPr>
          <w:lang w:val="fr-FR"/>
        </w:rPr>
        <w:t>’</w:t>
      </w:r>
      <w:r w:rsidRPr="00E34456">
        <w:rPr>
          <w:lang w:val="fr-FR"/>
        </w:rPr>
        <w:t>égard des femmes</w:t>
      </w:r>
    </w:p>
    <w:p w14:paraId="6E694865" w14:textId="77777777" w:rsidR="00E309AD" w:rsidRPr="00E34456" w:rsidRDefault="00E309AD" w:rsidP="00E309AD">
      <w:pPr>
        <w:pStyle w:val="SingleTxt"/>
        <w:spacing w:after="0" w:line="120" w:lineRule="exact"/>
        <w:rPr>
          <w:sz w:val="10"/>
          <w:lang w:val="fr-FR"/>
        </w:rPr>
      </w:pPr>
    </w:p>
    <w:p w14:paraId="619E6C55" w14:textId="05BDBD11" w:rsidR="00E309AD" w:rsidRPr="00E34456" w:rsidRDefault="00E309AD" w:rsidP="006839B2">
      <w:pPr>
        <w:pStyle w:val="SingleTxt"/>
        <w:numPr>
          <w:ilvl w:val="0"/>
          <w:numId w:val="25"/>
        </w:numPr>
        <w:spacing w:line="240" w:lineRule="exact"/>
        <w:ind w:left="1267"/>
        <w:rPr>
          <w:lang w:val="fr-FR"/>
        </w:rPr>
      </w:pPr>
      <w:r w:rsidRPr="00E34456">
        <w:rPr>
          <w:lang w:val="fr-FR"/>
        </w:rPr>
        <w:t>Le Comité note avec satisfaction que l</w:t>
      </w:r>
      <w:r w:rsidR="00B61551" w:rsidRPr="00E34456">
        <w:rPr>
          <w:lang w:val="fr-FR"/>
        </w:rPr>
        <w:t>’</w:t>
      </w:r>
      <w:r w:rsidRPr="00E34456">
        <w:rPr>
          <w:lang w:val="fr-FR"/>
        </w:rPr>
        <w:t>article 15 de la Constitution de l</w:t>
      </w:r>
      <w:r w:rsidR="00B61551" w:rsidRPr="00E34456">
        <w:rPr>
          <w:lang w:val="fr-FR"/>
        </w:rPr>
        <w:t>’</w:t>
      </w:r>
      <w:r w:rsidRPr="00E34456">
        <w:rPr>
          <w:lang w:val="fr-FR"/>
        </w:rPr>
        <w:t>État partie garantit l</w:t>
      </w:r>
      <w:r w:rsidR="00B61551" w:rsidRPr="00E34456">
        <w:rPr>
          <w:lang w:val="fr-FR"/>
        </w:rPr>
        <w:t>’</w:t>
      </w:r>
      <w:r w:rsidRPr="00E34456">
        <w:rPr>
          <w:lang w:val="fr-FR"/>
        </w:rPr>
        <w:t>égalité entre les femmes et les hommes et que plusieurs lois du pays interdisent la discrimination fondée sur le genre. Il déplore toutefois l</w:t>
      </w:r>
      <w:r w:rsidR="00B61551" w:rsidRPr="00E34456">
        <w:rPr>
          <w:lang w:val="fr-FR"/>
        </w:rPr>
        <w:t>’</w:t>
      </w:r>
      <w:r w:rsidRPr="00E34456">
        <w:rPr>
          <w:lang w:val="fr-FR"/>
        </w:rPr>
        <w:t>absence d</w:t>
      </w:r>
      <w:r w:rsidR="00B61551" w:rsidRPr="00E34456">
        <w:rPr>
          <w:lang w:val="fr-FR"/>
        </w:rPr>
        <w:t>’</w:t>
      </w:r>
      <w:r w:rsidRPr="00E34456">
        <w:rPr>
          <w:lang w:val="fr-FR"/>
        </w:rPr>
        <w:t>une définition de la discrimination à l</w:t>
      </w:r>
      <w:r w:rsidR="00B61551" w:rsidRPr="00E34456">
        <w:rPr>
          <w:lang w:val="fr-FR"/>
        </w:rPr>
        <w:t>’</w:t>
      </w:r>
      <w:r w:rsidRPr="00E34456">
        <w:rPr>
          <w:lang w:val="fr-FR"/>
        </w:rPr>
        <w:t>égard des femmes qui englobe ses manifestations directes et indirectes dans la sphère publique et dans la sphère privée, ainsi que les formes de discrimination croisée, conformément aux articles 1 et 2 de la Convention, dans la législation du pays.</w:t>
      </w:r>
    </w:p>
    <w:p w14:paraId="15AEF629" w14:textId="2006508D" w:rsidR="00E309AD" w:rsidRPr="00E34456" w:rsidRDefault="00E309AD" w:rsidP="006839B2">
      <w:pPr>
        <w:pStyle w:val="SingleTxt"/>
        <w:numPr>
          <w:ilvl w:val="0"/>
          <w:numId w:val="25"/>
        </w:numPr>
        <w:spacing w:line="240" w:lineRule="exact"/>
        <w:ind w:left="1267"/>
        <w:rPr>
          <w:lang w:val="fr-FR"/>
        </w:rPr>
      </w:pPr>
      <w:r w:rsidRPr="00E34456">
        <w:rPr>
          <w:b/>
          <w:bCs/>
          <w:lang w:val="fr-FR"/>
        </w:rPr>
        <w:t>Le Comité recommande à l</w:t>
      </w:r>
      <w:r w:rsidR="00B61551" w:rsidRPr="00E34456">
        <w:rPr>
          <w:b/>
          <w:bCs/>
          <w:lang w:val="fr-FR"/>
        </w:rPr>
        <w:t>’</w:t>
      </w:r>
      <w:r w:rsidRPr="00E34456">
        <w:rPr>
          <w:b/>
          <w:bCs/>
          <w:lang w:val="fr-FR"/>
        </w:rPr>
        <w:t>État partie d</w:t>
      </w:r>
      <w:r w:rsidR="00B61551" w:rsidRPr="00E34456">
        <w:rPr>
          <w:b/>
          <w:bCs/>
          <w:lang w:val="fr-FR"/>
        </w:rPr>
        <w:t>’</w:t>
      </w:r>
      <w:r w:rsidRPr="00E34456">
        <w:rPr>
          <w:b/>
          <w:bCs/>
          <w:lang w:val="fr-FR"/>
        </w:rPr>
        <w:t>adopter des lois relatives à la lutte contre la discrimination incluant une définition générale de la discrimination à l</w:t>
      </w:r>
      <w:r w:rsidR="00B61551" w:rsidRPr="00E34456">
        <w:rPr>
          <w:b/>
          <w:bCs/>
          <w:lang w:val="fr-FR"/>
        </w:rPr>
        <w:t>’</w:t>
      </w:r>
      <w:r w:rsidRPr="00E34456">
        <w:rPr>
          <w:b/>
          <w:bCs/>
          <w:lang w:val="fr-FR"/>
        </w:rPr>
        <w:t>égard des femmes, qui englobe la discrimination directe comme indirecte dans les sphères publique et privée, y compris la discrimination croisée, conformément aux articles 1 et 2 de la Convention.</w:t>
      </w:r>
    </w:p>
    <w:p w14:paraId="580B468C" w14:textId="77777777" w:rsidR="00E309AD" w:rsidRPr="00E34456" w:rsidRDefault="00E309AD" w:rsidP="00E309AD">
      <w:pPr>
        <w:pStyle w:val="SingleTxt"/>
        <w:spacing w:after="0" w:line="120" w:lineRule="exact"/>
        <w:rPr>
          <w:sz w:val="10"/>
          <w:lang w:val="fr-FR"/>
        </w:rPr>
      </w:pPr>
    </w:p>
    <w:p w14:paraId="74265157" w14:textId="0B033223" w:rsidR="00E309AD" w:rsidRPr="00E34456" w:rsidRDefault="00E309AD" w:rsidP="006839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Accès des femmes à la justice</w:t>
      </w:r>
    </w:p>
    <w:p w14:paraId="06A3D835" w14:textId="77777777" w:rsidR="00E309AD" w:rsidRPr="00E34456" w:rsidRDefault="00E309AD" w:rsidP="00E309AD">
      <w:pPr>
        <w:pStyle w:val="SingleTxt"/>
        <w:spacing w:after="0" w:line="120" w:lineRule="exact"/>
        <w:rPr>
          <w:sz w:val="10"/>
          <w:lang w:val="fr-FR"/>
        </w:rPr>
      </w:pPr>
    </w:p>
    <w:p w14:paraId="7D0B7D9F" w14:textId="2A39BD02" w:rsidR="00E309AD" w:rsidRPr="00E34456" w:rsidRDefault="00E309AD" w:rsidP="006839B2">
      <w:pPr>
        <w:pStyle w:val="SingleTxt"/>
        <w:numPr>
          <w:ilvl w:val="0"/>
          <w:numId w:val="25"/>
        </w:numPr>
        <w:spacing w:line="240" w:lineRule="exact"/>
        <w:ind w:left="1267"/>
        <w:rPr>
          <w:lang w:val="fr-FR"/>
        </w:rPr>
      </w:pPr>
      <w:r w:rsidRPr="00E34456">
        <w:rPr>
          <w:lang w:val="fr-FR"/>
        </w:rPr>
        <w:t>Le Comité salue les efforts faits par l</w:t>
      </w:r>
      <w:r w:rsidR="00B61551" w:rsidRPr="00E34456">
        <w:rPr>
          <w:lang w:val="fr-FR"/>
        </w:rPr>
        <w:t>’</w:t>
      </w:r>
      <w:r w:rsidRPr="00E34456">
        <w:rPr>
          <w:lang w:val="fr-FR"/>
        </w:rPr>
        <w:t>État partie pour renforcer l</w:t>
      </w:r>
      <w:r w:rsidR="00B61551" w:rsidRPr="00E34456">
        <w:rPr>
          <w:lang w:val="fr-FR"/>
        </w:rPr>
        <w:t>’</w:t>
      </w:r>
      <w:r w:rsidRPr="00E34456">
        <w:rPr>
          <w:lang w:val="fr-FR"/>
        </w:rPr>
        <w:t>accès des femmes victimes de violence fondée sur le genre à la justice, notamment grâce à une aide juridictionnelle gratuite. Cependant, il constate avec préoccupation</w:t>
      </w:r>
      <w:r w:rsidR="00B61551" w:rsidRPr="00E34456">
        <w:rPr>
          <w:lang w:val="fr-FR"/>
        </w:rPr>
        <w:t> :</w:t>
      </w:r>
    </w:p>
    <w:p w14:paraId="3CDF4941" w14:textId="6F8E84B1" w:rsidR="00E309AD" w:rsidRPr="00E34456" w:rsidRDefault="006839B2" w:rsidP="00E309AD">
      <w:pPr>
        <w:pStyle w:val="SingleTxt"/>
        <w:rPr>
          <w:lang w:val="fr-FR"/>
        </w:rPr>
      </w:pPr>
      <w:r w:rsidRPr="00E34456">
        <w:rPr>
          <w:lang w:val="fr-FR"/>
        </w:rPr>
        <w:tab/>
      </w:r>
      <w:r w:rsidR="00E309AD" w:rsidRPr="00E34456">
        <w:rPr>
          <w:lang w:val="fr-FR"/>
        </w:rPr>
        <w:t>a)</w:t>
      </w:r>
      <w:r w:rsidR="00E309AD" w:rsidRPr="00E34456">
        <w:rPr>
          <w:lang w:val="fr-FR"/>
        </w:rPr>
        <w:tab/>
        <w:t>qu</w:t>
      </w:r>
      <w:r w:rsidR="00B61551" w:rsidRPr="00E34456">
        <w:rPr>
          <w:lang w:val="fr-FR"/>
        </w:rPr>
        <w:t>’</w:t>
      </w:r>
      <w:r w:rsidR="00E309AD" w:rsidRPr="00E34456">
        <w:rPr>
          <w:lang w:val="fr-FR"/>
        </w:rPr>
        <w:t>il n</w:t>
      </w:r>
      <w:r w:rsidR="00B61551" w:rsidRPr="00E34456">
        <w:rPr>
          <w:lang w:val="fr-FR"/>
        </w:rPr>
        <w:t>’</w:t>
      </w:r>
      <w:r w:rsidR="00E309AD" w:rsidRPr="00E34456">
        <w:rPr>
          <w:lang w:val="fr-FR"/>
        </w:rPr>
        <w:t>existe aucun service d</w:t>
      </w:r>
      <w:r w:rsidR="00B61551" w:rsidRPr="00E34456">
        <w:rPr>
          <w:lang w:val="fr-FR"/>
        </w:rPr>
        <w:t>’</w:t>
      </w:r>
      <w:r w:rsidR="00E309AD" w:rsidRPr="00E34456">
        <w:rPr>
          <w:lang w:val="fr-FR"/>
        </w:rPr>
        <w:t>aide juridictionnelle gratuit pour les femmes victimes de violations de leurs droits autres que la violence fondée sur le genre</w:t>
      </w:r>
      <w:r w:rsidR="00B61551" w:rsidRPr="00E34456">
        <w:rPr>
          <w:lang w:val="fr-FR"/>
        </w:rPr>
        <w:t> ;</w:t>
      </w:r>
    </w:p>
    <w:p w14:paraId="5D0A0C44" w14:textId="498573C2" w:rsidR="00E309AD" w:rsidRPr="00E34456" w:rsidRDefault="006839B2" w:rsidP="00E309AD">
      <w:pPr>
        <w:pStyle w:val="SingleTxt"/>
        <w:rPr>
          <w:lang w:val="fr-FR"/>
        </w:rPr>
      </w:pPr>
      <w:r w:rsidRPr="00E34456">
        <w:rPr>
          <w:lang w:val="fr-FR"/>
        </w:rPr>
        <w:tab/>
      </w:r>
      <w:r w:rsidR="00E309AD" w:rsidRPr="00E34456">
        <w:rPr>
          <w:lang w:val="fr-FR"/>
        </w:rPr>
        <w:t>b)</w:t>
      </w:r>
      <w:r w:rsidR="00E309AD" w:rsidRPr="00E34456">
        <w:rPr>
          <w:lang w:val="fr-FR"/>
        </w:rPr>
        <w:tab/>
        <w:t>que les femmes et les filles ont une connaissance limitée de leurs droits et des voies de recours dont elles disposent pour les faire valoir, et que le signalement des cas de violation des droits des femmes est insuffisant dans l</w:t>
      </w:r>
      <w:r w:rsidR="00B61551" w:rsidRPr="00E34456">
        <w:rPr>
          <w:lang w:val="fr-FR"/>
        </w:rPr>
        <w:t>’</w:t>
      </w:r>
      <w:r w:rsidR="00E309AD" w:rsidRPr="00E34456">
        <w:rPr>
          <w:lang w:val="fr-FR"/>
        </w:rPr>
        <w:t>État partie</w:t>
      </w:r>
      <w:r w:rsidR="00B61551" w:rsidRPr="00E34456">
        <w:rPr>
          <w:lang w:val="fr-FR"/>
        </w:rPr>
        <w:t> ;</w:t>
      </w:r>
    </w:p>
    <w:p w14:paraId="65857BBF" w14:textId="1FB6C440" w:rsidR="00E309AD" w:rsidRPr="00E34456" w:rsidRDefault="006839B2" w:rsidP="00E309AD">
      <w:pPr>
        <w:pStyle w:val="SingleTxt"/>
        <w:rPr>
          <w:lang w:val="fr-FR"/>
        </w:rPr>
      </w:pPr>
      <w:r w:rsidRPr="00E34456">
        <w:rPr>
          <w:lang w:val="fr-FR"/>
        </w:rPr>
        <w:tab/>
      </w:r>
      <w:r w:rsidR="00E309AD" w:rsidRPr="00E34456">
        <w:rPr>
          <w:lang w:val="fr-FR"/>
        </w:rPr>
        <w:t>c)</w:t>
      </w:r>
      <w:r w:rsidR="00E309AD" w:rsidRPr="00E34456">
        <w:rPr>
          <w:lang w:val="fr-FR"/>
        </w:rPr>
        <w:tab/>
        <w:t xml:space="preserve">que dans les affaires de violence domestique, et en particulier dans les zones rurales, la priorité est accordée à la médiation facilitée par le Centre consultatif </w:t>
      </w:r>
      <w:r w:rsidR="00E309AD" w:rsidRPr="00E34456">
        <w:rPr>
          <w:lang w:val="fr-FR"/>
        </w:rPr>
        <w:lastRenderedPageBreak/>
        <w:t>sur la violence familiale, l</w:t>
      </w:r>
      <w:r w:rsidR="00B61551" w:rsidRPr="00E34456">
        <w:rPr>
          <w:lang w:val="fr-FR"/>
        </w:rPr>
        <w:t>’</w:t>
      </w:r>
      <w:r w:rsidR="00E309AD" w:rsidRPr="00E34456">
        <w:rPr>
          <w:lang w:val="fr-FR"/>
        </w:rPr>
        <w:t>Institut national pour la promotion de l</w:t>
      </w:r>
      <w:r w:rsidR="00B61551" w:rsidRPr="00E34456">
        <w:rPr>
          <w:lang w:val="fr-FR"/>
        </w:rPr>
        <w:t>’</w:t>
      </w:r>
      <w:r w:rsidR="00E309AD" w:rsidRPr="00E34456">
        <w:rPr>
          <w:lang w:val="fr-FR"/>
        </w:rPr>
        <w:t>égalité et de l</w:t>
      </w:r>
      <w:r w:rsidR="00B61551" w:rsidRPr="00E34456">
        <w:rPr>
          <w:lang w:val="fr-FR"/>
        </w:rPr>
        <w:t>’</w:t>
      </w:r>
      <w:r w:rsidR="00E309AD" w:rsidRPr="00E34456">
        <w:rPr>
          <w:lang w:val="fr-FR"/>
        </w:rPr>
        <w:t>équité entre les genres, la Quatrième Commission de l</w:t>
      </w:r>
      <w:r w:rsidR="00B61551" w:rsidRPr="00E34456">
        <w:rPr>
          <w:lang w:val="fr-FR"/>
        </w:rPr>
        <w:t>’</w:t>
      </w:r>
      <w:r w:rsidR="00E309AD" w:rsidRPr="00E34456">
        <w:rPr>
          <w:lang w:val="fr-FR"/>
        </w:rPr>
        <w:t>Assemblée nationale et des organisations non gouvernementales au détriment des poursuites pénales, et qu</w:t>
      </w:r>
      <w:r w:rsidR="00B61551" w:rsidRPr="00E34456">
        <w:rPr>
          <w:lang w:val="fr-FR"/>
        </w:rPr>
        <w:t>’</w:t>
      </w:r>
      <w:r w:rsidR="00E309AD" w:rsidRPr="00E34456">
        <w:rPr>
          <w:lang w:val="fr-FR"/>
        </w:rPr>
        <w:t>il n</w:t>
      </w:r>
      <w:r w:rsidR="00B61551" w:rsidRPr="00E34456">
        <w:rPr>
          <w:lang w:val="fr-FR"/>
        </w:rPr>
        <w:t>’</w:t>
      </w:r>
      <w:r w:rsidR="00E309AD" w:rsidRPr="00E34456">
        <w:rPr>
          <w:lang w:val="fr-FR"/>
        </w:rPr>
        <w:t>existe aucune protection juridique pour garantir que la médiation ne désavantage pas les femmes ou ne les met pas en danger.</w:t>
      </w:r>
    </w:p>
    <w:p w14:paraId="4CE92F91" w14:textId="5B0AEB20" w:rsidR="00E309AD" w:rsidRPr="00E34456" w:rsidRDefault="00E309AD" w:rsidP="006839B2">
      <w:pPr>
        <w:pStyle w:val="SingleTxt"/>
        <w:numPr>
          <w:ilvl w:val="0"/>
          <w:numId w:val="25"/>
        </w:numPr>
        <w:spacing w:line="240" w:lineRule="exact"/>
        <w:ind w:left="1267"/>
        <w:rPr>
          <w:lang w:val="fr-FR"/>
        </w:rPr>
      </w:pPr>
      <w:r w:rsidRPr="00E34456">
        <w:rPr>
          <w:b/>
          <w:bCs/>
          <w:lang w:val="fr-FR"/>
        </w:rPr>
        <w:t>Le Comité rappelle sa recommandation générale n</w:t>
      </w:r>
      <w:r w:rsidRPr="00E34456">
        <w:rPr>
          <w:b/>
          <w:bCs/>
          <w:vertAlign w:val="superscript"/>
          <w:lang w:val="fr-FR"/>
        </w:rPr>
        <w:t>o</w:t>
      </w:r>
      <w:r w:rsidR="00D37C8A" w:rsidRPr="00E34456">
        <w:rPr>
          <w:b/>
          <w:bCs/>
          <w:lang w:val="fr-FR"/>
        </w:rPr>
        <w:t> </w:t>
      </w:r>
      <w:r w:rsidRPr="00E34456">
        <w:rPr>
          <w:b/>
          <w:bCs/>
          <w:lang w:val="fr-FR"/>
        </w:rPr>
        <w:t>33 (2015) sur l</w:t>
      </w:r>
      <w:r w:rsidR="00B61551" w:rsidRPr="00E34456">
        <w:rPr>
          <w:b/>
          <w:bCs/>
          <w:lang w:val="fr-FR"/>
        </w:rPr>
        <w:t>’</w:t>
      </w:r>
      <w:r w:rsidRPr="00E34456">
        <w:rPr>
          <w:b/>
          <w:bCs/>
          <w:lang w:val="fr-FR"/>
        </w:rPr>
        <w:t>accès des femmes à la justice et recommande à l</w:t>
      </w:r>
      <w:r w:rsidR="00B61551" w:rsidRPr="00E34456">
        <w:rPr>
          <w:b/>
          <w:bCs/>
          <w:lang w:val="fr-FR"/>
        </w:rPr>
        <w:t>’</w:t>
      </w:r>
      <w:r w:rsidRPr="00E34456">
        <w:rPr>
          <w:b/>
          <w:bCs/>
          <w:lang w:val="fr-FR"/>
        </w:rPr>
        <w:t>État partie</w:t>
      </w:r>
      <w:r w:rsidR="00B61551" w:rsidRPr="00E34456">
        <w:rPr>
          <w:b/>
          <w:bCs/>
          <w:lang w:val="fr-FR"/>
        </w:rPr>
        <w:t> :</w:t>
      </w:r>
    </w:p>
    <w:p w14:paraId="28D2BE12" w14:textId="4CEB0792" w:rsidR="00E309AD" w:rsidRPr="00E34456" w:rsidRDefault="006839B2" w:rsidP="00E309AD">
      <w:pPr>
        <w:pStyle w:val="SingleTxt"/>
        <w:rPr>
          <w:lang w:val="fr-FR"/>
        </w:rPr>
      </w:pPr>
      <w:r w:rsidRPr="00E34456">
        <w:rPr>
          <w:lang w:val="fr-FR"/>
        </w:rPr>
        <w:tab/>
      </w:r>
      <w:r w:rsidR="00E309AD" w:rsidRPr="00E34456">
        <w:rPr>
          <w:b/>
          <w:bCs/>
          <w:lang w:val="fr-FR"/>
        </w:rPr>
        <w:t>a)</w:t>
      </w:r>
      <w:r w:rsidR="00E309AD" w:rsidRPr="00E34456">
        <w:rPr>
          <w:lang w:val="fr-FR"/>
        </w:rPr>
        <w:tab/>
      </w:r>
      <w:r w:rsidR="00E309AD" w:rsidRPr="00E34456">
        <w:rPr>
          <w:b/>
          <w:bCs/>
          <w:lang w:val="fr-FR"/>
        </w:rPr>
        <w:t>de fournir une aide juridictionnelle à toutes les femmes</w:t>
      </w:r>
      <w:r w:rsidR="00E34472" w:rsidRPr="00E34456">
        <w:rPr>
          <w:b/>
          <w:bCs/>
          <w:lang w:val="fr-FR"/>
        </w:rPr>
        <w:t xml:space="preserve"> </w:t>
      </w:r>
      <w:r w:rsidR="00E309AD" w:rsidRPr="00E34456">
        <w:rPr>
          <w:b/>
          <w:bCs/>
          <w:lang w:val="fr-FR"/>
        </w:rPr>
        <w:t>qui ne disposent pas de moyens suffisants, y compris dans les affaires de violation de droits autres que la</w:t>
      </w:r>
      <w:r w:rsidR="00E309AD" w:rsidRPr="00E34456">
        <w:rPr>
          <w:lang w:val="fr-FR"/>
        </w:rPr>
        <w:t xml:space="preserve"> </w:t>
      </w:r>
      <w:r w:rsidR="00E309AD" w:rsidRPr="00E34456">
        <w:rPr>
          <w:b/>
          <w:bCs/>
          <w:lang w:val="fr-FR"/>
        </w:rPr>
        <w:t>violence fondée sur le genre, et de faire en sorte que les critères pour bénéficier de cette aide soient basés sur les revenus réels ou les actifs disponibles des femmes et non sur les revenus familiaux auxquels celles-ci n</w:t>
      </w:r>
      <w:r w:rsidR="00B61551" w:rsidRPr="00E34456">
        <w:rPr>
          <w:b/>
          <w:bCs/>
          <w:lang w:val="fr-FR"/>
        </w:rPr>
        <w:t>’</w:t>
      </w:r>
      <w:r w:rsidR="00E309AD" w:rsidRPr="00E34456">
        <w:rPr>
          <w:b/>
          <w:bCs/>
          <w:lang w:val="fr-FR"/>
        </w:rPr>
        <w:t>ont parfois pas accès</w:t>
      </w:r>
      <w:r w:rsidR="00B61551" w:rsidRPr="00E34456">
        <w:rPr>
          <w:b/>
          <w:bCs/>
          <w:lang w:val="fr-FR"/>
        </w:rPr>
        <w:t> ;</w:t>
      </w:r>
    </w:p>
    <w:p w14:paraId="37D27DB3" w14:textId="5EE998AF" w:rsidR="00E309AD" w:rsidRPr="00E34456" w:rsidRDefault="006839B2" w:rsidP="00E309AD">
      <w:pPr>
        <w:pStyle w:val="SingleTxt"/>
        <w:rPr>
          <w:b/>
          <w:bCs/>
          <w:lang w:val="fr-FR"/>
        </w:rPr>
      </w:pPr>
      <w:r w:rsidRPr="00E34456">
        <w:rPr>
          <w:lang w:val="fr-FR"/>
        </w:rPr>
        <w:tab/>
      </w:r>
      <w:r w:rsidR="00E309AD" w:rsidRPr="00E34456">
        <w:rPr>
          <w:b/>
          <w:bCs/>
          <w:lang w:val="fr-FR"/>
        </w:rPr>
        <w:t>b)</w:t>
      </w:r>
      <w:r w:rsidR="00E309AD" w:rsidRPr="00E34456">
        <w:rPr>
          <w:lang w:val="fr-FR"/>
        </w:rPr>
        <w:tab/>
      </w:r>
      <w:r w:rsidR="00E309AD" w:rsidRPr="00E34456">
        <w:rPr>
          <w:b/>
          <w:bCs/>
          <w:lang w:val="fr-FR"/>
        </w:rPr>
        <w:t>de diffuser des informations dans des formats accessibles et faciles à lire sur les voies de recours judiciaires dont disposent les femmes et les filles pour faire valoir leurs droits et sur leur droit de bénéficier d</w:t>
      </w:r>
      <w:r w:rsidR="00B61551" w:rsidRPr="00E34456">
        <w:rPr>
          <w:b/>
          <w:bCs/>
          <w:lang w:val="fr-FR"/>
        </w:rPr>
        <w:t>’</w:t>
      </w:r>
      <w:r w:rsidR="00E309AD" w:rsidRPr="00E34456">
        <w:rPr>
          <w:b/>
          <w:bCs/>
          <w:lang w:val="fr-FR"/>
        </w:rPr>
        <w:t>une aide juridictionnelle, gratuitement si nécessaire</w:t>
      </w:r>
      <w:r w:rsidR="00B61551" w:rsidRPr="00E34456">
        <w:rPr>
          <w:b/>
          <w:bCs/>
          <w:lang w:val="fr-FR"/>
        </w:rPr>
        <w:t> ;</w:t>
      </w:r>
    </w:p>
    <w:p w14:paraId="212D089B" w14:textId="6F8E3790" w:rsidR="00E309AD" w:rsidRPr="00E34456" w:rsidRDefault="006839B2" w:rsidP="00E309AD">
      <w:pPr>
        <w:pStyle w:val="SingleTxt"/>
        <w:rPr>
          <w:lang w:val="fr-FR"/>
        </w:rPr>
      </w:pPr>
      <w:r w:rsidRPr="00E34456">
        <w:rPr>
          <w:lang w:val="fr-FR"/>
        </w:rPr>
        <w:tab/>
      </w:r>
      <w:r w:rsidR="00E309AD" w:rsidRPr="00E34456">
        <w:rPr>
          <w:b/>
          <w:bCs/>
          <w:lang w:val="fr-FR"/>
        </w:rPr>
        <w:t>c)</w:t>
      </w:r>
      <w:r w:rsidR="00E309AD" w:rsidRPr="00E34456">
        <w:rPr>
          <w:lang w:val="fr-FR"/>
        </w:rPr>
        <w:tab/>
      </w:r>
      <w:r w:rsidR="00E309AD" w:rsidRPr="00E34456">
        <w:rPr>
          <w:b/>
          <w:bCs/>
          <w:lang w:val="fr-FR"/>
        </w:rPr>
        <w:t>d</w:t>
      </w:r>
      <w:r w:rsidR="00B61551" w:rsidRPr="00E34456">
        <w:rPr>
          <w:b/>
          <w:bCs/>
          <w:lang w:val="fr-FR"/>
        </w:rPr>
        <w:t>’</w:t>
      </w:r>
      <w:r w:rsidR="00E309AD" w:rsidRPr="00E34456">
        <w:rPr>
          <w:b/>
          <w:bCs/>
          <w:lang w:val="fr-FR"/>
        </w:rPr>
        <w:t>adopter des garanties juridiques et autres pour faire en sorte que les femmes puissent réellement avoir le choix entre une procédure judiciaire ou la médiation, et que cette dernière ne place pas les femmes dans une situation défavorable ou risquée, en particulier dans les affaires de violence domestique.</w:t>
      </w:r>
    </w:p>
    <w:p w14:paraId="56AA1B74" w14:textId="77777777" w:rsidR="00E309AD" w:rsidRPr="00E34456" w:rsidRDefault="00E309AD" w:rsidP="00E309AD">
      <w:pPr>
        <w:pStyle w:val="SingleTxt"/>
        <w:spacing w:after="0" w:line="120" w:lineRule="exact"/>
        <w:rPr>
          <w:sz w:val="10"/>
          <w:lang w:val="fr-FR"/>
        </w:rPr>
      </w:pPr>
    </w:p>
    <w:p w14:paraId="57AFEE36" w14:textId="287BCAC6" w:rsidR="00E309AD" w:rsidRPr="00E34456" w:rsidRDefault="00E309AD" w:rsidP="006839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Mécanisme national de promotion des femmes</w:t>
      </w:r>
    </w:p>
    <w:p w14:paraId="28018FCF" w14:textId="77777777" w:rsidR="00E309AD" w:rsidRPr="00E34456" w:rsidRDefault="00E309AD" w:rsidP="00E309AD">
      <w:pPr>
        <w:pStyle w:val="SingleTxt"/>
        <w:spacing w:after="0" w:line="120" w:lineRule="exact"/>
        <w:rPr>
          <w:sz w:val="10"/>
          <w:lang w:val="fr-FR"/>
        </w:rPr>
      </w:pPr>
    </w:p>
    <w:p w14:paraId="13526789" w14:textId="3DF6931D" w:rsidR="00E309AD" w:rsidRPr="00E34456" w:rsidRDefault="00E309AD" w:rsidP="0013453D">
      <w:pPr>
        <w:pStyle w:val="SingleTxt"/>
        <w:numPr>
          <w:ilvl w:val="0"/>
          <w:numId w:val="25"/>
        </w:numPr>
        <w:spacing w:line="240" w:lineRule="exact"/>
        <w:ind w:left="1267"/>
        <w:rPr>
          <w:lang w:val="fr-FR"/>
        </w:rPr>
      </w:pPr>
      <w:r w:rsidRPr="00E34456">
        <w:rPr>
          <w:lang w:val="fr-FR"/>
        </w:rPr>
        <w:t>Le Comité accueille avec satisfaction l</w:t>
      </w:r>
      <w:r w:rsidR="00B61551" w:rsidRPr="00E34456">
        <w:rPr>
          <w:lang w:val="fr-FR"/>
        </w:rPr>
        <w:t>’</w:t>
      </w:r>
      <w:r w:rsidRPr="00E34456">
        <w:rPr>
          <w:lang w:val="fr-FR"/>
        </w:rPr>
        <w:t>information fournie par la délégation selon laquelle l</w:t>
      </w:r>
      <w:r w:rsidR="00B61551" w:rsidRPr="00E34456">
        <w:rPr>
          <w:lang w:val="fr-FR"/>
        </w:rPr>
        <w:t>’</w:t>
      </w:r>
      <w:r w:rsidRPr="00E34456">
        <w:rPr>
          <w:lang w:val="fr-FR"/>
        </w:rPr>
        <w:t>État partie intègre les questions de genre dans toutes les mesures liées aux objectifs de développement durable. Il prend note des différents organes chargés des droits des femmes et de l</w:t>
      </w:r>
      <w:r w:rsidR="00B61551" w:rsidRPr="00E34456">
        <w:rPr>
          <w:lang w:val="fr-FR"/>
        </w:rPr>
        <w:t>’</w:t>
      </w:r>
      <w:r w:rsidRPr="00E34456">
        <w:rPr>
          <w:lang w:val="fr-FR"/>
        </w:rPr>
        <w:t>égalité des sexes, en particulier l</w:t>
      </w:r>
      <w:r w:rsidR="00B61551" w:rsidRPr="00E34456">
        <w:rPr>
          <w:lang w:val="fr-FR"/>
        </w:rPr>
        <w:t>’</w:t>
      </w:r>
      <w:r w:rsidRPr="00E34456">
        <w:rPr>
          <w:lang w:val="fr-FR"/>
        </w:rPr>
        <w:t>Institut national pour la promotion de l</w:t>
      </w:r>
      <w:r w:rsidR="00B61551" w:rsidRPr="00E34456">
        <w:rPr>
          <w:lang w:val="fr-FR"/>
        </w:rPr>
        <w:t>’</w:t>
      </w:r>
      <w:r w:rsidRPr="00E34456">
        <w:rPr>
          <w:lang w:val="fr-FR"/>
        </w:rPr>
        <w:t>égalité et de l</w:t>
      </w:r>
      <w:r w:rsidR="00B61551" w:rsidRPr="00E34456">
        <w:rPr>
          <w:lang w:val="fr-FR"/>
        </w:rPr>
        <w:t>’</w:t>
      </w:r>
      <w:r w:rsidRPr="00E34456">
        <w:rPr>
          <w:lang w:val="fr-FR"/>
        </w:rPr>
        <w:t>équité entre les genres, le Centre consultatif sur la violence familiale, la Quatrième Commission de l</w:t>
      </w:r>
      <w:r w:rsidR="00B61551" w:rsidRPr="00E34456">
        <w:rPr>
          <w:lang w:val="fr-FR"/>
        </w:rPr>
        <w:t>’</w:t>
      </w:r>
      <w:r w:rsidRPr="00E34456">
        <w:rPr>
          <w:lang w:val="fr-FR"/>
        </w:rPr>
        <w:t>Assemblée nationale, la Commission nationale de la population et du genre et le Ministère des droits des femmes, et du fait que l</w:t>
      </w:r>
      <w:r w:rsidR="00B61551" w:rsidRPr="00E34456">
        <w:rPr>
          <w:lang w:val="fr-FR"/>
        </w:rPr>
        <w:t>’</w:t>
      </w:r>
      <w:r w:rsidRPr="00E34456">
        <w:rPr>
          <w:lang w:val="fr-FR"/>
        </w:rPr>
        <w:t>État partie a adopté une Stratégie nationale pour l</w:t>
      </w:r>
      <w:r w:rsidR="00B61551" w:rsidRPr="00E34456">
        <w:rPr>
          <w:lang w:val="fr-FR"/>
        </w:rPr>
        <w:t>’</w:t>
      </w:r>
      <w:r w:rsidRPr="00E34456">
        <w:rPr>
          <w:lang w:val="fr-FR"/>
        </w:rPr>
        <w:t>égalité et l</w:t>
      </w:r>
      <w:r w:rsidR="00B61551" w:rsidRPr="00E34456">
        <w:rPr>
          <w:lang w:val="fr-FR"/>
        </w:rPr>
        <w:t>’</w:t>
      </w:r>
      <w:r w:rsidRPr="00E34456">
        <w:rPr>
          <w:lang w:val="fr-FR"/>
        </w:rPr>
        <w:t>équité entre les genres (2019-2026). Toutefois, il note avec préoccupation que le manque de coordination entre ces organes peut donner lieu à des doublons, des écarts et une utilisation inefficace des ressources, et freiner les efforts de l</w:t>
      </w:r>
      <w:r w:rsidR="00B61551" w:rsidRPr="00E34456">
        <w:rPr>
          <w:lang w:val="fr-FR"/>
        </w:rPr>
        <w:t>’</w:t>
      </w:r>
      <w:r w:rsidRPr="00E34456">
        <w:rPr>
          <w:lang w:val="fr-FR"/>
        </w:rPr>
        <w:t>État partie pour lutter contre la discrimination à l</w:t>
      </w:r>
      <w:r w:rsidR="00B61551" w:rsidRPr="00E34456">
        <w:rPr>
          <w:lang w:val="fr-FR"/>
        </w:rPr>
        <w:t>’</w:t>
      </w:r>
      <w:r w:rsidRPr="00E34456">
        <w:rPr>
          <w:lang w:val="fr-FR"/>
        </w:rPr>
        <w:t>égard des femmes. Il note également avec préoccupation que les ressources humaines, techniques et financières du Ministère des droits des femmes sont insuffisantes pour permettre à celui-ci de s</w:t>
      </w:r>
      <w:r w:rsidR="00B61551" w:rsidRPr="00E34456">
        <w:rPr>
          <w:lang w:val="fr-FR"/>
        </w:rPr>
        <w:t>’</w:t>
      </w:r>
      <w:r w:rsidRPr="00E34456">
        <w:rPr>
          <w:lang w:val="fr-FR"/>
        </w:rPr>
        <w:t>acquitter efficacement de son mandat.</w:t>
      </w:r>
    </w:p>
    <w:p w14:paraId="5B5AA50C" w14:textId="312EE62F" w:rsidR="00E309AD" w:rsidRPr="00E34456" w:rsidRDefault="00E309AD" w:rsidP="0013453D">
      <w:pPr>
        <w:pStyle w:val="SingleTxt"/>
        <w:numPr>
          <w:ilvl w:val="0"/>
          <w:numId w:val="25"/>
        </w:numPr>
        <w:spacing w:line="240" w:lineRule="exact"/>
        <w:ind w:left="1267"/>
        <w:rPr>
          <w:lang w:val="fr-FR"/>
        </w:rPr>
      </w:pPr>
      <w:r w:rsidRPr="00E34456">
        <w:rPr>
          <w:b/>
          <w:bCs/>
          <w:lang w:val="fr-FR"/>
        </w:rPr>
        <w:t>Le Comité recommande à l</w:t>
      </w:r>
      <w:r w:rsidR="00B61551" w:rsidRPr="00E34456">
        <w:rPr>
          <w:b/>
          <w:bCs/>
          <w:lang w:val="fr-FR"/>
        </w:rPr>
        <w:t>’</w:t>
      </w:r>
      <w:r w:rsidRPr="00E34456">
        <w:rPr>
          <w:b/>
          <w:bCs/>
          <w:lang w:val="fr-FR"/>
        </w:rPr>
        <w:t>État partie</w:t>
      </w:r>
      <w:r w:rsidR="00B61551" w:rsidRPr="00E34456">
        <w:rPr>
          <w:b/>
          <w:bCs/>
          <w:lang w:val="fr-FR"/>
        </w:rPr>
        <w:t> :</w:t>
      </w:r>
    </w:p>
    <w:p w14:paraId="3F7A92A1" w14:textId="4C30C79B" w:rsidR="00E309AD" w:rsidRPr="00E34456" w:rsidRDefault="0013453D" w:rsidP="00E309AD">
      <w:pPr>
        <w:pStyle w:val="SingleTxt"/>
        <w:rPr>
          <w:b/>
          <w:bCs/>
          <w:lang w:val="fr-FR"/>
        </w:rPr>
      </w:pPr>
      <w:r w:rsidRPr="00E34456">
        <w:rPr>
          <w:lang w:val="fr-FR"/>
        </w:rPr>
        <w:tab/>
      </w:r>
      <w:r w:rsidR="00E309AD" w:rsidRPr="00E34456">
        <w:rPr>
          <w:b/>
          <w:bCs/>
          <w:lang w:val="fr-FR"/>
        </w:rPr>
        <w:t>a)</w:t>
      </w:r>
      <w:r w:rsidR="00E309AD" w:rsidRPr="00E34456">
        <w:rPr>
          <w:lang w:val="fr-FR"/>
        </w:rPr>
        <w:tab/>
      </w:r>
      <w:r w:rsidR="00E309AD" w:rsidRPr="00E34456">
        <w:rPr>
          <w:b/>
          <w:bCs/>
          <w:lang w:val="fr-FR"/>
        </w:rPr>
        <w:t>d</w:t>
      </w:r>
      <w:r w:rsidR="00B61551" w:rsidRPr="00E34456">
        <w:rPr>
          <w:b/>
          <w:bCs/>
          <w:lang w:val="fr-FR"/>
        </w:rPr>
        <w:t>’</w:t>
      </w:r>
      <w:r w:rsidR="00E309AD" w:rsidRPr="00E34456">
        <w:rPr>
          <w:b/>
          <w:bCs/>
          <w:lang w:val="fr-FR"/>
        </w:rPr>
        <w:t>accorder à nouveau la priorité à l</w:t>
      </w:r>
      <w:r w:rsidR="00B61551" w:rsidRPr="00E34456">
        <w:rPr>
          <w:b/>
          <w:bCs/>
          <w:lang w:val="fr-FR"/>
        </w:rPr>
        <w:t>’</w:t>
      </w:r>
      <w:r w:rsidR="00E309AD" w:rsidRPr="00E34456">
        <w:rPr>
          <w:b/>
          <w:bCs/>
          <w:lang w:val="fr-FR"/>
        </w:rPr>
        <w:t>allocation budgétaire afin de garantir que les ressources humaines, techniques et financières du Ministère des droits des femmes sont adaptées et lui permettent de s</w:t>
      </w:r>
      <w:r w:rsidR="00B61551" w:rsidRPr="00E34456">
        <w:rPr>
          <w:b/>
          <w:bCs/>
          <w:lang w:val="fr-FR"/>
        </w:rPr>
        <w:t>’</w:t>
      </w:r>
      <w:r w:rsidR="00E309AD" w:rsidRPr="00E34456">
        <w:rPr>
          <w:b/>
          <w:bCs/>
          <w:lang w:val="fr-FR"/>
        </w:rPr>
        <w:t>acquitter efficacement de son mandat en faveur des droits des femmes et de l</w:t>
      </w:r>
      <w:r w:rsidR="00B61551" w:rsidRPr="00E34456">
        <w:rPr>
          <w:b/>
          <w:bCs/>
          <w:lang w:val="fr-FR"/>
        </w:rPr>
        <w:t>’</w:t>
      </w:r>
      <w:r w:rsidR="00E309AD" w:rsidRPr="00E34456">
        <w:rPr>
          <w:b/>
          <w:bCs/>
          <w:lang w:val="fr-FR"/>
        </w:rPr>
        <w:t>égalité des sexes</w:t>
      </w:r>
      <w:r w:rsidR="00B61551" w:rsidRPr="00E34456">
        <w:rPr>
          <w:b/>
          <w:bCs/>
          <w:lang w:val="fr-FR"/>
        </w:rPr>
        <w:t> ;</w:t>
      </w:r>
    </w:p>
    <w:p w14:paraId="5C57F916" w14:textId="06666D76" w:rsidR="00E309AD" w:rsidRPr="00E34456" w:rsidRDefault="0013453D" w:rsidP="00E309AD">
      <w:pPr>
        <w:pStyle w:val="SingleTxt"/>
        <w:rPr>
          <w:b/>
          <w:bCs/>
          <w:lang w:val="fr-FR"/>
        </w:rPr>
      </w:pPr>
      <w:r w:rsidRPr="00E34456">
        <w:rPr>
          <w:lang w:val="fr-FR"/>
        </w:rPr>
        <w:tab/>
      </w:r>
      <w:r w:rsidR="00E309AD" w:rsidRPr="00E34456">
        <w:rPr>
          <w:b/>
          <w:bCs/>
          <w:lang w:val="fr-FR"/>
        </w:rPr>
        <w:t>b)</w:t>
      </w:r>
      <w:r w:rsidR="00E309AD" w:rsidRPr="00E34456">
        <w:rPr>
          <w:lang w:val="fr-FR"/>
        </w:rPr>
        <w:tab/>
      </w:r>
      <w:r w:rsidR="00E309AD" w:rsidRPr="00E34456">
        <w:rPr>
          <w:b/>
          <w:bCs/>
          <w:lang w:val="fr-FR"/>
        </w:rPr>
        <w:t>d</w:t>
      </w:r>
      <w:r w:rsidR="00B61551" w:rsidRPr="00E34456">
        <w:rPr>
          <w:b/>
          <w:bCs/>
          <w:lang w:val="fr-FR"/>
        </w:rPr>
        <w:t>’</w:t>
      </w:r>
      <w:r w:rsidR="00E309AD" w:rsidRPr="00E34456">
        <w:rPr>
          <w:b/>
          <w:bCs/>
          <w:lang w:val="fr-FR"/>
        </w:rPr>
        <w:t>améliorer la coordination entre les différentes entités du mécanisme national de promotion des femmes, de garantir une répartition claire des tâches, de définir des priorités et des domaines de coopération, et de pourvoir ces entités des ressources humaines, techniques et financières suffisantes pour promouvoir les droits des femmes et l</w:t>
      </w:r>
      <w:r w:rsidR="00B61551" w:rsidRPr="00E34456">
        <w:rPr>
          <w:b/>
          <w:bCs/>
          <w:lang w:val="fr-FR"/>
        </w:rPr>
        <w:t>’</w:t>
      </w:r>
      <w:r w:rsidR="00E309AD" w:rsidRPr="00E34456">
        <w:rPr>
          <w:b/>
          <w:bCs/>
          <w:lang w:val="fr-FR"/>
        </w:rPr>
        <w:t>égalité des sexes dans tout l</w:t>
      </w:r>
      <w:r w:rsidR="00B61551" w:rsidRPr="00E34456">
        <w:rPr>
          <w:b/>
          <w:bCs/>
          <w:lang w:val="fr-FR"/>
        </w:rPr>
        <w:t>’</w:t>
      </w:r>
      <w:r w:rsidR="00E309AD" w:rsidRPr="00E34456">
        <w:rPr>
          <w:b/>
          <w:bCs/>
          <w:lang w:val="fr-FR"/>
        </w:rPr>
        <w:t>État partie, en particulier dans les zones rurales et reculées, notamment en mettant effectivement en œuvre les présentes observations finales</w:t>
      </w:r>
      <w:r w:rsidR="00B61551" w:rsidRPr="00E34456">
        <w:rPr>
          <w:b/>
          <w:bCs/>
          <w:lang w:val="fr-FR"/>
        </w:rPr>
        <w:t> ;</w:t>
      </w:r>
    </w:p>
    <w:p w14:paraId="35FBAF96" w14:textId="22820DC7" w:rsidR="00E309AD" w:rsidRPr="00E34456" w:rsidRDefault="0013453D" w:rsidP="00E309AD">
      <w:pPr>
        <w:pStyle w:val="SingleTxt"/>
        <w:rPr>
          <w:b/>
          <w:bCs/>
          <w:lang w:val="fr-FR"/>
        </w:rPr>
      </w:pPr>
      <w:r w:rsidRPr="00E34456">
        <w:rPr>
          <w:lang w:val="fr-FR"/>
        </w:rPr>
        <w:lastRenderedPageBreak/>
        <w:tab/>
      </w:r>
      <w:r w:rsidR="00E309AD" w:rsidRPr="00E34456">
        <w:rPr>
          <w:b/>
          <w:bCs/>
          <w:lang w:val="fr-FR"/>
        </w:rPr>
        <w:t>c)</w:t>
      </w:r>
      <w:r w:rsidR="00E309AD" w:rsidRPr="00E34456">
        <w:rPr>
          <w:lang w:val="fr-FR"/>
        </w:rPr>
        <w:tab/>
      </w:r>
      <w:r w:rsidR="00E309AD" w:rsidRPr="00E34456">
        <w:rPr>
          <w:b/>
          <w:bCs/>
          <w:lang w:val="fr-FR"/>
        </w:rPr>
        <w:t>de veiller à la prise en compte systématique de la problématique femmes-hommes et de s</w:t>
      </w:r>
      <w:r w:rsidR="00B61551" w:rsidRPr="00E34456">
        <w:rPr>
          <w:b/>
          <w:bCs/>
          <w:lang w:val="fr-FR"/>
        </w:rPr>
        <w:t>’</w:t>
      </w:r>
      <w:r w:rsidR="00E309AD" w:rsidRPr="00E34456">
        <w:rPr>
          <w:b/>
          <w:bCs/>
          <w:lang w:val="fr-FR"/>
        </w:rPr>
        <w:t>assurer que la budgétisation tenant compte des questions de genre et d</w:t>
      </w:r>
      <w:r w:rsidR="00B61551" w:rsidRPr="00E34456">
        <w:rPr>
          <w:b/>
          <w:bCs/>
          <w:lang w:val="fr-FR"/>
        </w:rPr>
        <w:t>’</w:t>
      </w:r>
      <w:r w:rsidR="00E309AD" w:rsidRPr="00E34456">
        <w:rPr>
          <w:b/>
          <w:bCs/>
          <w:lang w:val="fr-FR"/>
        </w:rPr>
        <w:t>autres outils d</w:t>
      </w:r>
      <w:r w:rsidR="00B61551" w:rsidRPr="00E34456">
        <w:rPr>
          <w:b/>
          <w:bCs/>
          <w:lang w:val="fr-FR"/>
        </w:rPr>
        <w:t>’</w:t>
      </w:r>
      <w:r w:rsidR="00E309AD" w:rsidRPr="00E34456">
        <w:rPr>
          <w:b/>
          <w:bCs/>
          <w:lang w:val="fr-FR"/>
        </w:rPr>
        <w:t>intégration du genre sont mis en place dans tous les départements gouvernementaux.</w:t>
      </w:r>
    </w:p>
    <w:p w14:paraId="5EF6B317" w14:textId="77777777" w:rsidR="00E309AD" w:rsidRPr="00E34456" w:rsidRDefault="00E309AD" w:rsidP="00E309AD">
      <w:pPr>
        <w:pStyle w:val="SingleTxt"/>
        <w:spacing w:after="0" w:line="120" w:lineRule="exact"/>
        <w:rPr>
          <w:sz w:val="10"/>
          <w:lang w:val="fr-FR"/>
        </w:rPr>
      </w:pPr>
    </w:p>
    <w:p w14:paraId="138BEB3B" w14:textId="3776867E" w:rsidR="00E309AD" w:rsidRPr="00E34456" w:rsidRDefault="00E309AD" w:rsidP="00AC3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 xml:space="preserve">Institution nationale des droits </w:t>
      </w:r>
      <w:r w:rsidR="006D6AA1" w:rsidRPr="00E34456">
        <w:rPr>
          <w:lang w:val="fr-FR"/>
        </w:rPr>
        <w:t>de l’homme</w:t>
      </w:r>
    </w:p>
    <w:p w14:paraId="4937C20D" w14:textId="77777777" w:rsidR="00E309AD" w:rsidRPr="00E34456" w:rsidRDefault="00E309AD" w:rsidP="00E309AD">
      <w:pPr>
        <w:pStyle w:val="SingleTxt"/>
        <w:spacing w:after="0" w:line="120" w:lineRule="exact"/>
        <w:rPr>
          <w:sz w:val="10"/>
          <w:lang w:val="fr-FR"/>
        </w:rPr>
      </w:pPr>
    </w:p>
    <w:p w14:paraId="79CBF2D3" w14:textId="327E9CCE" w:rsidR="00E309AD" w:rsidRPr="00E34456" w:rsidRDefault="00E309AD" w:rsidP="00AC3F3E">
      <w:pPr>
        <w:pStyle w:val="SingleTxt"/>
        <w:numPr>
          <w:ilvl w:val="0"/>
          <w:numId w:val="25"/>
        </w:numPr>
        <w:spacing w:line="240" w:lineRule="exact"/>
        <w:ind w:left="1267"/>
        <w:rPr>
          <w:lang w:val="fr-FR"/>
        </w:rPr>
      </w:pPr>
      <w:r w:rsidRPr="00E34456">
        <w:rPr>
          <w:lang w:val="fr-FR"/>
        </w:rPr>
        <w:t>Le Comité prend note de l</w:t>
      </w:r>
      <w:r w:rsidR="00B61551" w:rsidRPr="00E34456">
        <w:rPr>
          <w:lang w:val="fr-FR"/>
        </w:rPr>
        <w:t>’</w:t>
      </w:r>
      <w:r w:rsidRPr="00E34456">
        <w:rPr>
          <w:lang w:val="fr-FR"/>
        </w:rPr>
        <w:t>établissement de la Commission intersectorielle des droits humains et du Bureau des droits humains rattachés au Ministère de la justice. Il regrette toutefois que l</w:t>
      </w:r>
      <w:r w:rsidR="00B61551" w:rsidRPr="00E34456">
        <w:rPr>
          <w:lang w:val="fr-FR"/>
        </w:rPr>
        <w:t>’</w:t>
      </w:r>
      <w:r w:rsidRPr="00E34456">
        <w:rPr>
          <w:lang w:val="fr-FR"/>
        </w:rPr>
        <w:t>État partie n</w:t>
      </w:r>
      <w:r w:rsidR="00B61551" w:rsidRPr="00E34456">
        <w:rPr>
          <w:lang w:val="fr-FR"/>
        </w:rPr>
        <w:t>’</w:t>
      </w:r>
      <w:r w:rsidRPr="00E34456">
        <w:rPr>
          <w:lang w:val="fr-FR"/>
        </w:rPr>
        <w:t>ait pas encore établi d</w:t>
      </w:r>
      <w:r w:rsidR="00B61551" w:rsidRPr="00E34456">
        <w:rPr>
          <w:lang w:val="fr-FR"/>
        </w:rPr>
        <w:t>’</w:t>
      </w:r>
      <w:r w:rsidRPr="00E34456">
        <w:rPr>
          <w:lang w:val="fr-FR"/>
        </w:rPr>
        <w:t xml:space="preserve">institution nationale des droits </w:t>
      </w:r>
      <w:r w:rsidR="006D6AA1" w:rsidRPr="00E34456">
        <w:rPr>
          <w:lang w:val="fr-FR"/>
        </w:rPr>
        <w:t>de l’homme</w:t>
      </w:r>
      <w:r w:rsidRPr="00E34456">
        <w:rPr>
          <w:lang w:val="fr-FR"/>
        </w:rPr>
        <w:t>, conformément aux Principes concernant le statut des institutions nationales pour la promotion et la protection des droits de l</w:t>
      </w:r>
      <w:r w:rsidR="00B61551" w:rsidRPr="00E34456">
        <w:rPr>
          <w:lang w:val="fr-FR"/>
        </w:rPr>
        <w:t>’</w:t>
      </w:r>
      <w:r w:rsidRPr="00E34456">
        <w:rPr>
          <w:lang w:val="fr-FR"/>
        </w:rPr>
        <w:t>homme (Principes de Paris).</w:t>
      </w:r>
    </w:p>
    <w:p w14:paraId="202F71EE" w14:textId="3E524761" w:rsidR="00E309AD" w:rsidRPr="00E34456" w:rsidRDefault="00E309AD" w:rsidP="00AC3F3E">
      <w:pPr>
        <w:pStyle w:val="SingleTxt"/>
        <w:numPr>
          <w:ilvl w:val="0"/>
          <w:numId w:val="25"/>
        </w:numPr>
        <w:spacing w:line="240" w:lineRule="exact"/>
        <w:ind w:left="1267"/>
        <w:rPr>
          <w:lang w:val="fr-FR"/>
        </w:rPr>
      </w:pPr>
      <w:r w:rsidRPr="00E34456">
        <w:rPr>
          <w:b/>
          <w:bCs/>
          <w:lang w:val="fr-FR"/>
        </w:rPr>
        <w:t>Le Comité recommande à l</w:t>
      </w:r>
      <w:r w:rsidR="00B61551" w:rsidRPr="00E34456">
        <w:rPr>
          <w:b/>
          <w:bCs/>
          <w:lang w:val="fr-FR"/>
        </w:rPr>
        <w:t>’</w:t>
      </w:r>
      <w:r w:rsidRPr="00E34456">
        <w:rPr>
          <w:b/>
          <w:bCs/>
          <w:lang w:val="fr-FR"/>
        </w:rPr>
        <w:t>État partie, à titre prioritaire, d</w:t>
      </w:r>
      <w:r w:rsidR="00B61551" w:rsidRPr="00E34456">
        <w:rPr>
          <w:b/>
          <w:bCs/>
          <w:lang w:val="fr-FR"/>
        </w:rPr>
        <w:t>’</w:t>
      </w:r>
      <w:r w:rsidRPr="00E34456">
        <w:rPr>
          <w:b/>
          <w:bCs/>
          <w:lang w:val="fr-FR"/>
        </w:rPr>
        <w:t xml:space="preserve">établir une institution nationale des droits </w:t>
      </w:r>
      <w:r w:rsidR="006D6AA1" w:rsidRPr="00E34456">
        <w:rPr>
          <w:b/>
          <w:bCs/>
          <w:lang w:val="fr-FR"/>
        </w:rPr>
        <w:t xml:space="preserve">de l’homme </w:t>
      </w:r>
      <w:r w:rsidRPr="00E34456">
        <w:rPr>
          <w:b/>
          <w:bCs/>
          <w:lang w:val="fr-FR"/>
        </w:rPr>
        <w:t>indépendante, conformément aux Principes de Paris, de la doter des ressources humaines, techniques et financières adéquates et d</w:t>
      </w:r>
      <w:r w:rsidR="00B61551" w:rsidRPr="00E34456">
        <w:rPr>
          <w:b/>
          <w:bCs/>
          <w:lang w:val="fr-FR"/>
        </w:rPr>
        <w:t>’</w:t>
      </w:r>
      <w:r w:rsidRPr="00E34456">
        <w:rPr>
          <w:b/>
          <w:bCs/>
          <w:lang w:val="fr-FR"/>
        </w:rPr>
        <w:t>un mandat solide de promotion et de protection des droits des femmes et de l</w:t>
      </w:r>
      <w:r w:rsidR="00B61551" w:rsidRPr="00E34456">
        <w:rPr>
          <w:b/>
          <w:bCs/>
          <w:lang w:val="fr-FR"/>
        </w:rPr>
        <w:t>’</w:t>
      </w:r>
      <w:r w:rsidRPr="00E34456">
        <w:rPr>
          <w:b/>
          <w:bCs/>
          <w:lang w:val="fr-FR"/>
        </w:rPr>
        <w:t>égalité des sexes, et, à cette fin, d</w:t>
      </w:r>
      <w:r w:rsidR="00B61551" w:rsidRPr="00E34456">
        <w:rPr>
          <w:b/>
          <w:bCs/>
          <w:lang w:val="fr-FR"/>
        </w:rPr>
        <w:t>’</w:t>
      </w:r>
      <w:r w:rsidRPr="00E34456">
        <w:rPr>
          <w:b/>
          <w:bCs/>
          <w:lang w:val="fr-FR"/>
        </w:rPr>
        <w:t>envisager la possibilité de faire appel à l</w:t>
      </w:r>
      <w:r w:rsidR="00B61551" w:rsidRPr="00E34456">
        <w:rPr>
          <w:b/>
          <w:bCs/>
          <w:lang w:val="fr-FR"/>
        </w:rPr>
        <w:t>’</w:t>
      </w:r>
      <w:r w:rsidRPr="00E34456">
        <w:rPr>
          <w:b/>
          <w:bCs/>
          <w:lang w:val="fr-FR"/>
        </w:rPr>
        <w:t>assistance technique et aux conseils du Haut-Commissariat aux droits de l</w:t>
      </w:r>
      <w:r w:rsidR="00B61551" w:rsidRPr="00E34456">
        <w:rPr>
          <w:b/>
          <w:bCs/>
          <w:lang w:val="fr-FR"/>
        </w:rPr>
        <w:t>’</w:t>
      </w:r>
      <w:r w:rsidRPr="00E34456">
        <w:rPr>
          <w:b/>
          <w:bCs/>
          <w:lang w:val="fr-FR"/>
        </w:rPr>
        <w:t>homme, selon qu</w:t>
      </w:r>
      <w:r w:rsidR="00B61551" w:rsidRPr="00E34456">
        <w:rPr>
          <w:b/>
          <w:bCs/>
          <w:lang w:val="fr-FR"/>
        </w:rPr>
        <w:t>’</w:t>
      </w:r>
      <w:r w:rsidRPr="00E34456">
        <w:rPr>
          <w:b/>
          <w:bCs/>
          <w:lang w:val="fr-FR"/>
        </w:rPr>
        <w:t>il convient.</w:t>
      </w:r>
    </w:p>
    <w:p w14:paraId="7B1C5B77" w14:textId="77777777" w:rsidR="00E309AD" w:rsidRPr="00E34456" w:rsidRDefault="00E309AD" w:rsidP="00E309AD">
      <w:pPr>
        <w:pStyle w:val="SingleTxt"/>
        <w:spacing w:after="0" w:line="120" w:lineRule="exact"/>
        <w:rPr>
          <w:sz w:val="10"/>
          <w:lang w:val="fr-FR"/>
        </w:rPr>
      </w:pPr>
    </w:p>
    <w:p w14:paraId="573272E1" w14:textId="300B3F49" w:rsidR="00E309AD" w:rsidRPr="00E34456" w:rsidRDefault="00E309AD" w:rsidP="00AC3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Mesures temporaires spéciales</w:t>
      </w:r>
    </w:p>
    <w:p w14:paraId="55B964DB" w14:textId="77777777" w:rsidR="00E309AD" w:rsidRPr="00E34456" w:rsidRDefault="00E309AD" w:rsidP="00E309AD">
      <w:pPr>
        <w:pStyle w:val="SingleTxt"/>
        <w:spacing w:after="0" w:line="120" w:lineRule="exact"/>
        <w:rPr>
          <w:sz w:val="10"/>
          <w:lang w:val="fr-FR"/>
        </w:rPr>
      </w:pPr>
    </w:p>
    <w:p w14:paraId="456DFD27" w14:textId="549EA334" w:rsidR="00E309AD" w:rsidRPr="00E34456" w:rsidRDefault="00E309AD" w:rsidP="00AC3F3E">
      <w:pPr>
        <w:pStyle w:val="SingleTxt"/>
        <w:numPr>
          <w:ilvl w:val="0"/>
          <w:numId w:val="25"/>
        </w:numPr>
        <w:spacing w:line="240" w:lineRule="exact"/>
        <w:ind w:left="1267"/>
        <w:rPr>
          <w:lang w:val="fr-FR"/>
        </w:rPr>
      </w:pPr>
      <w:r w:rsidRPr="00E34456">
        <w:rPr>
          <w:lang w:val="fr-FR"/>
        </w:rPr>
        <w:t>Le Comité note que l</w:t>
      </w:r>
      <w:r w:rsidR="00B61551" w:rsidRPr="00E34456">
        <w:rPr>
          <w:lang w:val="fr-FR"/>
        </w:rPr>
        <w:t>’</w:t>
      </w:r>
      <w:r w:rsidRPr="00E34456">
        <w:rPr>
          <w:lang w:val="fr-FR"/>
        </w:rPr>
        <w:t>État partie a pris des mesures générales afin d</w:t>
      </w:r>
      <w:r w:rsidR="00B61551" w:rsidRPr="00E34456">
        <w:rPr>
          <w:lang w:val="fr-FR"/>
        </w:rPr>
        <w:t>’</w:t>
      </w:r>
      <w:r w:rsidRPr="00E34456">
        <w:rPr>
          <w:lang w:val="fr-FR"/>
        </w:rPr>
        <w:t>accroître la participation des femmes à la vie économique, politique et sociale, notamment des mesures de riposte à la pandémie de maladie à coronavirus (COVID-19). Toutefois, il constate avec préoccupation la compréhension limitée qu</w:t>
      </w:r>
      <w:r w:rsidR="00B61551" w:rsidRPr="00E34456">
        <w:rPr>
          <w:lang w:val="fr-FR"/>
        </w:rPr>
        <w:t>’</w:t>
      </w:r>
      <w:r w:rsidRPr="00E34456">
        <w:rPr>
          <w:lang w:val="fr-FR"/>
        </w:rPr>
        <w:t>ont les responsables de l</w:t>
      </w:r>
      <w:r w:rsidR="00B61551" w:rsidRPr="00E34456">
        <w:rPr>
          <w:lang w:val="fr-FR"/>
        </w:rPr>
        <w:t>’</w:t>
      </w:r>
      <w:r w:rsidRPr="00E34456">
        <w:rPr>
          <w:lang w:val="fr-FR"/>
        </w:rPr>
        <w:t>État partie des mesures temporaires spéciales au sens de l</w:t>
      </w:r>
      <w:r w:rsidR="00B61551" w:rsidRPr="00E34456">
        <w:rPr>
          <w:lang w:val="fr-FR"/>
        </w:rPr>
        <w:t>’</w:t>
      </w:r>
      <w:r w:rsidRPr="00E34456">
        <w:rPr>
          <w:lang w:val="fr-FR"/>
        </w:rPr>
        <w:t>article 4, paragraphe 1 de la Convention et de la recommandation générale n</w:t>
      </w:r>
      <w:r w:rsidRPr="00E34456">
        <w:rPr>
          <w:vertAlign w:val="superscript"/>
          <w:lang w:val="fr-FR"/>
        </w:rPr>
        <w:t>o</w:t>
      </w:r>
      <w:r w:rsidR="00D37C8A" w:rsidRPr="00E34456">
        <w:rPr>
          <w:lang w:val="fr-FR"/>
        </w:rPr>
        <w:t> </w:t>
      </w:r>
      <w:r w:rsidRPr="00E34456">
        <w:rPr>
          <w:lang w:val="fr-FR"/>
        </w:rPr>
        <w:t>25</w:t>
      </w:r>
      <w:r w:rsidR="00D37C8A" w:rsidRPr="00E34456">
        <w:rPr>
          <w:lang w:val="fr-FR"/>
        </w:rPr>
        <w:t> </w:t>
      </w:r>
      <w:r w:rsidRPr="00E34456">
        <w:rPr>
          <w:lang w:val="fr-FR"/>
        </w:rPr>
        <w:t>(2004) sur les mesures temporaires spéciales du Comité, ainsi que de leur application conformément à la Convention. Il salue la capacité de l</w:t>
      </w:r>
      <w:r w:rsidR="00B61551" w:rsidRPr="00E34456">
        <w:rPr>
          <w:lang w:val="fr-FR"/>
        </w:rPr>
        <w:t>’</w:t>
      </w:r>
      <w:r w:rsidRPr="00E34456">
        <w:rPr>
          <w:lang w:val="fr-FR"/>
        </w:rPr>
        <w:t>État partie de lutter contre les problèmes recensés dans la société en adoptant des mesures temporaires spéciales visant à accélérer l</w:t>
      </w:r>
      <w:r w:rsidR="00B61551" w:rsidRPr="00E34456">
        <w:rPr>
          <w:lang w:val="fr-FR"/>
        </w:rPr>
        <w:t>’</w:t>
      </w:r>
      <w:r w:rsidRPr="00E34456">
        <w:rPr>
          <w:lang w:val="fr-FR"/>
        </w:rPr>
        <w:t>égalité réelle entre les femmes et les hommes dans tous les domaines où celles-ci sont désavantagées ou sous-représentées.</w:t>
      </w:r>
    </w:p>
    <w:p w14:paraId="27958BB9" w14:textId="3714F937" w:rsidR="00E309AD" w:rsidRPr="00E34456" w:rsidRDefault="00E309AD" w:rsidP="00AC3F3E">
      <w:pPr>
        <w:pStyle w:val="SingleTxt"/>
        <w:numPr>
          <w:ilvl w:val="0"/>
          <w:numId w:val="25"/>
        </w:numPr>
        <w:spacing w:line="240" w:lineRule="exact"/>
        <w:ind w:left="1267"/>
        <w:rPr>
          <w:lang w:val="fr-FR"/>
        </w:rPr>
      </w:pPr>
      <w:r w:rsidRPr="00E34456">
        <w:rPr>
          <w:b/>
          <w:bCs/>
          <w:lang w:val="fr-FR"/>
        </w:rPr>
        <w:t>Le Comité rappelle sa recommandation générale n</w:t>
      </w:r>
      <w:r w:rsidRPr="00E34456">
        <w:rPr>
          <w:b/>
          <w:bCs/>
          <w:vertAlign w:val="superscript"/>
          <w:lang w:val="fr-FR"/>
        </w:rPr>
        <w:t>o</w:t>
      </w:r>
      <w:r w:rsidR="00D37C8A" w:rsidRPr="00E34456">
        <w:rPr>
          <w:b/>
          <w:bCs/>
          <w:lang w:val="fr-FR"/>
        </w:rPr>
        <w:t> </w:t>
      </w:r>
      <w:r w:rsidRPr="00E34456">
        <w:rPr>
          <w:b/>
          <w:bCs/>
          <w:lang w:val="fr-FR"/>
        </w:rPr>
        <w:t>25 (2004) sur les mesures temporaires spéciales et recommande à l</w:t>
      </w:r>
      <w:r w:rsidR="00B61551" w:rsidRPr="00E34456">
        <w:rPr>
          <w:b/>
          <w:bCs/>
          <w:lang w:val="fr-FR"/>
        </w:rPr>
        <w:t>’</w:t>
      </w:r>
      <w:r w:rsidRPr="00E34456">
        <w:rPr>
          <w:b/>
          <w:bCs/>
          <w:lang w:val="fr-FR"/>
        </w:rPr>
        <w:t>État partie de sensibiliser la population au caractère non discriminatoire des mesures temporaires spéciales, conformément à l</w:t>
      </w:r>
      <w:r w:rsidR="00B61551" w:rsidRPr="00E34456">
        <w:rPr>
          <w:b/>
          <w:bCs/>
          <w:lang w:val="fr-FR"/>
        </w:rPr>
        <w:t>’</w:t>
      </w:r>
      <w:r w:rsidRPr="00E34456">
        <w:rPr>
          <w:b/>
          <w:bCs/>
          <w:lang w:val="fr-FR"/>
        </w:rPr>
        <w:t>article 4 de la Convention, de former les agents publics concernés à l</w:t>
      </w:r>
      <w:r w:rsidR="00B61551" w:rsidRPr="00E34456">
        <w:rPr>
          <w:b/>
          <w:bCs/>
          <w:lang w:val="fr-FR"/>
        </w:rPr>
        <w:t>’</w:t>
      </w:r>
      <w:r w:rsidRPr="00E34456">
        <w:rPr>
          <w:b/>
          <w:bCs/>
          <w:lang w:val="fr-FR"/>
        </w:rPr>
        <w:t>élaboration et l</w:t>
      </w:r>
      <w:r w:rsidR="00B61551" w:rsidRPr="00E34456">
        <w:rPr>
          <w:b/>
          <w:bCs/>
          <w:lang w:val="fr-FR"/>
        </w:rPr>
        <w:t>’</w:t>
      </w:r>
      <w:r w:rsidRPr="00E34456">
        <w:rPr>
          <w:b/>
          <w:bCs/>
          <w:lang w:val="fr-FR"/>
        </w:rPr>
        <w:t>application de ces mesures, et d</w:t>
      </w:r>
      <w:r w:rsidR="00B61551" w:rsidRPr="00E34456">
        <w:rPr>
          <w:b/>
          <w:bCs/>
          <w:lang w:val="fr-FR"/>
        </w:rPr>
        <w:t>’</w:t>
      </w:r>
      <w:r w:rsidRPr="00E34456">
        <w:rPr>
          <w:b/>
          <w:bCs/>
          <w:lang w:val="fr-FR"/>
        </w:rPr>
        <w:t>adopter des mesures temporaires spéciales pour accélérer la réalisation d</w:t>
      </w:r>
      <w:r w:rsidR="00B61551" w:rsidRPr="00E34456">
        <w:rPr>
          <w:b/>
          <w:bCs/>
          <w:lang w:val="fr-FR"/>
        </w:rPr>
        <w:t>’</w:t>
      </w:r>
      <w:r w:rsidRPr="00E34456">
        <w:rPr>
          <w:b/>
          <w:bCs/>
          <w:lang w:val="fr-FR"/>
        </w:rPr>
        <w:t>une égalité réelle entre les femmes et les hommes dans tous les domaines où celles-ci sont désavantagées ou sous-représentées dans l</w:t>
      </w:r>
      <w:r w:rsidR="00B61551" w:rsidRPr="00E34456">
        <w:rPr>
          <w:b/>
          <w:bCs/>
          <w:lang w:val="fr-FR"/>
        </w:rPr>
        <w:t>’</w:t>
      </w:r>
      <w:r w:rsidRPr="00E34456">
        <w:rPr>
          <w:b/>
          <w:bCs/>
          <w:lang w:val="fr-FR"/>
        </w:rPr>
        <w:t>État partie.</w:t>
      </w:r>
    </w:p>
    <w:p w14:paraId="445EFC1A" w14:textId="77777777" w:rsidR="00E309AD" w:rsidRPr="00E34456" w:rsidRDefault="00E309AD" w:rsidP="00E309AD">
      <w:pPr>
        <w:pStyle w:val="SingleTxt"/>
        <w:spacing w:after="0" w:line="120" w:lineRule="exact"/>
        <w:rPr>
          <w:sz w:val="10"/>
          <w:lang w:val="fr-FR"/>
        </w:rPr>
      </w:pPr>
    </w:p>
    <w:p w14:paraId="2F1E07C8" w14:textId="77777777" w:rsidR="00E309AD" w:rsidRPr="00E34456" w:rsidRDefault="00E309AD" w:rsidP="00AC3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Stéréotypes liés au genre</w:t>
      </w:r>
    </w:p>
    <w:p w14:paraId="59F51C1A" w14:textId="77777777" w:rsidR="00E309AD" w:rsidRPr="00E34456" w:rsidRDefault="00E309AD" w:rsidP="00E309AD">
      <w:pPr>
        <w:pStyle w:val="SingleTxt"/>
        <w:spacing w:after="0" w:line="120" w:lineRule="exact"/>
        <w:rPr>
          <w:sz w:val="10"/>
          <w:lang w:val="fr-FR"/>
        </w:rPr>
      </w:pPr>
    </w:p>
    <w:p w14:paraId="2E1D59C0" w14:textId="54881574" w:rsidR="00E309AD" w:rsidRPr="00E34456" w:rsidRDefault="00E309AD" w:rsidP="00AC3F3E">
      <w:pPr>
        <w:pStyle w:val="SingleTxt"/>
        <w:numPr>
          <w:ilvl w:val="0"/>
          <w:numId w:val="25"/>
        </w:numPr>
        <w:spacing w:line="240" w:lineRule="exact"/>
        <w:ind w:left="1267"/>
        <w:rPr>
          <w:lang w:val="fr-FR"/>
        </w:rPr>
      </w:pPr>
      <w:r w:rsidRPr="00E34456">
        <w:rPr>
          <w:lang w:val="fr-FR"/>
        </w:rPr>
        <w:t>Le Comité note avec préoccupation la persistance de stéréotypes de genre profondément ancrés sur les rôles et les responsabilités des femmes et des hommes dans la famille et dans la société, ainsi que d</w:t>
      </w:r>
      <w:r w:rsidR="00B61551" w:rsidRPr="00E34456">
        <w:rPr>
          <w:lang w:val="fr-FR"/>
        </w:rPr>
        <w:t>’</w:t>
      </w:r>
      <w:r w:rsidRPr="00E34456">
        <w:rPr>
          <w:lang w:val="fr-FR"/>
        </w:rPr>
        <w:t>attitudes patriarcales dans l</w:t>
      </w:r>
      <w:r w:rsidR="00B61551" w:rsidRPr="00E34456">
        <w:rPr>
          <w:lang w:val="fr-FR"/>
        </w:rPr>
        <w:t>’</w:t>
      </w:r>
      <w:r w:rsidRPr="00E34456">
        <w:rPr>
          <w:lang w:val="fr-FR"/>
        </w:rPr>
        <w:t>État partie. En particulier, il note avec préoccupation</w:t>
      </w:r>
      <w:r w:rsidR="00B61551" w:rsidRPr="00E34456">
        <w:rPr>
          <w:lang w:val="fr-FR"/>
        </w:rPr>
        <w:t> :</w:t>
      </w:r>
    </w:p>
    <w:p w14:paraId="3708E947" w14:textId="0254E84B" w:rsidR="00E309AD" w:rsidRPr="00E34456" w:rsidRDefault="00AC3F3E" w:rsidP="00E309AD">
      <w:pPr>
        <w:pStyle w:val="SingleTxt"/>
        <w:rPr>
          <w:lang w:val="fr-FR"/>
        </w:rPr>
      </w:pPr>
      <w:r w:rsidRPr="00E34456">
        <w:rPr>
          <w:lang w:val="fr-FR"/>
        </w:rPr>
        <w:tab/>
      </w:r>
      <w:r w:rsidR="00E309AD" w:rsidRPr="00E34456">
        <w:rPr>
          <w:lang w:val="fr-FR"/>
        </w:rPr>
        <w:t>a)</w:t>
      </w:r>
      <w:r w:rsidR="00E309AD" w:rsidRPr="00E34456">
        <w:rPr>
          <w:lang w:val="fr-FR"/>
        </w:rPr>
        <w:tab/>
        <w:t>que les femmes sont reléguées au rôle stéréotypé consistant à élever et prendre soin des enfants, que leur droit de décider librement du nombre de naissances et de l</w:t>
      </w:r>
      <w:r w:rsidR="00B61551" w:rsidRPr="00E34456">
        <w:rPr>
          <w:lang w:val="fr-FR"/>
        </w:rPr>
        <w:t>’</w:t>
      </w:r>
      <w:r w:rsidR="00E309AD" w:rsidRPr="00E34456">
        <w:rPr>
          <w:lang w:val="fr-FR"/>
        </w:rPr>
        <w:t>espacement entre elles leur est nié, et que de nombreux hommes ont plusieurs partenaires et abandonnent la mère de leurs enfants</w:t>
      </w:r>
      <w:r w:rsidR="00B61551" w:rsidRPr="00E34456">
        <w:rPr>
          <w:lang w:val="fr-FR"/>
        </w:rPr>
        <w:t> ;</w:t>
      </w:r>
    </w:p>
    <w:p w14:paraId="6BEA0A0E" w14:textId="0E60308F" w:rsidR="00E309AD" w:rsidRPr="00E34456" w:rsidRDefault="00AC3F3E" w:rsidP="00E309AD">
      <w:pPr>
        <w:pStyle w:val="SingleTxt"/>
        <w:rPr>
          <w:lang w:val="fr-FR"/>
        </w:rPr>
      </w:pPr>
      <w:r w:rsidRPr="00E34456">
        <w:rPr>
          <w:lang w:val="fr-FR"/>
        </w:rPr>
        <w:lastRenderedPageBreak/>
        <w:tab/>
      </w:r>
      <w:r w:rsidR="00E309AD" w:rsidRPr="00E34456">
        <w:rPr>
          <w:lang w:val="fr-FR"/>
        </w:rPr>
        <w:t>b)</w:t>
      </w:r>
      <w:r w:rsidR="00E309AD" w:rsidRPr="00E34456">
        <w:rPr>
          <w:lang w:val="fr-FR"/>
        </w:rPr>
        <w:tab/>
        <w:t>que les rôles stéréotypés et les attitudes patriarcales sont acceptés par la société, y compris par les femmes elles-mêmes, donnant lieu à des actes de violence à l</w:t>
      </w:r>
      <w:r w:rsidR="00B61551" w:rsidRPr="00E34456">
        <w:rPr>
          <w:lang w:val="fr-FR"/>
        </w:rPr>
        <w:t>’</w:t>
      </w:r>
      <w:r w:rsidR="00E309AD" w:rsidRPr="00E34456">
        <w:rPr>
          <w:lang w:val="fr-FR"/>
        </w:rPr>
        <w:t>égard des femmes fondée sur le genre</w:t>
      </w:r>
      <w:r w:rsidR="00B61551" w:rsidRPr="00E34456">
        <w:rPr>
          <w:lang w:val="fr-FR"/>
        </w:rPr>
        <w:t> ;</w:t>
      </w:r>
    </w:p>
    <w:p w14:paraId="0C909CF2" w14:textId="75892515" w:rsidR="00E309AD" w:rsidRPr="00E34456" w:rsidRDefault="00AC3F3E" w:rsidP="00E309AD">
      <w:pPr>
        <w:pStyle w:val="SingleTxt"/>
        <w:rPr>
          <w:lang w:val="fr-FR"/>
        </w:rPr>
      </w:pPr>
      <w:r w:rsidRPr="00E34456">
        <w:rPr>
          <w:lang w:val="fr-FR"/>
        </w:rPr>
        <w:tab/>
      </w:r>
      <w:r w:rsidR="00E309AD" w:rsidRPr="00E34456">
        <w:rPr>
          <w:lang w:val="fr-FR"/>
        </w:rPr>
        <w:t>c)</w:t>
      </w:r>
      <w:r w:rsidR="00E309AD" w:rsidRPr="00E34456">
        <w:rPr>
          <w:lang w:val="fr-FR"/>
        </w:rPr>
        <w:tab/>
        <w:t>que les stéréotypes de genre liés aux rôles et responsabilités des filles et des garçons au sein de la famille et de la société prévalent et sont renforcés par le système éducatif de l</w:t>
      </w:r>
      <w:r w:rsidR="00B61551" w:rsidRPr="00E34456">
        <w:rPr>
          <w:lang w:val="fr-FR"/>
        </w:rPr>
        <w:t>’</w:t>
      </w:r>
      <w:r w:rsidR="00E309AD" w:rsidRPr="00E34456">
        <w:rPr>
          <w:lang w:val="fr-FR"/>
        </w:rPr>
        <w:t>État partie et les familles, et que cette prévalence résulte souvent en l</w:t>
      </w:r>
      <w:r w:rsidR="00B61551" w:rsidRPr="00E34456">
        <w:rPr>
          <w:lang w:val="fr-FR"/>
        </w:rPr>
        <w:t>’</w:t>
      </w:r>
      <w:r w:rsidR="00E309AD" w:rsidRPr="00E34456">
        <w:rPr>
          <w:lang w:val="fr-FR"/>
        </w:rPr>
        <w:t>attribution disproportionnée de tâches domestiques stéréotypées aux filles.</w:t>
      </w:r>
      <w:bookmarkStart w:id="4" w:name="_Hlk135919981"/>
      <w:bookmarkEnd w:id="4"/>
    </w:p>
    <w:p w14:paraId="22E1AC15" w14:textId="7C51C82F" w:rsidR="00E309AD" w:rsidRPr="00E34456" w:rsidRDefault="00E309AD" w:rsidP="00AC3F3E">
      <w:pPr>
        <w:pStyle w:val="SingleTxt"/>
        <w:numPr>
          <w:ilvl w:val="0"/>
          <w:numId w:val="25"/>
        </w:numPr>
        <w:spacing w:line="240" w:lineRule="exact"/>
        <w:ind w:left="1267"/>
        <w:rPr>
          <w:lang w:val="fr-FR"/>
        </w:rPr>
      </w:pPr>
      <w:r w:rsidRPr="00E34456">
        <w:rPr>
          <w:b/>
          <w:bCs/>
          <w:lang w:val="fr-FR"/>
        </w:rPr>
        <w:t>Le Comité recommande à l</w:t>
      </w:r>
      <w:r w:rsidR="00B61551" w:rsidRPr="00E34456">
        <w:rPr>
          <w:b/>
          <w:bCs/>
          <w:lang w:val="fr-FR"/>
        </w:rPr>
        <w:t>’</w:t>
      </w:r>
      <w:r w:rsidRPr="00E34456">
        <w:rPr>
          <w:b/>
          <w:bCs/>
          <w:lang w:val="fr-FR"/>
        </w:rPr>
        <w:t>État partie</w:t>
      </w:r>
      <w:r w:rsidR="00B61551" w:rsidRPr="00E34456">
        <w:rPr>
          <w:b/>
          <w:bCs/>
          <w:lang w:val="fr-FR"/>
        </w:rPr>
        <w:t> :</w:t>
      </w:r>
    </w:p>
    <w:p w14:paraId="46937600" w14:textId="31504E5D" w:rsidR="00E309AD" w:rsidRPr="00E34456" w:rsidRDefault="00AC3F3E" w:rsidP="00E309AD">
      <w:pPr>
        <w:pStyle w:val="SingleTxt"/>
        <w:rPr>
          <w:b/>
          <w:bCs/>
          <w:lang w:val="fr-FR"/>
        </w:rPr>
      </w:pPr>
      <w:r w:rsidRPr="00E34456">
        <w:rPr>
          <w:lang w:val="fr-FR"/>
        </w:rPr>
        <w:tab/>
      </w:r>
      <w:r w:rsidR="00E309AD" w:rsidRPr="00E34456">
        <w:rPr>
          <w:b/>
          <w:bCs/>
          <w:lang w:val="fr-FR"/>
        </w:rPr>
        <w:t>a)</w:t>
      </w:r>
      <w:r w:rsidR="00E309AD" w:rsidRPr="00E34456">
        <w:rPr>
          <w:lang w:val="fr-FR"/>
        </w:rPr>
        <w:tab/>
      </w:r>
      <w:r w:rsidR="00E309AD" w:rsidRPr="00E34456">
        <w:rPr>
          <w:b/>
          <w:bCs/>
          <w:lang w:val="fr-FR"/>
        </w:rPr>
        <w:t>de sensibiliser la population au caractère discriminatoire des stéréotypes liés aux rôles et responsabilités des femmes et des hommes dans la famille et la société, à leurs effets néfastes et à la nécessité de les éliminer, et de l</w:t>
      </w:r>
      <w:r w:rsidR="00B61551" w:rsidRPr="00E34456">
        <w:rPr>
          <w:b/>
          <w:bCs/>
          <w:lang w:val="fr-FR"/>
        </w:rPr>
        <w:t>’</w:t>
      </w:r>
      <w:r w:rsidR="00E309AD" w:rsidRPr="00E34456">
        <w:rPr>
          <w:b/>
          <w:bCs/>
          <w:lang w:val="fr-FR"/>
        </w:rPr>
        <w:t>encourager à porter le même regard sur les capacités des femmes et celles des hommes</w:t>
      </w:r>
      <w:r w:rsidR="00B61551" w:rsidRPr="00E34456">
        <w:rPr>
          <w:b/>
          <w:bCs/>
          <w:lang w:val="fr-FR"/>
        </w:rPr>
        <w:t> ;</w:t>
      </w:r>
    </w:p>
    <w:p w14:paraId="2222A5B5" w14:textId="29609675" w:rsidR="00E309AD" w:rsidRPr="00E34456" w:rsidRDefault="00AC3F3E" w:rsidP="00E309AD">
      <w:pPr>
        <w:pStyle w:val="SingleTxt"/>
        <w:rPr>
          <w:b/>
          <w:bCs/>
          <w:lang w:val="fr-FR"/>
        </w:rPr>
      </w:pPr>
      <w:r w:rsidRPr="00E34456">
        <w:rPr>
          <w:lang w:val="fr-FR"/>
        </w:rPr>
        <w:tab/>
      </w:r>
      <w:r w:rsidR="00E309AD" w:rsidRPr="00E34456">
        <w:rPr>
          <w:b/>
          <w:bCs/>
          <w:lang w:val="fr-FR"/>
        </w:rPr>
        <w:t>b)</w:t>
      </w:r>
      <w:r w:rsidR="00E309AD" w:rsidRPr="00E34456">
        <w:rPr>
          <w:lang w:val="fr-FR"/>
        </w:rPr>
        <w:tab/>
      </w:r>
      <w:r w:rsidR="00E309AD" w:rsidRPr="00E34456">
        <w:rPr>
          <w:b/>
          <w:bCs/>
          <w:lang w:val="fr-FR"/>
        </w:rPr>
        <w:t>de promouvoir le partage égal des responsabilités domestiques</w:t>
      </w:r>
      <w:r w:rsidR="00614BD3" w:rsidRPr="00E34456">
        <w:rPr>
          <w:b/>
          <w:bCs/>
          <w:lang w:val="fr-FR"/>
        </w:rPr>
        <w:t xml:space="preserve"> </w:t>
      </w:r>
      <w:r w:rsidR="00E309AD" w:rsidRPr="00E34456">
        <w:rPr>
          <w:b/>
          <w:bCs/>
          <w:lang w:val="fr-FR"/>
        </w:rPr>
        <w:t>entre les femmes et les hommes, notamment en mettant en place le congé de paternité ou le congé parental partagé</w:t>
      </w:r>
      <w:r w:rsidR="00B61551" w:rsidRPr="00E34456">
        <w:rPr>
          <w:b/>
          <w:bCs/>
          <w:lang w:val="fr-FR"/>
        </w:rPr>
        <w:t> ;</w:t>
      </w:r>
    </w:p>
    <w:p w14:paraId="263BE413" w14:textId="1EE94ADD" w:rsidR="00E309AD" w:rsidRPr="00E34456" w:rsidRDefault="00AC3F3E" w:rsidP="00E309AD">
      <w:pPr>
        <w:pStyle w:val="SingleTxt"/>
        <w:rPr>
          <w:b/>
          <w:bCs/>
          <w:lang w:val="fr-FR"/>
        </w:rPr>
      </w:pPr>
      <w:r w:rsidRPr="00E34456">
        <w:rPr>
          <w:lang w:val="fr-FR"/>
        </w:rPr>
        <w:tab/>
      </w:r>
      <w:r w:rsidR="00E309AD" w:rsidRPr="00E34456">
        <w:rPr>
          <w:b/>
          <w:bCs/>
          <w:lang w:val="fr-FR"/>
        </w:rPr>
        <w:t>c)</w:t>
      </w:r>
      <w:r w:rsidR="00E309AD" w:rsidRPr="00E34456">
        <w:rPr>
          <w:lang w:val="fr-FR"/>
        </w:rPr>
        <w:tab/>
      </w:r>
      <w:r w:rsidR="00E309AD" w:rsidRPr="00E34456">
        <w:rPr>
          <w:b/>
          <w:bCs/>
          <w:lang w:val="fr-FR"/>
        </w:rPr>
        <w:t>de mener des campagnes de sensibilisation mettant en avant le fait que les hommes ont la pleine responsabilité de leurs enfants et les répercussions néfastes que ceux-ci génèrent lorsqu</w:t>
      </w:r>
      <w:r w:rsidR="00B61551" w:rsidRPr="00E34456">
        <w:rPr>
          <w:b/>
          <w:bCs/>
          <w:lang w:val="fr-FR"/>
        </w:rPr>
        <w:t>’</w:t>
      </w:r>
      <w:r w:rsidR="00E309AD" w:rsidRPr="00E34456">
        <w:rPr>
          <w:b/>
          <w:bCs/>
          <w:lang w:val="fr-FR"/>
        </w:rPr>
        <w:t>ils abandonnent les mères et leurs enfants</w:t>
      </w:r>
      <w:r w:rsidR="00B61551" w:rsidRPr="00E34456">
        <w:rPr>
          <w:b/>
          <w:bCs/>
          <w:lang w:val="fr-FR"/>
        </w:rPr>
        <w:t> ;</w:t>
      </w:r>
    </w:p>
    <w:p w14:paraId="62A98624" w14:textId="7978DBD8" w:rsidR="00E309AD" w:rsidRPr="00E34456" w:rsidRDefault="00AC3F3E" w:rsidP="00E309AD">
      <w:pPr>
        <w:pStyle w:val="SingleTxt"/>
        <w:rPr>
          <w:lang w:val="fr-FR"/>
        </w:rPr>
      </w:pPr>
      <w:r w:rsidRPr="00E34456">
        <w:rPr>
          <w:lang w:val="fr-FR"/>
        </w:rPr>
        <w:tab/>
      </w:r>
      <w:r w:rsidR="00E309AD" w:rsidRPr="00E34456">
        <w:rPr>
          <w:b/>
          <w:bCs/>
          <w:lang w:val="fr-FR"/>
        </w:rPr>
        <w:t>d)</w:t>
      </w:r>
      <w:r w:rsidR="00E309AD" w:rsidRPr="00E34456">
        <w:rPr>
          <w:lang w:val="fr-FR"/>
        </w:rPr>
        <w:tab/>
      </w:r>
      <w:r w:rsidR="00E309AD" w:rsidRPr="00E34456">
        <w:rPr>
          <w:b/>
          <w:bCs/>
          <w:lang w:val="fr-FR"/>
        </w:rPr>
        <w:t>d</w:t>
      </w:r>
      <w:r w:rsidR="00B61551" w:rsidRPr="00E34456">
        <w:rPr>
          <w:b/>
          <w:bCs/>
          <w:lang w:val="fr-FR"/>
        </w:rPr>
        <w:t>’</w:t>
      </w:r>
      <w:r w:rsidR="00E309AD" w:rsidRPr="00E34456">
        <w:rPr>
          <w:b/>
          <w:bCs/>
          <w:lang w:val="fr-FR"/>
        </w:rPr>
        <w:t>élaborer une stratégie générale visant à lutter contre les stéréotypes de genre à l</w:t>
      </w:r>
      <w:r w:rsidR="00B61551" w:rsidRPr="00E34456">
        <w:rPr>
          <w:b/>
          <w:bCs/>
          <w:lang w:val="fr-FR"/>
        </w:rPr>
        <w:t>’</w:t>
      </w:r>
      <w:r w:rsidR="00E309AD" w:rsidRPr="00E34456">
        <w:rPr>
          <w:b/>
          <w:bCs/>
          <w:lang w:val="fr-FR"/>
        </w:rPr>
        <w:t>encontre des filles, notamment à tous les niveaux du système éducatif, et de promouvoir un partage égal des rôles et des responsabilités entre les filles et les garçons, et les femmes et les hommes.</w:t>
      </w:r>
      <w:bookmarkStart w:id="5" w:name="_Hlk135919996"/>
      <w:bookmarkEnd w:id="5"/>
    </w:p>
    <w:p w14:paraId="6B8014D5" w14:textId="77777777" w:rsidR="00E309AD" w:rsidRPr="00E34456" w:rsidRDefault="00E309AD" w:rsidP="00E309AD">
      <w:pPr>
        <w:pStyle w:val="SingleTxt"/>
        <w:spacing w:after="0" w:line="120" w:lineRule="exact"/>
        <w:rPr>
          <w:sz w:val="10"/>
          <w:lang w:val="fr-FR"/>
        </w:rPr>
      </w:pPr>
    </w:p>
    <w:p w14:paraId="1C8BF9BB" w14:textId="2C96E967" w:rsidR="00E309AD" w:rsidRPr="00E34456" w:rsidRDefault="00E309AD" w:rsidP="00AC3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 xml:space="preserve">Pratiques </w:t>
      </w:r>
      <w:r w:rsidR="006D6AA1" w:rsidRPr="00E34456">
        <w:rPr>
          <w:lang w:val="fr-FR"/>
        </w:rPr>
        <w:t>préjudiciables</w:t>
      </w:r>
    </w:p>
    <w:p w14:paraId="02BC5194" w14:textId="77777777" w:rsidR="00E309AD" w:rsidRPr="00E34456" w:rsidRDefault="00E309AD" w:rsidP="00E309AD">
      <w:pPr>
        <w:pStyle w:val="SingleTxt"/>
        <w:spacing w:after="0" w:line="120" w:lineRule="exact"/>
        <w:rPr>
          <w:sz w:val="10"/>
          <w:lang w:val="fr-FR"/>
        </w:rPr>
      </w:pPr>
    </w:p>
    <w:p w14:paraId="40F84EEE" w14:textId="3484D8AE" w:rsidR="00E309AD" w:rsidRPr="00E34456" w:rsidRDefault="00E309AD" w:rsidP="00AC3F3E">
      <w:pPr>
        <w:pStyle w:val="SingleTxt"/>
        <w:numPr>
          <w:ilvl w:val="0"/>
          <w:numId w:val="25"/>
        </w:numPr>
        <w:spacing w:line="240" w:lineRule="exact"/>
        <w:ind w:left="1267"/>
        <w:rPr>
          <w:lang w:val="fr-FR"/>
        </w:rPr>
      </w:pPr>
      <w:r w:rsidRPr="00E34456">
        <w:rPr>
          <w:lang w:val="fr-FR"/>
        </w:rPr>
        <w:t>Le Comité s</w:t>
      </w:r>
      <w:r w:rsidR="00B61551" w:rsidRPr="00E34456">
        <w:rPr>
          <w:lang w:val="fr-FR"/>
        </w:rPr>
        <w:t>’</w:t>
      </w:r>
      <w:r w:rsidRPr="00E34456">
        <w:rPr>
          <w:lang w:val="fr-FR"/>
        </w:rPr>
        <w:t xml:space="preserve">inquiète de la persistance de pratiques </w:t>
      </w:r>
      <w:r w:rsidR="006D6AA1" w:rsidRPr="00E34456">
        <w:rPr>
          <w:lang w:val="fr-FR"/>
        </w:rPr>
        <w:t xml:space="preserve">préjudiciables </w:t>
      </w:r>
      <w:r w:rsidRPr="00E34456">
        <w:rPr>
          <w:lang w:val="fr-FR"/>
        </w:rPr>
        <w:t>dans l</w:t>
      </w:r>
      <w:r w:rsidR="00B61551" w:rsidRPr="00E34456">
        <w:rPr>
          <w:lang w:val="fr-FR"/>
        </w:rPr>
        <w:t>’</w:t>
      </w:r>
      <w:r w:rsidRPr="00E34456">
        <w:rPr>
          <w:lang w:val="fr-FR"/>
        </w:rPr>
        <w:t>État partie, notamment du mariage d</w:t>
      </w:r>
      <w:r w:rsidR="00B61551" w:rsidRPr="00E34456">
        <w:rPr>
          <w:lang w:val="fr-FR"/>
        </w:rPr>
        <w:t>’</w:t>
      </w:r>
      <w:r w:rsidRPr="00E34456">
        <w:rPr>
          <w:lang w:val="fr-FR"/>
        </w:rPr>
        <w:t>enfants et des unions de fait, souvent entre des filles et des hommes plus âgés.</w:t>
      </w:r>
    </w:p>
    <w:p w14:paraId="10F8CBB1" w14:textId="677950E4" w:rsidR="00E309AD" w:rsidRPr="00E34456" w:rsidRDefault="00E309AD" w:rsidP="00AC3F3E">
      <w:pPr>
        <w:pStyle w:val="SingleTxt"/>
        <w:numPr>
          <w:ilvl w:val="0"/>
          <w:numId w:val="25"/>
        </w:numPr>
        <w:spacing w:line="240" w:lineRule="exact"/>
        <w:ind w:left="1267"/>
        <w:rPr>
          <w:lang w:val="fr-FR"/>
        </w:rPr>
      </w:pPr>
      <w:r w:rsidRPr="00E34456">
        <w:rPr>
          <w:b/>
          <w:bCs/>
          <w:lang w:val="fr-FR"/>
        </w:rPr>
        <w:t>Le Comité recommande à l</w:t>
      </w:r>
      <w:r w:rsidR="00B61551" w:rsidRPr="00E34456">
        <w:rPr>
          <w:b/>
          <w:bCs/>
          <w:lang w:val="fr-FR"/>
        </w:rPr>
        <w:t>’</w:t>
      </w:r>
      <w:r w:rsidRPr="00E34456">
        <w:rPr>
          <w:b/>
          <w:bCs/>
          <w:lang w:val="fr-FR"/>
        </w:rPr>
        <w:t>État partie</w:t>
      </w:r>
      <w:r w:rsidR="00B61551" w:rsidRPr="00E34456">
        <w:rPr>
          <w:b/>
          <w:bCs/>
          <w:lang w:val="fr-FR"/>
        </w:rPr>
        <w:t> :</w:t>
      </w:r>
    </w:p>
    <w:p w14:paraId="33AB06DD" w14:textId="3421382F" w:rsidR="00E309AD" w:rsidRPr="00E34456" w:rsidRDefault="00AC3F3E" w:rsidP="00E309AD">
      <w:pPr>
        <w:pStyle w:val="SingleTxt"/>
        <w:rPr>
          <w:lang w:val="fr-FR"/>
        </w:rPr>
      </w:pPr>
      <w:r w:rsidRPr="00E34456">
        <w:rPr>
          <w:lang w:val="fr-FR"/>
        </w:rPr>
        <w:tab/>
      </w:r>
      <w:r w:rsidR="00E309AD" w:rsidRPr="00E34456">
        <w:rPr>
          <w:b/>
          <w:bCs/>
          <w:lang w:val="fr-FR"/>
        </w:rPr>
        <w:t>a)</w:t>
      </w:r>
      <w:r w:rsidR="00E309AD" w:rsidRPr="00E34456">
        <w:rPr>
          <w:lang w:val="fr-FR"/>
        </w:rPr>
        <w:tab/>
      </w:r>
      <w:r w:rsidR="00E309AD" w:rsidRPr="00E34456">
        <w:rPr>
          <w:b/>
          <w:bCs/>
          <w:lang w:val="fr-FR"/>
        </w:rPr>
        <w:t>de mener des campagnes de sensibilisation et de prendre d</w:t>
      </w:r>
      <w:r w:rsidR="00B61551" w:rsidRPr="00E34456">
        <w:rPr>
          <w:b/>
          <w:bCs/>
          <w:lang w:val="fr-FR"/>
        </w:rPr>
        <w:t>’</w:t>
      </w:r>
      <w:r w:rsidR="00E309AD" w:rsidRPr="00E34456">
        <w:rPr>
          <w:b/>
          <w:bCs/>
          <w:lang w:val="fr-FR"/>
        </w:rPr>
        <w:t xml:space="preserve">autres mesures pour véritablement combattre les pratiques et les normes sociales </w:t>
      </w:r>
      <w:r w:rsidR="006D6AA1" w:rsidRPr="00E34456">
        <w:rPr>
          <w:b/>
          <w:bCs/>
          <w:lang w:val="fr-FR"/>
        </w:rPr>
        <w:t>préjudiciables</w:t>
      </w:r>
      <w:r w:rsidR="00E309AD" w:rsidRPr="00E34456">
        <w:rPr>
          <w:b/>
          <w:bCs/>
          <w:lang w:val="fr-FR"/>
        </w:rPr>
        <w:t>, en particulier celles qui justifient le mariage d</w:t>
      </w:r>
      <w:r w:rsidR="00B61551" w:rsidRPr="00E34456">
        <w:rPr>
          <w:b/>
          <w:bCs/>
          <w:lang w:val="fr-FR"/>
        </w:rPr>
        <w:t>’</w:t>
      </w:r>
      <w:r w:rsidR="00E309AD" w:rsidRPr="00E34456">
        <w:rPr>
          <w:b/>
          <w:bCs/>
          <w:lang w:val="fr-FR"/>
        </w:rPr>
        <w:t>enfants, les grossesses précoces, et la violence domestique et sexuelle, notamment en mettant en œuvre une vaste stratégie visant à changer les comportements à cet égard et en y associant, entre autres, les professionnels concernés, les chefs coutumiers et les médias</w:t>
      </w:r>
      <w:r w:rsidR="00B61551" w:rsidRPr="00E34456">
        <w:rPr>
          <w:b/>
          <w:bCs/>
          <w:lang w:val="fr-FR"/>
        </w:rPr>
        <w:t> ;</w:t>
      </w:r>
    </w:p>
    <w:p w14:paraId="433323A7" w14:textId="3758A014" w:rsidR="00E309AD" w:rsidRPr="00E34456" w:rsidRDefault="00AC3F3E" w:rsidP="00E309AD">
      <w:pPr>
        <w:pStyle w:val="SingleTxt"/>
        <w:rPr>
          <w:lang w:val="fr-FR"/>
        </w:rPr>
      </w:pPr>
      <w:r w:rsidRPr="00E34456">
        <w:rPr>
          <w:lang w:val="fr-FR"/>
        </w:rPr>
        <w:tab/>
      </w:r>
      <w:r w:rsidR="00E309AD" w:rsidRPr="00E34456">
        <w:rPr>
          <w:b/>
          <w:bCs/>
          <w:lang w:val="fr-FR"/>
        </w:rPr>
        <w:t>b)</w:t>
      </w:r>
      <w:r w:rsidR="00E309AD" w:rsidRPr="00E34456">
        <w:rPr>
          <w:lang w:val="fr-FR"/>
        </w:rPr>
        <w:tab/>
      </w:r>
      <w:r w:rsidR="00E309AD" w:rsidRPr="00E34456">
        <w:rPr>
          <w:b/>
          <w:bCs/>
          <w:lang w:val="fr-FR"/>
        </w:rPr>
        <w:t>d</w:t>
      </w:r>
      <w:r w:rsidR="00B61551" w:rsidRPr="00E34456">
        <w:rPr>
          <w:b/>
          <w:bCs/>
          <w:lang w:val="fr-FR"/>
        </w:rPr>
        <w:t>’</w:t>
      </w:r>
      <w:r w:rsidR="00E309AD" w:rsidRPr="00E34456">
        <w:rPr>
          <w:b/>
          <w:bCs/>
          <w:lang w:val="fr-FR"/>
        </w:rPr>
        <w:t>établir des mécanismes afin de détecter et protéger les victimes de mariages d</w:t>
      </w:r>
      <w:r w:rsidR="00B61551" w:rsidRPr="00E34456">
        <w:rPr>
          <w:b/>
          <w:bCs/>
          <w:lang w:val="fr-FR"/>
        </w:rPr>
        <w:t>’</w:t>
      </w:r>
      <w:r w:rsidR="00E309AD" w:rsidRPr="00E34456">
        <w:rPr>
          <w:b/>
          <w:bCs/>
          <w:lang w:val="fr-FR"/>
        </w:rPr>
        <w:t>enfants, de mariages forcés et d</w:t>
      </w:r>
      <w:r w:rsidR="00B61551" w:rsidRPr="00E34456">
        <w:rPr>
          <w:b/>
          <w:bCs/>
          <w:lang w:val="fr-FR"/>
        </w:rPr>
        <w:t>’</w:t>
      </w:r>
      <w:r w:rsidR="00E309AD" w:rsidRPr="00E34456">
        <w:rPr>
          <w:b/>
          <w:bCs/>
          <w:lang w:val="fr-FR"/>
        </w:rPr>
        <w:t>unions de fait et leur venir en aide, de pénaliser ces types d</w:t>
      </w:r>
      <w:r w:rsidR="00B61551" w:rsidRPr="00E34456">
        <w:rPr>
          <w:b/>
          <w:bCs/>
          <w:lang w:val="fr-FR"/>
        </w:rPr>
        <w:t>’</w:t>
      </w:r>
      <w:r w:rsidR="00E309AD" w:rsidRPr="00E34456">
        <w:rPr>
          <w:b/>
          <w:bCs/>
          <w:lang w:val="fr-FR"/>
        </w:rPr>
        <w:t>unions en veillant à ce que les enfants eux-mêmes ne soient pas considérés comme des criminels, de renforcer les efforts faits pour prévenir et combattre</w:t>
      </w:r>
      <w:r w:rsidR="00614BD3" w:rsidRPr="00E34456">
        <w:rPr>
          <w:b/>
          <w:bCs/>
          <w:lang w:val="fr-FR"/>
        </w:rPr>
        <w:t xml:space="preserve"> </w:t>
      </w:r>
      <w:r w:rsidR="00E309AD" w:rsidRPr="00E34456">
        <w:rPr>
          <w:b/>
          <w:bCs/>
          <w:lang w:val="fr-FR"/>
        </w:rPr>
        <w:t xml:space="preserve">ces pratiques </w:t>
      </w:r>
      <w:r w:rsidR="006D6AA1" w:rsidRPr="00E34456">
        <w:rPr>
          <w:b/>
          <w:bCs/>
          <w:lang w:val="fr-FR"/>
        </w:rPr>
        <w:t>préjudiciables</w:t>
      </w:r>
      <w:r w:rsidR="00E309AD" w:rsidRPr="00E34456">
        <w:rPr>
          <w:b/>
          <w:bCs/>
          <w:lang w:val="fr-FR"/>
        </w:rPr>
        <w:t>, et de garantir des poursuites pénales à l</w:t>
      </w:r>
      <w:r w:rsidR="00B61551" w:rsidRPr="00E34456">
        <w:rPr>
          <w:b/>
          <w:bCs/>
          <w:lang w:val="fr-FR"/>
        </w:rPr>
        <w:t>’</w:t>
      </w:r>
      <w:r w:rsidR="00E309AD" w:rsidRPr="00E34456">
        <w:rPr>
          <w:b/>
          <w:bCs/>
          <w:lang w:val="fr-FR"/>
        </w:rPr>
        <w:t>encontre des responsables, conformément à la recommandation générale conjointe n</w:t>
      </w:r>
      <w:r w:rsidR="00E309AD" w:rsidRPr="00E34456">
        <w:rPr>
          <w:b/>
          <w:bCs/>
          <w:vertAlign w:val="superscript"/>
          <w:lang w:val="fr-FR"/>
        </w:rPr>
        <w:t>o</w:t>
      </w:r>
      <w:r w:rsidR="00614BD3" w:rsidRPr="00E34456">
        <w:rPr>
          <w:b/>
          <w:bCs/>
          <w:lang w:val="fr-FR"/>
        </w:rPr>
        <w:t> </w:t>
      </w:r>
      <w:r w:rsidR="00E309AD" w:rsidRPr="00E34456">
        <w:rPr>
          <w:b/>
          <w:bCs/>
          <w:lang w:val="fr-FR"/>
        </w:rPr>
        <w:t>31 du Comité pour l</w:t>
      </w:r>
      <w:r w:rsidR="00B61551" w:rsidRPr="00E34456">
        <w:rPr>
          <w:b/>
          <w:bCs/>
          <w:lang w:val="fr-FR"/>
        </w:rPr>
        <w:t>’</w:t>
      </w:r>
      <w:r w:rsidR="00E309AD" w:rsidRPr="00E34456">
        <w:rPr>
          <w:b/>
          <w:bCs/>
          <w:lang w:val="fr-FR"/>
        </w:rPr>
        <w:t>élimination de la discrimination à l</w:t>
      </w:r>
      <w:r w:rsidR="00B61551" w:rsidRPr="00E34456">
        <w:rPr>
          <w:b/>
          <w:bCs/>
          <w:lang w:val="fr-FR"/>
        </w:rPr>
        <w:t>’</w:t>
      </w:r>
      <w:r w:rsidR="00E309AD" w:rsidRPr="00E34456">
        <w:rPr>
          <w:b/>
          <w:bCs/>
          <w:lang w:val="fr-FR"/>
        </w:rPr>
        <w:t>égard des femmes et observation générale n</w:t>
      </w:r>
      <w:r w:rsidR="00E309AD" w:rsidRPr="00E34456">
        <w:rPr>
          <w:b/>
          <w:bCs/>
          <w:vertAlign w:val="superscript"/>
          <w:lang w:val="fr-FR"/>
        </w:rPr>
        <w:t>o</w:t>
      </w:r>
      <w:r w:rsidR="00614BD3" w:rsidRPr="00E34456">
        <w:rPr>
          <w:b/>
          <w:bCs/>
          <w:lang w:val="fr-FR"/>
        </w:rPr>
        <w:t> </w:t>
      </w:r>
      <w:r w:rsidR="00E309AD" w:rsidRPr="00E34456">
        <w:rPr>
          <w:b/>
          <w:bCs/>
          <w:lang w:val="fr-FR"/>
        </w:rPr>
        <w:t>18 du</w:t>
      </w:r>
      <w:r w:rsidR="00E309AD" w:rsidRPr="00E34456">
        <w:rPr>
          <w:lang w:val="fr-FR"/>
        </w:rPr>
        <w:t xml:space="preserve"> </w:t>
      </w:r>
      <w:r w:rsidR="00E309AD" w:rsidRPr="00E34456">
        <w:rPr>
          <w:b/>
          <w:bCs/>
          <w:lang w:val="fr-FR"/>
        </w:rPr>
        <w:t>Comité des droits de l</w:t>
      </w:r>
      <w:r w:rsidR="00B61551" w:rsidRPr="00E34456">
        <w:rPr>
          <w:b/>
          <w:bCs/>
          <w:lang w:val="fr-FR"/>
        </w:rPr>
        <w:t>’</w:t>
      </w:r>
      <w:r w:rsidR="00E309AD" w:rsidRPr="00E34456">
        <w:rPr>
          <w:b/>
          <w:bCs/>
          <w:lang w:val="fr-FR"/>
        </w:rPr>
        <w:t>enfant sur les pratiques préjudiciables, adoptées conjointement (2019), et à la cible 5.3 des objectifs de développement durable.</w:t>
      </w:r>
    </w:p>
    <w:p w14:paraId="0D9253DD" w14:textId="77777777" w:rsidR="00E309AD" w:rsidRPr="00E34456" w:rsidRDefault="00E309AD" w:rsidP="00E309AD">
      <w:pPr>
        <w:pStyle w:val="SingleTxt"/>
        <w:spacing w:after="0" w:line="120" w:lineRule="exact"/>
        <w:rPr>
          <w:sz w:val="10"/>
          <w:lang w:val="fr-FR"/>
        </w:rPr>
      </w:pPr>
    </w:p>
    <w:p w14:paraId="1BEB8F91" w14:textId="22A086B3" w:rsidR="00E309AD" w:rsidRPr="00E34456" w:rsidRDefault="00E309AD" w:rsidP="00AC3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lastRenderedPageBreak/>
        <w:tab/>
      </w:r>
      <w:r w:rsidRPr="00E34456">
        <w:rPr>
          <w:lang w:val="fr-FR"/>
        </w:rPr>
        <w:tab/>
        <w:t>Violence à l</w:t>
      </w:r>
      <w:r w:rsidR="00B61551" w:rsidRPr="00E34456">
        <w:rPr>
          <w:lang w:val="fr-FR"/>
        </w:rPr>
        <w:t>’</w:t>
      </w:r>
      <w:r w:rsidRPr="00E34456">
        <w:rPr>
          <w:lang w:val="fr-FR"/>
        </w:rPr>
        <w:t>égard des femmes et des filles fondée sur le genre</w:t>
      </w:r>
    </w:p>
    <w:p w14:paraId="47112A51" w14:textId="77777777" w:rsidR="00E309AD" w:rsidRPr="00E34456" w:rsidRDefault="00E309AD" w:rsidP="00AC3F3E">
      <w:pPr>
        <w:pStyle w:val="SingleTxt"/>
        <w:keepNext/>
        <w:spacing w:after="0" w:line="120" w:lineRule="exact"/>
        <w:rPr>
          <w:sz w:val="10"/>
          <w:lang w:val="fr-FR"/>
        </w:rPr>
      </w:pPr>
    </w:p>
    <w:p w14:paraId="36EF759C" w14:textId="5E01F6DB" w:rsidR="00E309AD" w:rsidRPr="00E34456" w:rsidRDefault="00E309AD" w:rsidP="00AC3F3E">
      <w:pPr>
        <w:pStyle w:val="SingleTxt"/>
        <w:numPr>
          <w:ilvl w:val="0"/>
          <w:numId w:val="25"/>
        </w:numPr>
        <w:spacing w:line="240" w:lineRule="exact"/>
        <w:ind w:left="1267"/>
        <w:rPr>
          <w:lang w:val="fr-FR"/>
        </w:rPr>
      </w:pPr>
      <w:r w:rsidRPr="00E34456">
        <w:rPr>
          <w:lang w:val="fr-FR"/>
        </w:rPr>
        <w:t>Le Comité se félicite des mesures prises pour lutter contre la violence à l</w:t>
      </w:r>
      <w:r w:rsidR="00B61551" w:rsidRPr="00E34456">
        <w:rPr>
          <w:lang w:val="fr-FR"/>
        </w:rPr>
        <w:t>’</w:t>
      </w:r>
      <w:r w:rsidRPr="00E34456">
        <w:rPr>
          <w:lang w:val="fr-FR"/>
        </w:rPr>
        <w:t>égard des femmes et des filles fondée sur le genre, notamment l</w:t>
      </w:r>
      <w:r w:rsidR="00B61551" w:rsidRPr="00E34456">
        <w:rPr>
          <w:lang w:val="fr-FR"/>
        </w:rPr>
        <w:t>’</w:t>
      </w:r>
      <w:r w:rsidRPr="00E34456">
        <w:rPr>
          <w:lang w:val="fr-FR"/>
        </w:rPr>
        <w:t>adoption de la loi n</w:t>
      </w:r>
      <w:r w:rsidRPr="00E34456">
        <w:rPr>
          <w:vertAlign w:val="superscript"/>
          <w:lang w:val="fr-FR"/>
        </w:rPr>
        <w:t>o</w:t>
      </w:r>
      <w:r w:rsidR="00AC3F3E" w:rsidRPr="00E34456">
        <w:rPr>
          <w:lang w:val="fr-FR"/>
        </w:rPr>
        <w:t> </w:t>
      </w:r>
      <w:r w:rsidRPr="00E34456">
        <w:rPr>
          <w:lang w:val="fr-FR"/>
        </w:rPr>
        <w:t>11/2008 relative à la violence domestique et familiale, et de la loi n</w:t>
      </w:r>
      <w:r w:rsidRPr="00E34456">
        <w:rPr>
          <w:vertAlign w:val="superscript"/>
          <w:lang w:val="fr-FR"/>
        </w:rPr>
        <w:t>o</w:t>
      </w:r>
      <w:r w:rsidR="00614BD3" w:rsidRPr="00E34456">
        <w:rPr>
          <w:lang w:val="fr-FR"/>
        </w:rPr>
        <w:t> </w:t>
      </w:r>
      <w:r w:rsidRPr="00E34456">
        <w:rPr>
          <w:lang w:val="fr-FR"/>
        </w:rPr>
        <w:t>12/2008 relative aux mécanismes de consolidation de la protection juridique accordée aux victimes de violence domestique et familiale et d</w:t>
      </w:r>
      <w:r w:rsidR="00B61551" w:rsidRPr="00E34456">
        <w:rPr>
          <w:lang w:val="fr-FR"/>
        </w:rPr>
        <w:t>’</w:t>
      </w:r>
      <w:r w:rsidRPr="00E34456">
        <w:rPr>
          <w:lang w:val="fr-FR"/>
        </w:rPr>
        <w:t>infractions. Toutefois, il constate avec inquiétude que ces lois ne sont pas adéquatement appliquées, ne portent que sur la violence domestique et non sur toutes les formes de violence à l</w:t>
      </w:r>
      <w:r w:rsidR="00B61551" w:rsidRPr="00E34456">
        <w:rPr>
          <w:lang w:val="fr-FR"/>
        </w:rPr>
        <w:t>’</w:t>
      </w:r>
      <w:r w:rsidRPr="00E34456">
        <w:rPr>
          <w:lang w:val="fr-FR"/>
        </w:rPr>
        <w:t>égard des femmes et des filles fondée sur le genre, et ne sont pas pleinement conformes aux normes internationales. Il constate également avec inquiétude que les femmes et les filles sont fréquemment la cible de différentes formes de violence fondée sur le genre dans l</w:t>
      </w:r>
      <w:r w:rsidR="00B61551" w:rsidRPr="00E34456">
        <w:rPr>
          <w:lang w:val="fr-FR"/>
        </w:rPr>
        <w:t>’</w:t>
      </w:r>
      <w:r w:rsidRPr="00E34456">
        <w:rPr>
          <w:lang w:val="fr-FR"/>
        </w:rPr>
        <w:t>État partie, notamment d</w:t>
      </w:r>
      <w:r w:rsidR="00B61551" w:rsidRPr="00E34456">
        <w:rPr>
          <w:lang w:val="fr-FR"/>
        </w:rPr>
        <w:t>’</w:t>
      </w:r>
      <w:r w:rsidRPr="00E34456">
        <w:rPr>
          <w:lang w:val="fr-FR"/>
        </w:rPr>
        <w:t>un nombre croissant de faits de violence domestique et sexuelle et d</w:t>
      </w:r>
      <w:r w:rsidR="00B61551" w:rsidRPr="00E34456">
        <w:rPr>
          <w:lang w:val="fr-FR"/>
        </w:rPr>
        <w:t>’</w:t>
      </w:r>
      <w:r w:rsidRPr="00E34456">
        <w:rPr>
          <w:lang w:val="fr-FR"/>
        </w:rPr>
        <w:t>atteintes, y compris au sein de la famille, et qu</w:t>
      </w:r>
      <w:r w:rsidR="00B61551" w:rsidRPr="00E34456">
        <w:rPr>
          <w:lang w:val="fr-FR"/>
        </w:rPr>
        <w:t>’</w:t>
      </w:r>
      <w:r w:rsidRPr="00E34456">
        <w:rPr>
          <w:lang w:val="fr-FR"/>
        </w:rPr>
        <w:t>un nombre important de grossesses précoces sont le résultat d</w:t>
      </w:r>
      <w:r w:rsidR="00B61551" w:rsidRPr="00E34456">
        <w:rPr>
          <w:lang w:val="fr-FR"/>
        </w:rPr>
        <w:t>’</w:t>
      </w:r>
      <w:r w:rsidRPr="00E34456">
        <w:rPr>
          <w:lang w:val="fr-FR"/>
        </w:rPr>
        <w:t>un viol. Il note avec préoccupation</w:t>
      </w:r>
      <w:r w:rsidR="00B61551" w:rsidRPr="00E34456">
        <w:rPr>
          <w:lang w:val="fr-FR"/>
        </w:rPr>
        <w:t> :</w:t>
      </w:r>
    </w:p>
    <w:p w14:paraId="1B7FA389" w14:textId="3E29D9E0" w:rsidR="00E309AD" w:rsidRPr="00E34456" w:rsidRDefault="00AC3F3E" w:rsidP="00E309AD">
      <w:pPr>
        <w:pStyle w:val="SingleTxt"/>
        <w:rPr>
          <w:i/>
          <w:lang w:val="fr-FR"/>
        </w:rPr>
      </w:pPr>
      <w:r w:rsidRPr="00E34456">
        <w:rPr>
          <w:lang w:val="fr-FR"/>
        </w:rPr>
        <w:tab/>
      </w:r>
      <w:r w:rsidR="00E309AD" w:rsidRPr="00E34456">
        <w:rPr>
          <w:lang w:val="fr-FR"/>
        </w:rPr>
        <w:t>a)</w:t>
      </w:r>
      <w:r w:rsidR="00E309AD" w:rsidRPr="00E34456">
        <w:rPr>
          <w:lang w:val="fr-FR"/>
        </w:rPr>
        <w:tab/>
        <w:t>la persistance d</w:t>
      </w:r>
      <w:r w:rsidR="00B61551" w:rsidRPr="00E34456">
        <w:rPr>
          <w:lang w:val="fr-FR"/>
        </w:rPr>
        <w:t>’</w:t>
      </w:r>
      <w:r w:rsidR="00E309AD" w:rsidRPr="00E34456">
        <w:rPr>
          <w:lang w:val="fr-FR"/>
        </w:rPr>
        <w:t>attitudes patriarcales et de stéréotypes de genre chez les adultes et les adolescents cherchant à justifier la violence au sein du couple</w:t>
      </w:r>
      <w:r w:rsidR="00B61551" w:rsidRPr="00E34456">
        <w:rPr>
          <w:lang w:val="fr-FR"/>
        </w:rPr>
        <w:t> ;</w:t>
      </w:r>
    </w:p>
    <w:p w14:paraId="0AB18BA6" w14:textId="0C68165D" w:rsidR="00E309AD" w:rsidRPr="00E34456" w:rsidRDefault="00AC3F3E" w:rsidP="00E309AD">
      <w:pPr>
        <w:pStyle w:val="SingleTxt"/>
        <w:rPr>
          <w:lang w:val="fr-FR"/>
        </w:rPr>
      </w:pPr>
      <w:r w:rsidRPr="00E34456">
        <w:rPr>
          <w:lang w:val="fr-FR"/>
        </w:rPr>
        <w:tab/>
      </w:r>
      <w:r w:rsidR="00E309AD" w:rsidRPr="00E34456">
        <w:rPr>
          <w:lang w:val="fr-FR"/>
        </w:rPr>
        <w:t>b)</w:t>
      </w:r>
      <w:r w:rsidR="00E309AD" w:rsidRPr="00E34456">
        <w:rPr>
          <w:lang w:val="fr-FR"/>
        </w:rPr>
        <w:tab/>
        <w:t>l</w:t>
      </w:r>
      <w:r w:rsidR="00B61551" w:rsidRPr="00E34456">
        <w:rPr>
          <w:lang w:val="fr-FR"/>
        </w:rPr>
        <w:t>’</w:t>
      </w:r>
      <w:r w:rsidR="00E309AD" w:rsidRPr="00E34456">
        <w:rPr>
          <w:lang w:val="fr-FR"/>
        </w:rPr>
        <w:t>ampleur croissante de la pratique consistant à perpétrer des atteintes sexuelles à l</w:t>
      </w:r>
      <w:r w:rsidR="00B61551" w:rsidRPr="00E34456">
        <w:rPr>
          <w:lang w:val="fr-FR"/>
        </w:rPr>
        <w:t>’</w:t>
      </w:r>
      <w:r w:rsidR="00E309AD" w:rsidRPr="00E34456">
        <w:rPr>
          <w:lang w:val="fr-FR"/>
        </w:rPr>
        <w:t>encontre de filles en échange de meilleures notes ou d</w:t>
      </w:r>
      <w:r w:rsidR="00B61551" w:rsidRPr="00E34456">
        <w:rPr>
          <w:lang w:val="fr-FR"/>
        </w:rPr>
        <w:t>’</w:t>
      </w:r>
      <w:r w:rsidR="00E309AD" w:rsidRPr="00E34456">
        <w:rPr>
          <w:lang w:val="fr-FR"/>
        </w:rPr>
        <w:t xml:space="preserve">autres avantages (phénomène appelé </w:t>
      </w:r>
      <w:r w:rsidR="00E309AD" w:rsidRPr="00E34456">
        <w:rPr>
          <w:i/>
          <w:iCs/>
          <w:lang w:val="fr-FR"/>
        </w:rPr>
        <w:t>catorzhinhas</w:t>
      </w:r>
      <w:r w:rsidR="00E309AD" w:rsidRPr="00E34456">
        <w:rPr>
          <w:lang w:val="fr-FR"/>
        </w:rPr>
        <w:t xml:space="preserve"> ou </w:t>
      </w:r>
      <w:r w:rsidR="00E309AD" w:rsidRPr="00E34456">
        <w:rPr>
          <w:i/>
          <w:iCs/>
          <w:lang w:val="fr-FR"/>
        </w:rPr>
        <w:t>papoite</w:t>
      </w:r>
      <w:r w:rsidR="00E309AD" w:rsidRPr="00E34456">
        <w:rPr>
          <w:lang w:val="fr-FR"/>
        </w:rPr>
        <w:t>), qui donne parfois lieu à des grossesses précoces et qui n</w:t>
      </w:r>
      <w:r w:rsidR="00B61551" w:rsidRPr="00E34456">
        <w:rPr>
          <w:lang w:val="fr-FR"/>
        </w:rPr>
        <w:t>’</w:t>
      </w:r>
      <w:r w:rsidR="00E309AD" w:rsidRPr="00E34456">
        <w:rPr>
          <w:lang w:val="fr-FR"/>
        </w:rPr>
        <w:t>est pas poursuivie en tant qu</w:t>
      </w:r>
      <w:r w:rsidR="00B61551" w:rsidRPr="00E34456">
        <w:rPr>
          <w:lang w:val="fr-FR"/>
        </w:rPr>
        <w:t>’</w:t>
      </w:r>
      <w:r w:rsidR="00E309AD" w:rsidRPr="00E34456">
        <w:rPr>
          <w:lang w:val="fr-FR"/>
        </w:rPr>
        <w:t>atteinte sexuelle dans l</w:t>
      </w:r>
      <w:r w:rsidR="00B61551" w:rsidRPr="00E34456">
        <w:rPr>
          <w:lang w:val="fr-FR"/>
        </w:rPr>
        <w:t>’</w:t>
      </w:r>
      <w:r w:rsidR="00E309AD" w:rsidRPr="00E34456">
        <w:rPr>
          <w:lang w:val="fr-FR"/>
        </w:rPr>
        <w:t>État partie</w:t>
      </w:r>
      <w:r w:rsidR="00B61551" w:rsidRPr="00E34456">
        <w:rPr>
          <w:lang w:val="fr-FR"/>
        </w:rPr>
        <w:t> ;</w:t>
      </w:r>
      <w:bookmarkStart w:id="6" w:name="_Hlk135920065"/>
      <w:bookmarkEnd w:id="6"/>
    </w:p>
    <w:p w14:paraId="584720B7" w14:textId="6923CB0B" w:rsidR="00E309AD" w:rsidRPr="00E34456" w:rsidRDefault="00AC3F3E" w:rsidP="00E309AD">
      <w:pPr>
        <w:pStyle w:val="SingleTxt"/>
        <w:rPr>
          <w:lang w:val="fr-FR"/>
        </w:rPr>
      </w:pPr>
      <w:r w:rsidRPr="00E34456">
        <w:rPr>
          <w:lang w:val="fr-FR"/>
        </w:rPr>
        <w:tab/>
      </w:r>
      <w:r w:rsidR="00E309AD" w:rsidRPr="00E34456">
        <w:rPr>
          <w:lang w:val="fr-FR"/>
        </w:rPr>
        <w:t>c)</w:t>
      </w:r>
      <w:r w:rsidR="00E309AD" w:rsidRPr="00E34456">
        <w:rPr>
          <w:lang w:val="fr-FR"/>
        </w:rPr>
        <w:tab/>
      </w:r>
      <w:r w:rsidR="00614BD3" w:rsidRPr="00E34456">
        <w:rPr>
          <w:lang w:val="fr-FR"/>
        </w:rPr>
        <w:t>le</w:t>
      </w:r>
      <w:r w:rsidR="00E309AD" w:rsidRPr="00E34456">
        <w:rPr>
          <w:lang w:val="fr-FR"/>
        </w:rPr>
        <w:t xml:space="preserve"> manque de formation professionnelle des membres du système judiciaire et des responsables de l</w:t>
      </w:r>
      <w:r w:rsidR="00B61551" w:rsidRPr="00E34456">
        <w:rPr>
          <w:lang w:val="fr-FR"/>
        </w:rPr>
        <w:t>’</w:t>
      </w:r>
      <w:r w:rsidR="00E309AD" w:rsidRPr="00E34456">
        <w:rPr>
          <w:lang w:val="fr-FR"/>
        </w:rPr>
        <w:t>application des lois sur les protocoles tenant compte des questions de genre régissant le traitement des affaires de violence à l</w:t>
      </w:r>
      <w:r w:rsidR="00B61551" w:rsidRPr="00E34456">
        <w:rPr>
          <w:lang w:val="fr-FR"/>
        </w:rPr>
        <w:t>’</w:t>
      </w:r>
      <w:r w:rsidR="00E309AD" w:rsidRPr="00E34456">
        <w:rPr>
          <w:lang w:val="fr-FR"/>
        </w:rPr>
        <w:t>égard des femmes et des filles fondée sur le genre</w:t>
      </w:r>
      <w:r w:rsidR="00B61551" w:rsidRPr="00E34456">
        <w:rPr>
          <w:lang w:val="fr-FR"/>
        </w:rPr>
        <w:t> ;</w:t>
      </w:r>
    </w:p>
    <w:p w14:paraId="3BBEFC46" w14:textId="05C8EAF5" w:rsidR="00E309AD" w:rsidRPr="00E34456" w:rsidRDefault="00AC3F3E" w:rsidP="00E309AD">
      <w:pPr>
        <w:pStyle w:val="SingleTxt"/>
        <w:rPr>
          <w:lang w:val="fr-FR"/>
        </w:rPr>
      </w:pPr>
      <w:r w:rsidRPr="00E34456">
        <w:rPr>
          <w:lang w:val="fr-FR"/>
        </w:rPr>
        <w:tab/>
      </w:r>
      <w:r w:rsidR="00E309AD" w:rsidRPr="00E34456">
        <w:rPr>
          <w:lang w:val="fr-FR"/>
        </w:rPr>
        <w:t>d)</w:t>
      </w:r>
      <w:r w:rsidR="00E309AD" w:rsidRPr="00E34456">
        <w:rPr>
          <w:lang w:val="fr-FR"/>
        </w:rPr>
        <w:tab/>
        <w:t>les ressources insuffisantes allouées à la prévention de la violence à l</w:t>
      </w:r>
      <w:r w:rsidR="00B61551" w:rsidRPr="00E34456">
        <w:rPr>
          <w:lang w:val="fr-FR"/>
        </w:rPr>
        <w:t>’</w:t>
      </w:r>
      <w:r w:rsidR="00E309AD" w:rsidRPr="00E34456">
        <w:rPr>
          <w:lang w:val="fr-FR"/>
        </w:rPr>
        <w:t>égard des femmes et des filles fondée sur le genre et à la lutte contre ce phénomène, l</w:t>
      </w:r>
      <w:r w:rsidR="00B61551" w:rsidRPr="00E34456">
        <w:rPr>
          <w:lang w:val="fr-FR"/>
        </w:rPr>
        <w:t>’</w:t>
      </w:r>
      <w:r w:rsidR="00E309AD" w:rsidRPr="00E34456">
        <w:rPr>
          <w:lang w:val="fr-FR"/>
        </w:rPr>
        <w:t>accès limité des victimes de violence domestique à l</w:t>
      </w:r>
      <w:r w:rsidR="00B61551" w:rsidRPr="00E34456">
        <w:rPr>
          <w:lang w:val="fr-FR"/>
        </w:rPr>
        <w:t>’</w:t>
      </w:r>
      <w:r w:rsidR="00E309AD" w:rsidRPr="00E34456">
        <w:rPr>
          <w:lang w:val="fr-FR"/>
        </w:rPr>
        <w:t>aide juridictionnelle, et le manque de centres d</w:t>
      </w:r>
      <w:r w:rsidR="00B61551" w:rsidRPr="00E34456">
        <w:rPr>
          <w:lang w:val="fr-FR"/>
        </w:rPr>
        <w:t>’</w:t>
      </w:r>
      <w:r w:rsidR="00E309AD" w:rsidRPr="00E34456">
        <w:rPr>
          <w:lang w:val="fr-FR"/>
        </w:rPr>
        <w:t>accueil adaptés, en particulier pour les victimes de violence domestique dont le séjour est limité à 72 heures, et de services de soutien aux victimes, en particulier aux femmes issues de minorités ethniques et aux femmes handicapées</w:t>
      </w:r>
      <w:r w:rsidR="00B61551" w:rsidRPr="00E34456">
        <w:rPr>
          <w:lang w:val="fr-FR"/>
        </w:rPr>
        <w:t> ;</w:t>
      </w:r>
    </w:p>
    <w:p w14:paraId="28E0E392" w14:textId="07EA600C" w:rsidR="00E309AD" w:rsidRPr="00E34456" w:rsidRDefault="00AC3F3E" w:rsidP="00E309AD">
      <w:pPr>
        <w:pStyle w:val="SingleTxt"/>
        <w:rPr>
          <w:lang w:val="fr-FR"/>
        </w:rPr>
      </w:pPr>
      <w:r w:rsidRPr="00E34456">
        <w:rPr>
          <w:lang w:val="fr-FR"/>
        </w:rPr>
        <w:tab/>
      </w:r>
      <w:r w:rsidR="00E309AD" w:rsidRPr="00E34456">
        <w:rPr>
          <w:lang w:val="fr-FR"/>
        </w:rPr>
        <w:t>e)</w:t>
      </w:r>
      <w:r w:rsidR="00E309AD" w:rsidRPr="00E34456">
        <w:rPr>
          <w:lang w:val="fr-FR"/>
        </w:rPr>
        <w:tab/>
        <w:t>l</w:t>
      </w:r>
      <w:r w:rsidR="00B61551" w:rsidRPr="00E34456">
        <w:rPr>
          <w:lang w:val="fr-FR"/>
        </w:rPr>
        <w:t>’</w:t>
      </w:r>
      <w:r w:rsidR="00E309AD" w:rsidRPr="00E34456">
        <w:rPr>
          <w:lang w:val="fr-FR"/>
        </w:rPr>
        <w:t>information selon laquelle des femmes âgées accusées de sorcellerie sont victimes de violence fondée sur le genre</w:t>
      </w:r>
      <w:r w:rsidR="00B61551" w:rsidRPr="00E34456">
        <w:rPr>
          <w:lang w:val="fr-FR"/>
        </w:rPr>
        <w:t> ;</w:t>
      </w:r>
    </w:p>
    <w:p w14:paraId="56871F38" w14:textId="1D314DAC" w:rsidR="00E309AD" w:rsidRPr="00E34456" w:rsidRDefault="00AC3F3E" w:rsidP="00E309AD">
      <w:pPr>
        <w:pStyle w:val="SingleTxt"/>
        <w:rPr>
          <w:lang w:val="fr-FR"/>
        </w:rPr>
      </w:pPr>
      <w:r w:rsidRPr="00E34456">
        <w:rPr>
          <w:lang w:val="fr-FR"/>
        </w:rPr>
        <w:tab/>
      </w:r>
      <w:r w:rsidR="00E309AD" w:rsidRPr="00E34456">
        <w:rPr>
          <w:lang w:val="fr-FR"/>
        </w:rPr>
        <w:t>f)</w:t>
      </w:r>
      <w:r w:rsidR="00E309AD" w:rsidRPr="00E34456">
        <w:rPr>
          <w:lang w:val="fr-FR"/>
        </w:rPr>
        <w:tab/>
        <w:t>l</w:t>
      </w:r>
      <w:r w:rsidR="00B61551" w:rsidRPr="00E34456">
        <w:rPr>
          <w:lang w:val="fr-FR"/>
        </w:rPr>
        <w:t>’</w:t>
      </w:r>
      <w:r w:rsidR="00E309AD" w:rsidRPr="00E34456">
        <w:rPr>
          <w:lang w:val="fr-FR"/>
        </w:rPr>
        <w:t>absence de système de collecte de données afin de systématiquement compiler des données ventilées sur la violence à l</w:t>
      </w:r>
      <w:r w:rsidR="00B61551" w:rsidRPr="00E34456">
        <w:rPr>
          <w:lang w:val="fr-FR"/>
        </w:rPr>
        <w:t>’</w:t>
      </w:r>
      <w:r w:rsidR="00E309AD" w:rsidRPr="00E34456">
        <w:rPr>
          <w:lang w:val="fr-FR"/>
        </w:rPr>
        <w:t>égard des femmes et des filles fondée sur le genre.</w:t>
      </w:r>
    </w:p>
    <w:p w14:paraId="18C5969D" w14:textId="077D8FD0" w:rsidR="00E309AD" w:rsidRPr="00E34456" w:rsidRDefault="00E309AD" w:rsidP="00AC3F3E">
      <w:pPr>
        <w:pStyle w:val="SingleTxt"/>
        <w:numPr>
          <w:ilvl w:val="0"/>
          <w:numId w:val="25"/>
        </w:numPr>
        <w:spacing w:line="240" w:lineRule="exact"/>
        <w:ind w:left="1267"/>
        <w:rPr>
          <w:lang w:val="fr-FR"/>
        </w:rPr>
      </w:pPr>
      <w:r w:rsidRPr="00E34456">
        <w:rPr>
          <w:b/>
          <w:bCs/>
          <w:lang w:val="fr-FR"/>
        </w:rPr>
        <w:t>Le Comité rappelle sa recommandation générale n</w:t>
      </w:r>
      <w:r w:rsidRPr="00E34456">
        <w:rPr>
          <w:b/>
          <w:bCs/>
          <w:vertAlign w:val="superscript"/>
          <w:lang w:val="fr-FR"/>
        </w:rPr>
        <w:t>o</w:t>
      </w:r>
      <w:r w:rsidR="00B2255B" w:rsidRPr="00E34456">
        <w:rPr>
          <w:b/>
          <w:bCs/>
          <w:lang w:val="fr-FR"/>
        </w:rPr>
        <w:t> </w:t>
      </w:r>
      <w:r w:rsidRPr="00E34456">
        <w:rPr>
          <w:b/>
          <w:bCs/>
          <w:lang w:val="fr-FR"/>
        </w:rPr>
        <w:t>35 (2017) sur la violence à l</w:t>
      </w:r>
      <w:r w:rsidR="00B61551" w:rsidRPr="00E34456">
        <w:rPr>
          <w:b/>
          <w:bCs/>
          <w:lang w:val="fr-FR"/>
        </w:rPr>
        <w:t>’</w:t>
      </w:r>
      <w:r w:rsidRPr="00E34456">
        <w:rPr>
          <w:b/>
          <w:bCs/>
          <w:lang w:val="fr-FR"/>
        </w:rPr>
        <w:t>égard des femmes fondée sur le genre, portant actualisation de la recommandation générale n</w:t>
      </w:r>
      <w:r w:rsidRPr="00E34456">
        <w:rPr>
          <w:b/>
          <w:bCs/>
          <w:vertAlign w:val="superscript"/>
          <w:lang w:val="fr-FR"/>
        </w:rPr>
        <w:t>o</w:t>
      </w:r>
      <w:r w:rsidR="00247F34" w:rsidRPr="00E34456">
        <w:rPr>
          <w:b/>
          <w:bCs/>
          <w:lang w:val="fr-FR"/>
        </w:rPr>
        <w:t> </w:t>
      </w:r>
      <w:r w:rsidRPr="00E34456">
        <w:rPr>
          <w:b/>
          <w:bCs/>
          <w:lang w:val="fr-FR"/>
        </w:rPr>
        <w:t>19, et recommande à l</w:t>
      </w:r>
      <w:r w:rsidR="00B61551" w:rsidRPr="00E34456">
        <w:rPr>
          <w:b/>
          <w:bCs/>
          <w:lang w:val="fr-FR"/>
        </w:rPr>
        <w:t>’</w:t>
      </w:r>
      <w:r w:rsidRPr="00E34456">
        <w:rPr>
          <w:b/>
          <w:bCs/>
          <w:lang w:val="fr-FR"/>
        </w:rPr>
        <w:t>État partie de considérablement intensifier ses efforts pour prévenir la violence à l</w:t>
      </w:r>
      <w:r w:rsidR="00B61551" w:rsidRPr="00E34456">
        <w:rPr>
          <w:b/>
          <w:bCs/>
          <w:lang w:val="fr-FR"/>
        </w:rPr>
        <w:t>’</w:t>
      </w:r>
      <w:r w:rsidRPr="00E34456">
        <w:rPr>
          <w:b/>
          <w:bCs/>
          <w:lang w:val="fr-FR"/>
        </w:rPr>
        <w:t>égard des femmes et des filles fondée sur le genre, en étroite consultation avec des experts de la prévention de la</w:t>
      </w:r>
      <w:r w:rsidRPr="00E34456">
        <w:rPr>
          <w:lang w:val="fr-FR"/>
        </w:rPr>
        <w:t xml:space="preserve"> </w:t>
      </w:r>
      <w:r w:rsidRPr="00E34456">
        <w:rPr>
          <w:b/>
          <w:bCs/>
          <w:lang w:val="fr-FR"/>
        </w:rPr>
        <w:t>violence fondée sur le genre, et d</w:t>
      </w:r>
      <w:r w:rsidR="00B61551" w:rsidRPr="00E34456">
        <w:rPr>
          <w:b/>
          <w:bCs/>
          <w:lang w:val="fr-FR"/>
        </w:rPr>
        <w:t>’</w:t>
      </w:r>
      <w:r w:rsidRPr="00E34456">
        <w:rPr>
          <w:b/>
          <w:bCs/>
          <w:lang w:val="fr-FR"/>
        </w:rPr>
        <w:t>adopter une approche axée sur les droits des femmes et des filles, notamment en accordant la priorité à l</w:t>
      </w:r>
      <w:r w:rsidR="00B61551" w:rsidRPr="00E34456">
        <w:rPr>
          <w:b/>
          <w:bCs/>
          <w:lang w:val="fr-FR"/>
        </w:rPr>
        <w:t>’</w:t>
      </w:r>
      <w:r w:rsidRPr="00E34456">
        <w:rPr>
          <w:b/>
          <w:bCs/>
          <w:lang w:val="fr-FR"/>
        </w:rPr>
        <w:t>élimination de toutes les formes de violence fondée sur le genre à l</w:t>
      </w:r>
      <w:r w:rsidR="00B61551" w:rsidRPr="00E34456">
        <w:rPr>
          <w:b/>
          <w:bCs/>
          <w:lang w:val="fr-FR"/>
        </w:rPr>
        <w:t>’</w:t>
      </w:r>
      <w:r w:rsidRPr="00E34456">
        <w:rPr>
          <w:b/>
          <w:bCs/>
          <w:lang w:val="fr-FR"/>
        </w:rPr>
        <w:t>école et à tous les niveaux d</w:t>
      </w:r>
      <w:r w:rsidR="00B61551" w:rsidRPr="00E34456">
        <w:rPr>
          <w:b/>
          <w:bCs/>
          <w:lang w:val="fr-FR"/>
        </w:rPr>
        <w:t>’</w:t>
      </w:r>
      <w:r w:rsidRPr="00E34456">
        <w:rPr>
          <w:b/>
          <w:bCs/>
          <w:lang w:val="fr-FR"/>
        </w:rPr>
        <w:t>enseignement, et en formant les enseignants en conséquence, et en menant des campagnes de sensibilisation dans les médias afin de lutter contre les notions stéréotypées de masculinité et de féminité, l</w:t>
      </w:r>
      <w:r w:rsidR="00B61551" w:rsidRPr="00E34456">
        <w:rPr>
          <w:b/>
          <w:bCs/>
          <w:lang w:val="fr-FR"/>
        </w:rPr>
        <w:t>’</w:t>
      </w:r>
      <w:r w:rsidRPr="00E34456">
        <w:rPr>
          <w:b/>
          <w:bCs/>
          <w:lang w:val="fr-FR"/>
        </w:rPr>
        <w:t>objectif étant d</w:t>
      </w:r>
      <w:r w:rsidR="00B61551" w:rsidRPr="00E34456">
        <w:rPr>
          <w:b/>
          <w:bCs/>
          <w:lang w:val="fr-FR"/>
        </w:rPr>
        <w:t>’</w:t>
      </w:r>
      <w:r w:rsidRPr="00E34456">
        <w:rPr>
          <w:b/>
          <w:bCs/>
          <w:lang w:val="fr-FR"/>
        </w:rPr>
        <w:t>éliminer toutes les formes de</w:t>
      </w:r>
      <w:r w:rsidRPr="00E34456">
        <w:rPr>
          <w:lang w:val="fr-FR"/>
        </w:rPr>
        <w:t xml:space="preserve"> </w:t>
      </w:r>
      <w:r w:rsidRPr="00E34456">
        <w:rPr>
          <w:b/>
          <w:bCs/>
          <w:lang w:val="fr-FR"/>
        </w:rPr>
        <w:t>violence à l</w:t>
      </w:r>
      <w:r w:rsidR="00B61551" w:rsidRPr="00E34456">
        <w:rPr>
          <w:b/>
          <w:bCs/>
          <w:lang w:val="fr-FR"/>
        </w:rPr>
        <w:t>’</w:t>
      </w:r>
      <w:r w:rsidRPr="00E34456">
        <w:rPr>
          <w:b/>
          <w:bCs/>
          <w:lang w:val="fr-FR"/>
        </w:rPr>
        <w:t xml:space="preserve">égard des femmes et des filles fondée sur le genre, de combattre les comportements agressifs et de faire connaître les </w:t>
      </w:r>
      <w:r w:rsidRPr="00E34456">
        <w:rPr>
          <w:b/>
          <w:bCs/>
          <w:lang w:val="fr-FR"/>
        </w:rPr>
        <w:lastRenderedPageBreak/>
        <w:t>voies de recours et l</w:t>
      </w:r>
      <w:r w:rsidR="00B61551" w:rsidRPr="00E34456">
        <w:rPr>
          <w:b/>
          <w:bCs/>
          <w:lang w:val="fr-FR"/>
        </w:rPr>
        <w:t>’</w:t>
      </w:r>
      <w:r w:rsidRPr="00E34456">
        <w:rPr>
          <w:b/>
          <w:bCs/>
          <w:lang w:val="fr-FR"/>
        </w:rPr>
        <w:t>appui dont disposent les survivantes et les victimes.</w:t>
      </w:r>
      <w:r w:rsidRPr="00E34456">
        <w:rPr>
          <w:lang w:val="fr-FR"/>
        </w:rPr>
        <w:t xml:space="preserve"> </w:t>
      </w:r>
      <w:r w:rsidRPr="00E34456">
        <w:rPr>
          <w:b/>
          <w:bCs/>
          <w:lang w:val="fr-FR"/>
        </w:rPr>
        <w:t>Le Comité recommande également à l</w:t>
      </w:r>
      <w:r w:rsidR="00B61551" w:rsidRPr="00E34456">
        <w:rPr>
          <w:b/>
          <w:bCs/>
          <w:lang w:val="fr-FR"/>
        </w:rPr>
        <w:t>’</w:t>
      </w:r>
      <w:r w:rsidRPr="00E34456">
        <w:rPr>
          <w:b/>
          <w:bCs/>
          <w:lang w:val="fr-FR"/>
        </w:rPr>
        <w:t>État partie</w:t>
      </w:r>
      <w:r w:rsidR="00B61551" w:rsidRPr="00E34456">
        <w:rPr>
          <w:b/>
          <w:bCs/>
          <w:lang w:val="fr-FR"/>
        </w:rPr>
        <w:t> :</w:t>
      </w:r>
    </w:p>
    <w:p w14:paraId="6F2FD4C2" w14:textId="7702C73F" w:rsidR="00E309AD" w:rsidRPr="00E34456" w:rsidRDefault="00AC3F3E" w:rsidP="00E309AD">
      <w:pPr>
        <w:pStyle w:val="SingleTxt"/>
        <w:rPr>
          <w:i/>
          <w:lang w:val="fr-FR"/>
        </w:rPr>
      </w:pPr>
      <w:r w:rsidRPr="00E34456">
        <w:rPr>
          <w:lang w:val="fr-FR"/>
        </w:rPr>
        <w:tab/>
      </w:r>
      <w:r w:rsidR="00E309AD" w:rsidRPr="00E34456">
        <w:rPr>
          <w:b/>
          <w:bCs/>
          <w:lang w:val="fr-FR"/>
        </w:rPr>
        <w:t>a)</w:t>
      </w:r>
      <w:r w:rsidR="00E309AD" w:rsidRPr="00E34456">
        <w:rPr>
          <w:lang w:val="fr-FR"/>
        </w:rPr>
        <w:tab/>
      </w:r>
      <w:r w:rsidR="00E309AD" w:rsidRPr="00E34456">
        <w:rPr>
          <w:b/>
          <w:bCs/>
          <w:lang w:val="fr-FR"/>
        </w:rPr>
        <w:t>de rendre sa législation relative à la violence fondée sur le genre pleinement conforme aux normes internationales, de garantir sa mise en œuvre effective et de mettre à jour sa Stratégie nationale de lutte contre la violence fondée sur le genre (2013-2018)</w:t>
      </w:r>
      <w:r w:rsidR="00B61551" w:rsidRPr="00E34456">
        <w:rPr>
          <w:b/>
          <w:bCs/>
          <w:lang w:val="fr-FR"/>
        </w:rPr>
        <w:t> ;</w:t>
      </w:r>
    </w:p>
    <w:p w14:paraId="1901FA82" w14:textId="79BA3588" w:rsidR="00E309AD" w:rsidRPr="00E34456" w:rsidRDefault="00AC3F3E" w:rsidP="00E309AD">
      <w:pPr>
        <w:pStyle w:val="SingleTxt"/>
        <w:rPr>
          <w:lang w:val="fr-FR"/>
        </w:rPr>
      </w:pPr>
      <w:r w:rsidRPr="00E34456">
        <w:rPr>
          <w:lang w:val="fr-FR"/>
        </w:rPr>
        <w:tab/>
      </w:r>
      <w:r w:rsidR="00E309AD" w:rsidRPr="00E34456">
        <w:rPr>
          <w:b/>
          <w:bCs/>
          <w:lang w:val="fr-FR"/>
        </w:rPr>
        <w:t>b)</w:t>
      </w:r>
      <w:r w:rsidR="00E309AD" w:rsidRPr="00E34456">
        <w:rPr>
          <w:lang w:val="fr-FR"/>
        </w:rPr>
        <w:tab/>
      </w:r>
      <w:r w:rsidR="00E309AD" w:rsidRPr="00E34456">
        <w:rPr>
          <w:b/>
          <w:bCs/>
          <w:lang w:val="fr-FR"/>
        </w:rPr>
        <w:t>de pleinement criminaliser la pratique consistant à perpétrer des atteintes sexuelles à l</w:t>
      </w:r>
      <w:r w:rsidR="00B61551" w:rsidRPr="00E34456">
        <w:rPr>
          <w:b/>
          <w:bCs/>
          <w:lang w:val="fr-FR"/>
        </w:rPr>
        <w:t>’</w:t>
      </w:r>
      <w:r w:rsidR="00E309AD" w:rsidRPr="00E34456">
        <w:rPr>
          <w:b/>
          <w:bCs/>
          <w:lang w:val="fr-FR"/>
        </w:rPr>
        <w:t>encontre de filles en échange de meilleures notes ou d</w:t>
      </w:r>
      <w:r w:rsidR="00B61551" w:rsidRPr="00E34456">
        <w:rPr>
          <w:b/>
          <w:bCs/>
          <w:lang w:val="fr-FR"/>
        </w:rPr>
        <w:t>’</w:t>
      </w:r>
      <w:r w:rsidR="00E309AD" w:rsidRPr="00E34456">
        <w:rPr>
          <w:b/>
          <w:bCs/>
          <w:lang w:val="fr-FR"/>
        </w:rPr>
        <w:t>autres avantages, de la prévenir et de la combattre, en particulier dans les écoles, notamment en établissant des directives relatives à la prévention du harcèlement et de la violence sexuels à l</w:t>
      </w:r>
      <w:r w:rsidR="00B61551" w:rsidRPr="00E34456">
        <w:rPr>
          <w:b/>
          <w:bCs/>
          <w:lang w:val="fr-FR"/>
        </w:rPr>
        <w:t>’</w:t>
      </w:r>
      <w:r w:rsidR="00E309AD" w:rsidRPr="00E34456">
        <w:rPr>
          <w:b/>
          <w:bCs/>
          <w:lang w:val="fr-FR"/>
        </w:rPr>
        <w:t>école et à la lutte contre ces pratiques, de mettre en place un mécanisme efficace de suivi et d</w:t>
      </w:r>
      <w:r w:rsidR="00B61551" w:rsidRPr="00E34456">
        <w:rPr>
          <w:b/>
          <w:bCs/>
          <w:lang w:val="fr-FR"/>
        </w:rPr>
        <w:t>’</w:t>
      </w:r>
      <w:r w:rsidR="00E309AD" w:rsidRPr="00E34456">
        <w:rPr>
          <w:b/>
          <w:bCs/>
          <w:lang w:val="fr-FR"/>
        </w:rPr>
        <w:t>établissement de rapports, de garantir que toutes les affaires d</w:t>
      </w:r>
      <w:r w:rsidR="00B61551" w:rsidRPr="00E34456">
        <w:rPr>
          <w:b/>
          <w:bCs/>
          <w:lang w:val="fr-FR"/>
        </w:rPr>
        <w:t>’</w:t>
      </w:r>
      <w:r w:rsidR="00E309AD" w:rsidRPr="00E34456">
        <w:rPr>
          <w:b/>
          <w:bCs/>
          <w:lang w:val="fr-FR"/>
        </w:rPr>
        <w:t>atteintes sexuelles à l</w:t>
      </w:r>
      <w:r w:rsidR="00B61551" w:rsidRPr="00E34456">
        <w:rPr>
          <w:b/>
          <w:bCs/>
          <w:lang w:val="fr-FR"/>
        </w:rPr>
        <w:t>’</w:t>
      </w:r>
      <w:r w:rsidR="00E309AD" w:rsidRPr="00E34456">
        <w:rPr>
          <w:b/>
          <w:bCs/>
          <w:lang w:val="fr-FR"/>
        </w:rPr>
        <w:t>encontre de filles font l</w:t>
      </w:r>
      <w:r w:rsidR="00B61551" w:rsidRPr="00E34456">
        <w:rPr>
          <w:b/>
          <w:bCs/>
          <w:lang w:val="fr-FR"/>
        </w:rPr>
        <w:t>’</w:t>
      </w:r>
      <w:r w:rsidR="00E309AD" w:rsidRPr="00E34456">
        <w:rPr>
          <w:b/>
          <w:bCs/>
          <w:lang w:val="fr-FR"/>
        </w:rPr>
        <w:t>objet d</w:t>
      </w:r>
      <w:r w:rsidR="00B61551" w:rsidRPr="00E34456">
        <w:rPr>
          <w:b/>
          <w:bCs/>
          <w:lang w:val="fr-FR"/>
        </w:rPr>
        <w:t>’</w:t>
      </w:r>
      <w:r w:rsidR="00E309AD" w:rsidRPr="00E34456">
        <w:rPr>
          <w:b/>
          <w:bCs/>
          <w:lang w:val="fr-FR"/>
        </w:rPr>
        <w:t>une enquête et de poursuites en tant que telles, et que les filles bénéficient de l</w:t>
      </w:r>
      <w:r w:rsidR="00B61551" w:rsidRPr="00E34456">
        <w:rPr>
          <w:b/>
          <w:bCs/>
          <w:lang w:val="fr-FR"/>
        </w:rPr>
        <w:t>’</w:t>
      </w:r>
      <w:r w:rsidR="00E309AD" w:rsidRPr="00E34456">
        <w:rPr>
          <w:b/>
          <w:bCs/>
          <w:lang w:val="fr-FR"/>
        </w:rPr>
        <w:t>assistance et de l</w:t>
      </w:r>
      <w:r w:rsidR="00B61551" w:rsidRPr="00E34456">
        <w:rPr>
          <w:b/>
          <w:bCs/>
          <w:lang w:val="fr-FR"/>
        </w:rPr>
        <w:t>’</w:t>
      </w:r>
      <w:r w:rsidR="00E309AD" w:rsidRPr="00E34456">
        <w:rPr>
          <w:b/>
          <w:bCs/>
          <w:lang w:val="fr-FR"/>
        </w:rPr>
        <w:t>appui psychosocial nécessaires, en particulier pour poursuivre leur scolarité</w:t>
      </w:r>
      <w:r w:rsidR="00B61551" w:rsidRPr="00E34456">
        <w:rPr>
          <w:b/>
          <w:bCs/>
          <w:lang w:val="fr-FR"/>
        </w:rPr>
        <w:t> ;</w:t>
      </w:r>
      <w:bookmarkStart w:id="7" w:name="_Hlk135920077"/>
      <w:bookmarkEnd w:id="7"/>
    </w:p>
    <w:p w14:paraId="7BF41395" w14:textId="77A4AD9F" w:rsidR="00E309AD" w:rsidRPr="00E34456" w:rsidRDefault="00AC3F3E" w:rsidP="00E309AD">
      <w:pPr>
        <w:pStyle w:val="SingleTxt"/>
        <w:rPr>
          <w:b/>
          <w:bCs/>
          <w:lang w:val="fr-FR"/>
        </w:rPr>
      </w:pPr>
      <w:r w:rsidRPr="00E34456">
        <w:rPr>
          <w:lang w:val="fr-FR"/>
        </w:rPr>
        <w:tab/>
      </w:r>
      <w:r w:rsidR="00E309AD" w:rsidRPr="00E34456">
        <w:rPr>
          <w:b/>
          <w:bCs/>
          <w:lang w:val="fr-FR"/>
        </w:rPr>
        <w:t>c)</w:t>
      </w:r>
      <w:r w:rsidR="00E309AD" w:rsidRPr="00E34456">
        <w:rPr>
          <w:lang w:val="fr-FR"/>
        </w:rPr>
        <w:tab/>
      </w:r>
      <w:r w:rsidR="00E309AD" w:rsidRPr="00E34456">
        <w:rPr>
          <w:b/>
          <w:bCs/>
          <w:lang w:val="fr-FR"/>
        </w:rPr>
        <w:t>de proposer des activités systématiques, récurrentes et efficaces de renforcement des capacités, de sensibilisation et de formation aux membres du système judiciaire et aux responsables de l</w:t>
      </w:r>
      <w:r w:rsidR="00B61551" w:rsidRPr="00E34456">
        <w:rPr>
          <w:b/>
          <w:bCs/>
          <w:lang w:val="fr-FR"/>
        </w:rPr>
        <w:t>’</w:t>
      </w:r>
      <w:r w:rsidR="00E309AD" w:rsidRPr="00E34456">
        <w:rPr>
          <w:b/>
          <w:bCs/>
          <w:lang w:val="fr-FR"/>
        </w:rPr>
        <w:t>application des lois, et d</w:t>
      </w:r>
      <w:r w:rsidR="00B61551" w:rsidRPr="00E34456">
        <w:rPr>
          <w:b/>
          <w:bCs/>
          <w:lang w:val="fr-FR"/>
        </w:rPr>
        <w:t>’</w:t>
      </w:r>
      <w:r w:rsidR="00E309AD" w:rsidRPr="00E34456">
        <w:rPr>
          <w:b/>
          <w:bCs/>
          <w:lang w:val="fr-FR"/>
        </w:rPr>
        <w:t>encourager le signalement des faits de</w:t>
      </w:r>
      <w:r w:rsidR="00E309AD" w:rsidRPr="00E34456">
        <w:rPr>
          <w:lang w:val="fr-FR"/>
        </w:rPr>
        <w:t xml:space="preserve"> </w:t>
      </w:r>
      <w:r w:rsidR="00E309AD" w:rsidRPr="00E34456">
        <w:rPr>
          <w:b/>
          <w:bCs/>
          <w:lang w:val="fr-FR"/>
        </w:rPr>
        <w:t>violence à l</w:t>
      </w:r>
      <w:r w:rsidR="00B61551" w:rsidRPr="00E34456">
        <w:rPr>
          <w:b/>
          <w:bCs/>
          <w:lang w:val="fr-FR"/>
        </w:rPr>
        <w:t>’</w:t>
      </w:r>
      <w:r w:rsidR="00E309AD" w:rsidRPr="00E34456">
        <w:rPr>
          <w:b/>
          <w:bCs/>
          <w:lang w:val="fr-FR"/>
        </w:rPr>
        <w:t>égard des femmes fondée sur le genre, notamment en créant des unités spéciales chargées des questions de genre au sein des postes de police afin de recueillir les plaintes des femmes</w:t>
      </w:r>
      <w:r w:rsidR="00B61551" w:rsidRPr="00E34456">
        <w:rPr>
          <w:b/>
          <w:bCs/>
          <w:lang w:val="fr-FR"/>
        </w:rPr>
        <w:t> ;</w:t>
      </w:r>
    </w:p>
    <w:p w14:paraId="5DA02A79" w14:textId="40A2ADEE" w:rsidR="00E309AD" w:rsidRPr="00E34456" w:rsidRDefault="00AC3F3E" w:rsidP="00E309AD">
      <w:pPr>
        <w:pStyle w:val="SingleTxt"/>
        <w:rPr>
          <w:lang w:val="fr-FR"/>
        </w:rPr>
      </w:pPr>
      <w:r w:rsidRPr="00E34456">
        <w:rPr>
          <w:lang w:val="fr-FR"/>
        </w:rPr>
        <w:tab/>
      </w:r>
      <w:r w:rsidR="00E309AD" w:rsidRPr="00E34456">
        <w:rPr>
          <w:b/>
          <w:bCs/>
          <w:lang w:val="fr-FR"/>
        </w:rPr>
        <w:t>d)</w:t>
      </w:r>
      <w:r w:rsidR="00E309AD" w:rsidRPr="00E34456">
        <w:rPr>
          <w:lang w:val="fr-FR"/>
        </w:rPr>
        <w:tab/>
      </w:r>
      <w:r w:rsidR="00E309AD" w:rsidRPr="00E34456">
        <w:rPr>
          <w:b/>
          <w:bCs/>
          <w:lang w:val="fr-FR"/>
        </w:rPr>
        <w:t>de revoir l</w:t>
      </w:r>
      <w:r w:rsidR="00B61551" w:rsidRPr="00E34456">
        <w:rPr>
          <w:b/>
          <w:bCs/>
          <w:lang w:val="fr-FR"/>
        </w:rPr>
        <w:t>’</w:t>
      </w:r>
      <w:r w:rsidR="00E309AD" w:rsidRPr="00E34456">
        <w:rPr>
          <w:b/>
          <w:bCs/>
          <w:lang w:val="fr-FR"/>
        </w:rPr>
        <w:t>allocation des ressources afin de renforcer les services de soutien aux victimes, notamment en garantissant un nombre suffisant de centres d</w:t>
      </w:r>
      <w:r w:rsidR="00B61551" w:rsidRPr="00E34456">
        <w:rPr>
          <w:b/>
          <w:bCs/>
          <w:lang w:val="fr-FR"/>
        </w:rPr>
        <w:t>’</w:t>
      </w:r>
      <w:r w:rsidR="00E309AD" w:rsidRPr="00E34456">
        <w:rPr>
          <w:b/>
          <w:bCs/>
          <w:lang w:val="fr-FR"/>
        </w:rPr>
        <w:t>accueil d</w:t>
      </w:r>
      <w:r w:rsidR="00B61551" w:rsidRPr="00E34456">
        <w:rPr>
          <w:b/>
          <w:bCs/>
          <w:lang w:val="fr-FR"/>
        </w:rPr>
        <w:t>’</w:t>
      </w:r>
      <w:r w:rsidR="00E309AD" w:rsidRPr="00E34456">
        <w:rPr>
          <w:b/>
          <w:bCs/>
          <w:lang w:val="fr-FR"/>
        </w:rPr>
        <w:t>urgence dotés de fonds suffisants pour fournir une aide juridique, médicale et psychosociale aux victimes de violence fondée sur le genre et à leurs enfants, y compris aux victimes de violence domestique, en leur permettant d</w:t>
      </w:r>
      <w:r w:rsidR="00B61551" w:rsidRPr="00E34456">
        <w:rPr>
          <w:b/>
          <w:bCs/>
          <w:lang w:val="fr-FR"/>
        </w:rPr>
        <w:t>’</w:t>
      </w:r>
      <w:r w:rsidR="00E309AD" w:rsidRPr="00E34456">
        <w:rPr>
          <w:b/>
          <w:bCs/>
          <w:lang w:val="fr-FR"/>
        </w:rPr>
        <w:t>accueillir les victimes pendant plus de 72 heures, et en adoptant une approche axée sur les droits des victimes et des femmes et des filles, une attention particulière étant accordée aux femmes et aux filles rurales et à celles appartenant à des groupes défavorisés</w:t>
      </w:r>
      <w:r w:rsidR="00B61551" w:rsidRPr="00E34456">
        <w:rPr>
          <w:b/>
          <w:bCs/>
          <w:lang w:val="fr-FR"/>
        </w:rPr>
        <w:t> ;</w:t>
      </w:r>
    </w:p>
    <w:p w14:paraId="648A3ACC" w14:textId="3716BE24" w:rsidR="00E309AD" w:rsidRPr="00E34456" w:rsidRDefault="00AC3F3E" w:rsidP="00E309AD">
      <w:pPr>
        <w:pStyle w:val="SingleTxt"/>
        <w:rPr>
          <w:b/>
          <w:bCs/>
          <w:lang w:val="fr-FR"/>
        </w:rPr>
      </w:pPr>
      <w:r w:rsidRPr="00E34456">
        <w:rPr>
          <w:lang w:val="fr-FR"/>
        </w:rPr>
        <w:tab/>
      </w:r>
      <w:r w:rsidR="00E309AD" w:rsidRPr="00E34456">
        <w:rPr>
          <w:b/>
          <w:bCs/>
          <w:lang w:val="fr-FR"/>
        </w:rPr>
        <w:t>e)</w:t>
      </w:r>
      <w:r w:rsidR="00E309AD" w:rsidRPr="00E34456">
        <w:rPr>
          <w:lang w:val="fr-FR"/>
        </w:rPr>
        <w:tab/>
      </w:r>
      <w:r w:rsidR="00E309AD" w:rsidRPr="00E34456">
        <w:rPr>
          <w:b/>
          <w:bCs/>
          <w:lang w:val="fr-FR"/>
        </w:rPr>
        <w:t>d</w:t>
      </w:r>
      <w:r w:rsidR="00B61551" w:rsidRPr="00E34456">
        <w:rPr>
          <w:b/>
          <w:bCs/>
          <w:lang w:val="fr-FR"/>
        </w:rPr>
        <w:t>’</w:t>
      </w:r>
      <w:r w:rsidR="00E309AD" w:rsidRPr="00E34456">
        <w:rPr>
          <w:b/>
          <w:bCs/>
          <w:lang w:val="fr-FR"/>
        </w:rPr>
        <w:t>ériger en infraction les accus</w:t>
      </w:r>
      <w:r w:rsidR="00380882" w:rsidRPr="00E34456">
        <w:rPr>
          <w:b/>
          <w:bCs/>
          <w:lang w:val="fr-FR"/>
        </w:rPr>
        <w:t>at</w:t>
      </w:r>
      <w:r w:rsidR="00E309AD" w:rsidRPr="00E34456">
        <w:rPr>
          <w:b/>
          <w:bCs/>
          <w:lang w:val="fr-FR"/>
        </w:rPr>
        <w:t>ions de sorcellerie à l</w:t>
      </w:r>
      <w:r w:rsidR="00B61551" w:rsidRPr="00E34456">
        <w:rPr>
          <w:b/>
          <w:bCs/>
          <w:lang w:val="fr-FR"/>
        </w:rPr>
        <w:t>’</w:t>
      </w:r>
      <w:r w:rsidR="00E309AD" w:rsidRPr="00E34456">
        <w:rPr>
          <w:b/>
          <w:bCs/>
          <w:lang w:val="fr-FR"/>
        </w:rPr>
        <w:t xml:space="preserve">encontre des femmes, et de poursuivre et punir de manière adéquate les auteurs de ces accusations et </w:t>
      </w:r>
      <w:r w:rsidR="006D6AA1" w:rsidRPr="00E34456">
        <w:rPr>
          <w:b/>
          <w:bCs/>
          <w:lang w:val="fr-FR"/>
        </w:rPr>
        <w:t>actes de violence fondée</w:t>
      </w:r>
      <w:r w:rsidR="00E309AD" w:rsidRPr="00E34456">
        <w:rPr>
          <w:b/>
          <w:bCs/>
          <w:lang w:val="fr-FR"/>
        </w:rPr>
        <w:t xml:space="preserve"> sur le genre à l</w:t>
      </w:r>
      <w:r w:rsidR="00B61551" w:rsidRPr="00E34456">
        <w:rPr>
          <w:b/>
          <w:bCs/>
          <w:lang w:val="fr-FR"/>
        </w:rPr>
        <w:t>’</w:t>
      </w:r>
      <w:r w:rsidR="00E309AD" w:rsidRPr="00E34456">
        <w:rPr>
          <w:b/>
          <w:bCs/>
          <w:lang w:val="fr-FR"/>
        </w:rPr>
        <w:t>égard des femmes accusées de sorcellerie</w:t>
      </w:r>
      <w:r w:rsidR="00B61551" w:rsidRPr="00E34456">
        <w:rPr>
          <w:b/>
          <w:bCs/>
          <w:lang w:val="fr-FR"/>
        </w:rPr>
        <w:t> ;</w:t>
      </w:r>
    </w:p>
    <w:p w14:paraId="25FE91F5" w14:textId="63640A1B" w:rsidR="00E309AD" w:rsidRPr="00E34456" w:rsidRDefault="00AC3F3E" w:rsidP="00E309AD">
      <w:pPr>
        <w:pStyle w:val="SingleTxt"/>
        <w:rPr>
          <w:b/>
          <w:bCs/>
          <w:lang w:val="fr-FR"/>
        </w:rPr>
      </w:pPr>
      <w:r w:rsidRPr="00E34456">
        <w:rPr>
          <w:lang w:val="fr-FR"/>
        </w:rPr>
        <w:tab/>
      </w:r>
      <w:r w:rsidR="00E309AD" w:rsidRPr="00E34456">
        <w:rPr>
          <w:b/>
          <w:bCs/>
          <w:lang w:val="fr-FR"/>
        </w:rPr>
        <w:t>f)</w:t>
      </w:r>
      <w:r w:rsidR="00E309AD" w:rsidRPr="00E34456">
        <w:rPr>
          <w:lang w:val="fr-FR"/>
        </w:rPr>
        <w:tab/>
      </w:r>
      <w:r w:rsidR="00E309AD" w:rsidRPr="00E34456">
        <w:rPr>
          <w:b/>
          <w:bCs/>
          <w:lang w:val="fr-FR"/>
        </w:rPr>
        <w:t>d</w:t>
      </w:r>
      <w:r w:rsidR="00B61551" w:rsidRPr="00E34456">
        <w:rPr>
          <w:b/>
          <w:bCs/>
          <w:lang w:val="fr-FR"/>
        </w:rPr>
        <w:t>’</w:t>
      </w:r>
      <w:r w:rsidR="00E309AD" w:rsidRPr="00E34456">
        <w:rPr>
          <w:b/>
          <w:bCs/>
          <w:lang w:val="fr-FR"/>
        </w:rPr>
        <w:t>établir un système de collecte de données afin de compiler des données statistiques sur la violence à l</w:t>
      </w:r>
      <w:r w:rsidR="00B61551" w:rsidRPr="00E34456">
        <w:rPr>
          <w:b/>
          <w:bCs/>
          <w:lang w:val="fr-FR"/>
        </w:rPr>
        <w:t>’</w:t>
      </w:r>
      <w:r w:rsidR="00E309AD" w:rsidRPr="00E34456">
        <w:rPr>
          <w:b/>
          <w:bCs/>
          <w:lang w:val="fr-FR"/>
        </w:rPr>
        <w:t>égard des femmes et des filles fondée sur le genre, ventilées par âge et relation entre la victime et l</w:t>
      </w:r>
      <w:r w:rsidR="00B61551" w:rsidRPr="00E34456">
        <w:rPr>
          <w:b/>
          <w:bCs/>
          <w:lang w:val="fr-FR"/>
        </w:rPr>
        <w:t>’</w:t>
      </w:r>
      <w:r w:rsidR="00E309AD" w:rsidRPr="00E34456">
        <w:rPr>
          <w:b/>
          <w:bCs/>
          <w:lang w:val="fr-FR"/>
        </w:rPr>
        <w:t>auteur des faits.</w:t>
      </w:r>
    </w:p>
    <w:p w14:paraId="7891366C" w14:textId="77777777" w:rsidR="00E309AD" w:rsidRPr="00E34456" w:rsidRDefault="00E309AD" w:rsidP="00E309AD">
      <w:pPr>
        <w:pStyle w:val="SingleTxt"/>
        <w:spacing w:after="0" w:line="120" w:lineRule="exact"/>
        <w:rPr>
          <w:sz w:val="10"/>
          <w:lang w:val="fr-FR"/>
        </w:rPr>
      </w:pPr>
    </w:p>
    <w:p w14:paraId="3232226C" w14:textId="6DF7FD0F" w:rsidR="00E309AD" w:rsidRPr="00E34456" w:rsidRDefault="00E309AD" w:rsidP="00AC3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Traite et exploitation de la prostitution</w:t>
      </w:r>
    </w:p>
    <w:p w14:paraId="7A4FA013" w14:textId="77777777" w:rsidR="00E309AD" w:rsidRPr="00E34456" w:rsidRDefault="00E309AD" w:rsidP="00E309AD">
      <w:pPr>
        <w:pStyle w:val="SingleTxt"/>
        <w:spacing w:after="0" w:line="120" w:lineRule="exact"/>
        <w:rPr>
          <w:sz w:val="10"/>
          <w:lang w:val="fr-FR"/>
        </w:rPr>
      </w:pPr>
    </w:p>
    <w:p w14:paraId="485F4879" w14:textId="556F8722" w:rsidR="00E309AD" w:rsidRPr="00E34456" w:rsidRDefault="00E309AD" w:rsidP="00AC3F3E">
      <w:pPr>
        <w:pStyle w:val="SingleTxt"/>
        <w:numPr>
          <w:ilvl w:val="0"/>
          <w:numId w:val="25"/>
        </w:numPr>
        <w:spacing w:line="240" w:lineRule="exact"/>
        <w:ind w:left="1267"/>
        <w:rPr>
          <w:lang w:val="fr-FR"/>
        </w:rPr>
      </w:pPr>
      <w:r w:rsidRPr="00E34456">
        <w:rPr>
          <w:lang w:val="fr-FR"/>
        </w:rPr>
        <w:t>Le Comité se félicite de la modification apportée au Code pénal en 2012 et érigeant en infraction la traite des personnes aux fins d</w:t>
      </w:r>
      <w:r w:rsidR="00B61551" w:rsidRPr="00E34456">
        <w:rPr>
          <w:lang w:val="fr-FR"/>
        </w:rPr>
        <w:t>’</w:t>
      </w:r>
      <w:r w:rsidRPr="00E34456">
        <w:rPr>
          <w:lang w:val="fr-FR"/>
        </w:rPr>
        <w:t>exploitation sexuelle et de pédopornographie. Il prend note du fait que l</w:t>
      </w:r>
      <w:r w:rsidR="00B61551" w:rsidRPr="00E34456">
        <w:rPr>
          <w:lang w:val="fr-FR"/>
        </w:rPr>
        <w:t>’</w:t>
      </w:r>
      <w:r w:rsidRPr="00E34456">
        <w:rPr>
          <w:lang w:val="fr-FR"/>
        </w:rPr>
        <w:t>État partie a mené des campagnes de sensibilisation sur le caractère criminel de la traite et les situations dans lesquelles une personne risque d</w:t>
      </w:r>
      <w:r w:rsidR="00B61551" w:rsidRPr="00E34456">
        <w:rPr>
          <w:lang w:val="fr-FR"/>
        </w:rPr>
        <w:t>’</w:t>
      </w:r>
      <w:r w:rsidRPr="00E34456">
        <w:rPr>
          <w:lang w:val="fr-FR"/>
        </w:rPr>
        <w:t>être victime de cette pratique, notamment dans les zones rurales et reculées. Toutefois, il constate avec préoccupation qu</w:t>
      </w:r>
      <w:r w:rsidR="00B61551" w:rsidRPr="00E34456">
        <w:rPr>
          <w:lang w:val="fr-FR"/>
        </w:rPr>
        <w:t>’</w:t>
      </w:r>
      <w:r w:rsidRPr="00E34456">
        <w:rPr>
          <w:lang w:val="fr-FR"/>
        </w:rPr>
        <w:t>il existe très peu d</w:t>
      </w:r>
      <w:r w:rsidR="00B61551" w:rsidRPr="00E34456">
        <w:rPr>
          <w:lang w:val="fr-FR"/>
        </w:rPr>
        <w:t>’</w:t>
      </w:r>
      <w:r w:rsidRPr="00E34456">
        <w:rPr>
          <w:lang w:val="fr-FR"/>
        </w:rPr>
        <w:t>activités de sensibilisation sur la prévalence de la traite aux fins de tourisme sexuel chez les femmes et les enfants, notamment les filles, et que la prévention de ce phénomène et le recensement des facteurs de risque, des victimes et des responsables ne bénéficient pas d</w:t>
      </w:r>
      <w:r w:rsidR="00B61551" w:rsidRPr="00E34456">
        <w:rPr>
          <w:lang w:val="fr-FR"/>
        </w:rPr>
        <w:t>’</w:t>
      </w:r>
      <w:r w:rsidRPr="00E34456">
        <w:rPr>
          <w:lang w:val="fr-FR"/>
        </w:rPr>
        <w:t>une attention suffisamment prioritaire dans le pays. Il constate également avec préoccupation</w:t>
      </w:r>
      <w:r w:rsidR="00B61551" w:rsidRPr="00E34456">
        <w:rPr>
          <w:lang w:val="fr-FR"/>
        </w:rPr>
        <w:t> :</w:t>
      </w:r>
    </w:p>
    <w:p w14:paraId="0A6C2F7D" w14:textId="2E3B2ECD" w:rsidR="00E309AD" w:rsidRPr="00E34456" w:rsidRDefault="00AC3F3E" w:rsidP="00E309AD">
      <w:pPr>
        <w:pStyle w:val="SingleTxt"/>
        <w:rPr>
          <w:lang w:val="fr-FR"/>
        </w:rPr>
      </w:pPr>
      <w:r w:rsidRPr="00E34456">
        <w:rPr>
          <w:lang w:val="fr-FR"/>
        </w:rPr>
        <w:lastRenderedPageBreak/>
        <w:tab/>
      </w:r>
      <w:r w:rsidR="00E309AD" w:rsidRPr="00E34456">
        <w:rPr>
          <w:lang w:val="fr-FR"/>
        </w:rPr>
        <w:t>a)</w:t>
      </w:r>
      <w:r w:rsidR="00E309AD" w:rsidRPr="00E34456">
        <w:rPr>
          <w:lang w:val="fr-FR"/>
        </w:rPr>
        <w:tab/>
        <w:t>qu</w:t>
      </w:r>
      <w:r w:rsidR="00B61551" w:rsidRPr="00E34456">
        <w:rPr>
          <w:lang w:val="fr-FR"/>
        </w:rPr>
        <w:t>’</w:t>
      </w:r>
      <w:r w:rsidR="00E309AD" w:rsidRPr="00E34456">
        <w:rPr>
          <w:lang w:val="fr-FR"/>
        </w:rPr>
        <w:t>il manque un organe de coordination et un plan d</w:t>
      </w:r>
      <w:r w:rsidR="00B61551" w:rsidRPr="00E34456">
        <w:rPr>
          <w:lang w:val="fr-FR"/>
        </w:rPr>
        <w:t>’</w:t>
      </w:r>
      <w:r w:rsidR="00E309AD" w:rsidRPr="00E34456">
        <w:rPr>
          <w:lang w:val="fr-FR"/>
        </w:rPr>
        <w:t>action national pour lutter contre la traite des personnes</w:t>
      </w:r>
      <w:r w:rsidR="00B61551" w:rsidRPr="00E34456">
        <w:rPr>
          <w:lang w:val="fr-FR"/>
        </w:rPr>
        <w:t> ;</w:t>
      </w:r>
    </w:p>
    <w:p w14:paraId="7366869B" w14:textId="2F7F3AC0" w:rsidR="00E309AD" w:rsidRPr="00E34456" w:rsidRDefault="00AC3F3E" w:rsidP="00E309AD">
      <w:pPr>
        <w:pStyle w:val="SingleTxt"/>
        <w:rPr>
          <w:lang w:val="fr-FR"/>
        </w:rPr>
      </w:pPr>
      <w:r w:rsidRPr="00E34456">
        <w:rPr>
          <w:lang w:val="fr-FR"/>
        </w:rPr>
        <w:tab/>
      </w:r>
      <w:r w:rsidR="00E309AD" w:rsidRPr="00E34456">
        <w:rPr>
          <w:lang w:val="fr-FR"/>
        </w:rPr>
        <w:t>b)</w:t>
      </w:r>
      <w:r w:rsidR="00E309AD" w:rsidRPr="00E34456">
        <w:rPr>
          <w:lang w:val="fr-FR"/>
        </w:rPr>
        <w:tab/>
        <w:t>que la formation des membres du système judiciaire et des responsables de l</w:t>
      </w:r>
      <w:r w:rsidR="00B61551" w:rsidRPr="00E34456">
        <w:rPr>
          <w:lang w:val="fr-FR"/>
        </w:rPr>
        <w:t>’</w:t>
      </w:r>
      <w:r w:rsidR="00E309AD" w:rsidRPr="00E34456">
        <w:rPr>
          <w:lang w:val="fr-FR"/>
        </w:rPr>
        <w:t>application des lois sur la mise en œuvre de la législation visant à lutter contre la traite, notamment la détection précoce des victimes et leur orientation vers des services adaptés, est insuffisante</w:t>
      </w:r>
      <w:r w:rsidR="00B61551" w:rsidRPr="00E34456">
        <w:rPr>
          <w:lang w:val="fr-FR"/>
        </w:rPr>
        <w:t> ;</w:t>
      </w:r>
    </w:p>
    <w:p w14:paraId="3F46CAFD" w14:textId="3EFDAE25" w:rsidR="00E309AD" w:rsidRPr="00E34456" w:rsidRDefault="00AC3F3E" w:rsidP="00E309AD">
      <w:pPr>
        <w:pStyle w:val="SingleTxt"/>
        <w:rPr>
          <w:lang w:val="fr-FR"/>
        </w:rPr>
      </w:pPr>
      <w:r w:rsidRPr="00E34456">
        <w:rPr>
          <w:lang w:val="fr-FR"/>
        </w:rPr>
        <w:tab/>
      </w:r>
      <w:r w:rsidR="00E309AD" w:rsidRPr="00E34456">
        <w:rPr>
          <w:lang w:val="fr-FR"/>
        </w:rPr>
        <w:t>c)</w:t>
      </w:r>
      <w:r w:rsidR="00E309AD" w:rsidRPr="00E34456">
        <w:rPr>
          <w:lang w:val="fr-FR"/>
        </w:rPr>
        <w:tab/>
        <w:t>que l</w:t>
      </w:r>
      <w:r w:rsidR="00B61551" w:rsidRPr="00E34456">
        <w:rPr>
          <w:lang w:val="fr-FR"/>
        </w:rPr>
        <w:t>’</w:t>
      </w:r>
      <w:r w:rsidR="00E309AD" w:rsidRPr="00E34456">
        <w:rPr>
          <w:lang w:val="fr-FR"/>
        </w:rPr>
        <w:t>extrême pauvreté conduit les familles des zones rurales à envoyer leurs enfants, notamment leurs filles, vivre avec des parents aisés afin que ceux-ci bénéficient d</w:t>
      </w:r>
      <w:r w:rsidR="00B61551" w:rsidRPr="00E34456">
        <w:rPr>
          <w:lang w:val="fr-FR"/>
        </w:rPr>
        <w:t>’</w:t>
      </w:r>
      <w:r w:rsidR="00E309AD" w:rsidRPr="00E34456">
        <w:rPr>
          <w:lang w:val="fr-FR"/>
        </w:rPr>
        <w:t>une éducation de qualité en échange de petites tâches domestiques, pratique qui donne souvent lieu à une exploitation par le travail et à une exploitation sexuelle et équivaut donc à de la traite</w:t>
      </w:r>
      <w:r w:rsidR="00B61551" w:rsidRPr="00E34456">
        <w:rPr>
          <w:lang w:val="fr-FR"/>
        </w:rPr>
        <w:t> ;</w:t>
      </w:r>
    </w:p>
    <w:p w14:paraId="19E62E4B" w14:textId="250E857A" w:rsidR="00E309AD" w:rsidRPr="00E34456" w:rsidRDefault="00AC3F3E" w:rsidP="00E309AD">
      <w:pPr>
        <w:pStyle w:val="SingleTxt"/>
        <w:rPr>
          <w:lang w:val="fr-FR"/>
        </w:rPr>
      </w:pPr>
      <w:r w:rsidRPr="00E34456">
        <w:rPr>
          <w:lang w:val="fr-FR"/>
        </w:rPr>
        <w:tab/>
      </w:r>
      <w:r w:rsidR="00E309AD" w:rsidRPr="00E34456">
        <w:rPr>
          <w:lang w:val="fr-FR"/>
        </w:rPr>
        <w:t>d)</w:t>
      </w:r>
      <w:r w:rsidR="00E309AD" w:rsidRPr="00E34456">
        <w:rPr>
          <w:lang w:val="fr-FR"/>
        </w:rPr>
        <w:tab/>
        <w:t>que les enfants, notamment les filles, risquent de devenir victimes d</w:t>
      </w:r>
      <w:r w:rsidR="00B61551" w:rsidRPr="00E34456">
        <w:rPr>
          <w:lang w:val="fr-FR"/>
        </w:rPr>
        <w:t>’</w:t>
      </w:r>
      <w:r w:rsidR="00E309AD" w:rsidRPr="00E34456">
        <w:rPr>
          <w:lang w:val="fr-FR"/>
        </w:rPr>
        <w:t>exploitation sexuelle à des fins commerciales ainsi que des pires formes de travail des enfants</w:t>
      </w:r>
      <w:r w:rsidR="00B61551" w:rsidRPr="00E34456">
        <w:rPr>
          <w:lang w:val="fr-FR"/>
        </w:rPr>
        <w:t> ;</w:t>
      </w:r>
    </w:p>
    <w:p w14:paraId="2E8AB9AE" w14:textId="39237076" w:rsidR="00E309AD" w:rsidRPr="00E34456" w:rsidRDefault="00AC3F3E" w:rsidP="00E309AD">
      <w:pPr>
        <w:pStyle w:val="SingleTxt"/>
        <w:rPr>
          <w:lang w:val="fr-FR"/>
        </w:rPr>
      </w:pPr>
      <w:r w:rsidRPr="00E34456">
        <w:rPr>
          <w:lang w:val="fr-FR"/>
        </w:rPr>
        <w:tab/>
      </w:r>
      <w:r w:rsidR="00E309AD" w:rsidRPr="00E34456">
        <w:rPr>
          <w:lang w:val="fr-FR"/>
        </w:rPr>
        <w:t>e)</w:t>
      </w:r>
      <w:r w:rsidR="00E309AD" w:rsidRPr="00E34456">
        <w:rPr>
          <w:lang w:val="fr-FR"/>
        </w:rPr>
        <w:tab/>
        <w:t>qu</w:t>
      </w:r>
      <w:r w:rsidR="00B61551" w:rsidRPr="00E34456">
        <w:rPr>
          <w:lang w:val="fr-FR"/>
        </w:rPr>
        <w:t>’</w:t>
      </w:r>
      <w:r w:rsidR="00E309AD" w:rsidRPr="00E34456">
        <w:rPr>
          <w:lang w:val="fr-FR"/>
        </w:rPr>
        <w:t>il n</w:t>
      </w:r>
      <w:r w:rsidR="00B61551" w:rsidRPr="00E34456">
        <w:rPr>
          <w:lang w:val="fr-FR"/>
        </w:rPr>
        <w:t>’</w:t>
      </w:r>
      <w:r w:rsidR="00E309AD" w:rsidRPr="00E34456">
        <w:rPr>
          <w:lang w:val="fr-FR"/>
        </w:rPr>
        <w:t>existe aucun système de collecte de données sur la traite des personnes.</w:t>
      </w:r>
    </w:p>
    <w:p w14:paraId="1B021829" w14:textId="5185AEF8" w:rsidR="00E309AD" w:rsidRPr="00E34456" w:rsidRDefault="00E309AD" w:rsidP="00B3363D">
      <w:pPr>
        <w:pStyle w:val="SingleTxt"/>
        <w:numPr>
          <w:ilvl w:val="0"/>
          <w:numId w:val="25"/>
        </w:numPr>
        <w:spacing w:line="240" w:lineRule="exact"/>
        <w:ind w:left="1267"/>
        <w:rPr>
          <w:lang w:val="fr-FR"/>
        </w:rPr>
      </w:pPr>
      <w:r w:rsidRPr="00E34456">
        <w:rPr>
          <w:b/>
          <w:bCs/>
          <w:lang w:val="fr-FR"/>
        </w:rPr>
        <w:t>Le Comité rappelle sa recommandation générale n</w:t>
      </w:r>
      <w:r w:rsidRPr="00E34456">
        <w:rPr>
          <w:b/>
          <w:bCs/>
          <w:vertAlign w:val="superscript"/>
          <w:lang w:val="fr-FR"/>
        </w:rPr>
        <w:t xml:space="preserve">o </w:t>
      </w:r>
      <w:r w:rsidRPr="00E34456">
        <w:rPr>
          <w:b/>
          <w:bCs/>
          <w:lang w:val="fr-FR"/>
        </w:rPr>
        <w:t>38 (2020) sur la traite des femmes et des filles dans le contexte des migrations internationales et recommande à l</w:t>
      </w:r>
      <w:r w:rsidR="00B61551" w:rsidRPr="00E34456">
        <w:rPr>
          <w:b/>
          <w:bCs/>
          <w:lang w:val="fr-FR"/>
        </w:rPr>
        <w:t>’</w:t>
      </w:r>
      <w:r w:rsidRPr="00E34456">
        <w:rPr>
          <w:b/>
          <w:bCs/>
          <w:lang w:val="fr-FR"/>
        </w:rPr>
        <w:t>État partie</w:t>
      </w:r>
      <w:r w:rsidR="00B61551" w:rsidRPr="00E34456">
        <w:rPr>
          <w:b/>
          <w:bCs/>
          <w:lang w:val="fr-FR"/>
        </w:rPr>
        <w:t> :</w:t>
      </w:r>
    </w:p>
    <w:p w14:paraId="3A65AF77" w14:textId="5EB720DF" w:rsidR="00E309AD" w:rsidRPr="00E34456" w:rsidRDefault="00B3363D" w:rsidP="00E309AD">
      <w:pPr>
        <w:pStyle w:val="SingleTxt"/>
        <w:rPr>
          <w:b/>
          <w:bCs/>
          <w:lang w:val="fr-FR"/>
        </w:rPr>
      </w:pPr>
      <w:r w:rsidRPr="00E34456">
        <w:rPr>
          <w:lang w:val="fr-FR"/>
        </w:rPr>
        <w:tab/>
      </w:r>
      <w:r w:rsidR="00E309AD" w:rsidRPr="00E34456">
        <w:rPr>
          <w:b/>
          <w:bCs/>
          <w:lang w:val="fr-FR"/>
        </w:rPr>
        <w:t>a)</w:t>
      </w:r>
      <w:r w:rsidR="00E309AD" w:rsidRPr="00E34456">
        <w:rPr>
          <w:lang w:val="fr-FR"/>
        </w:rPr>
        <w:tab/>
      </w:r>
      <w:r w:rsidR="00E309AD" w:rsidRPr="00E34456">
        <w:rPr>
          <w:b/>
          <w:bCs/>
          <w:lang w:val="fr-FR"/>
        </w:rPr>
        <w:t>d</w:t>
      </w:r>
      <w:r w:rsidR="00B61551" w:rsidRPr="00E34456">
        <w:rPr>
          <w:b/>
          <w:bCs/>
          <w:lang w:val="fr-FR"/>
        </w:rPr>
        <w:t>’</w:t>
      </w:r>
      <w:r w:rsidR="00E309AD" w:rsidRPr="00E34456">
        <w:rPr>
          <w:b/>
          <w:bCs/>
          <w:lang w:val="fr-FR"/>
        </w:rPr>
        <w:t>établir un organe de coordination centralisé et d</w:t>
      </w:r>
      <w:r w:rsidR="00B61551" w:rsidRPr="00E34456">
        <w:rPr>
          <w:b/>
          <w:bCs/>
          <w:lang w:val="fr-FR"/>
        </w:rPr>
        <w:t>’</w:t>
      </w:r>
      <w:r w:rsidR="00E309AD" w:rsidRPr="00E34456">
        <w:rPr>
          <w:b/>
          <w:bCs/>
          <w:lang w:val="fr-FR"/>
        </w:rPr>
        <w:t>adopter un plan d</w:t>
      </w:r>
      <w:r w:rsidR="00B61551" w:rsidRPr="00E34456">
        <w:rPr>
          <w:b/>
          <w:bCs/>
          <w:lang w:val="fr-FR"/>
        </w:rPr>
        <w:t>’</w:t>
      </w:r>
      <w:r w:rsidR="00E309AD" w:rsidRPr="00E34456">
        <w:rPr>
          <w:b/>
          <w:bCs/>
          <w:lang w:val="fr-FR"/>
        </w:rPr>
        <w:t>action national pour lutter contre la traite des personnes</w:t>
      </w:r>
      <w:r w:rsidR="00B61551" w:rsidRPr="00E34456">
        <w:rPr>
          <w:b/>
          <w:bCs/>
          <w:lang w:val="fr-FR"/>
        </w:rPr>
        <w:t> ;</w:t>
      </w:r>
    </w:p>
    <w:p w14:paraId="6A094883" w14:textId="3274E17B" w:rsidR="00E309AD" w:rsidRPr="00E34456" w:rsidRDefault="00B3363D" w:rsidP="00E309AD">
      <w:pPr>
        <w:pStyle w:val="SingleTxt"/>
        <w:rPr>
          <w:b/>
          <w:bCs/>
          <w:lang w:val="fr-FR"/>
        </w:rPr>
      </w:pPr>
      <w:r w:rsidRPr="00E34456">
        <w:rPr>
          <w:lang w:val="fr-FR"/>
        </w:rPr>
        <w:tab/>
      </w:r>
      <w:r w:rsidR="00E309AD" w:rsidRPr="00E34456">
        <w:rPr>
          <w:b/>
          <w:bCs/>
          <w:lang w:val="fr-FR"/>
        </w:rPr>
        <w:t>b)</w:t>
      </w:r>
      <w:r w:rsidR="00E309AD" w:rsidRPr="00E34456">
        <w:rPr>
          <w:lang w:val="fr-FR"/>
        </w:rPr>
        <w:tab/>
      </w:r>
      <w:r w:rsidR="00E309AD" w:rsidRPr="00E34456">
        <w:rPr>
          <w:b/>
          <w:bCs/>
          <w:lang w:val="fr-FR"/>
        </w:rPr>
        <w:t>de fournir des activités systématiques de renforcement des capacités aux membres du système judiciaire et aux responsables de l</w:t>
      </w:r>
      <w:r w:rsidR="00B61551" w:rsidRPr="00E34456">
        <w:rPr>
          <w:b/>
          <w:bCs/>
          <w:lang w:val="fr-FR"/>
        </w:rPr>
        <w:t>’</w:t>
      </w:r>
      <w:r w:rsidR="00E309AD" w:rsidRPr="00E34456">
        <w:rPr>
          <w:b/>
          <w:bCs/>
          <w:lang w:val="fr-FR"/>
        </w:rPr>
        <w:t>application des lois sur la détection précoce des victimes de la traite et leur orientation vers des services adaptés</w:t>
      </w:r>
      <w:r w:rsidR="00B61551" w:rsidRPr="00E34456">
        <w:rPr>
          <w:b/>
          <w:bCs/>
          <w:lang w:val="fr-FR"/>
        </w:rPr>
        <w:t> ;</w:t>
      </w:r>
    </w:p>
    <w:p w14:paraId="012FB318" w14:textId="48FAF6B0" w:rsidR="00E309AD" w:rsidRPr="00E34456" w:rsidRDefault="00B3363D" w:rsidP="00E309AD">
      <w:pPr>
        <w:pStyle w:val="SingleTxt"/>
        <w:rPr>
          <w:b/>
          <w:bCs/>
          <w:lang w:val="fr-FR"/>
        </w:rPr>
      </w:pPr>
      <w:r w:rsidRPr="00E34456">
        <w:rPr>
          <w:lang w:val="fr-FR"/>
        </w:rPr>
        <w:tab/>
      </w:r>
      <w:r w:rsidR="00E309AD" w:rsidRPr="00E34456">
        <w:rPr>
          <w:b/>
          <w:bCs/>
          <w:lang w:val="fr-FR"/>
        </w:rPr>
        <w:t>c)</w:t>
      </w:r>
      <w:r w:rsidR="00E309AD" w:rsidRPr="00E34456">
        <w:rPr>
          <w:lang w:val="fr-FR"/>
        </w:rPr>
        <w:tab/>
      </w:r>
      <w:r w:rsidR="00E309AD" w:rsidRPr="00E34456">
        <w:rPr>
          <w:b/>
          <w:bCs/>
          <w:lang w:val="fr-FR"/>
        </w:rPr>
        <w:t>de veiller à ce que les responsables de la traite des personnes et leurs complices soient poursuivis et sanctionnés comme il se doit</w:t>
      </w:r>
      <w:r w:rsidR="00B61551" w:rsidRPr="00E34456">
        <w:rPr>
          <w:b/>
          <w:bCs/>
          <w:lang w:val="fr-FR"/>
        </w:rPr>
        <w:t> ;</w:t>
      </w:r>
    </w:p>
    <w:p w14:paraId="1DF6499B" w14:textId="72F7BF1C" w:rsidR="00E309AD" w:rsidRPr="00E34456" w:rsidRDefault="00B3363D" w:rsidP="00E309AD">
      <w:pPr>
        <w:pStyle w:val="SingleTxt"/>
        <w:rPr>
          <w:b/>
          <w:bCs/>
          <w:lang w:val="fr-FR"/>
        </w:rPr>
      </w:pPr>
      <w:r w:rsidRPr="00E34456">
        <w:rPr>
          <w:lang w:val="fr-FR"/>
        </w:rPr>
        <w:tab/>
      </w:r>
      <w:r w:rsidR="00E309AD" w:rsidRPr="00E34456">
        <w:rPr>
          <w:b/>
          <w:bCs/>
          <w:lang w:val="fr-FR"/>
        </w:rPr>
        <w:t>d)</w:t>
      </w:r>
      <w:r w:rsidR="00E309AD" w:rsidRPr="00E34456">
        <w:rPr>
          <w:lang w:val="fr-FR"/>
        </w:rPr>
        <w:tab/>
      </w:r>
      <w:r w:rsidR="00E309AD" w:rsidRPr="00E34456">
        <w:rPr>
          <w:b/>
          <w:bCs/>
          <w:lang w:val="fr-FR"/>
        </w:rPr>
        <w:t>d</w:t>
      </w:r>
      <w:r w:rsidR="00B61551" w:rsidRPr="00E34456">
        <w:rPr>
          <w:b/>
          <w:bCs/>
          <w:lang w:val="fr-FR"/>
        </w:rPr>
        <w:t>’</w:t>
      </w:r>
      <w:r w:rsidR="00E309AD" w:rsidRPr="00E34456">
        <w:rPr>
          <w:b/>
          <w:bCs/>
          <w:lang w:val="fr-FR"/>
        </w:rPr>
        <w:t>ériger en infraction</w:t>
      </w:r>
      <w:r w:rsidR="00C06695" w:rsidRPr="00E34456">
        <w:rPr>
          <w:b/>
          <w:bCs/>
          <w:lang w:val="fr-FR"/>
        </w:rPr>
        <w:t xml:space="preserve"> </w:t>
      </w:r>
      <w:r w:rsidR="00E309AD" w:rsidRPr="00E34456">
        <w:rPr>
          <w:b/>
          <w:bCs/>
          <w:lang w:val="fr-FR"/>
        </w:rPr>
        <w:t>le fait d</w:t>
      </w:r>
      <w:r w:rsidR="00B61551" w:rsidRPr="00E34456">
        <w:rPr>
          <w:b/>
          <w:bCs/>
          <w:lang w:val="fr-FR"/>
        </w:rPr>
        <w:t>’</w:t>
      </w:r>
      <w:r w:rsidR="00E309AD" w:rsidRPr="00E34456">
        <w:rPr>
          <w:b/>
          <w:bCs/>
          <w:lang w:val="fr-FR"/>
        </w:rPr>
        <w:t>acheter, de soutenir et de faciliter des services sexuels exécutés par des personnes de moins de 18 ans, tout en veillant à ce que les personnes qui fournissent ces services ne soient pas criminalisées</w:t>
      </w:r>
      <w:r w:rsidR="00C06695" w:rsidRPr="00E34456">
        <w:rPr>
          <w:b/>
          <w:bCs/>
          <w:lang w:val="fr-FR"/>
        </w:rPr>
        <w:t> </w:t>
      </w:r>
      <w:r w:rsidR="00B61551" w:rsidRPr="00E34456">
        <w:rPr>
          <w:b/>
          <w:bCs/>
          <w:lang w:val="fr-FR"/>
        </w:rPr>
        <w:t>;</w:t>
      </w:r>
    </w:p>
    <w:p w14:paraId="0C728765" w14:textId="256B8A49" w:rsidR="00E309AD" w:rsidRPr="00E34456" w:rsidRDefault="00B3363D" w:rsidP="00E309AD">
      <w:pPr>
        <w:pStyle w:val="SingleTxt"/>
        <w:rPr>
          <w:b/>
          <w:bCs/>
          <w:lang w:val="fr-FR"/>
        </w:rPr>
      </w:pPr>
      <w:r w:rsidRPr="00E34456">
        <w:rPr>
          <w:lang w:val="fr-FR"/>
        </w:rPr>
        <w:tab/>
      </w:r>
      <w:r w:rsidR="00E309AD" w:rsidRPr="00E34456">
        <w:rPr>
          <w:b/>
          <w:bCs/>
          <w:lang w:val="fr-FR"/>
        </w:rPr>
        <w:t>e)</w:t>
      </w:r>
      <w:r w:rsidR="00E309AD" w:rsidRPr="00E34456">
        <w:rPr>
          <w:lang w:val="fr-FR"/>
        </w:rPr>
        <w:tab/>
      </w:r>
      <w:r w:rsidR="00E309AD" w:rsidRPr="00E34456">
        <w:rPr>
          <w:b/>
          <w:bCs/>
          <w:lang w:val="fr-FR"/>
        </w:rPr>
        <w:t>de renforcer les campagnes de sensibilisation visant à prévenir la traite des femmes et des enfants, notamment des filles, à l</w:t>
      </w:r>
      <w:r w:rsidR="00B61551" w:rsidRPr="00E34456">
        <w:rPr>
          <w:b/>
          <w:bCs/>
          <w:lang w:val="fr-FR"/>
        </w:rPr>
        <w:t>’</w:t>
      </w:r>
      <w:r w:rsidR="00E309AD" w:rsidRPr="00E34456">
        <w:rPr>
          <w:b/>
          <w:bCs/>
          <w:lang w:val="fr-FR"/>
        </w:rPr>
        <w:t>intérieur et à l</w:t>
      </w:r>
      <w:r w:rsidR="00B61551" w:rsidRPr="00E34456">
        <w:rPr>
          <w:b/>
          <w:bCs/>
          <w:lang w:val="fr-FR"/>
        </w:rPr>
        <w:t>’</w:t>
      </w:r>
      <w:r w:rsidR="00E309AD" w:rsidRPr="00E34456">
        <w:rPr>
          <w:b/>
          <w:bCs/>
          <w:lang w:val="fr-FR"/>
        </w:rPr>
        <w:t>extérieur du pays, et de mettre en place des mécanismes de signalement garantissant la confidentialité</w:t>
      </w:r>
      <w:r w:rsidR="00C06695" w:rsidRPr="00E34456">
        <w:rPr>
          <w:b/>
          <w:bCs/>
          <w:lang w:val="fr-FR"/>
        </w:rPr>
        <w:t> </w:t>
      </w:r>
      <w:r w:rsidR="00B61551" w:rsidRPr="00E34456">
        <w:rPr>
          <w:b/>
          <w:bCs/>
          <w:lang w:val="fr-FR"/>
        </w:rPr>
        <w:t>;</w:t>
      </w:r>
    </w:p>
    <w:p w14:paraId="20C0E2A1" w14:textId="30CAB98D" w:rsidR="00E309AD" w:rsidRPr="00E34456" w:rsidRDefault="00B3363D" w:rsidP="00E309AD">
      <w:pPr>
        <w:pStyle w:val="SingleTxt"/>
        <w:rPr>
          <w:b/>
          <w:bCs/>
          <w:lang w:val="fr-FR"/>
        </w:rPr>
      </w:pPr>
      <w:r w:rsidRPr="00E34456">
        <w:rPr>
          <w:lang w:val="fr-FR"/>
        </w:rPr>
        <w:tab/>
      </w:r>
      <w:r w:rsidR="00E309AD" w:rsidRPr="00E34456">
        <w:rPr>
          <w:b/>
          <w:bCs/>
          <w:lang w:val="fr-FR"/>
        </w:rPr>
        <w:t>f)</w:t>
      </w:r>
      <w:r w:rsidR="00E309AD" w:rsidRPr="00E34456">
        <w:rPr>
          <w:lang w:val="fr-FR"/>
        </w:rPr>
        <w:tab/>
      </w:r>
      <w:r w:rsidR="00E309AD" w:rsidRPr="00E34456">
        <w:rPr>
          <w:b/>
          <w:bCs/>
          <w:lang w:val="fr-FR"/>
        </w:rPr>
        <w:t>de proposer des services de protection</w:t>
      </w:r>
      <w:r w:rsidR="00C06695" w:rsidRPr="00E34456">
        <w:rPr>
          <w:b/>
          <w:bCs/>
          <w:lang w:val="fr-FR"/>
        </w:rPr>
        <w:t>,</w:t>
      </w:r>
      <w:r w:rsidR="00E309AD" w:rsidRPr="00E34456">
        <w:rPr>
          <w:b/>
          <w:bCs/>
          <w:lang w:val="fr-FR"/>
        </w:rPr>
        <w:t xml:space="preserve"> de réadaptation et d</w:t>
      </w:r>
      <w:r w:rsidR="00B61551" w:rsidRPr="00E34456">
        <w:rPr>
          <w:b/>
          <w:bCs/>
          <w:lang w:val="fr-FR"/>
        </w:rPr>
        <w:t>’</w:t>
      </w:r>
      <w:r w:rsidR="00E309AD" w:rsidRPr="00E34456">
        <w:rPr>
          <w:b/>
          <w:bCs/>
          <w:lang w:val="fr-FR"/>
        </w:rPr>
        <w:t>appui aux enfants exploités par des membres de leur famille</w:t>
      </w:r>
      <w:r w:rsidR="00B61551" w:rsidRPr="00E34456">
        <w:rPr>
          <w:b/>
          <w:bCs/>
          <w:lang w:val="fr-FR"/>
        </w:rPr>
        <w:t> ;</w:t>
      </w:r>
    </w:p>
    <w:p w14:paraId="22C30DC6" w14:textId="17D6280A" w:rsidR="00E309AD" w:rsidRPr="00E34456" w:rsidRDefault="00B3363D" w:rsidP="00E309AD">
      <w:pPr>
        <w:pStyle w:val="SingleTxt"/>
        <w:rPr>
          <w:b/>
          <w:bCs/>
          <w:lang w:val="fr-FR"/>
        </w:rPr>
      </w:pPr>
      <w:r w:rsidRPr="00E34456">
        <w:rPr>
          <w:lang w:val="fr-FR"/>
        </w:rPr>
        <w:tab/>
      </w:r>
      <w:r w:rsidR="00E309AD" w:rsidRPr="00E34456">
        <w:rPr>
          <w:b/>
          <w:bCs/>
          <w:lang w:val="fr-FR"/>
        </w:rPr>
        <w:t>g)</w:t>
      </w:r>
      <w:r w:rsidR="00E309AD" w:rsidRPr="00E34456">
        <w:rPr>
          <w:lang w:val="fr-FR"/>
        </w:rPr>
        <w:tab/>
      </w:r>
      <w:r w:rsidR="00E309AD" w:rsidRPr="00E34456">
        <w:rPr>
          <w:b/>
          <w:bCs/>
          <w:lang w:val="fr-FR"/>
        </w:rPr>
        <w:t>de garantir la collecte et l</w:t>
      </w:r>
      <w:r w:rsidR="00B61551" w:rsidRPr="00E34456">
        <w:rPr>
          <w:b/>
          <w:bCs/>
          <w:lang w:val="fr-FR"/>
        </w:rPr>
        <w:t>’</w:t>
      </w:r>
      <w:r w:rsidR="00E309AD" w:rsidRPr="00E34456">
        <w:rPr>
          <w:b/>
          <w:bCs/>
          <w:lang w:val="fr-FR"/>
        </w:rPr>
        <w:t>analyse systématiques de données sur la traite des personnes, ventilées par âge, sexe et nationalité des victimes et par forme de traite.</w:t>
      </w:r>
    </w:p>
    <w:p w14:paraId="3564D3C0" w14:textId="77777777" w:rsidR="00B3363D" w:rsidRPr="00E34456" w:rsidRDefault="00B3363D" w:rsidP="00B3363D">
      <w:pPr>
        <w:pStyle w:val="SingleTxt"/>
        <w:spacing w:after="0" w:line="120" w:lineRule="exact"/>
        <w:rPr>
          <w:b/>
          <w:sz w:val="10"/>
          <w:lang w:val="fr-FR"/>
        </w:rPr>
      </w:pPr>
    </w:p>
    <w:p w14:paraId="2FF42781" w14:textId="29A4E8C4" w:rsidR="00E309AD" w:rsidRPr="00E34456" w:rsidRDefault="00E309AD" w:rsidP="00B336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Participation à la vie politique et</w:t>
      </w:r>
      <w:r w:rsidR="006D6AA1" w:rsidRPr="00E34456">
        <w:rPr>
          <w:lang w:val="fr-FR"/>
        </w:rPr>
        <w:t xml:space="preserve"> à la vie</w:t>
      </w:r>
      <w:r w:rsidRPr="00E34456">
        <w:rPr>
          <w:lang w:val="fr-FR"/>
        </w:rPr>
        <w:t xml:space="preserve"> publique dans des conditions d</w:t>
      </w:r>
      <w:r w:rsidR="00B61551" w:rsidRPr="00E34456">
        <w:rPr>
          <w:lang w:val="fr-FR"/>
        </w:rPr>
        <w:t>’</w:t>
      </w:r>
      <w:r w:rsidRPr="00E34456">
        <w:rPr>
          <w:lang w:val="fr-FR"/>
        </w:rPr>
        <w:t>égalité</w:t>
      </w:r>
    </w:p>
    <w:p w14:paraId="5C680157" w14:textId="77777777" w:rsidR="00B3363D" w:rsidRPr="00E34456" w:rsidRDefault="00B3363D" w:rsidP="00B3363D">
      <w:pPr>
        <w:pStyle w:val="SingleTxt"/>
        <w:spacing w:after="0" w:line="120" w:lineRule="exact"/>
        <w:rPr>
          <w:sz w:val="10"/>
          <w:lang w:val="fr-FR"/>
        </w:rPr>
      </w:pPr>
    </w:p>
    <w:p w14:paraId="449C5565" w14:textId="36825D4D" w:rsidR="00E309AD" w:rsidRPr="00E34456" w:rsidRDefault="00E309AD" w:rsidP="00B3363D">
      <w:pPr>
        <w:pStyle w:val="SingleTxt"/>
        <w:numPr>
          <w:ilvl w:val="0"/>
          <w:numId w:val="25"/>
        </w:numPr>
        <w:spacing w:line="240" w:lineRule="exact"/>
        <w:ind w:left="1267"/>
        <w:rPr>
          <w:lang w:val="fr-FR"/>
        </w:rPr>
      </w:pPr>
      <w:r w:rsidRPr="00E34456">
        <w:rPr>
          <w:lang w:val="fr-FR"/>
        </w:rPr>
        <w:t>Le Comité se félicite du fait que l</w:t>
      </w:r>
      <w:r w:rsidR="00B61551" w:rsidRPr="00E34456">
        <w:rPr>
          <w:lang w:val="fr-FR"/>
        </w:rPr>
        <w:t>’</w:t>
      </w:r>
      <w:r w:rsidRPr="00E34456">
        <w:rPr>
          <w:lang w:val="fr-FR"/>
        </w:rPr>
        <w:t>État partie ait adopté la loi n</w:t>
      </w:r>
      <w:r w:rsidRPr="00E34456">
        <w:rPr>
          <w:vertAlign w:val="superscript"/>
          <w:lang w:val="fr-FR"/>
        </w:rPr>
        <w:t xml:space="preserve">o </w:t>
      </w:r>
      <w:r w:rsidRPr="00E34456">
        <w:rPr>
          <w:lang w:val="fr-FR"/>
        </w:rPr>
        <w:t>11/2022 relative à la parité femmes-hommes, qui établit un quota minimal de 40 % de femmes au sein des organes élus et de la fonction publique, ainsi que la précédente résolution imposant un quota de 30 % de femmes sur les bancs de l</w:t>
      </w:r>
      <w:r w:rsidR="00B61551" w:rsidRPr="00E34456">
        <w:rPr>
          <w:lang w:val="fr-FR"/>
        </w:rPr>
        <w:t>’</w:t>
      </w:r>
      <w:r w:rsidRPr="00E34456">
        <w:rPr>
          <w:lang w:val="fr-FR"/>
        </w:rPr>
        <w:t>Assemblée nationale. Toutefois, il constate avec inquiétude que celles-ci n</w:t>
      </w:r>
      <w:r w:rsidR="00B61551" w:rsidRPr="00E34456">
        <w:rPr>
          <w:lang w:val="fr-FR"/>
        </w:rPr>
        <w:t>’</w:t>
      </w:r>
      <w:r w:rsidRPr="00E34456">
        <w:rPr>
          <w:lang w:val="fr-FR"/>
        </w:rPr>
        <w:t xml:space="preserve">occupent actuellement que 8 des </w:t>
      </w:r>
      <w:r w:rsidR="00C06695" w:rsidRPr="00E34456">
        <w:rPr>
          <w:lang w:val="fr-FR"/>
        </w:rPr>
        <w:t>55 </w:t>
      </w:r>
      <w:r w:rsidRPr="00E34456">
        <w:rPr>
          <w:lang w:val="fr-FR"/>
        </w:rPr>
        <w:t>sièges de l</w:t>
      </w:r>
      <w:r w:rsidR="00B61551" w:rsidRPr="00E34456">
        <w:rPr>
          <w:lang w:val="fr-FR"/>
        </w:rPr>
        <w:t>’</w:t>
      </w:r>
      <w:r w:rsidRPr="00E34456">
        <w:rPr>
          <w:lang w:val="fr-FR"/>
        </w:rPr>
        <w:t>Assemblée nationale et que leur représentation dans la fonction publique et le système judiciaire reste très faible.</w:t>
      </w:r>
    </w:p>
    <w:p w14:paraId="3C84D780" w14:textId="75866D0D" w:rsidR="00E309AD" w:rsidRPr="00E34456" w:rsidRDefault="00E309AD" w:rsidP="00B3363D">
      <w:pPr>
        <w:pStyle w:val="SingleTxt"/>
        <w:numPr>
          <w:ilvl w:val="0"/>
          <w:numId w:val="25"/>
        </w:numPr>
        <w:spacing w:line="240" w:lineRule="exact"/>
        <w:ind w:left="1267"/>
        <w:rPr>
          <w:lang w:val="fr-FR"/>
        </w:rPr>
      </w:pPr>
      <w:r w:rsidRPr="00E34456">
        <w:rPr>
          <w:b/>
          <w:bCs/>
          <w:lang w:val="fr-FR"/>
        </w:rPr>
        <w:lastRenderedPageBreak/>
        <w:t>Le Comité recommande à l</w:t>
      </w:r>
      <w:r w:rsidR="00B61551" w:rsidRPr="00E34456">
        <w:rPr>
          <w:b/>
          <w:bCs/>
          <w:lang w:val="fr-FR"/>
        </w:rPr>
        <w:t>’</w:t>
      </w:r>
      <w:r w:rsidRPr="00E34456">
        <w:rPr>
          <w:b/>
          <w:bCs/>
          <w:lang w:val="fr-FR"/>
        </w:rPr>
        <w:t>État partie de faire appliquer dans les faits le quota minimal de femmes au sein des organes élus et dans la fonction publique établi dans la loi sur la parité femmes-hommes de 2022.</w:t>
      </w:r>
      <w:r w:rsidRPr="00E34456">
        <w:rPr>
          <w:lang w:val="fr-FR"/>
        </w:rPr>
        <w:t xml:space="preserve"> </w:t>
      </w:r>
      <w:r w:rsidRPr="00E34456">
        <w:rPr>
          <w:b/>
          <w:bCs/>
          <w:lang w:val="fr-FR"/>
        </w:rPr>
        <w:t>Il lui recommande également de garantir des conditions égales aux candidates aux élections, notamment à des postes de la fonction publique, en formant les femmes aux campagnes politiques, aux compétences attendues des responsables et au financement de campagne, et de mener des activités de sensibilisation afin d</w:t>
      </w:r>
      <w:r w:rsidR="00B61551" w:rsidRPr="00E34456">
        <w:rPr>
          <w:b/>
          <w:bCs/>
          <w:lang w:val="fr-FR"/>
        </w:rPr>
        <w:t>’</w:t>
      </w:r>
      <w:r w:rsidRPr="00E34456">
        <w:rPr>
          <w:b/>
          <w:bCs/>
          <w:lang w:val="fr-FR"/>
        </w:rPr>
        <w:t>encourager les femmes à se présenter à des élections, de favoriser le soutien de la société aux femmes occupant des postes à responsabilité, de déconstruire les stéréotypes de genre et de faire comprendre que l</w:t>
      </w:r>
      <w:r w:rsidR="00B61551" w:rsidRPr="00E34456">
        <w:rPr>
          <w:b/>
          <w:bCs/>
          <w:lang w:val="fr-FR"/>
        </w:rPr>
        <w:t>’</w:t>
      </w:r>
      <w:r w:rsidRPr="00E34456">
        <w:rPr>
          <w:b/>
          <w:bCs/>
          <w:lang w:val="fr-FR"/>
        </w:rPr>
        <w:t>égalité de représentation des femmes dans les systèmes de prise de décisions et les organes internationaux est un droit humain et nécessaire pour garantir à celles-ci le plein exercice de leurs droits humains et parvenir à la stabilité politique et au développement durable dans l</w:t>
      </w:r>
      <w:r w:rsidR="00B61551" w:rsidRPr="00E34456">
        <w:rPr>
          <w:b/>
          <w:bCs/>
          <w:lang w:val="fr-FR"/>
        </w:rPr>
        <w:t>’</w:t>
      </w:r>
      <w:r w:rsidRPr="00E34456">
        <w:rPr>
          <w:b/>
          <w:bCs/>
          <w:lang w:val="fr-FR"/>
        </w:rPr>
        <w:t>État partie.</w:t>
      </w:r>
    </w:p>
    <w:p w14:paraId="79A7E9D5" w14:textId="77777777" w:rsidR="00E309AD" w:rsidRPr="00E34456" w:rsidRDefault="00E309AD" w:rsidP="00E309AD">
      <w:pPr>
        <w:pStyle w:val="SingleTxt"/>
        <w:spacing w:after="0" w:line="120" w:lineRule="exact"/>
        <w:rPr>
          <w:sz w:val="10"/>
          <w:lang w:val="fr-FR"/>
        </w:rPr>
      </w:pPr>
    </w:p>
    <w:p w14:paraId="4F4C1687" w14:textId="77777777" w:rsidR="00E309AD" w:rsidRPr="00E34456" w:rsidRDefault="00E309AD" w:rsidP="00B336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Nationalité</w:t>
      </w:r>
    </w:p>
    <w:p w14:paraId="755A36AB" w14:textId="77777777" w:rsidR="00E309AD" w:rsidRPr="00E34456" w:rsidRDefault="00E309AD" w:rsidP="00E309AD">
      <w:pPr>
        <w:pStyle w:val="SingleTxt"/>
        <w:spacing w:after="0" w:line="120" w:lineRule="exact"/>
        <w:rPr>
          <w:sz w:val="10"/>
          <w:lang w:val="fr-FR"/>
        </w:rPr>
      </w:pPr>
    </w:p>
    <w:p w14:paraId="35090865" w14:textId="4242325B" w:rsidR="00E309AD" w:rsidRPr="00E34456" w:rsidRDefault="00E309AD" w:rsidP="00B37DB6">
      <w:pPr>
        <w:pStyle w:val="SingleTxt"/>
        <w:numPr>
          <w:ilvl w:val="0"/>
          <w:numId w:val="25"/>
        </w:numPr>
        <w:spacing w:line="240" w:lineRule="exact"/>
        <w:ind w:left="1267"/>
        <w:rPr>
          <w:lang w:val="fr-FR"/>
        </w:rPr>
      </w:pPr>
      <w:r w:rsidRPr="00E34456">
        <w:rPr>
          <w:lang w:val="fr-FR"/>
        </w:rPr>
        <w:t>Le Comité note avec préoccupation que les femmes ressortissantes de l</w:t>
      </w:r>
      <w:r w:rsidR="00B61551" w:rsidRPr="00E34456">
        <w:rPr>
          <w:lang w:val="fr-FR"/>
        </w:rPr>
        <w:t>’</w:t>
      </w:r>
      <w:r w:rsidRPr="00E34456">
        <w:rPr>
          <w:lang w:val="fr-FR"/>
        </w:rPr>
        <w:t>État partie ne peuvent pas automatiquement transmettre leur nationalité à leurs enfants nés en dehors pays. Il note également avec préoccupation que l</w:t>
      </w:r>
      <w:r w:rsidR="00B61551" w:rsidRPr="00E34456">
        <w:rPr>
          <w:lang w:val="fr-FR"/>
        </w:rPr>
        <w:t>’</w:t>
      </w:r>
      <w:r w:rsidRPr="00E34456">
        <w:rPr>
          <w:lang w:val="fr-FR"/>
        </w:rPr>
        <w:t>État partie n</w:t>
      </w:r>
      <w:r w:rsidR="00B61551" w:rsidRPr="00E34456">
        <w:rPr>
          <w:lang w:val="fr-FR"/>
        </w:rPr>
        <w:t>’</w:t>
      </w:r>
      <w:r w:rsidRPr="00E34456">
        <w:rPr>
          <w:lang w:val="fr-FR"/>
        </w:rPr>
        <w:t>a pas encore ratifié la Convention de 1951 relative au statut des réfugiés et la Convention de 1961 sur la réduction des cas d</w:t>
      </w:r>
      <w:r w:rsidR="00B61551" w:rsidRPr="00E34456">
        <w:rPr>
          <w:lang w:val="fr-FR"/>
        </w:rPr>
        <w:t>’</w:t>
      </w:r>
      <w:r w:rsidRPr="00E34456">
        <w:rPr>
          <w:lang w:val="fr-FR"/>
        </w:rPr>
        <w:t>apatridie.</w:t>
      </w:r>
    </w:p>
    <w:p w14:paraId="3693CBE1" w14:textId="7C8A4918" w:rsidR="00E309AD" w:rsidRPr="00E34456" w:rsidRDefault="00E309AD" w:rsidP="00B37DB6">
      <w:pPr>
        <w:pStyle w:val="SingleTxt"/>
        <w:numPr>
          <w:ilvl w:val="0"/>
          <w:numId w:val="25"/>
        </w:numPr>
        <w:spacing w:line="240" w:lineRule="exact"/>
        <w:ind w:left="1267"/>
        <w:rPr>
          <w:lang w:val="fr-FR"/>
        </w:rPr>
      </w:pPr>
      <w:r w:rsidRPr="00E34456">
        <w:rPr>
          <w:b/>
          <w:bCs/>
          <w:lang w:val="fr-FR"/>
        </w:rPr>
        <w:t>Le Comité recommande à l</w:t>
      </w:r>
      <w:r w:rsidR="00B61551" w:rsidRPr="00E34456">
        <w:rPr>
          <w:b/>
          <w:bCs/>
          <w:lang w:val="fr-FR"/>
        </w:rPr>
        <w:t>’</w:t>
      </w:r>
      <w:r w:rsidRPr="00E34456">
        <w:rPr>
          <w:b/>
          <w:bCs/>
          <w:lang w:val="fr-FR"/>
        </w:rPr>
        <w:t>État partie</w:t>
      </w:r>
      <w:r w:rsidR="00B61551" w:rsidRPr="00E34456">
        <w:rPr>
          <w:b/>
          <w:bCs/>
          <w:lang w:val="fr-FR"/>
        </w:rPr>
        <w:t> :</w:t>
      </w:r>
    </w:p>
    <w:p w14:paraId="5F0151A0" w14:textId="5A4266E5" w:rsidR="00E309AD" w:rsidRPr="00E34456" w:rsidRDefault="00B37DB6" w:rsidP="00E309AD">
      <w:pPr>
        <w:pStyle w:val="SingleTxt"/>
        <w:rPr>
          <w:b/>
          <w:bCs/>
          <w:lang w:val="fr-FR"/>
        </w:rPr>
      </w:pPr>
      <w:r w:rsidRPr="00E34456">
        <w:rPr>
          <w:lang w:val="fr-FR"/>
        </w:rPr>
        <w:tab/>
      </w:r>
      <w:r w:rsidR="00E309AD" w:rsidRPr="00E34456">
        <w:rPr>
          <w:b/>
          <w:bCs/>
          <w:lang w:val="fr-FR"/>
        </w:rPr>
        <w:t>a)</w:t>
      </w:r>
      <w:r w:rsidR="00E309AD" w:rsidRPr="00E34456">
        <w:rPr>
          <w:lang w:val="fr-FR"/>
        </w:rPr>
        <w:tab/>
      </w:r>
      <w:r w:rsidR="00E309AD" w:rsidRPr="00E34456">
        <w:rPr>
          <w:b/>
          <w:bCs/>
          <w:lang w:val="fr-FR"/>
        </w:rPr>
        <w:t>d</w:t>
      </w:r>
      <w:r w:rsidR="00B61551" w:rsidRPr="00E34456">
        <w:rPr>
          <w:b/>
          <w:bCs/>
          <w:lang w:val="fr-FR"/>
        </w:rPr>
        <w:t>’</w:t>
      </w:r>
      <w:r w:rsidR="00E309AD" w:rsidRPr="00E34456">
        <w:rPr>
          <w:b/>
          <w:bCs/>
          <w:lang w:val="fr-FR"/>
        </w:rPr>
        <w:t>apporter les modifications juridiques nécessaires pour autoriser le transfert automatique de la nationalité de la mère à l</w:t>
      </w:r>
      <w:r w:rsidR="00B61551" w:rsidRPr="00E34456">
        <w:rPr>
          <w:b/>
          <w:bCs/>
          <w:lang w:val="fr-FR"/>
        </w:rPr>
        <w:t>’</w:t>
      </w:r>
      <w:r w:rsidR="00E309AD" w:rsidRPr="00E34456">
        <w:rPr>
          <w:b/>
          <w:bCs/>
          <w:lang w:val="fr-FR"/>
        </w:rPr>
        <w:t>enfant, indépendamment du lieu de naissance de ce dernier</w:t>
      </w:r>
      <w:r w:rsidR="00B61551" w:rsidRPr="00E34456">
        <w:rPr>
          <w:b/>
          <w:bCs/>
          <w:lang w:val="fr-FR"/>
        </w:rPr>
        <w:t> ;</w:t>
      </w:r>
    </w:p>
    <w:p w14:paraId="50A54DA0" w14:textId="407232BD" w:rsidR="00E309AD" w:rsidRPr="00E34456" w:rsidRDefault="00B37DB6" w:rsidP="00E309AD">
      <w:pPr>
        <w:pStyle w:val="SingleTxt"/>
        <w:rPr>
          <w:b/>
          <w:bCs/>
          <w:lang w:val="fr-FR"/>
        </w:rPr>
      </w:pPr>
      <w:r w:rsidRPr="00E34456">
        <w:rPr>
          <w:lang w:val="fr-FR"/>
        </w:rPr>
        <w:tab/>
      </w:r>
      <w:r w:rsidR="00E309AD" w:rsidRPr="00E34456">
        <w:rPr>
          <w:b/>
          <w:bCs/>
          <w:lang w:val="fr-FR"/>
        </w:rPr>
        <w:t>b)</w:t>
      </w:r>
      <w:r w:rsidR="00E309AD" w:rsidRPr="00E34456">
        <w:rPr>
          <w:lang w:val="fr-FR"/>
        </w:rPr>
        <w:tab/>
      </w:r>
      <w:r w:rsidR="00E309AD" w:rsidRPr="00E34456">
        <w:rPr>
          <w:b/>
          <w:bCs/>
          <w:lang w:val="fr-FR"/>
        </w:rPr>
        <w:t>de ratifier rapidement la Convention relative au statut des réfugiés et la Convention sur la réduction des cas d</w:t>
      </w:r>
      <w:r w:rsidR="00B61551" w:rsidRPr="00E34456">
        <w:rPr>
          <w:b/>
          <w:bCs/>
          <w:lang w:val="fr-FR"/>
        </w:rPr>
        <w:t>’</w:t>
      </w:r>
      <w:r w:rsidR="00E309AD" w:rsidRPr="00E34456">
        <w:rPr>
          <w:b/>
          <w:bCs/>
          <w:lang w:val="fr-FR"/>
        </w:rPr>
        <w:t>apatridie.</w:t>
      </w:r>
    </w:p>
    <w:p w14:paraId="20F02C45" w14:textId="77777777" w:rsidR="00E309AD" w:rsidRPr="00E34456" w:rsidRDefault="00E309AD" w:rsidP="00E309AD">
      <w:pPr>
        <w:pStyle w:val="SingleTxt"/>
        <w:spacing w:after="0" w:line="120" w:lineRule="exact"/>
        <w:rPr>
          <w:sz w:val="10"/>
          <w:lang w:val="fr-FR"/>
        </w:rPr>
      </w:pPr>
    </w:p>
    <w:p w14:paraId="709FDF8B" w14:textId="77777777" w:rsidR="00E309AD" w:rsidRPr="00E34456" w:rsidRDefault="00E309AD" w:rsidP="00B37D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Éducation</w:t>
      </w:r>
    </w:p>
    <w:p w14:paraId="2FAD9E23" w14:textId="77777777" w:rsidR="00E309AD" w:rsidRPr="00E34456" w:rsidRDefault="00E309AD" w:rsidP="00E309AD">
      <w:pPr>
        <w:pStyle w:val="SingleTxt"/>
        <w:spacing w:after="0" w:line="120" w:lineRule="exact"/>
        <w:rPr>
          <w:sz w:val="10"/>
          <w:lang w:val="fr-FR"/>
        </w:rPr>
      </w:pPr>
    </w:p>
    <w:p w14:paraId="404FD154" w14:textId="1669E819" w:rsidR="00E309AD" w:rsidRPr="00E34456" w:rsidRDefault="00E309AD" w:rsidP="00B37DB6">
      <w:pPr>
        <w:pStyle w:val="SingleTxt"/>
        <w:numPr>
          <w:ilvl w:val="0"/>
          <w:numId w:val="25"/>
        </w:numPr>
        <w:spacing w:line="240" w:lineRule="exact"/>
        <w:ind w:left="1267"/>
        <w:rPr>
          <w:lang w:val="fr-FR"/>
        </w:rPr>
      </w:pPr>
      <w:r w:rsidRPr="00E34456">
        <w:rPr>
          <w:lang w:val="fr-FR"/>
        </w:rPr>
        <w:t xml:space="preserve">Le Comité se félicite </w:t>
      </w:r>
      <w:r w:rsidR="006D6AA1" w:rsidRPr="00E34456">
        <w:rPr>
          <w:lang w:val="fr-FR"/>
        </w:rPr>
        <w:t>du haut degré de priorité accordé</w:t>
      </w:r>
      <w:r w:rsidRPr="00E34456">
        <w:rPr>
          <w:lang w:val="fr-FR"/>
        </w:rPr>
        <w:t xml:space="preserve"> par l</w:t>
      </w:r>
      <w:r w:rsidR="00B61551" w:rsidRPr="00E34456">
        <w:rPr>
          <w:lang w:val="fr-FR"/>
        </w:rPr>
        <w:t>’</w:t>
      </w:r>
      <w:r w:rsidRPr="00E34456">
        <w:rPr>
          <w:lang w:val="fr-FR"/>
        </w:rPr>
        <w:t>État partie à la fourniture d</w:t>
      </w:r>
      <w:r w:rsidR="00B61551" w:rsidRPr="00E34456">
        <w:rPr>
          <w:lang w:val="fr-FR"/>
        </w:rPr>
        <w:t>’</w:t>
      </w:r>
      <w:r w:rsidRPr="00E34456">
        <w:rPr>
          <w:lang w:val="fr-FR"/>
        </w:rPr>
        <w:t>une éducation de qualité dans le pays. Toutefois, il constate avec inquiétude</w:t>
      </w:r>
      <w:r w:rsidR="00B61551" w:rsidRPr="00E34456">
        <w:rPr>
          <w:lang w:val="fr-FR"/>
        </w:rPr>
        <w:t> :</w:t>
      </w:r>
    </w:p>
    <w:p w14:paraId="511E6AD7" w14:textId="77F9CAAA" w:rsidR="00E309AD" w:rsidRPr="00E34456" w:rsidRDefault="00B37DB6" w:rsidP="00E309AD">
      <w:pPr>
        <w:pStyle w:val="SingleTxt"/>
        <w:rPr>
          <w:lang w:val="fr-FR"/>
        </w:rPr>
      </w:pPr>
      <w:r w:rsidRPr="00E34456">
        <w:rPr>
          <w:lang w:val="fr-FR"/>
        </w:rPr>
        <w:tab/>
      </w:r>
      <w:r w:rsidR="00E309AD" w:rsidRPr="00E34456">
        <w:rPr>
          <w:lang w:val="fr-FR"/>
        </w:rPr>
        <w:t>a)</w:t>
      </w:r>
      <w:r w:rsidR="00E309AD" w:rsidRPr="00E34456">
        <w:rPr>
          <w:lang w:val="fr-FR"/>
        </w:rPr>
        <w:tab/>
        <w:t>qu</w:t>
      </w:r>
      <w:r w:rsidR="00B61551" w:rsidRPr="00E34456">
        <w:rPr>
          <w:lang w:val="fr-FR"/>
        </w:rPr>
        <w:t>’</w:t>
      </w:r>
      <w:r w:rsidR="00E309AD" w:rsidRPr="00E34456">
        <w:rPr>
          <w:lang w:val="fr-FR"/>
        </w:rPr>
        <w:t>environ 20 % des filles en âge de suivre un enseignement secondaire, en particulier les filles rurales et les filles originaires de familles défavorisées sur le plan économique, ne vont pas à l</w:t>
      </w:r>
      <w:r w:rsidR="00B61551" w:rsidRPr="00E34456">
        <w:rPr>
          <w:lang w:val="fr-FR"/>
        </w:rPr>
        <w:t>’</w:t>
      </w:r>
      <w:r w:rsidR="00E309AD" w:rsidRPr="00E34456">
        <w:rPr>
          <w:lang w:val="fr-FR"/>
        </w:rPr>
        <w:t>école</w:t>
      </w:r>
      <w:r w:rsidR="00B61551" w:rsidRPr="00E34456">
        <w:rPr>
          <w:lang w:val="fr-FR"/>
        </w:rPr>
        <w:t> ;</w:t>
      </w:r>
    </w:p>
    <w:p w14:paraId="16F5A674" w14:textId="1B0D7B25" w:rsidR="00E309AD" w:rsidRPr="00E34456" w:rsidRDefault="00B37DB6" w:rsidP="00E309AD">
      <w:pPr>
        <w:pStyle w:val="SingleTxt"/>
        <w:rPr>
          <w:lang w:val="fr-FR"/>
        </w:rPr>
      </w:pPr>
      <w:r w:rsidRPr="00E34456">
        <w:rPr>
          <w:lang w:val="fr-FR"/>
        </w:rPr>
        <w:tab/>
      </w:r>
      <w:r w:rsidR="00E309AD" w:rsidRPr="00E34456">
        <w:rPr>
          <w:lang w:val="fr-FR"/>
        </w:rPr>
        <w:t>b)</w:t>
      </w:r>
      <w:r w:rsidR="00E309AD" w:rsidRPr="00E34456">
        <w:rPr>
          <w:lang w:val="fr-FR"/>
        </w:rPr>
        <w:tab/>
        <w:t>que les infrastructures scolaires dans l</w:t>
      </w:r>
      <w:r w:rsidR="00B61551" w:rsidRPr="00E34456">
        <w:rPr>
          <w:lang w:val="fr-FR"/>
        </w:rPr>
        <w:t>’</w:t>
      </w:r>
      <w:r w:rsidR="00E309AD" w:rsidRPr="00E34456">
        <w:rPr>
          <w:lang w:val="fr-FR"/>
        </w:rPr>
        <w:t>État partie sont insuffisantes, notamment que l</w:t>
      </w:r>
      <w:r w:rsidR="00B61551" w:rsidRPr="00E34456">
        <w:rPr>
          <w:lang w:val="fr-FR"/>
        </w:rPr>
        <w:t>’</w:t>
      </w:r>
      <w:r w:rsidR="00E309AD" w:rsidRPr="00E34456">
        <w:rPr>
          <w:lang w:val="fr-FR"/>
        </w:rPr>
        <w:t>accès à l</w:t>
      </w:r>
      <w:r w:rsidR="00B61551" w:rsidRPr="00E34456">
        <w:rPr>
          <w:lang w:val="fr-FR"/>
        </w:rPr>
        <w:t>’</w:t>
      </w:r>
      <w:r w:rsidR="00E309AD" w:rsidRPr="00E34456">
        <w:rPr>
          <w:lang w:val="fr-FR"/>
        </w:rPr>
        <w:t>eau et à l</w:t>
      </w:r>
      <w:r w:rsidR="00B61551" w:rsidRPr="00E34456">
        <w:rPr>
          <w:lang w:val="fr-FR"/>
        </w:rPr>
        <w:t>’</w:t>
      </w:r>
      <w:r w:rsidR="00E309AD" w:rsidRPr="00E34456">
        <w:rPr>
          <w:lang w:val="fr-FR"/>
        </w:rPr>
        <w:t>assainissement est inadapté, et que les produits et les services d</w:t>
      </w:r>
      <w:r w:rsidR="00B61551" w:rsidRPr="00E34456">
        <w:rPr>
          <w:lang w:val="fr-FR"/>
        </w:rPr>
        <w:t>’</w:t>
      </w:r>
      <w:r w:rsidR="00E309AD" w:rsidRPr="00E34456">
        <w:rPr>
          <w:lang w:val="fr-FR"/>
        </w:rPr>
        <w:t>hygiène menstruelle manquent</w:t>
      </w:r>
      <w:r w:rsidR="00B61551" w:rsidRPr="00E34456">
        <w:rPr>
          <w:lang w:val="fr-FR"/>
        </w:rPr>
        <w:t> ;</w:t>
      </w:r>
    </w:p>
    <w:p w14:paraId="68FF7CA4" w14:textId="6F3A0C1C" w:rsidR="00E309AD" w:rsidRPr="00E34456" w:rsidRDefault="00B37DB6" w:rsidP="00E309AD">
      <w:pPr>
        <w:pStyle w:val="SingleTxt"/>
        <w:rPr>
          <w:lang w:val="fr-FR"/>
        </w:rPr>
      </w:pPr>
      <w:r w:rsidRPr="00E34456">
        <w:rPr>
          <w:lang w:val="fr-FR"/>
        </w:rPr>
        <w:tab/>
      </w:r>
      <w:r w:rsidR="00E309AD" w:rsidRPr="00E34456">
        <w:rPr>
          <w:lang w:val="fr-FR"/>
        </w:rPr>
        <w:t>c)</w:t>
      </w:r>
      <w:r w:rsidR="00E309AD" w:rsidRPr="00E34456">
        <w:rPr>
          <w:lang w:val="fr-FR"/>
        </w:rPr>
        <w:tab/>
        <w:t>que le taux d</w:t>
      </w:r>
      <w:r w:rsidR="00B61551" w:rsidRPr="00E34456">
        <w:rPr>
          <w:lang w:val="fr-FR"/>
        </w:rPr>
        <w:t>’</w:t>
      </w:r>
      <w:r w:rsidR="00E309AD" w:rsidRPr="00E34456">
        <w:rPr>
          <w:lang w:val="fr-FR"/>
        </w:rPr>
        <w:t>analphabétisme est élevé chez les femmes, en particulier les femmes rurales, et qu</w:t>
      </w:r>
      <w:r w:rsidR="00B61551" w:rsidRPr="00E34456">
        <w:rPr>
          <w:lang w:val="fr-FR"/>
        </w:rPr>
        <w:t>’</w:t>
      </w:r>
      <w:r w:rsidR="00E309AD" w:rsidRPr="00E34456">
        <w:rPr>
          <w:lang w:val="fr-FR"/>
        </w:rPr>
        <w:t>il n</w:t>
      </w:r>
      <w:r w:rsidR="00B61551" w:rsidRPr="00E34456">
        <w:rPr>
          <w:lang w:val="fr-FR"/>
        </w:rPr>
        <w:t>’</w:t>
      </w:r>
      <w:r w:rsidR="00E309AD" w:rsidRPr="00E34456">
        <w:rPr>
          <w:lang w:val="fr-FR"/>
        </w:rPr>
        <w:t>existe aucune campagne d</w:t>
      </w:r>
      <w:r w:rsidR="00B61551" w:rsidRPr="00E34456">
        <w:rPr>
          <w:lang w:val="fr-FR"/>
        </w:rPr>
        <w:t>’</w:t>
      </w:r>
      <w:r w:rsidR="00E309AD" w:rsidRPr="00E34456">
        <w:rPr>
          <w:lang w:val="fr-FR"/>
        </w:rPr>
        <w:t>alphabétisation des femmes</w:t>
      </w:r>
      <w:r w:rsidR="00B61551" w:rsidRPr="00E34456">
        <w:rPr>
          <w:lang w:val="fr-FR"/>
        </w:rPr>
        <w:t> ;</w:t>
      </w:r>
    </w:p>
    <w:p w14:paraId="2C5D8AE1" w14:textId="20EF8DED" w:rsidR="00E309AD" w:rsidRPr="00E34456" w:rsidRDefault="00B37DB6" w:rsidP="00E309AD">
      <w:pPr>
        <w:pStyle w:val="SingleTxt"/>
        <w:rPr>
          <w:lang w:val="fr-FR"/>
        </w:rPr>
      </w:pPr>
      <w:r w:rsidRPr="00E34456">
        <w:rPr>
          <w:lang w:val="fr-FR"/>
        </w:rPr>
        <w:tab/>
      </w:r>
      <w:r w:rsidR="00E309AD" w:rsidRPr="00E34456">
        <w:rPr>
          <w:lang w:val="fr-FR"/>
        </w:rPr>
        <w:t>d)</w:t>
      </w:r>
      <w:r w:rsidR="00E309AD" w:rsidRPr="00E34456">
        <w:rPr>
          <w:lang w:val="fr-FR"/>
        </w:rPr>
        <w:tab/>
        <w:t>que les filles sont peu représentées dans les programmes de formation technique et professionnelle, ce qui limite leurs perspectives d</w:t>
      </w:r>
      <w:r w:rsidR="00B61551" w:rsidRPr="00E34456">
        <w:rPr>
          <w:lang w:val="fr-FR"/>
        </w:rPr>
        <w:t>’</w:t>
      </w:r>
      <w:r w:rsidR="00E309AD" w:rsidRPr="00E34456">
        <w:rPr>
          <w:lang w:val="fr-FR"/>
        </w:rPr>
        <w:t>emploi et leur indépendance économique une fois adultes.</w:t>
      </w:r>
    </w:p>
    <w:p w14:paraId="1BA5916A" w14:textId="742C7C59" w:rsidR="00E309AD" w:rsidRPr="00E34456" w:rsidRDefault="00E309AD" w:rsidP="00B37DB6">
      <w:pPr>
        <w:pStyle w:val="SingleTxt"/>
        <w:numPr>
          <w:ilvl w:val="0"/>
          <w:numId w:val="25"/>
        </w:numPr>
        <w:spacing w:line="240" w:lineRule="exact"/>
        <w:ind w:left="1267"/>
        <w:rPr>
          <w:lang w:val="fr-FR"/>
        </w:rPr>
      </w:pPr>
      <w:r w:rsidRPr="00E34456">
        <w:rPr>
          <w:b/>
          <w:bCs/>
          <w:lang w:val="fr-FR"/>
        </w:rPr>
        <w:t>Rappelant sa recommandation générale n</w:t>
      </w:r>
      <w:r w:rsidRPr="00E34456">
        <w:rPr>
          <w:b/>
          <w:bCs/>
          <w:vertAlign w:val="superscript"/>
          <w:lang w:val="fr-FR"/>
        </w:rPr>
        <w:t>o</w:t>
      </w:r>
      <w:r w:rsidRPr="00E34456">
        <w:rPr>
          <w:b/>
          <w:bCs/>
          <w:lang w:val="fr-FR"/>
        </w:rPr>
        <w:t xml:space="preserve"> 36 (2017) sur le droit des filles et des femmes à l</w:t>
      </w:r>
      <w:r w:rsidR="00B61551" w:rsidRPr="00E34456">
        <w:rPr>
          <w:b/>
          <w:bCs/>
          <w:lang w:val="fr-FR"/>
        </w:rPr>
        <w:t>’</w:t>
      </w:r>
      <w:r w:rsidRPr="00E34456">
        <w:rPr>
          <w:b/>
          <w:bCs/>
          <w:lang w:val="fr-FR"/>
        </w:rPr>
        <w:t>éducation, le Comité recommande à l</w:t>
      </w:r>
      <w:r w:rsidR="00B61551" w:rsidRPr="00E34456">
        <w:rPr>
          <w:b/>
          <w:bCs/>
          <w:lang w:val="fr-FR"/>
        </w:rPr>
        <w:t>’</w:t>
      </w:r>
      <w:r w:rsidRPr="00E34456">
        <w:rPr>
          <w:b/>
          <w:bCs/>
          <w:lang w:val="fr-FR"/>
        </w:rPr>
        <w:t>État partie de promouvoir l</w:t>
      </w:r>
      <w:r w:rsidR="00B61551" w:rsidRPr="00E34456">
        <w:rPr>
          <w:b/>
          <w:bCs/>
          <w:lang w:val="fr-FR"/>
        </w:rPr>
        <w:t>’</w:t>
      </w:r>
      <w:r w:rsidRPr="00E34456">
        <w:rPr>
          <w:b/>
          <w:bCs/>
          <w:lang w:val="fr-FR"/>
        </w:rPr>
        <w:t>importance de l</w:t>
      </w:r>
      <w:r w:rsidR="00B61551" w:rsidRPr="00E34456">
        <w:rPr>
          <w:b/>
          <w:bCs/>
          <w:lang w:val="fr-FR"/>
        </w:rPr>
        <w:t>’</w:t>
      </w:r>
      <w:r w:rsidRPr="00E34456">
        <w:rPr>
          <w:b/>
          <w:bCs/>
          <w:lang w:val="fr-FR"/>
        </w:rPr>
        <w:t>éducation des filles à tous les niveaux comme fondement de leur autonomisation et</w:t>
      </w:r>
      <w:r w:rsidR="00B61551" w:rsidRPr="00E34456">
        <w:rPr>
          <w:b/>
          <w:bCs/>
          <w:lang w:val="fr-FR"/>
        </w:rPr>
        <w:t> :</w:t>
      </w:r>
    </w:p>
    <w:p w14:paraId="39C84169" w14:textId="407AB1FC" w:rsidR="00E309AD" w:rsidRPr="00E34456" w:rsidRDefault="00B37DB6" w:rsidP="00E309AD">
      <w:pPr>
        <w:pStyle w:val="SingleTxt"/>
        <w:rPr>
          <w:b/>
          <w:bCs/>
          <w:lang w:val="fr-FR"/>
        </w:rPr>
      </w:pPr>
      <w:r w:rsidRPr="00E34456">
        <w:rPr>
          <w:lang w:val="fr-FR"/>
        </w:rPr>
        <w:tab/>
      </w:r>
      <w:r w:rsidR="00E309AD" w:rsidRPr="00E34456">
        <w:rPr>
          <w:b/>
          <w:bCs/>
          <w:lang w:val="fr-FR"/>
        </w:rPr>
        <w:t>a)</w:t>
      </w:r>
      <w:r w:rsidR="00E309AD" w:rsidRPr="00E34456">
        <w:rPr>
          <w:lang w:val="fr-FR"/>
        </w:rPr>
        <w:tab/>
      </w:r>
      <w:r w:rsidR="00E309AD" w:rsidRPr="00E34456">
        <w:rPr>
          <w:b/>
          <w:bCs/>
          <w:lang w:val="fr-FR"/>
        </w:rPr>
        <w:t>d</w:t>
      </w:r>
      <w:r w:rsidR="00B61551" w:rsidRPr="00E34456">
        <w:rPr>
          <w:b/>
          <w:bCs/>
          <w:lang w:val="fr-FR"/>
        </w:rPr>
        <w:t>’</w:t>
      </w:r>
      <w:r w:rsidR="00E309AD" w:rsidRPr="00E34456">
        <w:rPr>
          <w:b/>
          <w:bCs/>
          <w:lang w:val="fr-FR"/>
        </w:rPr>
        <w:t>améliorer l</w:t>
      </w:r>
      <w:r w:rsidR="00B61551" w:rsidRPr="00E34456">
        <w:rPr>
          <w:b/>
          <w:bCs/>
          <w:lang w:val="fr-FR"/>
        </w:rPr>
        <w:t>’</w:t>
      </w:r>
      <w:r w:rsidR="00E309AD" w:rsidRPr="00E34456">
        <w:rPr>
          <w:b/>
          <w:bCs/>
          <w:lang w:val="fr-FR"/>
        </w:rPr>
        <w:t xml:space="preserve">accès des filles à un enseignement de qualité, en particulier au niveau secondaire et dans les zones rurales et reculées, notamment </w:t>
      </w:r>
      <w:r w:rsidR="00E309AD" w:rsidRPr="00E34456">
        <w:rPr>
          <w:b/>
          <w:bCs/>
          <w:lang w:val="fr-FR"/>
        </w:rPr>
        <w:lastRenderedPageBreak/>
        <w:t>en accroissant le nombre d</w:t>
      </w:r>
      <w:r w:rsidR="00B61551" w:rsidRPr="00E34456">
        <w:rPr>
          <w:b/>
          <w:bCs/>
          <w:lang w:val="fr-FR"/>
        </w:rPr>
        <w:t>’</w:t>
      </w:r>
      <w:r w:rsidR="00E309AD" w:rsidRPr="00E34456">
        <w:rPr>
          <w:b/>
          <w:bCs/>
          <w:lang w:val="fr-FR"/>
        </w:rPr>
        <w:t>établissements et en proposant des transports scolaires gratuits et sûrs</w:t>
      </w:r>
      <w:r w:rsidR="00B61551" w:rsidRPr="00E34456">
        <w:rPr>
          <w:b/>
          <w:bCs/>
          <w:lang w:val="fr-FR"/>
        </w:rPr>
        <w:t> ;</w:t>
      </w:r>
    </w:p>
    <w:p w14:paraId="528231EF" w14:textId="3E0AD76E" w:rsidR="00E309AD" w:rsidRPr="00E34456" w:rsidRDefault="00B37DB6" w:rsidP="00E309AD">
      <w:pPr>
        <w:pStyle w:val="SingleTxt"/>
        <w:rPr>
          <w:b/>
          <w:bCs/>
          <w:lang w:val="fr-FR"/>
        </w:rPr>
      </w:pPr>
      <w:r w:rsidRPr="00E34456">
        <w:rPr>
          <w:lang w:val="fr-FR"/>
        </w:rPr>
        <w:tab/>
      </w:r>
      <w:r w:rsidR="00E309AD" w:rsidRPr="00E34456">
        <w:rPr>
          <w:b/>
          <w:bCs/>
          <w:lang w:val="fr-FR"/>
        </w:rPr>
        <w:t>b)</w:t>
      </w:r>
      <w:r w:rsidR="00E309AD" w:rsidRPr="00E34456">
        <w:rPr>
          <w:lang w:val="fr-FR"/>
        </w:rPr>
        <w:tab/>
      </w:r>
      <w:r w:rsidR="00E309AD" w:rsidRPr="00E34456">
        <w:rPr>
          <w:b/>
          <w:bCs/>
          <w:lang w:val="fr-FR"/>
        </w:rPr>
        <w:t>de garantir l</w:t>
      </w:r>
      <w:r w:rsidR="00B61551" w:rsidRPr="00E34456">
        <w:rPr>
          <w:b/>
          <w:bCs/>
          <w:lang w:val="fr-FR"/>
        </w:rPr>
        <w:t>’</w:t>
      </w:r>
      <w:r w:rsidR="00E309AD" w:rsidRPr="00E34456">
        <w:rPr>
          <w:b/>
          <w:bCs/>
          <w:lang w:val="fr-FR"/>
        </w:rPr>
        <w:t>accès adapté des filles à l</w:t>
      </w:r>
      <w:r w:rsidR="00B61551" w:rsidRPr="00E34456">
        <w:rPr>
          <w:b/>
          <w:bCs/>
          <w:lang w:val="fr-FR"/>
        </w:rPr>
        <w:t>’</w:t>
      </w:r>
      <w:r w:rsidR="00E309AD" w:rsidRPr="00E34456">
        <w:rPr>
          <w:b/>
          <w:bCs/>
          <w:lang w:val="fr-FR"/>
        </w:rPr>
        <w:t>eau et à l</w:t>
      </w:r>
      <w:r w:rsidR="00B61551" w:rsidRPr="00E34456">
        <w:rPr>
          <w:b/>
          <w:bCs/>
          <w:lang w:val="fr-FR"/>
        </w:rPr>
        <w:t>’</w:t>
      </w:r>
      <w:r w:rsidR="00E309AD" w:rsidRPr="00E34456">
        <w:rPr>
          <w:b/>
          <w:bCs/>
          <w:lang w:val="fr-FR"/>
        </w:rPr>
        <w:t>assainissement, à des toilettes distinctes de celles des garçons, et à des produits et des services d</w:t>
      </w:r>
      <w:r w:rsidR="00B61551" w:rsidRPr="00E34456">
        <w:rPr>
          <w:b/>
          <w:bCs/>
          <w:lang w:val="fr-FR"/>
        </w:rPr>
        <w:t>’</w:t>
      </w:r>
      <w:r w:rsidR="00E309AD" w:rsidRPr="00E34456">
        <w:rPr>
          <w:b/>
          <w:bCs/>
          <w:lang w:val="fr-FR"/>
        </w:rPr>
        <w:t>hygiène menstruelle à l</w:t>
      </w:r>
      <w:r w:rsidR="00B61551" w:rsidRPr="00E34456">
        <w:rPr>
          <w:b/>
          <w:bCs/>
          <w:lang w:val="fr-FR"/>
        </w:rPr>
        <w:t>’</w:t>
      </w:r>
      <w:r w:rsidR="00E309AD" w:rsidRPr="00E34456">
        <w:rPr>
          <w:b/>
          <w:bCs/>
          <w:lang w:val="fr-FR"/>
        </w:rPr>
        <w:t>école</w:t>
      </w:r>
      <w:r w:rsidR="00B61551" w:rsidRPr="00E34456">
        <w:rPr>
          <w:b/>
          <w:bCs/>
          <w:lang w:val="fr-FR"/>
        </w:rPr>
        <w:t> ;</w:t>
      </w:r>
    </w:p>
    <w:p w14:paraId="67C28107" w14:textId="44E0E151" w:rsidR="00E309AD" w:rsidRPr="00E34456" w:rsidRDefault="00B37DB6" w:rsidP="00E309AD">
      <w:pPr>
        <w:pStyle w:val="SingleTxt"/>
        <w:rPr>
          <w:b/>
          <w:bCs/>
          <w:lang w:val="fr-FR"/>
        </w:rPr>
      </w:pPr>
      <w:r w:rsidRPr="00E34456">
        <w:rPr>
          <w:lang w:val="fr-FR"/>
        </w:rPr>
        <w:tab/>
      </w:r>
      <w:r w:rsidR="00E309AD" w:rsidRPr="00E34456">
        <w:rPr>
          <w:b/>
          <w:bCs/>
          <w:lang w:val="fr-FR"/>
        </w:rPr>
        <w:t>c)</w:t>
      </w:r>
      <w:r w:rsidR="00E309AD" w:rsidRPr="00E34456">
        <w:rPr>
          <w:lang w:val="fr-FR"/>
        </w:rPr>
        <w:tab/>
      </w:r>
      <w:r w:rsidR="00E309AD" w:rsidRPr="00E34456">
        <w:rPr>
          <w:b/>
          <w:bCs/>
          <w:lang w:val="fr-FR"/>
        </w:rPr>
        <w:t>de proposer des programmes d</w:t>
      </w:r>
      <w:r w:rsidR="00B61551" w:rsidRPr="00E34456">
        <w:rPr>
          <w:b/>
          <w:bCs/>
          <w:lang w:val="fr-FR"/>
        </w:rPr>
        <w:t>’</w:t>
      </w:r>
      <w:r w:rsidR="00E309AD" w:rsidRPr="00E34456">
        <w:rPr>
          <w:b/>
          <w:bCs/>
          <w:lang w:val="fr-FR"/>
        </w:rPr>
        <w:t>alphabétisation à l</w:t>
      </w:r>
      <w:r w:rsidR="00B61551" w:rsidRPr="00E34456">
        <w:rPr>
          <w:b/>
          <w:bCs/>
          <w:lang w:val="fr-FR"/>
        </w:rPr>
        <w:t>’</w:t>
      </w:r>
      <w:r w:rsidR="00E309AD" w:rsidRPr="00E34456">
        <w:rPr>
          <w:b/>
          <w:bCs/>
          <w:lang w:val="fr-FR"/>
        </w:rPr>
        <w:t>attention des femmes, en ciblant particulièrement les femmes rurales</w:t>
      </w:r>
      <w:r w:rsidR="00B61551" w:rsidRPr="00E34456">
        <w:rPr>
          <w:b/>
          <w:bCs/>
          <w:lang w:val="fr-FR"/>
        </w:rPr>
        <w:t> ;</w:t>
      </w:r>
    </w:p>
    <w:p w14:paraId="2BDCD644" w14:textId="6EB80544" w:rsidR="00E309AD" w:rsidRPr="00E34456" w:rsidRDefault="00B37DB6" w:rsidP="00E309AD">
      <w:pPr>
        <w:pStyle w:val="SingleTxt"/>
        <w:rPr>
          <w:b/>
          <w:bCs/>
          <w:lang w:val="fr-FR"/>
        </w:rPr>
      </w:pPr>
      <w:r w:rsidRPr="00E34456">
        <w:rPr>
          <w:lang w:val="fr-FR"/>
        </w:rPr>
        <w:tab/>
      </w:r>
      <w:r w:rsidR="00E309AD" w:rsidRPr="00E34456">
        <w:rPr>
          <w:b/>
          <w:bCs/>
          <w:lang w:val="fr-FR"/>
        </w:rPr>
        <w:t>d)</w:t>
      </w:r>
      <w:r w:rsidR="00E309AD" w:rsidRPr="00E34456">
        <w:rPr>
          <w:lang w:val="fr-FR"/>
        </w:rPr>
        <w:tab/>
      </w:r>
      <w:r w:rsidR="00E309AD" w:rsidRPr="00E34456">
        <w:rPr>
          <w:b/>
          <w:bCs/>
          <w:lang w:val="fr-FR"/>
        </w:rPr>
        <w:t>de répertorier et d</w:t>
      </w:r>
      <w:r w:rsidR="00B61551" w:rsidRPr="00E34456">
        <w:rPr>
          <w:b/>
          <w:bCs/>
          <w:lang w:val="fr-FR"/>
        </w:rPr>
        <w:t>’</w:t>
      </w:r>
      <w:r w:rsidR="00E309AD" w:rsidRPr="00E34456">
        <w:rPr>
          <w:b/>
          <w:bCs/>
          <w:lang w:val="fr-FR"/>
        </w:rPr>
        <w:t>analyser les obstacles auxquels se heurtent les filles pour accéder à l</w:t>
      </w:r>
      <w:r w:rsidR="00B61551" w:rsidRPr="00E34456">
        <w:rPr>
          <w:b/>
          <w:bCs/>
          <w:lang w:val="fr-FR"/>
        </w:rPr>
        <w:t>’</w:t>
      </w:r>
      <w:r w:rsidR="00E309AD" w:rsidRPr="00E34456">
        <w:rPr>
          <w:b/>
          <w:bCs/>
          <w:lang w:val="fr-FR"/>
        </w:rPr>
        <w:t>enseignement technique et professionnel, ainsi qu</w:t>
      </w:r>
      <w:r w:rsidR="00B61551" w:rsidRPr="00E34456">
        <w:rPr>
          <w:b/>
          <w:bCs/>
          <w:lang w:val="fr-FR"/>
        </w:rPr>
        <w:t>’</w:t>
      </w:r>
      <w:r w:rsidR="00E309AD" w:rsidRPr="00E34456">
        <w:rPr>
          <w:b/>
          <w:bCs/>
          <w:lang w:val="fr-FR"/>
        </w:rPr>
        <w:t>à l</w:t>
      </w:r>
      <w:r w:rsidR="00B61551" w:rsidRPr="00E34456">
        <w:rPr>
          <w:b/>
          <w:bCs/>
          <w:lang w:val="fr-FR"/>
        </w:rPr>
        <w:t>’</w:t>
      </w:r>
      <w:r w:rsidR="00E309AD" w:rsidRPr="00E34456">
        <w:rPr>
          <w:b/>
          <w:bCs/>
          <w:lang w:val="fr-FR"/>
        </w:rPr>
        <w:t>enseignement supérieur, et d</w:t>
      </w:r>
      <w:r w:rsidR="00B61551" w:rsidRPr="00E34456">
        <w:rPr>
          <w:b/>
          <w:bCs/>
          <w:lang w:val="fr-FR"/>
        </w:rPr>
        <w:t>’</w:t>
      </w:r>
      <w:r w:rsidR="00E309AD" w:rsidRPr="00E34456">
        <w:rPr>
          <w:b/>
          <w:bCs/>
          <w:lang w:val="fr-FR"/>
        </w:rPr>
        <w:t>adopter des mesures ciblées telles que des campagnes de sensibilisation, des bourses spéciales et des quotas pour les élèves et les étudiantes afin d</w:t>
      </w:r>
      <w:r w:rsidR="00B61551" w:rsidRPr="00E34456">
        <w:rPr>
          <w:b/>
          <w:bCs/>
          <w:lang w:val="fr-FR"/>
        </w:rPr>
        <w:t>’</w:t>
      </w:r>
      <w:r w:rsidR="00E309AD" w:rsidRPr="00E34456">
        <w:rPr>
          <w:b/>
          <w:bCs/>
          <w:lang w:val="fr-FR"/>
        </w:rPr>
        <w:t>accroître leur participation à ces formations et cursus, ainsi qu</w:t>
      </w:r>
      <w:r w:rsidR="00B61551" w:rsidRPr="00E34456">
        <w:rPr>
          <w:b/>
          <w:bCs/>
          <w:lang w:val="fr-FR"/>
        </w:rPr>
        <w:t>’</w:t>
      </w:r>
      <w:r w:rsidR="00E309AD" w:rsidRPr="00E34456">
        <w:rPr>
          <w:b/>
          <w:bCs/>
          <w:lang w:val="fr-FR"/>
        </w:rPr>
        <w:t>à des domaines d</w:t>
      </w:r>
      <w:r w:rsidR="00B61551" w:rsidRPr="00E34456">
        <w:rPr>
          <w:b/>
          <w:bCs/>
          <w:lang w:val="fr-FR"/>
        </w:rPr>
        <w:t>’</w:t>
      </w:r>
      <w:r w:rsidR="00E309AD" w:rsidRPr="00E34456">
        <w:rPr>
          <w:b/>
          <w:bCs/>
          <w:lang w:val="fr-FR"/>
        </w:rPr>
        <w:t>études non traditionnels, comme les sciences, la technologie, l</w:t>
      </w:r>
      <w:r w:rsidR="00B61551" w:rsidRPr="00E34456">
        <w:rPr>
          <w:b/>
          <w:bCs/>
          <w:lang w:val="fr-FR"/>
        </w:rPr>
        <w:t>’</w:t>
      </w:r>
      <w:r w:rsidR="00E309AD" w:rsidRPr="00E34456">
        <w:rPr>
          <w:b/>
          <w:bCs/>
          <w:lang w:val="fr-FR"/>
        </w:rPr>
        <w:t>ingénierie et les mathématiques et les technologies de l</w:t>
      </w:r>
      <w:r w:rsidR="00B61551" w:rsidRPr="00E34456">
        <w:rPr>
          <w:b/>
          <w:bCs/>
          <w:lang w:val="fr-FR"/>
        </w:rPr>
        <w:t>’</w:t>
      </w:r>
      <w:r w:rsidR="00E309AD" w:rsidRPr="00E34456">
        <w:rPr>
          <w:b/>
          <w:bCs/>
          <w:lang w:val="fr-FR"/>
        </w:rPr>
        <w:t>information et des communications, et à des carrières connexes.</w:t>
      </w:r>
    </w:p>
    <w:p w14:paraId="329875F0" w14:textId="77777777" w:rsidR="00E309AD" w:rsidRPr="00E34456" w:rsidRDefault="00E309AD" w:rsidP="00E309AD">
      <w:pPr>
        <w:pStyle w:val="SingleTxt"/>
        <w:spacing w:after="0" w:line="120" w:lineRule="exact"/>
        <w:rPr>
          <w:sz w:val="10"/>
          <w:lang w:val="fr-FR"/>
        </w:rPr>
      </w:pPr>
    </w:p>
    <w:p w14:paraId="5214B7AF" w14:textId="0230C4E9" w:rsidR="00E309AD" w:rsidRPr="00E34456" w:rsidRDefault="00E309AD" w:rsidP="00B37DB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E34456">
        <w:rPr>
          <w:lang w:val="fr-FR"/>
        </w:rPr>
        <w:tab/>
      </w:r>
      <w:r w:rsidRPr="00E34456">
        <w:rPr>
          <w:lang w:val="fr-FR"/>
        </w:rPr>
        <w:tab/>
        <w:t>Décrochage scolaire</w:t>
      </w:r>
    </w:p>
    <w:p w14:paraId="71C89D0D" w14:textId="77777777" w:rsidR="00E309AD" w:rsidRPr="00E34456" w:rsidRDefault="00E309AD" w:rsidP="00E309AD">
      <w:pPr>
        <w:pStyle w:val="SingleTxt"/>
        <w:spacing w:after="0" w:line="120" w:lineRule="exact"/>
        <w:rPr>
          <w:sz w:val="10"/>
          <w:lang w:val="fr-FR"/>
        </w:rPr>
      </w:pPr>
    </w:p>
    <w:p w14:paraId="7FD78B43" w14:textId="23FEC203" w:rsidR="00E309AD" w:rsidRPr="00E34456" w:rsidRDefault="00E309AD" w:rsidP="00B37DB6">
      <w:pPr>
        <w:pStyle w:val="SingleTxt"/>
        <w:numPr>
          <w:ilvl w:val="0"/>
          <w:numId w:val="25"/>
        </w:numPr>
        <w:spacing w:line="240" w:lineRule="exact"/>
        <w:ind w:left="1267"/>
        <w:rPr>
          <w:lang w:val="fr-FR"/>
        </w:rPr>
      </w:pPr>
      <w:r w:rsidRPr="00E34456">
        <w:rPr>
          <w:lang w:val="fr-FR"/>
        </w:rPr>
        <w:t>Le Comité est gravement préoccupé par le taux d</w:t>
      </w:r>
      <w:r w:rsidR="00B61551" w:rsidRPr="00E34456">
        <w:rPr>
          <w:lang w:val="fr-FR"/>
        </w:rPr>
        <w:t>’</w:t>
      </w:r>
      <w:r w:rsidRPr="00E34456">
        <w:rPr>
          <w:lang w:val="fr-FR"/>
        </w:rPr>
        <w:t>abandon scolaire élevé, en particulier chez les filles, en raison des grossesses précoces et au moment du passage au second degré de l</w:t>
      </w:r>
      <w:r w:rsidR="00B61551" w:rsidRPr="00E34456">
        <w:rPr>
          <w:lang w:val="fr-FR"/>
        </w:rPr>
        <w:t>’</w:t>
      </w:r>
      <w:r w:rsidRPr="00E34456">
        <w:rPr>
          <w:lang w:val="fr-FR"/>
        </w:rPr>
        <w:t>enseignement secondaire.</w:t>
      </w:r>
    </w:p>
    <w:p w14:paraId="0B068F9D" w14:textId="1D83E40E" w:rsidR="00E309AD" w:rsidRPr="00E34456" w:rsidRDefault="00E309AD" w:rsidP="00B37DB6">
      <w:pPr>
        <w:pStyle w:val="SingleTxt"/>
        <w:numPr>
          <w:ilvl w:val="0"/>
          <w:numId w:val="25"/>
        </w:numPr>
        <w:spacing w:line="240" w:lineRule="exact"/>
        <w:ind w:left="1267"/>
        <w:rPr>
          <w:lang w:val="fr-FR"/>
        </w:rPr>
      </w:pPr>
      <w:r w:rsidRPr="00E34456">
        <w:rPr>
          <w:b/>
          <w:bCs/>
          <w:lang w:val="fr-FR"/>
        </w:rPr>
        <w:t>Le Comité recommande à l</w:t>
      </w:r>
      <w:r w:rsidR="00B61551" w:rsidRPr="00E34456">
        <w:rPr>
          <w:b/>
          <w:bCs/>
          <w:lang w:val="fr-FR"/>
        </w:rPr>
        <w:t>’</w:t>
      </w:r>
      <w:r w:rsidRPr="00E34456">
        <w:rPr>
          <w:b/>
          <w:bCs/>
          <w:lang w:val="fr-FR"/>
        </w:rPr>
        <w:t>État partie</w:t>
      </w:r>
      <w:r w:rsidR="00B61551" w:rsidRPr="00E34456">
        <w:rPr>
          <w:b/>
          <w:bCs/>
          <w:lang w:val="fr-FR"/>
        </w:rPr>
        <w:t> :</w:t>
      </w:r>
    </w:p>
    <w:p w14:paraId="15C040B2" w14:textId="15AB0CA2" w:rsidR="00E309AD" w:rsidRPr="00E34456" w:rsidRDefault="00B37DB6" w:rsidP="00E309AD">
      <w:pPr>
        <w:pStyle w:val="SingleTxt"/>
        <w:rPr>
          <w:b/>
          <w:bCs/>
          <w:lang w:val="fr-FR"/>
        </w:rPr>
      </w:pPr>
      <w:r w:rsidRPr="00E34456">
        <w:rPr>
          <w:lang w:val="fr-FR"/>
        </w:rPr>
        <w:tab/>
      </w:r>
      <w:r w:rsidR="00E309AD" w:rsidRPr="00E34456">
        <w:rPr>
          <w:b/>
          <w:bCs/>
          <w:lang w:val="fr-FR"/>
        </w:rPr>
        <w:t>a)</w:t>
      </w:r>
      <w:r w:rsidR="00E309AD" w:rsidRPr="00E34456">
        <w:rPr>
          <w:lang w:val="fr-FR"/>
        </w:rPr>
        <w:tab/>
      </w:r>
      <w:r w:rsidR="00E309AD" w:rsidRPr="00E34456">
        <w:rPr>
          <w:b/>
          <w:bCs/>
          <w:lang w:val="fr-FR"/>
        </w:rPr>
        <w:t>de déterminer les causes du décrochage scolaire des filles afin d</w:t>
      </w:r>
      <w:r w:rsidR="00B61551" w:rsidRPr="00E34456">
        <w:rPr>
          <w:b/>
          <w:bCs/>
          <w:lang w:val="fr-FR"/>
        </w:rPr>
        <w:t>’</w:t>
      </w:r>
      <w:r w:rsidR="00E309AD" w:rsidRPr="00E34456">
        <w:rPr>
          <w:b/>
          <w:bCs/>
          <w:lang w:val="fr-FR"/>
        </w:rPr>
        <w:t>élaborer une stratégie pour lutter contre les causes de ce phénomène et d</w:t>
      </w:r>
      <w:r w:rsidR="00B61551" w:rsidRPr="00E34456">
        <w:rPr>
          <w:b/>
          <w:bCs/>
          <w:lang w:val="fr-FR"/>
        </w:rPr>
        <w:t>’</w:t>
      </w:r>
      <w:r w:rsidR="00E309AD" w:rsidRPr="00E34456">
        <w:rPr>
          <w:b/>
          <w:bCs/>
          <w:lang w:val="fr-FR"/>
        </w:rPr>
        <w:t>améliorer l</w:t>
      </w:r>
      <w:r w:rsidR="00B61551" w:rsidRPr="00E34456">
        <w:rPr>
          <w:b/>
          <w:bCs/>
          <w:lang w:val="fr-FR"/>
        </w:rPr>
        <w:t>’</w:t>
      </w:r>
      <w:r w:rsidR="00E309AD" w:rsidRPr="00E34456">
        <w:rPr>
          <w:b/>
          <w:bCs/>
          <w:lang w:val="fr-FR"/>
        </w:rPr>
        <w:t>accès des filles issues de groupes défavorisés à l</w:t>
      </w:r>
      <w:r w:rsidR="00B61551" w:rsidRPr="00E34456">
        <w:rPr>
          <w:b/>
          <w:bCs/>
          <w:lang w:val="fr-FR"/>
        </w:rPr>
        <w:t>’</w:t>
      </w:r>
      <w:r w:rsidR="00E309AD" w:rsidRPr="00E34456">
        <w:rPr>
          <w:b/>
          <w:bCs/>
          <w:lang w:val="fr-FR"/>
        </w:rPr>
        <w:t>éducation</w:t>
      </w:r>
      <w:r w:rsidR="00B61551" w:rsidRPr="00E34456">
        <w:rPr>
          <w:b/>
          <w:bCs/>
          <w:lang w:val="fr-FR"/>
        </w:rPr>
        <w:t> ;</w:t>
      </w:r>
    </w:p>
    <w:p w14:paraId="0B7EAB28" w14:textId="7F65BCBD" w:rsidR="00E309AD" w:rsidRPr="00E34456" w:rsidRDefault="00B37DB6" w:rsidP="00E309AD">
      <w:pPr>
        <w:pStyle w:val="SingleTxt"/>
        <w:rPr>
          <w:b/>
          <w:bCs/>
          <w:lang w:val="fr-FR"/>
        </w:rPr>
      </w:pPr>
      <w:r w:rsidRPr="00E34456">
        <w:rPr>
          <w:lang w:val="fr-FR"/>
        </w:rPr>
        <w:tab/>
      </w:r>
      <w:r w:rsidR="00E309AD" w:rsidRPr="00E34456">
        <w:rPr>
          <w:b/>
          <w:bCs/>
          <w:lang w:val="fr-FR"/>
        </w:rPr>
        <w:t>b)</w:t>
      </w:r>
      <w:r w:rsidR="00E309AD" w:rsidRPr="00E34456">
        <w:rPr>
          <w:lang w:val="fr-FR"/>
        </w:rPr>
        <w:tab/>
      </w:r>
      <w:r w:rsidR="00E309AD" w:rsidRPr="00E34456">
        <w:rPr>
          <w:b/>
          <w:bCs/>
          <w:lang w:val="fr-FR"/>
        </w:rPr>
        <w:t>de faire en sorte que les filles restent à l</w:t>
      </w:r>
      <w:r w:rsidR="00B61551" w:rsidRPr="00E34456">
        <w:rPr>
          <w:b/>
          <w:bCs/>
          <w:lang w:val="fr-FR"/>
        </w:rPr>
        <w:t>’</w:t>
      </w:r>
      <w:r w:rsidR="00E309AD" w:rsidRPr="00E34456">
        <w:rPr>
          <w:b/>
          <w:bCs/>
          <w:lang w:val="fr-FR"/>
        </w:rPr>
        <w:t>école</w:t>
      </w:r>
      <w:r w:rsidR="00545D1A" w:rsidRPr="00E34456">
        <w:rPr>
          <w:b/>
          <w:bCs/>
          <w:lang w:val="fr-FR"/>
        </w:rPr>
        <w:t xml:space="preserve"> </w:t>
      </w:r>
      <w:r w:rsidR="00E309AD" w:rsidRPr="00E34456">
        <w:rPr>
          <w:b/>
          <w:bCs/>
          <w:lang w:val="fr-FR"/>
        </w:rPr>
        <w:t>et terminent leur scolarité, notamment en promouvant la valeur de l</w:t>
      </w:r>
      <w:r w:rsidR="00B61551" w:rsidRPr="00E34456">
        <w:rPr>
          <w:b/>
          <w:bCs/>
          <w:lang w:val="fr-FR"/>
        </w:rPr>
        <w:t>’</w:t>
      </w:r>
      <w:r w:rsidR="00E309AD" w:rsidRPr="00E34456">
        <w:rPr>
          <w:b/>
          <w:bCs/>
          <w:lang w:val="fr-FR"/>
        </w:rPr>
        <w:t>apprentissage, en incitant à la fréquentation scolaire, en luttant contre les stéréotypes de genre liés à l</w:t>
      </w:r>
      <w:r w:rsidR="00B61551" w:rsidRPr="00E34456">
        <w:rPr>
          <w:b/>
          <w:bCs/>
          <w:lang w:val="fr-FR"/>
        </w:rPr>
        <w:t>’</w:t>
      </w:r>
      <w:r w:rsidR="00E309AD" w:rsidRPr="00E34456">
        <w:rPr>
          <w:b/>
          <w:bCs/>
          <w:lang w:val="fr-FR"/>
        </w:rPr>
        <w:t>accès des filles à l</w:t>
      </w:r>
      <w:r w:rsidR="00B61551" w:rsidRPr="00E34456">
        <w:rPr>
          <w:b/>
          <w:bCs/>
          <w:lang w:val="fr-FR"/>
        </w:rPr>
        <w:t>’</w:t>
      </w:r>
      <w:r w:rsidR="00E309AD" w:rsidRPr="00E34456">
        <w:rPr>
          <w:b/>
          <w:bCs/>
          <w:lang w:val="fr-FR"/>
        </w:rPr>
        <w:t>enseignement, en prenant des mesures pour prévenir les mariages d</w:t>
      </w:r>
      <w:r w:rsidR="00B61551" w:rsidRPr="00E34456">
        <w:rPr>
          <w:b/>
          <w:bCs/>
          <w:lang w:val="fr-FR"/>
        </w:rPr>
        <w:t>’</w:t>
      </w:r>
      <w:r w:rsidR="00E309AD" w:rsidRPr="00E34456">
        <w:rPr>
          <w:b/>
          <w:bCs/>
          <w:lang w:val="fr-FR"/>
        </w:rPr>
        <w:t>enfants et les grossesses précoces, et en aidant les jeunes mères à reprendre et terminer leurs études, notamment pour qu</w:t>
      </w:r>
      <w:r w:rsidR="00B61551" w:rsidRPr="00E34456">
        <w:rPr>
          <w:b/>
          <w:bCs/>
          <w:lang w:val="fr-FR"/>
        </w:rPr>
        <w:t>’</w:t>
      </w:r>
      <w:r w:rsidR="00E309AD" w:rsidRPr="00E34456">
        <w:rPr>
          <w:b/>
          <w:bCs/>
          <w:lang w:val="fr-FR"/>
        </w:rPr>
        <w:t>elles puissent subvenir à leurs propres besoins et accéder à l</w:t>
      </w:r>
      <w:r w:rsidR="00B61551" w:rsidRPr="00E34456">
        <w:rPr>
          <w:b/>
          <w:bCs/>
          <w:lang w:val="fr-FR"/>
        </w:rPr>
        <w:t>’</w:t>
      </w:r>
      <w:r w:rsidR="00E309AD" w:rsidRPr="00E34456">
        <w:rPr>
          <w:b/>
          <w:bCs/>
          <w:lang w:val="fr-FR"/>
        </w:rPr>
        <w:t>indépendance économique et de meilleurs débouchés professionnels.</w:t>
      </w:r>
    </w:p>
    <w:p w14:paraId="3E0D583A" w14:textId="77777777" w:rsidR="00E309AD" w:rsidRPr="00E34456" w:rsidRDefault="00E309AD" w:rsidP="00E309AD">
      <w:pPr>
        <w:pStyle w:val="SingleTxt"/>
        <w:spacing w:after="0" w:line="120" w:lineRule="exact"/>
        <w:rPr>
          <w:sz w:val="10"/>
          <w:lang w:val="fr-FR"/>
        </w:rPr>
      </w:pPr>
    </w:p>
    <w:p w14:paraId="1578E3BE" w14:textId="3714006D" w:rsidR="00E309AD" w:rsidRPr="00E34456" w:rsidRDefault="00E309AD" w:rsidP="00B37D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Emploi</w:t>
      </w:r>
    </w:p>
    <w:p w14:paraId="20FE725A" w14:textId="77777777" w:rsidR="00E309AD" w:rsidRPr="00E34456" w:rsidRDefault="00E309AD" w:rsidP="00E309AD">
      <w:pPr>
        <w:pStyle w:val="SingleTxt"/>
        <w:spacing w:after="0" w:line="120" w:lineRule="exact"/>
        <w:rPr>
          <w:sz w:val="10"/>
          <w:lang w:val="fr-FR"/>
        </w:rPr>
      </w:pPr>
    </w:p>
    <w:p w14:paraId="59C5AB11" w14:textId="5B3D22D8" w:rsidR="00E309AD" w:rsidRPr="00E34456" w:rsidRDefault="00E309AD" w:rsidP="00B37DB6">
      <w:pPr>
        <w:pStyle w:val="SingleTxt"/>
        <w:numPr>
          <w:ilvl w:val="0"/>
          <w:numId w:val="25"/>
        </w:numPr>
        <w:spacing w:line="240" w:lineRule="exact"/>
        <w:ind w:left="1267"/>
        <w:rPr>
          <w:lang w:val="fr-FR"/>
        </w:rPr>
      </w:pPr>
      <w:r w:rsidRPr="00E34456">
        <w:rPr>
          <w:lang w:val="fr-FR"/>
        </w:rPr>
        <w:t>Le Comité se félicite de l</w:t>
      </w:r>
      <w:r w:rsidR="00B61551" w:rsidRPr="00E34456">
        <w:rPr>
          <w:lang w:val="fr-FR"/>
        </w:rPr>
        <w:t>’</w:t>
      </w:r>
      <w:r w:rsidRPr="00E34456">
        <w:rPr>
          <w:lang w:val="fr-FR"/>
        </w:rPr>
        <w:t>adoption du nouveau Code du travail en 2019, qui établit l</w:t>
      </w:r>
      <w:r w:rsidR="00B61551" w:rsidRPr="00E34456">
        <w:rPr>
          <w:lang w:val="fr-FR"/>
        </w:rPr>
        <w:t>’</w:t>
      </w:r>
      <w:r w:rsidRPr="00E34456">
        <w:rPr>
          <w:lang w:val="fr-FR"/>
        </w:rPr>
        <w:t>égalité entre femmes et hommes s</w:t>
      </w:r>
      <w:r w:rsidR="00B61551" w:rsidRPr="00E34456">
        <w:rPr>
          <w:lang w:val="fr-FR"/>
        </w:rPr>
        <w:t>’</w:t>
      </w:r>
      <w:r w:rsidRPr="00E34456">
        <w:rPr>
          <w:lang w:val="fr-FR"/>
        </w:rPr>
        <w:t>agissant du choix de profession et des conditions de travail. Cependant, il constate avec préoccupation</w:t>
      </w:r>
      <w:r w:rsidR="00B61551" w:rsidRPr="00E34456">
        <w:rPr>
          <w:lang w:val="fr-FR"/>
        </w:rPr>
        <w:t> :</w:t>
      </w:r>
    </w:p>
    <w:p w14:paraId="0F408A1D" w14:textId="463D14FC" w:rsidR="00E309AD" w:rsidRPr="00E34456" w:rsidRDefault="00B37DB6" w:rsidP="00E309AD">
      <w:pPr>
        <w:pStyle w:val="SingleTxt"/>
        <w:rPr>
          <w:lang w:val="fr-FR"/>
        </w:rPr>
      </w:pPr>
      <w:r w:rsidRPr="00E34456">
        <w:rPr>
          <w:lang w:val="fr-FR"/>
        </w:rPr>
        <w:tab/>
      </w:r>
      <w:r w:rsidR="00E309AD" w:rsidRPr="00E34456">
        <w:rPr>
          <w:lang w:val="fr-FR"/>
        </w:rPr>
        <w:t>a)</w:t>
      </w:r>
      <w:r w:rsidR="00E309AD" w:rsidRPr="00E34456">
        <w:rPr>
          <w:lang w:val="fr-FR"/>
        </w:rPr>
        <w:tab/>
        <w:t>que les stéréotypes de genre freinant l</w:t>
      </w:r>
      <w:r w:rsidR="00B61551" w:rsidRPr="00E34456">
        <w:rPr>
          <w:lang w:val="fr-FR"/>
        </w:rPr>
        <w:t>’</w:t>
      </w:r>
      <w:r w:rsidR="00E309AD" w:rsidRPr="00E34456">
        <w:rPr>
          <w:lang w:val="fr-FR"/>
        </w:rPr>
        <w:t>accès des femmes à l</w:t>
      </w:r>
      <w:r w:rsidR="00B61551" w:rsidRPr="00E34456">
        <w:rPr>
          <w:lang w:val="fr-FR"/>
        </w:rPr>
        <w:t>’</w:t>
      </w:r>
      <w:r w:rsidR="00E309AD" w:rsidRPr="00E34456">
        <w:rPr>
          <w:lang w:val="fr-FR"/>
        </w:rPr>
        <w:t>emploi persistent dans l</w:t>
      </w:r>
      <w:r w:rsidR="00B61551" w:rsidRPr="00E34456">
        <w:rPr>
          <w:lang w:val="fr-FR"/>
        </w:rPr>
        <w:t>’</w:t>
      </w:r>
      <w:r w:rsidR="00E309AD" w:rsidRPr="00E34456">
        <w:rPr>
          <w:lang w:val="fr-FR"/>
        </w:rPr>
        <w:t>État partie</w:t>
      </w:r>
      <w:r w:rsidR="00B61551" w:rsidRPr="00E34456">
        <w:rPr>
          <w:lang w:val="fr-FR"/>
        </w:rPr>
        <w:t> ;</w:t>
      </w:r>
    </w:p>
    <w:p w14:paraId="39FF3355" w14:textId="7D0692B8" w:rsidR="00E309AD" w:rsidRPr="00E34456" w:rsidRDefault="00B37DB6" w:rsidP="00E309AD">
      <w:pPr>
        <w:pStyle w:val="SingleTxt"/>
        <w:rPr>
          <w:lang w:val="fr-FR"/>
        </w:rPr>
      </w:pPr>
      <w:r w:rsidRPr="00E34456">
        <w:rPr>
          <w:lang w:val="fr-FR"/>
        </w:rPr>
        <w:tab/>
      </w:r>
      <w:r w:rsidR="00E309AD" w:rsidRPr="00E34456">
        <w:rPr>
          <w:lang w:val="fr-FR"/>
        </w:rPr>
        <w:t>b)</w:t>
      </w:r>
      <w:r w:rsidR="00E309AD" w:rsidRPr="00E34456">
        <w:rPr>
          <w:lang w:val="fr-FR"/>
        </w:rPr>
        <w:tab/>
        <w:t>que le taux de chômage est disproportionné chez les femmes, en particulier les jeunes femmes, situation aggravée par la pandémie de COVID-19, plongeant de nombreuses femmes dans la dépendance et la pauvreté économiques dans leur vieillesse</w:t>
      </w:r>
      <w:r w:rsidR="00B61551" w:rsidRPr="00E34456">
        <w:rPr>
          <w:lang w:val="fr-FR"/>
        </w:rPr>
        <w:t> ;</w:t>
      </w:r>
    </w:p>
    <w:p w14:paraId="0E611195" w14:textId="29BEE20D" w:rsidR="00E309AD" w:rsidRPr="00E34456" w:rsidRDefault="00B37DB6" w:rsidP="00E309AD">
      <w:pPr>
        <w:pStyle w:val="SingleTxt"/>
        <w:rPr>
          <w:lang w:val="fr-FR"/>
        </w:rPr>
      </w:pPr>
      <w:r w:rsidRPr="00E34456">
        <w:rPr>
          <w:lang w:val="fr-FR"/>
        </w:rPr>
        <w:tab/>
      </w:r>
      <w:r w:rsidR="00E309AD" w:rsidRPr="00E34456">
        <w:rPr>
          <w:lang w:val="fr-FR"/>
        </w:rPr>
        <w:t>c)</w:t>
      </w:r>
      <w:r w:rsidR="00E309AD" w:rsidRPr="00E34456">
        <w:rPr>
          <w:lang w:val="fr-FR"/>
        </w:rPr>
        <w:tab/>
        <w:t>que les femmes sont surreprésentées dans le travail non rémunéré, en particulier les travaux domestiques, et dans l</w:t>
      </w:r>
      <w:r w:rsidR="00B61551" w:rsidRPr="00E34456">
        <w:rPr>
          <w:lang w:val="fr-FR"/>
        </w:rPr>
        <w:t>’</w:t>
      </w:r>
      <w:r w:rsidR="00E309AD" w:rsidRPr="00E34456">
        <w:rPr>
          <w:lang w:val="fr-FR"/>
        </w:rPr>
        <w:t>économie informelle, sans accès à la sécurité sociale et aux prestations de retraite</w:t>
      </w:r>
      <w:r w:rsidR="00B61551" w:rsidRPr="00E34456">
        <w:rPr>
          <w:lang w:val="fr-FR"/>
        </w:rPr>
        <w:t> ;</w:t>
      </w:r>
    </w:p>
    <w:p w14:paraId="3CEC4278" w14:textId="1AF2E06C" w:rsidR="00E309AD" w:rsidRPr="00E34456" w:rsidRDefault="00B37DB6" w:rsidP="00E309AD">
      <w:pPr>
        <w:pStyle w:val="SingleTxt"/>
        <w:rPr>
          <w:lang w:val="fr-FR"/>
        </w:rPr>
      </w:pPr>
      <w:r w:rsidRPr="00E34456">
        <w:rPr>
          <w:lang w:val="fr-FR"/>
        </w:rPr>
        <w:tab/>
      </w:r>
      <w:r w:rsidR="00E309AD" w:rsidRPr="00E34456">
        <w:rPr>
          <w:lang w:val="fr-FR"/>
        </w:rPr>
        <w:t>d)</w:t>
      </w:r>
      <w:r w:rsidR="00E309AD" w:rsidRPr="00E34456">
        <w:rPr>
          <w:lang w:val="fr-FR"/>
        </w:rPr>
        <w:tab/>
        <w:t>que le pays enregistre des cas de harcèlement sexuel au travail</w:t>
      </w:r>
      <w:r w:rsidR="00B61551" w:rsidRPr="00E34456">
        <w:rPr>
          <w:lang w:val="fr-FR"/>
        </w:rPr>
        <w:t> ;</w:t>
      </w:r>
    </w:p>
    <w:p w14:paraId="4EBEB80E" w14:textId="72983E96" w:rsidR="00E309AD" w:rsidRPr="00E34456" w:rsidRDefault="00B37DB6" w:rsidP="00E309AD">
      <w:pPr>
        <w:pStyle w:val="SingleTxt"/>
        <w:rPr>
          <w:lang w:val="fr-FR"/>
        </w:rPr>
      </w:pPr>
      <w:r w:rsidRPr="00E34456">
        <w:rPr>
          <w:lang w:val="fr-FR"/>
        </w:rPr>
        <w:lastRenderedPageBreak/>
        <w:tab/>
      </w:r>
      <w:r w:rsidR="00E309AD" w:rsidRPr="00E34456">
        <w:rPr>
          <w:lang w:val="fr-FR"/>
        </w:rPr>
        <w:t>e)</w:t>
      </w:r>
      <w:r w:rsidR="00E309AD" w:rsidRPr="00E34456">
        <w:rPr>
          <w:lang w:val="fr-FR"/>
        </w:rPr>
        <w:tab/>
        <w:t>que le fait que le Code du travail interdise l</w:t>
      </w:r>
      <w:r w:rsidR="00B61551" w:rsidRPr="00E34456">
        <w:rPr>
          <w:lang w:val="fr-FR"/>
        </w:rPr>
        <w:t>’</w:t>
      </w:r>
      <w:r w:rsidR="00E309AD" w:rsidRPr="00E34456">
        <w:rPr>
          <w:lang w:val="fr-FR"/>
        </w:rPr>
        <w:t>accès des femmes enceintes, des jeunes mères et des femmes allaitantes à certaines professions réduit l</w:t>
      </w:r>
      <w:r w:rsidR="00B61551" w:rsidRPr="00E34456">
        <w:rPr>
          <w:lang w:val="fr-FR"/>
        </w:rPr>
        <w:t>’</w:t>
      </w:r>
      <w:r w:rsidR="00E309AD" w:rsidRPr="00E34456">
        <w:rPr>
          <w:lang w:val="fr-FR"/>
        </w:rPr>
        <w:t>égalité des droits des femmes en matière d</w:t>
      </w:r>
      <w:r w:rsidR="00B61551" w:rsidRPr="00E34456">
        <w:rPr>
          <w:lang w:val="fr-FR"/>
        </w:rPr>
        <w:t>’</w:t>
      </w:r>
      <w:r w:rsidR="00E309AD" w:rsidRPr="00E34456">
        <w:rPr>
          <w:lang w:val="fr-FR"/>
        </w:rPr>
        <w:t>emploi.</w:t>
      </w:r>
    </w:p>
    <w:p w14:paraId="05A7CF5A" w14:textId="2357B7C6" w:rsidR="00E309AD" w:rsidRPr="00E34456" w:rsidRDefault="00E309AD" w:rsidP="00B37DB6">
      <w:pPr>
        <w:pStyle w:val="SingleTxt"/>
        <w:numPr>
          <w:ilvl w:val="0"/>
          <w:numId w:val="25"/>
        </w:numPr>
        <w:spacing w:line="240" w:lineRule="exact"/>
        <w:ind w:left="1267"/>
        <w:rPr>
          <w:lang w:val="fr-FR"/>
        </w:rPr>
      </w:pPr>
      <w:r w:rsidRPr="00E34456">
        <w:rPr>
          <w:b/>
          <w:bCs/>
          <w:lang w:val="fr-FR"/>
        </w:rPr>
        <w:t>Le Comité recommande à l</w:t>
      </w:r>
      <w:r w:rsidR="00B61551" w:rsidRPr="00E34456">
        <w:rPr>
          <w:b/>
          <w:bCs/>
          <w:lang w:val="fr-FR"/>
        </w:rPr>
        <w:t>’</w:t>
      </w:r>
      <w:r w:rsidRPr="00E34456">
        <w:rPr>
          <w:b/>
          <w:bCs/>
          <w:lang w:val="fr-FR"/>
        </w:rPr>
        <w:t>État partie</w:t>
      </w:r>
      <w:r w:rsidR="00B61551" w:rsidRPr="00E34456">
        <w:rPr>
          <w:b/>
          <w:bCs/>
          <w:lang w:val="fr-FR"/>
        </w:rPr>
        <w:t> :</w:t>
      </w:r>
    </w:p>
    <w:p w14:paraId="11CA5024" w14:textId="6DE1D3B4" w:rsidR="00E309AD" w:rsidRPr="00E34456" w:rsidRDefault="00B37DB6" w:rsidP="00E309AD">
      <w:pPr>
        <w:pStyle w:val="SingleTxt"/>
        <w:rPr>
          <w:b/>
          <w:bCs/>
          <w:lang w:val="fr-FR"/>
        </w:rPr>
      </w:pPr>
      <w:r w:rsidRPr="00E34456">
        <w:rPr>
          <w:lang w:val="fr-FR"/>
        </w:rPr>
        <w:tab/>
      </w:r>
      <w:r w:rsidR="00E309AD" w:rsidRPr="00E34456">
        <w:rPr>
          <w:b/>
          <w:bCs/>
          <w:lang w:val="fr-FR"/>
        </w:rPr>
        <w:t>a)</w:t>
      </w:r>
      <w:r w:rsidR="00E309AD" w:rsidRPr="00E34456">
        <w:rPr>
          <w:lang w:val="fr-FR"/>
        </w:rPr>
        <w:tab/>
      </w:r>
      <w:r w:rsidR="00E309AD" w:rsidRPr="00E34456">
        <w:rPr>
          <w:b/>
          <w:bCs/>
          <w:lang w:val="fr-FR"/>
        </w:rPr>
        <w:t>d</w:t>
      </w:r>
      <w:r w:rsidR="00B61551" w:rsidRPr="00E34456">
        <w:rPr>
          <w:b/>
          <w:bCs/>
          <w:lang w:val="fr-FR"/>
        </w:rPr>
        <w:t>’</w:t>
      </w:r>
      <w:r w:rsidR="00E309AD" w:rsidRPr="00E34456">
        <w:rPr>
          <w:b/>
          <w:bCs/>
          <w:lang w:val="fr-FR"/>
        </w:rPr>
        <w:t>améliorer l</w:t>
      </w:r>
      <w:r w:rsidR="00B61551" w:rsidRPr="00E34456">
        <w:rPr>
          <w:b/>
          <w:bCs/>
          <w:lang w:val="fr-FR"/>
        </w:rPr>
        <w:t>’</w:t>
      </w:r>
      <w:r w:rsidR="00E309AD" w:rsidRPr="00E34456">
        <w:rPr>
          <w:b/>
          <w:bCs/>
          <w:lang w:val="fr-FR"/>
        </w:rPr>
        <w:t>accès des femmes à l</w:t>
      </w:r>
      <w:r w:rsidR="00B61551" w:rsidRPr="00E34456">
        <w:rPr>
          <w:b/>
          <w:bCs/>
          <w:lang w:val="fr-FR"/>
        </w:rPr>
        <w:t>’</w:t>
      </w:r>
      <w:r w:rsidR="00E309AD" w:rsidRPr="00E34456">
        <w:rPr>
          <w:b/>
          <w:bCs/>
          <w:lang w:val="fr-FR"/>
        </w:rPr>
        <w:t>économie formelle, notamment en luttant contre les stéréotypes de genre liés aux rôles traditionnellement dévolus aux femmes, de mener des campagnes de sensibilisation à l</w:t>
      </w:r>
      <w:r w:rsidR="00B61551" w:rsidRPr="00E34456">
        <w:rPr>
          <w:b/>
          <w:bCs/>
          <w:lang w:val="fr-FR"/>
        </w:rPr>
        <w:t>’</w:t>
      </w:r>
      <w:r w:rsidR="00E309AD" w:rsidRPr="00E34456">
        <w:rPr>
          <w:b/>
          <w:bCs/>
          <w:lang w:val="fr-FR"/>
        </w:rPr>
        <w:t>égalité des sexes à l</w:t>
      </w:r>
      <w:r w:rsidR="00B61551" w:rsidRPr="00E34456">
        <w:rPr>
          <w:b/>
          <w:bCs/>
          <w:lang w:val="fr-FR"/>
        </w:rPr>
        <w:t>’</w:t>
      </w:r>
      <w:r w:rsidR="00E309AD" w:rsidRPr="00E34456">
        <w:rPr>
          <w:b/>
          <w:bCs/>
          <w:lang w:val="fr-FR"/>
        </w:rPr>
        <w:t>attention des employeurs, de proposer des incitations au recrutement des femmes et d</w:t>
      </w:r>
      <w:r w:rsidR="00B61551" w:rsidRPr="00E34456">
        <w:rPr>
          <w:b/>
          <w:bCs/>
          <w:lang w:val="fr-FR"/>
        </w:rPr>
        <w:t>’</w:t>
      </w:r>
      <w:r w:rsidR="00E309AD" w:rsidRPr="00E34456">
        <w:rPr>
          <w:b/>
          <w:bCs/>
          <w:lang w:val="fr-FR"/>
        </w:rPr>
        <w:t>adopter des mesures temporaires spéciales, telles que des quotas, afin de promouvoir l</w:t>
      </w:r>
      <w:r w:rsidR="00B61551" w:rsidRPr="00E34456">
        <w:rPr>
          <w:b/>
          <w:bCs/>
          <w:lang w:val="fr-FR"/>
        </w:rPr>
        <w:t>’</w:t>
      </w:r>
      <w:r w:rsidR="00E309AD" w:rsidRPr="00E34456">
        <w:rPr>
          <w:b/>
          <w:bCs/>
          <w:lang w:val="fr-FR"/>
        </w:rPr>
        <w:t>égalité de participation des femmes au marché du travail</w:t>
      </w:r>
      <w:r w:rsidR="00B61551" w:rsidRPr="00E34456">
        <w:rPr>
          <w:b/>
          <w:bCs/>
          <w:lang w:val="fr-FR"/>
        </w:rPr>
        <w:t> ;</w:t>
      </w:r>
    </w:p>
    <w:p w14:paraId="19714182" w14:textId="0B83870C" w:rsidR="00E309AD" w:rsidRPr="00E34456" w:rsidRDefault="00B37DB6" w:rsidP="00E309AD">
      <w:pPr>
        <w:pStyle w:val="SingleTxt"/>
        <w:rPr>
          <w:b/>
          <w:bCs/>
          <w:lang w:val="fr-FR"/>
        </w:rPr>
      </w:pPr>
      <w:r w:rsidRPr="00E34456">
        <w:rPr>
          <w:lang w:val="fr-FR"/>
        </w:rPr>
        <w:tab/>
      </w:r>
      <w:r w:rsidR="00E309AD" w:rsidRPr="00E34456">
        <w:rPr>
          <w:b/>
          <w:bCs/>
          <w:lang w:val="fr-FR"/>
        </w:rPr>
        <w:t>b)</w:t>
      </w:r>
      <w:r w:rsidR="00E309AD" w:rsidRPr="00E34456">
        <w:rPr>
          <w:lang w:val="fr-FR"/>
        </w:rPr>
        <w:tab/>
      </w:r>
      <w:r w:rsidR="00E309AD" w:rsidRPr="00E34456">
        <w:rPr>
          <w:b/>
          <w:bCs/>
          <w:lang w:val="fr-FR"/>
        </w:rPr>
        <w:t>d</w:t>
      </w:r>
      <w:r w:rsidR="00B61551" w:rsidRPr="00E34456">
        <w:rPr>
          <w:b/>
          <w:bCs/>
          <w:lang w:val="fr-FR"/>
        </w:rPr>
        <w:t>’</w:t>
      </w:r>
      <w:r w:rsidR="00E309AD" w:rsidRPr="00E34456">
        <w:rPr>
          <w:b/>
          <w:bCs/>
          <w:lang w:val="fr-FR"/>
        </w:rPr>
        <w:t>étendre la protection sociale aux femmes travaillant dans l</w:t>
      </w:r>
      <w:r w:rsidR="00B61551" w:rsidRPr="00E34456">
        <w:rPr>
          <w:b/>
          <w:bCs/>
          <w:lang w:val="fr-FR"/>
        </w:rPr>
        <w:t>’</w:t>
      </w:r>
      <w:r w:rsidR="00E309AD" w:rsidRPr="00E34456">
        <w:rPr>
          <w:b/>
          <w:bCs/>
          <w:lang w:val="fr-FR"/>
        </w:rPr>
        <w:t>économie informelle et aux femmes effectuant des travaux domestiques ou un autre type de travail non rémunéré, en accordant une attention particulière aux femmes rurales</w:t>
      </w:r>
      <w:r w:rsidR="00B61551" w:rsidRPr="00E34456">
        <w:rPr>
          <w:b/>
          <w:bCs/>
          <w:lang w:val="fr-FR"/>
        </w:rPr>
        <w:t> ;</w:t>
      </w:r>
    </w:p>
    <w:p w14:paraId="28EAD632" w14:textId="4FE08524" w:rsidR="00E309AD" w:rsidRPr="00E34456" w:rsidRDefault="00B37DB6" w:rsidP="00E309AD">
      <w:pPr>
        <w:pStyle w:val="SingleTxt"/>
        <w:rPr>
          <w:b/>
          <w:bCs/>
          <w:lang w:val="fr-FR"/>
        </w:rPr>
      </w:pPr>
      <w:r w:rsidRPr="00E34456">
        <w:rPr>
          <w:lang w:val="fr-FR"/>
        </w:rPr>
        <w:tab/>
      </w:r>
      <w:r w:rsidR="00E309AD" w:rsidRPr="00E34456">
        <w:rPr>
          <w:b/>
          <w:bCs/>
          <w:lang w:val="fr-FR"/>
        </w:rPr>
        <w:t>c)</w:t>
      </w:r>
      <w:r w:rsidR="00E309AD" w:rsidRPr="00E34456">
        <w:rPr>
          <w:lang w:val="fr-FR"/>
        </w:rPr>
        <w:tab/>
      </w:r>
      <w:r w:rsidR="00E309AD" w:rsidRPr="00E34456">
        <w:rPr>
          <w:b/>
          <w:bCs/>
          <w:lang w:val="fr-FR"/>
        </w:rPr>
        <w:t>d</w:t>
      </w:r>
      <w:r w:rsidR="00B61551" w:rsidRPr="00E34456">
        <w:rPr>
          <w:b/>
          <w:bCs/>
          <w:lang w:val="fr-FR"/>
        </w:rPr>
        <w:t>’</w:t>
      </w:r>
      <w:r w:rsidR="00E309AD" w:rsidRPr="00E34456">
        <w:rPr>
          <w:b/>
          <w:bCs/>
          <w:lang w:val="fr-FR"/>
        </w:rPr>
        <w:t>ériger le harcèlement sexuel au travail en infraction, et de garantir que les victimes ont accès à des procédures de plainte indépendantes et confidentielles, que les responsables sont punis comme il convient et que les victimes sont protégées de toutes représailles</w:t>
      </w:r>
      <w:r w:rsidR="00B61551" w:rsidRPr="00E34456">
        <w:rPr>
          <w:b/>
          <w:bCs/>
          <w:lang w:val="fr-FR"/>
        </w:rPr>
        <w:t> ;</w:t>
      </w:r>
    </w:p>
    <w:p w14:paraId="5427F7F5" w14:textId="73608F3D" w:rsidR="00E309AD" w:rsidRPr="00E34456" w:rsidRDefault="00B37DB6" w:rsidP="00E309AD">
      <w:pPr>
        <w:pStyle w:val="SingleTxt"/>
        <w:rPr>
          <w:b/>
          <w:bCs/>
          <w:lang w:val="fr-FR"/>
        </w:rPr>
      </w:pPr>
      <w:r w:rsidRPr="00E34456">
        <w:rPr>
          <w:lang w:val="fr-FR"/>
        </w:rPr>
        <w:tab/>
      </w:r>
      <w:r w:rsidR="00E309AD" w:rsidRPr="00E34456">
        <w:rPr>
          <w:b/>
          <w:bCs/>
          <w:lang w:val="fr-FR"/>
        </w:rPr>
        <w:t>d)</w:t>
      </w:r>
      <w:r w:rsidR="00E309AD" w:rsidRPr="00E34456">
        <w:rPr>
          <w:lang w:val="fr-FR"/>
        </w:rPr>
        <w:tab/>
      </w:r>
      <w:r w:rsidR="00E309AD" w:rsidRPr="00E34456">
        <w:rPr>
          <w:b/>
          <w:bCs/>
          <w:lang w:val="fr-FR"/>
        </w:rPr>
        <w:t>de modifier le Code du travail afin d</w:t>
      </w:r>
      <w:r w:rsidR="00B61551" w:rsidRPr="00E34456">
        <w:rPr>
          <w:b/>
          <w:bCs/>
          <w:lang w:val="fr-FR"/>
        </w:rPr>
        <w:t>’</w:t>
      </w:r>
      <w:r w:rsidR="00E309AD" w:rsidRPr="00E34456">
        <w:rPr>
          <w:b/>
          <w:bCs/>
          <w:lang w:val="fr-FR"/>
        </w:rPr>
        <w:t>en supprimer toute disposition restreignant l</w:t>
      </w:r>
      <w:r w:rsidR="00B61551" w:rsidRPr="00E34456">
        <w:rPr>
          <w:b/>
          <w:bCs/>
          <w:lang w:val="fr-FR"/>
        </w:rPr>
        <w:t>’</w:t>
      </w:r>
      <w:r w:rsidR="00E309AD" w:rsidRPr="00E34456">
        <w:rPr>
          <w:b/>
          <w:bCs/>
          <w:lang w:val="fr-FR"/>
        </w:rPr>
        <w:t>accès des femmes enceintes, des jeunes mères et des femmes allaitantes à certaines professions</w:t>
      </w:r>
      <w:r w:rsidR="00B61551" w:rsidRPr="00E34456">
        <w:rPr>
          <w:b/>
          <w:bCs/>
          <w:lang w:val="fr-FR"/>
        </w:rPr>
        <w:t> ;</w:t>
      </w:r>
    </w:p>
    <w:p w14:paraId="1C6049E6" w14:textId="5A641D35" w:rsidR="00E309AD" w:rsidRPr="00E34456" w:rsidRDefault="00B37DB6" w:rsidP="00E309AD">
      <w:pPr>
        <w:pStyle w:val="SingleTxt"/>
        <w:rPr>
          <w:b/>
          <w:bCs/>
          <w:lang w:val="fr-FR"/>
        </w:rPr>
      </w:pPr>
      <w:r w:rsidRPr="00E34456">
        <w:rPr>
          <w:lang w:val="fr-FR"/>
        </w:rPr>
        <w:tab/>
      </w:r>
      <w:r w:rsidR="00E309AD" w:rsidRPr="00E34456">
        <w:rPr>
          <w:b/>
          <w:bCs/>
          <w:lang w:val="fr-FR"/>
        </w:rPr>
        <w:t>e)</w:t>
      </w:r>
      <w:r w:rsidR="00E309AD" w:rsidRPr="00E34456">
        <w:rPr>
          <w:lang w:val="fr-FR"/>
        </w:rPr>
        <w:tab/>
      </w:r>
      <w:r w:rsidR="00E309AD" w:rsidRPr="00E34456">
        <w:rPr>
          <w:b/>
          <w:bCs/>
          <w:lang w:val="fr-FR"/>
        </w:rPr>
        <w:t>de réaliser des études afin d</w:t>
      </w:r>
      <w:r w:rsidR="00B61551" w:rsidRPr="00E34456">
        <w:rPr>
          <w:b/>
          <w:bCs/>
          <w:lang w:val="fr-FR"/>
        </w:rPr>
        <w:t>’</w:t>
      </w:r>
      <w:r w:rsidR="00E309AD" w:rsidRPr="00E34456">
        <w:rPr>
          <w:b/>
          <w:bCs/>
          <w:lang w:val="fr-FR"/>
        </w:rPr>
        <w:t>évaluer l</w:t>
      </w:r>
      <w:r w:rsidR="00B61551" w:rsidRPr="00E34456">
        <w:rPr>
          <w:b/>
          <w:bCs/>
          <w:lang w:val="fr-FR"/>
        </w:rPr>
        <w:t>’</w:t>
      </w:r>
      <w:r w:rsidR="00E309AD" w:rsidRPr="00E34456">
        <w:rPr>
          <w:b/>
          <w:bCs/>
          <w:lang w:val="fr-FR"/>
        </w:rPr>
        <w:t>impact des nouvelles lois et politiques mises en œuvre afin d</w:t>
      </w:r>
      <w:r w:rsidR="00B61551" w:rsidRPr="00E34456">
        <w:rPr>
          <w:b/>
          <w:bCs/>
          <w:lang w:val="fr-FR"/>
        </w:rPr>
        <w:t>’</w:t>
      </w:r>
      <w:r w:rsidR="00E309AD" w:rsidRPr="00E34456">
        <w:rPr>
          <w:b/>
          <w:bCs/>
          <w:lang w:val="fr-FR"/>
        </w:rPr>
        <w:t>éliminer toute discrimination sur le lieu de travail, et de s</w:t>
      </w:r>
      <w:r w:rsidR="00B61551" w:rsidRPr="00E34456">
        <w:rPr>
          <w:b/>
          <w:bCs/>
          <w:lang w:val="fr-FR"/>
        </w:rPr>
        <w:t>’</w:t>
      </w:r>
      <w:r w:rsidR="00E309AD" w:rsidRPr="00E34456">
        <w:rPr>
          <w:b/>
          <w:bCs/>
          <w:lang w:val="fr-FR"/>
        </w:rPr>
        <w:t>assurer que celles-ci sont pleinement conformes à la Convention et aux normes internationales, dans les faits et dans tout le territoire.</w:t>
      </w:r>
    </w:p>
    <w:p w14:paraId="2A5CF0FB" w14:textId="77777777" w:rsidR="00E309AD" w:rsidRPr="00E34456" w:rsidRDefault="00E309AD" w:rsidP="00E309AD">
      <w:pPr>
        <w:pStyle w:val="SingleTxt"/>
        <w:spacing w:after="0" w:line="120" w:lineRule="exact"/>
        <w:rPr>
          <w:sz w:val="10"/>
          <w:lang w:val="fr-FR"/>
        </w:rPr>
      </w:pPr>
    </w:p>
    <w:p w14:paraId="34FFB281" w14:textId="0037AAFD" w:rsidR="00E309AD" w:rsidRPr="00E34456" w:rsidRDefault="00E309AD" w:rsidP="00B37D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Santé</w:t>
      </w:r>
    </w:p>
    <w:p w14:paraId="74348063" w14:textId="77777777" w:rsidR="00E309AD" w:rsidRPr="00E34456" w:rsidRDefault="00E309AD" w:rsidP="00E309AD">
      <w:pPr>
        <w:pStyle w:val="SingleTxt"/>
        <w:spacing w:after="0" w:line="120" w:lineRule="exact"/>
        <w:rPr>
          <w:sz w:val="10"/>
          <w:lang w:val="fr-FR"/>
        </w:rPr>
      </w:pPr>
    </w:p>
    <w:p w14:paraId="506FD04F" w14:textId="4F8B60EB" w:rsidR="00E309AD" w:rsidRPr="00E34456" w:rsidRDefault="00E309AD" w:rsidP="00B37DB6">
      <w:pPr>
        <w:pStyle w:val="SingleTxt"/>
        <w:numPr>
          <w:ilvl w:val="0"/>
          <w:numId w:val="25"/>
        </w:numPr>
        <w:spacing w:line="240" w:lineRule="exact"/>
        <w:ind w:left="1267"/>
        <w:rPr>
          <w:lang w:val="fr-FR"/>
        </w:rPr>
      </w:pPr>
      <w:r w:rsidRPr="00E34456">
        <w:rPr>
          <w:lang w:val="fr-FR"/>
        </w:rPr>
        <w:t>Le Comité constate avec inquiétude que, dans le pays, les femmes bénéficient d</w:t>
      </w:r>
      <w:r w:rsidR="00B61551" w:rsidRPr="00E34456">
        <w:rPr>
          <w:lang w:val="fr-FR"/>
        </w:rPr>
        <w:t>’</w:t>
      </w:r>
      <w:r w:rsidRPr="00E34456">
        <w:rPr>
          <w:lang w:val="fr-FR"/>
        </w:rPr>
        <w:t xml:space="preserve">un accès </w:t>
      </w:r>
      <w:r w:rsidRPr="00E34456">
        <w:rPr>
          <w:szCs w:val="20"/>
          <w:lang w:val="fr-FR"/>
        </w:rPr>
        <w:t>inégal</w:t>
      </w:r>
      <w:r w:rsidRPr="00E34456">
        <w:rPr>
          <w:lang w:val="fr-FR"/>
        </w:rPr>
        <w:t xml:space="preserve"> aux services de santé selon leur statut socioéconomique, leur lieu de résidence et leur niveau d</w:t>
      </w:r>
      <w:r w:rsidR="00B61551" w:rsidRPr="00E34456">
        <w:rPr>
          <w:lang w:val="fr-FR"/>
        </w:rPr>
        <w:t>’</w:t>
      </w:r>
      <w:r w:rsidRPr="00E34456">
        <w:rPr>
          <w:lang w:val="fr-FR"/>
        </w:rPr>
        <w:t>éducation, et que les femmes rurales sont particulièrement désavantagées. Il constate également avec inquiétude</w:t>
      </w:r>
      <w:r w:rsidR="00B61551" w:rsidRPr="00E34456">
        <w:rPr>
          <w:lang w:val="fr-FR"/>
        </w:rPr>
        <w:t> :</w:t>
      </w:r>
    </w:p>
    <w:p w14:paraId="6C97518B" w14:textId="01CE8CA2" w:rsidR="00E309AD" w:rsidRPr="00E34456" w:rsidRDefault="00B37DB6" w:rsidP="00E309AD">
      <w:pPr>
        <w:pStyle w:val="SingleTxt"/>
        <w:rPr>
          <w:lang w:val="fr-FR"/>
        </w:rPr>
      </w:pPr>
      <w:r w:rsidRPr="00E34456">
        <w:rPr>
          <w:lang w:val="fr-FR"/>
        </w:rPr>
        <w:tab/>
      </w:r>
      <w:r w:rsidR="00E309AD" w:rsidRPr="00E34456">
        <w:rPr>
          <w:lang w:val="fr-FR"/>
        </w:rPr>
        <w:t>a)</w:t>
      </w:r>
      <w:r w:rsidR="00E309AD" w:rsidRPr="00E34456">
        <w:rPr>
          <w:lang w:val="fr-FR"/>
        </w:rPr>
        <w:tab/>
        <w:t>le manque de services de santé sexuelle et procréative, en particulier de services prénataux, périnataux et postnataux, compte tenu du taux de fertilité élevé du pays, qui atteint 4,3 naissances par femme</w:t>
      </w:r>
      <w:r w:rsidR="00B61551" w:rsidRPr="00E34456">
        <w:rPr>
          <w:lang w:val="fr-FR"/>
        </w:rPr>
        <w:t> ;</w:t>
      </w:r>
    </w:p>
    <w:p w14:paraId="04204274" w14:textId="6BF5D0EE" w:rsidR="00E309AD" w:rsidRPr="00E34456" w:rsidRDefault="00B37DB6" w:rsidP="00E309AD">
      <w:pPr>
        <w:pStyle w:val="SingleTxt"/>
        <w:rPr>
          <w:lang w:val="fr-FR"/>
        </w:rPr>
      </w:pPr>
      <w:r w:rsidRPr="00E34456">
        <w:rPr>
          <w:lang w:val="fr-FR"/>
        </w:rPr>
        <w:tab/>
      </w:r>
      <w:r w:rsidR="00E309AD" w:rsidRPr="00E34456">
        <w:rPr>
          <w:lang w:val="fr-FR"/>
        </w:rPr>
        <w:t>b)</w:t>
      </w:r>
      <w:r w:rsidR="00E309AD" w:rsidRPr="00E34456">
        <w:rPr>
          <w:lang w:val="fr-FR"/>
        </w:rPr>
        <w:tab/>
        <w:t>la faible utilisation de la contraception et du manque d</w:t>
      </w:r>
      <w:r w:rsidR="00B61551" w:rsidRPr="00E34456">
        <w:rPr>
          <w:lang w:val="fr-FR"/>
        </w:rPr>
        <w:t>’</w:t>
      </w:r>
      <w:r w:rsidR="00E309AD" w:rsidRPr="00E34456">
        <w:rPr>
          <w:lang w:val="fr-FR"/>
        </w:rPr>
        <w:t>informations détaillées sur les activités de sensibilisation menées dans le cadre du programme national de santé sexuelle et procréative.</w:t>
      </w:r>
    </w:p>
    <w:p w14:paraId="64A2007B" w14:textId="5E892DF4" w:rsidR="00E309AD" w:rsidRPr="00E34456" w:rsidRDefault="00E309AD" w:rsidP="00B37DB6">
      <w:pPr>
        <w:pStyle w:val="SingleTxt"/>
        <w:numPr>
          <w:ilvl w:val="0"/>
          <w:numId w:val="25"/>
        </w:numPr>
        <w:spacing w:line="240" w:lineRule="exact"/>
        <w:ind w:left="1267"/>
        <w:rPr>
          <w:lang w:val="fr-FR"/>
        </w:rPr>
      </w:pPr>
      <w:r w:rsidRPr="00E34456">
        <w:rPr>
          <w:b/>
          <w:bCs/>
          <w:lang w:val="fr-FR"/>
        </w:rPr>
        <w:t>Le Comité recommande à l</w:t>
      </w:r>
      <w:r w:rsidR="00B61551" w:rsidRPr="00E34456">
        <w:rPr>
          <w:b/>
          <w:bCs/>
          <w:lang w:val="fr-FR"/>
        </w:rPr>
        <w:t>’</w:t>
      </w:r>
      <w:r w:rsidRPr="00E34456">
        <w:rPr>
          <w:b/>
          <w:bCs/>
          <w:lang w:val="fr-FR"/>
        </w:rPr>
        <w:t>État partie</w:t>
      </w:r>
      <w:r w:rsidR="00B61551" w:rsidRPr="00E34456">
        <w:rPr>
          <w:b/>
          <w:bCs/>
          <w:lang w:val="fr-FR"/>
        </w:rPr>
        <w:t> :</w:t>
      </w:r>
    </w:p>
    <w:p w14:paraId="35F94C32" w14:textId="1DB263C1" w:rsidR="00E309AD" w:rsidRPr="00E34456" w:rsidRDefault="00B37DB6" w:rsidP="00E309AD">
      <w:pPr>
        <w:pStyle w:val="SingleTxt"/>
        <w:rPr>
          <w:b/>
          <w:bCs/>
          <w:lang w:val="fr-FR"/>
        </w:rPr>
      </w:pPr>
      <w:r w:rsidRPr="00E34456">
        <w:rPr>
          <w:lang w:val="fr-FR"/>
        </w:rPr>
        <w:tab/>
      </w:r>
      <w:r w:rsidR="00E309AD" w:rsidRPr="00E34456">
        <w:rPr>
          <w:b/>
          <w:bCs/>
          <w:lang w:val="fr-FR"/>
        </w:rPr>
        <w:t>a)</w:t>
      </w:r>
      <w:r w:rsidR="00E309AD" w:rsidRPr="00E34456">
        <w:rPr>
          <w:lang w:val="fr-FR"/>
        </w:rPr>
        <w:tab/>
      </w:r>
      <w:r w:rsidR="00E309AD" w:rsidRPr="00E34456">
        <w:rPr>
          <w:b/>
          <w:bCs/>
          <w:lang w:val="fr-FR"/>
        </w:rPr>
        <w:t>de renforcer l</w:t>
      </w:r>
      <w:r w:rsidR="00B61551" w:rsidRPr="00E34456">
        <w:rPr>
          <w:b/>
          <w:bCs/>
          <w:lang w:val="fr-FR"/>
        </w:rPr>
        <w:t>’</w:t>
      </w:r>
      <w:r w:rsidR="00E309AD" w:rsidRPr="00E34456">
        <w:rPr>
          <w:b/>
          <w:bCs/>
          <w:lang w:val="fr-FR"/>
        </w:rPr>
        <w:t>accès des femmes à des services de santé de qualité et de palier les inégalités en la matière, en particulier pour les femmes rurales, notamment en améliorant les infrastructures de santé, en augmentant les crédits budgétaires alloués au secteur de la santé et en menant des campagnes d</w:t>
      </w:r>
      <w:r w:rsidR="00B61551" w:rsidRPr="00E34456">
        <w:rPr>
          <w:b/>
          <w:bCs/>
          <w:lang w:val="fr-FR"/>
        </w:rPr>
        <w:t>’</w:t>
      </w:r>
      <w:r w:rsidR="00E309AD" w:rsidRPr="00E34456">
        <w:rPr>
          <w:b/>
          <w:bCs/>
          <w:lang w:val="fr-FR"/>
        </w:rPr>
        <w:t>information sur la santé des femmes</w:t>
      </w:r>
      <w:r w:rsidR="00B61551" w:rsidRPr="00E34456">
        <w:rPr>
          <w:b/>
          <w:bCs/>
          <w:lang w:val="fr-FR"/>
        </w:rPr>
        <w:t> ;</w:t>
      </w:r>
    </w:p>
    <w:p w14:paraId="37ECE804" w14:textId="5FA9B1DC" w:rsidR="00E309AD" w:rsidRPr="00E34456" w:rsidRDefault="00B37DB6" w:rsidP="00E309AD">
      <w:pPr>
        <w:pStyle w:val="SingleTxt"/>
        <w:rPr>
          <w:b/>
          <w:bCs/>
          <w:lang w:val="fr-FR"/>
        </w:rPr>
      </w:pPr>
      <w:r w:rsidRPr="00E34456">
        <w:rPr>
          <w:lang w:val="fr-FR"/>
        </w:rPr>
        <w:tab/>
      </w:r>
      <w:r w:rsidR="00E309AD" w:rsidRPr="00E34456">
        <w:rPr>
          <w:b/>
          <w:bCs/>
          <w:lang w:val="fr-FR"/>
        </w:rPr>
        <w:t>b)</w:t>
      </w:r>
      <w:r w:rsidR="00E309AD" w:rsidRPr="00E34456">
        <w:rPr>
          <w:lang w:val="fr-FR"/>
        </w:rPr>
        <w:tab/>
      </w:r>
      <w:r w:rsidR="00E309AD" w:rsidRPr="00E34456">
        <w:rPr>
          <w:b/>
          <w:bCs/>
          <w:lang w:val="fr-FR"/>
        </w:rPr>
        <w:t>de diffuser largement des informations sur les services de santé sexuelle et procréative et de renforcer l</w:t>
      </w:r>
      <w:r w:rsidR="00B61551" w:rsidRPr="00E34456">
        <w:rPr>
          <w:b/>
          <w:bCs/>
          <w:lang w:val="fr-FR"/>
        </w:rPr>
        <w:t>’</w:t>
      </w:r>
      <w:r w:rsidR="00E309AD" w:rsidRPr="00E34456">
        <w:rPr>
          <w:b/>
          <w:bCs/>
          <w:lang w:val="fr-FR"/>
        </w:rPr>
        <w:t>accès des femmes à ces derniers, notamment la présence de professionnels qualifiés lors des accouchements, les soins prénataux et postnataux, ainsi que les formes modernes de contraception, l</w:t>
      </w:r>
      <w:r w:rsidR="00B61551" w:rsidRPr="00E34456">
        <w:rPr>
          <w:b/>
          <w:bCs/>
          <w:lang w:val="fr-FR"/>
        </w:rPr>
        <w:t>’</w:t>
      </w:r>
      <w:r w:rsidR="00E309AD" w:rsidRPr="00E34456">
        <w:rPr>
          <w:b/>
          <w:bCs/>
          <w:lang w:val="fr-FR"/>
        </w:rPr>
        <w:t xml:space="preserve">avortement sécurisé et la prise en charge post-avortement, en portant une </w:t>
      </w:r>
      <w:r w:rsidR="00E309AD" w:rsidRPr="00E34456">
        <w:rPr>
          <w:b/>
          <w:bCs/>
          <w:lang w:val="fr-FR"/>
        </w:rPr>
        <w:lastRenderedPageBreak/>
        <w:t>attention particulière aux femmes rurales, et d</w:t>
      </w:r>
      <w:r w:rsidR="00B61551" w:rsidRPr="00E34456">
        <w:rPr>
          <w:b/>
          <w:bCs/>
          <w:lang w:val="fr-FR"/>
        </w:rPr>
        <w:t>’</w:t>
      </w:r>
      <w:r w:rsidR="00E309AD" w:rsidRPr="00E34456">
        <w:rPr>
          <w:b/>
          <w:bCs/>
          <w:lang w:val="fr-FR"/>
        </w:rPr>
        <w:t>étendre la portée de son programme national de santé sexuelle et procréative.</w:t>
      </w:r>
    </w:p>
    <w:p w14:paraId="1D2E3EDE" w14:textId="77777777" w:rsidR="00E309AD" w:rsidRPr="00E34456" w:rsidRDefault="00E309AD" w:rsidP="00E309AD">
      <w:pPr>
        <w:pStyle w:val="SingleTxt"/>
        <w:spacing w:after="0" w:line="120" w:lineRule="exact"/>
        <w:rPr>
          <w:sz w:val="10"/>
          <w:lang w:val="fr-FR"/>
        </w:rPr>
      </w:pPr>
      <w:bookmarkStart w:id="8" w:name="_Toc108597313"/>
    </w:p>
    <w:p w14:paraId="168DB0BB" w14:textId="72A74F0C" w:rsidR="00E309AD" w:rsidRPr="00E34456" w:rsidRDefault="00E309AD" w:rsidP="00B37DB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E34456">
        <w:rPr>
          <w:lang w:val="fr-FR"/>
        </w:rPr>
        <w:tab/>
      </w:r>
      <w:r w:rsidRPr="00E34456">
        <w:rPr>
          <w:lang w:val="fr-FR"/>
        </w:rPr>
        <w:tab/>
        <w:t>Santé des adolescentes</w:t>
      </w:r>
    </w:p>
    <w:p w14:paraId="1E5E4FA4" w14:textId="77777777" w:rsidR="00E309AD" w:rsidRPr="00E34456" w:rsidRDefault="00E309AD" w:rsidP="00E309AD">
      <w:pPr>
        <w:pStyle w:val="SingleTxt"/>
        <w:spacing w:after="0" w:line="120" w:lineRule="exact"/>
        <w:rPr>
          <w:sz w:val="10"/>
          <w:lang w:val="fr-FR"/>
        </w:rPr>
      </w:pPr>
    </w:p>
    <w:p w14:paraId="54C1B027" w14:textId="35B87352" w:rsidR="00E309AD" w:rsidRPr="00E34456" w:rsidRDefault="00E309AD" w:rsidP="00B37DB6">
      <w:pPr>
        <w:pStyle w:val="SingleTxt"/>
        <w:numPr>
          <w:ilvl w:val="0"/>
          <w:numId w:val="25"/>
        </w:numPr>
        <w:spacing w:line="240" w:lineRule="exact"/>
        <w:ind w:left="1267"/>
        <w:rPr>
          <w:lang w:val="fr-FR"/>
        </w:rPr>
      </w:pPr>
      <w:r w:rsidRPr="00E34456">
        <w:rPr>
          <w:lang w:val="fr-FR"/>
        </w:rPr>
        <w:t>Le Comité est préoccupé par</w:t>
      </w:r>
      <w:r w:rsidR="00B61551" w:rsidRPr="00E34456">
        <w:rPr>
          <w:lang w:val="fr-FR"/>
        </w:rPr>
        <w:t> :</w:t>
      </w:r>
    </w:p>
    <w:p w14:paraId="258FA72E" w14:textId="179086D5" w:rsidR="00E309AD" w:rsidRPr="00E34456" w:rsidRDefault="00B37DB6" w:rsidP="00E309AD">
      <w:pPr>
        <w:pStyle w:val="SingleTxt"/>
        <w:rPr>
          <w:lang w:val="fr-FR"/>
        </w:rPr>
      </w:pPr>
      <w:r w:rsidRPr="00E34456">
        <w:rPr>
          <w:lang w:val="fr-FR"/>
        </w:rPr>
        <w:tab/>
      </w:r>
      <w:r w:rsidR="00E309AD" w:rsidRPr="00E34456">
        <w:rPr>
          <w:lang w:val="fr-FR"/>
        </w:rPr>
        <w:t>a)</w:t>
      </w:r>
      <w:r w:rsidR="00E309AD" w:rsidRPr="00E34456">
        <w:rPr>
          <w:lang w:val="fr-FR"/>
        </w:rPr>
        <w:tab/>
        <w:t>le taux alarmant de grossesses précoces, en particulier chez les filles issues de groupes défavorisés et dans la région autonome de Principe, qui expose les filles à un risque accru de complications lors de la grossesse et de l</w:t>
      </w:r>
      <w:r w:rsidR="00B61551" w:rsidRPr="00E34456">
        <w:rPr>
          <w:lang w:val="fr-FR"/>
        </w:rPr>
        <w:t>’</w:t>
      </w:r>
      <w:r w:rsidR="00E309AD" w:rsidRPr="00E34456">
        <w:rPr>
          <w:lang w:val="fr-FR"/>
        </w:rPr>
        <w:t>accouchement, donnant lieu, entre autres, à un décrochage scolaire et à un risque exacerbé de dénuement et de dépendance économiques</w:t>
      </w:r>
      <w:r w:rsidR="00B61551" w:rsidRPr="00E34456">
        <w:rPr>
          <w:lang w:val="fr-FR"/>
        </w:rPr>
        <w:t> ;</w:t>
      </w:r>
    </w:p>
    <w:p w14:paraId="130D4F7A" w14:textId="55E8D35F" w:rsidR="00E309AD" w:rsidRPr="00E34456" w:rsidRDefault="00B37DB6" w:rsidP="00E309AD">
      <w:pPr>
        <w:pStyle w:val="SingleTxt"/>
        <w:rPr>
          <w:lang w:val="fr-FR"/>
        </w:rPr>
      </w:pPr>
      <w:r w:rsidRPr="00E34456">
        <w:rPr>
          <w:lang w:val="fr-FR"/>
        </w:rPr>
        <w:tab/>
      </w:r>
      <w:r w:rsidR="00E309AD" w:rsidRPr="00E34456">
        <w:rPr>
          <w:lang w:val="fr-FR"/>
        </w:rPr>
        <w:t>b)</w:t>
      </w:r>
      <w:r w:rsidR="00E309AD" w:rsidRPr="00E34456">
        <w:rPr>
          <w:lang w:val="fr-FR"/>
        </w:rPr>
        <w:tab/>
        <w:t>l</w:t>
      </w:r>
      <w:r w:rsidR="00B61551" w:rsidRPr="00E34456">
        <w:rPr>
          <w:lang w:val="fr-FR"/>
        </w:rPr>
        <w:t>’</w:t>
      </w:r>
      <w:r w:rsidR="00E309AD" w:rsidRPr="00E34456">
        <w:rPr>
          <w:lang w:val="fr-FR"/>
        </w:rPr>
        <w:t>insuffisance de l</w:t>
      </w:r>
      <w:r w:rsidR="00B61551" w:rsidRPr="00E34456">
        <w:rPr>
          <w:lang w:val="fr-FR"/>
        </w:rPr>
        <w:t>’</w:t>
      </w:r>
      <w:r w:rsidR="00E309AD" w:rsidRPr="00E34456">
        <w:rPr>
          <w:lang w:val="fr-FR"/>
        </w:rPr>
        <w:t>éducation à la santé sexuelle et procréative dans les établissements scolaires et les obstacles socioculturels qui freinent le recours à la contraception</w:t>
      </w:r>
      <w:r w:rsidR="00B61551" w:rsidRPr="00E34456">
        <w:rPr>
          <w:lang w:val="fr-FR"/>
        </w:rPr>
        <w:t> ;</w:t>
      </w:r>
    </w:p>
    <w:p w14:paraId="00AEC4E7" w14:textId="6001D301" w:rsidR="00E309AD" w:rsidRPr="00E34456" w:rsidRDefault="00B37DB6" w:rsidP="00E309AD">
      <w:pPr>
        <w:pStyle w:val="SingleTxt"/>
        <w:rPr>
          <w:lang w:val="fr-FR"/>
        </w:rPr>
      </w:pPr>
      <w:r w:rsidRPr="00E34456">
        <w:rPr>
          <w:lang w:val="fr-FR"/>
        </w:rPr>
        <w:tab/>
      </w:r>
      <w:r w:rsidR="00E309AD" w:rsidRPr="00E34456">
        <w:rPr>
          <w:lang w:val="fr-FR"/>
        </w:rPr>
        <w:t>c)</w:t>
      </w:r>
      <w:r w:rsidR="00E309AD" w:rsidRPr="00E34456">
        <w:rPr>
          <w:lang w:val="fr-FR"/>
        </w:rPr>
        <w:tab/>
        <w:t>l</w:t>
      </w:r>
      <w:r w:rsidR="00B61551" w:rsidRPr="00E34456">
        <w:rPr>
          <w:lang w:val="fr-FR"/>
        </w:rPr>
        <w:t>’</w:t>
      </w:r>
      <w:r w:rsidR="00E309AD" w:rsidRPr="00E34456">
        <w:rPr>
          <w:lang w:val="fr-FR"/>
        </w:rPr>
        <w:t>incidence accrue du VIH et du sida, en particulier chez les adolescentes sexuellement actives avant l</w:t>
      </w:r>
      <w:r w:rsidR="00B61551" w:rsidRPr="00E34456">
        <w:rPr>
          <w:lang w:val="fr-FR"/>
        </w:rPr>
        <w:t>’</w:t>
      </w:r>
      <w:r w:rsidR="00E309AD" w:rsidRPr="00E34456">
        <w:rPr>
          <w:lang w:val="fr-FR"/>
        </w:rPr>
        <w:t>âge de 16 ans</w:t>
      </w:r>
      <w:r w:rsidR="00B61551" w:rsidRPr="00E34456">
        <w:rPr>
          <w:lang w:val="fr-FR"/>
        </w:rPr>
        <w:t> ;</w:t>
      </w:r>
    </w:p>
    <w:p w14:paraId="4BC493A1" w14:textId="4108B1FE" w:rsidR="00E309AD" w:rsidRPr="00E34456" w:rsidRDefault="00B37DB6" w:rsidP="00E309AD">
      <w:pPr>
        <w:pStyle w:val="SingleTxt"/>
        <w:rPr>
          <w:lang w:val="fr-FR"/>
        </w:rPr>
      </w:pPr>
      <w:r w:rsidRPr="00E34456">
        <w:rPr>
          <w:lang w:val="fr-FR"/>
        </w:rPr>
        <w:tab/>
      </w:r>
      <w:r w:rsidR="00E309AD" w:rsidRPr="00E34456">
        <w:rPr>
          <w:lang w:val="fr-FR"/>
        </w:rPr>
        <w:t>d)</w:t>
      </w:r>
      <w:r w:rsidR="00E309AD" w:rsidRPr="00E34456">
        <w:rPr>
          <w:lang w:val="fr-FR"/>
        </w:rPr>
        <w:tab/>
        <w:t>le peu de solutions dont disposent les filles pour gérer leurs menstruations dans de bonnes conditions d</w:t>
      </w:r>
      <w:r w:rsidR="00B61551" w:rsidRPr="00E34456">
        <w:rPr>
          <w:lang w:val="fr-FR"/>
        </w:rPr>
        <w:t>’</w:t>
      </w:r>
      <w:r w:rsidR="00E309AD" w:rsidRPr="00E34456">
        <w:rPr>
          <w:lang w:val="fr-FR"/>
        </w:rPr>
        <w:t>hygiène et de sécurité, les exposant à la stigmatisation et à l</w:t>
      </w:r>
      <w:r w:rsidR="00B61551" w:rsidRPr="00E34456">
        <w:rPr>
          <w:lang w:val="fr-FR"/>
        </w:rPr>
        <w:t>’</w:t>
      </w:r>
      <w:r w:rsidR="00E309AD" w:rsidRPr="00E34456">
        <w:rPr>
          <w:lang w:val="fr-FR"/>
        </w:rPr>
        <w:t>exclusion sociale.</w:t>
      </w:r>
    </w:p>
    <w:p w14:paraId="4F606CCB" w14:textId="501779D4" w:rsidR="00E309AD" w:rsidRPr="00E34456" w:rsidRDefault="00E309AD" w:rsidP="00B37DB6">
      <w:pPr>
        <w:pStyle w:val="SingleTxt"/>
        <w:numPr>
          <w:ilvl w:val="0"/>
          <w:numId w:val="25"/>
        </w:numPr>
        <w:spacing w:line="240" w:lineRule="exact"/>
        <w:ind w:left="1267"/>
        <w:rPr>
          <w:lang w:val="fr-FR"/>
        </w:rPr>
      </w:pPr>
      <w:r w:rsidRPr="00E34456">
        <w:rPr>
          <w:b/>
          <w:bCs/>
          <w:lang w:val="fr-FR"/>
        </w:rPr>
        <w:t>Rappelant la cible 3.7 des objectifs de développement durable, le Comité recommande à l</w:t>
      </w:r>
      <w:r w:rsidR="00B61551" w:rsidRPr="00E34456">
        <w:rPr>
          <w:b/>
          <w:bCs/>
          <w:lang w:val="fr-FR"/>
        </w:rPr>
        <w:t>’</w:t>
      </w:r>
      <w:r w:rsidRPr="00E34456">
        <w:rPr>
          <w:b/>
          <w:bCs/>
          <w:lang w:val="fr-FR"/>
        </w:rPr>
        <w:t>État partie</w:t>
      </w:r>
      <w:r w:rsidR="00B61551" w:rsidRPr="00E34456">
        <w:rPr>
          <w:b/>
          <w:bCs/>
          <w:lang w:val="fr-FR"/>
        </w:rPr>
        <w:t> :</w:t>
      </w:r>
    </w:p>
    <w:p w14:paraId="413A7CDD" w14:textId="08120818" w:rsidR="00E309AD" w:rsidRPr="00E34456" w:rsidRDefault="00B37DB6" w:rsidP="00E309AD">
      <w:pPr>
        <w:pStyle w:val="SingleTxt"/>
        <w:rPr>
          <w:b/>
          <w:bCs/>
          <w:lang w:val="fr-FR"/>
        </w:rPr>
      </w:pPr>
      <w:r w:rsidRPr="00E34456">
        <w:rPr>
          <w:lang w:val="fr-FR"/>
        </w:rPr>
        <w:tab/>
      </w:r>
      <w:r w:rsidR="00E309AD" w:rsidRPr="00E34456">
        <w:rPr>
          <w:b/>
          <w:bCs/>
          <w:lang w:val="fr-FR"/>
        </w:rPr>
        <w:t>a)</w:t>
      </w:r>
      <w:r w:rsidR="00E309AD" w:rsidRPr="00E34456">
        <w:rPr>
          <w:lang w:val="fr-FR"/>
        </w:rPr>
        <w:tab/>
      </w:r>
      <w:r w:rsidR="00E309AD" w:rsidRPr="00E34456">
        <w:rPr>
          <w:b/>
          <w:bCs/>
          <w:lang w:val="fr-FR"/>
        </w:rPr>
        <w:t>d</w:t>
      </w:r>
      <w:r w:rsidR="00B61551" w:rsidRPr="00E34456">
        <w:rPr>
          <w:b/>
          <w:bCs/>
          <w:lang w:val="fr-FR"/>
        </w:rPr>
        <w:t>’</w:t>
      </w:r>
      <w:r w:rsidR="00E309AD" w:rsidRPr="00E34456">
        <w:rPr>
          <w:b/>
          <w:bCs/>
          <w:lang w:val="fr-FR"/>
        </w:rPr>
        <w:t>élaborer, sur la base de l</w:t>
      </w:r>
      <w:r w:rsidR="00B61551" w:rsidRPr="00E34456">
        <w:rPr>
          <w:b/>
          <w:bCs/>
          <w:lang w:val="fr-FR"/>
        </w:rPr>
        <w:t>’</w:t>
      </w:r>
      <w:r w:rsidR="00E309AD" w:rsidRPr="00E34456">
        <w:rPr>
          <w:b/>
          <w:bCs/>
          <w:lang w:val="fr-FR"/>
        </w:rPr>
        <w:t>évaluation de la</w:t>
      </w:r>
      <w:r w:rsidR="00AA7EDA" w:rsidRPr="00E34456">
        <w:rPr>
          <w:b/>
          <w:bCs/>
          <w:lang w:val="fr-FR"/>
        </w:rPr>
        <w:t xml:space="preserve"> </w:t>
      </w:r>
      <w:r w:rsidR="00E309AD" w:rsidRPr="00E34456">
        <w:rPr>
          <w:b/>
          <w:bCs/>
          <w:lang w:val="fr-FR"/>
        </w:rPr>
        <w:t>stratégie nationale pour les jeunes et du plan d</w:t>
      </w:r>
      <w:r w:rsidR="00B61551" w:rsidRPr="00E34456">
        <w:rPr>
          <w:b/>
          <w:bCs/>
          <w:lang w:val="fr-FR"/>
        </w:rPr>
        <w:t>’</w:t>
      </w:r>
      <w:r w:rsidR="00E309AD" w:rsidRPr="00E34456">
        <w:rPr>
          <w:b/>
          <w:bCs/>
          <w:lang w:val="fr-FR"/>
        </w:rPr>
        <w:t>action pour la prévention des grossesses précoces (2018-2022), une politique globale de santé sexuelle et procréative pour les adolescents en tenant compte de leur âge, et de renforcer l</w:t>
      </w:r>
      <w:r w:rsidR="00B61551" w:rsidRPr="00E34456">
        <w:rPr>
          <w:b/>
          <w:bCs/>
          <w:lang w:val="fr-FR"/>
        </w:rPr>
        <w:t>’</w:t>
      </w:r>
      <w:r w:rsidR="00E309AD" w:rsidRPr="00E34456">
        <w:rPr>
          <w:b/>
          <w:bCs/>
          <w:lang w:val="fr-FR"/>
        </w:rPr>
        <w:t>éducation à la</w:t>
      </w:r>
      <w:r w:rsidR="00E309AD" w:rsidRPr="00E34456">
        <w:rPr>
          <w:lang w:val="fr-FR"/>
        </w:rPr>
        <w:t xml:space="preserve"> </w:t>
      </w:r>
      <w:r w:rsidR="00E309AD" w:rsidRPr="00E34456">
        <w:rPr>
          <w:b/>
          <w:bCs/>
          <w:lang w:val="fr-FR"/>
        </w:rPr>
        <w:t>santé sexuelle et procréative, notamment en faisant en sorte qu</w:t>
      </w:r>
      <w:r w:rsidR="00B61551" w:rsidRPr="00E34456">
        <w:rPr>
          <w:b/>
          <w:bCs/>
          <w:lang w:val="fr-FR"/>
        </w:rPr>
        <w:t>’</w:t>
      </w:r>
      <w:r w:rsidR="00E309AD" w:rsidRPr="00E34456">
        <w:rPr>
          <w:b/>
          <w:bCs/>
          <w:lang w:val="fr-FR"/>
        </w:rPr>
        <w:t>elle devienne obligatoire dans les programmes scolaires à tous les niveaux d</w:t>
      </w:r>
      <w:r w:rsidR="00B61551" w:rsidRPr="00E34456">
        <w:rPr>
          <w:b/>
          <w:bCs/>
          <w:lang w:val="fr-FR"/>
        </w:rPr>
        <w:t>’</w:t>
      </w:r>
      <w:r w:rsidR="00E309AD" w:rsidRPr="00E34456">
        <w:rPr>
          <w:b/>
          <w:bCs/>
          <w:lang w:val="fr-FR"/>
        </w:rPr>
        <w:t>enseignement, en se concentrant sur la prévention des grossesse précoces, du VIH et d</w:t>
      </w:r>
      <w:r w:rsidR="00B61551" w:rsidRPr="00E34456">
        <w:rPr>
          <w:b/>
          <w:bCs/>
          <w:lang w:val="fr-FR"/>
        </w:rPr>
        <w:t>’</w:t>
      </w:r>
      <w:r w:rsidR="00E309AD" w:rsidRPr="00E34456">
        <w:rPr>
          <w:b/>
          <w:bCs/>
          <w:lang w:val="fr-FR"/>
        </w:rPr>
        <w:t>autres infections sexuellement transmissibles, et du sida, et en encourageant des comportements sexuels responsables</w:t>
      </w:r>
      <w:r w:rsidR="00B61551" w:rsidRPr="00E34456">
        <w:rPr>
          <w:b/>
          <w:bCs/>
          <w:lang w:val="fr-FR"/>
        </w:rPr>
        <w:t> ;</w:t>
      </w:r>
    </w:p>
    <w:p w14:paraId="7BD5114F" w14:textId="2E4066B0" w:rsidR="00E309AD" w:rsidRPr="00E34456" w:rsidRDefault="00B37DB6" w:rsidP="00E309AD">
      <w:pPr>
        <w:pStyle w:val="SingleTxt"/>
        <w:rPr>
          <w:b/>
          <w:bCs/>
          <w:lang w:val="fr-FR"/>
        </w:rPr>
      </w:pPr>
      <w:r w:rsidRPr="00E34456">
        <w:rPr>
          <w:lang w:val="fr-FR"/>
        </w:rPr>
        <w:tab/>
      </w:r>
      <w:r w:rsidR="00E309AD" w:rsidRPr="00E34456">
        <w:rPr>
          <w:b/>
          <w:bCs/>
          <w:lang w:val="fr-FR"/>
        </w:rPr>
        <w:t>b)</w:t>
      </w:r>
      <w:r w:rsidR="00E309AD" w:rsidRPr="00E34456">
        <w:rPr>
          <w:lang w:val="fr-FR"/>
        </w:rPr>
        <w:tab/>
      </w:r>
      <w:r w:rsidR="00E309AD" w:rsidRPr="00E34456">
        <w:rPr>
          <w:b/>
          <w:bCs/>
          <w:lang w:val="fr-FR"/>
        </w:rPr>
        <w:t>de lutter contre les causes profondes des grossesses précoces, notamment la vulnérabilité socioéconomique et l</w:t>
      </w:r>
      <w:r w:rsidR="00B61551" w:rsidRPr="00E34456">
        <w:rPr>
          <w:b/>
          <w:bCs/>
          <w:lang w:val="fr-FR"/>
        </w:rPr>
        <w:t>’</w:t>
      </w:r>
      <w:r w:rsidR="00E309AD" w:rsidRPr="00E34456">
        <w:rPr>
          <w:b/>
          <w:bCs/>
          <w:lang w:val="fr-FR"/>
        </w:rPr>
        <w:t>accès limité à l</w:t>
      </w:r>
      <w:r w:rsidR="00B61551" w:rsidRPr="00E34456">
        <w:rPr>
          <w:b/>
          <w:bCs/>
          <w:lang w:val="fr-FR"/>
        </w:rPr>
        <w:t>’</w:t>
      </w:r>
      <w:r w:rsidR="00E309AD" w:rsidRPr="00E34456">
        <w:rPr>
          <w:b/>
          <w:bCs/>
          <w:lang w:val="fr-FR"/>
        </w:rPr>
        <w:t>éducation, ainsi que de la violence sexuelle, et de s</w:t>
      </w:r>
      <w:r w:rsidR="00B61551" w:rsidRPr="00E34456">
        <w:rPr>
          <w:b/>
          <w:bCs/>
          <w:lang w:val="fr-FR"/>
        </w:rPr>
        <w:t>’</w:t>
      </w:r>
      <w:r w:rsidR="00E309AD" w:rsidRPr="00E34456">
        <w:rPr>
          <w:b/>
          <w:bCs/>
          <w:lang w:val="fr-FR"/>
        </w:rPr>
        <w:t>assurer que les adolescents ont connaissance des moyens de contraception modernes, de l</w:t>
      </w:r>
      <w:r w:rsidR="00B61551" w:rsidRPr="00E34456">
        <w:rPr>
          <w:b/>
          <w:bCs/>
          <w:lang w:val="fr-FR"/>
        </w:rPr>
        <w:t>’</w:t>
      </w:r>
      <w:r w:rsidR="00E309AD" w:rsidRPr="00E34456">
        <w:rPr>
          <w:b/>
          <w:bCs/>
          <w:lang w:val="fr-FR"/>
        </w:rPr>
        <w:t>avortement sécurisé et du dépistage et du traitement confidentiels du VIH, et accès à ces services, notamment en menant des campagnes d</w:t>
      </w:r>
      <w:r w:rsidR="00B61551" w:rsidRPr="00E34456">
        <w:rPr>
          <w:b/>
          <w:bCs/>
          <w:lang w:val="fr-FR"/>
        </w:rPr>
        <w:t>’</w:t>
      </w:r>
      <w:r w:rsidR="00E309AD" w:rsidRPr="00E34456">
        <w:rPr>
          <w:b/>
          <w:bCs/>
          <w:lang w:val="fr-FR"/>
        </w:rPr>
        <w:t>information et en prenant d</w:t>
      </w:r>
      <w:r w:rsidR="00B61551" w:rsidRPr="00E34456">
        <w:rPr>
          <w:b/>
          <w:bCs/>
          <w:lang w:val="fr-FR"/>
        </w:rPr>
        <w:t>’</w:t>
      </w:r>
      <w:r w:rsidR="00E309AD" w:rsidRPr="00E34456">
        <w:rPr>
          <w:b/>
          <w:bCs/>
          <w:lang w:val="fr-FR"/>
        </w:rPr>
        <w:t>autres mesures ciblées pour lever les obstacles socioculturels en la matière</w:t>
      </w:r>
      <w:r w:rsidR="00B61551" w:rsidRPr="00E34456">
        <w:rPr>
          <w:b/>
          <w:bCs/>
          <w:lang w:val="fr-FR"/>
        </w:rPr>
        <w:t> ;</w:t>
      </w:r>
    </w:p>
    <w:p w14:paraId="3805FA89" w14:textId="36CD24FC" w:rsidR="00E309AD" w:rsidRPr="00E34456" w:rsidRDefault="00B37DB6" w:rsidP="00E309AD">
      <w:pPr>
        <w:pStyle w:val="SingleTxt"/>
        <w:rPr>
          <w:b/>
          <w:bCs/>
          <w:lang w:val="fr-FR"/>
        </w:rPr>
      </w:pPr>
      <w:r w:rsidRPr="00E34456">
        <w:rPr>
          <w:lang w:val="fr-FR"/>
        </w:rPr>
        <w:tab/>
      </w:r>
      <w:r w:rsidR="00E309AD" w:rsidRPr="00E34456">
        <w:rPr>
          <w:b/>
          <w:bCs/>
          <w:lang w:val="fr-FR"/>
        </w:rPr>
        <w:t>c)</w:t>
      </w:r>
      <w:r w:rsidR="00E309AD" w:rsidRPr="00E34456">
        <w:rPr>
          <w:lang w:val="fr-FR"/>
        </w:rPr>
        <w:tab/>
      </w:r>
      <w:r w:rsidR="00E309AD" w:rsidRPr="00E34456">
        <w:rPr>
          <w:b/>
          <w:bCs/>
          <w:lang w:val="fr-FR"/>
        </w:rPr>
        <w:t>d</w:t>
      </w:r>
      <w:r w:rsidR="00B61551" w:rsidRPr="00E34456">
        <w:rPr>
          <w:b/>
          <w:bCs/>
          <w:lang w:val="fr-FR"/>
        </w:rPr>
        <w:t>’</w:t>
      </w:r>
      <w:r w:rsidR="00E309AD" w:rsidRPr="00E34456">
        <w:rPr>
          <w:b/>
          <w:bCs/>
          <w:lang w:val="fr-FR"/>
        </w:rPr>
        <w:t>élaborer et de mettre en œuvre une politique visant à protéger les droits des adolescentes enceintes, des mères adolescentes et de leurs enfants, à lutter contre la discrimination dont elles sont victimes et à faire en sorte qu</w:t>
      </w:r>
      <w:r w:rsidR="00B61551" w:rsidRPr="00E34456">
        <w:rPr>
          <w:b/>
          <w:bCs/>
          <w:lang w:val="fr-FR"/>
        </w:rPr>
        <w:t>’</w:t>
      </w:r>
      <w:r w:rsidR="00E309AD" w:rsidRPr="00E34456">
        <w:rPr>
          <w:b/>
          <w:bCs/>
          <w:lang w:val="fr-FR"/>
        </w:rPr>
        <w:t>elles poursuivent leur scolarité, la reprennent et la terminent</w:t>
      </w:r>
      <w:r w:rsidR="00B61551" w:rsidRPr="00E34456">
        <w:rPr>
          <w:b/>
          <w:bCs/>
          <w:lang w:val="fr-FR"/>
        </w:rPr>
        <w:t> ;</w:t>
      </w:r>
    </w:p>
    <w:p w14:paraId="586936E7" w14:textId="7710AE16" w:rsidR="00E309AD" w:rsidRPr="00E34456" w:rsidRDefault="00B37DB6" w:rsidP="00E309AD">
      <w:pPr>
        <w:pStyle w:val="SingleTxt"/>
        <w:rPr>
          <w:b/>
          <w:bCs/>
          <w:lang w:val="fr-FR"/>
        </w:rPr>
      </w:pPr>
      <w:r w:rsidRPr="00E34456">
        <w:rPr>
          <w:lang w:val="fr-FR"/>
        </w:rPr>
        <w:tab/>
      </w:r>
      <w:r w:rsidR="00E309AD" w:rsidRPr="00E34456">
        <w:rPr>
          <w:b/>
          <w:bCs/>
          <w:lang w:val="fr-FR"/>
        </w:rPr>
        <w:t>d)</w:t>
      </w:r>
      <w:r w:rsidR="00E309AD" w:rsidRPr="00E34456">
        <w:rPr>
          <w:lang w:val="fr-FR"/>
        </w:rPr>
        <w:tab/>
      </w:r>
      <w:r w:rsidR="00E309AD" w:rsidRPr="00E34456">
        <w:rPr>
          <w:b/>
          <w:bCs/>
          <w:lang w:val="fr-FR"/>
        </w:rPr>
        <w:t>de prévenir l</w:t>
      </w:r>
      <w:r w:rsidR="00B61551" w:rsidRPr="00E34456">
        <w:rPr>
          <w:b/>
          <w:bCs/>
          <w:lang w:val="fr-FR"/>
        </w:rPr>
        <w:t>’</w:t>
      </w:r>
      <w:r w:rsidR="00E309AD" w:rsidRPr="00E34456">
        <w:rPr>
          <w:b/>
          <w:bCs/>
          <w:lang w:val="fr-FR"/>
        </w:rPr>
        <w:t>absentéisme et le décrochage scolaires des filles en raison des menstruations,</w:t>
      </w:r>
      <w:r w:rsidR="00E309AD" w:rsidRPr="00E34456">
        <w:rPr>
          <w:lang w:val="fr-FR"/>
        </w:rPr>
        <w:t xml:space="preserve"> </w:t>
      </w:r>
      <w:r w:rsidR="00E309AD" w:rsidRPr="00E34456">
        <w:rPr>
          <w:b/>
          <w:bCs/>
          <w:lang w:val="fr-FR"/>
        </w:rPr>
        <w:t>de garantir que celles-ci ont accès à des produits d</w:t>
      </w:r>
      <w:r w:rsidR="00B61551" w:rsidRPr="00E34456">
        <w:rPr>
          <w:b/>
          <w:bCs/>
          <w:lang w:val="fr-FR"/>
        </w:rPr>
        <w:t>’</w:t>
      </w:r>
      <w:r w:rsidR="00E309AD" w:rsidRPr="00E34456">
        <w:rPr>
          <w:b/>
          <w:bCs/>
          <w:lang w:val="fr-FR"/>
        </w:rPr>
        <w:t>hygiène menstruelle, y compris gratuitement si elles en ont besoin,</w:t>
      </w:r>
      <w:r w:rsidR="00E309AD" w:rsidRPr="00E34456">
        <w:rPr>
          <w:lang w:val="fr-FR"/>
        </w:rPr>
        <w:t xml:space="preserve"> </w:t>
      </w:r>
      <w:r w:rsidR="00E309AD" w:rsidRPr="00E34456">
        <w:rPr>
          <w:b/>
          <w:bCs/>
          <w:lang w:val="fr-FR"/>
        </w:rPr>
        <w:t>et</w:t>
      </w:r>
      <w:r w:rsidR="00E309AD" w:rsidRPr="00E34456">
        <w:rPr>
          <w:lang w:val="fr-FR"/>
        </w:rPr>
        <w:t xml:space="preserve"> </w:t>
      </w:r>
      <w:r w:rsidR="00E309AD" w:rsidRPr="00E34456">
        <w:rPr>
          <w:b/>
          <w:bCs/>
          <w:lang w:val="fr-FR"/>
        </w:rPr>
        <w:t>que chaque établissement scolaire dispose d</w:t>
      </w:r>
      <w:r w:rsidR="00B61551" w:rsidRPr="00E34456">
        <w:rPr>
          <w:b/>
          <w:bCs/>
          <w:lang w:val="fr-FR"/>
        </w:rPr>
        <w:t>’</w:t>
      </w:r>
      <w:r w:rsidR="00E309AD" w:rsidRPr="00E34456">
        <w:rPr>
          <w:b/>
          <w:bCs/>
          <w:lang w:val="fr-FR"/>
        </w:rPr>
        <w:t>installations sanitaires distinctes et adaptées aux filles, et de mener des activités de sensibilisation en milieu scolaire et à l</w:t>
      </w:r>
      <w:r w:rsidR="00B61551" w:rsidRPr="00E34456">
        <w:rPr>
          <w:b/>
          <w:bCs/>
          <w:lang w:val="fr-FR"/>
        </w:rPr>
        <w:t>’</w:t>
      </w:r>
      <w:r w:rsidR="00E309AD" w:rsidRPr="00E34456">
        <w:rPr>
          <w:b/>
          <w:bCs/>
          <w:lang w:val="fr-FR"/>
        </w:rPr>
        <w:t>attention du grand public afin de s</w:t>
      </w:r>
      <w:r w:rsidR="00B61551" w:rsidRPr="00E34456">
        <w:rPr>
          <w:b/>
          <w:bCs/>
          <w:lang w:val="fr-FR"/>
        </w:rPr>
        <w:t>’</w:t>
      </w:r>
      <w:r w:rsidR="00E309AD" w:rsidRPr="00E34456">
        <w:rPr>
          <w:b/>
          <w:bCs/>
          <w:lang w:val="fr-FR"/>
        </w:rPr>
        <w:t>assurer que les menstruations ne sont pas considérées comme un tabou social et que les filles ne sont pas exposées à une quelconque forme de stigmatisation ou de discrimination en raison de leurs règles.</w:t>
      </w:r>
      <w:bookmarkEnd w:id="8"/>
    </w:p>
    <w:p w14:paraId="6D4E510B" w14:textId="77777777" w:rsidR="00E309AD" w:rsidRPr="00E34456" w:rsidRDefault="00E309AD" w:rsidP="00E309AD">
      <w:pPr>
        <w:pStyle w:val="SingleTxt"/>
        <w:spacing w:after="0" w:line="120" w:lineRule="exact"/>
        <w:rPr>
          <w:sz w:val="10"/>
          <w:lang w:val="fr-FR"/>
        </w:rPr>
      </w:pPr>
    </w:p>
    <w:p w14:paraId="576C33A7" w14:textId="77777777" w:rsidR="00E309AD" w:rsidRPr="00E34456" w:rsidRDefault="00E309AD" w:rsidP="00B37D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lastRenderedPageBreak/>
        <w:tab/>
      </w:r>
      <w:r w:rsidRPr="00E34456">
        <w:rPr>
          <w:lang w:val="fr-FR"/>
        </w:rPr>
        <w:tab/>
        <w:t>Autonomisation économique des femmes</w:t>
      </w:r>
    </w:p>
    <w:p w14:paraId="53CC50CB" w14:textId="77777777" w:rsidR="00E309AD" w:rsidRPr="00E34456" w:rsidRDefault="00E309AD" w:rsidP="00E309AD">
      <w:pPr>
        <w:pStyle w:val="SingleTxt"/>
        <w:spacing w:after="0" w:line="120" w:lineRule="exact"/>
        <w:rPr>
          <w:sz w:val="10"/>
          <w:lang w:val="fr-FR"/>
        </w:rPr>
      </w:pPr>
    </w:p>
    <w:p w14:paraId="6D06718C" w14:textId="199A6B3B" w:rsidR="00E309AD" w:rsidRPr="00E34456" w:rsidRDefault="00E309AD" w:rsidP="00B37DB6">
      <w:pPr>
        <w:pStyle w:val="SingleTxt"/>
        <w:numPr>
          <w:ilvl w:val="0"/>
          <w:numId w:val="25"/>
        </w:numPr>
        <w:spacing w:line="240" w:lineRule="exact"/>
        <w:ind w:left="1267"/>
        <w:rPr>
          <w:lang w:val="fr-FR"/>
        </w:rPr>
      </w:pPr>
      <w:r w:rsidRPr="00E34456">
        <w:rPr>
          <w:lang w:val="fr-FR"/>
        </w:rPr>
        <w:t>Le Comité accueille avec satisfaction la Stratégie nationale d</w:t>
      </w:r>
      <w:r w:rsidR="00B61551" w:rsidRPr="00E34456">
        <w:rPr>
          <w:lang w:val="fr-FR"/>
        </w:rPr>
        <w:t>’</w:t>
      </w:r>
      <w:r w:rsidRPr="00E34456">
        <w:rPr>
          <w:lang w:val="fr-FR"/>
        </w:rPr>
        <w:t>inclusion financière qui cible notamment les femmes. Il prend note du fait que l</w:t>
      </w:r>
      <w:r w:rsidR="00B61551" w:rsidRPr="00E34456">
        <w:rPr>
          <w:lang w:val="fr-FR"/>
        </w:rPr>
        <w:t>’</w:t>
      </w:r>
      <w:r w:rsidRPr="00E34456">
        <w:rPr>
          <w:lang w:val="fr-FR"/>
        </w:rPr>
        <w:t>État partie propose des micro-crédits à ces dernières. Toutefois, il constate avec préoccupation que plus de 50 % d</w:t>
      </w:r>
      <w:r w:rsidR="00B61551" w:rsidRPr="00E34456">
        <w:rPr>
          <w:lang w:val="fr-FR"/>
        </w:rPr>
        <w:t>’</w:t>
      </w:r>
      <w:r w:rsidRPr="00E34456">
        <w:rPr>
          <w:lang w:val="fr-FR"/>
        </w:rPr>
        <w:t>entre elles n</w:t>
      </w:r>
      <w:r w:rsidR="00B61551" w:rsidRPr="00E34456">
        <w:rPr>
          <w:lang w:val="fr-FR"/>
        </w:rPr>
        <w:t>’</w:t>
      </w:r>
      <w:r w:rsidRPr="00E34456">
        <w:rPr>
          <w:lang w:val="fr-FR"/>
        </w:rPr>
        <w:t>ont pas accès au crédit. Il constate également avec préoccupation</w:t>
      </w:r>
      <w:r w:rsidR="00B61551" w:rsidRPr="00E34456">
        <w:rPr>
          <w:lang w:val="fr-FR"/>
        </w:rPr>
        <w:t> :</w:t>
      </w:r>
    </w:p>
    <w:p w14:paraId="2B3EE692" w14:textId="5740C294" w:rsidR="00E309AD" w:rsidRPr="00E34456" w:rsidRDefault="00B37DB6" w:rsidP="00E309AD">
      <w:pPr>
        <w:pStyle w:val="SingleTxt"/>
        <w:rPr>
          <w:lang w:val="fr-FR"/>
        </w:rPr>
      </w:pPr>
      <w:r w:rsidRPr="00E34456">
        <w:rPr>
          <w:lang w:val="fr-FR"/>
        </w:rPr>
        <w:tab/>
      </w:r>
      <w:r w:rsidR="00E309AD" w:rsidRPr="00E34456">
        <w:rPr>
          <w:lang w:val="fr-FR"/>
        </w:rPr>
        <w:t>a)</w:t>
      </w:r>
      <w:r w:rsidR="00E309AD" w:rsidRPr="00E34456">
        <w:rPr>
          <w:lang w:val="fr-FR"/>
        </w:rPr>
        <w:tab/>
        <w:t>que les femmes ont été touchées de manière disproportionnée par les conséquences économiques négatives de la pandémie de COVID-19 et que l</w:t>
      </w:r>
      <w:r w:rsidR="00B61551" w:rsidRPr="00E34456">
        <w:rPr>
          <w:lang w:val="fr-FR"/>
        </w:rPr>
        <w:t>’</w:t>
      </w:r>
      <w:r w:rsidR="00E309AD" w:rsidRPr="00E34456">
        <w:rPr>
          <w:lang w:val="fr-FR"/>
        </w:rPr>
        <w:t>État partie a fourni peu d</w:t>
      </w:r>
      <w:r w:rsidR="00B61551" w:rsidRPr="00E34456">
        <w:rPr>
          <w:lang w:val="fr-FR"/>
        </w:rPr>
        <w:t>’</w:t>
      </w:r>
      <w:r w:rsidR="00E309AD" w:rsidRPr="00E34456">
        <w:rPr>
          <w:lang w:val="fr-FR"/>
        </w:rPr>
        <w:t>informations sur la prise en compte des questions de genre dans le plan et la politique de développement après la COVID-19 et d</w:t>
      </w:r>
      <w:r w:rsidR="00B61551" w:rsidRPr="00E34456">
        <w:rPr>
          <w:lang w:val="fr-FR"/>
        </w:rPr>
        <w:t>’</w:t>
      </w:r>
      <w:r w:rsidR="00E309AD" w:rsidRPr="00E34456">
        <w:rPr>
          <w:lang w:val="fr-FR"/>
        </w:rPr>
        <w:t>autres stratégies d</w:t>
      </w:r>
      <w:r w:rsidR="00B61551" w:rsidRPr="00E34456">
        <w:rPr>
          <w:lang w:val="fr-FR"/>
        </w:rPr>
        <w:t>’</w:t>
      </w:r>
      <w:r w:rsidR="00E309AD" w:rsidRPr="00E34456">
        <w:rPr>
          <w:lang w:val="fr-FR"/>
        </w:rPr>
        <w:t>atténuation similaires</w:t>
      </w:r>
      <w:r w:rsidR="00B61551" w:rsidRPr="00E34456">
        <w:rPr>
          <w:lang w:val="fr-FR"/>
        </w:rPr>
        <w:t> ;</w:t>
      </w:r>
    </w:p>
    <w:p w14:paraId="2720394B" w14:textId="6A758D37" w:rsidR="00E309AD" w:rsidRPr="00E34456" w:rsidRDefault="00B37DB6" w:rsidP="00E309AD">
      <w:pPr>
        <w:pStyle w:val="SingleTxt"/>
        <w:rPr>
          <w:lang w:val="fr-FR"/>
        </w:rPr>
      </w:pPr>
      <w:r w:rsidRPr="00E34456">
        <w:rPr>
          <w:lang w:val="fr-FR"/>
        </w:rPr>
        <w:tab/>
      </w:r>
      <w:r w:rsidR="00E309AD" w:rsidRPr="00E34456">
        <w:rPr>
          <w:lang w:val="fr-FR"/>
        </w:rPr>
        <w:t>b)</w:t>
      </w:r>
      <w:r w:rsidR="00E309AD" w:rsidRPr="00E34456">
        <w:rPr>
          <w:lang w:val="fr-FR"/>
        </w:rPr>
        <w:tab/>
        <w:t>que les informations relatives à la participation des femmes à la mise en œuvre de l</w:t>
      </w:r>
      <w:r w:rsidR="00B61551" w:rsidRPr="00E34456">
        <w:rPr>
          <w:lang w:val="fr-FR"/>
        </w:rPr>
        <w:t>’</w:t>
      </w:r>
      <w:r w:rsidR="00E309AD" w:rsidRPr="00E34456">
        <w:rPr>
          <w:lang w:val="fr-FR"/>
        </w:rPr>
        <w:t>Accord portant création de la Zone de libre-échange continentale africaine et les effets de cet accord sur elles sont insuffisantes.</w:t>
      </w:r>
    </w:p>
    <w:p w14:paraId="1A42CC50" w14:textId="2369C1FF" w:rsidR="00E309AD" w:rsidRPr="00E34456" w:rsidRDefault="00E309AD" w:rsidP="00B37DB6">
      <w:pPr>
        <w:pStyle w:val="SingleTxt"/>
        <w:numPr>
          <w:ilvl w:val="0"/>
          <w:numId w:val="25"/>
        </w:numPr>
        <w:spacing w:line="240" w:lineRule="exact"/>
        <w:ind w:left="1267"/>
        <w:rPr>
          <w:lang w:val="fr-FR"/>
        </w:rPr>
      </w:pPr>
      <w:r w:rsidRPr="00E34456">
        <w:rPr>
          <w:b/>
          <w:bCs/>
          <w:lang w:val="fr-FR"/>
        </w:rPr>
        <w:t>Le Comité recommande à l</w:t>
      </w:r>
      <w:r w:rsidR="00B61551" w:rsidRPr="00E34456">
        <w:rPr>
          <w:b/>
          <w:bCs/>
          <w:lang w:val="fr-FR"/>
        </w:rPr>
        <w:t>’</w:t>
      </w:r>
      <w:r w:rsidRPr="00E34456">
        <w:rPr>
          <w:b/>
          <w:bCs/>
          <w:lang w:val="fr-FR"/>
        </w:rPr>
        <w:t>État partie de favoriser l</w:t>
      </w:r>
      <w:r w:rsidR="00B61551" w:rsidRPr="00E34456">
        <w:rPr>
          <w:b/>
          <w:bCs/>
          <w:lang w:val="fr-FR"/>
        </w:rPr>
        <w:t>’</w:t>
      </w:r>
      <w:r w:rsidRPr="00E34456">
        <w:rPr>
          <w:b/>
          <w:bCs/>
          <w:lang w:val="fr-FR"/>
        </w:rPr>
        <w:t>autonomisation économique des femmes et de faire en sorte que la Stratégie nationale d</w:t>
      </w:r>
      <w:r w:rsidR="00B61551" w:rsidRPr="00E34456">
        <w:rPr>
          <w:b/>
          <w:bCs/>
          <w:lang w:val="fr-FR"/>
        </w:rPr>
        <w:t>’</w:t>
      </w:r>
      <w:r w:rsidRPr="00E34456">
        <w:rPr>
          <w:b/>
          <w:bCs/>
          <w:lang w:val="fr-FR"/>
        </w:rPr>
        <w:t xml:space="preserve">inclusion financière intègre une démarche globale tenant compte de la problématique femmes-hommes </w:t>
      </w:r>
      <w:r w:rsidR="00AA7EDA" w:rsidRPr="00E34456">
        <w:rPr>
          <w:b/>
          <w:bCs/>
          <w:lang w:val="fr-FR"/>
        </w:rPr>
        <w:t xml:space="preserve">et </w:t>
      </w:r>
      <w:r w:rsidRPr="00E34456">
        <w:rPr>
          <w:b/>
          <w:bCs/>
          <w:lang w:val="fr-FR"/>
        </w:rPr>
        <w:t>soit mise en œuvre conformément à cette dernière.</w:t>
      </w:r>
      <w:r w:rsidRPr="00E34456">
        <w:rPr>
          <w:lang w:val="fr-FR"/>
        </w:rPr>
        <w:t xml:space="preserve"> </w:t>
      </w:r>
      <w:r w:rsidRPr="00E34456">
        <w:rPr>
          <w:b/>
          <w:bCs/>
          <w:lang w:val="fr-FR"/>
        </w:rPr>
        <w:t>Le Comité recommande également à l</w:t>
      </w:r>
      <w:r w:rsidR="00B61551" w:rsidRPr="00E34456">
        <w:rPr>
          <w:b/>
          <w:bCs/>
          <w:lang w:val="fr-FR"/>
        </w:rPr>
        <w:t>’</w:t>
      </w:r>
      <w:r w:rsidRPr="00E34456">
        <w:rPr>
          <w:b/>
          <w:bCs/>
          <w:lang w:val="fr-FR"/>
        </w:rPr>
        <w:t>État partie</w:t>
      </w:r>
      <w:r w:rsidR="00B61551" w:rsidRPr="00E34456">
        <w:rPr>
          <w:b/>
          <w:bCs/>
          <w:lang w:val="fr-FR"/>
        </w:rPr>
        <w:t> :</w:t>
      </w:r>
    </w:p>
    <w:p w14:paraId="0FA4D948" w14:textId="2B442695" w:rsidR="00E309AD" w:rsidRPr="00E34456" w:rsidRDefault="00B37DB6" w:rsidP="00E309AD">
      <w:pPr>
        <w:pStyle w:val="SingleTxt"/>
        <w:rPr>
          <w:b/>
          <w:bCs/>
          <w:lang w:val="fr-FR"/>
        </w:rPr>
      </w:pPr>
      <w:r w:rsidRPr="00E34456">
        <w:rPr>
          <w:lang w:val="fr-FR"/>
        </w:rPr>
        <w:tab/>
      </w:r>
      <w:r w:rsidR="00E309AD" w:rsidRPr="00E34456">
        <w:rPr>
          <w:b/>
          <w:bCs/>
          <w:lang w:val="fr-FR"/>
        </w:rPr>
        <w:t>a)</w:t>
      </w:r>
      <w:r w:rsidR="00E309AD" w:rsidRPr="00E34456">
        <w:rPr>
          <w:lang w:val="fr-FR"/>
        </w:rPr>
        <w:tab/>
      </w:r>
      <w:r w:rsidR="00E309AD" w:rsidRPr="00E34456">
        <w:rPr>
          <w:b/>
          <w:bCs/>
          <w:lang w:val="fr-FR"/>
        </w:rPr>
        <w:t>d</w:t>
      </w:r>
      <w:r w:rsidR="00B61551" w:rsidRPr="00E34456">
        <w:rPr>
          <w:b/>
          <w:bCs/>
          <w:lang w:val="fr-FR"/>
        </w:rPr>
        <w:t>’</w:t>
      </w:r>
      <w:r w:rsidR="00E309AD" w:rsidRPr="00E34456">
        <w:rPr>
          <w:b/>
          <w:bCs/>
          <w:lang w:val="fr-FR"/>
        </w:rPr>
        <w:t>étendre l</w:t>
      </w:r>
      <w:r w:rsidR="00B61551" w:rsidRPr="00E34456">
        <w:rPr>
          <w:b/>
          <w:bCs/>
          <w:lang w:val="fr-FR"/>
        </w:rPr>
        <w:t>’</w:t>
      </w:r>
      <w:r w:rsidR="00E309AD" w:rsidRPr="00E34456">
        <w:rPr>
          <w:b/>
          <w:bCs/>
          <w:lang w:val="fr-FR"/>
        </w:rPr>
        <w:t>accès des femmes au crédit en diffusant des informations pertinentes dans différents médias et en donnant aux femmes, en particulier aux femmes rurales, accès à des prêts à faible taux d</w:t>
      </w:r>
      <w:r w:rsidR="00B61551" w:rsidRPr="00E34456">
        <w:rPr>
          <w:b/>
          <w:bCs/>
          <w:lang w:val="fr-FR"/>
        </w:rPr>
        <w:t>’</w:t>
      </w:r>
      <w:r w:rsidR="00E309AD" w:rsidRPr="00E34456">
        <w:rPr>
          <w:b/>
          <w:bCs/>
          <w:lang w:val="fr-FR"/>
        </w:rPr>
        <w:t>intérêt sans garantie, ainsi qu</w:t>
      </w:r>
      <w:r w:rsidR="00B61551" w:rsidRPr="00E34456">
        <w:rPr>
          <w:b/>
          <w:bCs/>
          <w:lang w:val="fr-FR"/>
        </w:rPr>
        <w:t>’</w:t>
      </w:r>
      <w:r w:rsidR="00E309AD" w:rsidRPr="00E34456">
        <w:rPr>
          <w:b/>
          <w:bCs/>
          <w:lang w:val="fr-FR"/>
        </w:rPr>
        <w:t>à l</w:t>
      </w:r>
      <w:r w:rsidR="00B61551" w:rsidRPr="00E34456">
        <w:rPr>
          <w:b/>
          <w:bCs/>
          <w:lang w:val="fr-FR"/>
        </w:rPr>
        <w:t>’</w:t>
      </w:r>
      <w:r w:rsidR="00E309AD" w:rsidRPr="00E34456">
        <w:rPr>
          <w:b/>
          <w:bCs/>
          <w:lang w:val="fr-FR"/>
        </w:rPr>
        <w:t>entrepreneuriat, par exemple en les aidant à créer des entreprises indépendantes et à accéder à des marchés publics à des conditions préférentielles, ainsi qu</w:t>
      </w:r>
      <w:r w:rsidR="00B61551" w:rsidRPr="00E34456">
        <w:rPr>
          <w:b/>
          <w:bCs/>
          <w:lang w:val="fr-FR"/>
        </w:rPr>
        <w:t>’</w:t>
      </w:r>
      <w:r w:rsidR="00E309AD" w:rsidRPr="00E34456">
        <w:rPr>
          <w:b/>
          <w:bCs/>
          <w:lang w:val="fr-FR"/>
        </w:rPr>
        <w:t>aux technologies de l</w:t>
      </w:r>
      <w:r w:rsidR="00B61551" w:rsidRPr="00E34456">
        <w:rPr>
          <w:b/>
          <w:bCs/>
          <w:lang w:val="fr-FR"/>
        </w:rPr>
        <w:t>’</w:t>
      </w:r>
      <w:r w:rsidR="00E309AD" w:rsidRPr="00E34456">
        <w:rPr>
          <w:b/>
          <w:bCs/>
          <w:lang w:val="fr-FR"/>
        </w:rPr>
        <w:t>information et de la communication, et en créant les infrastructures nécessaires pour leur permettre d</w:t>
      </w:r>
      <w:r w:rsidR="00B61551" w:rsidRPr="00E34456">
        <w:rPr>
          <w:b/>
          <w:bCs/>
          <w:lang w:val="fr-FR"/>
        </w:rPr>
        <w:t>’</w:t>
      </w:r>
      <w:r w:rsidR="00E309AD" w:rsidRPr="00E34456">
        <w:rPr>
          <w:b/>
          <w:bCs/>
          <w:lang w:val="fr-FR"/>
        </w:rPr>
        <w:t>accéder aux marchés, notamment au commerce électronique</w:t>
      </w:r>
      <w:r w:rsidR="00B61551" w:rsidRPr="00E34456">
        <w:rPr>
          <w:b/>
          <w:bCs/>
          <w:lang w:val="fr-FR"/>
        </w:rPr>
        <w:t> ;</w:t>
      </w:r>
    </w:p>
    <w:p w14:paraId="423045D2" w14:textId="2CF7DC7F" w:rsidR="00E309AD" w:rsidRPr="00E34456" w:rsidRDefault="00B37DB6" w:rsidP="00E309AD">
      <w:pPr>
        <w:pStyle w:val="SingleTxt"/>
        <w:rPr>
          <w:b/>
          <w:bCs/>
          <w:lang w:val="fr-FR"/>
        </w:rPr>
      </w:pPr>
      <w:r w:rsidRPr="00E34456">
        <w:rPr>
          <w:lang w:val="fr-FR"/>
        </w:rPr>
        <w:tab/>
      </w:r>
      <w:r w:rsidR="00E309AD" w:rsidRPr="00E34456">
        <w:rPr>
          <w:b/>
          <w:bCs/>
          <w:lang w:val="fr-FR"/>
        </w:rPr>
        <w:t>b)</w:t>
      </w:r>
      <w:r w:rsidR="00E309AD" w:rsidRPr="00E34456">
        <w:rPr>
          <w:lang w:val="fr-FR"/>
        </w:rPr>
        <w:tab/>
      </w:r>
      <w:r w:rsidR="00E309AD" w:rsidRPr="00E34456">
        <w:rPr>
          <w:b/>
          <w:bCs/>
          <w:lang w:val="fr-FR"/>
        </w:rPr>
        <w:t>de veiller à ce que les politiques et programmes de relèvement après la COVID-19 intègrent les questions de genre et que les femmes participent sur un pied d</w:t>
      </w:r>
      <w:r w:rsidR="00B61551" w:rsidRPr="00E34456">
        <w:rPr>
          <w:b/>
          <w:bCs/>
          <w:lang w:val="fr-FR"/>
        </w:rPr>
        <w:t>’</w:t>
      </w:r>
      <w:r w:rsidR="00E309AD" w:rsidRPr="00E34456">
        <w:rPr>
          <w:b/>
          <w:bCs/>
          <w:lang w:val="fr-FR"/>
        </w:rPr>
        <w:t>égalité à l</w:t>
      </w:r>
      <w:r w:rsidR="00B61551" w:rsidRPr="00E34456">
        <w:rPr>
          <w:b/>
          <w:bCs/>
          <w:lang w:val="fr-FR"/>
        </w:rPr>
        <w:t>’</w:t>
      </w:r>
      <w:r w:rsidR="00E309AD" w:rsidRPr="00E34456">
        <w:rPr>
          <w:b/>
          <w:bCs/>
          <w:lang w:val="fr-FR"/>
        </w:rPr>
        <w:t>élaboration, à l</w:t>
      </w:r>
      <w:r w:rsidR="00B61551" w:rsidRPr="00E34456">
        <w:rPr>
          <w:b/>
          <w:bCs/>
          <w:lang w:val="fr-FR"/>
        </w:rPr>
        <w:t>’</w:t>
      </w:r>
      <w:r w:rsidR="00E309AD" w:rsidRPr="00E34456">
        <w:rPr>
          <w:b/>
          <w:bCs/>
          <w:lang w:val="fr-FR"/>
        </w:rPr>
        <w:t>adoption et à la mise en œuvre de ces politiques, et de garantir que les femmes et leurs enfants qui ont été durement touchés par la pandémie jouissent d</w:t>
      </w:r>
      <w:r w:rsidR="00B61551" w:rsidRPr="00E34456">
        <w:rPr>
          <w:b/>
          <w:bCs/>
          <w:lang w:val="fr-FR"/>
        </w:rPr>
        <w:t>’</w:t>
      </w:r>
      <w:r w:rsidR="00E309AD" w:rsidRPr="00E34456">
        <w:rPr>
          <w:b/>
          <w:bCs/>
          <w:lang w:val="fr-FR"/>
        </w:rPr>
        <w:t>un accès adapté aux prestations sociales</w:t>
      </w:r>
      <w:r w:rsidR="00B61551" w:rsidRPr="00E34456">
        <w:rPr>
          <w:b/>
          <w:bCs/>
          <w:lang w:val="fr-FR"/>
        </w:rPr>
        <w:t> ;</w:t>
      </w:r>
    </w:p>
    <w:p w14:paraId="50F358A3" w14:textId="61A64A0D" w:rsidR="00E309AD" w:rsidRPr="00E34456" w:rsidRDefault="00B37DB6" w:rsidP="00E309AD">
      <w:pPr>
        <w:pStyle w:val="SingleTxt"/>
        <w:rPr>
          <w:b/>
          <w:bCs/>
          <w:lang w:val="fr-FR"/>
        </w:rPr>
      </w:pPr>
      <w:r w:rsidRPr="00E34456">
        <w:rPr>
          <w:lang w:val="fr-FR"/>
        </w:rPr>
        <w:tab/>
      </w:r>
      <w:r w:rsidR="00E309AD" w:rsidRPr="00E34456">
        <w:rPr>
          <w:b/>
          <w:bCs/>
          <w:lang w:val="fr-FR"/>
        </w:rPr>
        <w:t>c)</w:t>
      </w:r>
      <w:r w:rsidR="00E309AD" w:rsidRPr="00E34456">
        <w:rPr>
          <w:lang w:val="fr-FR"/>
        </w:rPr>
        <w:tab/>
      </w:r>
      <w:r w:rsidR="00E309AD" w:rsidRPr="00E34456">
        <w:rPr>
          <w:b/>
          <w:bCs/>
          <w:lang w:val="fr-FR"/>
        </w:rPr>
        <w:t>d</w:t>
      </w:r>
      <w:r w:rsidR="00B61551" w:rsidRPr="00E34456">
        <w:rPr>
          <w:b/>
          <w:bCs/>
          <w:lang w:val="fr-FR"/>
        </w:rPr>
        <w:t>’</w:t>
      </w:r>
      <w:r w:rsidR="00E309AD" w:rsidRPr="00E34456">
        <w:rPr>
          <w:b/>
          <w:bCs/>
          <w:lang w:val="fr-FR"/>
        </w:rPr>
        <w:t>accroître la participation des femmes et leur rôle moteur dans le cadre de la mise en œuvre de l</w:t>
      </w:r>
      <w:r w:rsidR="00B61551" w:rsidRPr="00E34456">
        <w:rPr>
          <w:b/>
          <w:bCs/>
          <w:lang w:val="fr-FR"/>
        </w:rPr>
        <w:t>’</w:t>
      </w:r>
      <w:r w:rsidR="00E309AD" w:rsidRPr="00E34456">
        <w:rPr>
          <w:b/>
          <w:bCs/>
          <w:lang w:val="fr-FR"/>
        </w:rPr>
        <w:t>Accord portant création de la Zone de libre-échange continentale africaine et de garantir que celui-ci est mis en œuvre selon une démarche soucieuse des questions de genre qui bénéficie tant aux femmes qu</w:t>
      </w:r>
      <w:r w:rsidR="00B61551" w:rsidRPr="00E34456">
        <w:rPr>
          <w:b/>
          <w:bCs/>
          <w:lang w:val="fr-FR"/>
        </w:rPr>
        <w:t>’</w:t>
      </w:r>
      <w:r w:rsidR="00E309AD" w:rsidRPr="00E34456">
        <w:rPr>
          <w:b/>
          <w:bCs/>
          <w:lang w:val="fr-FR"/>
        </w:rPr>
        <w:t>aux hommes et favorise l</w:t>
      </w:r>
      <w:r w:rsidR="00B61551" w:rsidRPr="00E34456">
        <w:rPr>
          <w:b/>
          <w:bCs/>
          <w:lang w:val="fr-FR"/>
        </w:rPr>
        <w:t>’</w:t>
      </w:r>
      <w:r w:rsidR="00E309AD" w:rsidRPr="00E34456">
        <w:rPr>
          <w:b/>
          <w:bCs/>
          <w:lang w:val="fr-FR"/>
        </w:rPr>
        <w:t>autonomisation économique des femmes.</w:t>
      </w:r>
    </w:p>
    <w:p w14:paraId="60445C1A" w14:textId="77777777" w:rsidR="00E309AD" w:rsidRPr="00E34456" w:rsidRDefault="00E309AD" w:rsidP="00E309AD">
      <w:pPr>
        <w:pStyle w:val="SingleTxt"/>
        <w:spacing w:after="0" w:line="120" w:lineRule="exact"/>
        <w:rPr>
          <w:sz w:val="10"/>
          <w:lang w:val="fr-FR"/>
        </w:rPr>
      </w:pPr>
    </w:p>
    <w:p w14:paraId="229C4CC5" w14:textId="4373C3B1" w:rsidR="00E309AD" w:rsidRPr="00E34456" w:rsidRDefault="00E309AD" w:rsidP="00B37D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Femmes rurales</w:t>
      </w:r>
    </w:p>
    <w:p w14:paraId="4BF1592C" w14:textId="77777777" w:rsidR="00E309AD" w:rsidRPr="00E34456" w:rsidRDefault="00E309AD" w:rsidP="00E309AD">
      <w:pPr>
        <w:pStyle w:val="SingleTxt"/>
        <w:spacing w:after="0" w:line="120" w:lineRule="exact"/>
        <w:rPr>
          <w:sz w:val="10"/>
          <w:lang w:val="fr-FR"/>
        </w:rPr>
      </w:pPr>
    </w:p>
    <w:p w14:paraId="6139D617" w14:textId="6AF139A4" w:rsidR="00E309AD" w:rsidRPr="00E34456" w:rsidRDefault="00E309AD" w:rsidP="00B37DB6">
      <w:pPr>
        <w:pStyle w:val="SingleTxt"/>
        <w:numPr>
          <w:ilvl w:val="0"/>
          <w:numId w:val="25"/>
        </w:numPr>
        <w:spacing w:line="240" w:lineRule="exact"/>
        <w:ind w:left="1267"/>
        <w:rPr>
          <w:lang w:val="fr-FR"/>
        </w:rPr>
      </w:pPr>
      <w:r w:rsidRPr="00E34456">
        <w:rPr>
          <w:lang w:val="fr-FR"/>
        </w:rPr>
        <w:t>Le Comité prend note du fait que l</w:t>
      </w:r>
      <w:r w:rsidR="00B61551" w:rsidRPr="00E34456">
        <w:rPr>
          <w:lang w:val="fr-FR"/>
        </w:rPr>
        <w:t>’</w:t>
      </w:r>
      <w:r w:rsidRPr="00E34456">
        <w:rPr>
          <w:lang w:val="fr-FR"/>
        </w:rPr>
        <w:t>État partie a conscience des problèmes rencontrés par les femmes rurales et des mesures prises pour améliorer leur accès aux services de base et à la protection sociale. Toutefois, il note avec préoccupation que les femmes et les filles rurales jouissent d</w:t>
      </w:r>
      <w:r w:rsidR="00B61551" w:rsidRPr="00E34456">
        <w:rPr>
          <w:lang w:val="fr-FR"/>
        </w:rPr>
        <w:t>’</w:t>
      </w:r>
      <w:r w:rsidRPr="00E34456">
        <w:rPr>
          <w:lang w:val="fr-FR"/>
        </w:rPr>
        <w:t>un accès très limité à l</w:t>
      </w:r>
      <w:r w:rsidR="00B61551" w:rsidRPr="00E34456">
        <w:rPr>
          <w:lang w:val="fr-FR"/>
        </w:rPr>
        <w:t>’</w:t>
      </w:r>
      <w:r w:rsidRPr="00E34456">
        <w:rPr>
          <w:lang w:val="fr-FR"/>
        </w:rPr>
        <w:t>éducation, aux services de santé et aux transports, et qu</w:t>
      </w:r>
      <w:r w:rsidR="00B61551" w:rsidRPr="00E34456">
        <w:rPr>
          <w:lang w:val="fr-FR"/>
        </w:rPr>
        <w:t>’</w:t>
      </w:r>
      <w:r w:rsidRPr="00E34456">
        <w:rPr>
          <w:lang w:val="fr-FR"/>
        </w:rPr>
        <w:t>elle</w:t>
      </w:r>
      <w:r w:rsidR="00C7696B" w:rsidRPr="00E34456">
        <w:rPr>
          <w:lang w:val="fr-FR"/>
        </w:rPr>
        <w:t>s</w:t>
      </w:r>
      <w:r w:rsidRPr="00E34456">
        <w:rPr>
          <w:lang w:val="fr-FR"/>
        </w:rPr>
        <w:t xml:space="preserve"> sont largement reléguées à leur rôle traditionnel de prise en charge. Il note également avec préoccupation</w:t>
      </w:r>
      <w:r w:rsidR="00B61551" w:rsidRPr="00E34456">
        <w:rPr>
          <w:lang w:val="fr-FR"/>
        </w:rPr>
        <w:t> :</w:t>
      </w:r>
      <w:bookmarkStart w:id="9" w:name="_Hlk135920259"/>
    </w:p>
    <w:bookmarkEnd w:id="9"/>
    <w:p w14:paraId="02D716DD" w14:textId="1707BF02" w:rsidR="00E309AD" w:rsidRPr="00E34456" w:rsidRDefault="00B37DB6" w:rsidP="00E309AD">
      <w:pPr>
        <w:pStyle w:val="SingleTxt"/>
        <w:rPr>
          <w:lang w:val="fr-FR"/>
        </w:rPr>
      </w:pPr>
      <w:r w:rsidRPr="00E34456">
        <w:rPr>
          <w:lang w:val="fr-FR"/>
        </w:rPr>
        <w:tab/>
      </w:r>
      <w:r w:rsidR="00E309AD" w:rsidRPr="00E34456">
        <w:rPr>
          <w:lang w:val="fr-FR"/>
        </w:rPr>
        <w:t>a)</w:t>
      </w:r>
      <w:r w:rsidR="00E309AD" w:rsidRPr="00E34456">
        <w:rPr>
          <w:lang w:val="fr-FR"/>
        </w:rPr>
        <w:tab/>
        <w:t>que les femmes rurales ont un accès limité à la propriété foncière et à l</w:t>
      </w:r>
      <w:r w:rsidR="00B61551" w:rsidRPr="00E34456">
        <w:rPr>
          <w:lang w:val="fr-FR"/>
        </w:rPr>
        <w:t>’</w:t>
      </w:r>
      <w:r w:rsidR="00E309AD" w:rsidRPr="00E34456">
        <w:rPr>
          <w:lang w:val="fr-FR"/>
        </w:rPr>
        <w:t>utilisation des terres, et qu</w:t>
      </w:r>
      <w:r w:rsidR="00B61551" w:rsidRPr="00E34456">
        <w:rPr>
          <w:lang w:val="fr-FR"/>
        </w:rPr>
        <w:t>’</w:t>
      </w:r>
      <w:r w:rsidR="00E309AD" w:rsidRPr="00E34456">
        <w:rPr>
          <w:lang w:val="fr-FR"/>
        </w:rPr>
        <w:t>en cas de propriété conjointe des époux, les parcelles sont souvent enregistrées sous le nom de leur mari uniquement</w:t>
      </w:r>
      <w:r w:rsidR="00B61551" w:rsidRPr="00E34456">
        <w:rPr>
          <w:lang w:val="fr-FR"/>
        </w:rPr>
        <w:t> ;</w:t>
      </w:r>
    </w:p>
    <w:p w14:paraId="1094BBFC" w14:textId="1F377842" w:rsidR="00E309AD" w:rsidRPr="00E34456" w:rsidRDefault="00B37DB6" w:rsidP="00E309AD">
      <w:pPr>
        <w:pStyle w:val="SingleTxt"/>
        <w:rPr>
          <w:lang w:val="fr-FR"/>
        </w:rPr>
      </w:pPr>
      <w:r w:rsidRPr="00E34456">
        <w:rPr>
          <w:lang w:val="fr-FR"/>
        </w:rPr>
        <w:lastRenderedPageBreak/>
        <w:tab/>
      </w:r>
      <w:r w:rsidR="00E309AD" w:rsidRPr="00E34456">
        <w:rPr>
          <w:lang w:val="fr-FR"/>
        </w:rPr>
        <w:t>b)</w:t>
      </w:r>
      <w:r w:rsidR="00E309AD" w:rsidRPr="00E34456">
        <w:rPr>
          <w:lang w:val="fr-FR"/>
        </w:rPr>
        <w:tab/>
        <w:t>que la charge consistant à aller chercher de l</w:t>
      </w:r>
      <w:r w:rsidR="00B61551" w:rsidRPr="00E34456">
        <w:rPr>
          <w:lang w:val="fr-FR"/>
        </w:rPr>
        <w:t>’</w:t>
      </w:r>
      <w:r w:rsidR="00E309AD" w:rsidRPr="00E34456">
        <w:rPr>
          <w:lang w:val="fr-FR"/>
        </w:rPr>
        <w:t>eau et du bois et à nourrir leur famille revient de manière disproportionnée aux femmes, les exposant aux effets des changements climatiques et à la dégradation des ressources naturelles</w:t>
      </w:r>
      <w:r w:rsidR="00B61551" w:rsidRPr="00E34456">
        <w:rPr>
          <w:lang w:val="fr-FR"/>
        </w:rPr>
        <w:t> ;</w:t>
      </w:r>
    </w:p>
    <w:p w14:paraId="34FC5FA8" w14:textId="2E0D4F39" w:rsidR="00E309AD" w:rsidRPr="00E34456" w:rsidRDefault="00B37DB6" w:rsidP="00E309AD">
      <w:pPr>
        <w:pStyle w:val="SingleTxt"/>
        <w:rPr>
          <w:lang w:val="fr-FR"/>
        </w:rPr>
      </w:pPr>
      <w:r w:rsidRPr="00E34456">
        <w:rPr>
          <w:lang w:val="fr-FR"/>
        </w:rPr>
        <w:tab/>
      </w:r>
      <w:r w:rsidR="00E309AD" w:rsidRPr="00E34456">
        <w:rPr>
          <w:lang w:val="fr-FR"/>
        </w:rPr>
        <w:t>c)</w:t>
      </w:r>
      <w:r w:rsidR="00E309AD" w:rsidRPr="00E34456">
        <w:rPr>
          <w:lang w:val="fr-FR"/>
        </w:rPr>
        <w:tab/>
        <w:t>que les informations sur la participation des femmes à la prise de décisions relatives au développement des énergies renouvelables, aux activités liées à l</w:t>
      </w:r>
      <w:r w:rsidR="00B61551" w:rsidRPr="00E34456">
        <w:rPr>
          <w:lang w:val="fr-FR"/>
        </w:rPr>
        <w:t>’</w:t>
      </w:r>
      <w:r w:rsidR="00E309AD" w:rsidRPr="00E34456">
        <w:rPr>
          <w:lang w:val="fr-FR"/>
        </w:rPr>
        <w:t>utilisation durable des océans, également appelée « l</w:t>
      </w:r>
      <w:r w:rsidR="00B61551" w:rsidRPr="00E34456">
        <w:rPr>
          <w:lang w:val="fr-FR"/>
        </w:rPr>
        <w:t>’</w:t>
      </w:r>
      <w:r w:rsidR="00E309AD" w:rsidRPr="00E34456">
        <w:rPr>
          <w:lang w:val="fr-FR"/>
        </w:rPr>
        <w:t>économie bleue », à la mise en œuvre de modèles d</w:t>
      </w:r>
      <w:r w:rsidR="00B61551" w:rsidRPr="00E34456">
        <w:rPr>
          <w:lang w:val="fr-FR"/>
        </w:rPr>
        <w:t>’</w:t>
      </w:r>
      <w:r w:rsidR="00E309AD" w:rsidRPr="00E34456">
        <w:rPr>
          <w:lang w:val="fr-FR"/>
        </w:rPr>
        <w:t>agroforesterie durable, et à l</w:t>
      </w:r>
      <w:r w:rsidR="00B61551" w:rsidRPr="00E34456">
        <w:rPr>
          <w:lang w:val="fr-FR"/>
        </w:rPr>
        <w:t>’</w:t>
      </w:r>
      <w:r w:rsidR="00E309AD" w:rsidRPr="00E34456">
        <w:rPr>
          <w:lang w:val="fr-FR"/>
        </w:rPr>
        <w:t>élaboration et l</w:t>
      </w:r>
      <w:r w:rsidR="00B61551" w:rsidRPr="00E34456">
        <w:rPr>
          <w:lang w:val="fr-FR"/>
        </w:rPr>
        <w:t>’</w:t>
      </w:r>
      <w:r w:rsidR="00E309AD" w:rsidRPr="00E34456">
        <w:rPr>
          <w:lang w:val="fr-FR"/>
        </w:rPr>
        <w:t>application de la loi sur la gestion des revenus pétroliers sont insuffisantes.</w:t>
      </w:r>
    </w:p>
    <w:p w14:paraId="50EE87D9" w14:textId="58E3B0DA" w:rsidR="00E309AD" w:rsidRPr="00E34456" w:rsidRDefault="00E309AD" w:rsidP="00B37DB6">
      <w:pPr>
        <w:pStyle w:val="SingleTxt"/>
        <w:numPr>
          <w:ilvl w:val="0"/>
          <w:numId w:val="25"/>
        </w:numPr>
        <w:spacing w:line="240" w:lineRule="exact"/>
        <w:ind w:left="1267"/>
        <w:rPr>
          <w:lang w:val="fr-FR"/>
        </w:rPr>
      </w:pPr>
      <w:r w:rsidRPr="00E34456">
        <w:rPr>
          <w:b/>
          <w:bCs/>
          <w:lang w:val="fr-FR"/>
        </w:rPr>
        <w:t>Le Comité rappelle sa recommandation générale n</w:t>
      </w:r>
      <w:r w:rsidRPr="00E34456">
        <w:rPr>
          <w:b/>
          <w:bCs/>
          <w:vertAlign w:val="superscript"/>
          <w:lang w:val="fr-FR"/>
        </w:rPr>
        <w:t>o</w:t>
      </w:r>
      <w:r w:rsidRPr="00E34456">
        <w:rPr>
          <w:b/>
          <w:bCs/>
          <w:lang w:val="fr-FR"/>
        </w:rPr>
        <w:t xml:space="preserve"> 34 (2016) sur les droits des femmes rurales et recommande à l</w:t>
      </w:r>
      <w:r w:rsidR="00B61551" w:rsidRPr="00E34456">
        <w:rPr>
          <w:b/>
          <w:bCs/>
          <w:lang w:val="fr-FR"/>
        </w:rPr>
        <w:t>’</w:t>
      </w:r>
      <w:r w:rsidRPr="00E34456">
        <w:rPr>
          <w:b/>
          <w:bCs/>
          <w:lang w:val="fr-FR"/>
        </w:rPr>
        <w:t>État partie</w:t>
      </w:r>
      <w:r w:rsidR="00B61551" w:rsidRPr="00E34456">
        <w:rPr>
          <w:b/>
          <w:bCs/>
          <w:lang w:val="fr-FR"/>
        </w:rPr>
        <w:t> :</w:t>
      </w:r>
      <w:bookmarkStart w:id="10" w:name="_Hlk135920282"/>
    </w:p>
    <w:p w14:paraId="69DE652C" w14:textId="60C63E5A" w:rsidR="00E309AD" w:rsidRPr="00E34456" w:rsidRDefault="00B37DB6" w:rsidP="00E309AD">
      <w:pPr>
        <w:pStyle w:val="SingleTxt"/>
        <w:rPr>
          <w:b/>
          <w:bCs/>
          <w:lang w:val="fr-FR"/>
        </w:rPr>
      </w:pPr>
      <w:r w:rsidRPr="00E34456">
        <w:rPr>
          <w:lang w:val="fr-FR"/>
        </w:rPr>
        <w:tab/>
      </w:r>
      <w:r w:rsidR="00E309AD" w:rsidRPr="00E34456">
        <w:rPr>
          <w:b/>
          <w:bCs/>
          <w:lang w:val="fr-FR"/>
        </w:rPr>
        <w:t>a)</w:t>
      </w:r>
      <w:r w:rsidR="00E309AD" w:rsidRPr="00E34456">
        <w:rPr>
          <w:lang w:val="fr-FR"/>
        </w:rPr>
        <w:tab/>
      </w:r>
      <w:r w:rsidR="00E309AD" w:rsidRPr="00E34456">
        <w:rPr>
          <w:b/>
          <w:bCs/>
          <w:lang w:val="fr-FR"/>
        </w:rPr>
        <w:t>d</w:t>
      </w:r>
      <w:r w:rsidR="00B61551" w:rsidRPr="00E34456">
        <w:rPr>
          <w:b/>
          <w:bCs/>
          <w:lang w:val="fr-FR"/>
        </w:rPr>
        <w:t>’</w:t>
      </w:r>
      <w:r w:rsidR="00E309AD" w:rsidRPr="00E34456">
        <w:rPr>
          <w:b/>
          <w:bCs/>
          <w:lang w:val="fr-FR"/>
        </w:rPr>
        <w:t>améliorer l</w:t>
      </w:r>
      <w:r w:rsidR="00B61551" w:rsidRPr="00E34456">
        <w:rPr>
          <w:b/>
          <w:bCs/>
          <w:lang w:val="fr-FR"/>
        </w:rPr>
        <w:t>’</w:t>
      </w:r>
      <w:r w:rsidR="00E309AD" w:rsidRPr="00E34456">
        <w:rPr>
          <w:b/>
          <w:bCs/>
          <w:lang w:val="fr-FR"/>
        </w:rPr>
        <w:t>accès des femmes aux services de base, tels que la santé, les transports et l</w:t>
      </w:r>
      <w:r w:rsidR="00B61551" w:rsidRPr="00E34456">
        <w:rPr>
          <w:b/>
          <w:bCs/>
          <w:lang w:val="fr-FR"/>
        </w:rPr>
        <w:t>’</w:t>
      </w:r>
      <w:r w:rsidR="00E309AD" w:rsidRPr="00E34456">
        <w:rPr>
          <w:b/>
          <w:bCs/>
          <w:lang w:val="fr-FR"/>
        </w:rPr>
        <w:t>éducation, et à des systèmes d</w:t>
      </w:r>
      <w:r w:rsidR="00B61551" w:rsidRPr="00E34456">
        <w:rPr>
          <w:b/>
          <w:bCs/>
          <w:lang w:val="fr-FR"/>
        </w:rPr>
        <w:t>’</w:t>
      </w:r>
      <w:r w:rsidR="00E309AD" w:rsidRPr="00E34456">
        <w:rPr>
          <w:b/>
          <w:bCs/>
          <w:lang w:val="fr-FR"/>
        </w:rPr>
        <w:t>alimentation en eau et d</w:t>
      </w:r>
      <w:r w:rsidR="00B61551" w:rsidRPr="00E34456">
        <w:rPr>
          <w:b/>
          <w:bCs/>
          <w:lang w:val="fr-FR"/>
        </w:rPr>
        <w:t>’</w:t>
      </w:r>
      <w:r w:rsidR="00E309AD" w:rsidRPr="00E34456">
        <w:rPr>
          <w:b/>
          <w:bCs/>
          <w:lang w:val="fr-FR"/>
        </w:rPr>
        <w:t>assainissement adéquats dans les zones rurales</w:t>
      </w:r>
      <w:r w:rsidR="00B61551" w:rsidRPr="00E34456">
        <w:rPr>
          <w:b/>
          <w:bCs/>
          <w:lang w:val="fr-FR"/>
        </w:rPr>
        <w:t> ;</w:t>
      </w:r>
    </w:p>
    <w:bookmarkEnd w:id="10"/>
    <w:p w14:paraId="13DC44EB" w14:textId="3052FF4D" w:rsidR="00E309AD" w:rsidRPr="00E34456" w:rsidRDefault="00B37DB6" w:rsidP="00E309AD">
      <w:pPr>
        <w:pStyle w:val="SingleTxt"/>
        <w:rPr>
          <w:b/>
          <w:bCs/>
          <w:lang w:val="fr-FR"/>
        </w:rPr>
      </w:pPr>
      <w:r w:rsidRPr="00E34456">
        <w:rPr>
          <w:lang w:val="fr-FR"/>
        </w:rPr>
        <w:tab/>
      </w:r>
      <w:r w:rsidR="00E309AD" w:rsidRPr="00E34456">
        <w:rPr>
          <w:b/>
          <w:bCs/>
          <w:lang w:val="fr-FR"/>
        </w:rPr>
        <w:t>b)</w:t>
      </w:r>
      <w:r w:rsidR="00E309AD" w:rsidRPr="00E34456">
        <w:rPr>
          <w:lang w:val="fr-FR"/>
        </w:rPr>
        <w:tab/>
      </w:r>
      <w:r w:rsidR="00E309AD" w:rsidRPr="00E34456">
        <w:rPr>
          <w:b/>
          <w:bCs/>
          <w:lang w:val="fr-FR"/>
        </w:rPr>
        <w:t>de promouvoir une répartition égale entre les femmes et les hommes ruraux des responsabilités traditionnelles en matière de prise en charge, notamment pour ce qui est de la collecte d</w:t>
      </w:r>
      <w:r w:rsidR="00B61551" w:rsidRPr="00E34456">
        <w:rPr>
          <w:b/>
          <w:bCs/>
          <w:lang w:val="fr-FR"/>
        </w:rPr>
        <w:t>’</w:t>
      </w:r>
      <w:r w:rsidR="00E309AD" w:rsidRPr="00E34456">
        <w:rPr>
          <w:b/>
          <w:bCs/>
          <w:lang w:val="fr-FR"/>
        </w:rPr>
        <w:t>eau, de bois et de nourriture</w:t>
      </w:r>
      <w:r w:rsidR="00B61551" w:rsidRPr="00E34456">
        <w:rPr>
          <w:b/>
          <w:bCs/>
          <w:lang w:val="fr-FR"/>
        </w:rPr>
        <w:t> ;</w:t>
      </w:r>
    </w:p>
    <w:p w14:paraId="044CAF7C" w14:textId="762A9C66" w:rsidR="00E309AD" w:rsidRPr="00E34456" w:rsidRDefault="00B37DB6" w:rsidP="00E309AD">
      <w:pPr>
        <w:pStyle w:val="SingleTxt"/>
        <w:rPr>
          <w:b/>
          <w:bCs/>
          <w:lang w:val="fr-FR"/>
        </w:rPr>
      </w:pPr>
      <w:r w:rsidRPr="00E34456">
        <w:rPr>
          <w:lang w:val="fr-FR"/>
        </w:rPr>
        <w:tab/>
      </w:r>
      <w:r w:rsidR="00E309AD" w:rsidRPr="00E34456">
        <w:rPr>
          <w:b/>
          <w:bCs/>
          <w:lang w:val="fr-FR"/>
        </w:rPr>
        <w:t>c)</w:t>
      </w:r>
      <w:r w:rsidR="00E309AD" w:rsidRPr="00E34456">
        <w:rPr>
          <w:lang w:val="fr-FR"/>
        </w:rPr>
        <w:tab/>
      </w:r>
      <w:r w:rsidR="00E309AD" w:rsidRPr="00E34456">
        <w:rPr>
          <w:b/>
          <w:bCs/>
          <w:lang w:val="fr-FR"/>
        </w:rPr>
        <w:t>de garantir l</w:t>
      </w:r>
      <w:r w:rsidR="00B61551" w:rsidRPr="00E34456">
        <w:rPr>
          <w:b/>
          <w:bCs/>
          <w:lang w:val="fr-FR"/>
        </w:rPr>
        <w:t>’</w:t>
      </w:r>
      <w:r w:rsidR="00E309AD" w:rsidRPr="00E34456">
        <w:rPr>
          <w:b/>
          <w:bCs/>
          <w:lang w:val="fr-FR"/>
        </w:rPr>
        <w:t>accès des femmes à la propriété foncière</w:t>
      </w:r>
      <w:r w:rsidR="00C7696B" w:rsidRPr="00E34456">
        <w:rPr>
          <w:b/>
          <w:bCs/>
          <w:lang w:val="fr-FR"/>
        </w:rPr>
        <w:t xml:space="preserve"> </w:t>
      </w:r>
      <w:r w:rsidR="00E309AD" w:rsidRPr="00E34456">
        <w:rPr>
          <w:b/>
          <w:bCs/>
          <w:lang w:val="fr-FR"/>
        </w:rPr>
        <w:t>et l</w:t>
      </w:r>
      <w:r w:rsidR="00B61551" w:rsidRPr="00E34456">
        <w:rPr>
          <w:b/>
          <w:bCs/>
          <w:lang w:val="fr-FR"/>
        </w:rPr>
        <w:t>’</w:t>
      </w:r>
      <w:r w:rsidR="00E309AD" w:rsidRPr="00E34456">
        <w:rPr>
          <w:b/>
          <w:bCs/>
          <w:lang w:val="fr-FR"/>
        </w:rPr>
        <w:t>utilisation des terres, et de s</w:t>
      </w:r>
      <w:r w:rsidR="00B61551" w:rsidRPr="00E34456">
        <w:rPr>
          <w:b/>
          <w:bCs/>
          <w:lang w:val="fr-FR"/>
        </w:rPr>
        <w:t>’</w:t>
      </w:r>
      <w:r w:rsidR="00E309AD" w:rsidRPr="00E34456">
        <w:rPr>
          <w:b/>
          <w:bCs/>
          <w:lang w:val="fr-FR"/>
        </w:rPr>
        <w:t>assurer que les parcelles détenues en commun sont enregistrées sous le nom des deux époux</w:t>
      </w:r>
      <w:r w:rsidR="00B61551" w:rsidRPr="00E34456">
        <w:rPr>
          <w:b/>
          <w:bCs/>
          <w:lang w:val="fr-FR"/>
        </w:rPr>
        <w:t> ;</w:t>
      </w:r>
    </w:p>
    <w:p w14:paraId="0CF4DFCC" w14:textId="0A8BC6B6" w:rsidR="00E309AD" w:rsidRPr="00E34456" w:rsidRDefault="00B37DB6" w:rsidP="00E309AD">
      <w:pPr>
        <w:pStyle w:val="SingleTxt"/>
        <w:rPr>
          <w:b/>
          <w:bCs/>
          <w:lang w:val="fr-FR"/>
        </w:rPr>
      </w:pPr>
      <w:r w:rsidRPr="00E34456">
        <w:rPr>
          <w:lang w:val="fr-FR"/>
        </w:rPr>
        <w:tab/>
      </w:r>
      <w:r w:rsidR="00E309AD" w:rsidRPr="00E34456">
        <w:rPr>
          <w:b/>
          <w:bCs/>
          <w:lang w:val="fr-FR"/>
        </w:rPr>
        <w:t>d)</w:t>
      </w:r>
      <w:r w:rsidR="00E309AD" w:rsidRPr="00E34456">
        <w:rPr>
          <w:lang w:val="fr-FR"/>
        </w:rPr>
        <w:tab/>
      </w:r>
      <w:r w:rsidR="00E309AD" w:rsidRPr="00E34456">
        <w:rPr>
          <w:b/>
          <w:bCs/>
          <w:lang w:val="fr-FR"/>
        </w:rPr>
        <w:t>de veiller à ce que les femmes participent à la prise de décisions sur les mesures d</w:t>
      </w:r>
      <w:r w:rsidR="00B61551" w:rsidRPr="00E34456">
        <w:rPr>
          <w:b/>
          <w:bCs/>
          <w:lang w:val="fr-FR"/>
        </w:rPr>
        <w:t>’</w:t>
      </w:r>
      <w:r w:rsidR="00E309AD" w:rsidRPr="00E34456">
        <w:rPr>
          <w:b/>
          <w:bCs/>
          <w:lang w:val="fr-FR"/>
        </w:rPr>
        <w:t>atténuation des changements climatiques et la gestion durable des ressources naturelles sur un pied d</w:t>
      </w:r>
      <w:r w:rsidR="00B61551" w:rsidRPr="00E34456">
        <w:rPr>
          <w:b/>
          <w:bCs/>
          <w:lang w:val="fr-FR"/>
        </w:rPr>
        <w:t>’</w:t>
      </w:r>
      <w:r w:rsidR="00E309AD" w:rsidRPr="00E34456">
        <w:rPr>
          <w:b/>
          <w:bCs/>
          <w:lang w:val="fr-FR"/>
        </w:rPr>
        <w:t>égalité avec les hommes</w:t>
      </w:r>
      <w:r w:rsidR="00B61551" w:rsidRPr="00E34456">
        <w:rPr>
          <w:b/>
          <w:bCs/>
          <w:lang w:val="fr-FR"/>
        </w:rPr>
        <w:t> ;</w:t>
      </w:r>
    </w:p>
    <w:p w14:paraId="293A4DFB" w14:textId="5BBEFF39" w:rsidR="00E309AD" w:rsidRPr="00E34456" w:rsidRDefault="00B37DB6" w:rsidP="00E309AD">
      <w:pPr>
        <w:pStyle w:val="SingleTxt"/>
        <w:rPr>
          <w:b/>
          <w:bCs/>
          <w:lang w:val="fr-FR"/>
        </w:rPr>
      </w:pPr>
      <w:r w:rsidRPr="00E34456">
        <w:rPr>
          <w:lang w:val="fr-FR"/>
        </w:rPr>
        <w:tab/>
      </w:r>
      <w:r w:rsidR="00E309AD" w:rsidRPr="00E34456">
        <w:rPr>
          <w:b/>
          <w:bCs/>
          <w:lang w:val="fr-FR"/>
        </w:rPr>
        <w:t>e)</w:t>
      </w:r>
      <w:r w:rsidR="00E309AD" w:rsidRPr="00E34456">
        <w:rPr>
          <w:lang w:val="fr-FR"/>
        </w:rPr>
        <w:tab/>
      </w:r>
      <w:r w:rsidR="00E309AD" w:rsidRPr="00E34456">
        <w:rPr>
          <w:b/>
          <w:bCs/>
          <w:lang w:val="fr-FR"/>
        </w:rPr>
        <w:t>de déterminer les répercussions de l</w:t>
      </w:r>
      <w:r w:rsidR="00B61551" w:rsidRPr="00E34456">
        <w:rPr>
          <w:b/>
          <w:bCs/>
          <w:lang w:val="fr-FR"/>
        </w:rPr>
        <w:t>’</w:t>
      </w:r>
      <w:r w:rsidR="00E309AD" w:rsidRPr="00E34456">
        <w:rPr>
          <w:b/>
          <w:bCs/>
          <w:lang w:val="fr-FR"/>
        </w:rPr>
        <w:t>industrie pétrolière sur les femmes rurales et la manière dont les risques potentiels pourraient être atténués, et d</w:t>
      </w:r>
      <w:r w:rsidR="00B61551" w:rsidRPr="00E34456">
        <w:rPr>
          <w:b/>
          <w:bCs/>
          <w:lang w:val="fr-FR"/>
        </w:rPr>
        <w:t>’</w:t>
      </w:r>
      <w:r w:rsidR="00E309AD" w:rsidRPr="00E34456">
        <w:rPr>
          <w:b/>
          <w:bCs/>
          <w:lang w:val="fr-FR"/>
        </w:rPr>
        <w:t>incorporer la Convention de Stockholm sur les polluants organiques persistants (2004) et la Convention de Minamata sur le mercure (2017) dans</w:t>
      </w:r>
      <w:r w:rsidR="00C7696B" w:rsidRPr="00E34456">
        <w:rPr>
          <w:b/>
          <w:bCs/>
          <w:lang w:val="fr-FR"/>
        </w:rPr>
        <w:t xml:space="preserve"> </w:t>
      </w:r>
      <w:r w:rsidR="00E309AD" w:rsidRPr="00E34456">
        <w:rPr>
          <w:b/>
          <w:bCs/>
          <w:lang w:val="fr-FR"/>
        </w:rPr>
        <w:t>sa réglementation du secteur pétrolier.</w:t>
      </w:r>
    </w:p>
    <w:p w14:paraId="04F6B944" w14:textId="77777777" w:rsidR="00E309AD" w:rsidRPr="00E34456" w:rsidRDefault="00E309AD" w:rsidP="00E309AD">
      <w:pPr>
        <w:pStyle w:val="SingleTxt"/>
        <w:spacing w:after="0" w:line="120" w:lineRule="exact"/>
        <w:rPr>
          <w:sz w:val="10"/>
          <w:lang w:val="fr-FR"/>
        </w:rPr>
      </w:pPr>
    </w:p>
    <w:p w14:paraId="3CCE6ADA" w14:textId="77777777" w:rsidR="00E309AD" w:rsidRPr="00E34456" w:rsidRDefault="00E309AD" w:rsidP="00B37D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Groupes de femmes défavorisés</w:t>
      </w:r>
    </w:p>
    <w:p w14:paraId="29484106" w14:textId="77777777" w:rsidR="00E309AD" w:rsidRPr="00E34456" w:rsidRDefault="00E309AD" w:rsidP="00E309AD">
      <w:pPr>
        <w:pStyle w:val="SingleTxt"/>
        <w:spacing w:after="0" w:line="120" w:lineRule="exact"/>
        <w:rPr>
          <w:sz w:val="10"/>
          <w:lang w:val="fr-FR"/>
        </w:rPr>
      </w:pPr>
    </w:p>
    <w:p w14:paraId="55E610C6" w14:textId="77777777" w:rsidR="00E309AD" w:rsidRPr="00E34456" w:rsidRDefault="00E309AD" w:rsidP="00B37DB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Femmes en situation de pauvreté</w:t>
      </w:r>
    </w:p>
    <w:p w14:paraId="35F48C26" w14:textId="77777777" w:rsidR="00E309AD" w:rsidRPr="00E34456" w:rsidRDefault="00E309AD" w:rsidP="00E309AD">
      <w:pPr>
        <w:pStyle w:val="SingleTxt"/>
        <w:spacing w:after="0" w:line="120" w:lineRule="exact"/>
        <w:rPr>
          <w:sz w:val="10"/>
          <w:lang w:val="fr-FR"/>
        </w:rPr>
      </w:pPr>
    </w:p>
    <w:p w14:paraId="761E6520" w14:textId="49520573" w:rsidR="00E309AD" w:rsidRPr="00E34456" w:rsidRDefault="00E309AD" w:rsidP="00B37DB6">
      <w:pPr>
        <w:pStyle w:val="SingleTxt"/>
        <w:numPr>
          <w:ilvl w:val="0"/>
          <w:numId w:val="25"/>
        </w:numPr>
        <w:spacing w:line="240" w:lineRule="exact"/>
        <w:ind w:left="1267"/>
        <w:rPr>
          <w:lang w:val="fr-FR"/>
        </w:rPr>
      </w:pPr>
      <w:r w:rsidRPr="00E34456">
        <w:rPr>
          <w:lang w:val="fr-FR"/>
        </w:rPr>
        <w:t>Le Comité constate avec inquiétude que les femmes, en particulier les femmes chefs de ménage, leur famille et les femmes au chômage, sont touchées de manière disproportionnée par la pauvreté dans l</w:t>
      </w:r>
      <w:r w:rsidR="00B61551" w:rsidRPr="00E34456">
        <w:rPr>
          <w:lang w:val="fr-FR"/>
        </w:rPr>
        <w:t>’</w:t>
      </w:r>
      <w:r w:rsidRPr="00E34456">
        <w:rPr>
          <w:lang w:val="fr-FR"/>
        </w:rPr>
        <w:t>État partie.</w:t>
      </w:r>
    </w:p>
    <w:p w14:paraId="071A7DBB" w14:textId="448F40DB" w:rsidR="00E309AD" w:rsidRPr="00E34456" w:rsidRDefault="00E309AD" w:rsidP="00B37DB6">
      <w:pPr>
        <w:pStyle w:val="SingleTxt"/>
        <w:numPr>
          <w:ilvl w:val="0"/>
          <w:numId w:val="25"/>
        </w:numPr>
        <w:spacing w:line="240" w:lineRule="exact"/>
        <w:ind w:left="1267"/>
        <w:rPr>
          <w:lang w:val="fr-FR"/>
        </w:rPr>
      </w:pPr>
      <w:r w:rsidRPr="00E34456">
        <w:rPr>
          <w:b/>
          <w:bCs/>
          <w:lang w:val="fr-FR"/>
        </w:rPr>
        <w:t>Le Comité recommande à l</w:t>
      </w:r>
      <w:r w:rsidR="00B61551" w:rsidRPr="00E34456">
        <w:rPr>
          <w:b/>
          <w:bCs/>
          <w:lang w:val="fr-FR"/>
        </w:rPr>
        <w:t>’</w:t>
      </w:r>
      <w:r w:rsidRPr="00E34456">
        <w:rPr>
          <w:b/>
          <w:bCs/>
          <w:lang w:val="fr-FR"/>
        </w:rPr>
        <w:t>État partie d</w:t>
      </w:r>
      <w:r w:rsidR="00B61551" w:rsidRPr="00E34456">
        <w:rPr>
          <w:b/>
          <w:bCs/>
          <w:lang w:val="fr-FR"/>
        </w:rPr>
        <w:t>’</w:t>
      </w:r>
      <w:r w:rsidRPr="00E34456">
        <w:rPr>
          <w:b/>
          <w:bCs/>
          <w:lang w:val="fr-FR"/>
        </w:rPr>
        <w:t>élaborer et d</w:t>
      </w:r>
      <w:r w:rsidR="00B61551" w:rsidRPr="00E34456">
        <w:rPr>
          <w:b/>
          <w:bCs/>
          <w:lang w:val="fr-FR"/>
        </w:rPr>
        <w:t>’</w:t>
      </w:r>
      <w:r w:rsidRPr="00E34456">
        <w:rPr>
          <w:b/>
          <w:bCs/>
          <w:lang w:val="fr-FR"/>
        </w:rPr>
        <w:t>adopter une stratégie de réduction de la pauvreté tenant compte des questions de genre et portant une attention accrue aux femmes,</w:t>
      </w:r>
      <w:r w:rsidR="00C7696B" w:rsidRPr="00E34456">
        <w:rPr>
          <w:b/>
          <w:bCs/>
          <w:lang w:val="fr-FR"/>
        </w:rPr>
        <w:t xml:space="preserve"> </w:t>
      </w:r>
      <w:r w:rsidRPr="00E34456">
        <w:rPr>
          <w:b/>
          <w:bCs/>
          <w:lang w:val="fr-FR"/>
        </w:rPr>
        <w:t>en particulier aux femmes chefs de famille et aux femmes sans emploi, et de faire en sorte que celles-ci participent à l</w:t>
      </w:r>
      <w:r w:rsidR="00B61551" w:rsidRPr="00E34456">
        <w:rPr>
          <w:b/>
          <w:bCs/>
          <w:lang w:val="fr-FR"/>
        </w:rPr>
        <w:t>’</w:t>
      </w:r>
      <w:r w:rsidRPr="00E34456">
        <w:rPr>
          <w:b/>
          <w:bCs/>
          <w:lang w:val="fr-FR"/>
        </w:rPr>
        <w:t>élaboration, l</w:t>
      </w:r>
      <w:r w:rsidR="00B61551" w:rsidRPr="00E34456">
        <w:rPr>
          <w:b/>
          <w:bCs/>
          <w:lang w:val="fr-FR"/>
        </w:rPr>
        <w:t>’</w:t>
      </w:r>
      <w:r w:rsidRPr="00E34456">
        <w:rPr>
          <w:b/>
          <w:bCs/>
          <w:lang w:val="fr-FR"/>
        </w:rPr>
        <w:t>adoption et la mise en œuvre de ladite stratégie, notamment à la prise de décisions.</w:t>
      </w:r>
    </w:p>
    <w:p w14:paraId="01B170CA" w14:textId="77777777" w:rsidR="00E309AD" w:rsidRPr="00E34456" w:rsidRDefault="00E309AD" w:rsidP="00E309AD">
      <w:pPr>
        <w:pStyle w:val="SingleTxt"/>
        <w:spacing w:after="0" w:line="120" w:lineRule="exact"/>
        <w:rPr>
          <w:sz w:val="10"/>
          <w:lang w:val="fr-FR"/>
        </w:rPr>
      </w:pPr>
    </w:p>
    <w:p w14:paraId="1E562136" w14:textId="46B7FBA8" w:rsidR="00E309AD" w:rsidRPr="00E34456" w:rsidRDefault="00E309AD" w:rsidP="00B37D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 xml:space="preserve">Mariage et </w:t>
      </w:r>
      <w:r w:rsidR="006D6AA1" w:rsidRPr="00E34456">
        <w:rPr>
          <w:lang w:val="fr-FR"/>
        </w:rPr>
        <w:t xml:space="preserve">rapports </w:t>
      </w:r>
      <w:r w:rsidRPr="00E34456">
        <w:rPr>
          <w:lang w:val="fr-FR"/>
        </w:rPr>
        <w:t>familiaux</w:t>
      </w:r>
    </w:p>
    <w:p w14:paraId="32FA7990" w14:textId="77777777" w:rsidR="00E309AD" w:rsidRPr="00E34456" w:rsidRDefault="00E309AD" w:rsidP="00E309AD">
      <w:pPr>
        <w:pStyle w:val="SingleTxt"/>
        <w:spacing w:after="0" w:line="120" w:lineRule="exact"/>
        <w:rPr>
          <w:sz w:val="10"/>
          <w:lang w:val="fr-FR"/>
        </w:rPr>
      </w:pPr>
    </w:p>
    <w:p w14:paraId="13CD7811" w14:textId="351AFB71" w:rsidR="00E309AD" w:rsidRPr="00E34456" w:rsidRDefault="00E309AD" w:rsidP="00E309AD">
      <w:pPr>
        <w:pStyle w:val="SingleTxt"/>
        <w:numPr>
          <w:ilvl w:val="0"/>
          <w:numId w:val="25"/>
        </w:numPr>
        <w:spacing w:line="240" w:lineRule="exact"/>
        <w:ind w:left="1267"/>
        <w:rPr>
          <w:lang w:val="fr-FR"/>
        </w:rPr>
      </w:pPr>
      <w:r w:rsidRPr="00E34456">
        <w:rPr>
          <w:lang w:val="fr-FR"/>
        </w:rPr>
        <w:t>Le Comité félicite l</w:t>
      </w:r>
      <w:r w:rsidR="00B61551" w:rsidRPr="00E34456">
        <w:rPr>
          <w:lang w:val="fr-FR"/>
        </w:rPr>
        <w:t>’</w:t>
      </w:r>
      <w:r w:rsidRPr="00E34456">
        <w:rPr>
          <w:lang w:val="fr-FR"/>
        </w:rPr>
        <w:t>État partie d</w:t>
      </w:r>
      <w:r w:rsidR="00B61551" w:rsidRPr="00E34456">
        <w:rPr>
          <w:lang w:val="fr-FR"/>
        </w:rPr>
        <w:t>’</w:t>
      </w:r>
      <w:r w:rsidRPr="00E34456">
        <w:rPr>
          <w:lang w:val="fr-FR"/>
        </w:rPr>
        <w:t>avoir mis à jour le Code de la famille, élaboré sur la base du principe fondamental de l</w:t>
      </w:r>
      <w:r w:rsidR="00B61551" w:rsidRPr="00E34456">
        <w:rPr>
          <w:lang w:val="fr-FR"/>
        </w:rPr>
        <w:t>’</w:t>
      </w:r>
      <w:r w:rsidRPr="00E34456">
        <w:rPr>
          <w:lang w:val="fr-FR"/>
        </w:rPr>
        <w:t>égalité entre les hommes et les femmes au sein de la famille, « les époux étant mutuellement liés par le devoir de respect, de loyauté, de cohabitation, de coopération et d</w:t>
      </w:r>
      <w:r w:rsidR="00B61551" w:rsidRPr="00E34456">
        <w:rPr>
          <w:lang w:val="fr-FR"/>
        </w:rPr>
        <w:t>’</w:t>
      </w:r>
      <w:r w:rsidRPr="00E34456">
        <w:rPr>
          <w:lang w:val="fr-FR"/>
        </w:rPr>
        <w:t>assistance » et tenus de partager les charges inhérentes à la vie de famille. Toutefois, il constate avec préoccupation</w:t>
      </w:r>
      <w:r w:rsidR="00B61551" w:rsidRPr="00E34456">
        <w:rPr>
          <w:lang w:val="fr-FR"/>
        </w:rPr>
        <w:t> :</w:t>
      </w:r>
    </w:p>
    <w:p w14:paraId="4C83EC68" w14:textId="672CFF9B" w:rsidR="00E309AD" w:rsidRPr="00E34456" w:rsidRDefault="00B37DB6" w:rsidP="00E309AD">
      <w:pPr>
        <w:pStyle w:val="SingleTxt"/>
        <w:rPr>
          <w:lang w:val="fr-FR"/>
        </w:rPr>
      </w:pPr>
      <w:r w:rsidRPr="00E34456">
        <w:rPr>
          <w:lang w:val="fr-FR"/>
        </w:rPr>
        <w:tab/>
      </w:r>
      <w:r w:rsidR="00E309AD" w:rsidRPr="00E34456">
        <w:rPr>
          <w:lang w:val="fr-FR"/>
        </w:rPr>
        <w:t>a)</w:t>
      </w:r>
      <w:r w:rsidR="00E309AD" w:rsidRPr="00E34456">
        <w:rPr>
          <w:lang w:val="fr-FR"/>
        </w:rPr>
        <w:tab/>
        <w:t>qu</w:t>
      </w:r>
      <w:r w:rsidR="00B61551" w:rsidRPr="00E34456">
        <w:rPr>
          <w:lang w:val="fr-FR"/>
        </w:rPr>
        <w:t>’</w:t>
      </w:r>
      <w:r w:rsidR="00E309AD" w:rsidRPr="00E34456">
        <w:rPr>
          <w:lang w:val="fr-FR"/>
        </w:rPr>
        <w:t xml:space="preserve">au sein de la famille, les femmes, y compris les filles mariées ou en union de fait, et les femmes chefs de famille assument une lourde charge liée aux </w:t>
      </w:r>
      <w:r w:rsidR="00E309AD" w:rsidRPr="00E34456">
        <w:rPr>
          <w:lang w:val="fr-FR"/>
        </w:rPr>
        <w:lastRenderedPageBreak/>
        <w:t>travaux domestiques, à la prise en charge des enfants et à d</w:t>
      </w:r>
      <w:r w:rsidR="00B61551" w:rsidRPr="00E34456">
        <w:rPr>
          <w:lang w:val="fr-FR"/>
        </w:rPr>
        <w:t>’</w:t>
      </w:r>
      <w:r w:rsidR="00E309AD" w:rsidRPr="00E34456">
        <w:rPr>
          <w:lang w:val="fr-FR"/>
        </w:rPr>
        <w:t>autres soins aux membres de la famille</w:t>
      </w:r>
      <w:r w:rsidR="00B61551" w:rsidRPr="00E34456">
        <w:rPr>
          <w:lang w:val="fr-FR"/>
        </w:rPr>
        <w:t> ;</w:t>
      </w:r>
    </w:p>
    <w:p w14:paraId="7C112F83" w14:textId="5174D54F" w:rsidR="00E309AD" w:rsidRPr="00E34456" w:rsidRDefault="00B37DB6" w:rsidP="00E309AD">
      <w:pPr>
        <w:pStyle w:val="SingleTxt"/>
        <w:rPr>
          <w:lang w:val="fr-FR"/>
        </w:rPr>
      </w:pPr>
      <w:r w:rsidRPr="00E34456">
        <w:rPr>
          <w:lang w:val="fr-FR"/>
        </w:rPr>
        <w:tab/>
      </w:r>
      <w:r w:rsidR="00E309AD" w:rsidRPr="00E34456">
        <w:rPr>
          <w:lang w:val="fr-FR"/>
        </w:rPr>
        <w:t>b)</w:t>
      </w:r>
      <w:r w:rsidR="00E309AD" w:rsidRPr="00E34456">
        <w:rPr>
          <w:lang w:val="fr-FR"/>
        </w:rPr>
        <w:tab/>
        <w:t>que de nombreux pères du pays ne respectent pas leur obligation juridique de verser une pension alimentaire pour leurs enfants</w:t>
      </w:r>
      <w:r w:rsidR="00B61551" w:rsidRPr="00E34456">
        <w:rPr>
          <w:lang w:val="fr-FR"/>
        </w:rPr>
        <w:t> ;</w:t>
      </w:r>
    </w:p>
    <w:p w14:paraId="3A58BDB6" w14:textId="50971DA1" w:rsidR="00E309AD" w:rsidRPr="00E34456" w:rsidRDefault="00B37DB6" w:rsidP="00E309AD">
      <w:pPr>
        <w:pStyle w:val="SingleTxt"/>
        <w:rPr>
          <w:lang w:val="fr-FR"/>
        </w:rPr>
      </w:pPr>
      <w:r w:rsidRPr="00E34456">
        <w:rPr>
          <w:lang w:val="fr-FR"/>
        </w:rPr>
        <w:tab/>
      </w:r>
      <w:r w:rsidR="00E309AD" w:rsidRPr="00E34456">
        <w:rPr>
          <w:lang w:val="fr-FR"/>
        </w:rPr>
        <w:t>c)</w:t>
      </w:r>
      <w:r w:rsidR="00E309AD" w:rsidRPr="00E34456">
        <w:rPr>
          <w:lang w:val="fr-FR"/>
        </w:rPr>
        <w:tab/>
        <w:t>que dans le cadre de la loi formalisant et protégeant les droits des conjoints dans les unions de fait, les femmes bénéficient d</w:t>
      </w:r>
      <w:r w:rsidR="00B61551" w:rsidRPr="00E34456">
        <w:rPr>
          <w:lang w:val="fr-FR"/>
        </w:rPr>
        <w:t>’</w:t>
      </w:r>
      <w:r w:rsidR="00E309AD" w:rsidRPr="00E34456">
        <w:rPr>
          <w:lang w:val="fr-FR"/>
        </w:rPr>
        <w:t>une protection économique limitée en cas de dissolution de l</w:t>
      </w:r>
      <w:r w:rsidR="00B61551" w:rsidRPr="00E34456">
        <w:rPr>
          <w:lang w:val="fr-FR"/>
        </w:rPr>
        <w:t>’</w:t>
      </w:r>
      <w:r w:rsidR="00E309AD" w:rsidRPr="00E34456">
        <w:rPr>
          <w:lang w:val="fr-FR"/>
        </w:rPr>
        <w:t>union.</w:t>
      </w:r>
    </w:p>
    <w:p w14:paraId="7972B22D" w14:textId="652AF5CF" w:rsidR="00E309AD" w:rsidRPr="00E34456" w:rsidRDefault="00E309AD" w:rsidP="00B37DB6">
      <w:pPr>
        <w:pStyle w:val="SingleTxt"/>
        <w:numPr>
          <w:ilvl w:val="0"/>
          <w:numId w:val="25"/>
        </w:numPr>
        <w:spacing w:line="240" w:lineRule="exact"/>
        <w:ind w:left="1267"/>
        <w:rPr>
          <w:lang w:val="fr-FR"/>
        </w:rPr>
      </w:pPr>
      <w:r w:rsidRPr="00E34456">
        <w:rPr>
          <w:b/>
          <w:bCs/>
          <w:lang w:val="fr-FR"/>
        </w:rPr>
        <w:t>Le Comité rappelle sa recommandation générale n</w:t>
      </w:r>
      <w:r w:rsidRPr="00E34456">
        <w:rPr>
          <w:b/>
          <w:bCs/>
          <w:vertAlign w:val="superscript"/>
          <w:lang w:val="fr-FR"/>
        </w:rPr>
        <w:t>o</w:t>
      </w:r>
      <w:r w:rsidR="00B37DB6" w:rsidRPr="00E34456">
        <w:rPr>
          <w:b/>
          <w:bCs/>
          <w:lang w:val="fr-FR"/>
        </w:rPr>
        <w:t> </w:t>
      </w:r>
      <w:r w:rsidRPr="00E34456">
        <w:rPr>
          <w:b/>
          <w:bCs/>
          <w:lang w:val="fr-FR"/>
        </w:rPr>
        <w:t>29 (2013) sur les conséquences économiques du mariage et des liens familiaux et de leur dissolution, et recommande à l</w:t>
      </w:r>
      <w:r w:rsidR="00B61551" w:rsidRPr="00E34456">
        <w:rPr>
          <w:b/>
          <w:bCs/>
          <w:lang w:val="fr-FR"/>
        </w:rPr>
        <w:t>’</w:t>
      </w:r>
      <w:r w:rsidRPr="00E34456">
        <w:rPr>
          <w:b/>
          <w:bCs/>
          <w:lang w:val="fr-FR"/>
        </w:rPr>
        <w:t>État partie</w:t>
      </w:r>
      <w:r w:rsidR="00B61551" w:rsidRPr="00E34456">
        <w:rPr>
          <w:b/>
          <w:bCs/>
          <w:lang w:val="fr-FR"/>
        </w:rPr>
        <w:t> :</w:t>
      </w:r>
    </w:p>
    <w:p w14:paraId="402A57FE" w14:textId="1B3E3DAA" w:rsidR="00E309AD" w:rsidRPr="00E34456" w:rsidRDefault="00B37DB6" w:rsidP="00E309AD">
      <w:pPr>
        <w:pStyle w:val="SingleTxt"/>
        <w:rPr>
          <w:b/>
          <w:bCs/>
          <w:lang w:val="fr-FR"/>
        </w:rPr>
      </w:pPr>
      <w:r w:rsidRPr="00E34456">
        <w:rPr>
          <w:lang w:val="fr-FR"/>
        </w:rPr>
        <w:tab/>
      </w:r>
      <w:r w:rsidR="00E309AD" w:rsidRPr="00E34456">
        <w:rPr>
          <w:b/>
          <w:bCs/>
          <w:lang w:val="fr-FR"/>
        </w:rPr>
        <w:t>a)</w:t>
      </w:r>
      <w:r w:rsidR="00E309AD" w:rsidRPr="00E34456">
        <w:rPr>
          <w:lang w:val="fr-FR"/>
        </w:rPr>
        <w:tab/>
      </w:r>
      <w:r w:rsidR="00E309AD" w:rsidRPr="00E34456">
        <w:rPr>
          <w:b/>
          <w:bCs/>
          <w:lang w:val="fr-FR"/>
        </w:rPr>
        <w:t>d</w:t>
      </w:r>
      <w:r w:rsidR="00B61551" w:rsidRPr="00E34456">
        <w:rPr>
          <w:b/>
          <w:bCs/>
          <w:lang w:val="fr-FR"/>
        </w:rPr>
        <w:t>’</w:t>
      </w:r>
      <w:r w:rsidR="00E309AD" w:rsidRPr="00E34456">
        <w:rPr>
          <w:b/>
          <w:bCs/>
          <w:lang w:val="fr-FR"/>
        </w:rPr>
        <w:t>élaborer des programmes visant à faire connaître le Code de la famille aux femmes et aux filles, et aux hommes et aux garçons, notamment aux pères et aux mères des zones urbaines et rurales, et de les sensibiliser au partage des responsabilités familiales et de la prise en charge, et à l</w:t>
      </w:r>
      <w:r w:rsidR="00B61551" w:rsidRPr="00E34456">
        <w:rPr>
          <w:b/>
          <w:bCs/>
          <w:lang w:val="fr-FR"/>
        </w:rPr>
        <w:t>’</w:t>
      </w:r>
      <w:r w:rsidR="00E309AD" w:rsidRPr="00E34456">
        <w:rPr>
          <w:b/>
          <w:bCs/>
          <w:lang w:val="fr-FR"/>
        </w:rPr>
        <w:t xml:space="preserve">égalité dans le cadre des </w:t>
      </w:r>
      <w:r w:rsidR="0001797B" w:rsidRPr="00E34456">
        <w:rPr>
          <w:b/>
          <w:bCs/>
          <w:lang w:val="fr-FR"/>
        </w:rPr>
        <w:t xml:space="preserve">rapports </w:t>
      </w:r>
      <w:r w:rsidR="00E309AD" w:rsidRPr="00E34456">
        <w:rPr>
          <w:b/>
          <w:bCs/>
          <w:lang w:val="fr-FR"/>
        </w:rPr>
        <w:t>familiaux</w:t>
      </w:r>
      <w:r w:rsidR="00B61551" w:rsidRPr="00E34456">
        <w:rPr>
          <w:b/>
          <w:bCs/>
          <w:lang w:val="fr-FR"/>
        </w:rPr>
        <w:t> ;</w:t>
      </w:r>
    </w:p>
    <w:p w14:paraId="337E77A0" w14:textId="70123604" w:rsidR="00E309AD" w:rsidRPr="00E34456" w:rsidRDefault="00B37DB6" w:rsidP="00E309AD">
      <w:pPr>
        <w:pStyle w:val="SingleTxt"/>
        <w:rPr>
          <w:b/>
          <w:bCs/>
          <w:lang w:val="fr-FR"/>
        </w:rPr>
      </w:pPr>
      <w:r w:rsidRPr="00E34456">
        <w:rPr>
          <w:lang w:val="fr-FR"/>
        </w:rPr>
        <w:tab/>
      </w:r>
      <w:r w:rsidR="00E309AD" w:rsidRPr="00E34456">
        <w:rPr>
          <w:b/>
          <w:bCs/>
          <w:lang w:val="fr-FR"/>
        </w:rPr>
        <w:t>b)</w:t>
      </w:r>
      <w:r w:rsidR="00E309AD" w:rsidRPr="00E34456">
        <w:rPr>
          <w:lang w:val="fr-FR"/>
        </w:rPr>
        <w:tab/>
      </w:r>
      <w:r w:rsidR="00E309AD" w:rsidRPr="00E34456">
        <w:rPr>
          <w:b/>
          <w:bCs/>
          <w:lang w:val="fr-FR"/>
        </w:rPr>
        <w:t>de garantir le respect des décisions de justice relatives au versement de pensions alimentaires et d</w:t>
      </w:r>
      <w:r w:rsidR="00B61551" w:rsidRPr="00E34456">
        <w:rPr>
          <w:b/>
          <w:bCs/>
          <w:lang w:val="fr-FR"/>
        </w:rPr>
        <w:t>’</w:t>
      </w:r>
      <w:r w:rsidR="00E309AD" w:rsidRPr="00E34456">
        <w:rPr>
          <w:b/>
          <w:bCs/>
          <w:lang w:val="fr-FR"/>
        </w:rPr>
        <w:t>avances au cas où celles-ci ne peuvent être versées par le père</w:t>
      </w:r>
      <w:r w:rsidR="00B61551" w:rsidRPr="00E34456">
        <w:rPr>
          <w:b/>
          <w:bCs/>
          <w:lang w:val="fr-FR"/>
        </w:rPr>
        <w:t> ;</w:t>
      </w:r>
    </w:p>
    <w:p w14:paraId="15C0127D" w14:textId="3DD0703C" w:rsidR="00E309AD" w:rsidRPr="00E34456" w:rsidRDefault="00B37DB6" w:rsidP="00E309AD">
      <w:pPr>
        <w:pStyle w:val="SingleTxt"/>
        <w:rPr>
          <w:b/>
          <w:bCs/>
          <w:lang w:val="fr-FR"/>
        </w:rPr>
      </w:pPr>
      <w:r w:rsidRPr="00E34456">
        <w:rPr>
          <w:lang w:val="fr-FR"/>
        </w:rPr>
        <w:tab/>
      </w:r>
      <w:r w:rsidR="00E309AD" w:rsidRPr="00E34456">
        <w:rPr>
          <w:b/>
          <w:bCs/>
          <w:lang w:val="fr-FR"/>
        </w:rPr>
        <w:t>c)</w:t>
      </w:r>
      <w:r w:rsidR="00E309AD" w:rsidRPr="00E34456">
        <w:rPr>
          <w:lang w:val="fr-FR"/>
        </w:rPr>
        <w:tab/>
      </w:r>
      <w:r w:rsidR="00E309AD" w:rsidRPr="00E34456">
        <w:rPr>
          <w:b/>
          <w:bCs/>
          <w:lang w:val="fr-FR"/>
        </w:rPr>
        <w:t>de modifier la loi</w:t>
      </w:r>
      <w:r w:rsidR="00C7696B" w:rsidRPr="00E34456">
        <w:rPr>
          <w:b/>
          <w:bCs/>
          <w:lang w:val="fr-FR"/>
        </w:rPr>
        <w:t xml:space="preserve"> </w:t>
      </w:r>
      <w:r w:rsidR="00E309AD" w:rsidRPr="00E34456">
        <w:rPr>
          <w:b/>
          <w:bCs/>
          <w:lang w:val="fr-FR"/>
        </w:rPr>
        <w:t>formalisant et protégeant les droits des conjoints dans les unions de fait afin de s</w:t>
      </w:r>
      <w:r w:rsidR="00B61551" w:rsidRPr="00E34456">
        <w:rPr>
          <w:b/>
          <w:bCs/>
          <w:lang w:val="fr-FR"/>
        </w:rPr>
        <w:t>’</w:t>
      </w:r>
      <w:r w:rsidR="00E309AD" w:rsidRPr="00E34456">
        <w:rPr>
          <w:b/>
          <w:bCs/>
          <w:lang w:val="fr-FR"/>
        </w:rPr>
        <w:t>assurer que les femmes bénéficient d</w:t>
      </w:r>
      <w:r w:rsidR="00B61551" w:rsidRPr="00E34456">
        <w:rPr>
          <w:b/>
          <w:bCs/>
          <w:lang w:val="fr-FR"/>
        </w:rPr>
        <w:t>’</w:t>
      </w:r>
      <w:r w:rsidR="00E309AD" w:rsidRPr="00E34456">
        <w:rPr>
          <w:b/>
          <w:bCs/>
          <w:lang w:val="fr-FR"/>
        </w:rPr>
        <w:t>une protection économique adéquate à la dissolution de l</w:t>
      </w:r>
      <w:r w:rsidR="00B61551" w:rsidRPr="00E34456">
        <w:rPr>
          <w:b/>
          <w:bCs/>
          <w:lang w:val="fr-FR"/>
        </w:rPr>
        <w:t>’</w:t>
      </w:r>
      <w:r w:rsidR="00E309AD" w:rsidRPr="00E34456">
        <w:rPr>
          <w:b/>
          <w:bCs/>
          <w:lang w:val="fr-FR"/>
        </w:rPr>
        <w:t>union.</w:t>
      </w:r>
    </w:p>
    <w:p w14:paraId="4E166AB8" w14:textId="77777777" w:rsidR="00E309AD" w:rsidRPr="00E34456" w:rsidRDefault="00E309AD" w:rsidP="00E309AD">
      <w:pPr>
        <w:pStyle w:val="SingleTxt"/>
        <w:spacing w:after="0" w:line="120" w:lineRule="exact"/>
        <w:rPr>
          <w:sz w:val="10"/>
          <w:lang w:val="fr-FR"/>
        </w:rPr>
      </w:pPr>
    </w:p>
    <w:p w14:paraId="04920554" w14:textId="006E8099" w:rsidR="00E309AD" w:rsidRPr="00E34456" w:rsidRDefault="00E309AD" w:rsidP="00B37D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 xml:space="preserve">Collecte et analyse de données </w:t>
      </w:r>
    </w:p>
    <w:p w14:paraId="345447D8" w14:textId="77777777" w:rsidR="00E309AD" w:rsidRPr="00E34456" w:rsidRDefault="00E309AD" w:rsidP="00E309AD">
      <w:pPr>
        <w:pStyle w:val="SingleTxt"/>
        <w:spacing w:after="0" w:line="120" w:lineRule="exact"/>
        <w:rPr>
          <w:sz w:val="10"/>
          <w:lang w:val="fr-FR"/>
        </w:rPr>
      </w:pPr>
    </w:p>
    <w:p w14:paraId="70E318AA" w14:textId="359E77E3" w:rsidR="00E309AD" w:rsidRPr="00E34456" w:rsidRDefault="00E309AD" w:rsidP="00B37DB6">
      <w:pPr>
        <w:pStyle w:val="SingleTxt"/>
        <w:numPr>
          <w:ilvl w:val="0"/>
          <w:numId w:val="25"/>
        </w:numPr>
        <w:spacing w:line="240" w:lineRule="exact"/>
        <w:ind w:left="1267"/>
        <w:rPr>
          <w:bCs/>
          <w:lang w:val="fr-FR"/>
        </w:rPr>
      </w:pPr>
      <w:r w:rsidRPr="00E34456">
        <w:rPr>
          <w:lang w:val="fr-FR"/>
        </w:rPr>
        <w:t>Le Comité est préoccupé par l</w:t>
      </w:r>
      <w:r w:rsidR="00B61551" w:rsidRPr="00E34456">
        <w:rPr>
          <w:lang w:val="fr-FR"/>
        </w:rPr>
        <w:t>’</w:t>
      </w:r>
      <w:r w:rsidRPr="00E34456">
        <w:rPr>
          <w:lang w:val="fr-FR"/>
        </w:rPr>
        <w:t>absence d</w:t>
      </w:r>
      <w:r w:rsidR="00B61551" w:rsidRPr="00E34456">
        <w:rPr>
          <w:lang w:val="fr-FR"/>
        </w:rPr>
        <w:t>’</w:t>
      </w:r>
      <w:r w:rsidRPr="00E34456">
        <w:rPr>
          <w:lang w:val="fr-FR"/>
        </w:rPr>
        <w:t>activités de collecte de données dans de nombreux domaines relevant de la mise en œuvre de la Convention.</w:t>
      </w:r>
    </w:p>
    <w:p w14:paraId="533637F4" w14:textId="2A48160C" w:rsidR="00E309AD" w:rsidRPr="00E34456" w:rsidRDefault="00E309AD" w:rsidP="00B37DB6">
      <w:pPr>
        <w:pStyle w:val="SingleTxt"/>
        <w:numPr>
          <w:ilvl w:val="0"/>
          <w:numId w:val="25"/>
        </w:numPr>
        <w:spacing w:line="240" w:lineRule="exact"/>
        <w:ind w:left="1267"/>
        <w:rPr>
          <w:lang w:val="fr-FR"/>
        </w:rPr>
      </w:pPr>
      <w:r w:rsidRPr="00E34456">
        <w:rPr>
          <w:b/>
          <w:bCs/>
          <w:lang w:val="fr-FR"/>
        </w:rPr>
        <w:t>Le Comité recommande</w:t>
      </w:r>
      <w:r w:rsidR="006C44CC" w:rsidRPr="00E34456">
        <w:rPr>
          <w:b/>
          <w:bCs/>
          <w:lang w:val="fr-FR"/>
        </w:rPr>
        <w:t xml:space="preserve"> </w:t>
      </w:r>
      <w:r w:rsidRPr="00E34456">
        <w:rPr>
          <w:b/>
          <w:bCs/>
          <w:lang w:val="fr-FR"/>
        </w:rPr>
        <w:t>à l</w:t>
      </w:r>
      <w:r w:rsidR="00B61551" w:rsidRPr="00E34456">
        <w:rPr>
          <w:b/>
          <w:bCs/>
          <w:lang w:val="fr-FR"/>
        </w:rPr>
        <w:t>’</w:t>
      </w:r>
      <w:r w:rsidRPr="00E34456">
        <w:rPr>
          <w:b/>
          <w:bCs/>
          <w:lang w:val="fr-FR"/>
        </w:rPr>
        <w:t>État partie de promouvoir et de fournir des activités de renforcement des capacités aux fins de collecte de données statistiques ventilées par sexe, âge et situation socioéconomique, notamment sur la prévalence de la violence fondée sur le genre et de la traite des personnes,</w:t>
      </w:r>
      <w:r w:rsidRPr="00E34456">
        <w:rPr>
          <w:lang w:val="fr-FR"/>
        </w:rPr>
        <w:t xml:space="preserve"> </w:t>
      </w:r>
      <w:r w:rsidRPr="00E34456">
        <w:rPr>
          <w:b/>
          <w:bCs/>
          <w:lang w:val="fr-FR"/>
        </w:rPr>
        <w:t>l</w:t>
      </w:r>
      <w:r w:rsidR="00B61551" w:rsidRPr="00E34456">
        <w:rPr>
          <w:b/>
          <w:bCs/>
          <w:lang w:val="fr-FR"/>
        </w:rPr>
        <w:t>’</w:t>
      </w:r>
      <w:r w:rsidRPr="00E34456">
        <w:rPr>
          <w:b/>
          <w:bCs/>
          <w:lang w:val="fr-FR"/>
        </w:rPr>
        <w:t>accès à l</w:t>
      </w:r>
      <w:r w:rsidR="00B61551" w:rsidRPr="00E34456">
        <w:rPr>
          <w:b/>
          <w:bCs/>
          <w:lang w:val="fr-FR"/>
        </w:rPr>
        <w:t>’</w:t>
      </w:r>
      <w:r w:rsidRPr="00E34456">
        <w:rPr>
          <w:b/>
          <w:bCs/>
          <w:lang w:val="fr-FR"/>
        </w:rPr>
        <w:t>éducation et le statut socioéconomique des femmes, afin de planifier, d</w:t>
      </w:r>
      <w:r w:rsidR="00B61551" w:rsidRPr="00E34456">
        <w:rPr>
          <w:b/>
          <w:bCs/>
          <w:lang w:val="fr-FR"/>
        </w:rPr>
        <w:t>’</w:t>
      </w:r>
      <w:r w:rsidRPr="00E34456">
        <w:rPr>
          <w:b/>
          <w:bCs/>
          <w:lang w:val="fr-FR"/>
        </w:rPr>
        <w:t>élaborer et de mettre en œuvre une législation, des politiques, des programmes et des budgets soucieux des questions de genre.</w:t>
      </w:r>
    </w:p>
    <w:p w14:paraId="2054EAE2" w14:textId="77777777" w:rsidR="00E309AD" w:rsidRPr="00E34456" w:rsidRDefault="00E309AD" w:rsidP="00E309AD">
      <w:pPr>
        <w:pStyle w:val="SingleTxt"/>
        <w:spacing w:after="0" w:line="120" w:lineRule="exact"/>
        <w:rPr>
          <w:sz w:val="10"/>
          <w:lang w:val="fr-FR"/>
        </w:rPr>
      </w:pPr>
    </w:p>
    <w:p w14:paraId="620D71C4" w14:textId="6BA0D239" w:rsidR="00E309AD" w:rsidRPr="00E34456" w:rsidRDefault="00E309AD" w:rsidP="00B37D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r>
      <w:r w:rsidR="006D6AA1" w:rsidRPr="00E34456">
        <w:rPr>
          <w:lang w:val="fr-FR"/>
        </w:rPr>
        <w:t>Amendement au</w:t>
      </w:r>
      <w:r w:rsidRPr="00E34456">
        <w:rPr>
          <w:lang w:val="fr-FR"/>
        </w:rPr>
        <w:t xml:space="preserve"> paragraphe 1 de l</w:t>
      </w:r>
      <w:r w:rsidR="00B61551" w:rsidRPr="00E34456">
        <w:rPr>
          <w:lang w:val="fr-FR"/>
        </w:rPr>
        <w:t>’</w:t>
      </w:r>
      <w:r w:rsidRPr="00E34456">
        <w:rPr>
          <w:lang w:val="fr-FR"/>
        </w:rPr>
        <w:t>article 20 de la Convention</w:t>
      </w:r>
    </w:p>
    <w:p w14:paraId="1D5AE21E" w14:textId="77777777" w:rsidR="00E309AD" w:rsidRPr="00E34456" w:rsidRDefault="00E309AD" w:rsidP="00E309AD">
      <w:pPr>
        <w:pStyle w:val="SingleTxt"/>
        <w:spacing w:after="0" w:line="120" w:lineRule="exact"/>
        <w:rPr>
          <w:sz w:val="10"/>
          <w:lang w:val="fr-FR"/>
        </w:rPr>
      </w:pPr>
    </w:p>
    <w:p w14:paraId="38D25C26" w14:textId="39578DDA" w:rsidR="00E309AD" w:rsidRPr="00E34456" w:rsidRDefault="00E309AD" w:rsidP="00B37DB6">
      <w:pPr>
        <w:pStyle w:val="SingleTxt"/>
        <w:numPr>
          <w:ilvl w:val="0"/>
          <w:numId w:val="25"/>
        </w:numPr>
        <w:spacing w:line="240" w:lineRule="exact"/>
        <w:ind w:left="1267"/>
        <w:rPr>
          <w:bCs/>
          <w:lang w:val="fr-FR"/>
        </w:rPr>
      </w:pPr>
      <w:r w:rsidRPr="00E34456">
        <w:rPr>
          <w:b/>
          <w:bCs/>
          <w:lang w:val="fr-FR"/>
        </w:rPr>
        <w:t>Le Comité invite l</w:t>
      </w:r>
      <w:r w:rsidR="00B61551" w:rsidRPr="00E34456">
        <w:rPr>
          <w:b/>
          <w:bCs/>
          <w:lang w:val="fr-FR"/>
        </w:rPr>
        <w:t>’</w:t>
      </w:r>
      <w:r w:rsidRPr="00E34456">
        <w:rPr>
          <w:b/>
          <w:bCs/>
          <w:lang w:val="fr-FR"/>
        </w:rPr>
        <w:t>État partie à accepter dans les meilleurs délais</w:t>
      </w:r>
      <w:r w:rsidRPr="00E34456">
        <w:rPr>
          <w:b/>
          <w:lang w:val="fr-FR"/>
        </w:rPr>
        <w:t xml:space="preserve"> </w:t>
      </w:r>
      <w:r w:rsidRPr="00E34456">
        <w:rPr>
          <w:b/>
          <w:bCs/>
          <w:lang w:val="fr-FR"/>
        </w:rPr>
        <w:t>la modification apportée au paragraphe 1 de l</w:t>
      </w:r>
      <w:r w:rsidR="00B61551" w:rsidRPr="00E34456">
        <w:rPr>
          <w:b/>
          <w:bCs/>
          <w:lang w:val="fr-FR"/>
        </w:rPr>
        <w:t>’</w:t>
      </w:r>
      <w:r w:rsidRPr="00E34456">
        <w:rPr>
          <w:b/>
          <w:bCs/>
          <w:lang w:val="fr-FR"/>
        </w:rPr>
        <w:t>article 20 de la Convention concernant la durée des réunions du Comité.</w:t>
      </w:r>
    </w:p>
    <w:p w14:paraId="453D3F88" w14:textId="77777777" w:rsidR="00E309AD" w:rsidRPr="00E34456" w:rsidRDefault="00E309AD" w:rsidP="00E309AD">
      <w:pPr>
        <w:pStyle w:val="SingleTxt"/>
        <w:spacing w:after="0" w:line="120" w:lineRule="exact"/>
        <w:rPr>
          <w:sz w:val="10"/>
          <w:lang w:val="fr-FR"/>
        </w:rPr>
      </w:pPr>
    </w:p>
    <w:p w14:paraId="7925DF83" w14:textId="13ADC73D" w:rsidR="00E309AD" w:rsidRPr="00E34456" w:rsidRDefault="00E309AD" w:rsidP="00B37D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Déclaration et Programme d</w:t>
      </w:r>
      <w:r w:rsidR="00B61551" w:rsidRPr="00E34456">
        <w:rPr>
          <w:lang w:val="fr-FR"/>
        </w:rPr>
        <w:t>’</w:t>
      </w:r>
      <w:r w:rsidRPr="00E34456">
        <w:rPr>
          <w:lang w:val="fr-FR"/>
        </w:rPr>
        <w:t>action de Beijing</w:t>
      </w:r>
    </w:p>
    <w:p w14:paraId="7C197652" w14:textId="77777777" w:rsidR="00E309AD" w:rsidRPr="00E34456" w:rsidRDefault="00E309AD" w:rsidP="00E309AD">
      <w:pPr>
        <w:pStyle w:val="SingleTxt"/>
        <w:spacing w:after="0" w:line="120" w:lineRule="exact"/>
        <w:rPr>
          <w:sz w:val="10"/>
          <w:lang w:val="fr-FR"/>
        </w:rPr>
      </w:pPr>
    </w:p>
    <w:p w14:paraId="3CFCB042" w14:textId="547E07D5" w:rsidR="00E309AD" w:rsidRPr="00E34456" w:rsidRDefault="00E309AD" w:rsidP="00B37DB6">
      <w:pPr>
        <w:pStyle w:val="SingleTxt"/>
        <w:numPr>
          <w:ilvl w:val="0"/>
          <w:numId w:val="25"/>
        </w:numPr>
        <w:spacing w:line="240" w:lineRule="exact"/>
        <w:ind w:left="1267"/>
        <w:rPr>
          <w:lang w:val="fr-FR"/>
        </w:rPr>
      </w:pPr>
      <w:r w:rsidRPr="00E34456">
        <w:rPr>
          <w:b/>
          <w:bCs/>
          <w:lang w:val="fr-FR"/>
        </w:rPr>
        <w:t>Le Comité invite l</w:t>
      </w:r>
      <w:r w:rsidR="00B61551" w:rsidRPr="00E34456">
        <w:rPr>
          <w:b/>
          <w:bCs/>
          <w:lang w:val="fr-FR"/>
        </w:rPr>
        <w:t>’</w:t>
      </w:r>
      <w:r w:rsidRPr="00E34456">
        <w:rPr>
          <w:b/>
          <w:bCs/>
          <w:lang w:val="fr-FR"/>
        </w:rPr>
        <w:t>État partie à s</w:t>
      </w:r>
      <w:r w:rsidR="00B61551" w:rsidRPr="00E34456">
        <w:rPr>
          <w:b/>
          <w:bCs/>
          <w:lang w:val="fr-FR"/>
        </w:rPr>
        <w:t>’</w:t>
      </w:r>
      <w:r w:rsidRPr="00E34456">
        <w:rPr>
          <w:b/>
          <w:bCs/>
          <w:lang w:val="fr-FR"/>
        </w:rPr>
        <w:t>appuyer sur la Déclaration et le Programme d</w:t>
      </w:r>
      <w:r w:rsidR="00B61551" w:rsidRPr="00E34456">
        <w:rPr>
          <w:b/>
          <w:bCs/>
          <w:lang w:val="fr-FR"/>
        </w:rPr>
        <w:t>’</w:t>
      </w:r>
      <w:r w:rsidRPr="00E34456">
        <w:rPr>
          <w:b/>
          <w:bCs/>
          <w:lang w:val="fr-FR"/>
        </w:rPr>
        <w:t>action de Beijing et à continuer d</w:t>
      </w:r>
      <w:r w:rsidR="00B61551" w:rsidRPr="00E34456">
        <w:rPr>
          <w:b/>
          <w:bCs/>
          <w:lang w:val="fr-FR"/>
        </w:rPr>
        <w:t>’</w:t>
      </w:r>
      <w:r w:rsidRPr="00E34456">
        <w:rPr>
          <w:b/>
          <w:bCs/>
          <w:lang w:val="fr-FR"/>
        </w:rPr>
        <w:t>évaluer la réalisation des droits consacrés par la Convention en vue de parvenir à une égalité réelle entre les femmes et les hommes.</w:t>
      </w:r>
    </w:p>
    <w:p w14:paraId="796B3791" w14:textId="77777777" w:rsidR="00E309AD" w:rsidRPr="00E34456" w:rsidRDefault="00E309AD" w:rsidP="00E309AD">
      <w:pPr>
        <w:pStyle w:val="SingleTxt"/>
        <w:spacing w:after="0" w:line="120" w:lineRule="exact"/>
        <w:rPr>
          <w:sz w:val="10"/>
          <w:lang w:val="fr-FR"/>
        </w:rPr>
      </w:pPr>
    </w:p>
    <w:p w14:paraId="45029DA2" w14:textId="0CC12809" w:rsidR="00E309AD" w:rsidRPr="00E34456" w:rsidRDefault="00E309AD" w:rsidP="00B37D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Diffusion</w:t>
      </w:r>
    </w:p>
    <w:p w14:paraId="213FB7FA" w14:textId="77777777" w:rsidR="00E309AD" w:rsidRPr="00E34456" w:rsidRDefault="00E309AD" w:rsidP="00E309AD">
      <w:pPr>
        <w:pStyle w:val="SingleTxt"/>
        <w:spacing w:after="0" w:line="120" w:lineRule="exact"/>
        <w:rPr>
          <w:sz w:val="10"/>
          <w:lang w:val="fr-FR"/>
        </w:rPr>
      </w:pPr>
    </w:p>
    <w:p w14:paraId="10661889" w14:textId="4857AB43" w:rsidR="00E309AD" w:rsidRPr="00E34456" w:rsidRDefault="00E309AD" w:rsidP="00B37DB6">
      <w:pPr>
        <w:pStyle w:val="SingleTxt"/>
        <w:numPr>
          <w:ilvl w:val="0"/>
          <w:numId w:val="25"/>
        </w:numPr>
        <w:spacing w:line="240" w:lineRule="exact"/>
        <w:ind w:left="1267"/>
        <w:rPr>
          <w:bCs/>
          <w:lang w:val="fr-FR"/>
        </w:rPr>
      </w:pPr>
      <w:r w:rsidRPr="00E34456">
        <w:rPr>
          <w:b/>
          <w:bCs/>
          <w:lang w:val="fr-FR"/>
        </w:rPr>
        <w:t>Le Comité demande à l</w:t>
      </w:r>
      <w:r w:rsidR="00B61551" w:rsidRPr="00E34456">
        <w:rPr>
          <w:b/>
          <w:bCs/>
          <w:lang w:val="fr-FR"/>
        </w:rPr>
        <w:t>’</w:t>
      </w:r>
      <w:r w:rsidRPr="00E34456">
        <w:rPr>
          <w:b/>
          <w:bCs/>
          <w:lang w:val="fr-FR"/>
        </w:rPr>
        <w:t>État partie de veiller à diffuser rapidement les présentes observations finales, dans la ou les langue(s) officielle(s) de l</w:t>
      </w:r>
      <w:r w:rsidR="00B61551" w:rsidRPr="00E34456">
        <w:rPr>
          <w:b/>
          <w:bCs/>
          <w:lang w:val="fr-FR"/>
        </w:rPr>
        <w:t>’</w:t>
      </w:r>
      <w:r w:rsidRPr="00E34456">
        <w:rPr>
          <w:b/>
          <w:bCs/>
          <w:lang w:val="fr-FR"/>
        </w:rPr>
        <w:t xml:space="preserve">État partie, aux institutions publiques compétentes à tous les niveaux (national, </w:t>
      </w:r>
      <w:r w:rsidRPr="00E34456">
        <w:rPr>
          <w:b/>
          <w:bCs/>
          <w:lang w:val="fr-FR"/>
        </w:rPr>
        <w:lastRenderedPageBreak/>
        <w:t>régional et local), en particulier au Gouvernement, à l</w:t>
      </w:r>
      <w:r w:rsidR="00B61551" w:rsidRPr="00E34456">
        <w:rPr>
          <w:b/>
          <w:bCs/>
          <w:lang w:val="fr-FR"/>
        </w:rPr>
        <w:t>’</w:t>
      </w:r>
      <w:r w:rsidRPr="00E34456">
        <w:rPr>
          <w:b/>
          <w:bCs/>
          <w:lang w:val="fr-FR"/>
        </w:rPr>
        <w:t>Assemblée nationale et au corps judiciaire, afin d</w:t>
      </w:r>
      <w:r w:rsidR="00B61551" w:rsidRPr="00E34456">
        <w:rPr>
          <w:b/>
          <w:bCs/>
          <w:lang w:val="fr-FR"/>
        </w:rPr>
        <w:t>’</w:t>
      </w:r>
      <w:r w:rsidRPr="00E34456">
        <w:rPr>
          <w:b/>
          <w:bCs/>
          <w:lang w:val="fr-FR"/>
        </w:rPr>
        <w:t>en permettre la pleine application.</w:t>
      </w:r>
    </w:p>
    <w:p w14:paraId="0195C091" w14:textId="77777777" w:rsidR="00E309AD" w:rsidRPr="00E34456" w:rsidRDefault="00E309AD" w:rsidP="00E309AD">
      <w:pPr>
        <w:pStyle w:val="SingleTxt"/>
        <w:spacing w:after="0" w:line="120" w:lineRule="exact"/>
        <w:rPr>
          <w:sz w:val="10"/>
          <w:lang w:val="fr-FR"/>
        </w:rPr>
      </w:pPr>
    </w:p>
    <w:p w14:paraId="37C7FA97" w14:textId="77777777" w:rsidR="00E309AD" w:rsidRPr="00E34456" w:rsidRDefault="00E309AD" w:rsidP="00B37D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Assistance technique</w:t>
      </w:r>
    </w:p>
    <w:p w14:paraId="20A6BB0F" w14:textId="77777777" w:rsidR="00E309AD" w:rsidRPr="00E34456" w:rsidRDefault="00E309AD" w:rsidP="00E309AD">
      <w:pPr>
        <w:pStyle w:val="SingleTxt"/>
        <w:spacing w:after="0" w:line="120" w:lineRule="exact"/>
        <w:rPr>
          <w:sz w:val="10"/>
          <w:lang w:val="fr-FR"/>
        </w:rPr>
      </w:pPr>
    </w:p>
    <w:p w14:paraId="0DE53CE3" w14:textId="509C9271" w:rsidR="00E309AD" w:rsidRPr="00E34456" w:rsidRDefault="00E309AD" w:rsidP="00B37DB6">
      <w:pPr>
        <w:pStyle w:val="SingleTxt"/>
        <w:numPr>
          <w:ilvl w:val="0"/>
          <w:numId w:val="25"/>
        </w:numPr>
        <w:spacing w:line="240" w:lineRule="exact"/>
        <w:ind w:left="1267"/>
        <w:rPr>
          <w:b/>
          <w:bCs/>
          <w:lang w:val="fr-FR"/>
        </w:rPr>
      </w:pPr>
      <w:r w:rsidRPr="00E34456">
        <w:rPr>
          <w:b/>
          <w:bCs/>
          <w:lang w:val="fr-FR"/>
        </w:rPr>
        <w:t>Le Comité recommande à l</w:t>
      </w:r>
      <w:r w:rsidR="00B61551" w:rsidRPr="00E34456">
        <w:rPr>
          <w:b/>
          <w:bCs/>
          <w:lang w:val="fr-FR"/>
        </w:rPr>
        <w:t>’</w:t>
      </w:r>
      <w:r w:rsidRPr="00E34456">
        <w:rPr>
          <w:b/>
          <w:bCs/>
          <w:lang w:val="fr-FR"/>
        </w:rPr>
        <w:t>État partie d</w:t>
      </w:r>
      <w:r w:rsidR="00B61551" w:rsidRPr="00E34456">
        <w:rPr>
          <w:b/>
          <w:bCs/>
          <w:lang w:val="fr-FR"/>
        </w:rPr>
        <w:t>’</w:t>
      </w:r>
      <w:r w:rsidRPr="00E34456">
        <w:rPr>
          <w:b/>
          <w:bCs/>
          <w:lang w:val="fr-FR"/>
        </w:rPr>
        <w:t>établir un lien entre l</w:t>
      </w:r>
      <w:r w:rsidR="00B61551" w:rsidRPr="00E34456">
        <w:rPr>
          <w:b/>
          <w:bCs/>
          <w:lang w:val="fr-FR"/>
        </w:rPr>
        <w:t>’</w:t>
      </w:r>
      <w:r w:rsidRPr="00E34456">
        <w:rPr>
          <w:b/>
          <w:bCs/>
          <w:lang w:val="fr-FR"/>
        </w:rPr>
        <w:t>application de la Convention et l</w:t>
      </w:r>
      <w:r w:rsidR="00B61551" w:rsidRPr="00E34456">
        <w:rPr>
          <w:b/>
          <w:bCs/>
          <w:lang w:val="fr-FR"/>
        </w:rPr>
        <w:t>’</w:t>
      </w:r>
      <w:r w:rsidRPr="00E34456">
        <w:rPr>
          <w:b/>
          <w:bCs/>
          <w:lang w:val="fr-FR"/>
        </w:rPr>
        <w:t>action qu</w:t>
      </w:r>
      <w:r w:rsidR="00B61551" w:rsidRPr="00E34456">
        <w:rPr>
          <w:b/>
          <w:bCs/>
          <w:lang w:val="fr-FR"/>
        </w:rPr>
        <w:t>’</w:t>
      </w:r>
      <w:r w:rsidRPr="00E34456">
        <w:rPr>
          <w:b/>
          <w:bCs/>
          <w:lang w:val="fr-FR"/>
        </w:rPr>
        <w:t>il mène en faveur du développement, et de faire appel à cette fin à l</w:t>
      </w:r>
      <w:r w:rsidR="00B61551" w:rsidRPr="00E34456">
        <w:rPr>
          <w:b/>
          <w:bCs/>
          <w:lang w:val="fr-FR"/>
        </w:rPr>
        <w:t>’</w:t>
      </w:r>
      <w:r w:rsidRPr="00E34456">
        <w:rPr>
          <w:b/>
          <w:bCs/>
          <w:lang w:val="fr-FR"/>
        </w:rPr>
        <w:t>assistance technique régionale ou internationale.</w:t>
      </w:r>
    </w:p>
    <w:p w14:paraId="3762EDEA" w14:textId="77777777" w:rsidR="00E309AD" w:rsidRPr="00E34456" w:rsidRDefault="00E309AD" w:rsidP="00E309AD">
      <w:pPr>
        <w:pStyle w:val="SingleTxt"/>
        <w:spacing w:after="0" w:line="120" w:lineRule="exact"/>
        <w:rPr>
          <w:sz w:val="10"/>
          <w:lang w:val="fr-FR"/>
        </w:rPr>
      </w:pPr>
    </w:p>
    <w:p w14:paraId="2E5D95A0" w14:textId="69298F93" w:rsidR="00E309AD" w:rsidRPr="00E34456" w:rsidRDefault="00E309AD" w:rsidP="00B37D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Ratification d</w:t>
      </w:r>
      <w:r w:rsidR="00B61551" w:rsidRPr="00E34456">
        <w:rPr>
          <w:lang w:val="fr-FR"/>
        </w:rPr>
        <w:t>’</w:t>
      </w:r>
      <w:r w:rsidRPr="00E34456">
        <w:rPr>
          <w:lang w:val="fr-FR"/>
        </w:rPr>
        <w:t>autres traités</w:t>
      </w:r>
    </w:p>
    <w:p w14:paraId="0DA5EDAD" w14:textId="77777777" w:rsidR="00E309AD" w:rsidRPr="00E34456" w:rsidRDefault="00E309AD" w:rsidP="00E309AD">
      <w:pPr>
        <w:pStyle w:val="SingleTxt"/>
        <w:spacing w:after="0" w:line="120" w:lineRule="exact"/>
        <w:rPr>
          <w:sz w:val="10"/>
          <w:lang w:val="fr-FR"/>
        </w:rPr>
      </w:pPr>
    </w:p>
    <w:p w14:paraId="5741E7B3" w14:textId="3C347346" w:rsidR="00E309AD" w:rsidRPr="00E34456" w:rsidRDefault="00E309AD" w:rsidP="00B37DB6">
      <w:pPr>
        <w:pStyle w:val="SingleTxt"/>
        <w:numPr>
          <w:ilvl w:val="0"/>
          <w:numId w:val="25"/>
        </w:numPr>
        <w:spacing w:line="240" w:lineRule="exact"/>
        <w:ind w:left="1267"/>
        <w:rPr>
          <w:bCs/>
          <w:lang w:val="fr-FR"/>
        </w:rPr>
      </w:pPr>
      <w:r w:rsidRPr="00E34456">
        <w:rPr>
          <w:b/>
          <w:bCs/>
          <w:lang w:val="fr-FR"/>
        </w:rPr>
        <w:t>Le Comité constate que l</w:t>
      </w:r>
      <w:r w:rsidR="00B61551" w:rsidRPr="00E34456">
        <w:rPr>
          <w:b/>
          <w:bCs/>
          <w:lang w:val="fr-FR"/>
        </w:rPr>
        <w:t>’</w:t>
      </w:r>
      <w:r w:rsidRPr="00E34456">
        <w:rPr>
          <w:b/>
          <w:bCs/>
          <w:lang w:val="fr-FR"/>
        </w:rPr>
        <w:t>adhésion de l</w:t>
      </w:r>
      <w:r w:rsidR="00B61551" w:rsidRPr="00E34456">
        <w:rPr>
          <w:b/>
          <w:bCs/>
          <w:lang w:val="fr-FR"/>
        </w:rPr>
        <w:t>’</w:t>
      </w:r>
      <w:r w:rsidRPr="00E34456">
        <w:rPr>
          <w:b/>
          <w:bCs/>
          <w:lang w:val="fr-FR"/>
        </w:rPr>
        <w:t>État partie aux neuf principaux instruments internationaux relatifs aux droits humains</w:t>
      </w:r>
      <w:r w:rsidR="006C44CC" w:rsidRPr="00E34456">
        <w:rPr>
          <w:rStyle w:val="FootnoteReference"/>
          <w:bCs/>
          <w:lang w:val="fr-FR"/>
        </w:rPr>
        <w:footnoteReference w:id="2"/>
      </w:r>
      <w:r w:rsidRPr="00E34456">
        <w:rPr>
          <w:b/>
          <w:bCs/>
          <w:lang w:val="fr-FR"/>
        </w:rPr>
        <w:t xml:space="preserve"> contribuerait à favoriser l</w:t>
      </w:r>
      <w:r w:rsidR="00B61551" w:rsidRPr="00E34456">
        <w:rPr>
          <w:b/>
          <w:bCs/>
          <w:lang w:val="fr-FR"/>
        </w:rPr>
        <w:t>’</w:t>
      </w:r>
      <w:r w:rsidRPr="00E34456">
        <w:rPr>
          <w:b/>
          <w:bCs/>
          <w:lang w:val="fr-FR"/>
        </w:rPr>
        <w:t>exercice effectif par les femmes de leurs droits individuels et de leurs libertés fondamentales dans tous les aspects de la vie.</w:t>
      </w:r>
      <w:r w:rsidRPr="00E34456">
        <w:rPr>
          <w:lang w:val="fr-FR"/>
        </w:rPr>
        <w:t xml:space="preserve"> </w:t>
      </w:r>
      <w:r w:rsidRPr="00E34456">
        <w:rPr>
          <w:b/>
          <w:bCs/>
          <w:lang w:val="fr-FR"/>
        </w:rPr>
        <w:t>Il l</w:t>
      </w:r>
      <w:r w:rsidR="00B61551" w:rsidRPr="00E34456">
        <w:rPr>
          <w:b/>
          <w:bCs/>
          <w:lang w:val="fr-FR"/>
        </w:rPr>
        <w:t>’</w:t>
      </w:r>
      <w:r w:rsidRPr="00E34456">
        <w:rPr>
          <w:b/>
          <w:bCs/>
          <w:lang w:val="fr-FR"/>
        </w:rPr>
        <w:t>invite donc à ratifier la Convention internationale pour la protection de toutes les personnes contre les disparitions forcées, à laquelle il n</w:t>
      </w:r>
      <w:r w:rsidR="00B61551" w:rsidRPr="00E34456">
        <w:rPr>
          <w:b/>
          <w:bCs/>
          <w:lang w:val="fr-FR"/>
        </w:rPr>
        <w:t>’</w:t>
      </w:r>
      <w:r w:rsidRPr="00E34456">
        <w:rPr>
          <w:b/>
          <w:bCs/>
          <w:lang w:val="fr-FR"/>
        </w:rPr>
        <w:t>est pas encore partie.</w:t>
      </w:r>
    </w:p>
    <w:p w14:paraId="3DD0FA72" w14:textId="77777777" w:rsidR="00E309AD" w:rsidRPr="00E34456" w:rsidRDefault="00E309AD" w:rsidP="00E309AD">
      <w:pPr>
        <w:pStyle w:val="SingleTxt"/>
        <w:spacing w:after="0" w:line="120" w:lineRule="exact"/>
        <w:rPr>
          <w:sz w:val="10"/>
          <w:lang w:val="fr-FR"/>
        </w:rPr>
      </w:pPr>
    </w:p>
    <w:p w14:paraId="1662B04C" w14:textId="77777777" w:rsidR="00E309AD" w:rsidRPr="00E34456" w:rsidRDefault="00E309AD" w:rsidP="00B37D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Suite donnée aux observations finales</w:t>
      </w:r>
    </w:p>
    <w:p w14:paraId="1524C11B" w14:textId="77777777" w:rsidR="00E309AD" w:rsidRPr="00E34456" w:rsidRDefault="00E309AD" w:rsidP="00E309AD">
      <w:pPr>
        <w:pStyle w:val="SingleTxt"/>
        <w:spacing w:after="0" w:line="120" w:lineRule="exact"/>
        <w:rPr>
          <w:sz w:val="10"/>
          <w:lang w:val="fr-FR"/>
        </w:rPr>
      </w:pPr>
    </w:p>
    <w:p w14:paraId="63120729" w14:textId="052A298A" w:rsidR="00E309AD" w:rsidRPr="00E34456" w:rsidRDefault="00E309AD" w:rsidP="00B37DB6">
      <w:pPr>
        <w:pStyle w:val="SingleTxt"/>
        <w:numPr>
          <w:ilvl w:val="0"/>
          <w:numId w:val="25"/>
        </w:numPr>
        <w:spacing w:line="240" w:lineRule="exact"/>
        <w:ind w:left="1267"/>
        <w:rPr>
          <w:bCs/>
          <w:lang w:val="fr-FR"/>
        </w:rPr>
      </w:pPr>
      <w:r w:rsidRPr="00E34456">
        <w:rPr>
          <w:b/>
          <w:bCs/>
          <w:lang w:val="fr-FR"/>
        </w:rPr>
        <w:t>Le Comité prie l</w:t>
      </w:r>
      <w:r w:rsidR="00B61551" w:rsidRPr="00E34456">
        <w:rPr>
          <w:b/>
          <w:bCs/>
          <w:lang w:val="fr-FR"/>
        </w:rPr>
        <w:t>’</w:t>
      </w:r>
      <w:r w:rsidRPr="00E34456">
        <w:rPr>
          <w:b/>
          <w:bCs/>
          <w:lang w:val="fr-FR"/>
        </w:rPr>
        <w:t>État partie de lui communiquer par écrit, dans un délai de deux ans, des informations sur les mesures qu</w:t>
      </w:r>
      <w:r w:rsidR="00B61551" w:rsidRPr="00E34456">
        <w:rPr>
          <w:b/>
          <w:bCs/>
          <w:lang w:val="fr-FR"/>
        </w:rPr>
        <w:t>’</w:t>
      </w:r>
      <w:r w:rsidRPr="00E34456">
        <w:rPr>
          <w:b/>
          <w:bCs/>
          <w:lang w:val="fr-FR"/>
        </w:rPr>
        <w:t>il aura prises pour appliquer les recommandations énoncées aux paragraphes 21,</w:t>
      </w:r>
      <w:r w:rsidRPr="00E34456">
        <w:rPr>
          <w:lang w:val="fr-FR"/>
        </w:rPr>
        <w:t xml:space="preserve"> </w:t>
      </w:r>
      <w:r w:rsidRPr="00E34456">
        <w:rPr>
          <w:b/>
          <w:bCs/>
          <w:lang w:val="fr-FR"/>
        </w:rPr>
        <w:t>25 d),</w:t>
      </w:r>
      <w:r w:rsidRPr="00E34456">
        <w:rPr>
          <w:lang w:val="fr-FR"/>
        </w:rPr>
        <w:t xml:space="preserve"> </w:t>
      </w:r>
      <w:r w:rsidRPr="00E34456">
        <w:rPr>
          <w:b/>
          <w:bCs/>
          <w:lang w:val="fr-FR"/>
        </w:rPr>
        <w:t>27 b)</w:t>
      </w:r>
      <w:r w:rsidRPr="00E34456">
        <w:rPr>
          <w:lang w:val="fr-FR"/>
        </w:rPr>
        <w:t xml:space="preserve"> </w:t>
      </w:r>
      <w:r w:rsidRPr="00E34456">
        <w:rPr>
          <w:b/>
          <w:bCs/>
          <w:lang w:val="fr-FR"/>
        </w:rPr>
        <w:t>et 55 ci-dessus.</w:t>
      </w:r>
    </w:p>
    <w:p w14:paraId="2A4F7221" w14:textId="77777777" w:rsidR="00E309AD" w:rsidRPr="00E34456" w:rsidRDefault="00E309AD" w:rsidP="00E309AD">
      <w:pPr>
        <w:pStyle w:val="SingleTxt"/>
        <w:spacing w:after="0" w:line="120" w:lineRule="exact"/>
        <w:rPr>
          <w:sz w:val="10"/>
          <w:lang w:val="fr-FR"/>
        </w:rPr>
      </w:pPr>
    </w:p>
    <w:p w14:paraId="45A98889" w14:textId="77777777" w:rsidR="00E309AD" w:rsidRPr="00E34456" w:rsidRDefault="00E309AD" w:rsidP="00B37D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4456">
        <w:rPr>
          <w:lang w:val="fr-FR"/>
        </w:rPr>
        <w:tab/>
      </w:r>
      <w:r w:rsidRPr="00E34456">
        <w:rPr>
          <w:lang w:val="fr-FR"/>
        </w:rPr>
        <w:tab/>
        <w:t xml:space="preserve">Établissement du prochain rapport </w:t>
      </w:r>
    </w:p>
    <w:p w14:paraId="38B0145E" w14:textId="77777777" w:rsidR="00E309AD" w:rsidRPr="00E34456" w:rsidRDefault="00E309AD" w:rsidP="00E309AD">
      <w:pPr>
        <w:pStyle w:val="SingleTxt"/>
        <w:spacing w:after="0" w:line="120" w:lineRule="exact"/>
        <w:rPr>
          <w:sz w:val="10"/>
          <w:lang w:val="fr-FR"/>
        </w:rPr>
      </w:pPr>
    </w:p>
    <w:p w14:paraId="13E7C50A" w14:textId="2B314FFB" w:rsidR="00E309AD" w:rsidRPr="00E34456" w:rsidRDefault="00E309AD" w:rsidP="00B37DB6">
      <w:pPr>
        <w:pStyle w:val="SingleTxt"/>
        <w:numPr>
          <w:ilvl w:val="0"/>
          <w:numId w:val="25"/>
        </w:numPr>
        <w:spacing w:line="240" w:lineRule="exact"/>
        <w:ind w:left="1267"/>
        <w:rPr>
          <w:bCs/>
          <w:lang w:val="fr-FR"/>
        </w:rPr>
      </w:pPr>
      <w:r w:rsidRPr="00E34456">
        <w:rPr>
          <w:b/>
          <w:bCs/>
          <w:lang w:val="fr-FR"/>
        </w:rPr>
        <w:t>Le Comité fixera la date à laquelle l</w:t>
      </w:r>
      <w:r w:rsidR="00B61551" w:rsidRPr="00E34456">
        <w:rPr>
          <w:b/>
          <w:bCs/>
          <w:lang w:val="fr-FR"/>
        </w:rPr>
        <w:t>’</w:t>
      </w:r>
      <w:r w:rsidRPr="00E34456">
        <w:rPr>
          <w:b/>
          <w:bCs/>
          <w:lang w:val="fr-FR"/>
        </w:rPr>
        <w:t>État partie devra lui remettre son sixième rapport périodique en fonction d</w:t>
      </w:r>
      <w:r w:rsidR="00B61551" w:rsidRPr="00E34456">
        <w:rPr>
          <w:b/>
          <w:bCs/>
          <w:lang w:val="fr-FR"/>
        </w:rPr>
        <w:t>’</w:t>
      </w:r>
      <w:r w:rsidRPr="00E34456">
        <w:rPr>
          <w:b/>
          <w:bCs/>
          <w:lang w:val="fr-FR"/>
        </w:rPr>
        <w:t>un calendrier prévisible de soumission des rapports fondé sur un cycle d</w:t>
      </w:r>
      <w:r w:rsidR="00B61551" w:rsidRPr="00E34456">
        <w:rPr>
          <w:b/>
          <w:bCs/>
          <w:lang w:val="fr-FR"/>
        </w:rPr>
        <w:t>’</w:t>
      </w:r>
      <w:r w:rsidRPr="00E34456">
        <w:rPr>
          <w:b/>
          <w:bCs/>
          <w:lang w:val="fr-FR"/>
        </w:rPr>
        <w:t>examen de huit ans et adoptera une liste de points et de questions qui sera transmise à l</w:t>
      </w:r>
      <w:r w:rsidR="00B61551" w:rsidRPr="00E34456">
        <w:rPr>
          <w:b/>
          <w:bCs/>
          <w:lang w:val="fr-FR"/>
        </w:rPr>
        <w:t>’</w:t>
      </w:r>
      <w:r w:rsidRPr="00E34456">
        <w:rPr>
          <w:b/>
          <w:bCs/>
          <w:lang w:val="fr-FR"/>
        </w:rPr>
        <w:t>État partie avant la soumission du rapport, selon qu</w:t>
      </w:r>
      <w:r w:rsidR="00B61551" w:rsidRPr="00E34456">
        <w:rPr>
          <w:b/>
          <w:bCs/>
          <w:lang w:val="fr-FR"/>
        </w:rPr>
        <w:t>’</w:t>
      </w:r>
      <w:r w:rsidRPr="00E34456">
        <w:rPr>
          <w:b/>
          <w:bCs/>
          <w:lang w:val="fr-FR"/>
        </w:rPr>
        <w:t>il conviendra.</w:t>
      </w:r>
      <w:r w:rsidRPr="00E34456">
        <w:rPr>
          <w:lang w:val="fr-FR"/>
        </w:rPr>
        <w:t xml:space="preserve"> </w:t>
      </w:r>
      <w:r w:rsidRPr="00E34456">
        <w:rPr>
          <w:b/>
          <w:bCs/>
          <w:lang w:val="fr-FR"/>
        </w:rPr>
        <w:t>Le rapport devra couvrir toute la période écoulée, jusqu</w:t>
      </w:r>
      <w:r w:rsidR="00B61551" w:rsidRPr="00E34456">
        <w:rPr>
          <w:b/>
          <w:bCs/>
          <w:lang w:val="fr-FR"/>
        </w:rPr>
        <w:t>’</w:t>
      </w:r>
      <w:r w:rsidRPr="00E34456">
        <w:rPr>
          <w:b/>
          <w:bCs/>
          <w:lang w:val="fr-FR"/>
        </w:rPr>
        <w:t>à la date à laquelle il sera soumis.</w:t>
      </w:r>
    </w:p>
    <w:p w14:paraId="54C4607E" w14:textId="30FE0CEC" w:rsidR="00B87AB0" w:rsidRPr="00E34456" w:rsidRDefault="00E309AD" w:rsidP="00B37DB6">
      <w:pPr>
        <w:pStyle w:val="SingleTxt"/>
        <w:numPr>
          <w:ilvl w:val="0"/>
          <w:numId w:val="25"/>
        </w:numPr>
        <w:spacing w:line="240" w:lineRule="exact"/>
        <w:ind w:left="1267"/>
      </w:pPr>
      <w:r w:rsidRPr="00E34456">
        <w:rPr>
          <w:b/>
          <w:bCs/>
          <w:lang w:val="fr-FR"/>
        </w:rPr>
        <w:t>Le Comité invite l</w:t>
      </w:r>
      <w:r w:rsidR="00B61551" w:rsidRPr="00E34456">
        <w:rPr>
          <w:b/>
          <w:bCs/>
          <w:lang w:val="fr-FR"/>
        </w:rPr>
        <w:t>’</w:t>
      </w:r>
      <w:r w:rsidRPr="00E34456">
        <w:rPr>
          <w:b/>
          <w:bCs/>
          <w:lang w:val="fr-FR"/>
        </w:rPr>
        <w:t>État partie à se conformer aux directives harmonisées concernant l</w:t>
      </w:r>
      <w:r w:rsidR="00B61551" w:rsidRPr="00E34456">
        <w:rPr>
          <w:b/>
          <w:bCs/>
          <w:lang w:val="fr-FR"/>
        </w:rPr>
        <w:t>’</w:t>
      </w:r>
      <w:r w:rsidRPr="00E34456">
        <w:rPr>
          <w:b/>
          <w:bCs/>
          <w:lang w:val="fr-FR"/>
        </w:rPr>
        <w:t>établissement des rapports destinés aux organes créés en vertu d</w:t>
      </w:r>
      <w:r w:rsidR="00B61551" w:rsidRPr="00E34456">
        <w:rPr>
          <w:b/>
          <w:bCs/>
          <w:lang w:val="fr-FR"/>
        </w:rPr>
        <w:t>’</w:t>
      </w:r>
      <w:r w:rsidRPr="00E34456">
        <w:rPr>
          <w:b/>
          <w:bCs/>
          <w:lang w:val="fr-FR"/>
        </w:rPr>
        <w:t>instruments internationaux relatifs aux droits de l</w:t>
      </w:r>
      <w:r w:rsidR="00B61551" w:rsidRPr="00E34456">
        <w:rPr>
          <w:b/>
          <w:bCs/>
          <w:lang w:val="fr-FR"/>
        </w:rPr>
        <w:t>’</w:t>
      </w:r>
      <w:r w:rsidRPr="00E34456">
        <w:rPr>
          <w:b/>
          <w:bCs/>
          <w:lang w:val="fr-FR"/>
        </w:rPr>
        <w:t>homme, englobant le document de base commun et les rapports pour chaque instrument (</w:t>
      </w:r>
      <w:hyperlink r:id="rId23" w:history="1">
        <w:r w:rsidRPr="00E34456">
          <w:rPr>
            <w:rStyle w:val="Hyperlink"/>
            <w:b/>
            <w:bCs/>
            <w:lang w:val="fr-FR"/>
          </w:rPr>
          <w:t>HRI/GEN/2/Rev.6</w:t>
        </w:r>
      </w:hyperlink>
      <w:r w:rsidRPr="00E34456">
        <w:rPr>
          <w:b/>
          <w:bCs/>
          <w:lang w:val="fr-FR"/>
        </w:rPr>
        <w:t>, chap. I)</w:t>
      </w:r>
      <w:r w:rsidRPr="00E34456">
        <w:rPr>
          <w:lang w:val="fr-FR"/>
        </w:rPr>
        <w:t>.</w:t>
      </w:r>
    </w:p>
    <w:p w14:paraId="26D7B54D" w14:textId="5A484D4C" w:rsidR="00B37DB6" w:rsidRPr="00B37DB6" w:rsidRDefault="00B37DB6" w:rsidP="00B37DB6">
      <w:pPr>
        <w:pStyle w:val="SingleTxt"/>
        <w:spacing w:after="0" w:line="240" w:lineRule="auto"/>
      </w:pPr>
      <w:r w:rsidRPr="00E34456">
        <w:rPr>
          <w:noProof/>
          <w:w w:val="100"/>
        </w:rPr>
        <mc:AlternateContent>
          <mc:Choice Requires="wps">
            <w:drawing>
              <wp:anchor distT="0" distB="0" distL="114300" distR="114300" simplePos="0" relativeHeight="251659264" behindDoc="0" locked="0" layoutInCell="1" allowOverlap="1" wp14:anchorId="22CA41EA" wp14:editId="57A861D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6547F9A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B37DB6" w:rsidRPr="00B37DB6" w:rsidSect="00E309AD">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13T11:29:00Z" w:initials="Start">
    <w:p w14:paraId="536A8CA9" w14:textId="77777777" w:rsidR="00B87AB0" w:rsidRPr="00E309AD" w:rsidRDefault="00B87AB0">
      <w:pPr>
        <w:pStyle w:val="CommentText"/>
        <w:rPr>
          <w:lang w:val="en-US"/>
        </w:rPr>
      </w:pPr>
      <w:r>
        <w:rPr>
          <w:rStyle w:val="CommentReference"/>
        </w:rPr>
        <w:annotationRef/>
      </w:r>
      <w:r w:rsidRPr="00E309AD">
        <w:rPr>
          <w:lang w:val="en-US"/>
        </w:rPr>
        <w:t>&lt;&lt;ODS JOB NO&gt;&gt;N2315288F&lt;&lt;ODS JOB NO&gt;&gt;</w:t>
      </w:r>
    </w:p>
    <w:p w14:paraId="3FF0A599" w14:textId="77777777" w:rsidR="00B87AB0" w:rsidRPr="00E309AD" w:rsidRDefault="00B87AB0">
      <w:pPr>
        <w:pStyle w:val="CommentText"/>
        <w:rPr>
          <w:lang w:val="en-US"/>
        </w:rPr>
      </w:pPr>
      <w:r w:rsidRPr="00E309AD">
        <w:rPr>
          <w:lang w:val="en-US"/>
        </w:rPr>
        <w:t>&lt;&lt;ODS DOC SYMBOL1&gt;&gt;CEDAW/C/STP/CO/1-5&lt;&lt;ODS DOC SYMBOL1&gt;&gt;</w:t>
      </w:r>
    </w:p>
    <w:p w14:paraId="41D150FA" w14:textId="0E0DAA6A" w:rsidR="00B87AB0" w:rsidRPr="0074037D" w:rsidRDefault="00B87AB0">
      <w:pPr>
        <w:pStyle w:val="CommentText"/>
        <w:rPr>
          <w:lang w:val="en-US"/>
        </w:rPr>
      </w:pPr>
      <w:r w:rsidRPr="0074037D">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1D150F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2D197" w16cex:dateUtc="2023-06-13T15: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1D150FA" w16cid:durableId="2832D1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1FA92" w14:textId="77777777" w:rsidR="00DD6EF0" w:rsidRDefault="00DD6EF0" w:rsidP="00CE36B6">
      <w:pPr>
        <w:spacing w:line="240" w:lineRule="auto"/>
      </w:pPr>
      <w:r>
        <w:separator/>
      </w:r>
    </w:p>
  </w:endnote>
  <w:endnote w:type="continuationSeparator" w:id="0">
    <w:p w14:paraId="66D04556" w14:textId="77777777" w:rsidR="00DD6EF0" w:rsidRDefault="00DD6EF0"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87AB0" w14:paraId="64D6666A" w14:textId="77777777" w:rsidTr="00B87AB0">
      <w:tc>
        <w:tcPr>
          <w:tcW w:w="4920" w:type="dxa"/>
          <w:shd w:val="clear" w:color="auto" w:fill="auto"/>
        </w:tcPr>
        <w:p w14:paraId="2326171F" w14:textId="7BA24CB9" w:rsidR="00B87AB0" w:rsidRPr="00B87AB0" w:rsidRDefault="00B87AB0" w:rsidP="00B87AB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73116">
            <w:rPr>
              <w:b w:val="0"/>
              <w:w w:val="103"/>
              <w:sz w:val="14"/>
            </w:rPr>
            <w:t>23-10257</w:t>
          </w:r>
          <w:r>
            <w:rPr>
              <w:b w:val="0"/>
              <w:w w:val="103"/>
              <w:sz w:val="14"/>
            </w:rPr>
            <w:fldChar w:fldCharType="end"/>
          </w:r>
        </w:p>
      </w:tc>
      <w:tc>
        <w:tcPr>
          <w:tcW w:w="4920" w:type="dxa"/>
          <w:shd w:val="clear" w:color="auto" w:fill="auto"/>
        </w:tcPr>
        <w:p w14:paraId="0751B697" w14:textId="77777777" w:rsidR="00B87AB0" w:rsidRPr="00B87AB0" w:rsidRDefault="00B87AB0" w:rsidP="00B87AB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023ED1E" w14:textId="77777777" w:rsidR="00B87AB0" w:rsidRPr="00B87AB0" w:rsidRDefault="00B87AB0" w:rsidP="00B87A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87AB0" w14:paraId="071CAB93" w14:textId="77777777" w:rsidTr="00B87AB0">
      <w:tc>
        <w:tcPr>
          <w:tcW w:w="4920" w:type="dxa"/>
          <w:shd w:val="clear" w:color="auto" w:fill="auto"/>
        </w:tcPr>
        <w:p w14:paraId="03590F06" w14:textId="77777777" w:rsidR="00B87AB0" w:rsidRPr="00B87AB0" w:rsidRDefault="00B87AB0" w:rsidP="00B87AB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AA2156D" w14:textId="1D184C9F" w:rsidR="00B87AB0" w:rsidRPr="00B87AB0" w:rsidRDefault="00B87AB0" w:rsidP="00B87AB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73116">
            <w:rPr>
              <w:b w:val="0"/>
              <w:w w:val="103"/>
              <w:sz w:val="14"/>
            </w:rPr>
            <w:t>23-10257</w:t>
          </w:r>
          <w:r>
            <w:rPr>
              <w:b w:val="0"/>
              <w:w w:val="103"/>
              <w:sz w:val="14"/>
            </w:rPr>
            <w:fldChar w:fldCharType="end"/>
          </w:r>
        </w:p>
      </w:tc>
    </w:tr>
  </w:tbl>
  <w:p w14:paraId="71EEE9FC" w14:textId="77777777" w:rsidR="00B87AB0" w:rsidRPr="00B87AB0" w:rsidRDefault="00B87AB0" w:rsidP="00B87A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426A4" w14:textId="77777777" w:rsidR="00B87AB0" w:rsidRDefault="00B87AB0">
    <w:pPr>
      <w:pStyle w:val="Footer"/>
    </w:pPr>
    <w:r>
      <w:rPr>
        <w:noProof/>
      </w:rPr>
      <w:drawing>
        <wp:anchor distT="0" distB="0" distL="114300" distR="114300" simplePos="0" relativeHeight="251658240" behindDoc="0" locked="0" layoutInCell="1" allowOverlap="1" wp14:anchorId="011F1500" wp14:editId="2075463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87AB0" w14:paraId="3A4C89A1" w14:textId="77777777" w:rsidTr="00B87AB0">
      <w:tc>
        <w:tcPr>
          <w:tcW w:w="3758" w:type="dxa"/>
        </w:tcPr>
        <w:p w14:paraId="5E1B345F" w14:textId="60834219" w:rsidR="00B87AB0" w:rsidRDefault="00B87AB0" w:rsidP="00B87AB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73116">
            <w:rPr>
              <w:b w:val="0"/>
              <w:sz w:val="20"/>
            </w:rPr>
            <w:t>23-10257 (F)</w:t>
          </w:r>
          <w:r>
            <w:rPr>
              <w:b w:val="0"/>
              <w:sz w:val="20"/>
            </w:rPr>
            <w:fldChar w:fldCharType="end"/>
          </w:r>
          <w:r>
            <w:rPr>
              <w:b w:val="0"/>
              <w:sz w:val="20"/>
            </w:rPr>
            <w:t xml:space="preserve">    130623    </w:t>
          </w:r>
          <w:r w:rsidR="00E309AD">
            <w:rPr>
              <w:b w:val="0"/>
              <w:sz w:val="20"/>
            </w:rPr>
            <w:t>26</w:t>
          </w:r>
          <w:r>
            <w:rPr>
              <w:b w:val="0"/>
              <w:sz w:val="20"/>
            </w:rPr>
            <w:t>0623</w:t>
          </w:r>
        </w:p>
        <w:p w14:paraId="54B515B3" w14:textId="53FA949F" w:rsidR="00B87AB0" w:rsidRPr="00B87AB0" w:rsidRDefault="00B87AB0" w:rsidP="00B87AB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73116">
            <w:rPr>
              <w:rFonts w:ascii="Barcode 3 of 9 by request" w:hAnsi="Barcode 3 of 9 by request"/>
              <w:spacing w:val="0"/>
              <w:w w:val="100"/>
              <w:sz w:val="24"/>
            </w:rPr>
            <w:t>*2310257*</w:t>
          </w:r>
          <w:r>
            <w:rPr>
              <w:rFonts w:ascii="Barcode 3 of 9 by request" w:hAnsi="Barcode 3 of 9 by request"/>
              <w:spacing w:val="0"/>
              <w:w w:val="100"/>
              <w:sz w:val="24"/>
            </w:rPr>
            <w:fldChar w:fldCharType="end"/>
          </w:r>
        </w:p>
      </w:tc>
      <w:tc>
        <w:tcPr>
          <w:tcW w:w="4920" w:type="dxa"/>
        </w:tcPr>
        <w:p w14:paraId="420E512A" w14:textId="77777777" w:rsidR="00B87AB0" w:rsidRDefault="00B87AB0" w:rsidP="00B87AB0">
          <w:pPr>
            <w:pStyle w:val="Footer"/>
            <w:spacing w:line="240" w:lineRule="atLeast"/>
            <w:jc w:val="right"/>
            <w:rPr>
              <w:b w:val="0"/>
              <w:sz w:val="20"/>
            </w:rPr>
          </w:pPr>
          <w:r>
            <w:rPr>
              <w:b w:val="0"/>
              <w:noProof/>
              <w:sz w:val="20"/>
            </w:rPr>
            <w:drawing>
              <wp:inline distT="0" distB="0" distL="0" distR="0" wp14:anchorId="4E147691" wp14:editId="021566F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548C95F" w14:textId="77777777" w:rsidR="00B87AB0" w:rsidRPr="00B87AB0" w:rsidRDefault="00B87AB0" w:rsidP="00B87AB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7C2D9" w14:textId="77777777" w:rsidR="00DD6EF0" w:rsidRPr="00730957" w:rsidRDefault="00DD6EF0" w:rsidP="00730957">
      <w:pPr>
        <w:pStyle w:val="Footer"/>
        <w:spacing w:after="80"/>
        <w:ind w:left="792"/>
        <w:rPr>
          <w:sz w:val="16"/>
        </w:rPr>
      </w:pPr>
      <w:r w:rsidRPr="00730957">
        <w:rPr>
          <w:sz w:val="16"/>
        </w:rPr>
        <w:t>__________________</w:t>
      </w:r>
    </w:p>
  </w:footnote>
  <w:footnote w:type="continuationSeparator" w:id="0">
    <w:p w14:paraId="17E4A244" w14:textId="77777777" w:rsidR="00DD6EF0" w:rsidRPr="00730957" w:rsidRDefault="00DD6EF0" w:rsidP="00730957">
      <w:pPr>
        <w:pStyle w:val="Footer"/>
        <w:spacing w:after="80"/>
        <w:ind w:left="792"/>
        <w:rPr>
          <w:sz w:val="16"/>
        </w:rPr>
      </w:pPr>
      <w:r w:rsidRPr="00730957">
        <w:rPr>
          <w:sz w:val="16"/>
        </w:rPr>
        <w:t>__________________</w:t>
      </w:r>
    </w:p>
  </w:footnote>
  <w:footnote w:id="1">
    <w:p w14:paraId="4746C907" w14:textId="77777777" w:rsidR="00E309AD" w:rsidRPr="00730957" w:rsidRDefault="00E309AD" w:rsidP="00730957">
      <w:pPr>
        <w:pStyle w:val="FootnoteText"/>
        <w:tabs>
          <w:tab w:val="right" w:pos="1195"/>
          <w:tab w:val="left" w:pos="1267"/>
          <w:tab w:val="left" w:pos="1742"/>
          <w:tab w:val="left" w:pos="2218"/>
          <w:tab w:val="left" w:pos="2693"/>
        </w:tabs>
        <w:ind w:left="1267" w:right="1260" w:hanging="576"/>
        <w:rPr>
          <w:szCs w:val="18"/>
          <w:lang w:val="fr-FR"/>
        </w:rPr>
      </w:pPr>
      <w:r>
        <w:rPr>
          <w:lang w:val="fr-FR"/>
        </w:rPr>
        <w:tab/>
      </w:r>
      <w:r w:rsidRPr="00730957">
        <w:rPr>
          <w:lang w:val="fr-FR"/>
        </w:rPr>
        <w:t>*</w:t>
      </w:r>
      <w:r w:rsidRPr="00730957">
        <w:rPr>
          <w:lang w:val="fr-FR"/>
        </w:rPr>
        <w:tab/>
        <w:t>Adoptées par le Comité à sa quatre-vingt-cinquième session (8-26 mai 2023).</w:t>
      </w:r>
    </w:p>
  </w:footnote>
  <w:footnote w:id="2">
    <w:p w14:paraId="43370BC3" w14:textId="5E0C9A99" w:rsidR="006C44CC" w:rsidRPr="00E2552B" w:rsidRDefault="006C44CC" w:rsidP="00E2552B">
      <w:pPr>
        <w:pStyle w:val="FootnoteText"/>
        <w:tabs>
          <w:tab w:val="right" w:pos="1195"/>
          <w:tab w:val="left" w:pos="1267"/>
          <w:tab w:val="left" w:pos="1742"/>
          <w:tab w:val="left" w:pos="2218"/>
          <w:tab w:val="left" w:pos="2693"/>
        </w:tabs>
        <w:ind w:left="1267" w:right="1260" w:hanging="576"/>
        <w:rPr>
          <w:lang w:val="fr-FR"/>
        </w:rPr>
      </w:pPr>
      <w:r>
        <w:tab/>
      </w:r>
      <w:r w:rsidRPr="00730957">
        <w:rPr>
          <w:rStyle w:val="FootnoteReference"/>
          <w:spacing w:val="4"/>
        </w:rPr>
        <w:footnoteRef/>
      </w:r>
      <w:r w:rsidRPr="00730957">
        <w:tab/>
      </w:r>
      <w:r w:rsidR="0074037D" w:rsidRPr="00E2552B">
        <w:rPr>
          <w:lang w:val="fr-FR"/>
        </w:rPr>
        <w:t>Le Pacte international relati</w:t>
      </w:r>
      <w:r w:rsidR="0074037D" w:rsidRPr="00730957">
        <w:rPr>
          <w:lang w:val="fr-FR"/>
        </w:rPr>
        <w:t>f</w:t>
      </w:r>
      <w:r w:rsidR="0074037D" w:rsidRPr="00E2552B">
        <w:rPr>
          <w:lang w:val="fr-FR"/>
        </w:rPr>
        <w:t xml:space="preserve"> aux droits</w:t>
      </w:r>
      <w:r w:rsidR="0074037D" w:rsidRPr="00730957">
        <w:rPr>
          <w:lang w:val="fr-FR"/>
        </w:rPr>
        <w:t xml:space="preserve"> économiques, sociaux et culturels ; le Pacte international relatif aux droits civils et politiques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87AB0" w14:paraId="754507E4" w14:textId="77777777" w:rsidTr="00B87AB0">
      <w:trPr>
        <w:trHeight w:hRule="exact" w:val="864"/>
      </w:trPr>
      <w:tc>
        <w:tcPr>
          <w:tcW w:w="4920" w:type="dxa"/>
          <w:shd w:val="clear" w:color="auto" w:fill="auto"/>
          <w:vAlign w:val="bottom"/>
        </w:tcPr>
        <w:p w14:paraId="31B15CF6" w14:textId="45C9255F" w:rsidR="00B87AB0" w:rsidRPr="00B87AB0" w:rsidRDefault="00B87AB0" w:rsidP="00B87AB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73116">
            <w:rPr>
              <w:b/>
              <w:color w:val="000000"/>
            </w:rPr>
            <w:t>CEDAW/C/STP/CO/1-5</w:t>
          </w:r>
          <w:r>
            <w:rPr>
              <w:b/>
              <w:color w:val="000000"/>
            </w:rPr>
            <w:fldChar w:fldCharType="end"/>
          </w:r>
        </w:p>
      </w:tc>
      <w:tc>
        <w:tcPr>
          <w:tcW w:w="4920" w:type="dxa"/>
          <w:shd w:val="clear" w:color="auto" w:fill="auto"/>
          <w:vAlign w:val="bottom"/>
        </w:tcPr>
        <w:p w14:paraId="7C481B1C" w14:textId="77777777" w:rsidR="00B87AB0" w:rsidRDefault="00B87AB0" w:rsidP="00B87AB0">
          <w:pPr>
            <w:pStyle w:val="Header"/>
          </w:pPr>
        </w:p>
      </w:tc>
    </w:tr>
  </w:tbl>
  <w:p w14:paraId="744CA671" w14:textId="77777777" w:rsidR="00B87AB0" w:rsidRPr="00B87AB0" w:rsidRDefault="00B87AB0" w:rsidP="00B87AB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87AB0" w14:paraId="0415E093" w14:textId="77777777" w:rsidTr="00B87AB0">
      <w:trPr>
        <w:trHeight w:hRule="exact" w:val="864"/>
      </w:trPr>
      <w:tc>
        <w:tcPr>
          <w:tcW w:w="4920" w:type="dxa"/>
          <w:shd w:val="clear" w:color="auto" w:fill="auto"/>
          <w:vAlign w:val="bottom"/>
        </w:tcPr>
        <w:p w14:paraId="273837D8" w14:textId="77777777" w:rsidR="00B87AB0" w:rsidRDefault="00B87AB0" w:rsidP="00B87AB0">
          <w:pPr>
            <w:pStyle w:val="Header"/>
          </w:pPr>
        </w:p>
      </w:tc>
      <w:tc>
        <w:tcPr>
          <w:tcW w:w="4920" w:type="dxa"/>
          <w:shd w:val="clear" w:color="auto" w:fill="auto"/>
          <w:vAlign w:val="bottom"/>
        </w:tcPr>
        <w:p w14:paraId="32C32958" w14:textId="6023B17A" w:rsidR="00B87AB0" w:rsidRPr="00B87AB0" w:rsidRDefault="00B87AB0" w:rsidP="00B87AB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73116">
            <w:rPr>
              <w:b/>
              <w:color w:val="000000"/>
            </w:rPr>
            <w:t>CEDAW/C/STP/CO/1-5</w:t>
          </w:r>
          <w:r>
            <w:rPr>
              <w:b/>
              <w:color w:val="000000"/>
            </w:rPr>
            <w:fldChar w:fldCharType="end"/>
          </w:r>
        </w:p>
      </w:tc>
    </w:tr>
  </w:tbl>
  <w:p w14:paraId="56552571" w14:textId="77777777" w:rsidR="00B87AB0" w:rsidRPr="00B87AB0" w:rsidRDefault="00B87AB0" w:rsidP="00B87AB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87AB0" w14:paraId="436CA800" w14:textId="77777777" w:rsidTr="00B87AB0">
      <w:trPr>
        <w:trHeight w:hRule="exact" w:val="864"/>
      </w:trPr>
      <w:tc>
        <w:tcPr>
          <w:tcW w:w="1267" w:type="dxa"/>
          <w:tcBorders>
            <w:bottom w:val="single" w:sz="4" w:space="0" w:color="auto"/>
          </w:tcBorders>
          <w:shd w:val="clear" w:color="auto" w:fill="auto"/>
          <w:vAlign w:val="bottom"/>
        </w:tcPr>
        <w:p w14:paraId="323AAA1A" w14:textId="77777777" w:rsidR="00B87AB0" w:rsidRDefault="00B87AB0" w:rsidP="00B87AB0">
          <w:pPr>
            <w:pStyle w:val="Header"/>
            <w:spacing w:after="120"/>
          </w:pPr>
        </w:p>
      </w:tc>
      <w:tc>
        <w:tcPr>
          <w:tcW w:w="2059" w:type="dxa"/>
          <w:tcBorders>
            <w:bottom w:val="single" w:sz="4" w:space="0" w:color="auto"/>
          </w:tcBorders>
          <w:shd w:val="clear" w:color="auto" w:fill="auto"/>
          <w:vAlign w:val="bottom"/>
        </w:tcPr>
        <w:p w14:paraId="0F9C808A" w14:textId="77777777" w:rsidR="00B87AB0" w:rsidRPr="00B87AB0" w:rsidRDefault="00B87AB0" w:rsidP="00B87AB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1FBE07D" w14:textId="77777777" w:rsidR="00B87AB0" w:rsidRDefault="00B87AB0" w:rsidP="00B87AB0">
          <w:pPr>
            <w:pStyle w:val="Header"/>
            <w:spacing w:after="120"/>
          </w:pPr>
        </w:p>
      </w:tc>
      <w:tc>
        <w:tcPr>
          <w:tcW w:w="6466" w:type="dxa"/>
          <w:gridSpan w:val="3"/>
          <w:tcBorders>
            <w:bottom w:val="single" w:sz="4" w:space="0" w:color="auto"/>
          </w:tcBorders>
          <w:shd w:val="clear" w:color="auto" w:fill="auto"/>
          <w:vAlign w:val="bottom"/>
        </w:tcPr>
        <w:p w14:paraId="36DFD149" w14:textId="77777777" w:rsidR="00B87AB0" w:rsidRPr="00B87AB0" w:rsidRDefault="00B87AB0" w:rsidP="00B87AB0">
          <w:pPr>
            <w:spacing w:after="80" w:line="240" w:lineRule="auto"/>
            <w:jc w:val="right"/>
            <w:rPr>
              <w:position w:val="-4"/>
            </w:rPr>
          </w:pPr>
          <w:r>
            <w:rPr>
              <w:position w:val="-4"/>
              <w:sz w:val="40"/>
            </w:rPr>
            <w:t>CEDAW</w:t>
          </w:r>
          <w:r>
            <w:rPr>
              <w:position w:val="-4"/>
            </w:rPr>
            <w:t>/C/STP/CO/1-5</w:t>
          </w:r>
        </w:p>
      </w:tc>
    </w:tr>
    <w:tr w:rsidR="00B87AB0" w:rsidRPr="00B87AB0" w14:paraId="74841045" w14:textId="77777777" w:rsidTr="00B87AB0">
      <w:trPr>
        <w:trHeight w:hRule="exact" w:val="2880"/>
      </w:trPr>
      <w:tc>
        <w:tcPr>
          <w:tcW w:w="1267" w:type="dxa"/>
          <w:tcBorders>
            <w:top w:val="single" w:sz="4" w:space="0" w:color="auto"/>
            <w:bottom w:val="single" w:sz="12" w:space="0" w:color="auto"/>
          </w:tcBorders>
          <w:shd w:val="clear" w:color="auto" w:fill="auto"/>
        </w:tcPr>
        <w:p w14:paraId="3A75E79C" w14:textId="77777777" w:rsidR="00B87AB0" w:rsidRPr="00B87AB0" w:rsidRDefault="00B87AB0" w:rsidP="00B87AB0">
          <w:pPr>
            <w:pStyle w:val="Header"/>
            <w:spacing w:before="120" w:line="240" w:lineRule="auto"/>
            <w:ind w:left="-72"/>
            <w:jc w:val="center"/>
          </w:pPr>
          <w:r>
            <w:t xml:space="preserve">  </w:t>
          </w:r>
          <w:r>
            <w:rPr>
              <w:noProof/>
            </w:rPr>
            <w:drawing>
              <wp:inline distT="0" distB="0" distL="0" distR="0" wp14:anchorId="4240937D" wp14:editId="4266E9A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8431CD1" w14:textId="16B9A5E6" w:rsidR="00B87AB0" w:rsidRPr="00B87AB0" w:rsidRDefault="00B87AB0" w:rsidP="00B87AB0">
          <w:pPr>
            <w:pStyle w:val="XLarge"/>
            <w:spacing w:before="120" w:line="360" w:lineRule="exact"/>
            <w:rPr>
              <w:sz w:val="36"/>
            </w:rPr>
          </w:pPr>
          <w:r>
            <w:rPr>
              <w:sz w:val="36"/>
            </w:rPr>
            <w:t>Convention sur l</w:t>
          </w:r>
          <w:r w:rsidR="00B61551">
            <w:rPr>
              <w:sz w:val="36"/>
            </w:rPr>
            <w:t>’</w:t>
          </w:r>
          <w:r>
            <w:rPr>
              <w:sz w:val="36"/>
            </w:rPr>
            <w:t>élimination</w:t>
          </w:r>
          <w:r>
            <w:rPr>
              <w:sz w:val="36"/>
            </w:rPr>
            <w:br/>
            <w:t>de toutes les formes</w:t>
          </w:r>
          <w:r>
            <w:rPr>
              <w:sz w:val="36"/>
            </w:rPr>
            <w:br/>
            <w:t>de discrimination à l</w:t>
          </w:r>
          <w:r w:rsidR="00B61551">
            <w:rPr>
              <w:sz w:val="36"/>
            </w:rPr>
            <w:t>’</w:t>
          </w:r>
          <w:r>
            <w:rPr>
              <w:sz w:val="36"/>
            </w:rPr>
            <w:t>égard</w:t>
          </w:r>
          <w:r>
            <w:rPr>
              <w:sz w:val="36"/>
            </w:rPr>
            <w:br/>
            <w:t>des femmes</w:t>
          </w:r>
        </w:p>
      </w:tc>
      <w:tc>
        <w:tcPr>
          <w:tcW w:w="245" w:type="dxa"/>
          <w:tcBorders>
            <w:top w:val="single" w:sz="4" w:space="0" w:color="auto"/>
            <w:bottom w:val="single" w:sz="12" w:space="0" w:color="auto"/>
          </w:tcBorders>
          <w:shd w:val="clear" w:color="auto" w:fill="auto"/>
        </w:tcPr>
        <w:p w14:paraId="21B57344" w14:textId="77777777" w:rsidR="00B87AB0" w:rsidRPr="00E309AD" w:rsidRDefault="00B87AB0" w:rsidP="00B87AB0">
          <w:pPr>
            <w:pStyle w:val="Header"/>
            <w:spacing w:before="109"/>
            <w:rPr>
              <w:lang w:val="fr-FR"/>
            </w:rPr>
          </w:pPr>
        </w:p>
      </w:tc>
      <w:tc>
        <w:tcPr>
          <w:tcW w:w="3110" w:type="dxa"/>
          <w:tcBorders>
            <w:top w:val="single" w:sz="4" w:space="0" w:color="auto"/>
            <w:bottom w:val="single" w:sz="12" w:space="0" w:color="auto"/>
          </w:tcBorders>
          <w:shd w:val="clear" w:color="auto" w:fill="auto"/>
        </w:tcPr>
        <w:p w14:paraId="4913BC6A" w14:textId="77777777" w:rsidR="00B87AB0" w:rsidRPr="00E309AD" w:rsidRDefault="00B87AB0" w:rsidP="00B87AB0">
          <w:pPr>
            <w:pStyle w:val="Distribution"/>
            <w:rPr>
              <w:color w:val="000000"/>
              <w:lang w:val="fr-FR"/>
            </w:rPr>
          </w:pPr>
          <w:r w:rsidRPr="00E309AD">
            <w:rPr>
              <w:color w:val="000000"/>
              <w:lang w:val="fr-FR"/>
            </w:rPr>
            <w:t>Distr. générale</w:t>
          </w:r>
        </w:p>
        <w:p w14:paraId="152FF7A4" w14:textId="77777777" w:rsidR="00B87AB0" w:rsidRPr="00E309AD" w:rsidRDefault="00B87AB0" w:rsidP="00B87AB0">
          <w:pPr>
            <w:pStyle w:val="Publication"/>
            <w:rPr>
              <w:color w:val="000000"/>
              <w:lang w:val="fr-FR"/>
            </w:rPr>
          </w:pPr>
          <w:r w:rsidRPr="00E309AD">
            <w:rPr>
              <w:color w:val="000000"/>
              <w:lang w:val="fr-FR"/>
            </w:rPr>
            <w:t>31 mai 2023</w:t>
          </w:r>
        </w:p>
        <w:p w14:paraId="6C3C0CD7" w14:textId="77777777" w:rsidR="00B87AB0" w:rsidRPr="00E309AD" w:rsidRDefault="00B87AB0" w:rsidP="00B87AB0">
          <w:pPr>
            <w:rPr>
              <w:lang w:val="fr-FR"/>
            </w:rPr>
          </w:pPr>
          <w:r w:rsidRPr="00E309AD">
            <w:rPr>
              <w:lang w:val="fr-FR"/>
            </w:rPr>
            <w:t>Français</w:t>
          </w:r>
        </w:p>
        <w:p w14:paraId="56C59222" w14:textId="1E962AE2" w:rsidR="00B87AB0" w:rsidRPr="00E309AD" w:rsidRDefault="00B87AB0" w:rsidP="00B87AB0">
          <w:pPr>
            <w:pStyle w:val="Original"/>
            <w:rPr>
              <w:color w:val="000000"/>
              <w:lang w:val="fr-FR"/>
            </w:rPr>
          </w:pPr>
          <w:r w:rsidRPr="00E309AD">
            <w:rPr>
              <w:color w:val="000000"/>
              <w:lang w:val="fr-FR"/>
            </w:rPr>
            <w:t>Original</w:t>
          </w:r>
          <w:r w:rsidR="00B61551">
            <w:rPr>
              <w:color w:val="000000"/>
              <w:lang w:val="fr-FR"/>
            </w:rPr>
            <w:t> :</w:t>
          </w:r>
          <w:r w:rsidRPr="00E309AD">
            <w:rPr>
              <w:color w:val="000000"/>
              <w:lang w:val="fr-FR"/>
            </w:rPr>
            <w:t xml:space="preserve"> anglais</w:t>
          </w:r>
        </w:p>
      </w:tc>
    </w:tr>
  </w:tbl>
  <w:p w14:paraId="097112D1" w14:textId="77777777" w:rsidR="00B87AB0" w:rsidRPr="00E309AD" w:rsidRDefault="00B87AB0" w:rsidP="00B87AB0">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92341F"/>
    <w:multiLevelType w:val="singleLevel"/>
    <w:tmpl w:val="BD501F44"/>
    <w:lvl w:ilvl="0">
      <w:start w:val="1"/>
      <w:numFmt w:val="decimal"/>
      <w:lvlRestart w:val="0"/>
      <w:lvlText w:val="%1."/>
      <w:lvlJc w:val="left"/>
      <w:pPr>
        <w:tabs>
          <w:tab w:val="num" w:pos="475"/>
        </w:tabs>
        <w:ind w:left="0" w:firstLine="0"/>
      </w:pPr>
      <w:rPr>
        <w:b w:val="0"/>
        <w:bCs w:val="0"/>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08150F"/>
    <w:multiLevelType w:val="hybridMultilevel"/>
    <w:tmpl w:val="94283060"/>
    <w:lvl w:ilvl="0" w:tplc="E23A4530">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num w:numId="1" w16cid:durableId="455372322">
    <w:abstractNumId w:val="2"/>
  </w:num>
  <w:num w:numId="2" w16cid:durableId="1879127734">
    <w:abstractNumId w:val="4"/>
  </w:num>
  <w:num w:numId="3" w16cid:durableId="1731536619">
    <w:abstractNumId w:val="0"/>
  </w:num>
  <w:num w:numId="4" w16cid:durableId="1525367945">
    <w:abstractNumId w:val="1"/>
  </w:num>
  <w:num w:numId="5" w16cid:durableId="2108377682">
    <w:abstractNumId w:val="1"/>
  </w:num>
  <w:num w:numId="6" w16cid:durableId="1999922460">
    <w:abstractNumId w:val="1"/>
  </w:num>
  <w:num w:numId="7" w16cid:durableId="1909535902">
    <w:abstractNumId w:val="1"/>
  </w:num>
  <w:num w:numId="8" w16cid:durableId="2012295728">
    <w:abstractNumId w:val="1"/>
  </w:num>
  <w:num w:numId="9" w16cid:durableId="485434248">
    <w:abstractNumId w:val="1"/>
  </w:num>
  <w:num w:numId="10" w16cid:durableId="335227812">
    <w:abstractNumId w:val="1"/>
  </w:num>
  <w:num w:numId="11" w16cid:durableId="2011523185">
    <w:abstractNumId w:val="1"/>
  </w:num>
  <w:num w:numId="12" w16cid:durableId="813450813">
    <w:abstractNumId w:val="1"/>
  </w:num>
  <w:num w:numId="13" w16cid:durableId="1188567141">
    <w:abstractNumId w:val="2"/>
  </w:num>
  <w:num w:numId="14" w16cid:durableId="53939191">
    <w:abstractNumId w:val="4"/>
  </w:num>
  <w:num w:numId="15" w16cid:durableId="1077702573">
    <w:abstractNumId w:val="0"/>
  </w:num>
  <w:num w:numId="16" w16cid:durableId="437339917">
    <w:abstractNumId w:val="1"/>
  </w:num>
  <w:num w:numId="17" w16cid:durableId="53937463">
    <w:abstractNumId w:val="1"/>
  </w:num>
  <w:num w:numId="18" w16cid:durableId="1249314134">
    <w:abstractNumId w:val="1"/>
  </w:num>
  <w:num w:numId="19" w16cid:durableId="1550073363">
    <w:abstractNumId w:val="1"/>
  </w:num>
  <w:num w:numId="20" w16cid:durableId="516163484">
    <w:abstractNumId w:val="1"/>
  </w:num>
  <w:num w:numId="21" w16cid:durableId="152917117">
    <w:abstractNumId w:val="1"/>
  </w:num>
  <w:num w:numId="22" w16cid:durableId="2031375704">
    <w:abstractNumId w:val="1"/>
  </w:num>
  <w:num w:numId="23" w16cid:durableId="1775201576">
    <w:abstractNumId w:val="1"/>
  </w:num>
  <w:num w:numId="24" w16cid:durableId="1507279651">
    <w:abstractNumId w:val="1"/>
  </w:num>
  <w:num w:numId="25" w16cid:durableId="288901325">
    <w:abstractNumId w:val="3"/>
  </w:num>
  <w:num w:numId="26" w16cid:durableId="13103307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57*"/>
    <w:docVar w:name="CreationDt" w:val="13/06/2023 11:29 AM"/>
    <w:docVar w:name="DocCategory" w:val="Doc"/>
    <w:docVar w:name="DocType" w:val="Final"/>
    <w:docVar w:name="DutyStation" w:val="New York"/>
    <w:docVar w:name="FooterJN" w:val="23-10257"/>
    <w:docVar w:name="jobn" w:val="23-10257 (F)"/>
    <w:docVar w:name="jobnDT" w:val="23-10257 (F)   130623"/>
    <w:docVar w:name="jobnDTDT" w:val="23-10257 (F)   130623   130623"/>
    <w:docVar w:name="JobNo" w:val="2310257F"/>
    <w:docVar w:name="JobNo2" w:val="2315288F"/>
    <w:docVar w:name="LocalDrive" w:val="0"/>
    <w:docVar w:name="OandT" w:val="SKN"/>
    <w:docVar w:name="sss1" w:val="CEDAW/C/STP/CO/1-5"/>
    <w:docVar w:name="sss2" w:val="-"/>
    <w:docVar w:name="Symbol1" w:val="CEDAW/C/STP/CO/1-5"/>
    <w:docVar w:name="Symbol2" w:val="-"/>
    <w:docVar w:name="Title1" w:val="_x0009__x0009_Observations finales concernant le rapport valant rapport initial et deuxième à cinquième rapports périodiques de Sao Tomé-et-Principe*_x000d_"/>
  </w:docVars>
  <w:rsids>
    <w:rsidRoot w:val="00EF0C0A"/>
    <w:rsid w:val="0001797B"/>
    <w:rsid w:val="00022525"/>
    <w:rsid w:val="001216C9"/>
    <w:rsid w:val="0013453D"/>
    <w:rsid w:val="00211FBD"/>
    <w:rsid w:val="002152F2"/>
    <w:rsid w:val="00220E03"/>
    <w:rsid w:val="0022213E"/>
    <w:rsid w:val="00226A00"/>
    <w:rsid w:val="00247F34"/>
    <w:rsid w:val="00254E99"/>
    <w:rsid w:val="00262D36"/>
    <w:rsid w:val="002F6DAD"/>
    <w:rsid w:val="00380485"/>
    <w:rsid w:val="00380882"/>
    <w:rsid w:val="003831BF"/>
    <w:rsid w:val="003C29E4"/>
    <w:rsid w:val="003F6DF1"/>
    <w:rsid w:val="0040565E"/>
    <w:rsid w:val="00494BDD"/>
    <w:rsid w:val="00545D1A"/>
    <w:rsid w:val="00576C05"/>
    <w:rsid w:val="005A5520"/>
    <w:rsid w:val="00614BD3"/>
    <w:rsid w:val="006839B2"/>
    <w:rsid w:val="00684CFB"/>
    <w:rsid w:val="006C44CC"/>
    <w:rsid w:val="006D6AA1"/>
    <w:rsid w:val="006F530B"/>
    <w:rsid w:val="00730957"/>
    <w:rsid w:val="0074037D"/>
    <w:rsid w:val="00773116"/>
    <w:rsid w:val="00786E6C"/>
    <w:rsid w:val="0078779B"/>
    <w:rsid w:val="007A38F2"/>
    <w:rsid w:val="007B18C0"/>
    <w:rsid w:val="00880E4B"/>
    <w:rsid w:val="008E50A3"/>
    <w:rsid w:val="009434F3"/>
    <w:rsid w:val="009479B4"/>
    <w:rsid w:val="009E71B1"/>
    <w:rsid w:val="00A12005"/>
    <w:rsid w:val="00A3283E"/>
    <w:rsid w:val="00AA4816"/>
    <w:rsid w:val="00AA7EDA"/>
    <w:rsid w:val="00AC3F3E"/>
    <w:rsid w:val="00B00005"/>
    <w:rsid w:val="00B2255B"/>
    <w:rsid w:val="00B3363D"/>
    <w:rsid w:val="00B37DB6"/>
    <w:rsid w:val="00B54BFE"/>
    <w:rsid w:val="00B61551"/>
    <w:rsid w:val="00B87AB0"/>
    <w:rsid w:val="00BF47D0"/>
    <w:rsid w:val="00BF7D29"/>
    <w:rsid w:val="00C06695"/>
    <w:rsid w:val="00C44B77"/>
    <w:rsid w:val="00C60B35"/>
    <w:rsid w:val="00C7696B"/>
    <w:rsid w:val="00C82A03"/>
    <w:rsid w:val="00C95D1F"/>
    <w:rsid w:val="00CB1A0C"/>
    <w:rsid w:val="00CC4FFE"/>
    <w:rsid w:val="00CC643A"/>
    <w:rsid w:val="00CC7ABD"/>
    <w:rsid w:val="00CE36B6"/>
    <w:rsid w:val="00D016CA"/>
    <w:rsid w:val="00D26AC7"/>
    <w:rsid w:val="00D37C8A"/>
    <w:rsid w:val="00DD6EF0"/>
    <w:rsid w:val="00E2552B"/>
    <w:rsid w:val="00E309AD"/>
    <w:rsid w:val="00E34456"/>
    <w:rsid w:val="00E34472"/>
    <w:rsid w:val="00EF0C0A"/>
    <w:rsid w:val="00F074B3"/>
    <w:rsid w:val="00F077D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2B25D2"/>
  <w15:chartTrackingRefBased/>
  <w15:docId w15:val="{0E42DCEB-5D1F-499F-B755-5DFE9D695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D1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95D1F"/>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95D1F"/>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95D1F"/>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95D1F"/>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95D1F"/>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95D1F"/>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95D1F"/>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95D1F"/>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95D1F"/>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C95D1F"/>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C95D1F"/>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C95D1F"/>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C95D1F"/>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C95D1F"/>
    <w:pPr>
      <w:keepNext/>
      <w:keepLines/>
      <w:suppressAutoHyphens/>
      <w:spacing w:line="270" w:lineRule="exact"/>
      <w:outlineLvl w:val="0"/>
    </w:pPr>
    <w:rPr>
      <w:b/>
      <w:sz w:val="24"/>
    </w:rPr>
  </w:style>
  <w:style w:type="paragraph" w:customStyle="1" w:styleId="HCH">
    <w:name w:val="_ H _CH"/>
    <w:basedOn w:val="H1"/>
    <w:next w:val="Normal"/>
    <w:qFormat/>
    <w:rsid w:val="00C95D1F"/>
    <w:pPr>
      <w:spacing w:line="300" w:lineRule="exact"/>
    </w:pPr>
    <w:rPr>
      <w:spacing w:val="-2"/>
      <w:sz w:val="28"/>
    </w:rPr>
  </w:style>
  <w:style w:type="paragraph" w:customStyle="1" w:styleId="HM">
    <w:name w:val="_ H __M"/>
    <w:basedOn w:val="HCH"/>
    <w:next w:val="Normal"/>
    <w:qFormat/>
    <w:rsid w:val="00C95D1F"/>
    <w:pPr>
      <w:spacing w:line="360" w:lineRule="exact"/>
    </w:pPr>
    <w:rPr>
      <w:spacing w:val="-3"/>
      <w:w w:val="99"/>
      <w:sz w:val="34"/>
    </w:rPr>
  </w:style>
  <w:style w:type="paragraph" w:customStyle="1" w:styleId="H23">
    <w:name w:val="_ H_2/3"/>
    <w:basedOn w:val="H1"/>
    <w:next w:val="SingleTxt"/>
    <w:qFormat/>
    <w:rsid w:val="00C95D1F"/>
    <w:pPr>
      <w:spacing w:line="240" w:lineRule="exact"/>
      <w:outlineLvl w:val="1"/>
    </w:pPr>
    <w:rPr>
      <w:spacing w:val="2"/>
      <w:sz w:val="20"/>
    </w:rPr>
  </w:style>
  <w:style w:type="paragraph" w:customStyle="1" w:styleId="H4">
    <w:name w:val="_ H_4"/>
    <w:basedOn w:val="Normal"/>
    <w:next w:val="SingleTxt"/>
    <w:qFormat/>
    <w:rsid w:val="00C95D1F"/>
    <w:pPr>
      <w:keepNext/>
      <w:keepLines/>
      <w:tabs>
        <w:tab w:val="right" w:pos="360"/>
      </w:tabs>
      <w:suppressAutoHyphens/>
      <w:outlineLvl w:val="3"/>
    </w:pPr>
    <w:rPr>
      <w:i/>
      <w:spacing w:val="3"/>
    </w:rPr>
  </w:style>
  <w:style w:type="paragraph" w:customStyle="1" w:styleId="H56">
    <w:name w:val="_ H_5/6"/>
    <w:basedOn w:val="Normal"/>
    <w:next w:val="Normal"/>
    <w:qFormat/>
    <w:rsid w:val="00C95D1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95D1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95D1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95D1F"/>
    <w:pPr>
      <w:spacing w:line="540" w:lineRule="exact"/>
    </w:pPr>
    <w:rPr>
      <w:spacing w:val="-8"/>
      <w:w w:val="96"/>
      <w:sz w:val="57"/>
    </w:rPr>
  </w:style>
  <w:style w:type="paragraph" w:customStyle="1" w:styleId="SS">
    <w:name w:val="__S_S"/>
    <w:basedOn w:val="HCH"/>
    <w:next w:val="Normal"/>
    <w:qFormat/>
    <w:rsid w:val="00C95D1F"/>
    <w:pPr>
      <w:ind w:left="1267" w:right="1267"/>
    </w:pPr>
  </w:style>
  <w:style w:type="paragraph" w:customStyle="1" w:styleId="SingleTxt">
    <w:name w:val="__Single Txt"/>
    <w:basedOn w:val="Normal"/>
    <w:qFormat/>
    <w:rsid w:val="00C95D1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95D1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C95D1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95D1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5D1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95D1F"/>
    <w:pPr>
      <w:numPr>
        <w:numId w:val="13"/>
      </w:numPr>
      <w:spacing w:after="120"/>
      <w:ind w:right="1267"/>
      <w:jc w:val="both"/>
    </w:pPr>
  </w:style>
  <w:style w:type="paragraph" w:customStyle="1" w:styleId="Bullet2">
    <w:name w:val="Bullet 2"/>
    <w:basedOn w:val="Normal"/>
    <w:qFormat/>
    <w:rsid w:val="00C95D1F"/>
    <w:pPr>
      <w:numPr>
        <w:numId w:val="14"/>
      </w:numPr>
      <w:spacing w:after="120"/>
      <w:ind w:right="1264"/>
      <w:jc w:val="both"/>
    </w:pPr>
  </w:style>
  <w:style w:type="paragraph" w:customStyle="1" w:styleId="Bullet3">
    <w:name w:val="Bullet 3"/>
    <w:basedOn w:val="SingleTxt"/>
    <w:qFormat/>
    <w:rsid w:val="00C95D1F"/>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C95D1F"/>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C95D1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95D1F"/>
    <w:pPr>
      <w:spacing w:line="210" w:lineRule="exact"/>
    </w:pPr>
    <w:rPr>
      <w:sz w:val="17"/>
      <w:szCs w:val="20"/>
    </w:rPr>
  </w:style>
  <w:style w:type="character" w:customStyle="1" w:styleId="EndnoteTextChar">
    <w:name w:val="Endnote Text Char"/>
    <w:link w:val="EndnoteText"/>
    <w:uiPriority w:val="99"/>
    <w:semiHidden/>
    <w:rsid w:val="00C95D1F"/>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C95D1F"/>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C95D1F"/>
    <w:pPr>
      <w:spacing w:line="210" w:lineRule="exact"/>
    </w:pPr>
    <w:rPr>
      <w:sz w:val="17"/>
      <w:szCs w:val="20"/>
    </w:rPr>
  </w:style>
  <w:style w:type="character" w:customStyle="1" w:styleId="FootnoteTextChar">
    <w:name w:val="Footnote Text Char"/>
    <w:link w:val="FootnoteText"/>
    <w:uiPriority w:val="99"/>
    <w:rsid w:val="00C95D1F"/>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C95D1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95D1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95D1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95D1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95D1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95D1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95D1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95D1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95D1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95D1F"/>
    <w:rPr>
      <w:sz w:val="14"/>
    </w:rPr>
  </w:style>
  <w:style w:type="paragraph" w:styleId="ListParagraph">
    <w:name w:val="List Paragraph"/>
    <w:basedOn w:val="Normal"/>
    <w:uiPriority w:val="34"/>
    <w:rsid w:val="00C95D1F"/>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C95D1F"/>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C95D1F"/>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C95D1F"/>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C95D1F"/>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C95D1F"/>
    <w:pPr>
      <w:tabs>
        <w:tab w:val="right" w:pos="9965"/>
      </w:tabs>
      <w:spacing w:line="210" w:lineRule="exact"/>
    </w:pPr>
    <w:rPr>
      <w:spacing w:val="5"/>
      <w:w w:val="104"/>
      <w:sz w:val="17"/>
    </w:rPr>
  </w:style>
  <w:style w:type="paragraph" w:customStyle="1" w:styleId="SmallX">
    <w:name w:val="SmallX"/>
    <w:basedOn w:val="Small"/>
    <w:next w:val="Normal"/>
    <w:qFormat/>
    <w:rsid w:val="00C95D1F"/>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C95D1F"/>
    <w:rPr>
      <w:b/>
      <w:bCs/>
    </w:rPr>
  </w:style>
  <w:style w:type="paragraph" w:customStyle="1" w:styleId="Style1">
    <w:name w:val="Style1"/>
    <w:basedOn w:val="Normal"/>
    <w:qFormat/>
    <w:rsid w:val="00C95D1F"/>
  </w:style>
  <w:style w:type="paragraph" w:customStyle="1" w:styleId="Style2">
    <w:name w:val="Style2"/>
    <w:basedOn w:val="Normal"/>
    <w:autoRedefine/>
    <w:qFormat/>
    <w:rsid w:val="00C95D1F"/>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C95D1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C95D1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C95D1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95D1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B87AB0"/>
    <w:rPr>
      <w:sz w:val="16"/>
      <w:szCs w:val="16"/>
    </w:rPr>
  </w:style>
  <w:style w:type="paragraph" w:styleId="CommentText">
    <w:name w:val="annotation text"/>
    <w:basedOn w:val="Normal"/>
    <w:link w:val="CommentTextChar"/>
    <w:uiPriority w:val="99"/>
    <w:unhideWhenUsed/>
    <w:rsid w:val="00B87AB0"/>
    <w:pPr>
      <w:spacing w:line="240" w:lineRule="auto"/>
    </w:pPr>
    <w:rPr>
      <w:szCs w:val="20"/>
    </w:rPr>
  </w:style>
  <w:style w:type="character" w:customStyle="1" w:styleId="CommentTextChar">
    <w:name w:val="Comment Text Char"/>
    <w:basedOn w:val="DefaultParagraphFont"/>
    <w:link w:val="CommentText"/>
    <w:uiPriority w:val="99"/>
    <w:rsid w:val="00B87AB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87AB0"/>
    <w:rPr>
      <w:b/>
      <w:bCs/>
    </w:rPr>
  </w:style>
  <w:style w:type="character" w:customStyle="1" w:styleId="CommentSubjectChar">
    <w:name w:val="Comment Subject Char"/>
    <w:basedOn w:val="CommentTextChar"/>
    <w:link w:val="CommentSubject"/>
    <w:uiPriority w:val="99"/>
    <w:semiHidden/>
    <w:rsid w:val="00B87AB0"/>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E309AD"/>
    <w:rPr>
      <w:color w:val="0000FF"/>
      <w:u w:val="none"/>
    </w:rPr>
  </w:style>
  <w:style w:type="character" w:styleId="FollowedHyperlink">
    <w:name w:val="FollowedHyperlink"/>
    <w:basedOn w:val="DefaultParagraphFont"/>
    <w:uiPriority w:val="99"/>
    <w:semiHidden/>
    <w:unhideWhenUsed/>
    <w:rsid w:val="00E309AD"/>
    <w:rPr>
      <w:color w:val="0000FF"/>
      <w:u w:val="none"/>
    </w:rPr>
  </w:style>
  <w:style w:type="character" w:styleId="UnresolvedMention">
    <w:name w:val="Unresolved Mention"/>
    <w:basedOn w:val="DefaultParagraphFont"/>
    <w:uiPriority w:val="99"/>
    <w:semiHidden/>
    <w:unhideWhenUsed/>
    <w:rsid w:val="00E309AD"/>
    <w:rPr>
      <w:color w:val="605E5C"/>
      <w:shd w:val="clear" w:color="auto" w:fill="E1DFDD"/>
    </w:rPr>
  </w:style>
  <w:style w:type="paragraph" w:styleId="Revision">
    <w:name w:val="Revision"/>
    <w:hidden/>
    <w:uiPriority w:val="99"/>
    <w:semiHidden/>
    <w:rsid w:val="00B37DB6"/>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SR.1973" TargetMode="External"/><Relationship Id="rId3" Type="http://schemas.openxmlformats.org/officeDocument/2006/relationships/styles" Target="styles.xml"/><Relationship Id="rId21" Type="http://schemas.openxmlformats.org/officeDocument/2006/relationships/hyperlink" Target="https://undocs.org/fr/CEDAW/C/STP/RQ/1-5"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CEDAW/C/STP/Q/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HRI/GEN/2/Rev.6" TargetMode="External"/><Relationship Id="rId10" Type="http://schemas.openxmlformats.org/officeDocument/2006/relationships/footer" Target="footer1.xml"/><Relationship Id="rId19" Type="http://schemas.openxmlformats.org/officeDocument/2006/relationships/hyperlink" Target="https://undocs.org/fr/CEDAW/C/SR.197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A/65/3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F83F0-5893-422F-A43D-1549879DE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8727</Words>
  <Characters>47301</Characters>
  <Application>Microsoft Office Word</Application>
  <DocSecurity>0</DocSecurity>
  <Lines>1182</Lines>
  <Paragraphs>543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55485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Musa Ali Okenda</cp:lastModifiedBy>
  <cp:revision>3</cp:revision>
  <cp:lastPrinted>2023-06-25T20:54:00Z</cp:lastPrinted>
  <dcterms:created xsi:type="dcterms:W3CDTF">2023-06-25T20:54:00Z</dcterms:created>
  <dcterms:modified xsi:type="dcterms:W3CDTF">2023-06-25T20:54:00Z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2310257F</vt:lpwstr>
  </property>
  <property fmtid="{D5CDD505-2E9C-101B-9397-08002B2CF9AE}" pid="3" name="ODSRefJobNo">
    <vt:lpwstr>2315288F</vt:lpwstr>
  </property>
  <property fmtid="{D5CDD505-2E9C-101B-9397-08002B2CF9AE}" pid="4" name="Symbol1">
    <vt:lpwstr>CEDAW/C/STP/CO/1-5</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31 mai 2023</vt:lpwstr>
  </property>
  <property fmtid="{D5CDD505-2E9C-101B-9397-08002B2CF9AE}" pid="14" name="Release Date">
    <vt:lpwstr/>
  </property>
  <property fmtid="{D5CDD505-2E9C-101B-9397-08002B2CF9AE}" pid="15" name="Title1">
    <vt:lpwstr>		Observations finales concernant le rapport valant rapport initial et deuxième à cinquième rapports périodiques de Sao Tomé-et-Principe*_x000d_</vt:lpwstr>
  </property>
</Properties>
</file>