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E6CB7" w:rsidTr="00D971DE">
        <w:trPr>
          <w:cantSplit/>
          <w:trHeight w:hRule="exact" w:val="851"/>
        </w:trPr>
        <w:tc>
          <w:tcPr>
            <w:tcW w:w="1276" w:type="dxa"/>
            <w:tcBorders>
              <w:bottom w:val="single" w:sz="4" w:space="0" w:color="auto"/>
            </w:tcBorders>
            <w:vAlign w:val="bottom"/>
          </w:tcPr>
          <w:p w:rsidR="009E6CB7" w:rsidRDefault="009E6CB7" w:rsidP="009E6CB7">
            <w:pPr>
              <w:spacing w:after="80"/>
            </w:pPr>
          </w:p>
        </w:tc>
        <w:tc>
          <w:tcPr>
            <w:tcW w:w="2268" w:type="dxa"/>
            <w:tcBorders>
              <w:bottom w:val="single" w:sz="4" w:space="0" w:color="auto"/>
            </w:tcBorders>
            <w:vAlign w:val="bottom"/>
          </w:tcPr>
          <w:p w:rsidR="009E6CB7" w:rsidRPr="00B97172" w:rsidRDefault="009E6CB7" w:rsidP="009E6CB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9E6CB7" w:rsidRPr="00D47EEA" w:rsidRDefault="003C2FF4" w:rsidP="003C2FF4">
            <w:pPr>
              <w:jc w:val="right"/>
            </w:pPr>
            <w:r w:rsidRPr="003C2FF4">
              <w:rPr>
                <w:sz w:val="40"/>
              </w:rPr>
              <w:t>E</w:t>
            </w:r>
            <w:r>
              <w:t>/C.12</w:t>
            </w:r>
            <w:r w:rsidR="00865FDA">
              <w:t>/</w:t>
            </w:r>
            <w:r>
              <w:t>MRT/CO/1</w:t>
            </w:r>
          </w:p>
        </w:tc>
      </w:tr>
      <w:tr w:rsidR="009E6CB7" w:rsidTr="00974FA6">
        <w:trPr>
          <w:cantSplit/>
          <w:trHeight w:hRule="exact" w:val="2835"/>
        </w:trPr>
        <w:tc>
          <w:tcPr>
            <w:tcW w:w="1276" w:type="dxa"/>
            <w:tcBorders>
              <w:top w:val="single" w:sz="4" w:space="0" w:color="auto"/>
              <w:bottom w:val="single" w:sz="12" w:space="0" w:color="auto"/>
            </w:tcBorders>
          </w:tcPr>
          <w:p w:rsidR="009E6CB7" w:rsidRDefault="000C654D" w:rsidP="009E6CB7">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D773DF" w:rsidRDefault="009E6CB7" w:rsidP="009E6CB7">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9E6CB7" w:rsidRDefault="003C2FF4" w:rsidP="003C2FF4">
            <w:pPr>
              <w:spacing w:before="240" w:line="240" w:lineRule="exact"/>
            </w:pPr>
            <w:r>
              <w:t xml:space="preserve">Distr.: </w:t>
            </w:r>
            <w:r w:rsidR="002C6480">
              <w:t>General</w:t>
            </w:r>
          </w:p>
          <w:p w:rsidR="003C2FF4" w:rsidRDefault="00DE55F5" w:rsidP="003C2FF4">
            <w:pPr>
              <w:spacing w:line="240" w:lineRule="exact"/>
            </w:pPr>
            <w:r>
              <w:t>10</w:t>
            </w:r>
            <w:r w:rsidR="00FF28BC">
              <w:t xml:space="preserve"> December</w:t>
            </w:r>
            <w:r w:rsidR="003C2FF4">
              <w:t xml:space="preserve"> 2012</w:t>
            </w:r>
          </w:p>
          <w:p w:rsidR="003C2FF4" w:rsidRDefault="003C2FF4" w:rsidP="003C2FF4">
            <w:pPr>
              <w:spacing w:line="240" w:lineRule="exact"/>
            </w:pPr>
          </w:p>
          <w:p w:rsidR="003C2FF4" w:rsidRDefault="003C2FF4" w:rsidP="003C2FF4">
            <w:pPr>
              <w:spacing w:line="240" w:lineRule="exact"/>
            </w:pPr>
            <w:r>
              <w:t>Original: English</w:t>
            </w:r>
          </w:p>
        </w:tc>
      </w:tr>
    </w:tbl>
    <w:p w:rsidR="003C2FF4" w:rsidRDefault="003C2FF4" w:rsidP="003C2FF4">
      <w:pPr>
        <w:spacing w:before="120"/>
        <w:rPr>
          <w:rFonts w:eastAsia="SimHei"/>
          <w:b/>
          <w:sz w:val="24"/>
          <w:szCs w:val="24"/>
        </w:rPr>
      </w:pPr>
      <w:r>
        <w:rPr>
          <w:rFonts w:eastAsia="SimHei"/>
          <w:b/>
          <w:sz w:val="24"/>
          <w:szCs w:val="24"/>
        </w:rPr>
        <w:t>Committee on Economic, Social and Cultural Rights</w:t>
      </w:r>
    </w:p>
    <w:p w:rsidR="003C2FF4" w:rsidRDefault="003C2FF4" w:rsidP="003C2FF4">
      <w:pPr>
        <w:pStyle w:val="HChG"/>
      </w:pPr>
      <w:r>
        <w:tab/>
      </w:r>
      <w:r>
        <w:tab/>
      </w:r>
      <w:r w:rsidRPr="00ED52E0">
        <w:t>C</w:t>
      </w:r>
      <w:r>
        <w:t xml:space="preserve">oncluding observations on the initial report of </w:t>
      </w:r>
      <w:smartTag w:uri="urn:schemas-microsoft-com:office:smarttags" w:element="place">
        <w:smartTag w:uri="urn:schemas-microsoft-com:office:smarttags" w:element="country-region">
          <w:r>
            <w:t>Mauritania</w:t>
          </w:r>
        </w:smartTag>
      </w:smartTag>
      <w:r w:rsidR="00056876">
        <w:t>, adopted by the Committee at its forty-ninth session (12-30 November 2012)</w:t>
      </w:r>
    </w:p>
    <w:p w:rsidR="001C6663" w:rsidRDefault="007A166B" w:rsidP="00C8770A">
      <w:pPr>
        <w:pStyle w:val="SingleTxtG"/>
        <w:tabs>
          <w:tab w:val="left" w:pos="1701"/>
        </w:tabs>
        <w:rPr>
          <w:rFonts w:eastAsia="SimSun"/>
          <w:lang w:val="en-US" w:eastAsia="zh-CN"/>
        </w:rPr>
      </w:pPr>
      <w:r>
        <w:rPr>
          <w:rFonts w:eastAsia="SimSun"/>
          <w:bCs/>
          <w:lang w:val="en-US" w:eastAsia="zh-CN"/>
        </w:rPr>
        <w:t>1.</w:t>
      </w:r>
      <w:r>
        <w:rPr>
          <w:rFonts w:eastAsia="SimSun"/>
          <w:bCs/>
          <w:lang w:val="en-US" w:eastAsia="zh-CN"/>
        </w:rPr>
        <w:tab/>
      </w:r>
      <w:r w:rsidR="002370BF" w:rsidRPr="002370BF">
        <w:rPr>
          <w:rFonts w:eastAsia="SimSun"/>
          <w:lang w:val="en-US" w:eastAsia="zh-CN"/>
        </w:rPr>
        <w:t>The Committee on Economic, Social and Cultural Rights considered the initial report on the implementation of the International Covenant on Economic, Social and Cultural Rights in Mauritania (E/C.12/MRT/1) at its 36th to 38th meetings, held on 15 and 16 November 2012 (E/C.12/2012/SR.36-38), and adopted, at its 58th meeting</w:t>
      </w:r>
      <w:r w:rsidR="00C818EC">
        <w:rPr>
          <w:rFonts w:eastAsia="SimSun"/>
          <w:lang w:val="en-US" w:eastAsia="zh-CN"/>
        </w:rPr>
        <w:t>,</w:t>
      </w:r>
      <w:r w:rsidR="002370BF" w:rsidRPr="002370BF">
        <w:rPr>
          <w:rFonts w:eastAsia="SimSun"/>
          <w:lang w:val="en-US" w:eastAsia="zh-CN"/>
        </w:rPr>
        <w:t xml:space="preserve"> held on 30 November 2012, the following concluding observations.</w:t>
      </w:r>
    </w:p>
    <w:p w:rsidR="002370BF" w:rsidRDefault="002370BF" w:rsidP="002370BF">
      <w:pPr>
        <w:pStyle w:val="H1G"/>
        <w:rPr>
          <w:rFonts w:eastAsia="SimSun"/>
          <w:lang w:val="en-US" w:eastAsia="zh-CN"/>
        </w:rPr>
      </w:pPr>
      <w:r w:rsidRPr="002370BF">
        <w:rPr>
          <w:rFonts w:eastAsia="SimSun"/>
          <w:lang w:val="en-US" w:eastAsia="zh-CN"/>
        </w:rPr>
        <w:tab/>
        <w:t>A.</w:t>
      </w:r>
      <w:r w:rsidRPr="002370BF">
        <w:rPr>
          <w:rFonts w:eastAsia="SimSun"/>
          <w:lang w:val="en-US" w:eastAsia="zh-CN"/>
        </w:rPr>
        <w:tab/>
        <w:t>Introduction</w:t>
      </w:r>
    </w:p>
    <w:p w:rsidR="005348FD" w:rsidRDefault="007A166B" w:rsidP="007A166B">
      <w:pPr>
        <w:tabs>
          <w:tab w:val="left" w:pos="1701"/>
        </w:tabs>
        <w:spacing w:before="180" w:after="120"/>
        <w:ind w:left="1134" w:right="1134" w:firstLine="11"/>
        <w:jc w:val="both"/>
        <w:rPr>
          <w:rFonts w:eastAsia="SimSun"/>
          <w:lang w:val="en-US" w:eastAsia="zh-CN"/>
        </w:rPr>
      </w:pPr>
      <w:r w:rsidRPr="00441DB7">
        <w:rPr>
          <w:rFonts w:eastAsia="SimSun"/>
          <w:bCs/>
          <w:lang w:val="en-US" w:eastAsia="zh-CN"/>
        </w:rPr>
        <w:t>2.</w:t>
      </w:r>
      <w:r w:rsidRPr="00441DB7">
        <w:rPr>
          <w:rFonts w:eastAsia="SimSun"/>
          <w:bCs/>
          <w:lang w:val="en-US" w:eastAsia="zh-CN"/>
        </w:rPr>
        <w:tab/>
      </w:r>
      <w:r w:rsidR="002370BF" w:rsidRPr="00441DB7">
        <w:rPr>
          <w:rFonts w:eastAsia="SimSun"/>
          <w:lang w:val="en-US" w:eastAsia="zh-CN"/>
        </w:rPr>
        <w:t xml:space="preserve">The Committee welcomes the submission of the </w:t>
      </w:r>
      <w:r w:rsidR="002370BF">
        <w:rPr>
          <w:rFonts w:eastAsia="SimSun"/>
          <w:lang w:val="en-US" w:eastAsia="zh-CN"/>
        </w:rPr>
        <w:t xml:space="preserve">initial report of </w:t>
      </w:r>
      <w:smartTag w:uri="urn:schemas-microsoft-com:office:smarttags" w:element="place">
        <w:smartTag w:uri="urn:schemas-microsoft-com:office:smarttags" w:element="country-region">
          <w:r w:rsidR="002370BF">
            <w:rPr>
              <w:rFonts w:eastAsia="SimSun"/>
              <w:lang w:val="en-US" w:eastAsia="zh-CN"/>
            </w:rPr>
            <w:t>Mauritania</w:t>
          </w:r>
        </w:smartTag>
      </w:smartTag>
      <w:r w:rsidR="002370BF">
        <w:rPr>
          <w:rFonts w:eastAsia="SimSun"/>
          <w:lang w:val="en-US" w:eastAsia="zh-CN"/>
        </w:rPr>
        <w:t xml:space="preserve">. </w:t>
      </w:r>
      <w:r w:rsidR="005348FD" w:rsidRPr="004B0B09">
        <w:rPr>
          <w:rFonts w:eastAsia="SimSun" w:cs="Angsana New"/>
          <w:lang w:val="en-US" w:eastAsia="zh-CN"/>
        </w:rPr>
        <w:t>The</w:t>
      </w:r>
      <w:r w:rsidR="005348FD" w:rsidRPr="00441DB7">
        <w:rPr>
          <w:rFonts w:eastAsia="SimSun"/>
          <w:lang w:val="en-US" w:eastAsia="zh-CN"/>
        </w:rPr>
        <w:t xml:space="preserve"> Committee</w:t>
      </w:r>
      <w:r w:rsidR="005348FD">
        <w:rPr>
          <w:rFonts w:eastAsia="SimSun"/>
          <w:lang w:val="en-US" w:eastAsia="zh-CN"/>
        </w:rPr>
        <w:t xml:space="preserve"> also</w:t>
      </w:r>
      <w:r w:rsidR="005348FD" w:rsidRPr="00441DB7">
        <w:rPr>
          <w:rFonts w:eastAsia="SimSun"/>
          <w:lang w:val="en-US" w:eastAsia="zh-CN"/>
        </w:rPr>
        <w:t xml:space="preserve"> welcomes the dialogue it had with the delegation of the State party, but regrets the absence of experts from relevant ministries and departments. The Committee </w:t>
      </w:r>
      <w:r w:rsidR="005348FD">
        <w:rPr>
          <w:rFonts w:eastAsia="SimSun"/>
          <w:lang w:val="en-US" w:eastAsia="zh-CN"/>
        </w:rPr>
        <w:t xml:space="preserve">would have wished more precise and complete answers to the questions posed </w:t>
      </w:r>
      <w:r w:rsidR="005348FD" w:rsidRPr="00441DB7">
        <w:rPr>
          <w:rFonts w:eastAsia="SimSun"/>
          <w:lang w:val="en-US" w:eastAsia="zh-CN"/>
        </w:rPr>
        <w:t>during the dialogue.</w:t>
      </w:r>
    </w:p>
    <w:p w:rsidR="002370BF" w:rsidRPr="00441DB7" w:rsidRDefault="00236276" w:rsidP="007A166B">
      <w:pPr>
        <w:tabs>
          <w:tab w:val="left" w:pos="1701"/>
        </w:tabs>
        <w:spacing w:before="180" w:after="120"/>
        <w:ind w:left="1134" w:right="1134" w:firstLine="11"/>
        <w:jc w:val="both"/>
        <w:rPr>
          <w:rFonts w:eastAsia="SimSun"/>
          <w:lang w:val="en-US" w:eastAsia="zh-CN"/>
        </w:rPr>
      </w:pPr>
      <w:r>
        <w:rPr>
          <w:rFonts w:eastAsia="SimSun"/>
          <w:lang w:val="en-US" w:eastAsia="zh-CN"/>
        </w:rPr>
        <w:t>3.</w:t>
      </w:r>
      <w:r w:rsidR="00065495">
        <w:rPr>
          <w:rFonts w:eastAsia="SimSun"/>
          <w:lang w:val="en-US" w:eastAsia="zh-CN"/>
        </w:rPr>
        <w:tab/>
      </w:r>
      <w:r w:rsidR="005348FD">
        <w:rPr>
          <w:rFonts w:eastAsia="SimSun"/>
          <w:lang w:val="en-US" w:eastAsia="zh-CN"/>
        </w:rPr>
        <w:t>The Committee</w:t>
      </w:r>
      <w:r w:rsidR="002370BF" w:rsidRPr="00441DB7">
        <w:rPr>
          <w:rFonts w:eastAsia="SimSun"/>
          <w:lang w:val="en-US" w:eastAsia="zh-CN"/>
        </w:rPr>
        <w:t xml:space="preserve"> regrets </w:t>
      </w:r>
      <w:r w:rsidR="002370BF" w:rsidRPr="00441DB7">
        <w:rPr>
          <w:rFonts w:eastAsia="SimSun"/>
          <w:lang w:eastAsia="zh-CN"/>
        </w:rPr>
        <w:t>that</w:t>
      </w:r>
      <w:r w:rsidR="002370BF" w:rsidRPr="00441DB7">
        <w:rPr>
          <w:rFonts w:eastAsia="SimSun"/>
          <w:lang w:val="en-US" w:eastAsia="zh-CN"/>
        </w:rPr>
        <w:t xml:space="preserve"> the report did not provide</w:t>
      </w:r>
      <w:r w:rsidR="005348FD">
        <w:rPr>
          <w:rFonts w:eastAsia="SimSun"/>
          <w:lang w:val="en-US" w:eastAsia="zh-CN"/>
        </w:rPr>
        <w:t xml:space="preserve"> any</w:t>
      </w:r>
      <w:r w:rsidR="002370BF" w:rsidRPr="00441DB7">
        <w:rPr>
          <w:rFonts w:eastAsia="SimSun"/>
          <w:lang w:val="en-US" w:eastAsia="zh-CN"/>
        </w:rPr>
        <w:t xml:space="preserve"> information on the implementation of article 3 on the equal right of men and women to the enjoyment of all economic, social and cultural rights. The Committee also regrets the paucity of information supplied on the implementation of article 6 on the right to work, article 7 on the right to the enjoyment of just and favourable conditions of work, and article 8 on union rights.</w:t>
      </w:r>
    </w:p>
    <w:p w:rsidR="002370BF" w:rsidRPr="00441DB7" w:rsidRDefault="00236276" w:rsidP="007A166B">
      <w:pPr>
        <w:tabs>
          <w:tab w:val="left" w:pos="1701"/>
        </w:tabs>
        <w:spacing w:before="180" w:after="120"/>
        <w:ind w:left="1134" w:right="1134" w:firstLine="11"/>
        <w:jc w:val="both"/>
        <w:rPr>
          <w:rFonts w:eastAsia="SimSun"/>
          <w:lang w:val="en-US" w:eastAsia="zh-CN"/>
        </w:rPr>
      </w:pPr>
      <w:r>
        <w:rPr>
          <w:rFonts w:eastAsia="SimSun"/>
          <w:bCs/>
          <w:lang w:val="en-US" w:eastAsia="zh-CN"/>
        </w:rPr>
        <w:t>4</w:t>
      </w:r>
      <w:r w:rsidR="007A166B" w:rsidRPr="00441DB7">
        <w:rPr>
          <w:rFonts w:eastAsia="SimSun"/>
          <w:bCs/>
          <w:lang w:val="en-US" w:eastAsia="zh-CN"/>
        </w:rPr>
        <w:t>.</w:t>
      </w:r>
      <w:r w:rsidR="007A166B" w:rsidRPr="00441DB7">
        <w:rPr>
          <w:rFonts w:eastAsia="SimSun"/>
          <w:bCs/>
          <w:lang w:val="en-US" w:eastAsia="zh-CN"/>
        </w:rPr>
        <w:tab/>
      </w:r>
      <w:r w:rsidR="002370BF" w:rsidRPr="00441DB7">
        <w:rPr>
          <w:rFonts w:eastAsia="SimSun"/>
          <w:lang w:val="en-US" w:eastAsia="zh-CN"/>
        </w:rPr>
        <w:t xml:space="preserve">The Committee thanks the State party for the written replies to the list of issues (E/C.12/MRT/Q/1/Add.1), </w:t>
      </w:r>
      <w:r w:rsidR="002370BF">
        <w:rPr>
          <w:rFonts w:eastAsia="SimSun"/>
          <w:lang w:val="en-US" w:eastAsia="zh-CN"/>
        </w:rPr>
        <w:t>but regrets</w:t>
      </w:r>
      <w:r w:rsidR="002370BF" w:rsidRPr="00441DB7">
        <w:rPr>
          <w:rFonts w:eastAsia="SimSun"/>
          <w:lang w:val="en-US" w:eastAsia="zh-CN"/>
        </w:rPr>
        <w:t xml:space="preserve"> that </w:t>
      </w:r>
      <w:r w:rsidR="00883789">
        <w:rPr>
          <w:rFonts w:eastAsia="SimSun"/>
          <w:lang w:val="en-US" w:eastAsia="zh-CN"/>
        </w:rPr>
        <w:t>the replies did not cover all the issues</w:t>
      </w:r>
      <w:r w:rsidR="002370BF" w:rsidRPr="00441DB7">
        <w:rPr>
          <w:rFonts w:eastAsia="SimSun"/>
          <w:lang w:val="en-US" w:eastAsia="zh-CN"/>
        </w:rPr>
        <w:t>.</w:t>
      </w:r>
      <w:r w:rsidR="00981BC6" w:rsidRPr="00441DB7" w:rsidDel="00981BC6">
        <w:rPr>
          <w:rFonts w:eastAsia="SimSun"/>
          <w:bCs/>
          <w:lang w:val="en-US" w:eastAsia="zh-CN"/>
        </w:rPr>
        <w:t xml:space="preserve"> </w:t>
      </w:r>
    </w:p>
    <w:p w:rsidR="002370BF" w:rsidRPr="00441DB7" w:rsidRDefault="002370BF" w:rsidP="002370BF">
      <w:pPr>
        <w:pStyle w:val="H1G"/>
        <w:rPr>
          <w:rFonts w:eastAsia="SimSun"/>
          <w:lang w:val="en-US" w:eastAsia="zh-CN"/>
        </w:rPr>
      </w:pPr>
      <w:r w:rsidRPr="00441DB7">
        <w:rPr>
          <w:rFonts w:eastAsia="SimSun"/>
          <w:lang w:val="en-US" w:eastAsia="zh-CN"/>
        </w:rPr>
        <w:tab/>
        <w:t>B.</w:t>
      </w:r>
      <w:r w:rsidRPr="00441DB7">
        <w:rPr>
          <w:rFonts w:eastAsia="SimSun"/>
          <w:lang w:val="en-US" w:eastAsia="zh-CN"/>
        </w:rPr>
        <w:tab/>
        <w:t>Positive aspects</w:t>
      </w:r>
    </w:p>
    <w:p w:rsidR="002370BF" w:rsidRPr="00441DB7" w:rsidRDefault="007A166B" w:rsidP="007A166B">
      <w:pPr>
        <w:tabs>
          <w:tab w:val="left" w:pos="1701"/>
        </w:tabs>
        <w:spacing w:before="180" w:after="120"/>
        <w:ind w:left="1134" w:right="1134" w:firstLine="11"/>
        <w:jc w:val="both"/>
        <w:rPr>
          <w:rFonts w:eastAsia="SimSun"/>
          <w:lang w:val="en-US" w:eastAsia="zh-CN"/>
        </w:rPr>
      </w:pPr>
      <w:r w:rsidRPr="00441DB7">
        <w:rPr>
          <w:rFonts w:eastAsia="SimSun"/>
          <w:bCs/>
          <w:lang w:val="en-US" w:eastAsia="zh-CN"/>
        </w:rPr>
        <w:t>5.</w:t>
      </w:r>
      <w:r w:rsidRPr="00441DB7">
        <w:rPr>
          <w:rFonts w:eastAsia="SimSun"/>
          <w:bCs/>
          <w:lang w:val="en-US" w:eastAsia="zh-CN"/>
        </w:rPr>
        <w:tab/>
      </w:r>
      <w:r w:rsidR="002370BF" w:rsidRPr="004B0B09">
        <w:rPr>
          <w:rFonts w:eastAsia="SimSun" w:cs="Angsana New"/>
          <w:lang w:val="en-US" w:eastAsia="zh-CN"/>
        </w:rPr>
        <w:t>The</w:t>
      </w:r>
      <w:r w:rsidR="002370BF" w:rsidRPr="00441DB7">
        <w:rPr>
          <w:rFonts w:eastAsia="SimSun"/>
          <w:lang w:val="en-US" w:eastAsia="zh-CN"/>
        </w:rPr>
        <w:t xml:space="preserve"> Committee notes with satisfaction the ratification by the State party of </w:t>
      </w:r>
      <w:r w:rsidR="002370BF">
        <w:rPr>
          <w:rFonts w:eastAsia="SimSun"/>
          <w:lang w:val="en-US" w:eastAsia="zh-CN"/>
        </w:rPr>
        <w:t xml:space="preserve">several </w:t>
      </w:r>
      <w:r w:rsidR="002370BF" w:rsidRPr="00441DB7">
        <w:rPr>
          <w:rFonts w:eastAsia="SimSun"/>
          <w:lang w:val="en-US" w:eastAsia="zh-CN"/>
        </w:rPr>
        <w:t>human rights treaties</w:t>
      </w:r>
      <w:r w:rsidR="002370BF">
        <w:rPr>
          <w:rFonts w:eastAsia="SimSun"/>
          <w:lang w:val="en-US" w:eastAsia="zh-CN"/>
        </w:rPr>
        <w:t xml:space="preserve"> in the past five years.</w:t>
      </w:r>
    </w:p>
    <w:p w:rsidR="002370BF" w:rsidRPr="00441DB7" w:rsidRDefault="007A166B" w:rsidP="007A166B">
      <w:pPr>
        <w:tabs>
          <w:tab w:val="left" w:pos="1701"/>
        </w:tabs>
        <w:spacing w:before="180" w:after="120"/>
        <w:ind w:left="1134" w:right="1134" w:firstLine="11"/>
        <w:jc w:val="both"/>
        <w:rPr>
          <w:rFonts w:eastAsia="SimSun"/>
          <w:lang w:val="en-US" w:eastAsia="zh-CN"/>
        </w:rPr>
      </w:pPr>
      <w:r w:rsidRPr="00441DB7">
        <w:rPr>
          <w:rFonts w:eastAsia="SimSun"/>
          <w:bCs/>
          <w:lang w:val="en-US" w:eastAsia="zh-CN"/>
        </w:rPr>
        <w:t>6.</w:t>
      </w:r>
      <w:r w:rsidRPr="00441DB7">
        <w:rPr>
          <w:rFonts w:eastAsia="SimSun"/>
          <w:bCs/>
          <w:lang w:val="en-US" w:eastAsia="zh-CN"/>
        </w:rPr>
        <w:tab/>
      </w:r>
      <w:r w:rsidR="002370BF" w:rsidRPr="00441DB7">
        <w:rPr>
          <w:rFonts w:eastAsia="SimSun"/>
          <w:lang w:val="en-US" w:eastAsia="zh-CN"/>
        </w:rPr>
        <w:t>The Committee notes with appreciation:</w:t>
      </w:r>
    </w:p>
    <w:p w:rsidR="002370BF" w:rsidRPr="007A166B" w:rsidRDefault="007A166B" w:rsidP="00735379">
      <w:pPr>
        <w:pStyle w:val="SingleTxtG"/>
        <w:ind w:firstLine="567"/>
        <w:rPr>
          <w:rFonts w:eastAsia="SimSun"/>
        </w:rPr>
      </w:pPr>
      <w:r w:rsidRPr="007A166B">
        <w:rPr>
          <w:rFonts w:eastAsia="SimSun"/>
        </w:rPr>
        <w:t>(a)</w:t>
      </w:r>
      <w:r w:rsidRPr="007A166B">
        <w:rPr>
          <w:rFonts w:eastAsia="SimSun"/>
        </w:rPr>
        <w:tab/>
      </w:r>
      <w:r w:rsidR="002370BF" w:rsidRPr="007A166B">
        <w:rPr>
          <w:rFonts w:eastAsia="SimSun"/>
        </w:rPr>
        <w:t xml:space="preserve">The expansion of public infrastructure in recent years which has opened up some remote areas and brought public services nearer to the population; </w:t>
      </w:r>
    </w:p>
    <w:p w:rsidR="002370BF" w:rsidRPr="007A166B" w:rsidRDefault="007A166B" w:rsidP="00735379">
      <w:pPr>
        <w:pStyle w:val="SingleTxtG"/>
        <w:ind w:firstLine="567"/>
        <w:rPr>
          <w:rFonts w:eastAsia="SimSun"/>
        </w:rPr>
      </w:pPr>
      <w:r w:rsidRPr="007A166B">
        <w:rPr>
          <w:rFonts w:eastAsia="SimSun"/>
        </w:rPr>
        <w:t>(b)</w:t>
      </w:r>
      <w:r w:rsidRPr="007A166B">
        <w:rPr>
          <w:rFonts w:eastAsia="SimSun"/>
        </w:rPr>
        <w:tab/>
      </w:r>
      <w:r w:rsidR="002370BF" w:rsidRPr="007A166B">
        <w:rPr>
          <w:rFonts w:eastAsia="SimSun"/>
        </w:rPr>
        <w:t xml:space="preserve">The upgrading of slums in </w:t>
      </w:r>
      <w:smartTag w:uri="urn:schemas-microsoft-com:office:smarttags" w:element="place">
        <w:smartTag w:uri="urn:schemas-microsoft-com:office:smarttags" w:element="City">
          <w:r w:rsidR="002370BF" w:rsidRPr="007A166B">
            <w:rPr>
              <w:rFonts w:eastAsia="SimSun"/>
            </w:rPr>
            <w:t>Nouakchott</w:t>
          </w:r>
        </w:smartTag>
      </w:smartTag>
      <w:r w:rsidR="002370BF" w:rsidRPr="007A166B">
        <w:rPr>
          <w:rFonts w:eastAsia="SimSun"/>
        </w:rPr>
        <w:t>;</w:t>
      </w:r>
      <w:r w:rsidR="002370BF" w:rsidRPr="007A166B">
        <w:rPr>
          <w:rStyle w:val="FootnoteReference"/>
          <w:rFonts w:eastAsia="SimSun"/>
          <w:sz w:val="20"/>
          <w:vertAlign w:val="baseline"/>
        </w:rPr>
        <w:t xml:space="preserve"> </w:t>
      </w:r>
    </w:p>
    <w:p w:rsidR="002370BF" w:rsidRPr="007A166B" w:rsidRDefault="007A166B" w:rsidP="00735379">
      <w:pPr>
        <w:pStyle w:val="SingleTxtG"/>
        <w:ind w:firstLine="567"/>
        <w:rPr>
          <w:rFonts w:eastAsia="SimSun"/>
        </w:rPr>
      </w:pPr>
      <w:r w:rsidRPr="007A166B">
        <w:rPr>
          <w:rFonts w:eastAsia="SimSun"/>
        </w:rPr>
        <w:t>(c)</w:t>
      </w:r>
      <w:r w:rsidRPr="007A166B">
        <w:rPr>
          <w:rFonts w:eastAsia="SimSun"/>
        </w:rPr>
        <w:tab/>
      </w:r>
      <w:r w:rsidR="002370BF" w:rsidRPr="007A166B">
        <w:rPr>
          <w:rFonts w:eastAsia="SimSun"/>
        </w:rPr>
        <w:t>The adoption of the National Health Policy, the 2012 National Plan for the Health Development, and the creation of the faculty of medicine at the University of Nouakchott;</w:t>
      </w:r>
      <w:r w:rsidR="002370BF" w:rsidRPr="007A166B">
        <w:rPr>
          <w:rStyle w:val="FootnoteReference"/>
          <w:rFonts w:eastAsia="SimSun"/>
          <w:sz w:val="20"/>
          <w:vertAlign w:val="baseline"/>
        </w:rPr>
        <w:t xml:space="preserve"> </w:t>
      </w:r>
    </w:p>
    <w:p w:rsidR="002370BF" w:rsidRPr="007A166B" w:rsidRDefault="007A166B" w:rsidP="00735379">
      <w:pPr>
        <w:pStyle w:val="SingleTxtG"/>
        <w:ind w:firstLine="567"/>
        <w:rPr>
          <w:rFonts w:eastAsia="SimSun"/>
        </w:rPr>
      </w:pPr>
      <w:r w:rsidRPr="007A166B">
        <w:rPr>
          <w:rFonts w:eastAsia="SimSun"/>
        </w:rPr>
        <w:t>(d)</w:t>
      </w:r>
      <w:r w:rsidRPr="007A166B">
        <w:rPr>
          <w:rFonts w:eastAsia="SimSun"/>
        </w:rPr>
        <w:tab/>
      </w:r>
      <w:r w:rsidR="002370BF" w:rsidRPr="007A166B">
        <w:rPr>
          <w:rFonts w:eastAsia="SimSun"/>
        </w:rPr>
        <w:t>The notable improvement of the enrolment rate at the primary level of education since the adoption of Act 2001-054 on compulsory basic education and the implementation of the 2001-2010 National Programme for the Development of the Education Sector.</w:t>
      </w:r>
    </w:p>
    <w:p w:rsidR="002370BF" w:rsidRPr="00441DB7" w:rsidRDefault="002370BF" w:rsidP="002370BF">
      <w:pPr>
        <w:pStyle w:val="H1G"/>
        <w:rPr>
          <w:rFonts w:eastAsia="SimSun"/>
          <w:lang w:val="en-US" w:eastAsia="zh-CN"/>
        </w:rPr>
      </w:pPr>
      <w:r w:rsidRPr="00441DB7">
        <w:rPr>
          <w:rFonts w:eastAsia="SimSun"/>
          <w:lang w:val="en-US" w:eastAsia="zh-CN"/>
        </w:rPr>
        <w:tab/>
        <w:t>C.</w:t>
      </w:r>
      <w:r w:rsidRPr="00441DB7">
        <w:rPr>
          <w:rFonts w:eastAsia="SimSun"/>
          <w:lang w:val="en-US" w:eastAsia="zh-CN"/>
        </w:rPr>
        <w:tab/>
        <w:t>Principal subjects of concern and recommendations</w:t>
      </w:r>
    </w:p>
    <w:p w:rsidR="002370BF" w:rsidRPr="00441DB7" w:rsidRDefault="007A166B" w:rsidP="00C818EC">
      <w:pPr>
        <w:tabs>
          <w:tab w:val="left" w:pos="1701"/>
        </w:tabs>
        <w:spacing w:before="180" w:after="120"/>
        <w:ind w:left="1134" w:right="1134" w:firstLine="11"/>
        <w:jc w:val="both"/>
        <w:rPr>
          <w:rFonts w:eastAsia="SimSun"/>
          <w:lang w:val="en-US" w:eastAsia="zh-CN"/>
        </w:rPr>
      </w:pPr>
      <w:r w:rsidRPr="00441DB7">
        <w:rPr>
          <w:rFonts w:eastAsia="SimSun"/>
          <w:bCs/>
          <w:lang w:val="en-US" w:eastAsia="zh-CN"/>
        </w:rPr>
        <w:t>7.</w:t>
      </w:r>
      <w:r w:rsidRPr="00441DB7">
        <w:rPr>
          <w:rFonts w:eastAsia="SimSun"/>
          <w:bCs/>
          <w:lang w:val="en-US" w:eastAsia="zh-CN"/>
        </w:rPr>
        <w:tab/>
      </w:r>
      <w:r w:rsidR="002370BF" w:rsidRPr="00441DB7">
        <w:rPr>
          <w:rFonts w:eastAsia="SimSun"/>
          <w:lang w:val="en-US" w:eastAsia="zh-CN"/>
        </w:rPr>
        <w:t>The Committee is concerned</w:t>
      </w:r>
      <w:r w:rsidR="002370BF">
        <w:rPr>
          <w:rFonts w:eastAsia="SimSun"/>
          <w:lang w:val="en-US" w:eastAsia="zh-CN"/>
        </w:rPr>
        <w:t xml:space="preserve"> that</w:t>
      </w:r>
      <w:r w:rsidR="002370BF" w:rsidRPr="00441DB7">
        <w:rPr>
          <w:rFonts w:eastAsia="SimSun"/>
          <w:lang w:val="en-US" w:eastAsia="zh-CN"/>
        </w:rPr>
        <w:t xml:space="preserve"> </w:t>
      </w:r>
      <w:r w:rsidR="002370BF">
        <w:rPr>
          <w:rFonts w:eastAsia="SimSun"/>
          <w:lang w:val="en-US" w:eastAsia="zh-CN"/>
        </w:rPr>
        <w:t>the provisions of the Covenant have not been invoked by the State party’s courts</w:t>
      </w:r>
      <w:r w:rsidR="002370BF" w:rsidRPr="00441DB7">
        <w:rPr>
          <w:rFonts w:eastAsia="SimSun"/>
          <w:lang w:val="en-US" w:eastAsia="zh-CN"/>
        </w:rPr>
        <w:t xml:space="preserve">, </w:t>
      </w:r>
      <w:r w:rsidR="002370BF">
        <w:rPr>
          <w:rFonts w:eastAsia="SimSun"/>
          <w:lang w:val="en-US" w:eastAsia="zh-CN"/>
        </w:rPr>
        <w:t>in spite of</w:t>
      </w:r>
      <w:r w:rsidR="002370BF" w:rsidRPr="00441DB7">
        <w:rPr>
          <w:rFonts w:eastAsia="SimSun"/>
          <w:lang w:val="en-US" w:eastAsia="zh-CN"/>
        </w:rPr>
        <w:t xml:space="preserve"> the constitutional guarantee of the primacy of international agreements ratified by the State party </w:t>
      </w:r>
      <w:r w:rsidR="005348FD" w:rsidRPr="00441DB7">
        <w:rPr>
          <w:rFonts w:eastAsia="SimSun"/>
          <w:lang w:val="en-US" w:eastAsia="zh-CN"/>
        </w:rPr>
        <w:t>over domestic laws</w:t>
      </w:r>
      <w:r w:rsidR="005348FD">
        <w:rPr>
          <w:rFonts w:eastAsia="SimSun"/>
          <w:lang w:val="en-US" w:eastAsia="zh-CN"/>
        </w:rPr>
        <w:t>. The Committee is also concerned that the Covenant</w:t>
      </w:r>
      <w:r w:rsidR="005348FD" w:rsidRPr="00441DB7">
        <w:rPr>
          <w:rFonts w:eastAsia="SimSun"/>
          <w:lang w:val="en-US" w:eastAsia="zh-CN"/>
        </w:rPr>
        <w:t xml:space="preserve"> </w:t>
      </w:r>
      <w:r w:rsidR="005348FD">
        <w:rPr>
          <w:rFonts w:eastAsia="SimSun"/>
          <w:lang w:val="en-US" w:eastAsia="zh-CN"/>
        </w:rPr>
        <w:t>was never</w:t>
      </w:r>
      <w:r w:rsidR="005348FD" w:rsidRPr="00441DB7">
        <w:rPr>
          <w:rFonts w:eastAsia="SimSun"/>
          <w:lang w:val="en-US" w:eastAsia="zh-CN"/>
        </w:rPr>
        <w:t xml:space="preserve"> </w:t>
      </w:r>
      <w:r w:rsidR="002370BF" w:rsidRPr="00441DB7">
        <w:rPr>
          <w:rFonts w:eastAsia="SimSun"/>
          <w:lang w:val="en-US" w:eastAsia="zh-CN"/>
        </w:rPr>
        <w:t>published in the Official Gazette. (art. 2</w:t>
      </w:r>
      <w:r w:rsidR="00C818EC">
        <w:rPr>
          <w:rFonts w:eastAsia="SimSun"/>
          <w:lang w:val="en-US" w:eastAsia="zh-CN"/>
        </w:rPr>
        <w:t>, para. 1</w:t>
      </w:r>
      <w:r w:rsidR="002370BF" w:rsidRPr="00441DB7">
        <w:rPr>
          <w:rFonts w:eastAsia="SimSun"/>
          <w:lang w:val="en-US" w:eastAsia="zh-CN"/>
        </w:rPr>
        <w:t>)</w:t>
      </w:r>
    </w:p>
    <w:p w:rsidR="002370BF" w:rsidRPr="003E373C" w:rsidRDefault="002370BF" w:rsidP="00954555">
      <w:pPr>
        <w:pStyle w:val="SingleTxtG"/>
        <w:rPr>
          <w:rStyle w:val="StyleSingleTxtGAsianSimSunLatinBoldChar"/>
          <w:rFonts w:cs="Times New Roman"/>
          <w:b w:val="0"/>
        </w:rPr>
      </w:pPr>
      <w:r w:rsidRPr="003E373C">
        <w:rPr>
          <w:rStyle w:val="StyleSingleTxtGAsianSimSunLatinBoldChar"/>
          <w:rFonts w:cs="Times New Roman"/>
        </w:rPr>
        <w:t>The Committee calls on the State party to ensure that the Covenant is published in the Official Gazette. The Committee also calls on the State party to raise awareness of economic, social and cultural rights</w:t>
      </w:r>
      <w:r w:rsidR="000F6954">
        <w:rPr>
          <w:rStyle w:val="StyleSingleTxtGAsianSimSunLatinBoldChar"/>
          <w:rFonts w:cs="Times New Roman"/>
        </w:rPr>
        <w:t>, as contained</w:t>
      </w:r>
      <w:r w:rsidRPr="003E373C">
        <w:rPr>
          <w:rStyle w:val="StyleSingleTxtGAsianSimSunLatinBoldChar"/>
          <w:rFonts w:cs="Times New Roman"/>
        </w:rPr>
        <w:t xml:space="preserve"> </w:t>
      </w:r>
      <w:r w:rsidR="009430AB">
        <w:rPr>
          <w:rStyle w:val="StyleSingleTxtGAsianSimSunLatinBoldChar"/>
          <w:rFonts w:cs="Times New Roman"/>
        </w:rPr>
        <w:t>in</w:t>
      </w:r>
      <w:r w:rsidR="005348FD">
        <w:rPr>
          <w:rStyle w:val="StyleSingleTxtGAsianSimSunLatinBoldChar"/>
          <w:rFonts w:cs="Times New Roman"/>
        </w:rPr>
        <w:t xml:space="preserve"> the Covenant</w:t>
      </w:r>
      <w:r w:rsidR="000F6954">
        <w:rPr>
          <w:rStyle w:val="StyleSingleTxtGAsianSimSunLatinBoldChar"/>
          <w:rFonts w:cs="Times New Roman"/>
        </w:rPr>
        <w:t>,</w:t>
      </w:r>
      <w:r w:rsidR="005348FD">
        <w:rPr>
          <w:rStyle w:val="StyleSingleTxtGAsianSimSunLatinBoldChar"/>
          <w:rFonts w:cs="Times New Roman"/>
        </w:rPr>
        <w:t xml:space="preserve"> </w:t>
      </w:r>
      <w:r w:rsidRPr="003E373C">
        <w:rPr>
          <w:rStyle w:val="StyleSingleTxtGAsianSimSunLatinBoldChar"/>
          <w:rFonts w:cs="Times New Roman"/>
        </w:rPr>
        <w:t>and their justiciability among the professionals of the justice system and the general public and t</w:t>
      </w:r>
      <w:r w:rsidRPr="00954555">
        <w:rPr>
          <w:rStyle w:val="StyleSingleTxtGAsianSimSunLatinBoldChar"/>
          <w:rFonts w:cs="Times New Roman"/>
        </w:rPr>
        <w:t>o take</w:t>
      </w:r>
      <w:r w:rsidR="00CE53F6">
        <w:rPr>
          <w:rStyle w:val="StyleSingleTxtGAsianSimSunLatinBoldChar"/>
          <w:rFonts w:cs="Times New Roman"/>
        </w:rPr>
        <w:t xml:space="preserve"> </w:t>
      </w:r>
      <w:r w:rsidRPr="00954555">
        <w:rPr>
          <w:rStyle w:val="StyleSingleTxtGAsianSimSunLatinBoldChar"/>
          <w:rFonts w:cs="Times New Roman"/>
        </w:rPr>
        <w:t>necessary measure</w:t>
      </w:r>
      <w:r w:rsidRPr="003E373C">
        <w:rPr>
          <w:rStyle w:val="StyleSingleTxtGAsianSimSunLatinBoldChar"/>
          <w:rFonts w:cs="Times New Roman"/>
        </w:rPr>
        <w:t xml:space="preserve">s, such as the effective provision of legal aid, to promote access to justice. The Committee requests the State party to submit in its next periodic report detailed information on cases before the courts in which the provisions of the Covenant have been invoked. </w:t>
      </w:r>
      <w:r w:rsidRPr="003E373C">
        <w:rPr>
          <w:b/>
        </w:rPr>
        <w:t>The Committee draws the State party’s attention to its general comment No. 9 (1998) on the domestic application of the Covenant.</w:t>
      </w:r>
    </w:p>
    <w:p w:rsidR="002370BF" w:rsidRPr="009057F1" w:rsidRDefault="007A166B" w:rsidP="00E6143D">
      <w:pPr>
        <w:tabs>
          <w:tab w:val="left" w:pos="1701"/>
        </w:tabs>
        <w:spacing w:before="180" w:after="120"/>
        <w:ind w:left="1134" w:right="1134" w:firstLine="11"/>
        <w:jc w:val="both"/>
        <w:rPr>
          <w:rFonts w:eastAsia="SimSun"/>
          <w:lang w:val="en-US" w:eastAsia="zh-CN"/>
        </w:rPr>
      </w:pPr>
      <w:r w:rsidRPr="009057F1">
        <w:rPr>
          <w:rFonts w:eastAsia="SimSun"/>
          <w:bCs/>
          <w:lang w:val="en-US" w:eastAsia="zh-CN"/>
        </w:rPr>
        <w:t>8.</w:t>
      </w:r>
      <w:r w:rsidRPr="009057F1">
        <w:rPr>
          <w:rFonts w:eastAsia="SimSun"/>
          <w:bCs/>
          <w:lang w:val="en-US" w:eastAsia="zh-CN"/>
        </w:rPr>
        <w:tab/>
      </w:r>
      <w:r w:rsidR="002370BF" w:rsidRPr="009057F1">
        <w:rPr>
          <w:rFonts w:eastAsia="SimSun"/>
          <w:lang w:val="en-US" w:eastAsia="zh-CN"/>
        </w:rPr>
        <w:t>The Committee is concerned at the negative impact of extractive and mining activities in the State party on the environment and on the population’s</w:t>
      </w:r>
      <w:r w:rsidR="002370BF">
        <w:rPr>
          <w:rFonts w:eastAsia="SimSun"/>
          <w:lang w:val="en-US" w:eastAsia="zh-CN"/>
        </w:rPr>
        <w:t xml:space="preserve"> enjoyment of the</w:t>
      </w:r>
      <w:r w:rsidR="002370BF" w:rsidRPr="009057F1">
        <w:rPr>
          <w:rFonts w:eastAsia="SimSun"/>
          <w:lang w:val="en-US" w:eastAsia="zh-CN"/>
        </w:rPr>
        <w:t xml:space="preserve"> right to health, as illustrated by the serious public health problems encountered in mining towns such as Akjoujt. The Committee is concerned that this is indicative of </w:t>
      </w:r>
      <w:r w:rsidR="00141784">
        <w:rPr>
          <w:rFonts w:eastAsia="SimSun"/>
          <w:lang w:val="en-US" w:eastAsia="zh-CN"/>
        </w:rPr>
        <w:t>insufficient</w:t>
      </w:r>
      <w:r w:rsidR="002370BF" w:rsidRPr="009057F1">
        <w:rPr>
          <w:rFonts w:eastAsia="SimSun"/>
          <w:lang w:val="en-US" w:eastAsia="zh-CN"/>
        </w:rPr>
        <w:t xml:space="preserve"> regulatory </w:t>
      </w:r>
      <w:r w:rsidR="00141784">
        <w:rPr>
          <w:rFonts w:eastAsia="SimSun"/>
          <w:lang w:val="en-US" w:eastAsia="zh-CN"/>
        </w:rPr>
        <w:t>measure</w:t>
      </w:r>
      <w:r w:rsidR="00141784" w:rsidRPr="009057F1">
        <w:rPr>
          <w:rFonts w:eastAsia="SimSun"/>
          <w:lang w:val="en-US" w:eastAsia="zh-CN"/>
        </w:rPr>
        <w:t xml:space="preserve">s </w:t>
      </w:r>
      <w:r w:rsidR="002370BF" w:rsidRPr="009057F1">
        <w:rPr>
          <w:rFonts w:eastAsia="SimSun"/>
          <w:lang w:val="en-US" w:eastAsia="zh-CN"/>
        </w:rPr>
        <w:t xml:space="preserve">and </w:t>
      </w:r>
      <w:r w:rsidR="002370BF">
        <w:rPr>
          <w:rFonts w:eastAsia="SimSun"/>
          <w:lang w:val="en-US" w:eastAsia="zh-CN"/>
        </w:rPr>
        <w:t>weak</w:t>
      </w:r>
      <w:r w:rsidR="002370BF" w:rsidRPr="009057F1">
        <w:rPr>
          <w:rFonts w:eastAsia="SimSun"/>
          <w:lang w:val="en-US" w:eastAsia="zh-CN"/>
        </w:rPr>
        <w:t xml:space="preserve"> enforcement capacity. The Committee is further concerned that these extractive and mining activities have hitherto generated little empl</w:t>
      </w:r>
      <w:r w:rsidR="00E20065">
        <w:rPr>
          <w:rFonts w:eastAsia="SimSun"/>
          <w:lang w:val="en-US" w:eastAsia="zh-CN"/>
        </w:rPr>
        <w:t>oyment for the local population</w:t>
      </w:r>
      <w:r w:rsidR="002370BF" w:rsidRPr="009057F1">
        <w:rPr>
          <w:rFonts w:eastAsia="SimSun"/>
          <w:lang w:val="en-US" w:eastAsia="zh-CN"/>
        </w:rPr>
        <w:t xml:space="preserve"> (arts. 2</w:t>
      </w:r>
      <w:r w:rsidR="00E6143D">
        <w:rPr>
          <w:rFonts w:eastAsia="SimSun"/>
          <w:lang w:val="en-US" w:eastAsia="zh-CN"/>
        </w:rPr>
        <w:t xml:space="preserve"> and</w:t>
      </w:r>
      <w:r w:rsidR="00E6143D" w:rsidRPr="009057F1">
        <w:rPr>
          <w:rFonts w:eastAsia="SimSun"/>
          <w:lang w:val="en-US" w:eastAsia="zh-CN"/>
        </w:rPr>
        <w:t xml:space="preserve"> </w:t>
      </w:r>
      <w:r w:rsidR="002370BF" w:rsidRPr="009057F1">
        <w:rPr>
          <w:rFonts w:eastAsia="SimSun"/>
          <w:lang w:val="en-US" w:eastAsia="zh-CN"/>
        </w:rPr>
        <w:t>11)</w:t>
      </w:r>
      <w:r w:rsidR="00E20065">
        <w:rPr>
          <w:rFonts w:eastAsia="SimSun"/>
          <w:lang w:val="en-US" w:eastAsia="zh-CN"/>
        </w:rPr>
        <w:t>.</w:t>
      </w:r>
    </w:p>
    <w:p w:rsidR="002370BF" w:rsidRPr="009057F1" w:rsidRDefault="002370BF" w:rsidP="003E373C">
      <w:pPr>
        <w:pStyle w:val="SingleTxtG"/>
        <w:tabs>
          <w:tab w:val="left" w:pos="1701"/>
        </w:tabs>
        <w:ind w:left="1152" w:hanging="6"/>
        <w:rPr>
          <w:rFonts w:eastAsia="SimSun"/>
          <w:b/>
          <w:bCs/>
          <w:lang w:val="en-US" w:eastAsia="zh-CN"/>
        </w:rPr>
      </w:pPr>
      <w:r w:rsidRPr="009057F1">
        <w:rPr>
          <w:rFonts w:eastAsia="SimSun"/>
          <w:b/>
          <w:bCs/>
          <w:lang w:val="en-US" w:eastAsia="zh-CN"/>
        </w:rPr>
        <w:t xml:space="preserve">The Committee calls on the State party to (a) implement the Extractive Industries Transparency Initiative; (b) ensure that </w:t>
      </w:r>
      <w:r w:rsidR="005348FD">
        <w:rPr>
          <w:rFonts w:eastAsia="SimSun"/>
          <w:b/>
          <w:bCs/>
          <w:lang w:val="en-US" w:eastAsia="zh-CN"/>
        </w:rPr>
        <w:t>adequate</w:t>
      </w:r>
      <w:r w:rsidR="005348FD" w:rsidRPr="009057F1">
        <w:rPr>
          <w:rFonts w:eastAsia="SimSun"/>
          <w:b/>
          <w:bCs/>
          <w:lang w:val="en-US" w:eastAsia="zh-CN"/>
        </w:rPr>
        <w:t xml:space="preserve"> </w:t>
      </w:r>
      <w:r w:rsidRPr="009057F1">
        <w:rPr>
          <w:rFonts w:eastAsia="SimSun"/>
          <w:b/>
          <w:bCs/>
          <w:lang w:val="en-US" w:eastAsia="zh-CN"/>
        </w:rPr>
        <w:t xml:space="preserve">sanctions are applied for breach of environmental clauses in extractive and mining contracts; (c) take corrective </w:t>
      </w:r>
      <w:r>
        <w:rPr>
          <w:rFonts w:eastAsia="SimSun"/>
          <w:b/>
          <w:bCs/>
          <w:lang w:val="en-US" w:eastAsia="zh-CN"/>
        </w:rPr>
        <w:t>measures</w:t>
      </w:r>
      <w:r w:rsidRPr="009057F1">
        <w:rPr>
          <w:rFonts w:eastAsia="SimSun"/>
          <w:b/>
          <w:bCs/>
          <w:lang w:val="en-US" w:eastAsia="zh-CN"/>
        </w:rPr>
        <w:t xml:space="preserve"> to address environmental and health hazards caused by extractive and mining activities; (d) ensure that the free, prior and informed consent of the population is </w:t>
      </w:r>
      <w:r>
        <w:rPr>
          <w:rFonts w:eastAsia="SimSun"/>
          <w:b/>
          <w:bCs/>
          <w:lang w:val="en-US" w:eastAsia="zh-CN"/>
        </w:rPr>
        <w:t>obtaine</w:t>
      </w:r>
      <w:r w:rsidRPr="009057F1">
        <w:rPr>
          <w:rFonts w:eastAsia="SimSun"/>
          <w:b/>
          <w:bCs/>
          <w:lang w:val="en-US" w:eastAsia="zh-CN"/>
        </w:rPr>
        <w:t xml:space="preserve">d in decision-making processes on extractive and mining projects affecting them; </w:t>
      </w:r>
      <w:r>
        <w:rPr>
          <w:rFonts w:eastAsia="SimSun"/>
          <w:b/>
          <w:bCs/>
          <w:lang w:val="en-US" w:eastAsia="zh-CN"/>
        </w:rPr>
        <w:t xml:space="preserve">and </w:t>
      </w:r>
      <w:r w:rsidRPr="009057F1">
        <w:rPr>
          <w:rFonts w:eastAsia="SimSun"/>
          <w:b/>
          <w:bCs/>
          <w:lang w:val="en-US" w:eastAsia="zh-CN"/>
        </w:rPr>
        <w:t>(e) ensure that these activities</w:t>
      </w:r>
      <w:r w:rsidR="00B22D93">
        <w:rPr>
          <w:rFonts w:eastAsia="SimSun"/>
          <w:b/>
          <w:bCs/>
          <w:lang w:val="en-US" w:eastAsia="zh-CN"/>
        </w:rPr>
        <w:t xml:space="preserve"> a</w:t>
      </w:r>
      <w:r w:rsidR="000F6954">
        <w:rPr>
          <w:rFonts w:eastAsia="SimSun"/>
          <w:b/>
          <w:bCs/>
          <w:lang w:val="en-US" w:eastAsia="zh-CN"/>
        </w:rPr>
        <w:t>s w</w:t>
      </w:r>
      <w:r w:rsidR="00D5519E">
        <w:rPr>
          <w:rFonts w:eastAsia="SimSun"/>
          <w:b/>
          <w:bCs/>
          <w:lang w:val="en-US" w:eastAsia="zh-CN"/>
        </w:rPr>
        <w:t>e</w:t>
      </w:r>
      <w:r w:rsidR="000F6954">
        <w:rPr>
          <w:rFonts w:eastAsia="SimSun"/>
          <w:b/>
          <w:bCs/>
          <w:lang w:val="en-US" w:eastAsia="zh-CN"/>
        </w:rPr>
        <w:t xml:space="preserve">ll as </w:t>
      </w:r>
      <w:r w:rsidR="00B22D93">
        <w:rPr>
          <w:rFonts w:eastAsia="SimSun"/>
          <w:b/>
          <w:bCs/>
          <w:lang w:val="en-US" w:eastAsia="zh-CN"/>
        </w:rPr>
        <w:t>the resources generated</w:t>
      </w:r>
      <w:r w:rsidR="00FC1D20">
        <w:rPr>
          <w:rFonts w:eastAsia="SimSun"/>
          <w:b/>
          <w:bCs/>
          <w:lang w:val="en-US" w:eastAsia="zh-CN"/>
        </w:rPr>
        <w:t>,</w:t>
      </w:r>
      <w:r w:rsidRPr="009057F1">
        <w:rPr>
          <w:rFonts w:eastAsia="SimSun"/>
          <w:b/>
          <w:bCs/>
          <w:lang w:val="en-US" w:eastAsia="zh-CN"/>
        </w:rPr>
        <w:t xml:space="preserve"> bring</w:t>
      </w:r>
      <w:r w:rsidR="00D5519E">
        <w:rPr>
          <w:rFonts w:eastAsia="SimSun"/>
          <w:b/>
          <w:bCs/>
          <w:lang w:val="en-US" w:eastAsia="zh-CN"/>
        </w:rPr>
        <w:t xml:space="preserve"> about</w:t>
      </w:r>
      <w:r w:rsidRPr="009057F1">
        <w:rPr>
          <w:rFonts w:eastAsia="SimSun"/>
          <w:b/>
          <w:bCs/>
          <w:lang w:val="en-US" w:eastAsia="zh-CN"/>
        </w:rPr>
        <w:t xml:space="preserve"> tangible benefits</w:t>
      </w:r>
      <w:r w:rsidR="00D5519E">
        <w:rPr>
          <w:rFonts w:eastAsia="SimSun"/>
          <w:b/>
          <w:bCs/>
          <w:lang w:val="en-US" w:eastAsia="zh-CN"/>
        </w:rPr>
        <w:t xml:space="preserve"> to</w:t>
      </w:r>
      <w:r w:rsidRPr="009057F1">
        <w:rPr>
          <w:rFonts w:eastAsia="SimSun"/>
          <w:b/>
          <w:bCs/>
          <w:lang w:val="en-US" w:eastAsia="zh-CN"/>
        </w:rPr>
        <w:t xml:space="preserve"> </w:t>
      </w:r>
      <w:r w:rsidR="00B22D93">
        <w:rPr>
          <w:rFonts w:eastAsia="SimSun"/>
          <w:b/>
          <w:bCs/>
          <w:lang w:val="en-US" w:eastAsia="zh-CN"/>
        </w:rPr>
        <w:t>the enjoyment of economic, social and cultural rights</w:t>
      </w:r>
      <w:r w:rsidR="00B22D93" w:rsidRPr="009057F1">
        <w:rPr>
          <w:rFonts w:eastAsia="SimSun"/>
          <w:b/>
          <w:bCs/>
          <w:lang w:val="en-US" w:eastAsia="zh-CN"/>
        </w:rPr>
        <w:t xml:space="preserve"> </w:t>
      </w:r>
      <w:r w:rsidR="00453CDE">
        <w:rPr>
          <w:rFonts w:eastAsia="SimSun"/>
          <w:b/>
          <w:bCs/>
          <w:lang w:val="en-US" w:eastAsia="zh-CN"/>
        </w:rPr>
        <w:t>by</w:t>
      </w:r>
      <w:r w:rsidR="000F6954">
        <w:rPr>
          <w:rFonts w:eastAsia="SimSun"/>
          <w:b/>
          <w:bCs/>
          <w:lang w:val="en-US" w:eastAsia="zh-CN"/>
        </w:rPr>
        <w:t xml:space="preserve"> </w:t>
      </w:r>
      <w:r w:rsidRPr="009057F1">
        <w:rPr>
          <w:rFonts w:eastAsia="SimSun"/>
          <w:b/>
          <w:bCs/>
          <w:lang w:val="en-US" w:eastAsia="zh-CN"/>
        </w:rPr>
        <w:t>the population</w:t>
      </w:r>
      <w:r>
        <w:rPr>
          <w:rFonts w:eastAsia="SimSun"/>
          <w:b/>
          <w:bCs/>
          <w:lang w:val="en-US" w:eastAsia="zh-CN"/>
        </w:rPr>
        <w:t>.</w:t>
      </w:r>
    </w:p>
    <w:p w:rsidR="000515D4" w:rsidRDefault="00236276" w:rsidP="007A166B">
      <w:pPr>
        <w:tabs>
          <w:tab w:val="left" w:pos="1701"/>
        </w:tabs>
        <w:spacing w:before="180" w:after="120"/>
        <w:ind w:left="1134" w:right="1134" w:firstLine="11"/>
        <w:jc w:val="both"/>
        <w:rPr>
          <w:color w:val="000000"/>
          <w:lang w:eastAsia="en-GB"/>
        </w:rPr>
      </w:pPr>
      <w:r>
        <w:rPr>
          <w:rFonts w:eastAsia="SimSun"/>
          <w:bCs/>
          <w:lang w:val="en-US" w:eastAsia="zh-CN"/>
        </w:rPr>
        <w:t>9</w:t>
      </w:r>
      <w:r w:rsidR="00611FFD">
        <w:rPr>
          <w:rFonts w:eastAsia="SimSun"/>
          <w:bCs/>
          <w:lang w:val="en-US" w:eastAsia="zh-CN"/>
        </w:rPr>
        <w:t>.</w:t>
      </w:r>
      <w:r w:rsidR="00611FFD">
        <w:rPr>
          <w:rFonts w:eastAsia="SimSun"/>
          <w:bCs/>
          <w:lang w:val="en-US" w:eastAsia="zh-CN"/>
        </w:rPr>
        <w:tab/>
      </w:r>
      <w:r w:rsidR="000515D4">
        <w:rPr>
          <w:rFonts w:eastAsia="SimSun"/>
          <w:bCs/>
          <w:lang w:val="en-US" w:eastAsia="zh-CN"/>
        </w:rPr>
        <w:t xml:space="preserve">The Committee is concerned that corruption affects all sectors of the State, </w:t>
      </w:r>
      <w:r w:rsidR="00D6244B">
        <w:rPr>
          <w:rFonts w:eastAsia="SimSun"/>
          <w:bCs/>
          <w:lang w:val="en-US" w:eastAsia="zh-CN"/>
        </w:rPr>
        <w:t>including</w:t>
      </w:r>
      <w:r w:rsidR="000515D4">
        <w:rPr>
          <w:rFonts w:eastAsia="SimSun"/>
          <w:bCs/>
          <w:lang w:val="en-US" w:eastAsia="zh-CN"/>
        </w:rPr>
        <w:t xml:space="preserve"> the judiciary</w:t>
      </w:r>
      <w:r w:rsidR="00F65E8B">
        <w:rPr>
          <w:rFonts w:eastAsia="SimSun"/>
          <w:bCs/>
          <w:lang w:val="en-US" w:eastAsia="zh-CN"/>
        </w:rPr>
        <w:t>,</w:t>
      </w:r>
      <w:r w:rsidR="005B43F3">
        <w:rPr>
          <w:rFonts w:eastAsia="SimSun"/>
          <w:bCs/>
          <w:lang w:val="en-US" w:eastAsia="zh-CN"/>
        </w:rPr>
        <w:t xml:space="preserve"> which </w:t>
      </w:r>
      <w:r w:rsidR="00F65E8B">
        <w:rPr>
          <w:rFonts w:eastAsia="SimSun"/>
          <w:bCs/>
          <w:lang w:val="en-US" w:eastAsia="zh-CN"/>
        </w:rPr>
        <w:t>results in</w:t>
      </w:r>
      <w:r w:rsidR="005B43F3">
        <w:rPr>
          <w:rFonts w:eastAsia="SimSun"/>
          <w:bCs/>
          <w:lang w:val="en-US" w:eastAsia="zh-CN"/>
        </w:rPr>
        <w:t xml:space="preserve"> a </w:t>
      </w:r>
      <w:r w:rsidR="005B43F3">
        <w:rPr>
          <w:color w:val="000000"/>
          <w:lang w:eastAsia="en-GB"/>
        </w:rPr>
        <w:t>considerable</w:t>
      </w:r>
      <w:r w:rsidR="000515D4">
        <w:rPr>
          <w:color w:val="000000"/>
          <w:lang w:eastAsia="en-GB"/>
        </w:rPr>
        <w:t xml:space="preserve"> loss of resources for the </w:t>
      </w:r>
      <w:r w:rsidR="00F65E8B">
        <w:rPr>
          <w:color w:val="000000"/>
          <w:lang w:eastAsia="en-GB"/>
        </w:rPr>
        <w:t>implementation</w:t>
      </w:r>
      <w:r w:rsidR="000515D4">
        <w:rPr>
          <w:color w:val="000000"/>
          <w:lang w:eastAsia="en-GB"/>
        </w:rPr>
        <w:t xml:space="preserve"> of economic, social and cultural rights.</w:t>
      </w:r>
    </w:p>
    <w:p w:rsidR="000515D4" w:rsidRDefault="000515D4" w:rsidP="007A166B">
      <w:pPr>
        <w:tabs>
          <w:tab w:val="left" w:pos="1701"/>
        </w:tabs>
        <w:spacing w:before="180" w:after="120"/>
        <w:ind w:left="1134" w:right="1134" w:firstLine="11"/>
        <w:jc w:val="both"/>
        <w:rPr>
          <w:rFonts w:eastAsia="SimSun"/>
          <w:bCs/>
          <w:lang w:val="en-US" w:eastAsia="zh-CN"/>
        </w:rPr>
      </w:pPr>
      <w:r>
        <w:rPr>
          <w:b/>
          <w:bCs/>
          <w:color w:val="000000"/>
          <w:lang w:eastAsia="en-GB"/>
        </w:rPr>
        <w:t>The Committee calls on the State party to expedite the establishment of the national anti-corruption observatory and recommends that the State party intensify its effort</w:t>
      </w:r>
      <w:r w:rsidR="00E6143D">
        <w:rPr>
          <w:b/>
          <w:bCs/>
          <w:color w:val="000000"/>
          <w:lang w:eastAsia="en-GB"/>
        </w:rPr>
        <w:t>s</w:t>
      </w:r>
      <w:r>
        <w:rPr>
          <w:b/>
          <w:bCs/>
          <w:color w:val="000000"/>
          <w:lang w:eastAsia="en-GB"/>
        </w:rPr>
        <w:t xml:space="preserve"> to combat corruption and impunity associated with it and ensure the transparency of the conduct of public </w:t>
      </w:r>
      <w:r w:rsidR="0070250A">
        <w:rPr>
          <w:b/>
          <w:bCs/>
          <w:color w:val="000000"/>
          <w:lang w:eastAsia="en-GB"/>
        </w:rPr>
        <w:t>affair</w:t>
      </w:r>
      <w:r>
        <w:rPr>
          <w:b/>
          <w:bCs/>
          <w:color w:val="000000"/>
          <w:lang w:eastAsia="en-GB"/>
        </w:rPr>
        <w:t xml:space="preserve">s, in law and in practice. It </w:t>
      </w:r>
      <w:r w:rsidR="00F92360">
        <w:rPr>
          <w:b/>
          <w:bCs/>
          <w:color w:val="000000"/>
          <w:lang w:eastAsia="en-GB"/>
        </w:rPr>
        <w:t xml:space="preserve">also </w:t>
      </w:r>
      <w:r>
        <w:rPr>
          <w:b/>
          <w:bCs/>
          <w:color w:val="000000"/>
          <w:lang w:eastAsia="en-GB"/>
        </w:rPr>
        <w:t>recommends that the State party take steps to raise the awareness among politicians, parliamentarians, and national and local civil servants on the economic and social costs of corruption, as well as among judges, prosecutors, and law enforcement officers on the strict application of anti-corruption legislation.</w:t>
      </w:r>
      <w:r>
        <w:rPr>
          <w:color w:val="000000"/>
          <w:lang w:eastAsia="en-GB"/>
        </w:rPr>
        <w:t xml:space="preserve"> </w:t>
      </w:r>
    </w:p>
    <w:p w:rsidR="002370BF" w:rsidRPr="00441DB7" w:rsidRDefault="00236276" w:rsidP="00F942D7">
      <w:pPr>
        <w:tabs>
          <w:tab w:val="left" w:pos="1701"/>
        </w:tabs>
        <w:spacing w:before="180" w:after="120"/>
        <w:ind w:left="1134" w:right="1134" w:firstLine="11"/>
        <w:jc w:val="both"/>
        <w:rPr>
          <w:rFonts w:eastAsia="SimSun"/>
          <w:lang w:val="en-US" w:eastAsia="zh-CN"/>
        </w:rPr>
      </w:pPr>
      <w:r>
        <w:rPr>
          <w:rFonts w:eastAsia="SimSun"/>
          <w:bCs/>
          <w:lang w:val="en-US" w:eastAsia="zh-CN"/>
        </w:rPr>
        <w:t>10</w:t>
      </w:r>
      <w:r w:rsidR="007A166B" w:rsidRPr="00441DB7">
        <w:rPr>
          <w:rFonts w:eastAsia="SimSun"/>
          <w:bCs/>
          <w:lang w:val="en-US" w:eastAsia="zh-CN"/>
        </w:rPr>
        <w:t>.</w:t>
      </w:r>
      <w:r w:rsidR="007A166B" w:rsidRPr="00441DB7">
        <w:rPr>
          <w:rFonts w:eastAsia="SimSun"/>
          <w:bCs/>
          <w:lang w:val="en-US" w:eastAsia="zh-CN"/>
        </w:rPr>
        <w:tab/>
      </w:r>
      <w:r w:rsidR="002370BF" w:rsidRPr="00441DB7">
        <w:rPr>
          <w:rFonts w:eastAsia="SimSun"/>
          <w:lang w:val="en-US" w:eastAsia="zh-CN"/>
        </w:rPr>
        <w:t xml:space="preserve">The Committee is </w:t>
      </w:r>
      <w:r w:rsidR="005348FD">
        <w:rPr>
          <w:rFonts w:eastAsia="SimSun"/>
          <w:lang w:val="en-US" w:eastAsia="zh-CN"/>
        </w:rPr>
        <w:t xml:space="preserve">deeply </w:t>
      </w:r>
      <w:r w:rsidR="002370BF" w:rsidRPr="00441DB7">
        <w:rPr>
          <w:rFonts w:eastAsia="SimSun"/>
          <w:lang w:val="en-US" w:eastAsia="zh-CN"/>
        </w:rPr>
        <w:t xml:space="preserve">concerned </w:t>
      </w:r>
      <w:r w:rsidR="0070250A">
        <w:rPr>
          <w:rFonts w:eastAsia="SimSun"/>
          <w:lang w:val="en-US" w:eastAsia="zh-CN"/>
        </w:rPr>
        <w:t xml:space="preserve">that, </w:t>
      </w:r>
      <w:r w:rsidR="0070250A" w:rsidRPr="00441DB7">
        <w:rPr>
          <w:rFonts w:eastAsia="SimSun"/>
          <w:lang w:val="en-US" w:eastAsia="zh-CN"/>
        </w:rPr>
        <w:t>under the Personal Status Code of 2001</w:t>
      </w:r>
      <w:r w:rsidR="0070250A">
        <w:rPr>
          <w:rFonts w:eastAsia="SimSun"/>
          <w:lang w:val="en-US" w:eastAsia="zh-CN"/>
        </w:rPr>
        <w:t>, adult women are placed under guardianship</w:t>
      </w:r>
      <w:r w:rsidR="007E10FA">
        <w:rPr>
          <w:rFonts w:eastAsia="SimSun"/>
          <w:lang w:val="en-US" w:eastAsia="zh-CN"/>
        </w:rPr>
        <w:t xml:space="preserve">, ‘hadhana,’ </w:t>
      </w:r>
      <w:r w:rsidR="0070250A">
        <w:rPr>
          <w:rFonts w:eastAsia="SimSun"/>
          <w:lang w:val="en-US" w:eastAsia="zh-CN"/>
        </w:rPr>
        <w:t xml:space="preserve">if </w:t>
      </w:r>
      <w:r w:rsidR="00FD67C2">
        <w:rPr>
          <w:rFonts w:eastAsia="SimSun"/>
          <w:lang w:val="en-US" w:eastAsia="zh-CN"/>
        </w:rPr>
        <w:t>unmarried</w:t>
      </w:r>
      <w:r w:rsidR="002370BF" w:rsidRPr="00FF28BC">
        <w:rPr>
          <w:rFonts w:eastAsia="SimSun"/>
          <w:lang w:val="en-US" w:eastAsia="zh-CN"/>
        </w:rPr>
        <w:t xml:space="preserve">. The Committee is also </w:t>
      </w:r>
      <w:r w:rsidR="005348FD" w:rsidRPr="00FF28BC">
        <w:rPr>
          <w:rFonts w:eastAsia="SimSun"/>
          <w:lang w:val="en-US" w:eastAsia="zh-CN"/>
        </w:rPr>
        <w:t xml:space="preserve">deeply </w:t>
      </w:r>
      <w:r w:rsidR="002370BF" w:rsidRPr="00FF28BC">
        <w:rPr>
          <w:rFonts w:eastAsia="SimSun"/>
          <w:lang w:val="en-US" w:eastAsia="zh-CN"/>
        </w:rPr>
        <w:t>concerned about the other provisions of the Code assigning different roles, duties and rights to the husband and the wife in family matters, and different</w:t>
      </w:r>
      <w:r w:rsidR="002370BF" w:rsidRPr="00441DB7">
        <w:rPr>
          <w:rFonts w:eastAsia="SimSun"/>
          <w:lang w:val="en-US" w:eastAsia="zh-CN"/>
        </w:rPr>
        <w:t xml:space="preserve"> treatment to girls and to boys</w:t>
      </w:r>
      <w:r w:rsidR="005348FD">
        <w:rPr>
          <w:rFonts w:eastAsia="SimSun"/>
          <w:lang w:val="en-US" w:eastAsia="zh-CN"/>
        </w:rPr>
        <w:t>,</w:t>
      </w:r>
      <w:r w:rsidR="002370BF" w:rsidRPr="00441DB7">
        <w:rPr>
          <w:rFonts w:eastAsia="SimSun"/>
          <w:lang w:val="en-US" w:eastAsia="zh-CN"/>
        </w:rPr>
        <w:t xml:space="preserve"> </w:t>
      </w:r>
      <w:r w:rsidR="005348FD">
        <w:rPr>
          <w:rFonts w:eastAsia="SimSun"/>
          <w:lang w:val="en-US" w:eastAsia="zh-CN"/>
        </w:rPr>
        <w:t xml:space="preserve">resulting in inferior social status to women and girls and the deprivation of their equal rights provided in the Covenant. </w:t>
      </w:r>
      <w:r w:rsidR="002370BF" w:rsidRPr="00441DB7">
        <w:rPr>
          <w:rFonts w:eastAsia="SimSun"/>
          <w:lang w:val="en-US" w:eastAsia="zh-CN"/>
        </w:rPr>
        <w:t>The Committee is further concerned at the State party’s reluctance, invoking religious grounds, to ta</w:t>
      </w:r>
      <w:r w:rsidR="00E20065">
        <w:rPr>
          <w:rFonts w:eastAsia="SimSun"/>
          <w:lang w:val="en-US" w:eastAsia="zh-CN"/>
        </w:rPr>
        <w:t>ke steps to amend the 2001 Code</w:t>
      </w:r>
      <w:r w:rsidR="002370BF" w:rsidRPr="00441DB7">
        <w:rPr>
          <w:rFonts w:eastAsia="SimSun"/>
          <w:lang w:val="en-US" w:eastAsia="zh-CN"/>
        </w:rPr>
        <w:t xml:space="preserve"> </w:t>
      </w:r>
      <w:r w:rsidR="002370BF" w:rsidRPr="00441DB7">
        <w:rPr>
          <w:rFonts w:eastAsia="SimSun"/>
          <w:bCs/>
          <w:lang w:val="en-US" w:eastAsia="zh-CN"/>
        </w:rPr>
        <w:t>(arts. 3</w:t>
      </w:r>
      <w:r w:rsidR="00F942D7">
        <w:rPr>
          <w:rFonts w:eastAsia="SimSun"/>
          <w:bCs/>
          <w:lang w:val="en-US" w:eastAsia="zh-CN"/>
        </w:rPr>
        <w:t xml:space="preserve"> and</w:t>
      </w:r>
      <w:r w:rsidR="00F942D7" w:rsidRPr="00441DB7">
        <w:rPr>
          <w:rFonts w:eastAsia="SimSun"/>
          <w:bCs/>
          <w:lang w:val="en-US" w:eastAsia="zh-CN"/>
        </w:rPr>
        <w:t xml:space="preserve"> </w:t>
      </w:r>
      <w:r w:rsidR="002370BF" w:rsidRPr="00441DB7">
        <w:rPr>
          <w:rFonts w:eastAsia="SimSun"/>
          <w:bCs/>
          <w:lang w:val="en-US" w:eastAsia="zh-CN"/>
        </w:rPr>
        <w:t>10)</w:t>
      </w:r>
      <w:r w:rsidR="00E20065">
        <w:rPr>
          <w:rFonts w:eastAsia="SimSun"/>
          <w:bCs/>
          <w:lang w:val="en-US" w:eastAsia="zh-CN"/>
        </w:rPr>
        <w:t>.</w:t>
      </w:r>
    </w:p>
    <w:p w:rsidR="002370BF" w:rsidRPr="00441DB7" w:rsidRDefault="002370BF" w:rsidP="00F942D7">
      <w:pPr>
        <w:pStyle w:val="SingleTxtG"/>
        <w:tabs>
          <w:tab w:val="left" w:pos="1701"/>
        </w:tabs>
        <w:ind w:left="1152" w:hanging="6"/>
        <w:rPr>
          <w:rStyle w:val="StyleSingleTxtGAsianSimSunLatinBoldChar"/>
        </w:rPr>
      </w:pPr>
      <w:r w:rsidRPr="00441DB7">
        <w:rPr>
          <w:rStyle w:val="StyleSingleTxtGAsianSimSunLatinBoldChar"/>
        </w:rPr>
        <w:t>Recalling the</w:t>
      </w:r>
      <w:r>
        <w:rPr>
          <w:rStyle w:val="StyleSingleTxtGAsianSimSunLatinBoldChar"/>
        </w:rPr>
        <w:t xml:space="preserve"> reaffirmation in the</w:t>
      </w:r>
      <w:r w:rsidRPr="00441DB7">
        <w:rPr>
          <w:rStyle w:val="StyleSingleTxtGAsianSimSunLatinBoldChar"/>
        </w:rPr>
        <w:t xml:space="preserve"> Vienna Declaration</w:t>
      </w:r>
      <w:r>
        <w:rPr>
          <w:rStyle w:val="StyleSingleTxtGAsianSimSunLatinBoldChar"/>
        </w:rPr>
        <w:t xml:space="preserve"> </w:t>
      </w:r>
      <w:r w:rsidRPr="00441DB7">
        <w:rPr>
          <w:rStyle w:val="StyleSingleTxtGAsianSimSunLatinBoldChar"/>
        </w:rPr>
        <w:t xml:space="preserve">of the obligation of States to counter religion or belief-based practices of discrimination </w:t>
      </w:r>
      <w:r w:rsidR="0070250A">
        <w:rPr>
          <w:rStyle w:val="StyleSingleTxtGAsianSimSunLatinBoldChar"/>
        </w:rPr>
        <w:t>on the ground of gender</w:t>
      </w:r>
      <w:r w:rsidRPr="00441DB7">
        <w:rPr>
          <w:rStyle w:val="StyleSingleTxtGAsianSimSunLatinBoldChar"/>
        </w:rPr>
        <w:t xml:space="preserve"> and the obligations of the State party under the Covenant to guarantee the equal right of men and women to the enjoyment of economic, social and cultural rights, the Committee urges the State party to take </w:t>
      </w:r>
      <w:r>
        <w:rPr>
          <w:rStyle w:val="StyleSingleTxtGAsianSimSunLatinBoldChar"/>
        </w:rPr>
        <w:t xml:space="preserve">steps towards </w:t>
      </w:r>
      <w:r w:rsidRPr="00441DB7">
        <w:rPr>
          <w:rStyle w:val="StyleSingleTxtGAsianSimSunLatinBoldChar"/>
        </w:rPr>
        <w:t xml:space="preserve">the amendment of the provisions of the 2001 Personal Status Code which are discriminatory </w:t>
      </w:r>
      <w:r w:rsidR="0070250A">
        <w:rPr>
          <w:rStyle w:val="StyleSingleTxtGAsianSimSunLatinBoldChar"/>
        </w:rPr>
        <w:t>on the ground of sex</w:t>
      </w:r>
      <w:r w:rsidR="00D5519E">
        <w:rPr>
          <w:rStyle w:val="StyleSingleTxtGAsianSimSunLatinBoldChar"/>
        </w:rPr>
        <w:t xml:space="preserve">, </w:t>
      </w:r>
      <w:r w:rsidR="00166A88">
        <w:rPr>
          <w:rStyle w:val="StyleSingleTxtGAsianSimSunLatinBoldChar"/>
        </w:rPr>
        <w:t xml:space="preserve">especially </w:t>
      </w:r>
      <w:r w:rsidR="00BE331E">
        <w:rPr>
          <w:rStyle w:val="StyleSingleTxtGAsianSimSunLatinBoldChar"/>
        </w:rPr>
        <w:t>against women</w:t>
      </w:r>
      <w:r w:rsidRPr="00441DB7">
        <w:rPr>
          <w:rStyle w:val="StyleSingleTxtGAsianSimSunLatinBoldChar"/>
        </w:rPr>
        <w:t>. In particular, it calls on the State party to raise awareness among the population</w:t>
      </w:r>
      <w:r w:rsidR="007E10FA">
        <w:rPr>
          <w:rStyle w:val="StyleSingleTxtGAsianSimSunLatinBoldChar"/>
        </w:rPr>
        <w:t>, including</w:t>
      </w:r>
      <w:r w:rsidRPr="00441DB7">
        <w:rPr>
          <w:rStyle w:val="StyleSingleTxtGAsianSimSunLatinBoldChar"/>
        </w:rPr>
        <w:t xml:space="preserve"> religious leaders</w:t>
      </w:r>
      <w:r w:rsidR="007E10FA">
        <w:rPr>
          <w:rStyle w:val="StyleSingleTxtGAsianSimSunLatinBoldChar"/>
        </w:rPr>
        <w:t>,</w:t>
      </w:r>
      <w:r w:rsidRPr="00441DB7">
        <w:rPr>
          <w:rStyle w:val="StyleSingleTxtGAsianSimSunLatinBoldChar"/>
        </w:rPr>
        <w:t xml:space="preserve"> of the discriminatory nature of the guardianship </w:t>
      </w:r>
      <w:r>
        <w:rPr>
          <w:rStyle w:val="StyleSingleTxtGAsianSimSunLatinBoldChar"/>
        </w:rPr>
        <w:t>as well as of the differentiated</w:t>
      </w:r>
      <w:r w:rsidRPr="00441DB7">
        <w:rPr>
          <w:rStyle w:val="StyleSingleTxtGAsianSimSunLatinBoldChar"/>
        </w:rPr>
        <w:t xml:space="preserve"> roles and responsibilities </w:t>
      </w:r>
      <w:r w:rsidR="00F942D7">
        <w:rPr>
          <w:rStyle w:val="StyleSingleTxtGAsianSimSunLatinBoldChar"/>
        </w:rPr>
        <w:t>of</w:t>
      </w:r>
      <w:r w:rsidR="00F942D7" w:rsidRPr="00441DB7">
        <w:rPr>
          <w:rStyle w:val="StyleSingleTxtGAsianSimSunLatinBoldChar"/>
        </w:rPr>
        <w:t xml:space="preserve"> </w:t>
      </w:r>
      <w:r w:rsidRPr="00441DB7">
        <w:rPr>
          <w:rStyle w:val="StyleSingleTxtGAsianSimSunLatinBoldChar"/>
        </w:rPr>
        <w:t>the spouses in family matters</w:t>
      </w:r>
      <w:r w:rsidR="007E10FA">
        <w:rPr>
          <w:rStyle w:val="StyleSingleTxtGAsianSimSunLatinBoldChar"/>
        </w:rPr>
        <w:t>, as far as they contravene the Covenant</w:t>
      </w:r>
      <w:r w:rsidRPr="00441DB7">
        <w:rPr>
          <w:rStyle w:val="StyleSingleTxtGAsianSimSunLatinBoldChar"/>
        </w:rPr>
        <w:t xml:space="preserve">. It also calls on the State party to define and prohibit all forms of discrimination against women in its legislation. In this regard, the Committee refers the State party to its general comment No. 16 (2005) on the equal right of men and women to the enjoyment of all economic, social and rights. </w:t>
      </w:r>
    </w:p>
    <w:p w:rsidR="002370BF" w:rsidRPr="00441DB7" w:rsidRDefault="007A166B" w:rsidP="00E20065">
      <w:pPr>
        <w:tabs>
          <w:tab w:val="left" w:pos="1701"/>
        </w:tabs>
        <w:spacing w:before="180" w:after="120"/>
        <w:ind w:left="1134" w:right="1134" w:firstLine="11"/>
        <w:jc w:val="both"/>
        <w:rPr>
          <w:rFonts w:eastAsia="SimSun"/>
          <w:lang w:val="en-US" w:eastAsia="zh-CN"/>
        </w:rPr>
      </w:pPr>
      <w:r w:rsidRPr="00441DB7">
        <w:rPr>
          <w:rFonts w:eastAsia="SimSun"/>
          <w:bCs/>
          <w:lang w:val="en-US" w:eastAsia="zh-CN"/>
        </w:rPr>
        <w:t>1</w:t>
      </w:r>
      <w:r w:rsidR="00236276">
        <w:rPr>
          <w:rFonts w:eastAsia="SimSun"/>
          <w:bCs/>
          <w:lang w:val="en-US" w:eastAsia="zh-CN"/>
        </w:rPr>
        <w:t>1</w:t>
      </w:r>
      <w:r w:rsidRPr="00441DB7">
        <w:rPr>
          <w:rFonts w:eastAsia="SimSun"/>
          <w:bCs/>
          <w:lang w:val="en-US" w:eastAsia="zh-CN"/>
        </w:rPr>
        <w:t>.</w:t>
      </w:r>
      <w:r w:rsidRPr="00441DB7">
        <w:rPr>
          <w:rFonts w:eastAsia="SimSun"/>
          <w:bCs/>
          <w:lang w:val="en-US" w:eastAsia="zh-CN"/>
        </w:rPr>
        <w:tab/>
      </w:r>
      <w:r w:rsidR="002370BF" w:rsidRPr="00441DB7">
        <w:rPr>
          <w:rFonts w:eastAsia="SimSun"/>
          <w:lang w:val="en-US" w:eastAsia="zh-CN"/>
        </w:rPr>
        <w:t xml:space="preserve">The Committee notes with concern that more than half of the female population of the State party is illiterate. Moreover, the Committee is concerned that only a small </w:t>
      </w:r>
      <w:r w:rsidR="002370BF">
        <w:rPr>
          <w:rFonts w:eastAsia="SimSun"/>
          <w:lang w:val="en-US" w:eastAsia="zh-CN"/>
        </w:rPr>
        <w:t>percentage</w:t>
      </w:r>
      <w:r w:rsidR="002370BF" w:rsidRPr="00441DB7">
        <w:rPr>
          <w:rFonts w:eastAsia="SimSun"/>
          <w:lang w:val="en-US" w:eastAsia="zh-CN"/>
        </w:rPr>
        <w:t xml:space="preserve"> of women in the State party </w:t>
      </w:r>
      <w:r w:rsidR="002370BF">
        <w:rPr>
          <w:rFonts w:eastAsia="SimSun"/>
          <w:lang w:val="en-US" w:eastAsia="zh-CN"/>
        </w:rPr>
        <w:t>is</w:t>
      </w:r>
      <w:r w:rsidR="002370BF" w:rsidRPr="00441DB7">
        <w:rPr>
          <w:rFonts w:eastAsia="SimSun"/>
          <w:lang w:val="en-US" w:eastAsia="zh-CN"/>
        </w:rPr>
        <w:t xml:space="preserve"> employed in salaried work and few women occupy high positions in the Government and in elected bodies, in spite of the introduction of quotas. The Committee is further concerned at the reluctance of the State party to bring about changes</w:t>
      </w:r>
      <w:r w:rsidR="00AB0289">
        <w:rPr>
          <w:rFonts w:eastAsia="SimSun"/>
          <w:lang w:val="en-US" w:eastAsia="zh-CN"/>
        </w:rPr>
        <w:t xml:space="preserve">, </w:t>
      </w:r>
      <w:r w:rsidR="002370BF" w:rsidRPr="00441DB7">
        <w:rPr>
          <w:rFonts w:eastAsia="SimSun"/>
          <w:lang w:val="en-US" w:eastAsia="zh-CN"/>
        </w:rPr>
        <w:t>as illustrated by the statement made by the delegation</w:t>
      </w:r>
      <w:r w:rsidR="00AB0289">
        <w:rPr>
          <w:rFonts w:eastAsia="SimSun"/>
          <w:lang w:val="en-US" w:eastAsia="zh-CN"/>
        </w:rPr>
        <w:t>,</w:t>
      </w:r>
      <w:r w:rsidR="002370BF" w:rsidRPr="00441DB7">
        <w:rPr>
          <w:rFonts w:eastAsia="SimSun"/>
          <w:lang w:val="en-US" w:eastAsia="zh-CN"/>
        </w:rPr>
        <w:t xml:space="preserve"> </w:t>
      </w:r>
      <w:r w:rsidR="002370BF">
        <w:rPr>
          <w:rFonts w:eastAsia="SimSun"/>
          <w:lang w:val="en-US" w:eastAsia="zh-CN"/>
        </w:rPr>
        <w:t>that</w:t>
      </w:r>
      <w:r w:rsidR="002370BF" w:rsidRPr="00441DB7">
        <w:rPr>
          <w:rFonts w:eastAsia="SimSun"/>
          <w:lang w:val="en-US" w:eastAsia="zh-CN"/>
        </w:rPr>
        <w:t xml:space="preserve"> women’s place in society </w:t>
      </w:r>
      <w:r w:rsidR="002370BF">
        <w:rPr>
          <w:rFonts w:eastAsia="SimSun"/>
          <w:lang w:val="en-US" w:eastAsia="zh-CN"/>
        </w:rPr>
        <w:t>is not fulfilled</w:t>
      </w:r>
      <w:r w:rsidR="002370BF" w:rsidRPr="00441DB7">
        <w:rPr>
          <w:rFonts w:eastAsia="SimSun"/>
          <w:lang w:val="en-US" w:eastAsia="zh-CN"/>
        </w:rPr>
        <w:t xml:space="preserve"> through employment or </w:t>
      </w:r>
      <w:r w:rsidR="002370BF">
        <w:rPr>
          <w:rFonts w:eastAsia="SimSun"/>
          <w:lang w:val="en-US" w:eastAsia="zh-CN"/>
        </w:rPr>
        <w:t xml:space="preserve">a </w:t>
      </w:r>
      <w:r w:rsidR="002370BF" w:rsidRPr="00441DB7">
        <w:rPr>
          <w:rFonts w:eastAsia="SimSun"/>
          <w:lang w:val="en-US" w:eastAsia="zh-CN"/>
        </w:rPr>
        <w:t>professional career (arts. 3</w:t>
      </w:r>
      <w:r w:rsidR="00F942D7">
        <w:rPr>
          <w:rFonts w:eastAsia="SimSun"/>
          <w:lang w:val="en-US" w:eastAsia="zh-CN"/>
        </w:rPr>
        <w:t xml:space="preserve"> and</w:t>
      </w:r>
      <w:r w:rsidR="00F942D7" w:rsidRPr="00441DB7">
        <w:rPr>
          <w:rFonts w:eastAsia="SimSun"/>
          <w:lang w:val="en-US" w:eastAsia="zh-CN"/>
        </w:rPr>
        <w:t xml:space="preserve"> </w:t>
      </w:r>
      <w:r w:rsidR="002370BF" w:rsidRPr="00441DB7">
        <w:rPr>
          <w:rFonts w:eastAsia="SimSun"/>
          <w:lang w:val="en-US" w:eastAsia="zh-CN"/>
        </w:rPr>
        <w:t>6)</w:t>
      </w:r>
      <w:r w:rsidR="00E20065">
        <w:rPr>
          <w:rFonts w:eastAsia="SimSun"/>
          <w:lang w:val="en-US" w:eastAsia="zh-CN"/>
        </w:rPr>
        <w:t>.</w:t>
      </w:r>
    </w:p>
    <w:p w:rsidR="002370BF" w:rsidRPr="00441DB7" w:rsidRDefault="002370BF" w:rsidP="00F942D7">
      <w:pPr>
        <w:pStyle w:val="SingleTxtG"/>
        <w:tabs>
          <w:tab w:val="left" w:pos="1701"/>
        </w:tabs>
        <w:ind w:left="1152" w:hanging="6"/>
        <w:rPr>
          <w:rFonts w:eastAsia="SimSun"/>
          <w:b/>
          <w:lang w:val="en-US" w:eastAsia="zh-CN"/>
        </w:rPr>
      </w:pPr>
      <w:r w:rsidRPr="00441DB7">
        <w:rPr>
          <w:rFonts w:eastAsia="SimSun"/>
          <w:b/>
          <w:lang w:val="en-US" w:eastAsia="zh-CN"/>
        </w:rPr>
        <w:t xml:space="preserve">The Committee urges the State party to </w:t>
      </w:r>
      <w:r w:rsidR="005A6D11">
        <w:rPr>
          <w:rFonts w:eastAsia="SimSun"/>
          <w:b/>
          <w:lang w:val="en-US" w:eastAsia="zh-CN"/>
        </w:rPr>
        <w:t>address</w:t>
      </w:r>
      <w:r w:rsidRPr="00441DB7">
        <w:rPr>
          <w:rFonts w:eastAsia="SimSun"/>
          <w:b/>
          <w:lang w:val="en-US" w:eastAsia="zh-CN"/>
        </w:rPr>
        <w:t xml:space="preserve"> the root causes of unemployment among women, including by </w:t>
      </w:r>
      <w:r w:rsidR="00F942D7">
        <w:rPr>
          <w:rFonts w:eastAsia="SimSun"/>
          <w:b/>
          <w:lang w:val="en-US" w:eastAsia="zh-CN"/>
        </w:rPr>
        <w:t>(</w:t>
      </w:r>
      <w:r w:rsidRPr="00441DB7">
        <w:rPr>
          <w:rFonts w:eastAsia="SimSun"/>
          <w:b/>
          <w:lang w:val="en-US" w:eastAsia="zh-CN"/>
        </w:rPr>
        <w:t xml:space="preserve">a) carrying out </w:t>
      </w:r>
      <w:r w:rsidR="00F942D7">
        <w:rPr>
          <w:rFonts w:eastAsia="SimSun"/>
          <w:b/>
          <w:lang w:val="en-US" w:eastAsia="zh-CN"/>
        </w:rPr>
        <w:t>awareness-</w:t>
      </w:r>
      <w:r w:rsidRPr="00441DB7">
        <w:rPr>
          <w:rFonts w:eastAsia="SimSun"/>
          <w:b/>
          <w:lang w:val="en-US" w:eastAsia="zh-CN"/>
        </w:rPr>
        <w:t xml:space="preserve">raising campaigns to change the society’s perception of gender roles; </w:t>
      </w:r>
      <w:r w:rsidR="00F942D7">
        <w:rPr>
          <w:rFonts w:eastAsia="SimSun"/>
          <w:b/>
          <w:lang w:val="en-US" w:eastAsia="zh-CN"/>
        </w:rPr>
        <w:t>(</w:t>
      </w:r>
      <w:r w:rsidRPr="00441DB7">
        <w:rPr>
          <w:rFonts w:eastAsia="SimSun"/>
          <w:b/>
          <w:lang w:val="en-US" w:eastAsia="zh-CN"/>
        </w:rPr>
        <w:t xml:space="preserve">b) </w:t>
      </w:r>
      <w:r>
        <w:rPr>
          <w:rFonts w:eastAsia="SimSun"/>
          <w:b/>
          <w:lang w:val="en-US" w:eastAsia="zh-CN"/>
        </w:rPr>
        <w:t xml:space="preserve">ensuring that girls pursue their education at all levels and have </w:t>
      </w:r>
      <w:r w:rsidRPr="00441DB7">
        <w:rPr>
          <w:rFonts w:eastAsia="SimSun"/>
          <w:b/>
          <w:lang w:val="en-US" w:eastAsia="zh-CN"/>
        </w:rPr>
        <w:t xml:space="preserve">access to secondary and higher education; </w:t>
      </w:r>
      <w:r w:rsidR="00F942D7">
        <w:rPr>
          <w:rFonts w:eastAsia="SimSun"/>
          <w:b/>
          <w:lang w:val="en-US" w:eastAsia="zh-CN"/>
        </w:rPr>
        <w:t>(</w:t>
      </w:r>
      <w:r w:rsidRPr="00441DB7">
        <w:rPr>
          <w:rFonts w:eastAsia="SimSun"/>
          <w:b/>
          <w:lang w:val="en-US" w:eastAsia="zh-CN"/>
        </w:rPr>
        <w:t xml:space="preserve">c) effectively enforcing the quotas provided for by the law; and </w:t>
      </w:r>
      <w:r w:rsidR="00F942D7">
        <w:rPr>
          <w:rFonts w:eastAsia="SimSun"/>
          <w:b/>
          <w:lang w:val="en-US" w:eastAsia="zh-CN"/>
        </w:rPr>
        <w:t>(</w:t>
      </w:r>
      <w:r w:rsidRPr="00441DB7">
        <w:rPr>
          <w:rFonts w:eastAsia="SimSun"/>
          <w:b/>
          <w:lang w:val="en-US" w:eastAsia="zh-CN"/>
        </w:rPr>
        <w:t>d) eliminating</w:t>
      </w:r>
      <w:r>
        <w:rPr>
          <w:rFonts w:eastAsia="SimSun"/>
          <w:b/>
          <w:lang w:val="en-US" w:eastAsia="zh-CN"/>
        </w:rPr>
        <w:t xml:space="preserve"> other forms of</w:t>
      </w:r>
      <w:r w:rsidRPr="00441DB7">
        <w:rPr>
          <w:rFonts w:eastAsia="SimSun"/>
          <w:b/>
          <w:lang w:val="en-US" w:eastAsia="zh-CN"/>
        </w:rPr>
        <w:t xml:space="preserve"> discrimination against women in employment, such as their ineligibility for a position in the magistracy.</w:t>
      </w:r>
    </w:p>
    <w:p w:rsidR="002370BF" w:rsidRPr="00E924BC" w:rsidRDefault="007A166B" w:rsidP="007A166B">
      <w:pPr>
        <w:tabs>
          <w:tab w:val="left" w:pos="1701"/>
        </w:tabs>
        <w:spacing w:before="180" w:after="120"/>
        <w:ind w:left="1134" w:right="1134" w:firstLine="11"/>
        <w:jc w:val="both"/>
        <w:rPr>
          <w:rStyle w:val="StyleSingleTxtGAsianSimSunLatinBoldChar"/>
        </w:rPr>
      </w:pPr>
      <w:r w:rsidRPr="00E924BC">
        <w:rPr>
          <w:rStyle w:val="StyleSingleTxtGAsianSimSunLatinBoldChar"/>
          <w:b w:val="0"/>
          <w:bCs/>
        </w:rPr>
        <w:t>1</w:t>
      </w:r>
      <w:r w:rsidR="00236276">
        <w:rPr>
          <w:rStyle w:val="StyleSingleTxtGAsianSimSunLatinBoldChar"/>
          <w:b w:val="0"/>
          <w:bCs/>
        </w:rPr>
        <w:t>2</w:t>
      </w:r>
      <w:r w:rsidRPr="00E924BC">
        <w:rPr>
          <w:rStyle w:val="StyleSingleTxtGAsianSimSunLatinBoldChar"/>
          <w:b w:val="0"/>
          <w:bCs/>
        </w:rPr>
        <w:t>.</w:t>
      </w:r>
      <w:r w:rsidRPr="00E924BC">
        <w:rPr>
          <w:rStyle w:val="StyleSingleTxtGAsianSimSunLatinBoldChar"/>
          <w:b w:val="0"/>
          <w:bCs/>
        </w:rPr>
        <w:tab/>
      </w:r>
      <w:r w:rsidR="002370BF" w:rsidRPr="00E924BC">
        <w:rPr>
          <w:rFonts w:eastAsia="SimSun"/>
          <w:lang w:val="en-US" w:eastAsia="zh-CN"/>
        </w:rPr>
        <w:t>The Committee is concerned that</w:t>
      </w:r>
      <w:r w:rsidR="00FF7B48">
        <w:rPr>
          <w:rFonts w:eastAsia="SimSun"/>
          <w:lang w:val="en-US" w:eastAsia="zh-CN"/>
        </w:rPr>
        <w:t>,</w:t>
      </w:r>
      <w:r w:rsidR="002370BF" w:rsidRPr="00E924BC">
        <w:rPr>
          <w:rFonts w:eastAsia="SimSun"/>
          <w:lang w:val="en-US" w:eastAsia="zh-CN"/>
        </w:rPr>
        <w:t xml:space="preserve"> </w:t>
      </w:r>
      <w:r w:rsidR="00FF7B48" w:rsidRPr="00E924BC">
        <w:rPr>
          <w:rFonts w:eastAsia="SimSun"/>
          <w:lang w:val="en-US" w:eastAsia="zh-CN"/>
        </w:rPr>
        <w:t>in spite of the implementation of the 2008-2012 national strategy for employment</w:t>
      </w:r>
      <w:r w:rsidR="00FF7B48">
        <w:rPr>
          <w:rFonts w:eastAsia="SimSun"/>
          <w:lang w:val="en-US" w:eastAsia="zh-CN"/>
        </w:rPr>
        <w:t>,</w:t>
      </w:r>
      <w:r w:rsidR="00FF7B48" w:rsidRPr="00E924BC">
        <w:rPr>
          <w:rFonts w:eastAsia="SimSun"/>
          <w:lang w:val="en-US" w:eastAsia="zh-CN"/>
        </w:rPr>
        <w:t xml:space="preserve"> </w:t>
      </w:r>
      <w:r w:rsidR="002370BF" w:rsidRPr="00E924BC">
        <w:rPr>
          <w:rFonts w:eastAsia="SimSun"/>
          <w:lang w:val="en-US" w:eastAsia="zh-CN"/>
        </w:rPr>
        <w:t>unemployment rate remains high in the State party</w:t>
      </w:r>
      <w:r w:rsidR="00E20065">
        <w:rPr>
          <w:rFonts w:eastAsia="SimSun"/>
          <w:lang w:val="en-US" w:eastAsia="zh-CN"/>
        </w:rPr>
        <w:t>, especially among young people</w:t>
      </w:r>
      <w:r w:rsidR="00CE53F6">
        <w:rPr>
          <w:rFonts w:eastAsia="SimSun"/>
          <w:lang w:val="en-US" w:eastAsia="zh-CN"/>
        </w:rPr>
        <w:t xml:space="preserve"> </w:t>
      </w:r>
      <w:r w:rsidR="002370BF" w:rsidRPr="00E924BC">
        <w:rPr>
          <w:rFonts w:eastAsia="SimSun"/>
          <w:lang w:val="en-US" w:eastAsia="zh-CN"/>
        </w:rPr>
        <w:t>(art. 6)</w:t>
      </w:r>
      <w:r w:rsidR="00E20065">
        <w:rPr>
          <w:rFonts w:eastAsia="SimSun"/>
          <w:lang w:val="en-US" w:eastAsia="zh-CN"/>
        </w:rPr>
        <w:t>.</w:t>
      </w:r>
    </w:p>
    <w:p w:rsidR="002370BF" w:rsidRPr="00250ECB" w:rsidRDefault="002370BF" w:rsidP="00F86AB5">
      <w:pPr>
        <w:pStyle w:val="SingleTxtG"/>
        <w:tabs>
          <w:tab w:val="num" w:pos="1701"/>
        </w:tabs>
        <w:ind w:left="1162"/>
        <w:rPr>
          <w:b/>
          <w:bCs/>
        </w:rPr>
      </w:pPr>
      <w:r w:rsidRPr="00A45EA5">
        <w:rPr>
          <w:b/>
          <w:bCs/>
        </w:rPr>
        <w:t xml:space="preserve">The Committee </w:t>
      </w:r>
      <w:r w:rsidR="00FF7B48">
        <w:rPr>
          <w:b/>
          <w:bCs/>
        </w:rPr>
        <w:t>urges</w:t>
      </w:r>
      <w:r>
        <w:rPr>
          <w:b/>
          <w:bCs/>
        </w:rPr>
        <w:t xml:space="preserve"> the State party to pursue its efforts aimed at reducing unemployment</w:t>
      </w:r>
      <w:r w:rsidR="00354C2F">
        <w:rPr>
          <w:b/>
          <w:bCs/>
        </w:rPr>
        <w:t>, especially among the youth,</w:t>
      </w:r>
      <w:r>
        <w:rPr>
          <w:b/>
          <w:bCs/>
        </w:rPr>
        <w:t xml:space="preserve"> and to ensure th</w:t>
      </w:r>
      <w:r w:rsidRPr="00954555">
        <w:rPr>
          <w:b/>
          <w:bCs/>
        </w:rPr>
        <w:t xml:space="preserve">at the scope of </w:t>
      </w:r>
      <w:r w:rsidR="00F61971" w:rsidRPr="00954555">
        <w:rPr>
          <w:b/>
          <w:bCs/>
        </w:rPr>
        <w:t xml:space="preserve">measures </w:t>
      </w:r>
      <w:r w:rsidRPr="00954555">
        <w:rPr>
          <w:b/>
          <w:bCs/>
        </w:rPr>
        <w:t xml:space="preserve">taken and resources invested are commensurate </w:t>
      </w:r>
      <w:r w:rsidR="00F86AB5">
        <w:rPr>
          <w:b/>
          <w:bCs/>
        </w:rPr>
        <w:t>with</w:t>
      </w:r>
      <w:r w:rsidR="00F942D7" w:rsidRPr="00954555">
        <w:rPr>
          <w:b/>
          <w:bCs/>
        </w:rPr>
        <w:t xml:space="preserve"> </w:t>
      </w:r>
      <w:r w:rsidRPr="00954555">
        <w:rPr>
          <w:b/>
          <w:bCs/>
        </w:rPr>
        <w:t>the scale of unemployment in the State party</w:t>
      </w:r>
      <w:r w:rsidR="00FF7B48" w:rsidRPr="00954555">
        <w:rPr>
          <w:b/>
          <w:bCs/>
        </w:rPr>
        <w:t>, with a view to secur</w:t>
      </w:r>
      <w:r w:rsidR="00F942D7" w:rsidRPr="00954555">
        <w:rPr>
          <w:b/>
          <w:bCs/>
        </w:rPr>
        <w:t>in</w:t>
      </w:r>
      <w:r w:rsidR="00F942D7">
        <w:rPr>
          <w:b/>
          <w:bCs/>
        </w:rPr>
        <w:t>g</w:t>
      </w:r>
      <w:r w:rsidR="00FF7B48">
        <w:rPr>
          <w:b/>
          <w:bCs/>
        </w:rPr>
        <w:t xml:space="preserve"> the progressive fulfilment of the right to work.</w:t>
      </w:r>
      <w:r>
        <w:rPr>
          <w:b/>
          <w:bCs/>
        </w:rPr>
        <w:t xml:space="preserve"> The Committee also </w:t>
      </w:r>
      <w:r w:rsidR="00FF7B48">
        <w:rPr>
          <w:b/>
          <w:bCs/>
        </w:rPr>
        <w:t xml:space="preserve">calls on </w:t>
      </w:r>
      <w:r>
        <w:rPr>
          <w:b/>
          <w:bCs/>
        </w:rPr>
        <w:t xml:space="preserve">the State party to adopt a </w:t>
      </w:r>
      <w:r w:rsidR="00FF7B48">
        <w:rPr>
          <w:b/>
          <w:bCs/>
        </w:rPr>
        <w:t xml:space="preserve">human </w:t>
      </w:r>
      <w:r>
        <w:rPr>
          <w:b/>
          <w:bCs/>
        </w:rPr>
        <w:t>right</w:t>
      </w:r>
      <w:r w:rsidR="00FF7B48">
        <w:rPr>
          <w:b/>
          <w:bCs/>
        </w:rPr>
        <w:t>s</w:t>
      </w:r>
      <w:r>
        <w:rPr>
          <w:b/>
          <w:bCs/>
        </w:rPr>
        <w:t xml:space="preserve">-based approach in the implementation of the 2011-2015 priorities. In this regard, the Committee </w:t>
      </w:r>
      <w:r w:rsidR="00FF7B48">
        <w:rPr>
          <w:b/>
          <w:bCs/>
        </w:rPr>
        <w:t xml:space="preserve">calls on </w:t>
      </w:r>
      <w:r>
        <w:rPr>
          <w:b/>
          <w:bCs/>
        </w:rPr>
        <w:t xml:space="preserve">the State party to </w:t>
      </w:r>
      <w:r w:rsidR="00FF7B48">
        <w:rPr>
          <w:b/>
          <w:bCs/>
        </w:rPr>
        <w:t xml:space="preserve">take into consideration </w:t>
      </w:r>
      <w:r>
        <w:rPr>
          <w:b/>
          <w:bCs/>
        </w:rPr>
        <w:t>its general comment No. 18 (2005) on the right to work.</w:t>
      </w:r>
    </w:p>
    <w:p w:rsidR="002370BF" w:rsidRPr="00441DB7" w:rsidRDefault="007A166B" w:rsidP="00F942D7">
      <w:pPr>
        <w:tabs>
          <w:tab w:val="left" w:pos="1701"/>
        </w:tabs>
        <w:spacing w:before="180" w:after="120"/>
        <w:ind w:left="1134" w:right="1134" w:firstLine="11"/>
        <w:jc w:val="both"/>
        <w:rPr>
          <w:rFonts w:eastAsia="SimSun"/>
          <w:lang w:val="en-US" w:eastAsia="zh-CN"/>
        </w:rPr>
      </w:pPr>
      <w:r w:rsidRPr="00441DB7">
        <w:rPr>
          <w:rFonts w:eastAsia="SimSun"/>
          <w:bCs/>
          <w:lang w:val="en-US" w:eastAsia="zh-CN"/>
        </w:rPr>
        <w:t>1</w:t>
      </w:r>
      <w:r w:rsidR="00236276">
        <w:rPr>
          <w:rFonts w:eastAsia="SimSun"/>
          <w:bCs/>
          <w:lang w:val="en-US" w:eastAsia="zh-CN"/>
        </w:rPr>
        <w:t>3</w:t>
      </w:r>
      <w:r w:rsidRPr="00441DB7">
        <w:rPr>
          <w:rFonts w:eastAsia="SimSun"/>
          <w:bCs/>
          <w:lang w:val="en-US" w:eastAsia="zh-CN"/>
        </w:rPr>
        <w:t>.</w:t>
      </w:r>
      <w:r w:rsidRPr="00441DB7">
        <w:rPr>
          <w:rFonts w:eastAsia="SimSun"/>
          <w:bCs/>
          <w:lang w:val="en-US" w:eastAsia="zh-CN"/>
        </w:rPr>
        <w:tab/>
      </w:r>
      <w:r w:rsidR="002370BF" w:rsidRPr="00441DB7">
        <w:rPr>
          <w:rFonts w:eastAsia="SimSun"/>
          <w:lang w:val="en-US" w:eastAsia="zh-CN"/>
        </w:rPr>
        <w:t xml:space="preserve">The Committee is concerned that a large number of persons and families are </w:t>
      </w:r>
      <w:r w:rsidR="00AA79FF">
        <w:rPr>
          <w:rFonts w:eastAsia="SimSun"/>
          <w:lang w:val="en-US" w:eastAsia="zh-CN"/>
        </w:rPr>
        <w:t>employed</w:t>
      </w:r>
      <w:r w:rsidR="002370BF" w:rsidRPr="00441DB7">
        <w:rPr>
          <w:rFonts w:eastAsia="SimSun"/>
          <w:lang w:val="en-US" w:eastAsia="zh-CN"/>
        </w:rPr>
        <w:t xml:space="preserve"> in situations of de facto slavery, in spite of the adoption in 2007 of the Slavery Act. The Committee is also concerned at the very low number of prosecutions</w:t>
      </w:r>
      <w:r w:rsidR="00E04D1D">
        <w:rPr>
          <w:rFonts w:eastAsia="SimSun"/>
          <w:lang w:val="en-US" w:eastAsia="zh-CN"/>
        </w:rPr>
        <w:t xml:space="preserve"> under the Act despite the fact that</w:t>
      </w:r>
      <w:r w:rsidR="002370BF" w:rsidRPr="00441DB7">
        <w:rPr>
          <w:rFonts w:eastAsia="SimSun"/>
          <w:lang w:val="en-US" w:eastAsia="zh-CN"/>
        </w:rPr>
        <w:t xml:space="preserve"> </w:t>
      </w:r>
      <w:r w:rsidR="00D5519E">
        <w:rPr>
          <w:rFonts w:eastAsia="SimSun"/>
          <w:lang w:val="en-US" w:eastAsia="zh-CN"/>
        </w:rPr>
        <w:t xml:space="preserve">it </w:t>
      </w:r>
      <w:r w:rsidR="00E04D1D">
        <w:rPr>
          <w:rFonts w:eastAsia="SimSun"/>
          <w:lang w:val="en-US" w:eastAsia="zh-CN"/>
        </w:rPr>
        <w:t>entered</w:t>
      </w:r>
      <w:r w:rsidR="002370BF" w:rsidRPr="00441DB7">
        <w:rPr>
          <w:rFonts w:eastAsia="SimSun"/>
          <w:lang w:val="en-US" w:eastAsia="zh-CN"/>
        </w:rPr>
        <w:t xml:space="preserve"> into force</w:t>
      </w:r>
      <w:r w:rsidR="002370BF">
        <w:rPr>
          <w:rFonts w:eastAsia="SimSun"/>
          <w:lang w:val="en-US" w:eastAsia="zh-CN"/>
        </w:rPr>
        <w:t xml:space="preserve"> </w:t>
      </w:r>
      <w:r w:rsidR="00E04D1D">
        <w:rPr>
          <w:rFonts w:eastAsia="SimSun"/>
          <w:lang w:val="en-US" w:eastAsia="zh-CN"/>
        </w:rPr>
        <w:t>in 2007</w:t>
      </w:r>
      <w:r w:rsidR="002370BF" w:rsidRPr="00441DB7">
        <w:rPr>
          <w:rFonts w:eastAsia="SimSun"/>
          <w:lang w:val="en-US" w:eastAsia="zh-CN"/>
        </w:rPr>
        <w:t xml:space="preserve"> (arts. 6, 7</w:t>
      </w:r>
      <w:r w:rsidR="00F942D7">
        <w:rPr>
          <w:rFonts w:eastAsia="SimSun"/>
          <w:lang w:val="en-US" w:eastAsia="zh-CN"/>
        </w:rPr>
        <w:t xml:space="preserve"> and</w:t>
      </w:r>
      <w:r w:rsidR="00F942D7" w:rsidRPr="00441DB7">
        <w:rPr>
          <w:rFonts w:eastAsia="SimSun"/>
          <w:lang w:val="en-US" w:eastAsia="zh-CN"/>
        </w:rPr>
        <w:t xml:space="preserve"> </w:t>
      </w:r>
      <w:r w:rsidR="002370BF" w:rsidRPr="00441DB7">
        <w:rPr>
          <w:rFonts w:eastAsia="SimSun"/>
          <w:lang w:val="en-US" w:eastAsia="zh-CN"/>
        </w:rPr>
        <w:t>11)</w:t>
      </w:r>
      <w:r w:rsidR="00E20065">
        <w:rPr>
          <w:rFonts w:eastAsia="SimSun"/>
          <w:lang w:val="en-US" w:eastAsia="zh-CN"/>
        </w:rPr>
        <w:t>.</w:t>
      </w:r>
    </w:p>
    <w:p w:rsidR="002370BF" w:rsidRPr="00441DB7" w:rsidRDefault="00E04D1D" w:rsidP="003E373C">
      <w:pPr>
        <w:pStyle w:val="SingleTxtG"/>
        <w:tabs>
          <w:tab w:val="left" w:pos="1701"/>
        </w:tabs>
        <w:ind w:left="1152" w:hanging="6"/>
        <w:rPr>
          <w:rFonts w:eastAsia="SimSun"/>
          <w:b/>
          <w:bCs/>
          <w:lang w:val="en-US" w:eastAsia="zh-CN"/>
        </w:rPr>
      </w:pPr>
      <w:r>
        <w:rPr>
          <w:rFonts w:eastAsia="SimSun"/>
          <w:b/>
          <w:bCs/>
          <w:lang w:val="en-US" w:eastAsia="zh-CN"/>
        </w:rPr>
        <w:t>T</w:t>
      </w:r>
      <w:r w:rsidRPr="00441DB7">
        <w:rPr>
          <w:rFonts w:eastAsia="SimSun"/>
          <w:b/>
          <w:bCs/>
          <w:lang w:val="en-US" w:eastAsia="zh-CN"/>
        </w:rPr>
        <w:t>he Committee</w:t>
      </w:r>
      <w:r>
        <w:rPr>
          <w:rFonts w:eastAsia="SimSun"/>
          <w:b/>
          <w:bCs/>
          <w:lang w:val="en-US" w:eastAsia="zh-CN"/>
        </w:rPr>
        <w:t xml:space="preserve"> urges</w:t>
      </w:r>
      <w:r w:rsidRPr="00441DB7">
        <w:rPr>
          <w:rFonts w:eastAsia="SimSun"/>
          <w:b/>
          <w:bCs/>
          <w:lang w:val="en-US" w:eastAsia="zh-CN"/>
        </w:rPr>
        <w:t xml:space="preserve"> that the State party </w:t>
      </w:r>
      <w:r>
        <w:rPr>
          <w:rFonts w:eastAsia="SimSun"/>
          <w:b/>
          <w:bCs/>
          <w:lang w:val="en-US" w:eastAsia="zh-CN"/>
        </w:rPr>
        <w:t>to take vigorous measures with a view to eliminat</w:t>
      </w:r>
      <w:r w:rsidR="00F942D7">
        <w:rPr>
          <w:rFonts w:eastAsia="SimSun"/>
          <w:b/>
          <w:bCs/>
          <w:lang w:val="en-US" w:eastAsia="zh-CN"/>
        </w:rPr>
        <w:t>ing</w:t>
      </w:r>
      <w:r>
        <w:rPr>
          <w:rFonts w:eastAsia="SimSun"/>
          <w:b/>
          <w:bCs/>
          <w:lang w:val="en-US" w:eastAsia="zh-CN"/>
        </w:rPr>
        <w:t xml:space="preserve"> slavery</w:t>
      </w:r>
      <w:r w:rsidR="00C521A7">
        <w:rPr>
          <w:rFonts w:eastAsia="SimSun"/>
          <w:b/>
          <w:bCs/>
          <w:lang w:val="en-US" w:eastAsia="zh-CN"/>
        </w:rPr>
        <w:t xml:space="preserve"> and to implement the provisions of the Slavery Act.</w:t>
      </w:r>
      <w:r>
        <w:rPr>
          <w:rFonts w:eastAsia="SimSun"/>
          <w:b/>
          <w:bCs/>
          <w:lang w:val="en-US" w:eastAsia="zh-CN"/>
        </w:rPr>
        <w:t xml:space="preserve"> </w:t>
      </w:r>
      <w:r w:rsidR="00C521A7">
        <w:rPr>
          <w:rFonts w:eastAsia="SimSun"/>
          <w:b/>
          <w:bCs/>
          <w:lang w:val="en-US" w:eastAsia="zh-CN"/>
        </w:rPr>
        <w:t xml:space="preserve">In this regard, the </w:t>
      </w:r>
      <w:r w:rsidR="002370BF" w:rsidRPr="00441DB7">
        <w:rPr>
          <w:rFonts w:eastAsia="SimSun"/>
          <w:b/>
          <w:bCs/>
          <w:lang w:val="en-US" w:eastAsia="zh-CN"/>
        </w:rPr>
        <w:t xml:space="preserve">Committee </w:t>
      </w:r>
      <w:r w:rsidR="002370BF">
        <w:rPr>
          <w:rFonts w:eastAsia="SimSun"/>
          <w:b/>
          <w:bCs/>
          <w:lang w:val="en-US" w:eastAsia="zh-CN"/>
        </w:rPr>
        <w:t xml:space="preserve">calls on the State party to commit to the action plan for </w:t>
      </w:r>
      <w:r w:rsidR="002370BF" w:rsidRPr="00441DB7">
        <w:rPr>
          <w:rFonts w:eastAsia="SimSun"/>
          <w:b/>
          <w:bCs/>
          <w:lang w:val="en-US" w:eastAsia="zh-CN"/>
        </w:rPr>
        <w:t xml:space="preserve">the </w:t>
      </w:r>
      <w:r w:rsidR="002370BF">
        <w:rPr>
          <w:rFonts w:eastAsia="SimSun"/>
          <w:b/>
          <w:bCs/>
          <w:lang w:val="en-US" w:eastAsia="zh-CN"/>
        </w:rPr>
        <w:t xml:space="preserve">implementation of the </w:t>
      </w:r>
      <w:r w:rsidR="002370BF" w:rsidRPr="00441DB7">
        <w:rPr>
          <w:rFonts w:eastAsia="SimSun"/>
          <w:b/>
          <w:bCs/>
          <w:lang w:val="en-US" w:eastAsia="zh-CN"/>
        </w:rPr>
        <w:t>recommendations made by the Special Rapport</w:t>
      </w:r>
      <w:r w:rsidR="002370BF">
        <w:rPr>
          <w:rFonts w:eastAsia="SimSun"/>
          <w:b/>
          <w:bCs/>
          <w:lang w:val="en-US" w:eastAsia="zh-CN"/>
        </w:rPr>
        <w:t>eur</w:t>
      </w:r>
      <w:r w:rsidR="002370BF" w:rsidRPr="00441DB7">
        <w:rPr>
          <w:rFonts w:eastAsia="SimSun"/>
          <w:b/>
          <w:bCs/>
          <w:lang w:val="en-US" w:eastAsia="zh-CN"/>
        </w:rPr>
        <w:t xml:space="preserve"> on contemporary forms of slavery, including its causes and consequences, </w:t>
      </w:r>
      <w:r w:rsidR="002370BF">
        <w:rPr>
          <w:rFonts w:eastAsia="SimSun"/>
          <w:b/>
          <w:bCs/>
          <w:lang w:val="en-US" w:eastAsia="zh-CN"/>
        </w:rPr>
        <w:t>following</w:t>
      </w:r>
      <w:r w:rsidR="002370BF" w:rsidRPr="00441DB7">
        <w:rPr>
          <w:rFonts w:eastAsia="SimSun"/>
          <w:b/>
          <w:bCs/>
          <w:lang w:val="en-US" w:eastAsia="zh-CN"/>
        </w:rPr>
        <w:t xml:space="preserve"> </w:t>
      </w:r>
      <w:r w:rsidR="002370BF">
        <w:rPr>
          <w:rFonts w:eastAsia="SimSun"/>
          <w:b/>
          <w:bCs/>
          <w:lang w:val="en-US" w:eastAsia="zh-CN"/>
        </w:rPr>
        <w:t>her</w:t>
      </w:r>
      <w:r w:rsidR="002370BF" w:rsidRPr="00441DB7">
        <w:rPr>
          <w:rFonts w:eastAsia="SimSun"/>
          <w:b/>
          <w:bCs/>
          <w:lang w:val="en-US" w:eastAsia="zh-CN"/>
        </w:rPr>
        <w:t xml:space="preserve"> </w:t>
      </w:r>
      <w:r w:rsidR="002370BF">
        <w:rPr>
          <w:rFonts w:eastAsia="SimSun"/>
          <w:b/>
          <w:bCs/>
          <w:lang w:val="en-US" w:eastAsia="zh-CN"/>
        </w:rPr>
        <w:t>m</w:t>
      </w:r>
      <w:r w:rsidR="002370BF" w:rsidRPr="00441DB7">
        <w:rPr>
          <w:rFonts w:eastAsia="SimSun"/>
          <w:b/>
          <w:bCs/>
          <w:lang w:val="en-US" w:eastAsia="zh-CN"/>
        </w:rPr>
        <w:t>ission to the State pa</w:t>
      </w:r>
      <w:r w:rsidR="002370BF">
        <w:rPr>
          <w:rFonts w:eastAsia="SimSun"/>
          <w:b/>
          <w:bCs/>
          <w:lang w:val="en-US" w:eastAsia="zh-CN"/>
        </w:rPr>
        <w:t>rty in 2009</w:t>
      </w:r>
      <w:r>
        <w:rPr>
          <w:rFonts w:eastAsia="SimSun"/>
          <w:b/>
          <w:bCs/>
          <w:lang w:val="en-US" w:eastAsia="zh-CN"/>
        </w:rPr>
        <w:t>. The Committee should also raise</w:t>
      </w:r>
      <w:r w:rsidR="00AA79FF" w:rsidRPr="00441DB7">
        <w:rPr>
          <w:rFonts w:eastAsia="SimSun"/>
          <w:b/>
          <w:bCs/>
          <w:lang w:val="en-US" w:eastAsia="zh-CN"/>
        </w:rPr>
        <w:t xml:space="preserve"> awareness that</w:t>
      </w:r>
      <w:r w:rsidR="00AA79FF">
        <w:rPr>
          <w:rFonts w:eastAsia="SimSun"/>
          <w:b/>
          <w:bCs/>
          <w:lang w:val="en-US" w:eastAsia="zh-CN"/>
        </w:rPr>
        <w:t xml:space="preserve"> all work</w:t>
      </w:r>
      <w:r w:rsidR="00AA79FF" w:rsidRPr="00441DB7">
        <w:rPr>
          <w:rFonts w:eastAsia="SimSun"/>
          <w:b/>
          <w:bCs/>
          <w:lang w:val="en-US" w:eastAsia="zh-CN"/>
        </w:rPr>
        <w:t xml:space="preserve"> should b</w:t>
      </w:r>
      <w:r w:rsidR="00AA79FF">
        <w:rPr>
          <w:rFonts w:eastAsia="SimSun"/>
          <w:b/>
          <w:bCs/>
          <w:lang w:val="en-US" w:eastAsia="zh-CN"/>
        </w:rPr>
        <w:t>e entered into freely and respect the fundamental rights of the human person as well as the rights of workers in terms of safe and healthy conditions and remuneration</w:t>
      </w:r>
      <w:r w:rsidR="00AA79FF" w:rsidRPr="00441DB7">
        <w:rPr>
          <w:rFonts w:eastAsia="SimSun"/>
          <w:b/>
          <w:bCs/>
          <w:lang w:val="en-US" w:eastAsia="zh-CN"/>
        </w:rPr>
        <w:t>.</w:t>
      </w:r>
    </w:p>
    <w:p w:rsidR="002370BF" w:rsidRPr="00441DB7" w:rsidRDefault="007A166B" w:rsidP="007A166B">
      <w:pPr>
        <w:tabs>
          <w:tab w:val="left" w:pos="1701"/>
        </w:tabs>
        <w:spacing w:before="180" w:after="120"/>
        <w:ind w:left="1134" w:right="1134" w:firstLine="11"/>
        <w:jc w:val="both"/>
        <w:rPr>
          <w:rFonts w:eastAsia="SimSun"/>
          <w:lang w:val="en-US" w:eastAsia="zh-CN"/>
        </w:rPr>
      </w:pPr>
      <w:r w:rsidRPr="00441DB7">
        <w:rPr>
          <w:rFonts w:eastAsia="SimSun"/>
          <w:bCs/>
          <w:lang w:val="en-US" w:eastAsia="zh-CN"/>
        </w:rPr>
        <w:t>1</w:t>
      </w:r>
      <w:r w:rsidR="00236276">
        <w:rPr>
          <w:rFonts w:eastAsia="SimSun"/>
          <w:bCs/>
          <w:lang w:val="en-US" w:eastAsia="zh-CN"/>
        </w:rPr>
        <w:t>4</w:t>
      </w:r>
      <w:r w:rsidRPr="00441DB7">
        <w:rPr>
          <w:rFonts w:eastAsia="SimSun"/>
          <w:bCs/>
          <w:lang w:val="en-US" w:eastAsia="zh-CN"/>
        </w:rPr>
        <w:t>.</w:t>
      </w:r>
      <w:r w:rsidRPr="00441DB7">
        <w:rPr>
          <w:rFonts w:eastAsia="SimSun"/>
          <w:bCs/>
          <w:lang w:val="en-US" w:eastAsia="zh-CN"/>
        </w:rPr>
        <w:tab/>
      </w:r>
      <w:r w:rsidR="002370BF" w:rsidRPr="00441DB7">
        <w:rPr>
          <w:rFonts w:eastAsia="SimSun"/>
          <w:lang w:val="en-US" w:eastAsia="zh-CN"/>
        </w:rPr>
        <w:t>The Committee is concerned at the lack of any form of monitoring of conditions of work in the informal economy and at the absence of opportunity for social security affiliation for workers therein. The Committee is also concerned that the informal economy still employs the majority of the working population, in spite of the measures introduced by the State party to encourage the registration of businesse</w:t>
      </w:r>
      <w:r w:rsidR="00E20065">
        <w:rPr>
          <w:rFonts w:eastAsia="SimSun"/>
          <w:lang w:val="en-US" w:eastAsia="zh-CN"/>
        </w:rPr>
        <w:t>s and to regulate domestic work</w:t>
      </w:r>
      <w:r w:rsidR="002370BF" w:rsidRPr="00441DB7">
        <w:rPr>
          <w:rFonts w:eastAsia="SimSun"/>
          <w:lang w:val="en-US" w:eastAsia="zh-CN"/>
        </w:rPr>
        <w:t xml:space="preserve"> (art.7)</w:t>
      </w:r>
      <w:r w:rsidR="00E20065">
        <w:rPr>
          <w:rFonts w:eastAsia="SimSun"/>
          <w:lang w:val="en-US" w:eastAsia="zh-CN"/>
        </w:rPr>
        <w:t>.</w:t>
      </w:r>
    </w:p>
    <w:p w:rsidR="002370BF" w:rsidRPr="003E373C" w:rsidRDefault="002370BF" w:rsidP="003E373C">
      <w:pPr>
        <w:pStyle w:val="SingleTxtG"/>
        <w:tabs>
          <w:tab w:val="left" w:pos="1701"/>
        </w:tabs>
        <w:rPr>
          <w:b/>
          <w:lang w:val="en-US" w:eastAsia="zh-CN"/>
        </w:rPr>
      </w:pPr>
      <w:r w:rsidRPr="003E373C">
        <w:rPr>
          <w:b/>
          <w:lang w:val="en-US" w:eastAsia="zh-CN"/>
        </w:rPr>
        <w:t>The Committee recommends that the State party intensify efforts aimed at the</w:t>
      </w:r>
      <w:r w:rsidR="005F1E43">
        <w:rPr>
          <w:b/>
          <w:lang w:val="en-US" w:eastAsia="zh-CN"/>
        </w:rPr>
        <w:t xml:space="preserve"> progressive</w:t>
      </w:r>
      <w:r w:rsidRPr="003E373C">
        <w:rPr>
          <w:b/>
          <w:lang w:val="en-US" w:eastAsia="zh-CN"/>
        </w:rPr>
        <w:t xml:space="preserve"> </w:t>
      </w:r>
      <w:r w:rsidR="005F1E43">
        <w:rPr>
          <w:b/>
          <w:lang w:val="en-US" w:eastAsia="zh-CN"/>
        </w:rPr>
        <w:t>reduc</w:t>
      </w:r>
      <w:r w:rsidR="00D5519E">
        <w:rPr>
          <w:b/>
          <w:lang w:val="en-US" w:eastAsia="zh-CN"/>
        </w:rPr>
        <w:t>tion of</w:t>
      </w:r>
      <w:r w:rsidR="002B6429">
        <w:rPr>
          <w:b/>
          <w:lang w:val="en-US" w:eastAsia="zh-CN"/>
        </w:rPr>
        <w:t xml:space="preserve"> the level of</w:t>
      </w:r>
      <w:r w:rsidR="005F1E43">
        <w:rPr>
          <w:b/>
          <w:lang w:val="en-US" w:eastAsia="zh-CN"/>
        </w:rPr>
        <w:t xml:space="preserve"> informal employment</w:t>
      </w:r>
      <w:r w:rsidRPr="003E373C">
        <w:rPr>
          <w:b/>
          <w:lang w:val="en-US" w:eastAsia="zh-CN"/>
        </w:rPr>
        <w:t xml:space="preserve">, including by affording individual workers the opportunity to register themselves and to subscribe to social security schemes, irrespective of the registration of the employer. It also recommends that the State party raise awareness among the population that labour rights, and just and favourable working conditions of work in particular, also apply to the informal economy. </w:t>
      </w:r>
    </w:p>
    <w:p w:rsidR="002370BF" w:rsidRPr="00441DB7" w:rsidRDefault="007A166B" w:rsidP="007A166B">
      <w:pPr>
        <w:tabs>
          <w:tab w:val="left" w:pos="1701"/>
        </w:tabs>
        <w:spacing w:before="180" w:after="120"/>
        <w:ind w:left="1134" w:right="1134" w:firstLine="11"/>
        <w:jc w:val="both"/>
        <w:rPr>
          <w:rFonts w:eastAsia="SimSun"/>
          <w:lang w:val="en-US" w:eastAsia="zh-CN"/>
        </w:rPr>
      </w:pPr>
      <w:r w:rsidRPr="00441DB7">
        <w:rPr>
          <w:rFonts w:eastAsia="SimSun"/>
          <w:bCs/>
          <w:lang w:val="en-US" w:eastAsia="zh-CN"/>
        </w:rPr>
        <w:t>1</w:t>
      </w:r>
      <w:r w:rsidR="00236276">
        <w:rPr>
          <w:rFonts w:eastAsia="SimSun"/>
          <w:bCs/>
          <w:lang w:val="en-US" w:eastAsia="zh-CN"/>
        </w:rPr>
        <w:t>5</w:t>
      </w:r>
      <w:r w:rsidRPr="00441DB7">
        <w:rPr>
          <w:rFonts w:eastAsia="SimSun"/>
          <w:bCs/>
          <w:lang w:val="en-US" w:eastAsia="zh-CN"/>
        </w:rPr>
        <w:t>.</w:t>
      </w:r>
      <w:r w:rsidRPr="00441DB7">
        <w:rPr>
          <w:rFonts w:eastAsia="SimSun"/>
          <w:bCs/>
          <w:lang w:val="en-US" w:eastAsia="zh-CN"/>
        </w:rPr>
        <w:tab/>
      </w:r>
      <w:r w:rsidR="002370BF" w:rsidRPr="00441DB7">
        <w:rPr>
          <w:rFonts w:eastAsia="SimSun"/>
          <w:lang w:val="en-US" w:eastAsia="zh-CN"/>
        </w:rPr>
        <w:t xml:space="preserve">The Committee regrets that </w:t>
      </w:r>
      <w:r w:rsidR="0047339F">
        <w:rPr>
          <w:rFonts w:eastAsia="SimSun"/>
          <w:lang w:val="en-US" w:eastAsia="zh-CN"/>
        </w:rPr>
        <w:t>the State party</w:t>
      </w:r>
      <w:r w:rsidR="002370BF" w:rsidRPr="00441DB7">
        <w:rPr>
          <w:rFonts w:eastAsia="SimSun"/>
          <w:lang w:val="en-US" w:eastAsia="zh-CN"/>
        </w:rPr>
        <w:t xml:space="preserve"> has not ascertained </w:t>
      </w:r>
      <w:r w:rsidR="002370BF">
        <w:rPr>
          <w:rFonts w:eastAsia="SimSun"/>
          <w:lang w:val="en-US" w:eastAsia="zh-CN"/>
        </w:rPr>
        <w:t>whether</w:t>
      </w:r>
      <w:r w:rsidR="002370BF" w:rsidRPr="00441DB7">
        <w:rPr>
          <w:rFonts w:eastAsia="SimSun"/>
          <w:lang w:val="en-US" w:eastAsia="zh-CN"/>
        </w:rPr>
        <w:t xml:space="preserve"> the level of the national minimum wage enables a decent living for</w:t>
      </w:r>
      <w:r w:rsidR="00E20065">
        <w:rPr>
          <w:rFonts w:eastAsia="SimSun"/>
          <w:lang w:val="en-US" w:eastAsia="zh-CN"/>
        </w:rPr>
        <w:t xml:space="preserve"> the workers and their families</w:t>
      </w:r>
      <w:r w:rsidR="002370BF" w:rsidRPr="00441DB7">
        <w:rPr>
          <w:rFonts w:eastAsia="SimSun"/>
          <w:lang w:val="en-US" w:eastAsia="zh-CN"/>
        </w:rPr>
        <w:t xml:space="preserve"> (art.7)</w:t>
      </w:r>
      <w:r w:rsidR="00E20065">
        <w:rPr>
          <w:rFonts w:eastAsia="SimSun"/>
          <w:lang w:val="en-US" w:eastAsia="zh-CN"/>
        </w:rPr>
        <w:t>.</w:t>
      </w:r>
    </w:p>
    <w:p w:rsidR="002370BF" w:rsidRPr="003E373C" w:rsidRDefault="002370BF" w:rsidP="003E373C">
      <w:pPr>
        <w:pStyle w:val="SingleTxtG"/>
        <w:rPr>
          <w:b/>
          <w:lang w:val="en-US" w:eastAsia="zh-CN"/>
        </w:rPr>
      </w:pPr>
      <w:r w:rsidRPr="003E373C">
        <w:rPr>
          <w:b/>
          <w:lang w:val="en-US" w:eastAsia="zh-CN"/>
        </w:rPr>
        <w:t xml:space="preserve">The Committee calls on the State party to </w:t>
      </w:r>
      <w:r w:rsidR="00837C49">
        <w:rPr>
          <w:b/>
          <w:lang w:val="en-US" w:eastAsia="zh-CN"/>
        </w:rPr>
        <w:t xml:space="preserve">take steps to </w:t>
      </w:r>
      <w:r w:rsidRPr="003E373C">
        <w:rPr>
          <w:b/>
          <w:lang w:val="en-US" w:eastAsia="zh-CN"/>
        </w:rPr>
        <w:t xml:space="preserve">ensure that the amount of the national minimum wage </w:t>
      </w:r>
      <w:r w:rsidR="00837C49">
        <w:rPr>
          <w:b/>
          <w:lang w:val="en-US" w:eastAsia="zh-CN"/>
        </w:rPr>
        <w:t>is sufficient to enable</w:t>
      </w:r>
      <w:r w:rsidRPr="003E373C">
        <w:rPr>
          <w:b/>
          <w:lang w:val="en-US" w:eastAsia="zh-CN"/>
        </w:rPr>
        <w:t xml:space="preserve"> a decent standard of living for all workers and their families.</w:t>
      </w:r>
    </w:p>
    <w:p w:rsidR="002370BF" w:rsidRPr="00441DB7" w:rsidRDefault="007A166B" w:rsidP="00E20065">
      <w:pPr>
        <w:tabs>
          <w:tab w:val="left" w:pos="1701"/>
        </w:tabs>
        <w:spacing w:before="180" w:after="120"/>
        <w:ind w:left="1134" w:right="1134" w:firstLine="11"/>
        <w:jc w:val="both"/>
        <w:rPr>
          <w:rStyle w:val="StyleSingleTxtGAsianSimSunLatinBoldChar"/>
        </w:rPr>
      </w:pPr>
      <w:r w:rsidRPr="00441DB7">
        <w:rPr>
          <w:rStyle w:val="StyleSingleTxtGAsianSimSunLatinBoldChar"/>
          <w:b w:val="0"/>
          <w:bCs/>
        </w:rPr>
        <w:t>1</w:t>
      </w:r>
      <w:r w:rsidR="00236276">
        <w:rPr>
          <w:rStyle w:val="StyleSingleTxtGAsianSimSunLatinBoldChar"/>
          <w:b w:val="0"/>
          <w:bCs/>
        </w:rPr>
        <w:t>6</w:t>
      </w:r>
      <w:r w:rsidRPr="00441DB7">
        <w:rPr>
          <w:rStyle w:val="StyleSingleTxtGAsianSimSunLatinBoldChar"/>
          <w:b w:val="0"/>
          <w:bCs/>
        </w:rPr>
        <w:t>.</w:t>
      </w:r>
      <w:r w:rsidRPr="00441DB7">
        <w:rPr>
          <w:rStyle w:val="StyleSingleTxtGAsianSimSunLatinBoldChar"/>
          <w:b w:val="0"/>
          <w:bCs/>
        </w:rPr>
        <w:tab/>
      </w:r>
      <w:r w:rsidR="002370BF" w:rsidRPr="00441DB7">
        <w:rPr>
          <w:rFonts w:eastAsia="SimSun"/>
          <w:lang w:val="en-US" w:eastAsia="zh-CN"/>
        </w:rPr>
        <w:t>The Committee is concerned that</w:t>
      </w:r>
      <w:r w:rsidR="002370BF">
        <w:rPr>
          <w:rFonts w:eastAsia="SimSun"/>
          <w:lang w:val="en-US" w:eastAsia="zh-CN"/>
        </w:rPr>
        <w:t xml:space="preserve"> </w:t>
      </w:r>
      <w:r w:rsidR="002370BF" w:rsidRPr="00441DB7">
        <w:rPr>
          <w:rFonts w:eastAsia="SimSun"/>
          <w:lang w:val="en-US" w:eastAsia="zh-CN"/>
        </w:rPr>
        <w:t xml:space="preserve">the establishment of a trade union is subject to </w:t>
      </w:r>
      <w:r w:rsidR="00414297" w:rsidRPr="00441DB7">
        <w:rPr>
          <w:rFonts w:eastAsia="SimSun"/>
          <w:lang w:val="en-US" w:eastAsia="zh-CN"/>
        </w:rPr>
        <w:t>a</w:t>
      </w:r>
      <w:r w:rsidR="00414297">
        <w:rPr>
          <w:rFonts w:eastAsia="SimSun"/>
          <w:lang w:val="en-US" w:eastAsia="zh-CN"/>
        </w:rPr>
        <w:t>uthorization</w:t>
      </w:r>
      <w:r w:rsidR="002370BF" w:rsidRPr="00441DB7">
        <w:rPr>
          <w:rFonts w:eastAsia="SimSun"/>
          <w:lang w:val="en-US" w:eastAsia="zh-CN"/>
        </w:rPr>
        <w:t>, as stipulated by articles 275 and 276 of the 2004 Labour Code. Moreover, the Committee is concerned that the exercise of trade union rights is not fully guaranteed in practice, as exemplified by the exclusion of trade union</w:t>
      </w:r>
      <w:r w:rsidR="002370BF">
        <w:rPr>
          <w:rFonts w:eastAsia="SimSun"/>
          <w:lang w:val="en-US" w:eastAsia="zh-CN"/>
        </w:rPr>
        <w:t>s</w:t>
      </w:r>
      <w:r w:rsidR="002370BF" w:rsidRPr="00441DB7">
        <w:rPr>
          <w:rFonts w:eastAsia="SimSun"/>
          <w:lang w:val="en-US" w:eastAsia="zh-CN"/>
        </w:rPr>
        <w:t xml:space="preserve"> from social dialogues as well as reports of anti-union actions by multinational companies established in the State party (art.8)</w:t>
      </w:r>
      <w:r w:rsidR="00E20065">
        <w:rPr>
          <w:rFonts w:eastAsia="SimSun"/>
          <w:lang w:val="en-US" w:eastAsia="zh-CN"/>
        </w:rPr>
        <w:t>.</w:t>
      </w:r>
    </w:p>
    <w:p w:rsidR="002370BF" w:rsidRPr="00441DB7" w:rsidRDefault="002370BF" w:rsidP="00CC2775">
      <w:pPr>
        <w:pStyle w:val="SingleTxtG"/>
        <w:tabs>
          <w:tab w:val="num" w:pos="1701"/>
        </w:tabs>
        <w:ind w:left="1162"/>
        <w:rPr>
          <w:rFonts w:eastAsia="SimSun"/>
          <w:b/>
          <w:lang w:val="en-US" w:eastAsia="zh-CN"/>
        </w:rPr>
      </w:pPr>
      <w:r w:rsidRPr="00441DB7">
        <w:rPr>
          <w:rFonts w:eastAsia="SimSun"/>
          <w:b/>
          <w:lang w:val="en-US" w:eastAsia="zh-CN"/>
        </w:rPr>
        <w:t xml:space="preserve">The Committee </w:t>
      </w:r>
      <w:r w:rsidR="001955B1">
        <w:rPr>
          <w:rFonts w:eastAsia="SimSun"/>
          <w:b/>
          <w:lang w:val="en-US" w:eastAsia="zh-CN"/>
        </w:rPr>
        <w:t>urges</w:t>
      </w:r>
      <w:r w:rsidRPr="00441DB7">
        <w:rPr>
          <w:rFonts w:eastAsia="SimSun"/>
          <w:b/>
          <w:lang w:val="en-US" w:eastAsia="zh-CN"/>
        </w:rPr>
        <w:t xml:space="preserve"> the State party to bring its legislation on union rights into conformity with article 8 of the Covenant and the provisions of ILO Conventions</w:t>
      </w:r>
      <w:r w:rsidR="00F942D7">
        <w:rPr>
          <w:rFonts w:eastAsia="SimSun"/>
          <w:b/>
          <w:lang w:val="en-US" w:eastAsia="zh-CN"/>
        </w:rPr>
        <w:t xml:space="preserve"> </w:t>
      </w:r>
      <w:r w:rsidR="0029683B">
        <w:rPr>
          <w:rFonts w:eastAsia="SimSun"/>
          <w:b/>
          <w:lang w:val="en-US" w:eastAsia="zh-CN"/>
        </w:rPr>
        <w:t>87</w:t>
      </w:r>
      <w:r w:rsidR="00FE03D7">
        <w:rPr>
          <w:rFonts w:eastAsia="SimSun"/>
          <w:b/>
          <w:lang w:val="en-US" w:eastAsia="zh-CN"/>
        </w:rPr>
        <w:t xml:space="preserve"> </w:t>
      </w:r>
      <w:r w:rsidR="00F942D7">
        <w:rPr>
          <w:rFonts w:eastAsia="SimSun"/>
          <w:b/>
          <w:lang w:val="en-US" w:eastAsia="zh-CN"/>
        </w:rPr>
        <w:t xml:space="preserve">(1948) </w:t>
      </w:r>
      <w:r w:rsidR="00FE03D7">
        <w:rPr>
          <w:rFonts w:eastAsia="SimSun"/>
          <w:b/>
          <w:lang w:val="en-US" w:eastAsia="zh-CN"/>
        </w:rPr>
        <w:t>and</w:t>
      </w:r>
      <w:r w:rsidR="00F942D7">
        <w:rPr>
          <w:rFonts w:eastAsia="SimSun"/>
          <w:b/>
          <w:lang w:val="en-US" w:eastAsia="zh-CN"/>
        </w:rPr>
        <w:t xml:space="preserve"> </w:t>
      </w:r>
      <w:r w:rsidR="0029683B">
        <w:rPr>
          <w:rFonts w:eastAsia="SimSun"/>
          <w:b/>
          <w:lang w:val="en-US" w:eastAsia="zh-CN"/>
        </w:rPr>
        <w:t>98</w:t>
      </w:r>
      <w:r w:rsidR="00F942D7">
        <w:rPr>
          <w:rFonts w:eastAsia="SimSun"/>
          <w:b/>
          <w:lang w:val="en-US" w:eastAsia="zh-CN"/>
        </w:rPr>
        <w:t xml:space="preserve"> (1949)</w:t>
      </w:r>
      <w:r w:rsidRPr="00441DB7">
        <w:rPr>
          <w:rFonts w:eastAsia="SimSun"/>
          <w:b/>
          <w:lang w:val="en-US" w:eastAsia="zh-CN"/>
        </w:rPr>
        <w:t xml:space="preserve">. It also </w:t>
      </w:r>
      <w:r w:rsidR="001955B1">
        <w:rPr>
          <w:rFonts w:eastAsia="SimSun"/>
          <w:b/>
          <w:lang w:val="en-US" w:eastAsia="zh-CN"/>
        </w:rPr>
        <w:t>urges</w:t>
      </w:r>
      <w:r w:rsidRPr="00441DB7">
        <w:rPr>
          <w:rFonts w:eastAsia="SimSun"/>
          <w:b/>
          <w:lang w:val="en-US" w:eastAsia="zh-CN"/>
        </w:rPr>
        <w:t xml:space="preserve"> the State party to protect trade union rights</w:t>
      </w:r>
      <w:r w:rsidR="0032335D">
        <w:rPr>
          <w:rFonts w:eastAsia="SimSun"/>
          <w:b/>
          <w:lang w:val="en-US" w:eastAsia="zh-CN"/>
        </w:rPr>
        <w:t>, especially</w:t>
      </w:r>
      <w:r w:rsidRPr="00441DB7">
        <w:rPr>
          <w:rFonts w:eastAsia="SimSun"/>
          <w:b/>
          <w:lang w:val="en-US" w:eastAsia="zh-CN"/>
        </w:rPr>
        <w:t xml:space="preserve"> in the private sector</w:t>
      </w:r>
      <w:r w:rsidR="00FE03D7">
        <w:rPr>
          <w:rFonts w:eastAsia="SimSun"/>
          <w:b/>
          <w:lang w:val="en-US" w:eastAsia="zh-CN"/>
        </w:rPr>
        <w:t>,</w:t>
      </w:r>
      <w:r w:rsidRPr="00441DB7">
        <w:rPr>
          <w:rFonts w:eastAsia="SimSun"/>
          <w:b/>
          <w:lang w:val="en-US" w:eastAsia="zh-CN"/>
        </w:rPr>
        <w:t xml:space="preserve"> and to</w:t>
      </w:r>
      <w:r>
        <w:rPr>
          <w:rFonts w:eastAsia="SimSun"/>
          <w:b/>
          <w:lang w:val="en-US" w:eastAsia="zh-CN"/>
        </w:rPr>
        <w:t xml:space="preserve"> effectively</w:t>
      </w:r>
      <w:r w:rsidRPr="00441DB7">
        <w:rPr>
          <w:rFonts w:eastAsia="SimSun"/>
          <w:b/>
          <w:lang w:val="en-US" w:eastAsia="zh-CN"/>
        </w:rPr>
        <w:t xml:space="preserve"> investigate all allegations of violation</w:t>
      </w:r>
      <w:r>
        <w:rPr>
          <w:rFonts w:eastAsia="SimSun"/>
          <w:b/>
          <w:lang w:val="en-US" w:eastAsia="zh-CN"/>
        </w:rPr>
        <w:t>s</w:t>
      </w:r>
      <w:r w:rsidRPr="00441DB7">
        <w:rPr>
          <w:rFonts w:eastAsia="SimSun"/>
          <w:b/>
          <w:lang w:val="en-US" w:eastAsia="zh-CN"/>
        </w:rPr>
        <w:t xml:space="preserve"> of trade union rights brought to its attention. </w:t>
      </w:r>
    </w:p>
    <w:p w:rsidR="002370BF" w:rsidRPr="00441DB7" w:rsidRDefault="007A166B" w:rsidP="00E20065">
      <w:pPr>
        <w:tabs>
          <w:tab w:val="left" w:pos="1701"/>
        </w:tabs>
        <w:spacing w:before="180" w:after="120"/>
        <w:ind w:left="1134" w:right="1134" w:firstLine="11"/>
        <w:jc w:val="both"/>
        <w:rPr>
          <w:rStyle w:val="StyleSingleTxtGAsianSimSunLatinBoldChar"/>
        </w:rPr>
      </w:pPr>
      <w:r w:rsidRPr="00441DB7">
        <w:rPr>
          <w:rStyle w:val="StyleSingleTxtGAsianSimSunLatinBoldChar"/>
          <w:b w:val="0"/>
          <w:bCs/>
        </w:rPr>
        <w:t>1</w:t>
      </w:r>
      <w:r w:rsidR="00236276">
        <w:rPr>
          <w:rStyle w:val="StyleSingleTxtGAsianSimSunLatinBoldChar"/>
          <w:b w:val="0"/>
          <w:bCs/>
        </w:rPr>
        <w:t>7</w:t>
      </w:r>
      <w:r w:rsidRPr="00441DB7">
        <w:rPr>
          <w:rStyle w:val="StyleSingleTxtGAsianSimSunLatinBoldChar"/>
          <w:b w:val="0"/>
          <w:bCs/>
        </w:rPr>
        <w:t>.</w:t>
      </w:r>
      <w:r w:rsidRPr="00441DB7">
        <w:rPr>
          <w:rStyle w:val="StyleSingleTxtGAsianSimSunLatinBoldChar"/>
          <w:b w:val="0"/>
          <w:bCs/>
        </w:rPr>
        <w:tab/>
      </w:r>
      <w:r w:rsidR="002370BF" w:rsidRPr="00441DB7">
        <w:rPr>
          <w:rFonts w:eastAsia="SimSun"/>
          <w:lang w:val="en-US" w:eastAsia="zh-CN"/>
        </w:rPr>
        <w:t>The Committee is concerned that</w:t>
      </w:r>
      <w:r w:rsidR="009673F3">
        <w:rPr>
          <w:rFonts w:eastAsia="SimSun"/>
          <w:lang w:val="en-US" w:eastAsia="zh-CN"/>
        </w:rPr>
        <w:t xml:space="preserve"> </w:t>
      </w:r>
      <w:r w:rsidR="002370BF" w:rsidRPr="00441DB7">
        <w:rPr>
          <w:rFonts w:eastAsia="SimSun"/>
          <w:lang w:val="en-US" w:eastAsia="zh-CN"/>
        </w:rPr>
        <w:t>the s</w:t>
      </w:r>
      <w:r w:rsidR="002370BF" w:rsidRPr="00B51F67">
        <w:rPr>
          <w:rFonts w:eastAsia="SimSun"/>
          <w:lang w:val="en-US" w:eastAsia="zh-CN"/>
        </w:rPr>
        <w:t>ocial security system of the State party is targeted at the segment of the population with stable employment</w:t>
      </w:r>
      <w:r w:rsidR="009673F3" w:rsidRPr="00B51F67">
        <w:rPr>
          <w:rFonts w:eastAsia="SimSun"/>
          <w:lang w:val="en-US" w:eastAsia="zh-CN"/>
        </w:rPr>
        <w:t xml:space="preserve">. It is also concerned that </w:t>
      </w:r>
      <w:r w:rsidR="002370BF" w:rsidRPr="00B51F67">
        <w:rPr>
          <w:rFonts w:eastAsia="SimSun"/>
          <w:lang w:val="en-US" w:eastAsia="zh-CN"/>
        </w:rPr>
        <w:t>no scheme is currently available to</w:t>
      </w:r>
      <w:r w:rsidR="00B51F67">
        <w:rPr>
          <w:rFonts w:eastAsia="SimSun"/>
          <w:lang w:val="en-US" w:eastAsia="zh-CN"/>
        </w:rPr>
        <w:t xml:space="preserve"> </w:t>
      </w:r>
      <w:r w:rsidR="002370BF" w:rsidRPr="00B51F67">
        <w:rPr>
          <w:rFonts w:eastAsia="SimSun"/>
          <w:lang w:val="en-US" w:eastAsia="zh-CN"/>
        </w:rPr>
        <w:t>the majority of population which is most vulnerable to loss of income</w:t>
      </w:r>
      <w:r w:rsidR="00881D34" w:rsidRPr="00B51F67">
        <w:rPr>
          <w:rFonts w:eastAsia="SimSun"/>
          <w:lang w:val="en-US" w:eastAsia="zh-CN"/>
        </w:rPr>
        <w:t xml:space="preserve"> or without income</w:t>
      </w:r>
      <w:r w:rsidR="002370BF" w:rsidRPr="00B51F67">
        <w:rPr>
          <w:rFonts w:eastAsia="SimSun"/>
          <w:lang w:val="en-US" w:eastAsia="zh-CN"/>
        </w:rPr>
        <w:t>. Mo</w:t>
      </w:r>
      <w:r w:rsidR="002370BF" w:rsidRPr="00441DB7">
        <w:rPr>
          <w:rFonts w:eastAsia="SimSun"/>
          <w:lang w:val="en-US" w:eastAsia="zh-CN"/>
        </w:rPr>
        <w:t>reover, the Committee is concerned that the existing system does not provide coverage for unemployment and old age</w:t>
      </w:r>
      <w:r w:rsidR="002370BF">
        <w:rPr>
          <w:rFonts w:eastAsia="SimSun"/>
          <w:lang w:val="en-US" w:eastAsia="zh-CN"/>
        </w:rPr>
        <w:t xml:space="preserve"> benefits</w:t>
      </w:r>
      <w:r w:rsidR="002370BF" w:rsidRPr="00441DB7">
        <w:rPr>
          <w:rFonts w:eastAsia="SimSun"/>
          <w:lang w:val="en-US" w:eastAsia="zh-CN"/>
        </w:rPr>
        <w:t xml:space="preserve"> (art.9)</w:t>
      </w:r>
      <w:r w:rsidR="00E20065">
        <w:rPr>
          <w:rFonts w:eastAsia="SimSun"/>
          <w:lang w:val="en-US" w:eastAsia="zh-CN"/>
        </w:rPr>
        <w:t>.</w:t>
      </w:r>
    </w:p>
    <w:p w:rsidR="002370BF" w:rsidRPr="00441DB7" w:rsidRDefault="002370BF" w:rsidP="00954555">
      <w:pPr>
        <w:pStyle w:val="SingleTxtG"/>
        <w:rPr>
          <w:lang w:val="en-US" w:eastAsia="zh-CN"/>
        </w:rPr>
      </w:pPr>
      <w:r w:rsidRPr="003E373C">
        <w:rPr>
          <w:rFonts w:eastAsia="SimSun"/>
          <w:b/>
          <w:lang w:val="en-US" w:eastAsia="zh-CN"/>
        </w:rPr>
        <w:t xml:space="preserve">The Committee calls on the State party to take the necessary measures to improve the coverage of the social security system. In particular, it recommends that the State party (a) </w:t>
      </w:r>
      <w:r w:rsidRPr="003E373C">
        <w:rPr>
          <w:rStyle w:val="StyleSingleTxtGAsianSimSunLatinBoldChar"/>
          <w:rFonts w:cs="Times New Roman"/>
        </w:rPr>
        <w:t>improve</w:t>
      </w:r>
      <w:r w:rsidRPr="003E373C">
        <w:rPr>
          <w:rStyle w:val="StyleSingleTxtGAsianSimSunLatinBoldChar"/>
        </w:rPr>
        <w:t xml:space="preserve"> </w:t>
      </w:r>
      <w:r w:rsidRPr="003E373C">
        <w:rPr>
          <w:rFonts w:eastAsia="SimSun"/>
          <w:lang w:val="en-US" w:eastAsia="zh-CN"/>
        </w:rPr>
        <w:t>t</w:t>
      </w:r>
      <w:r w:rsidRPr="003E373C">
        <w:rPr>
          <w:rFonts w:eastAsia="SimSun"/>
          <w:b/>
          <w:lang w:val="en-US" w:eastAsia="zh-CN"/>
        </w:rPr>
        <w:t>he</w:t>
      </w:r>
      <w:r w:rsidRPr="003E373C">
        <w:rPr>
          <w:rStyle w:val="StyleSingleTxtGAsianSimSunLatinBoldChar"/>
          <w:b w:val="0"/>
        </w:rPr>
        <w:t xml:space="preserve"> </w:t>
      </w:r>
      <w:r w:rsidRPr="00441DB7">
        <w:rPr>
          <w:rStyle w:val="StyleSingleTxtGAsianSimSunLatinBoldChar"/>
        </w:rPr>
        <w:t>management of existing social protection institutions;</w:t>
      </w:r>
      <w:r>
        <w:rPr>
          <w:rStyle w:val="StyleSingleTxtGAsianSimSunLatinBoldChar"/>
          <w:lang w:val="en-US"/>
        </w:rPr>
        <w:t xml:space="preserve"> (b)</w:t>
      </w:r>
      <w:r w:rsidRPr="00441DB7">
        <w:rPr>
          <w:rStyle w:val="StyleSingleTxtGAsianSimSunLatinBoldChar"/>
        </w:rPr>
        <w:t xml:space="preserve"> expand </w:t>
      </w:r>
      <w:r>
        <w:rPr>
          <w:rStyle w:val="StyleSingleTxtGAsianSimSunLatinBoldChar"/>
        </w:rPr>
        <w:t>the</w:t>
      </w:r>
      <w:r w:rsidRPr="00441DB7">
        <w:rPr>
          <w:rStyle w:val="StyleSingleTxtGAsianSimSunLatinBoldChar"/>
        </w:rPr>
        <w:t xml:space="preserve"> coverage</w:t>
      </w:r>
      <w:r>
        <w:rPr>
          <w:rStyle w:val="StyleSingleTxtGAsianSimSunLatinBoldChar"/>
        </w:rPr>
        <w:t xml:space="preserve"> of the system </w:t>
      </w:r>
      <w:r w:rsidRPr="00441DB7">
        <w:rPr>
          <w:rStyle w:val="StyleSingleTxtGAsianSimSunLatinBoldChar"/>
        </w:rPr>
        <w:t xml:space="preserve">to </w:t>
      </w:r>
      <w:r>
        <w:rPr>
          <w:rStyle w:val="StyleSingleTxtGAsianSimSunLatinBoldChar"/>
        </w:rPr>
        <w:t>in</w:t>
      </w:r>
      <w:r w:rsidRPr="00954555">
        <w:rPr>
          <w:rStyle w:val="StyleSingleTxtGAsianSimSunLatinBoldChar"/>
        </w:rPr>
        <w:t>clude unemployment and old age</w:t>
      </w:r>
      <w:r w:rsidR="001D0B09" w:rsidRPr="00954555">
        <w:rPr>
          <w:rStyle w:val="StyleSingleTxtGAsianSimSunLatinBoldChar"/>
        </w:rPr>
        <w:t xml:space="preserve"> and develop non-contributory schemes</w:t>
      </w:r>
      <w:r w:rsidRPr="00954555">
        <w:rPr>
          <w:rStyle w:val="StyleSingleTxtGAsianSimSunLatinBoldChar"/>
        </w:rPr>
        <w:t>; (c) adopt</w:t>
      </w:r>
      <w:r w:rsidRPr="00441DB7">
        <w:rPr>
          <w:rStyle w:val="StyleSingleTxtGAsianSimSunLatinBoldChar"/>
        </w:rPr>
        <w:t xml:space="preserve"> necessary legislative or regulatory measures </w:t>
      </w:r>
      <w:r>
        <w:rPr>
          <w:rStyle w:val="StyleSingleTxtGAsianSimSunLatinBoldChar"/>
        </w:rPr>
        <w:t>enabling</w:t>
      </w:r>
      <w:r w:rsidRPr="00441DB7">
        <w:rPr>
          <w:rStyle w:val="StyleSingleTxtGAsianSimSunLatinBoldChar"/>
        </w:rPr>
        <w:t xml:space="preserve"> the </w:t>
      </w:r>
      <w:r>
        <w:rPr>
          <w:rStyle w:val="StyleSingleTxtGAsianSimSunLatinBoldChar"/>
        </w:rPr>
        <w:t>setting up</w:t>
      </w:r>
      <w:r w:rsidRPr="00441DB7">
        <w:rPr>
          <w:rStyle w:val="StyleSingleTxtGAsianSimSunLatinBoldChar"/>
        </w:rPr>
        <w:t xml:space="preserve"> of other forms of contributory schemes, such as privately-run schemes and community-based or mutual schemes;</w:t>
      </w:r>
      <w:r>
        <w:rPr>
          <w:rStyle w:val="StyleSingleTxtGAsianSimSunLatinBoldChar"/>
        </w:rPr>
        <w:t xml:space="preserve"> and (d) </w:t>
      </w:r>
      <w:r w:rsidRPr="00441DB7">
        <w:rPr>
          <w:rStyle w:val="StyleSingleTxtGAsianSimSunLatinBoldChar"/>
        </w:rPr>
        <w:t xml:space="preserve">support the establishment of schemes </w:t>
      </w:r>
      <w:r w:rsidRPr="00683679">
        <w:rPr>
          <w:rStyle w:val="StyleSingleTxtGAsianSimSunLatinBoldChar"/>
        </w:rPr>
        <w:t>which are affordable, loca</w:t>
      </w:r>
      <w:r>
        <w:rPr>
          <w:rStyle w:val="StyleSingleTxtGAsianSimSunLatinBoldChar"/>
        </w:rPr>
        <w:t>lly-based</w:t>
      </w:r>
      <w:r w:rsidRPr="00683679">
        <w:rPr>
          <w:rStyle w:val="StyleSingleTxtGAsianSimSunLatinBoldChar"/>
        </w:rPr>
        <w:t>, and accommod</w:t>
      </w:r>
      <w:r>
        <w:rPr>
          <w:rStyle w:val="StyleSingleTxtGAsianSimSunLatinBoldChar"/>
        </w:rPr>
        <w:t>ate</w:t>
      </w:r>
      <w:r w:rsidRPr="00683679">
        <w:rPr>
          <w:rStyle w:val="StyleSingleTxtGAsianSimSunLatinBoldChar"/>
        </w:rPr>
        <w:t xml:space="preserve"> irregular incomes</w:t>
      </w:r>
      <w:r>
        <w:rPr>
          <w:rStyle w:val="StyleSingleTxtGAsianSimSunLatinBoldChar"/>
        </w:rPr>
        <w:t xml:space="preserve">. </w:t>
      </w:r>
      <w:r w:rsidRPr="00441DB7">
        <w:rPr>
          <w:lang w:val="en-US" w:eastAsia="zh-CN"/>
        </w:rPr>
        <w:t>T</w:t>
      </w:r>
      <w:r w:rsidRPr="00DA5C1B">
        <w:rPr>
          <w:rStyle w:val="StyleSingleTxtGAsianSimSunLatinBoldChar"/>
        </w:rPr>
        <w:t>he Committee refers the State party to its general comment No.19 (2008) on the right to social security.</w:t>
      </w:r>
    </w:p>
    <w:p w:rsidR="002370BF" w:rsidRPr="00441DB7" w:rsidRDefault="007A166B" w:rsidP="007A166B">
      <w:pPr>
        <w:tabs>
          <w:tab w:val="left" w:pos="1701"/>
        </w:tabs>
        <w:spacing w:before="180" w:after="120"/>
        <w:ind w:left="1134" w:right="1134" w:firstLine="11"/>
        <w:jc w:val="both"/>
        <w:rPr>
          <w:rFonts w:eastAsia="SimSun"/>
          <w:lang w:val="en-US" w:eastAsia="zh-CN"/>
        </w:rPr>
      </w:pPr>
      <w:r w:rsidRPr="00441DB7">
        <w:rPr>
          <w:rFonts w:eastAsia="SimSun"/>
          <w:bCs/>
          <w:lang w:val="en-US" w:eastAsia="zh-CN"/>
        </w:rPr>
        <w:t>1</w:t>
      </w:r>
      <w:r w:rsidR="00236276">
        <w:rPr>
          <w:rFonts w:eastAsia="SimSun"/>
          <w:bCs/>
          <w:lang w:val="en-US" w:eastAsia="zh-CN"/>
        </w:rPr>
        <w:t>8</w:t>
      </w:r>
      <w:r w:rsidRPr="00441DB7">
        <w:rPr>
          <w:rFonts w:eastAsia="SimSun"/>
          <w:bCs/>
          <w:lang w:val="en-US" w:eastAsia="zh-CN"/>
        </w:rPr>
        <w:t>.</w:t>
      </w:r>
      <w:r w:rsidRPr="00441DB7">
        <w:rPr>
          <w:rFonts w:eastAsia="SimSun"/>
          <w:bCs/>
          <w:lang w:val="en-US" w:eastAsia="zh-CN"/>
        </w:rPr>
        <w:tab/>
      </w:r>
      <w:r w:rsidR="002370BF" w:rsidRPr="00441DB7">
        <w:rPr>
          <w:rFonts w:eastAsia="SimSun"/>
          <w:lang w:val="en-US" w:eastAsia="zh-CN"/>
        </w:rPr>
        <w:t xml:space="preserve">The Committee notes with concern that early marriage remains common in the State party and that a </w:t>
      </w:r>
      <w:r w:rsidR="002370BF">
        <w:rPr>
          <w:rFonts w:eastAsia="SimSun"/>
          <w:lang w:val="en-US" w:eastAsia="zh-CN"/>
        </w:rPr>
        <w:t xml:space="preserve">person without legal capacity </w:t>
      </w:r>
      <w:r w:rsidR="002370BF" w:rsidRPr="00441DB7">
        <w:rPr>
          <w:rFonts w:eastAsia="SimSun"/>
          <w:lang w:val="en-US" w:eastAsia="zh-CN"/>
        </w:rPr>
        <w:t>may</w:t>
      </w:r>
      <w:r w:rsidR="002370BF">
        <w:rPr>
          <w:rFonts w:eastAsia="SimSun"/>
          <w:lang w:val="en-US" w:eastAsia="zh-CN"/>
        </w:rPr>
        <w:t xml:space="preserve"> be entered into a marriage contract without his or her consent if found to be in his or her interest by the guardian</w:t>
      </w:r>
      <w:r w:rsidR="002370BF" w:rsidRPr="00441DB7">
        <w:rPr>
          <w:rFonts w:eastAsia="SimSun"/>
          <w:lang w:val="en-US" w:eastAsia="zh-CN"/>
        </w:rPr>
        <w:t xml:space="preserve"> (art. 10)</w:t>
      </w:r>
      <w:r w:rsidR="00E20065">
        <w:rPr>
          <w:rFonts w:eastAsia="SimSun"/>
          <w:lang w:val="en-US" w:eastAsia="zh-CN"/>
        </w:rPr>
        <w:t>.</w:t>
      </w:r>
    </w:p>
    <w:p w:rsidR="002370BF" w:rsidRPr="00441DB7" w:rsidRDefault="002370BF" w:rsidP="003E373C">
      <w:pPr>
        <w:pStyle w:val="SingleTxtG"/>
        <w:tabs>
          <w:tab w:val="left" w:pos="1701"/>
        </w:tabs>
        <w:ind w:left="1152" w:hanging="6"/>
        <w:rPr>
          <w:rFonts w:eastAsia="SimSun"/>
          <w:b/>
          <w:lang w:val="en-US" w:eastAsia="zh-CN"/>
        </w:rPr>
      </w:pPr>
      <w:r w:rsidRPr="00441DB7">
        <w:rPr>
          <w:rFonts w:eastAsia="SimSun"/>
          <w:b/>
          <w:lang w:val="en-US" w:eastAsia="zh-CN"/>
        </w:rPr>
        <w:t xml:space="preserve">The Committee urges the State party to </w:t>
      </w:r>
      <w:r>
        <w:rPr>
          <w:rFonts w:eastAsia="SimSun"/>
          <w:b/>
          <w:lang w:val="en-US" w:eastAsia="zh-CN"/>
        </w:rPr>
        <w:t>prevent early</w:t>
      </w:r>
      <w:r w:rsidRPr="00441DB7">
        <w:rPr>
          <w:rFonts w:eastAsia="SimSun"/>
          <w:b/>
          <w:lang w:val="en-US" w:eastAsia="zh-CN"/>
        </w:rPr>
        <w:t xml:space="preserve"> marriage</w:t>
      </w:r>
      <w:r w:rsidR="005348FD">
        <w:rPr>
          <w:rFonts w:eastAsia="SimSun"/>
          <w:b/>
          <w:lang w:val="en-US" w:eastAsia="zh-CN"/>
        </w:rPr>
        <w:t xml:space="preserve"> under the legal minimum age of 1</w:t>
      </w:r>
      <w:r w:rsidR="00F92360">
        <w:rPr>
          <w:rFonts w:eastAsia="SimSun"/>
          <w:b/>
          <w:lang w:val="en-US" w:eastAsia="zh-CN"/>
        </w:rPr>
        <w:t>8</w:t>
      </w:r>
      <w:r w:rsidRPr="00441DB7">
        <w:rPr>
          <w:rFonts w:eastAsia="SimSun"/>
          <w:b/>
          <w:lang w:val="en-US" w:eastAsia="zh-CN"/>
        </w:rPr>
        <w:t xml:space="preserve"> </w:t>
      </w:r>
      <w:r>
        <w:rPr>
          <w:rFonts w:eastAsia="SimSun"/>
          <w:b/>
          <w:lang w:val="en-US" w:eastAsia="zh-CN"/>
        </w:rPr>
        <w:t>and</w:t>
      </w:r>
      <w:r w:rsidR="001542A1">
        <w:rPr>
          <w:rFonts w:eastAsia="SimSun"/>
          <w:b/>
          <w:lang w:val="en-US" w:eastAsia="zh-CN"/>
        </w:rPr>
        <w:t xml:space="preserve"> </w:t>
      </w:r>
      <w:r w:rsidR="001542A1" w:rsidRPr="00441DB7">
        <w:rPr>
          <w:rFonts w:eastAsia="SimSun"/>
          <w:b/>
          <w:lang w:val="en-US" w:eastAsia="zh-CN"/>
        </w:rPr>
        <w:t>to</w:t>
      </w:r>
      <w:r w:rsidR="001542A1">
        <w:rPr>
          <w:rFonts w:eastAsia="SimSun"/>
          <w:b/>
          <w:lang w:val="en-US" w:eastAsia="zh-CN"/>
        </w:rPr>
        <w:t xml:space="preserve"> amend article 6 of the Personal Status Code</w:t>
      </w:r>
      <w:r>
        <w:rPr>
          <w:rFonts w:eastAsia="SimSun"/>
          <w:b/>
          <w:lang w:val="en-US" w:eastAsia="zh-CN"/>
        </w:rPr>
        <w:t xml:space="preserve"> </w:t>
      </w:r>
      <w:r w:rsidR="001542A1">
        <w:rPr>
          <w:rFonts w:eastAsia="SimSun"/>
          <w:b/>
          <w:lang w:val="en-US" w:eastAsia="zh-CN"/>
        </w:rPr>
        <w:t xml:space="preserve">so as </w:t>
      </w:r>
      <w:r>
        <w:rPr>
          <w:rFonts w:eastAsia="SimSun"/>
          <w:b/>
          <w:lang w:val="en-US" w:eastAsia="zh-CN"/>
        </w:rPr>
        <w:t>to ensure that marriage is entered into with the free consent of the intending spouses.</w:t>
      </w:r>
      <w:r w:rsidRPr="00441DB7">
        <w:rPr>
          <w:rFonts w:eastAsia="SimSun"/>
          <w:b/>
          <w:lang w:val="en-US" w:eastAsia="zh-CN"/>
        </w:rPr>
        <w:t xml:space="preserve"> </w:t>
      </w:r>
    </w:p>
    <w:p w:rsidR="002370BF" w:rsidRPr="00441DB7" w:rsidRDefault="007A166B" w:rsidP="00E20065">
      <w:pPr>
        <w:tabs>
          <w:tab w:val="left" w:pos="1701"/>
        </w:tabs>
        <w:spacing w:before="180" w:after="120"/>
        <w:ind w:left="1134" w:right="1134" w:firstLine="11"/>
        <w:jc w:val="both"/>
        <w:rPr>
          <w:rFonts w:eastAsia="SimSun"/>
          <w:lang w:val="en-US" w:eastAsia="zh-CN"/>
        </w:rPr>
      </w:pPr>
      <w:r w:rsidRPr="00441DB7">
        <w:rPr>
          <w:rFonts w:eastAsia="SimSun"/>
          <w:bCs/>
          <w:lang w:val="en-US" w:eastAsia="zh-CN"/>
        </w:rPr>
        <w:t>1</w:t>
      </w:r>
      <w:r w:rsidR="00236276">
        <w:rPr>
          <w:rFonts w:eastAsia="SimSun"/>
          <w:bCs/>
          <w:lang w:val="en-US" w:eastAsia="zh-CN"/>
        </w:rPr>
        <w:t>9</w:t>
      </w:r>
      <w:r w:rsidRPr="00441DB7">
        <w:rPr>
          <w:rFonts w:eastAsia="SimSun"/>
          <w:bCs/>
          <w:lang w:val="en-US" w:eastAsia="zh-CN"/>
        </w:rPr>
        <w:t>.</w:t>
      </w:r>
      <w:r w:rsidRPr="00441DB7">
        <w:rPr>
          <w:rFonts w:eastAsia="SimSun"/>
          <w:bCs/>
          <w:lang w:val="en-US" w:eastAsia="zh-CN"/>
        </w:rPr>
        <w:tab/>
      </w:r>
      <w:r w:rsidR="002370BF" w:rsidRPr="00441DB7">
        <w:rPr>
          <w:rFonts w:eastAsia="SimSun"/>
          <w:lang w:val="en-US" w:eastAsia="zh-CN"/>
        </w:rPr>
        <w:t>The Committee is concerned that a large number of births are no</w:t>
      </w:r>
      <w:r w:rsidR="002370BF">
        <w:rPr>
          <w:rFonts w:eastAsia="SimSun"/>
          <w:lang w:val="en-US" w:eastAsia="zh-CN"/>
        </w:rPr>
        <w:t>t registered in the State party and</w:t>
      </w:r>
      <w:r w:rsidR="002370BF" w:rsidRPr="00441DB7">
        <w:rPr>
          <w:rFonts w:eastAsia="SimSun"/>
          <w:lang w:val="en-US" w:eastAsia="zh-CN"/>
        </w:rPr>
        <w:t xml:space="preserve"> that the reform of civil status introduced in 2010 </w:t>
      </w:r>
      <w:r w:rsidR="002370BF">
        <w:rPr>
          <w:rFonts w:eastAsia="SimSun"/>
          <w:lang w:val="en-US" w:eastAsia="zh-CN"/>
        </w:rPr>
        <w:t>places</w:t>
      </w:r>
      <w:r w:rsidR="002370BF" w:rsidRPr="00441DB7">
        <w:rPr>
          <w:rFonts w:eastAsia="SimSun"/>
          <w:lang w:val="en-US" w:eastAsia="zh-CN"/>
        </w:rPr>
        <w:t xml:space="preserve"> additional </w:t>
      </w:r>
      <w:r w:rsidR="002370BF">
        <w:rPr>
          <w:rFonts w:eastAsia="SimSun"/>
          <w:lang w:val="en-US" w:eastAsia="zh-CN"/>
        </w:rPr>
        <w:t>obstac</w:t>
      </w:r>
      <w:r w:rsidR="002370BF" w:rsidRPr="00441DB7">
        <w:rPr>
          <w:rFonts w:eastAsia="SimSun"/>
          <w:lang w:val="en-US" w:eastAsia="zh-CN"/>
        </w:rPr>
        <w:t>les to birth registration</w:t>
      </w:r>
      <w:r w:rsidR="005348FD">
        <w:rPr>
          <w:rFonts w:eastAsia="SimSun"/>
          <w:lang w:val="en-US" w:eastAsia="zh-CN"/>
        </w:rPr>
        <w:t xml:space="preserve">, </w:t>
      </w:r>
      <w:r w:rsidR="00FE03D7">
        <w:rPr>
          <w:rFonts w:eastAsia="SimSun"/>
          <w:lang w:val="en-US" w:eastAsia="zh-CN"/>
        </w:rPr>
        <w:t xml:space="preserve">including </w:t>
      </w:r>
      <w:r w:rsidR="005348FD">
        <w:rPr>
          <w:rFonts w:eastAsia="SimSun"/>
          <w:lang w:val="en-US" w:eastAsia="zh-CN"/>
        </w:rPr>
        <w:t>by requiring the marriage documents of parents</w:t>
      </w:r>
      <w:r w:rsidR="00E20065">
        <w:rPr>
          <w:rFonts w:eastAsia="SimSun"/>
          <w:lang w:val="en-US" w:eastAsia="zh-CN"/>
        </w:rPr>
        <w:t xml:space="preserve"> </w:t>
      </w:r>
      <w:r w:rsidR="002370BF" w:rsidRPr="00441DB7">
        <w:rPr>
          <w:rFonts w:eastAsia="SimSun"/>
          <w:lang w:val="en-US" w:eastAsia="zh-CN"/>
        </w:rPr>
        <w:t>(art. 10)</w:t>
      </w:r>
      <w:r w:rsidR="00E20065">
        <w:rPr>
          <w:rFonts w:eastAsia="SimSun"/>
          <w:lang w:val="en-US" w:eastAsia="zh-CN"/>
        </w:rPr>
        <w:t>.</w:t>
      </w:r>
    </w:p>
    <w:p w:rsidR="002370BF" w:rsidRPr="00441DB7" w:rsidRDefault="002370BF" w:rsidP="003E373C">
      <w:pPr>
        <w:pStyle w:val="SingleTxtG"/>
        <w:tabs>
          <w:tab w:val="left" w:pos="1701"/>
        </w:tabs>
        <w:ind w:left="1152" w:hanging="6"/>
        <w:rPr>
          <w:rFonts w:eastAsia="SimSun"/>
          <w:b/>
          <w:bCs/>
          <w:lang w:val="en-US" w:eastAsia="zh-CN"/>
        </w:rPr>
      </w:pPr>
      <w:r w:rsidRPr="00441DB7">
        <w:rPr>
          <w:rFonts w:eastAsia="SimSun"/>
          <w:b/>
          <w:bCs/>
          <w:lang w:val="en-US" w:eastAsia="zh-CN"/>
        </w:rPr>
        <w:t>The Committe</w:t>
      </w:r>
      <w:r w:rsidRPr="00954555">
        <w:rPr>
          <w:rFonts w:eastAsia="SimSun"/>
          <w:b/>
          <w:bCs/>
          <w:lang w:val="en-US" w:eastAsia="zh-CN"/>
        </w:rPr>
        <w:t xml:space="preserve">e urges the State party to simplify birth registration procedures so as to take account </w:t>
      </w:r>
      <w:r w:rsidR="00B30F1C" w:rsidRPr="00954555">
        <w:rPr>
          <w:rFonts w:eastAsia="SimSun"/>
          <w:b/>
          <w:bCs/>
          <w:lang w:val="en-US" w:eastAsia="zh-CN"/>
        </w:rPr>
        <w:t xml:space="preserve">of </w:t>
      </w:r>
      <w:r w:rsidRPr="00954555">
        <w:rPr>
          <w:rFonts w:eastAsia="SimSun"/>
          <w:b/>
          <w:bCs/>
          <w:lang w:val="en-US" w:eastAsia="zh-CN"/>
        </w:rPr>
        <w:t>the constraints fac</w:t>
      </w:r>
      <w:r w:rsidRPr="00441DB7">
        <w:rPr>
          <w:rFonts w:eastAsia="SimSun"/>
          <w:b/>
          <w:bCs/>
          <w:lang w:val="en-US" w:eastAsia="zh-CN"/>
        </w:rPr>
        <w:t>ed by the population, such as geographical barriers and the difficulty in obtaining or producing official documents</w:t>
      </w:r>
      <w:r w:rsidR="005348FD">
        <w:rPr>
          <w:rFonts w:eastAsia="SimSun"/>
          <w:b/>
          <w:bCs/>
          <w:lang w:val="en-US" w:eastAsia="zh-CN"/>
        </w:rPr>
        <w:t>, including</w:t>
      </w:r>
      <w:r w:rsidR="00D56A9D">
        <w:rPr>
          <w:rFonts w:eastAsia="SimSun"/>
          <w:b/>
          <w:bCs/>
          <w:lang w:val="en-US" w:eastAsia="zh-CN"/>
        </w:rPr>
        <w:t xml:space="preserve"> in respect to children born out of wedlock</w:t>
      </w:r>
      <w:r w:rsidRPr="00441DB7">
        <w:rPr>
          <w:rFonts w:eastAsia="SimSun"/>
          <w:b/>
          <w:bCs/>
          <w:lang w:val="en-US" w:eastAsia="zh-CN"/>
        </w:rPr>
        <w:t>. The Committee also calls on the State party to facilitate birth registration by allowing late registration without fines as well as through the health</w:t>
      </w:r>
      <w:r w:rsidR="00B30F1C">
        <w:rPr>
          <w:rFonts w:eastAsia="SimSun"/>
          <w:b/>
          <w:bCs/>
          <w:lang w:val="en-US" w:eastAsia="zh-CN"/>
        </w:rPr>
        <w:t>-</w:t>
      </w:r>
      <w:r w:rsidRPr="00441DB7">
        <w:rPr>
          <w:rFonts w:eastAsia="SimSun"/>
          <w:b/>
          <w:bCs/>
          <w:lang w:val="en-US" w:eastAsia="zh-CN"/>
        </w:rPr>
        <w:t xml:space="preserve">care system and by coupling regular vaccination campaigns with campaigns for birth registration. </w:t>
      </w:r>
    </w:p>
    <w:p w:rsidR="002370BF" w:rsidRPr="00441DB7" w:rsidRDefault="00236276" w:rsidP="00E20065">
      <w:pPr>
        <w:tabs>
          <w:tab w:val="left" w:pos="1701"/>
        </w:tabs>
        <w:spacing w:before="180" w:after="120"/>
        <w:ind w:left="1134" w:right="1134" w:firstLine="11"/>
        <w:jc w:val="both"/>
        <w:rPr>
          <w:rFonts w:eastAsia="SimSun"/>
          <w:lang w:val="en-US" w:eastAsia="zh-CN"/>
        </w:rPr>
      </w:pPr>
      <w:r>
        <w:rPr>
          <w:rFonts w:eastAsia="SimSun"/>
          <w:bCs/>
          <w:lang w:val="en-US" w:eastAsia="zh-CN"/>
        </w:rPr>
        <w:t>20</w:t>
      </w:r>
      <w:r w:rsidR="007A166B" w:rsidRPr="00441DB7">
        <w:rPr>
          <w:rFonts w:eastAsia="SimSun"/>
          <w:bCs/>
          <w:lang w:val="en-US" w:eastAsia="zh-CN"/>
        </w:rPr>
        <w:t>.</w:t>
      </w:r>
      <w:r w:rsidR="007A166B" w:rsidRPr="00441DB7">
        <w:rPr>
          <w:rFonts w:eastAsia="SimSun"/>
          <w:bCs/>
          <w:lang w:val="en-US" w:eastAsia="zh-CN"/>
        </w:rPr>
        <w:tab/>
      </w:r>
      <w:r w:rsidR="002370BF" w:rsidRPr="00441DB7">
        <w:rPr>
          <w:rFonts w:eastAsia="SimSun"/>
          <w:lang w:val="en-US" w:eastAsia="zh-CN"/>
        </w:rPr>
        <w:t>The Committee is concerned about the vulnerable conditions of children who live in the street as well as those who are engaged in labour in the State party (art.10)</w:t>
      </w:r>
      <w:r w:rsidR="00E20065">
        <w:rPr>
          <w:rFonts w:eastAsia="SimSun"/>
          <w:lang w:val="en-US" w:eastAsia="zh-CN"/>
        </w:rPr>
        <w:t>.</w:t>
      </w:r>
    </w:p>
    <w:p w:rsidR="002370BF" w:rsidRPr="003166F7" w:rsidRDefault="002370BF" w:rsidP="00954555">
      <w:pPr>
        <w:pStyle w:val="SingleTxtG"/>
        <w:rPr>
          <w:b/>
          <w:lang w:val="en-US" w:eastAsia="zh-CN"/>
        </w:rPr>
      </w:pPr>
      <w:r w:rsidRPr="003166F7">
        <w:rPr>
          <w:b/>
          <w:lang w:val="en-US" w:eastAsia="zh-CN"/>
        </w:rPr>
        <w:t>The Committee recommends that the State party (a) strictly enforce existing legislation against child labour and expedite the adoption of the draft law on the prohibition of child labour;</w:t>
      </w:r>
      <w:r w:rsidRPr="00954555">
        <w:rPr>
          <w:b/>
          <w:lang w:val="en-US" w:eastAsia="zh-CN"/>
        </w:rPr>
        <w:t xml:space="preserve"> (b) consider the extension of mandatory education to the secondary level as a means to</w:t>
      </w:r>
      <w:r w:rsidR="00C147ED" w:rsidRPr="00954555">
        <w:rPr>
          <w:b/>
          <w:lang w:val="en-US" w:eastAsia="zh-CN"/>
        </w:rPr>
        <w:t xml:space="preserve"> </w:t>
      </w:r>
      <w:r w:rsidRPr="00954555">
        <w:rPr>
          <w:b/>
          <w:lang w:val="en-US" w:eastAsia="zh-CN"/>
        </w:rPr>
        <w:t>prevent child labour and keep children away from living in the street; (c) addres</w:t>
      </w:r>
      <w:r w:rsidRPr="003166F7">
        <w:rPr>
          <w:b/>
          <w:lang w:val="en-US" w:eastAsia="zh-CN"/>
        </w:rPr>
        <w:t xml:space="preserve">s the root causes of child labour and the situation of street children in the State party’s poverty reduction strategy; and (d) expand the </w:t>
      </w:r>
      <w:r w:rsidRPr="003166F7">
        <w:rPr>
          <w:b/>
          <w:bCs/>
          <w:lang w:val="en-US" w:eastAsia="zh-CN"/>
        </w:rPr>
        <w:t>capacity</w:t>
      </w:r>
      <w:r w:rsidRPr="003166F7">
        <w:rPr>
          <w:b/>
          <w:lang w:val="en-US" w:eastAsia="zh-CN"/>
        </w:rPr>
        <w:t xml:space="preserve"> of the </w:t>
      </w:r>
      <w:r w:rsidRPr="00810DAD">
        <w:rPr>
          <w:b/>
          <w:i/>
          <w:iCs/>
          <w:lang w:val="en-US" w:eastAsia="zh-CN"/>
        </w:rPr>
        <w:t>Centre de Protection et d’Intégration Sociale des Enfants</w:t>
      </w:r>
      <w:r w:rsidRPr="003166F7">
        <w:rPr>
          <w:b/>
          <w:lang w:val="en-US" w:eastAsia="zh-CN"/>
        </w:rPr>
        <w:t>. The Committee requests the State party to provide in its next periodic report information, including statistical data, on the prosecution of child labour offences.</w:t>
      </w:r>
    </w:p>
    <w:p w:rsidR="002370BF" w:rsidRPr="00441DB7" w:rsidRDefault="007A166B" w:rsidP="00C147ED">
      <w:pPr>
        <w:tabs>
          <w:tab w:val="left" w:pos="1701"/>
        </w:tabs>
        <w:spacing w:before="180" w:after="120"/>
        <w:ind w:left="1134" w:right="1134" w:firstLine="11"/>
        <w:jc w:val="both"/>
        <w:rPr>
          <w:rFonts w:eastAsia="SimSun"/>
          <w:lang w:val="en-US" w:eastAsia="zh-CN"/>
        </w:rPr>
      </w:pPr>
      <w:r w:rsidRPr="00441DB7">
        <w:rPr>
          <w:rFonts w:eastAsia="SimSun"/>
          <w:bCs/>
          <w:lang w:val="en-US" w:eastAsia="zh-CN"/>
        </w:rPr>
        <w:t>2</w:t>
      </w:r>
      <w:r w:rsidR="00236276">
        <w:rPr>
          <w:rFonts w:eastAsia="SimSun"/>
          <w:bCs/>
          <w:lang w:val="en-US" w:eastAsia="zh-CN"/>
        </w:rPr>
        <w:t>1</w:t>
      </w:r>
      <w:r w:rsidRPr="00441DB7">
        <w:rPr>
          <w:rFonts w:eastAsia="SimSun"/>
          <w:bCs/>
          <w:lang w:val="en-US" w:eastAsia="zh-CN"/>
        </w:rPr>
        <w:t>.</w:t>
      </w:r>
      <w:r w:rsidRPr="00441DB7">
        <w:rPr>
          <w:rFonts w:eastAsia="SimSun"/>
          <w:bCs/>
          <w:lang w:val="en-US" w:eastAsia="zh-CN"/>
        </w:rPr>
        <w:tab/>
      </w:r>
      <w:r w:rsidR="002370BF" w:rsidRPr="00441DB7">
        <w:rPr>
          <w:rFonts w:eastAsia="SimSun"/>
          <w:lang w:val="en-US" w:eastAsia="zh-CN"/>
        </w:rPr>
        <w:t>The Committee notes with concern that the practice of female genital mutilation (FGM) remains highly prevalent in the State party, in spite of the measures taken</w:t>
      </w:r>
      <w:r w:rsidR="00CE53F6">
        <w:rPr>
          <w:rFonts w:eastAsia="SimSun"/>
          <w:lang w:val="en-US" w:eastAsia="zh-CN"/>
        </w:rPr>
        <w:t xml:space="preserve"> </w:t>
      </w:r>
      <w:r w:rsidR="002370BF" w:rsidRPr="00441DB7">
        <w:rPr>
          <w:rFonts w:eastAsia="SimSun"/>
          <w:lang w:val="en-US" w:eastAsia="zh-CN"/>
        </w:rPr>
        <w:t>(art.10)</w:t>
      </w:r>
      <w:r w:rsidR="00C147ED">
        <w:rPr>
          <w:rFonts w:eastAsia="SimSun"/>
          <w:lang w:val="en-US" w:eastAsia="zh-CN"/>
        </w:rPr>
        <w:t>.</w:t>
      </w:r>
    </w:p>
    <w:p w:rsidR="002370BF" w:rsidRPr="003E373C" w:rsidRDefault="002370BF" w:rsidP="003E373C">
      <w:pPr>
        <w:pStyle w:val="SingleTxtG"/>
        <w:rPr>
          <w:b/>
          <w:bCs/>
        </w:rPr>
      </w:pPr>
      <w:r w:rsidRPr="003E373C">
        <w:rPr>
          <w:b/>
        </w:rPr>
        <w:t xml:space="preserve">The Committee calls on the State party to effectively implement the national strategy for the </w:t>
      </w:r>
      <w:r w:rsidR="005348FD">
        <w:rPr>
          <w:b/>
        </w:rPr>
        <w:t>elimination of</w:t>
      </w:r>
      <w:r w:rsidRPr="003E373C">
        <w:rPr>
          <w:b/>
        </w:rPr>
        <w:t xml:space="preserve"> FGM. </w:t>
      </w:r>
      <w:r w:rsidRPr="003E373C">
        <w:rPr>
          <w:b/>
          <w:lang w:val="en-US" w:eastAsia="zh-CN"/>
        </w:rPr>
        <w:t>The Committee also recommends that</w:t>
      </w:r>
      <w:r w:rsidRPr="003E373C">
        <w:rPr>
          <w:lang w:val="en-US" w:eastAsia="zh-CN"/>
        </w:rPr>
        <w:t xml:space="preserve"> </w:t>
      </w:r>
      <w:r w:rsidRPr="003E373C">
        <w:rPr>
          <w:rStyle w:val="StyleSingleTxtGAsianSimSunLatinBoldChar"/>
        </w:rPr>
        <w:t xml:space="preserve">the scope of the new criminal law on rape comprise all forms of sexual violence, including marital rape and provide for adequate protection of victims against additional trauma during the various stages of the legal proceedings. The Committee also recommends that </w:t>
      </w:r>
      <w:r w:rsidRPr="003E373C">
        <w:rPr>
          <w:b/>
          <w:lang w:val="en-US" w:eastAsia="zh-CN"/>
        </w:rPr>
        <w:t>adequate assistance and rehabilitation services be provided to victims of sexual violence.</w:t>
      </w:r>
    </w:p>
    <w:p w:rsidR="002370BF" w:rsidRPr="00441DB7" w:rsidRDefault="007A166B" w:rsidP="00C147ED">
      <w:pPr>
        <w:tabs>
          <w:tab w:val="left" w:pos="1701"/>
        </w:tabs>
        <w:spacing w:before="180" w:after="120"/>
        <w:ind w:left="1134" w:right="1134" w:firstLine="11"/>
        <w:jc w:val="both"/>
        <w:rPr>
          <w:lang w:val="en-US" w:eastAsia="zh-CN"/>
        </w:rPr>
      </w:pPr>
      <w:r w:rsidRPr="00441DB7">
        <w:rPr>
          <w:bCs/>
          <w:lang w:val="en-US" w:eastAsia="zh-CN"/>
        </w:rPr>
        <w:t>2</w:t>
      </w:r>
      <w:r w:rsidR="00236276">
        <w:rPr>
          <w:bCs/>
          <w:lang w:val="en-US" w:eastAsia="zh-CN"/>
        </w:rPr>
        <w:t>2</w:t>
      </w:r>
      <w:r w:rsidRPr="00441DB7">
        <w:rPr>
          <w:bCs/>
          <w:lang w:val="en-US" w:eastAsia="zh-CN"/>
        </w:rPr>
        <w:t>.</w:t>
      </w:r>
      <w:r w:rsidRPr="00441DB7">
        <w:rPr>
          <w:bCs/>
          <w:lang w:val="en-US" w:eastAsia="zh-CN"/>
        </w:rPr>
        <w:tab/>
      </w:r>
      <w:r w:rsidR="002370BF" w:rsidRPr="00441DB7">
        <w:rPr>
          <w:lang w:val="en-US" w:eastAsia="zh-CN"/>
        </w:rPr>
        <w:t xml:space="preserve">The Committee notes with concern that, despite </w:t>
      </w:r>
      <w:r w:rsidR="00D65E95">
        <w:rPr>
          <w:lang w:val="en-US" w:eastAsia="zh-CN"/>
        </w:rPr>
        <w:t>the</w:t>
      </w:r>
      <w:r w:rsidR="00D65E95" w:rsidRPr="00441DB7">
        <w:rPr>
          <w:lang w:val="en-US" w:eastAsia="zh-CN"/>
        </w:rPr>
        <w:t xml:space="preserve"> </w:t>
      </w:r>
      <w:r w:rsidR="002370BF" w:rsidRPr="00441DB7">
        <w:rPr>
          <w:lang w:val="en-US" w:eastAsia="zh-CN"/>
        </w:rPr>
        <w:t>progress achieved in poverty reduction, a large proportion of the population</w:t>
      </w:r>
      <w:r w:rsidR="002370BF">
        <w:rPr>
          <w:lang w:val="en-US" w:eastAsia="zh-CN"/>
        </w:rPr>
        <w:t>, especially women</w:t>
      </w:r>
      <w:r w:rsidR="00D65E95">
        <w:rPr>
          <w:lang w:val="en-US" w:eastAsia="zh-CN"/>
        </w:rPr>
        <w:t>, former slaves and descendants of slaves</w:t>
      </w:r>
      <w:r w:rsidR="002370BF">
        <w:rPr>
          <w:lang w:val="en-US" w:eastAsia="zh-CN"/>
        </w:rPr>
        <w:t>,</w:t>
      </w:r>
      <w:r w:rsidR="002370BF" w:rsidRPr="00441DB7">
        <w:rPr>
          <w:lang w:val="en-US" w:eastAsia="zh-CN"/>
        </w:rPr>
        <w:t xml:space="preserve"> still lives in poverty</w:t>
      </w:r>
      <w:r w:rsidR="005348FD">
        <w:rPr>
          <w:lang w:val="en-US" w:eastAsia="zh-CN"/>
        </w:rPr>
        <w:t>, including</w:t>
      </w:r>
      <w:r w:rsidR="002370BF" w:rsidRPr="00441DB7">
        <w:rPr>
          <w:lang w:val="en-US" w:eastAsia="zh-CN"/>
        </w:rPr>
        <w:t xml:space="preserve"> extreme poverty. The Committee is particularly concerned that disparities among </w:t>
      </w:r>
      <w:r w:rsidR="002370BF">
        <w:rPr>
          <w:lang w:val="en-US" w:eastAsia="zh-CN"/>
        </w:rPr>
        <w:t>the various wilayas</w:t>
      </w:r>
      <w:r w:rsidR="002370BF" w:rsidRPr="00441DB7">
        <w:rPr>
          <w:lang w:val="en-US" w:eastAsia="zh-CN"/>
        </w:rPr>
        <w:t xml:space="preserve"> remain significant, in spite of the implementation of Regional Programmes for Poverty Reduction (art. 11)</w:t>
      </w:r>
      <w:r w:rsidR="00C147ED">
        <w:rPr>
          <w:lang w:val="en-US" w:eastAsia="zh-CN"/>
        </w:rPr>
        <w:t>.</w:t>
      </w:r>
    </w:p>
    <w:p w:rsidR="002370BF" w:rsidRPr="003E373C" w:rsidRDefault="002370BF" w:rsidP="003F37A7">
      <w:pPr>
        <w:pStyle w:val="SingleTxtG"/>
        <w:rPr>
          <w:b/>
          <w:lang w:val="en-US" w:eastAsia="zh-CN"/>
        </w:rPr>
      </w:pPr>
      <w:r w:rsidRPr="003E373C">
        <w:rPr>
          <w:b/>
          <w:lang w:val="en-US" w:eastAsia="zh-CN"/>
        </w:rPr>
        <w:t>The Committee recommends that the State party take all necessary measures to further reduce poverty and</w:t>
      </w:r>
      <w:r w:rsidR="00493E3D">
        <w:rPr>
          <w:b/>
          <w:lang w:val="en-US" w:eastAsia="zh-CN"/>
        </w:rPr>
        <w:t>,</w:t>
      </w:r>
      <w:r w:rsidRPr="003E373C">
        <w:rPr>
          <w:b/>
          <w:lang w:val="en-US" w:eastAsia="zh-CN"/>
        </w:rPr>
        <w:t xml:space="preserve"> </w:t>
      </w:r>
      <w:r w:rsidR="005348FD">
        <w:rPr>
          <w:b/>
          <w:lang w:val="en-US" w:eastAsia="zh-CN"/>
        </w:rPr>
        <w:t>in particular</w:t>
      </w:r>
      <w:r w:rsidR="00493E3D">
        <w:rPr>
          <w:b/>
          <w:lang w:val="en-US" w:eastAsia="zh-CN"/>
        </w:rPr>
        <w:t>,</w:t>
      </w:r>
      <w:r w:rsidR="005348FD">
        <w:rPr>
          <w:b/>
          <w:lang w:val="en-US" w:eastAsia="zh-CN"/>
        </w:rPr>
        <w:t xml:space="preserve"> eliminate </w:t>
      </w:r>
      <w:r w:rsidRPr="003E373C">
        <w:rPr>
          <w:b/>
          <w:lang w:val="en-US" w:eastAsia="zh-CN"/>
        </w:rPr>
        <w:t>extreme poverty, by paying particular attention to women, former slaves and descendants of slaves as well as disadvantaged and marginalized individuals and groups living in the wilayas most affected by poverty. The Committee requests the State party to include in its next periodic report disaggregated and comparative data, by year and by wilaya, on the percentage of the population living in poverty and extreme poverty. The Committee draws the State party’s attention to its statement on poverty and the International Covenant on Economic, Social and Cultural Rights</w:t>
      </w:r>
      <w:r w:rsidR="003F37A7">
        <w:rPr>
          <w:b/>
          <w:lang w:val="en-US" w:eastAsia="zh-CN"/>
        </w:rPr>
        <w:t>.</w:t>
      </w:r>
    </w:p>
    <w:p w:rsidR="002370BF" w:rsidRPr="00441DB7" w:rsidRDefault="007A166B" w:rsidP="00954555">
      <w:pPr>
        <w:tabs>
          <w:tab w:val="left" w:pos="1701"/>
        </w:tabs>
        <w:spacing w:before="180" w:after="120"/>
        <w:ind w:left="1134" w:right="1134" w:firstLine="11"/>
        <w:jc w:val="both"/>
        <w:rPr>
          <w:rStyle w:val="StyleSingleTxtGAsianSimSunLatinBoldChar"/>
          <w:lang w:val="en-US"/>
        </w:rPr>
      </w:pPr>
      <w:r w:rsidRPr="00441DB7">
        <w:rPr>
          <w:rStyle w:val="StyleSingleTxtGAsianSimSunLatinBoldChar"/>
          <w:b w:val="0"/>
          <w:bCs/>
          <w:lang w:val="en-US"/>
        </w:rPr>
        <w:t>2</w:t>
      </w:r>
      <w:r w:rsidR="00236276">
        <w:rPr>
          <w:rStyle w:val="StyleSingleTxtGAsianSimSunLatinBoldChar"/>
          <w:b w:val="0"/>
          <w:bCs/>
          <w:lang w:val="en-US"/>
        </w:rPr>
        <w:t>3</w:t>
      </w:r>
      <w:r w:rsidRPr="00441DB7">
        <w:rPr>
          <w:rStyle w:val="StyleSingleTxtGAsianSimSunLatinBoldChar"/>
          <w:b w:val="0"/>
          <w:bCs/>
          <w:lang w:val="en-US"/>
        </w:rPr>
        <w:t>.</w:t>
      </w:r>
      <w:r w:rsidRPr="00441DB7">
        <w:rPr>
          <w:rStyle w:val="StyleSingleTxtGAsianSimSunLatinBoldChar"/>
          <w:b w:val="0"/>
          <w:bCs/>
          <w:lang w:val="en-US"/>
        </w:rPr>
        <w:tab/>
      </w:r>
      <w:r w:rsidR="00D522ED">
        <w:rPr>
          <w:rStyle w:val="StyleSingleTxtGAsianSimSunLatinBoldChar"/>
          <w:b w:val="0"/>
          <w:bCs/>
          <w:lang w:val="en-US"/>
        </w:rPr>
        <w:t xml:space="preserve">While acknowledging the severe draught that often affects the State party, </w:t>
      </w:r>
      <w:r w:rsidR="00D522ED">
        <w:rPr>
          <w:rFonts w:eastAsia="SimSun"/>
          <w:lang w:val="en-US" w:eastAsia="zh-CN"/>
        </w:rPr>
        <w:t>t</w:t>
      </w:r>
      <w:r w:rsidR="002370BF" w:rsidRPr="00441DB7">
        <w:rPr>
          <w:rFonts w:eastAsia="SimSun"/>
          <w:lang w:val="en-US" w:eastAsia="zh-CN"/>
        </w:rPr>
        <w:t>he Committee notes with concern the frequent food cris</w:t>
      </w:r>
      <w:r w:rsidR="002370BF">
        <w:rPr>
          <w:rFonts w:eastAsia="SimSun"/>
          <w:lang w:val="en-US" w:eastAsia="zh-CN"/>
        </w:rPr>
        <w:t>e</w:t>
      </w:r>
      <w:r w:rsidR="002370BF" w:rsidRPr="00441DB7">
        <w:rPr>
          <w:rFonts w:eastAsia="SimSun"/>
          <w:lang w:val="en-US" w:eastAsia="zh-CN"/>
        </w:rPr>
        <w:t>s</w:t>
      </w:r>
      <w:r w:rsidR="002370BF">
        <w:rPr>
          <w:rFonts w:eastAsia="SimSun"/>
          <w:lang w:val="en-US" w:eastAsia="zh-CN"/>
        </w:rPr>
        <w:t xml:space="preserve"> occurring</w:t>
      </w:r>
      <w:r w:rsidR="002370BF" w:rsidRPr="00441DB7">
        <w:rPr>
          <w:rFonts w:eastAsia="SimSun"/>
          <w:lang w:val="en-US" w:eastAsia="zh-CN"/>
        </w:rPr>
        <w:t xml:space="preserve"> in the State party as well as the chronic food insecurity which has affected </w:t>
      </w:r>
      <w:r w:rsidR="00954555">
        <w:rPr>
          <w:rFonts w:eastAsia="SimSun"/>
          <w:lang w:val="en-US" w:eastAsia="zh-CN"/>
        </w:rPr>
        <w:t>some</w:t>
      </w:r>
      <w:r w:rsidR="00B30F1C" w:rsidRPr="00441DB7">
        <w:rPr>
          <w:rFonts w:eastAsia="SimSun"/>
          <w:lang w:val="en-US" w:eastAsia="zh-CN"/>
        </w:rPr>
        <w:t xml:space="preserve"> </w:t>
      </w:r>
      <w:r w:rsidR="002370BF" w:rsidRPr="00441DB7">
        <w:rPr>
          <w:rFonts w:eastAsia="SimSun"/>
          <w:lang w:val="en-US" w:eastAsia="zh-CN"/>
        </w:rPr>
        <w:t>500,000 to 2 million persons over the last five years</w:t>
      </w:r>
      <w:r w:rsidR="00FE03D7">
        <w:rPr>
          <w:rFonts w:eastAsia="SimSun"/>
          <w:lang w:val="en-US" w:eastAsia="zh-CN"/>
        </w:rPr>
        <w:t>.</w:t>
      </w:r>
      <w:r w:rsidR="002370BF">
        <w:rPr>
          <w:rFonts w:eastAsia="SimSun"/>
          <w:lang w:val="en-US" w:eastAsia="zh-CN"/>
        </w:rPr>
        <w:t>.</w:t>
      </w:r>
      <w:r w:rsidR="002370BF" w:rsidRPr="00441DB7">
        <w:rPr>
          <w:rFonts w:eastAsia="SimSun"/>
          <w:lang w:val="en-US" w:eastAsia="zh-CN"/>
        </w:rPr>
        <w:t xml:space="preserve"> Moreover, the Committee is concerned</w:t>
      </w:r>
      <w:r w:rsidR="002370BF">
        <w:rPr>
          <w:rFonts w:eastAsia="SimSun"/>
          <w:lang w:val="en-US" w:eastAsia="zh-CN"/>
        </w:rPr>
        <w:t xml:space="preserve"> </w:t>
      </w:r>
      <w:r w:rsidR="002370BF" w:rsidRPr="00954555">
        <w:rPr>
          <w:rFonts w:eastAsia="SimSun"/>
          <w:lang w:val="en-US" w:eastAsia="zh-CN"/>
        </w:rPr>
        <w:t>that, in spite</w:t>
      </w:r>
      <w:r w:rsidR="00FF28BC" w:rsidRPr="00954555">
        <w:rPr>
          <w:rFonts w:eastAsia="SimSun"/>
          <w:lang w:val="en-US" w:eastAsia="zh-CN"/>
        </w:rPr>
        <w:t>]</w:t>
      </w:r>
      <w:r w:rsidR="002370BF" w:rsidRPr="00954555">
        <w:rPr>
          <w:rFonts w:eastAsia="SimSun"/>
          <w:lang w:val="en-US" w:eastAsia="zh-CN"/>
        </w:rPr>
        <w:t xml:space="preserve"> of the measures taken by the State party to respond to food shortages such as</w:t>
      </w:r>
      <w:r w:rsidR="002370BF" w:rsidRPr="00441DB7">
        <w:rPr>
          <w:rFonts w:eastAsia="SimSun"/>
          <w:lang w:val="en-US" w:eastAsia="zh-CN"/>
        </w:rPr>
        <w:t xml:space="preserve"> rapid action programmes, it did not r</w:t>
      </w:r>
      <w:r w:rsidR="002370BF">
        <w:rPr>
          <w:rFonts w:eastAsia="SimSun"/>
          <w:lang w:val="en-US" w:eastAsia="zh-CN"/>
        </w:rPr>
        <w:t>eceive</w:t>
      </w:r>
      <w:r w:rsidR="002370BF" w:rsidRPr="00441DB7">
        <w:rPr>
          <w:rFonts w:eastAsia="SimSun"/>
          <w:lang w:val="en-US" w:eastAsia="zh-CN"/>
        </w:rPr>
        <w:t xml:space="preserve"> information about steps taken to address the structural causes of food insecurity</w:t>
      </w:r>
      <w:r w:rsidR="00D522ED">
        <w:rPr>
          <w:rFonts w:eastAsia="SimSun"/>
          <w:lang w:val="en-US" w:eastAsia="zh-CN"/>
        </w:rPr>
        <w:t xml:space="preserve">, as identified by the </w:t>
      </w:r>
      <w:r w:rsidR="00D522ED">
        <w:rPr>
          <w:rFonts w:eastAsia="SimSun"/>
          <w:i/>
          <w:lang w:val="en-US" w:eastAsia="zh-CN"/>
        </w:rPr>
        <w:t>Commissariat à la Sécurité Alimentaire</w:t>
      </w:r>
      <w:r w:rsidR="002370BF" w:rsidRPr="00441DB7">
        <w:rPr>
          <w:rStyle w:val="StyleSingleTxtGAsianSimSunLatinBoldChar"/>
          <w:lang w:val="en-US"/>
        </w:rPr>
        <w:t xml:space="preserve"> </w:t>
      </w:r>
      <w:r w:rsidR="002370BF" w:rsidRPr="00441DB7">
        <w:rPr>
          <w:rStyle w:val="StyleSingleTxtGAsianSimSunLatinBoldChar"/>
          <w:b w:val="0"/>
          <w:bCs/>
          <w:lang w:val="en-US"/>
        </w:rPr>
        <w:t>(art. 11)</w:t>
      </w:r>
      <w:r w:rsidR="00C147ED">
        <w:rPr>
          <w:rStyle w:val="StyleSingleTxtGAsianSimSunLatinBoldChar"/>
          <w:b w:val="0"/>
          <w:bCs/>
          <w:lang w:val="en-US"/>
        </w:rPr>
        <w:t>.</w:t>
      </w:r>
    </w:p>
    <w:p w:rsidR="002370BF" w:rsidRPr="00441DB7" w:rsidRDefault="002370BF" w:rsidP="00F91030">
      <w:pPr>
        <w:pStyle w:val="SingleTxtG"/>
        <w:tabs>
          <w:tab w:val="left" w:pos="1701"/>
        </w:tabs>
        <w:ind w:left="1162"/>
        <w:rPr>
          <w:rFonts w:eastAsia="SimSun"/>
          <w:b/>
          <w:lang w:val="en-US" w:eastAsia="zh-CN"/>
        </w:rPr>
      </w:pPr>
      <w:r w:rsidRPr="00441DB7">
        <w:rPr>
          <w:rFonts w:eastAsia="SimSun"/>
          <w:b/>
          <w:lang w:val="en-US" w:eastAsia="zh-CN"/>
        </w:rPr>
        <w:t xml:space="preserve">The Committee urges the State party to strengthen its </w:t>
      </w:r>
      <w:r w:rsidRPr="00F637C7">
        <w:rPr>
          <w:rFonts w:eastAsia="SimSun"/>
          <w:b/>
          <w:lang w:val="en-US" w:eastAsia="zh-CN"/>
        </w:rPr>
        <w:t xml:space="preserve">food security mechanisms, from production to distribution. The Committee requests the State party </w:t>
      </w:r>
      <w:r w:rsidR="00B30F1C" w:rsidRPr="00954555">
        <w:rPr>
          <w:rFonts w:eastAsia="SimSun"/>
          <w:b/>
          <w:lang w:val="en-US" w:eastAsia="zh-CN"/>
        </w:rPr>
        <w:t>to include,</w:t>
      </w:r>
      <w:r w:rsidR="00954555" w:rsidRPr="00954555" w:rsidDel="00B30F1C">
        <w:rPr>
          <w:rFonts w:eastAsia="SimSun"/>
          <w:b/>
          <w:lang w:val="en-US" w:eastAsia="zh-CN"/>
        </w:rPr>
        <w:t xml:space="preserve"> </w:t>
      </w:r>
      <w:r w:rsidR="00F91030">
        <w:rPr>
          <w:rFonts w:eastAsia="SimSun"/>
          <w:b/>
          <w:lang w:val="en-US" w:eastAsia="zh-CN"/>
        </w:rPr>
        <w:t>in its next periodic report</w:t>
      </w:r>
      <w:r w:rsidR="00234D66">
        <w:rPr>
          <w:rFonts w:eastAsia="SimSun"/>
          <w:b/>
          <w:lang w:val="en-US" w:eastAsia="zh-CN"/>
        </w:rPr>
        <w:t>,</w:t>
      </w:r>
      <w:r w:rsidR="00CE53F6">
        <w:rPr>
          <w:rFonts w:eastAsia="SimSun"/>
          <w:b/>
          <w:lang w:val="en-US" w:eastAsia="zh-CN"/>
        </w:rPr>
        <w:t xml:space="preserve"> </w:t>
      </w:r>
      <w:r w:rsidRPr="00954555">
        <w:rPr>
          <w:rFonts w:eastAsia="SimSun"/>
          <w:b/>
          <w:lang w:val="en-US" w:eastAsia="zh-CN"/>
        </w:rPr>
        <w:t>i</w:t>
      </w:r>
      <w:r w:rsidRPr="00F637C7">
        <w:rPr>
          <w:rFonts w:eastAsia="SimSun"/>
          <w:b/>
          <w:lang w:val="en-US" w:eastAsia="zh-CN"/>
        </w:rPr>
        <w:t>nformation on the measures taken in this regard and the results achieved. The Committee refers the State party to its general comment No. 12 (1999) on the right to</w:t>
      </w:r>
      <w:r w:rsidRPr="00441DB7">
        <w:rPr>
          <w:rFonts w:eastAsia="SimSun"/>
          <w:b/>
          <w:lang w:val="en-US" w:eastAsia="zh-CN"/>
        </w:rPr>
        <w:t xml:space="preserve"> adequate food.</w:t>
      </w:r>
    </w:p>
    <w:p w:rsidR="001C4AB7" w:rsidRPr="005642E6" w:rsidRDefault="007A166B" w:rsidP="001B757F">
      <w:pPr>
        <w:tabs>
          <w:tab w:val="left" w:pos="1701"/>
        </w:tabs>
        <w:spacing w:before="180" w:after="120"/>
        <w:ind w:left="1134" w:right="1134" w:firstLine="11"/>
        <w:jc w:val="both"/>
        <w:rPr>
          <w:rFonts w:eastAsia="SimSun"/>
          <w:bCs/>
          <w:lang w:val="en-US" w:eastAsia="zh-CN"/>
        </w:rPr>
      </w:pPr>
      <w:r w:rsidRPr="003E373C">
        <w:rPr>
          <w:rFonts w:eastAsia="SimSun"/>
          <w:bCs/>
          <w:lang w:val="en-US" w:eastAsia="zh-CN"/>
        </w:rPr>
        <w:t>2</w:t>
      </w:r>
      <w:r w:rsidR="00236276">
        <w:rPr>
          <w:rFonts w:eastAsia="SimSun"/>
          <w:bCs/>
          <w:lang w:val="en-US" w:eastAsia="zh-CN"/>
        </w:rPr>
        <w:t>4</w:t>
      </w:r>
      <w:r w:rsidRPr="003E373C">
        <w:rPr>
          <w:rFonts w:eastAsia="SimSun"/>
          <w:bCs/>
          <w:lang w:val="en-US" w:eastAsia="zh-CN"/>
        </w:rPr>
        <w:t>.</w:t>
      </w:r>
      <w:r w:rsidR="001B757F">
        <w:rPr>
          <w:rFonts w:eastAsia="SimSun"/>
          <w:bCs/>
          <w:lang w:val="en-US" w:eastAsia="zh-CN"/>
        </w:rPr>
        <w:tab/>
      </w:r>
      <w:r w:rsidR="001C4AB7">
        <w:rPr>
          <w:rFonts w:eastAsia="SimSun"/>
          <w:bCs/>
          <w:lang w:val="en-US" w:eastAsia="zh-CN"/>
        </w:rPr>
        <w:t>The Committee regrets that the State party h</w:t>
      </w:r>
      <w:r w:rsidR="001C4AB7" w:rsidRPr="00954555">
        <w:rPr>
          <w:rFonts w:eastAsia="SimSun"/>
          <w:bCs/>
          <w:lang w:val="en-US" w:eastAsia="zh-CN"/>
        </w:rPr>
        <w:t>as not provided information on the occu</w:t>
      </w:r>
      <w:r w:rsidR="00FE03D7" w:rsidRPr="00954555">
        <w:rPr>
          <w:rFonts w:eastAsia="SimSun"/>
          <w:bCs/>
          <w:lang w:val="en-US" w:eastAsia="zh-CN"/>
        </w:rPr>
        <w:t>r</w:t>
      </w:r>
      <w:r w:rsidR="001C4AB7" w:rsidRPr="00954555">
        <w:rPr>
          <w:rFonts w:eastAsia="SimSun"/>
          <w:bCs/>
          <w:lang w:val="en-US" w:eastAsia="zh-CN"/>
        </w:rPr>
        <w:t>rence of homelessness, forced evictions</w:t>
      </w:r>
      <w:r w:rsidR="00806105">
        <w:rPr>
          <w:rFonts w:eastAsia="SimSun"/>
          <w:bCs/>
          <w:lang w:val="en-US" w:eastAsia="zh-CN"/>
        </w:rPr>
        <w:t xml:space="preserve"> </w:t>
      </w:r>
      <w:r w:rsidR="0003083C">
        <w:rPr>
          <w:rFonts w:eastAsia="SimSun"/>
          <w:bCs/>
          <w:lang w:val="en-US" w:eastAsia="zh-CN"/>
        </w:rPr>
        <w:t xml:space="preserve">or on </w:t>
      </w:r>
      <w:r w:rsidR="00806105">
        <w:rPr>
          <w:rFonts w:eastAsia="SimSun"/>
          <w:bCs/>
          <w:lang w:val="en-US" w:eastAsia="zh-CN"/>
        </w:rPr>
        <w:t xml:space="preserve">the </w:t>
      </w:r>
      <w:r w:rsidR="001C4AB7" w:rsidRPr="00954555">
        <w:rPr>
          <w:rFonts w:eastAsia="SimSun"/>
          <w:bCs/>
          <w:lang w:val="en-US" w:eastAsia="zh-CN"/>
        </w:rPr>
        <w:t xml:space="preserve">shortage of social housing, </w:t>
      </w:r>
      <w:r w:rsidR="0029732E">
        <w:rPr>
          <w:rFonts w:eastAsia="SimSun"/>
          <w:bCs/>
          <w:lang w:val="en-US" w:eastAsia="zh-CN"/>
        </w:rPr>
        <w:t>nor</w:t>
      </w:r>
      <w:r w:rsidR="0003083C">
        <w:rPr>
          <w:rFonts w:eastAsia="SimSun"/>
          <w:bCs/>
          <w:lang w:val="en-US" w:eastAsia="zh-CN"/>
        </w:rPr>
        <w:t xml:space="preserve"> </w:t>
      </w:r>
      <w:r w:rsidR="001C4AB7" w:rsidRPr="00954555">
        <w:rPr>
          <w:rFonts w:eastAsia="SimSun"/>
          <w:bCs/>
          <w:lang w:val="en-US" w:eastAsia="zh-CN"/>
        </w:rPr>
        <w:t>on the measures taken to address them</w:t>
      </w:r>
      <w:r w:rsidR="005642E6">
        <w:rPr>
          <w:rFonts w:eastAsia="SimSun"/>
          <w:bCs/>
          <w:lang w:val="en-US" w:eastAsia="zh-CN"/>
        </w:rPr>
        <w:t xml:space="preserve"> </w:t>
      </w:r>
      <w:r w:rsidR="005642E6" w:rsidRPr="005642E6">
        <w:rPr>
          <w:rFonts w:eastAsia="SimSun"/>
          <w:bCs/>
          <w:lang w:val="en-US" w:eastAsia="zh-CN"/>
        </w:rPr>
        <w:t>(art. 11)</w:t>
      </w:r>
      <w:r w:rsidR="001C4AB7" w:rsidRPr="005642E6">
        <w:rPr>
          <w:rFonts w:eastAsia="SimSun"/>
          <w:bCs/>
          <w:lang w:val="en-US" w:eastAsia="zh-CN"/>
        </w:rPr>
        <w:t>.</w:t>
      </w:r>
    </w:p>
    <w:p w:rsidR="002370BF" w:rsidRPr="003E373C" w:rsidRDefault="002370BF" w:rsidP="005642E6">
      <w:pPr>
        <w:tabs>
          <w:tab w:val="left" w:pos="1701"/>
        </w:tabs>
        <w:spacing w:before="180" w:after="120"/>
        <w:ind w:left="1134" w:right="1134" w:firstLine="11"/>
        <w:jc w:val="both"/>
        <w:rPr>
          <w:rFonts w:eastAsia="SimSun"/>
          <w:b/>
          <w:lang w:val="en-US" w:eastAsia="zh-CN"/>
        </w:rPr>
      </w:pPr>
      <w:r w:rsidRPr="003E373C">
        <w:rPr>
          <w:rFonts w:eastAsia="SimSun"/>
          <w:b/>
          <w:lang w:val="en-US" w:eastAsia="zh-CN"/>
        </w:rPr>
        <w:t>The Committee requests the State party to includ</w:t>
      </w:r>
      <w:r w:rsidRPr="00C147ED">
        <w:rPr>
          <w:rFonts w:eastAsia="SimSun"/>
          <w:b/>
          <w:lang w:val="en-US" w:eastAsia="zh-CN"/>
        </w:rPr>
        <w:t>e in its next periodic report detailed information on measures taken to address the issue</w:t>
      </w:r>
      <w:r w:rsidR="00077282" w:rsidRPr="00C147ED">
        <w:rPr>
          <w:rFonts w:eastAsia="SimSun"/>
          <w:b/>
          <w:lang w:val="en-US" w:eastAsia="zh-CN"/>
        </w:rPr>
        <w:t>s</w:t>
      </w:r>
      <w:r w:rsidRPr="00C147ED">
        <w:rPr>
          <w:rFonts w:eastAsia="SimSun"/>
          <w:b/>
          <w:lang w:val="en-US" w:eastAsia="zh-CN"/>
        </w:rPr>
        <w:t xml:space="preserve"> of homelessness, forced evictions, and the shortage of social housing, including both in urban and</w:t>
      </w:r>
      <w:r w:rsidR="007F6830">
        <w:rPr>
          <w:rFonts w:eastAsia="SimSun"/>
          <w:b/>
          <w:lang w:val="en-US" w:eastAsia="zh-CN"/>
        </w:rPr>
        <w:t xml:space="preserve"> rural areas</w:t>
      </w:r>
      <w:r w:rsidR="0046710A">
        <w:rPr>
          <w:rFonts w:eastAsia="SimSun"/>
          <w:b/>
          <w:lang w:val="en-US" w:eastAsia="zh-CN"/>
        </w:rPr>
        <w:t>.</w:t>
      </w:r>
    </w:p>
    <w:p w:rsidR="002370BF" w:rsidRPr="009057F1" w:rsidRDefault="007A166B" w:rsidP="007F6830">
      <w:pPr>
        <w:tabs>
          <w:tab w:val="left" w:pos="1701"/>
        </w:tabs>
        <w:spacing w:before="180" w:after="120"/>
        <w:ind w:left="1134" w:right="1134" w:firstLine="11"/>
        <w:jc w:val="both"/>
        <w:rPr>
          <w:rFonts w:eastAsia="SimSun"/>
          <w:lang w:val="en-US" w:eastAsia="zh-CN"/>
        </w:rPr>
      </w:pPr>
      <w:r w:rsidRPr="009057F1">
        <w:rPr>
          <w:rFonts w:eastAsia="SimSun"/>
          <w:bCs/>
          <w:lang w:val="en-US" w:eastAsia="zh-CN"/>
        </w:rPr>
        <w:t>2</w:t>
      </w:r>
      <w:r w:rsidR="00236276">
        <w:rPr>
          <w:rFonts w:eastAsia="SimSun"/>
          <w:bCs/>
          <w:lang w:val="en-US" w:eastAsia="zh-CN"/>
        </w:rPr>
        <w:t>5</w:t>
      </w:r>
      <w:r w:rsidRPr="009057F1">
        <w:rPr>
          <w:rFonts w:eastAsia="SimSun"/>
          <w:bCs/>
          <w:lang w:val="en-US" w:eastAsia="zh-CN"/>
        </w:rPr>
        <w:t>.</w:t>
      </w:r>
      <w:r w:rsidRPr="009057F1">
        <w:rPr>
          <w:rFonts w:eastAsia="SimSun"/>
          <w:bCs/>
          <w:lang w:val="en-US" w:eastAsia="zh-CN"/>
        </w:rPr>
        <w:tab/>
      </w:r>
      <w:r w:rsidR="002370BF" w:rsidRPr="009057F1">
        <w:rPr>
          <w:rFonts w:eastAsia="SimSun"/>
          <w:lang w:val="en-US" w:eastAsia="zh-CN"/>
        </w:rPr>
        <w:t xml:space="preserve">The </w:t>
      </w:r>
      <w:r w:rsidR="002370BF" w:rsidRPr="003E373C">
        <w:t>Committee</w:t>
      </w:r>
      <w:r w:rsidR="002370BF" w:rsidRPr="009057F1">
        <w:rPr>
          <w:rFonts w:eastAsia="SimSun"/>
          <w:lang w:val="en-US" w:eastAsia="zh-CN"/>
        </w:rPr>
        <w:t xml:space="preserve"> is concerned that</w:t>
      </w:r>
      <w:r w:rsidR="00077282">
        <w:rPr>
          <w:rFonts w:eastAsia="SimSun"/>
          <w:lang w:val="en-US" w:eastAsia="zh-CN"/>
        </w:rPr>
        <w:t>,</w:t>
      </w:r>
      <w:r w:rsidR="002370BF" w:rsidRPr="009057F1">
        <w:rPr>
          <w:rFonts w:eastAsia="SimSun"/>
          <w:lang w:val="en-US" w:eastAsia="zh-CN"/>
        </w:rPr>
        <w:t xml:space="preserve"> </w:t>
      </w:r>
      <w:r w:rsidR="00077282">
        <w:rPr>
          <w:rFonts w:eastAsia="SimSun"/>
          <w:lang w:val="en-US" w:eastAsia="zh-CN"/>
        </w:rPr>
        <w:t xml:space="preserve">in spite of the implementation of the 2009-2011 National Action Plan, </w:t>
      </w:r>
      <w:r w:rsidR="002370BF">
        <w:rPr>
          <w:rFonts w:eastAsia="SimSun"/>
          <w:lang w:val="en-US" w:eastAsia="zh-CN"/>
        </w:rPr>
        <w:t>access to basic health services remains limited in rural and remote areas,</w:t>
      </w:r>
      <w:r w:rsidR="002370BF" w:rsidRPr="00C66B67">
        <w:rPr>
          <w:rFonts w:eastAsia="SimSun"/>
          <w:lang w:val="en-US" w:eastAsia="zh-CN"/>
        </w:rPr>
        <w:t>. Moreover, the Committee expresses concern at the shortages of qualified staff and medical equipment. The Committee is also concerned that health care is unaffordable for the majority of the population while only civil servants and parliamentari</w:t>
      </w:r>
      <w:r w:rsidR="002370BF">
        <w:rPr>
          <w:rFonts w:eastAsia="SimSun"/>
          <w:lang w:val="en-US" w:eastAsia="zh-CN"/>
        </w:rPr>
        <w:t xml:space="preserve">ans can </w:t>
      </w:r>
      <w:r w:rsidR="00C66B67">
        <w:rPr>
          <w:rFonts w:eastAsia="SimSun"/>
          <w:lang w:val="en-US" w:eastAsia="zh-CN"/>
        </w:rPr>
        <w:t xml:space="preserve">enrol </w:t>
      </w:r>
      <w:r w:rsidR="002370BF">
        <w:rPr>
          <w:rFonts w:eastAsia="SimSun"/>
          <w:lang w:val="en-US" w:eastAsia="zh-CN"/>
        </w:rPr>
        <w:t xml:space="preserve">in the State party’s medical insurance scheme </w:t>
      </w:r>
      <w:r w:rsidR="002370BF" w:rsidRPr="009057F1">
        <w:rPr>
          <w:rFonts w:eastAsia="SimSun"/>
          <w:lang w:val="en-US" w:eastAsia="zh-CN"/>
        </w:rPr>
        <w:t>(art.</w:t>
      </w:r>
      <w:r w:rsidR="002370BF">
        <w:rPr>
          <w:rFonts w:eastAsia="SimSun"/>
          <w:lang w:val="en-US" w:eastAsia="zh-CN"/>
        </w:rPr>
        <w:t xml:space="preserve"> </w:t>
      </w:r>
      <w:r w:rsidR="002370BF" w:rsidRPr="009057F1">
        <w:rPr>
          <w:rFonts w:eastAsia="SimSun"/>
          <w:lang w:val="en-US" w:eastAsia="zh-CN"/>
        </w:rPr>
        <w:t>12)</w:t>
      </w:r>
      <w:r w:rsidR="007F6830">
        <w:rPr>
          <w:rFonts w:eastAsia="SimSun"/>
          <w:lang w:val="en-US" w:eastAsia="zh-CN"/>
        </w:rPr>
        <w:t>.</w:t>
      </w:r>
    </w:p>
    <w:p w:rsidR="002370BF" w:rsidRPr="002D6DD6" w:rsidRDefault="002370BF" w:rsidP="00C66B67">
      <w:pPr>
        <w:pStyle w:val="SingleTxtG"/>
        <w:rPr>
          <w:rFonts w:eastAsia="SimSun"/>
          <w:b/>
          <w:lang w:val="en-US" w:eastAsia="zh-CN"/>
        </w:rPr>
      </w:pPr>
      <w:r w:rsidRPr="002D6DD6">
        <w:rPr>
          <w:rFonts w:eastAsia="SimSun"/>
          <w:b/>
          <w:lang w:val="en-US" w:eastAsia="zh-CN"/>
        </w:rPr>
        <w:t>The Committee recommends that the State party pursue the decentralization of health</w:t>
      </w:r>
      <w:r w:rsidR="00C66B67">
        <w:rPr>
          <w:rFonts w:eastAsia="SimSun"/>
          <w:b/>
          <w:lang w:val="en-US" w:eastAsia="zh-CN"/>
        </w:rPr>
        <w:t>-</w:t>
      </w:r>
      <w:r w:rsidRPr="002D6DD6">
        <w:rPr>
          <w:rFonts w:eastAsia="SimSun"/>
          <w:b/>
          <w:lang w:val="en-US" w:eastAsia="zh-CN"/>
        </w:rPr>
        <w:t xml:space="preserve">care resources and activities </w:t>
      </w:r>
      <w:r w:rsidR="00FE03D7">
        <w:rPr>
          <w:rFonts w:eastAsia="SimSun"/>
          <w:b/>
          <w:lang w:val="en-US" w:eastAsia="zh-CN"/>
        </w:rPr>
        <w:t>with a view to achieving universality of health</w:t>
      </w:r>
      <w:r w:rsidR="00C66B67">
        <w:rPr>
          <w:rFonts w:eastAsia="SimSun"/>
          <w:b/>
          <w:lang w:val="en-US" w:eastAsia="zh-CN"/>
        </w:rPr>
        <w:t>-</w:t>
      </w:r>
      <w:r w:rsidR="00FE03D7">
        <w:rPr>
          <w:rFonts w:eastAsia="SimSun"/>
          <w:b/>
          <w:lang w:val="en-US" w:eastAsia="zh-CN"/>
        </w:rPr>
        <w:t xml:space="preserve"> care services.</w:t>
      </w:r>
      <w:r w:rsidR="00FE03D7" w:rsidRPr="002D6DD6">
        <w:rPr>
          <w:rFonts w:eastAsia="SimSun"/>
          <w:b/>
          <w:lang w:val="en-US" w:eastAsia="zh-CN"/>
        </w:rPr>
        <w:t xml:space="preserve"> </w:t>
      </w:r>
      <w:r w:rsidR="00FE03D7">
        <w:rPr>
          <w:rFonts w:eastAsia="SimSun"/>
          <w:b/>
          <w:lang w:val="en-US" w:eastAsia="zh-CN"/>
        </w:rPr>
        <w:t>The Committee also calls on the State party to</w:t>
      </w:r>
      <w:r w:rsidR="00FE03D7" w:rsidRPr="002D6DD6">
        <w:rPr>
          <w:rFonts w:eastAsia="SimSun"/>
          <w:b/>
          <w:lang w:val="en-US" w:eastAsia="zh-CN"/>
        </w:rPr>
        <w:t xml:space="preserve"> </w:t>
      </w:r>
      <w:r w:rsidRPr="002D6DD6">
        <w:rPr>
          <w:rFonts w:eastAsia="SimSun"/>
          <w:b/>
          <w:lang w:val="en-US" w:eastAsia="zh-CN"/>
        </w:rPr>
        <w:t>implement the national human resources plan with emphasis on the quality of medical training and continuing education for health</w:t>
      </w:r>
      <w:r w:rsidR="00C66B67">
        <w:rPr>
          <w:rFonts w:eastAsia="SimSun"/>
          <w:b/>
          <w:lang w:val="en-US" w:eastAsia="zh-CN"/>
        </w:rPr>
        <w:t>-</w:t>
      </w:r>
      <w:r w:rsidRPr="002D6DD6">
        <w:rPr>
          <w:rFonts w:eastAsia="SimSun"/>
          <w:b/>
          <w:lang w:val="en-US" w:eastAsia="zh-CN"/>
        </w:rPr>
        <w:t>care professionals and the retention of staff in remote areas. The Committee also urges the State party to devise health</w:t>
      </w:r>
      <w:r w:rsidR="00C66B67">
        <w:rPr>
          <w:rFonts w:eastAsia="SimSun"/>
          <w:b/>
          <w:lang w:val="en-US" w:eastAsia="zh-CN"/>
        </w:rPr>
        <w:t>-</w:t>
      </w:r>
      <w:r w:rsidRPr="002D6DD6">
        <w:rPr>
          <w:rFonts w:eastAsia="SimSun"/>
          <w:b/>
          <w:lang w:val="en-US" w:eastAsia="zh-CN"/>
        </w:rPr>
        <w:t xml:space="preserve">care insurance schemes so as to ensure that payment for health-care services is affordable for all and that poorer households are not disproportionately burdened by health expenses. The Committee refers the State party to its general comment No. 14 </w:t>
      </w:r>
      <w:r w:rsidR="00C66B67">
        <w:rPr>
          <w:rFonts w:eastAsia="SimSun"/>
          <w:b/>
          <w:lang w:val="en-US" w:eastAsia="zh-CN"/>
        </w:rPr>
        <w:t xml:space="preserve">(2000) </w:t>
      </w:r>
      <w:r w:rsidRPr="002D6DD6">
        <w:rPr>
          <w:b/>
        </w:rPr>
        <w:t>on the right to the highest attainable standard of health.</w:t>
      </w:r>
    </w:p>
    <w:p w:rsidR="002370BF" w:rsidRPr="00647D7B" w:rsidRDefault="007A166B" w:rsidP="007F6830">
      <w:pPr>
        <w:tabs>
          <w:tab w:val="left" w:pos="1701"/>
        </w:tabs>
        <w:spacing w:before="180" w:after="120"/>
        <w:ind w:left="1134" w:right="1134" w:firstLine="11"/>
        <w:jc w:val="both"/>
      </w:pPr>
      <w:r w:rsidRPr="00647D7B">
        <w:rPr>
          <w:bCs/>
        </w:rPr>
        <w:t>2</w:t>
      </w:r>
      <w:r w:rsidR="00236276">
        <w:rPr>
          <w:bCs/>
        </w:rPr>
        <w:t>6</w:t>
      </w:r>
      <w:r w:rsidRPr="00647D7B">
        <w:rPr>
          <w:bCs/>
        </w:rPr>
        <w:t>.</w:t>
      </w:r>
      <w:r w:rsidRPr="00647D7B">
        <w:rPr>
          <w:bCs/>
        </w:rPr>
        <w:tab/>
      </w:r>
      <w:r w:rsidR="002370BF" w:rsidRPr="00647D7B">
        <w:t xml:space="preserve">The </w:t>
      </w:r>
      <w:r w:rsidR="002370BF" w:rsidRPr="002D6DD6">
        <w:rPr>
          <w:rFonts w:eastAsia="SimSun"/>
          <w:lang w:val="en-US" w:eastAsia="zh-CN"/>
        </w:rPr>
        <w:t>Committee</w:t>
      </w:r>
      <w:r w:rsidR="002370BF" w:rsidRPr="00647D7B">
        <w:t xml:space="preserve"> </w:t>
      </w:r>
      <w:r w:rsidR="002370BF">
        <w:t xml:space="preserve">is concerned at the </w:t>
      </w:r>
      <w:r w:rsidR="007C7D73">
        <w:t>inadequate</w:t>
      </w:r>
      <w:r w:rsidR="002370BF">
        <w:t xml:space="preserve"> monitor</w:t>
      </w:r>
      <w:r w:rsidR="007C7D73">
        <w:t>ing</w:t>
      </w:r>
      <w:r w:rsidR="002370BF">
        <w:t xml:space="preserve"> and control</w:t>
      </w:r>
      <w:r w:rsidR="007C7D73">
        <w:t xml:space="preserve"> exercised by the State party over</w:t>
      </w:r>
      <w:r w:rsidR="002370BF">
        <w:t xml:space="preserve"> the functioning of private medical service providers as well as the pricing and the quality of medical supplies on the market. The Committee is also concerned at the absence of adequate laws regulating the practice of traditional medicine (art. 12)</w:t>
      </w:r>
      <w:r w:rsidR="007F6830">
        <w:t>.</w:t>
      </w:r>
    </w:p>
    <w:p w:rsidR="002370BF" w:rsidRPr="00647D7B" w:rsidRDefault="002370BF" w:rsidP="00C66B67">
      <w:pPr>
        <w:pStyle w:val="SingleTxtG"/>
        <w:rPr>
          <w:b/>
        </w:rPr>
      </w:pPr>
      <w:r w:rsidRPr="00647D7B">
        <w:rPr>
          <w:b/>
        </w:rPr>
        <w:t>The Committee urges the State party to</w:t>
      </w:r>
      <w:r>
        <w:rPr>
          <w:b/>
        </w:rPr>
        <w:t xml:space="preserve"> take appropriate measures for the effective enforcement of existing laws applicable to health care in the private sector as well as to the pricing and quality of medical supplies on the market.</w:t>
      </w:r>
      <w:r w:rsidRPr="00647D7B">
        <w:rPr>
          <w:b/>
        </w:rPr>
        <w:t xml:space="preserve"> The </w:t>
      </w:r>
      <w:r>
        <w:rPr>
          <w:b/>
        </w:rPr>
        <w:t xml:space="preserve">Committee also calls on the State party to regulate traditional medicine so as to meet the requirements of quality and acceptability of the right to health. The </w:t>
      </w:r>
      <w:r w:rsidRPr="00647D7B">
        <w:rPr>
          <w:b/>
        </w:rPr>
        <w:t>Committee draws the attention of the State party to its general comment No. 14 (2000)</w:t>
      </w:r>
      <w:r w:rsidR="003E4D84">
        <w:rPr>
          <w:b/>
        </w:rPr>
        <w:t>.</w:t>
      </w:r>
      <w:r w:rsidRPr="00647D7B">
        <w:rPr>
          <w:b/>
        </w:rPr>
        <w:t xml:space="preserve"> </w:t>
      </w:r>
    </w:p>
    <w:p w:rsidR="002370BF" w:rsidRPr="00441DB7" w:rsidRDefault="007A166B" w:rsidP="007F6830">
      <w:pPr>
        <w:tabs>
          <w:tab w:val="left" w:pos="1701"/>
        </w:tabs>
        <w:spacing w:before="180" w:after="120"/>
        <w:ind w:left="1134" w:right="1134" w:firstLine="11"/>
        <w:jc w:val="both"/>
        <w:rPr>
          <w:rFonts w:eastAsia="SimSun"/>
          <w:lang w:val="en-US" w:eastAsia="zh-CN"/>
        </w:rPr>
      </w:pPr>
      <w:r w:rsidRPr="00441DB7">
        <w:rPr>
          <w:rFonts w:eastAsia="SimSun"/>
          <w:bCs/>
          <w:lang w:val="en-US" w:eastAsia="zh-CN"/>
        </w:rPr>
        <w:t>2</w:t>
      </w:r>
      <w:r w:rsidR="00236276">
        <w:rPr>
          <w:rFonts w:eastAsia="SimSun"/>
          <w:bCs/>
          <w:lang w:val="en-US" w:eastAsia="zh-CN"/>
        </w:rPr>
        <w:t>7</w:t>
      </w:r>
      <w:r w:rsidRPr="00441DB7">
        <w:rPr>
          <w:rFonts w:eastAsia="SimSun"/>
          <w:bCs/>
          <w:lang w:val="en-US" w:eastAsia="zh-CN"/>
        </w:rPr>
        <w:t>.</w:t>
      </w:r>
      <w:r w:rsidRPr="00441DB7">
        <w:rPr>
          <w:rFonts w:eastAsia="SimSun"/>
          <w:bCs/>
          <w:lang w:val="en-US" w:eastAsia="zh-CN"/>
        </w:rPr>
        <w:tab/>
      </w:r>
      <w:r w:rsidR="002370BF">
        <w:rPr>
          <w:rFonts w:eastAsia="SimSun"/>
          <w:lang w:val="en-US" w:eastAsia="zh-CN"/>
        </w:rPr>
        <w:t>T</w:t>
      </w:r>
      <w:r w:rsidR="002370BF" w:rsidRPr="00441DB7">
        <w:rPr>
          <w:rFonts w:eastAsia="SimSun"/>
          <w:lang w:val="en-US" w:eastAsia="zh-CN"/>
        </w:rPr>
        <w:t xml:space="preserve">he Committee is concerned </w:t>
      </w:r>
      <w:r w:rsidR="002370BF">
        <w:rPr>
          <w:rFonts w:eastAsia="SimSun"/>
          <w:lang w:val="en-US" w:eastAsia="zh-CN"/>
        </w:rPr>
        <w:t>that, in spite of</w:t>
      </w:r>
      <w:r w:rsidR="002370BF" w:rsidRPr="00441DB7">
        <w:rPr>
          <w:rFonts w:eastAsia="SimSun"/>
          <w:lang w:val="en-US" w:eastAsia="zh-CN"/>
        </w:rPr>
        <w:t xml:space="preserve"> the State party</w:t>
      </w:r>
      <w:r w:rsidR="002370BF">
        <w:rPr>
          <w:rFonts w:eastAsia="SimSun"/>
          <w:lang w:val="en-US" w:eastAsia="zh-CN"/>
        </w:rPr>
        <w:t>’s success</w:t>
      </w:r>
      <w:r w:rsidR="002370BF" w:rsidRPr="00441DB7">
        <w:rPr>
          <w:rFonts w:eastAsia="SimSun"/>
          <w:lang w:val="en-US" w:eastAsia="zh-CN"/>
        </w:rPr>
        <w:t xml:space="preserve"> </w:t>
      </w:r>
      <w:r w:rsidR="002370BF">
        <w:rPr>
          <w:rFonts w:eastAsia="SimSun"/>
          <w:lang w:val="en-US" w:eastAsia="zh-CN"/>
        </w:rPr>
        <w:t>in</w:t>
      </w:r>
      <w:r w:rsidR="002370BF" w:rsidRPr="00441DB7">
        <w:rPr>
          <w:rFonts w:eastAsia="SimSun"/>
          <w:lang w:val="en-US" w:eastAsia="zh-CN"/>
        </w:rPr>
        <w:t xml:space="preserve"> containing the spread of HIV/AIDS, its prevalence is exceptionally high among sex workers</w:t>
      </w:r>
      <w:r w:rsidR="002370BF">
        <w:rPr>
          <w:rFonts w:eastAsia="SimSun"/>
          <w:lang w:val="en-US" w:eastAsia="zh-CN"/>
        </w:rPr>
        <w:t xml:space="preserve"> and detainees.</w:t>
      </w:r>
      <w:r w:rsidR="002370BF" w:rsidRPr="00441DB7">
        <w:rPr>
          <w:rFonts w:eastAsia="SimSun"/>
          <w:lang w:val="en-US" w:eastAsia="zh-CN"/>
        </w:rPr>
        <w:t xml:space="preserve"> The Committee is also concerned at risk factors such as the limited knowledge of </w:t>
      </w:r>
      <w:r w:rsidR="002370BF">
        <w:rPr>
          <w:rFonts w:eastAsia="SimSun"/>
          <w:lang w:val="en-US" w:eastAsia="zh-CN"/>
        </w:rPr>
        <w:t>methods of prevention</w:t>
      </w:r>
      <w:r w:rsidR="002370BF" w:rsidRPr="00441DB7">
        <w:rPr>
          <w:rFonts w:eastAsia="SimSun"/>
          <w:lang w:val="en-US" w:eastAsia="zh-CN"/>
        </w:rPr>
        <w:t xml:space="preserve"> among women a</w:t>
      </w:r>
      <w:r w:rsidR="002370BF" w:rsidRPr="00C147ED">
        <w:rPr>
          <w:rFonts w:eastAsia="SimSun"/>
          <w:lang w:val="en-US" w:eastAsia="zh-CN"/>
        </w:rPr>
        <w:t xml:space="preserve">nd </w:t>
      </w:r>
      <w:r w:rsidR="00C66B67" w:rsidRPr="00C147ED">
        <w:rPr>
          <w:rFonts w:eastAsia="SimSun"/>
          <w:lang w:val="en-US" w:eastAsia="zh-CN"/>
        </w:rPr>
        <w:t xml:space="preserve">the </w:t>
      </w:r>
      <w:r w:rsidR="002370BF" w:rsidRPr="00C147ED">
        <w:rPr>
          <w:rFonts w:eastAsia="SimSun"/>
          <w:lang w:val="en-US" w:eastAsia="zh-CN"/>
        </w:rPr>
        <w:t>very low use</w:t>
      </w:r>
      <w:r w:rsidR="002370BF" w:rsidRPr="00441DB7">
        <w:rPr>
          <w:rFonts w:eastAsia="SimSun"/>
          <w:lang w:val="en-US" w:eastAsia="zh-CN"/>
        </w:rPr>
        <w:t xml:space="preserve"> of condoms</w:t>
      </w:r>
      <w:r w:rsidR="002370BF">
        <w:rPr>
          <w:rFonts w:eastAsia="SimSun"/>
          <w:lang w:val="en-US" w:eastAsia="zh-CN"/>
        </w:rPr>
        <w:t xml:space="preserve"> especially</w:t>
      </w:r>
      <w:r w:rsidR="002370BF" w:rsidRPr="00441DB7">
        <w:rPr>
          <w:rFonts w:eastAsia="SimSun"/>
          <w:lang w:val="en-US" w:eastAsia="zh-CN"/>
        </w:rPr>
        <w:t xml:space="preserve"> among sexually active young males (art. 12)</w:t>
      </w:r>
      <w:r w:rsidR="007F6830">
        <w:rPr>
          <w:rFonts w:eastAsia="SimSun"/>
          <w:lang w:val="en-US" w:eastAsia="zh-CN"/>
        </w:rPr>
        <w:t>.</w:t>
      </w:r>
    </w:p>
    <w:p w:rsidR="002370BF" w:rsidRPr="00441DB7" w:rsidRDefault="002370BF" w:rsidP="002370BF">
      <w:pPr>
        <w:pStyle w:val="StyleSingleTxtGAsianSimSunLatinBold"/>
        <w:rPr>
          <w:lang w:val="en-US" w:eastAsia="zh-CN"/>
        </w:rPr>
      </w:pPr>
      <w:r w:rsidRPr="00441DB7">
        <w:rPr>
          <w:lang w:val="en-US" w:eastAsia="zh-CN"/>
        </w:rPr>
        <w:t xml:space="preserve">The Committee encourages the State party to pursue its efforts aimed at combating HIV/AIDS and calls on it to take specific </w:t>
      </w:r>
      <w:r w:rsidR="005348FD">
        <w:rPr>
          <w:lang w:val="en-US" w:eastAsia="zh-CN"/>
        </w:rPr>
        <w:t xml:space="preserve">protective </w:t>
      </w:r>
      <w:r w:rsidRPr="00441DB7">
        <w:rPr>
          <w:lang w:val="en-US" w:eastAsia="zh-CN"/>
        </w:rPr>
        <w:t>measures targeted at sex workers</w:t>
      </w:r>
      <w:r>
        <w:rPr>
          <w:lang w:val="en-US" w:eastAsia="zh-CN"/>
        </w:rPr>
        <w:t xml:space="preserve"> and</w:t>
      </w:r>
      <w:r w:rsidRPr="00441DB7">
        <w:rPr>
          <w:lang w:val="en-US" w:eastAsia="zh-CN"/>
        </w:rPr>
        <w:t xml:space="preserve"> detaine</w:t>
      </w:r>
      <w:r>
        <w:rPr>
          <w:lang w:val="en-US" w:eastAsia="zh-CN"/>
        </w:rPr>
        <w:t xml:space="preserve">es </w:t>
      </w:r>
      <w:r w:rsidRPr="00441DB7">
        <w:rPr>
          <w:lang w:val="en-US" w:eastAsia="zh-CN"/>
        </w:rPr>
        <w:t xml:space="preserve">and to </w:t>
      </w:r>
      <w:r>
        <w:rPr>
          <w:lang w:val="en-US" w:eastAsia="zh-CN"/>
        </w:rPr>
        <w:t>disseminate information</w:t>
      </w:r>
      <w:r w:rsidRPr="00441DB7">
        <w:rPr>
          <w:lang w:val="en-US" w:eastAsia="zh-CN"/>
        </w:rPr>
        <w:t xml:space="preserve"> as to how </w:t>
      </w:r>
      <w:r>
        <w:rPr>
          <w:lang w:val="en-US" w:eastAsia="zh-CN"/>
        </w:rPr>
        <w:t>HIV/AIDS</w:t>
      </w:r>
      <w:r w:rsidRPr="00441DB7">
        <w:rPr>
          <w:lang w:val="en-US" w:eastAsia="zh-CN"/>
        </w:rPr>
        <w:t xml:space="preserve"> can be effectively prevented</w:t>
      </w:r>
      <w:r w:rsidR="005348FD">
        <w:rPr>
          <w:lang w:val="en-US" w:eastAsia="zh-CN"/>
        </w:rPr>
        <w:t>, including by using condoms</w:t>
      </w:r>
      <w:r w:rsidRPr="00441DB7">
        <w:rPr>
          <w:lang w:val="en-US" w:eastAsia="zh-CN"/>
        </w:rPr>
        <w:t>. The Committee also recommends that the State party decentralize the provision of antiretroviral treatment to regional hospitals and health centres.</w:t>
      </w:r>
    </w:p>
    <w:p w:rsidR="002370BF" w:rsidRPr="00441DB7" w:rsidRDefault="007A166B" w:rsidP="007A166B">
      <w:pPr>
        <w:tabs>
          <w:tab w:val="left" w:pos="1701"/>
        </w:tabs>
        <w:spacing w:before="180" w:after="120"/>
        <w:ind w:left="1134" w:right="1134" w:firstLine="11"/>
        <w:jc w:val="both"/>
        <w:rPr>
          <w:rFonts w:eastAsia="SimSun"/>
          <w:lang w:val="en-US" w:eastAsia="zh-CN"/>
        </w:rPr>
      </w:pPr>
      <w:r w:rsidRPr="00441DB7">
        <w:rPr>
          <w:rFonts w:eastAsia="SimSun"/>
          <w:bCs/>
          <w:lang w:val="en-US" w:eastAsia="zh-CN"/>
        </w:rPr>
        <w:t>2</w:t>
      </w:r>
      <w:r w:rsidR="00236276">
        <w:rPr>
          <w:rFonts w:eastAsia="SimSun"/>
          <w:bCs/>
          <w:lang w:val="en-US" w:eastAsia="zh-CN"/>
        </w:rPr>
        <w:t>8</w:t>
      </w:r>
      <w:r w:rsidRPr="00441DB7">
        <w:rPr>
          <w:rFonts w:eastAsia="SimSun"/>
          <w:bCs/>
          <w:lang w:val="en-US" w:eastAsia="zh-CN"/>
        </w:rPr>
        <w:t>.</w:t>
      </w:r>
      <w:r w:rsidRPr="00441DB7">
        <w:rPr>
          <w:rFonts w:eastAsia="SimSun"/>
          <w:bCs/>
          <w:lang w:val="en-US" w:eastAsia="zh-CN"/>
        </w:rPr>
        <w:tab/>
      </w:r>
      <w:r w:rsidR="002370BF">
        <w:rPr>
          <w:rFonts w:eastAsia="SimSun"/>
          <w:lang w:val="en-US" w:eastAsia="zh-CN"/>
        </w:rPr>
        <w:t>The Committee notes with concern that m</w:t>
      </w:r>
      <w:r w:rsidR="002370BF" w:rsidRPr="00441DB7">
        <w:rPr>
          <w:rFonts w:eastAsia="SimSun"/>
          <w:lang w:val="en-US" w:eastAsia="zh-CN"/>
        </w:rPr>
        <w:t xml:space="preserve">aternal and infant mortality remains high in spite of improvement in the provision of maternal health services. The Committee is also concerned at the </w:t>
      </w:r>
      <w:r w:rsidR="005348FD">
        <w:rPr>
          <w:rFonts w:eastAsia="SimSun"/>
          <w:lang w:val="en-US" w:eastAsia="zh-CN"/>
        </w:rPr>
        <w:t xml:space="preserve">very </w:t>
      </w:r>
      <w:r w:rsidR="002370BF" w:rsidRPr="00441DB7">
        <w:rPr>
          <w:rFonts w:eastAsia="SimSun"/>
          <w:lang w:val="en-US" w:eastAsia="zh-CN"/>
        </w:rPr>
        <w:t>low rate of contraception use in the State party (art. 12)</w:t>
      </w:r>
      <w:r w:rsidR="00E20065">
        <w:rPr>
          <w:rFonts w:eastAsia="SimSun"/>
          <w:lang w:val="en-US" w:eastAsia="zh-CN"/>
        </w:rPr>
        <w:t>.</w:t>
      </w:r>
    </w:p>
    <w:p w:rsidR="002370BF" w:rsidRPr="00441DB7" w:rsidRDefault="002370BF" w:rsidP="002370BF">
      <w:pPr>
        <w:pStyle w:val="StyleSingleTxtGAsianSimSunLatinBold"/>
        <w:rPr>
          <w:lang w:val="en-US" w:eastAsia="zh-CN"/>
        </w:rPr>
      </w:pPr>
      <w:r w:rsidRPr="00441DB7">
        <w:rPr>
          <w:lang w:val="en-US" w:eastAsia="zh-CN"/>
        </w:rPr>
        <w:t>The Committee calls on the State party to continue to expand the provision of obstetrical and neonatal care as well as of sexual and reproductive health services, in particular in rural and remote areas.</w:t>
      </w:r>
    </w:p>
    <w:p w:rsidR="002370BF" w:rsidRPr="00441DB7" w:rsidRDefault="007A166B" w:rsidP="007A166B">
      <w:pPr>
        <w:tabs>
          <w:tab w:val="left" w:pos="1701"/>
        </w:tabs>
        <w:spacing w:before="180" w:after="120"/>
        <w:ind w:left="1134" w:right="1134" w:firstLine="11"/>
        <w:jc w:val="both"/>
        <w:rPr>
          <w:lang w:val="en-US" w:eastAsia="zh-CN"/>
        </w:rPr>
      </w:pPr>
      <w:r w:rsidRPr="00441DB7">
        <w:rPr>
          <w:bCs/>
          <w:lang w:val="en-US" w:eastAsia="zh-CN"/>
        </w:rPr>
        <w:t>2</w:t>
      </w:r>
      <w:r w:rsidR="00236276">
        <w:rPr>
          <w:bCs/>
          <w:lang w:val="en-US" w:eastAsia="zh-CN"/>
        </w:rPr>
        <w:t>9</w:t>
      </w:r>
      <w:r w:rsidRPr="00441DB7">
        <w:rPr>
          <w:bCs/>
          <w:lang w:val="en-US" w:eastAsia="zh-CN"/>
        </w:rPr>
        <w:t>.</w:t>
      </w:r>
      <w:r w:rsidRPr="00441DB7">
        <w:rPr>
          <w:bCs/>
          <w:lang w:val="en-US" w:eastAsia="zh-CN"/>
        </w:rPr>
        <w:tab/>
      </w:r>
      <w:r w:rsidR="002370BF" w:rsidRPr="00441DB7">
        <w:rPr>
          <w:lang w:val="en-US" w:eastAsia="zh-CN"/>
        </w:rPr>
        <w:t xml:space="preserve">The Committee is concerned that access to </w:t>
      </w:r>
      <w:r w:rsidR="002370BF">
        <w:rPr>
          <w:lang w:val="en-US" w:eastAsia="zh-CN"/>
        </w:rPr>
        <w:t>safe drinking water</w:t>
      </w:r>
      <w:r w:rsidR="002370BF" w:rsidRPr="00441DB7">
        <w:rPr>
          <w:lang w:val="en-US" w:eastAsia="zh-CN"/>
        </w:rPr>
        <w:t xml:space="preserve"> remains a problem, in spite of the </w:t>
      </w:r>
      <w:r w:rsidR="002370BF" w:rsidRPr="004B0B09">
        <w:rPr>
          <w:rFonts w:eastAsia="SimSun"/>
          <w:lang w:val="en-US" w:eastAsia="zh-CN"/>
        </w:rPr>
        <w:t>considerable</w:t>
      </w:r>
      <w:r w:rsidR="002370BF" w:rsidRPr="00441DB7">
        <w:rPr>
          <w:lang w:val="en-US" w:eastAsia="zh-CN"/>
        </w:rPr>
        <w:t xml:space="preserve"> investments made by the State party. The Committee is further concerned that the lack of adequate sanitation </w:t>
      </w:r>
      <w:r w:rsidR="002370BF">
        <w:rPr>
          <w:lang w:val="en-US" w:eastAsia="zh-CN"/>
        </w:rPr>
        <w:t>systems has led</w:t>
      </w:r>
      <w:r w:rsidR="002370BF" w:rsidRPr="00441DB7">
        <w:rPr>
          <w:lang w:val="en-US" w:eastAsia="zh-CN"/>
        </w:rPr>
        <w:t xml:space="preserve"> to the contamination of the State party’s scarce water resources</w:t>
      </w:r>
      <w:r w:rsidR="002370BF">
        <w:rPr>
          <w:lang w:val="en-US" w:eastAsia="zh-CN"/>
        </w:rPr>
        <w:t xml:space="preserve"> in some areas</w:t>
      </w:r>
      <w:r w:rsidR="002370BF" w:rsidRPr="00441DB7">
        <w:rPr>
          <w:lang w:val="en-US" w:eastAsia="zh-CN"/>
        </w:rPr>
        <w:t xml:space="preserve"> (art. 12)</w:t>
      </w:r>
      <w:r w:rsidR="007F6830">
        <w:rPr>
          <w:lang w:val="en-US" w:eastAsia="zh-CN"/>
        </w:rPr>
        <w:t>.</w:t>
      </w:r>
    </w:p>
    <w:p w:rsidR="002370BF" w:rsidRPr="000944AD" w:rsidRDefault="002370BF" w:rsidP="00C66B67">
      <w:pPr>
        <w:pStyle w:val="SingleTxtG"/>
        <w:tabs>
          <w:tab w:val="num" w:pos="1824"/>
        </w:tabs>
        <w:ind w:left="1162"/>
        <w:rPr>
          <w:rFonts w:eastAsia="SimSun"/>
          <w:b/>
          <w:highlight w:val="lightGray"/>
          <w:lang w:val="en-US" w:eastAsia="zh-CN"/>
        </w:rPr>
      </w:pPr>
      <w:r w:rsidRPr="00441DB7">
        <w:rPr>
          <w:rFonts w:eastAsia="SimSun"/>
          <w:b/>
          <w:lang w:val="en-US" w:eastAsia="zh-CN"/>
        </w:rPr>
        <w:t xml:space="preserve">The Committee calls on the State party to invest more resources for the improvement of access to safe drinking water </w:t>
      </w:r>
      <w:r>
        <w:rPr>
          <w:rFonts w:eastAsia="SimSun"/>
          <w:b/>
          <w:lang w:val="en-US" w:eastAsia="zh-CN"/>
        </w:rPr>
        <w:t>and</w:t>
      </w:r>
      <w:r w:rsidRPr="00441DB7">
        <w:rPr>
          <w:rFonts w:eastAsia="SimSun"/>
          <w:b/>
          <w:lang w:val="en-US" w:eastAsia="zh-CN"/>
        </w:rPr>
        <w:t xml:space="preserve"> to take measures to protect water sources</w:t>
      </w:r>
      <w:r>
        <w:rPr>
          <w:rFonts w:eastAsia="SimSun"/>
          <w:b/>
          <w:lang w:val="en-US" w:eastAsia="zh-CN"/>
        </w:rPr>
        <w:t xml:space="preserve"> from contamination</w:t>
      </w:r>
      <w:r w:rsidRPr="00441DB7">
        <w:rPr>
          <w:rFonts w:eastAsia="SimSun"/>
          <w:b/>
          <w:lang w:val="en-US" w:eastAsia="zh-CN"/>
        </w:rPr>
        <w:t xml:space="preserve"> and to ensure the safety of water supplied to the population. </w:t>
      </w:r>
      <w:r>
        <w:rPr>
          <w:rFonts w:eastAsia="SimSun"/>
          <w:b/>
          <w:lang w:val="en-US" w:eastAsia="zh-CN"/>
        </w:rPr>
        <w:t>T</w:t>
      </w:r>
      <w:r w:rsidRPr="00441DB7">
        <w:rPr>
          <w:rFonts w:eastAsia="SimSun"/>
          <w:b/>
          <w:lang w:val="en-US" w:eastAsia="zh-CN"/>
        </w:rPr>
        <w:t xml:space="preserve">he Committee </w:t>
      </w:r>
      <w:r>
        <w:rPr>
          <w:rFonts w:eastAsia="SimSun"/>
          <w:b/>
          <w:lang w:val="en-US" w:eastAsia="zh-CN"/>
        </w:rPr>
        <w:t>also recommends that</w:t>
      </w:r>
      <w:r w:rsidRPr="00441DB7">
        <w:rPr>
          <w:rFonts w:eastAsia="SimSun"/>
          <w:b/>
          <w:lang w:val="en-US" w:eastAsia="zh-CN"/>
        </w:rPr>
        <w:t xml:space="preserve"> the State party improve access to safe sanitation services</w:t>
      </w:r>
      <w:r>
        <w:rPr>
          <w:rFonts w:eastAsia="SimSun"/>
          <w:b/>
          <w:lang w:val="en-US" w:eastAsia="zh-CN"/>
        </w:rPr>
        <w:t>,</w:t>
      </w:r>
      <w:r w:rsidRPr="00441DB7">
        <w:rPr>
          <w:rFonts w:eastAsia="SimSun"/>
          <w:b/>
          <w:lang w:val="en-US" w:eastAsia="zh-CN"/>
        </w:rPr>
        <w:t xml:space="preserve"> particularly in rural areas</w:t>
      </w:r>
      <w:r>
        <w:rPr>
          <w:rFonts w:eastAsia="SimSun"/>
          <w:b/>
          <w:lang w:val="en-US" w:eastAsia="zh-CN"/>
        </w:rPr>
        <w:t>,</w:t>
      </w:r>
      <w:r w:rsidRPr="00441DB7">
        <w:rPr>
          <w:rFonts w:eastAsia="SimSun"/>
          <w:b/>
          <w:lang w:val="en-US" w:eastAsia="zh-CN"/>
        </w:rPr>
        <w:t xml:space="preserve"> by the most disadvantaged and marginalized groups. </w:t>
      </w:r>
      <w:r>
        <w:rPr>
          <w:rFonts w:eastAsia="SimSun"/>
          <w:b/>
          <w:lang w:val="en-US" w:eastAsia="zh-CN"/>
        </w:rPr>
        <w:t>Furthermore</w:t>
      </w:r>
      <w:r w:rsidRPr="00441DB7">
        <w:rPr>
          <w:rFonts w:eastAsia="SimSun"/>
          <w:b/>
          <w:lang w:val="en-US" w:eastAsia="zh-CN"/>
        </w:rPr>
        <w:t xml:space="preserve">, the Committee </w:t>
      </w:r>
      <w:r>
        <w:rPr>
          <w:rFonts w:eastAsia="SimSun"/>
          <w:b/>
          <w:lang w:val="en-US" w:eastAsia="zh-CN"/>
        </w:rPr>
        <w:t xml:space="preserve">calls on the State party to ensure that water and sanitation policies take account of </w:t>
      </w:r>
      <w:r w:rsidRPr="00441DB7">
        <w:rPr>
          <w:rFonts w:eastAsia="SimSun"/>
          <w:b/>
          <w:lang w:val="en-US" w:eastAsia="zh-CN"/>
        </w:rPr>
        <w:t xml:space="preserve">the increase in demand in the near future in urban areas as a result of </w:t>
      </w:r>
      <w:r w:rsidR="00C66B67">
        <w:rPr>
          <w:rFonts w:eastAsia="SimSun"/>
          <w:b/>
          <w:lang w:val="en-US" w:eastAsia="zh-CN"/>
        </w:rPr>
        <w:t xml:space="preserve">sedentarization </w:t>
      </w:r>
      <w:r>
        <w:rPr>
          <w:rFonts w:eastAsia="SimSun"/>
          <w:b/>
          <w:lang w:val="en-US" w:eastAsia="zh-CN"/>
        </w:rPr>
        <w:t xml:space="preserve">of nomadic people and </w:t>
      </w:r>
      <w:r w:rsidRPr="00441DB7">
        <w:rPr>
          <w:rFonts w:eastAsia="SimSun"/>
          <w:b/>
          <w:lang w:val="en-US" w:eastAsia="zh-CN"/>
        </w:rPr>
        <w:t>rural exodus. The Committee refers the State party to its general comment No. 15 (2002) on the right to water and its statement on the right to sanitation.</w:t>
      </w:r>
    </w:p>
    <w:p w:rsidR="002370BF" w:rsidRPr="00534996" w:rsidRDefault="00236276" w:rsidP="00E20065">
      <w:pPr>
        <w:tabs>
          <w:tab w:val="left" w:pos="1701"/>
        </w:tabs>
        <w:spacing w:before="180" w:after="120"/>
        <w:ind w:left="1134" w:right="1134" w:firstLine="11"/>
        <w:jc w:val="both"/>
        <w:rPr>
          <w:rStyle w:val="StyleSingleTxtGAsianSimSunLatinBoldChar"/>
        </w:rPr>
      </w:pPr>
      <w:r>
        <w:rPr>
          <w:rStyle w:val="StyleSingleTxtGAsianSimSunLatinBoldChar"/>
          <w:b w:val="0"/>
          <w:bCs/>
        </w:rPr>
        <w:t>30</w:t>
      </w:r>
      <w:r w:rsidR="007A166B" w:rsidRPr="00534996">
        <w:rPr>
          <w:rStyle w:val="StyleSingleTxtGAsianSimSunLatinBoldChar"/>
          <w:b w:val="0"/>
          <w:bCs/>
        </w:rPr>
        <w:t>.</w:t>
      </w:r>
      <w:r w:rsidR="007A166B" w:rsidRPr="00534996">
        <w:rPr>
          <w:rStyle w:val="StyleSingleTxtGAsianSimSunLatinBoldChar"/>
          <w:b w:val="0"/>
          <w:bCs/>
        </w:rPr>
        <w:tab/>
      </w:r>
      <w:r w:rsidR="002370BF">
        <w:rPr>
          <w:rFonts w:eastAsia="SimSun"/>
          <w:lang w:val="en-US" w:eastAsia="zh-CN"/>
        </w:rPr>
        <w:t>T</w:t>
      </w:r>
      <w:r w:rsidR="002370BF" w:rsidRPr="00534996">
        <w:rPr>
          <w:rFonts w:eastAsia="SimSun"/>
          <w:lang w:val="en-US" w:eastAsia="zh-CN"/>
        </w:rPr>
        <w:t xml:space="preserve">he Committee remains concerned </w:t>
      </w:r>
      <w:r w:rsidR="002370BF">
        <w:rPr>
          <w:rFonts w:eastAsia="SimSun"/>
          <w:lang w:val="en-US" w:eastAsia="zh-CN"/>
        </w:rPr>
        <w:t xml:space="preserve">at the high school </w:t>
      </w:r>
      <w:r w:rsidR="00C66B67">
        <w:rPr>
          <w:rFonts w:eastAsia="SimSun"/>
          <w:lang w:val="en-US" w:eastAsia="zh-CN"/>
        </w:rPr>
        <w:t>dropout</w:t>
      </w:r>
      <w:r w:rsidR="002370BF">
        <w:rPr>
          <w:rFonts w:eastAsia="SimSun"/>
          <w:lang w:val="en-US" w:eastAsia="zh-CN"/>
        </w:rPr>
        <w:t xml:space="preserve"> rate and the poor quality of education, in spite of</w:t>
      </w:r>
      <w:r w:rsidR="002370BF" w:rsidRPr="00A375E1">
        <w:rPr>
          <w:rFonts w:eastAsia="SimSun"/>
          <w:lang w:val="en-US" w:eastAsia="zh-CN"/>
        </w:rPr>
        <w:t xml:space="preserve"> </w:t>
      </w:r>
      <w:r w:rsidR="002370BF" w:rsidRPr="00534996">
        <w:rPr>
          <w:rFonts w:eastAsia="SimSun"/>
          <w:lang w:val="en-US" w:eastAsia="zh-CN"/>
        </w:rPr>
        <w:t xml:space="preserve">the increase in enrolment rate </w:t>
      </w:r>
      <w:r w:rsidR="002370BF">
        <w:rPr>
          <w:rFonts w:eastAsia="SimSun"/>
          <w:lang w:val="en-US" w:eastAsia="zh-CN"/>
        </w:rPr>
        <w:t>in</w:t>
      </w:r>
      <w:r w:rsidR="002370BF" w:rsidRPr="00534996">
        <w:rPr>
          <w:rFonts w:eastAsia="SimSun"/>
          <w:lang w:val="en-US" w:eastAsia="zh-CN"/>
        </w:rPr>
        <w:t xml:space="preserve"> primary education</w:t>
      </w:r>
      <w:r w:rsidR="002370BF">
        <w:rPr>
          <w:rFonts w:eastAsia="SimSun"/>
          <w:lang w:val="en-US" w:eastAsia="zh-CN"/>
        </w:rPr>
        <w:t>.</w:t>
      </w:r>
      <w:r w:rsidR="002370BF" w:rsidRPr="00534996">
        <w:rPr>
          <w:rFonts w:eastAsia="SimSun"/>
          <w:lang w:val="en-US" w:eastAsia="zh-CN"/>
        </w:rPr>
        <w:t xml:space="preserve"> The Committee is concerned at the resulting low level of literacy in the State party. Moreover, the Committee is concerned that fewer children</w:t>
      </w:r>
      <w:r w:rsidR="002370BF">
        <w:rPr>
          <w:rFonts w:eastAsia="SimSun"/>
          <w:lang w:val="en-US" w:eastAsia="zh-CN"/>
        </w:rPr>
        <w:t>, especially girls,</w:t>
      </w:r>
      <w:r w:rsidR="002370BF" w:rsidRPr="00534996">
        <w:rPr>
          <w:rFonts w:eastAsia="SimSun"/>
          <w:lang w:val="en-US" w:eastAsia="zh-CN"/>
        </w:rPr>
        <w:t xml:space="preserve"> </w:t>
      </w:r>
      <w:r w:rsidR="002370BF">
        <w:rPr>
          <w:rFonts w:eastAsia="SimSun"/>
          <w:lang w:val="en-US" w:eastAsia="zh-CN"/>
        </w:rPr>
        <w:t xml:space="preserve">have access to secondary education </w:t>
      </w:r>
      <w:r w:rsidR="002370BF" w:rsidRPr="00534996">
        <w:rPr>
          <w:rFonts w:eastAsia="SimSun"/>
          <w:lang w:val="en-US" w:eastAsia="zh-CN"/>
        </w:rPr>
        <w:t>(art.13)</w:t>
      </w:r>
      <w:r w:rsidR="007F6830">
        <w:rPr>
          <w:rFonts w:eastAsia="SimSun"/>
          <w:lang w:val="en-US" w:eastAsia="zh-CN"/>
        </w:rPr>
        <w:t>.</w:t>
      </w:r>
    </w:p>
    <w:p w:rsidR="002370BF" w:rsidRPr="001F5FC2" w:rsidRDefault="002370BF" w:rsidP="002370BF">
      <w:pPr>
        <w:pStyle w:val="SingleTxtG"/>
        <w:ind w:left="1128"/>
        <w:rPr>
          <w:rFonts w:eastAsia="SimSun"/>
          <w:b/>
          <w:lang w:val="en-US" w:eastAsia="zh-CN"/>
        </w:rPr>
      </w:pPr>
      <w:r w:rsidRPr="00534996">
        <w:rPr>
          <w:rFonts w:eastAsia="SimSun"/>
          <w:b/>
          <w:lang w:val="en-US" w:eastAsia="zh-CN"/>
        </w:rPr>
        <w:t xml:space="preserve">The Committee calls on the State party to continue to </w:t>
      </w:r>
      <w:r>
        <w:rPr>
          <w:rFonts w:eastAsia="SimSun"/>
          <w:b/>
          <w:lang w:val="en-US" w:eastAsia="zh-CN"/>
        </w:rPr>
        <w:t>address the various obstacles</w:t>
      </w:r>
      <w:r w:rsidRPr="00534996">
        <w:rPr>
          <w:rFonts w:eastAsia="SimSun"/>
          <w:b/>
          <w:lang w:val="en-US" w:eastAsia="zh-CN"/>
        </w:rPr>
        <w:t xml:space="preserve"> to the enjoyment of the right to education</w:t>
      </w:r>
      <w:r>
        <w:rPr>
          <w:rFonts w:eastAsia="SimSun"/>
          <w:b/>
          <w:lang w:val="en-US" w:eastAsia="zh-CN"/>
        </w:rPr>
        <w:t>, including</w:t>
      </w:r>
      <w:r w:rsidRPr="00534996">
        <w:rPr>
          <w:rFonts w:eastAsia="SimSun"/>
          <w:b/>
          <w:lang w:val="en-US" w:eastAsia="zh-CN"/>
        </w:rPr>
        <w:t xml:space="preserve"> the distance to school, the cost of education and the social and cultural factors </w:t>
      </w:r>
      <w:r>
        <w:rPr>
          <w:rFonts w:eastAsia="SimSun"/>
          <w:b/>
          <w:lang w:val="en-US" w:eastAsia="zh-CN"/>
        </w:rPr>
        <w:t xml:space="preserve">involved </w:t>
      </w:r>
      <w:r w:rsidRPr="00534996">
        <w:rPr>
          <w:rFonts w:eastAsia="SimSun"/>
          <w:b/>
          <w:lang w:val="en-US" w:eastAsia="zh-CN"/>
        </w:rPr>
        <w:t xml:space="preserve">such as girls’ duties at home. The Committee also calls on the State party to </w:t>
      </w:r>
      <w:r>
        <w:rPr>
          <w:rFonts w:eastAsia="SimSun"/>
          <w:b/>
          <w:lang w:val="en-US" w:eastAsia="zh-CN"/>
        </w:rPr>
        <w:t>intensify its</w:t>
      </w:r>
      <w:r w:rsidRPr="00534996">
        <w:rPr>
          <w:rFonts w:eastAsia="SimSun"/>
          <w:b/>
          <w:lang w:val="en-US" w:eastAsia="zh-CN"/>
        </w:rPr>
        <w:t xml:space="preserve"> efforts for the reintegration in school of children who have dropped out, to invest in the training of teachers, to improve the accessibility of secondary and higher education as well as vocational training, and to put into place scholarship schemes. </w:t>
      </w:r>
      <w:r>
        <w:rPr>
          <w:rFonts w:eastAsia="SimSun"/>
          <w:b/>
          <w:lang w:val="en-US" w:eastAsia="zh-CN"/>
        </w:rPr>
        <w:t>The Committee encourages the State party to take this recommendation into account at the upcoming education review.</w:t>
      </w:r>
    </w:p>
    <w:p w:rsidR="002370BF" w:rsidRPr="00441DB7" w:rsidRDefault="007A166B" w:rsidP="007A166B">
      <w:pPr>
        <w:tabs>
          <w:tab w:val="left" w:pos="1701"/>
        </w:tabs>
        <w:spacing w:before="180" w:after="120"/>
        <w:ind w:left="1134" w:right="1134" w:firstLine="11"/>
        <w:jc w:val="both"/>
        <w:rPr>
          <w:rFonts w:eastAsia="SimSun"/>
          <w:lang w:val="en-US" w:eastAsia="zh-CN"/>
        </w:rPr>
      </w:pPr>
      <w:r w:rsidRPr="00441DB7">
        <w:rPr>
          <w:rFonts w:eastAsia="SimSun"/>
          <w:bCs/>
          <w:lang w:val="en-US" w:eastAsia="zh-CN"/>
        </w:rPr>
        <w:t>3</w:t>
      </w:r>
      <w:r w:rsidR="00236276">
        <w:rPr>
          <w:rFonts w:eastAsia="SimSun"/>
          <w:bCs/>
          <w:lang w:val="en-US" w:eastAsia="zh-CN"/>
        </w:rPr>
        <w:t>1</w:t>
      </w:r>
      <w:r w:rsidRPr="00441DB7">
        <w:rPr>
          <w:rFonts w:eastAsia="SimSun"/>
          <w:bCs/>
          <w:lang w:val="en-US" w:eastAsia="zh-CN"/>
        </w:rPr>
        <w:t>.</w:t>
      </w:r>
      <w:r w:rsidRPr="00441DB7">
        <w:rPr>
          <w:rFonts w:eastAsia="SimSun"/>
          <w:bCs/>
          <w:lang w:val="en-US" w:eastAsia="zh-CN"/>
        </w:rPr>
        <w:tab/>
      </w:r>
      <w:r w:rsidR="002370BF" w:rsidRPr="00441DB7">
        <w:rPr>
          <w:rFonts w:eastAsia="SimSun"/>
          <w:lang w:val="en-US" w:eastAsia="zh-CN"/>
        </w:rPr>
        <w:t xml:space="preserve">While noting the Arabic-French bilingualism in education in the State party, the Committee is concerned that the teaching and use of the other national languages – the Pulaar, Soninke and Wolof – are not </w:t>
      </w:r>
      <w:r w:rsidR="002370BF">
        <w:rPr>
          <w:rFonts w:eastAsia="SimSun"/>
          <w:lang w:val="en-US" w:eastAsia="zh-CN"/>
        </w:rPr>
        <w:t>sufficiently</w:t>
      </w:r>
      <w:r w:rsidR="002370BF" w:rsidRPr="00441DB7">
        <w:rPr>
          <w:rFonts w:eastAsia="SimSun"/>
          <w:lang w:val="en-US" w:eastAsia="zh-CN"/>
        </w:rPr>
        <w:t xml:space="preserve"> promoted.</w:t>
      </w:r>
      <w:r w:rsidR="002370BF" w:rsidRPr="00441DB7">
        <w:rPr>
          <w:rStyle w:val="FootnoteReference"/>
          <w:rFonts w:eastAsia="SimSun"/>
          <w:lang w:val="en-US" w:eastAsia="zh-CN"/>
        </w:rPr>
        <w:t xml:space="preserve"> </w:t>
      </w:r>
    </w:p>
    <w:p w:rsidR="002370BF" w:rsidRDefault="002370BF" w:rsidP="002370BF">
      <w:pPr>
        <w:pStyle w:val="SingleTxtG"/>
        <w:tabs>
          <w:tab w:val="left" w:pos="1848"/>
        </w:tabs>
        <w:ind w:left="1152" w:hanging="6"/>
        <w:rPr>
          <w:rFonts w:eastAsia="SimSun"/>
          <w:b/>
          <w:lang w:eastAsia="zh-CN"/>
        </w:rPr>
      </w:pPr>
      <w:r w:rsidRPr="00441DB7">
        <w:rPr>
          <w:rFonts w:eastAsia="SimSun"/>
          <w:b/>
          <w:lang w:eastAsia="zh-CN"/>
        </w:rPr>
        <w:t>The Committee calls on the State party to promote the teaching of the Pulaar, the Soninke and the Wolof in school as well as</w:t>
      </w:r>
      <w:r>
        <w:rPr>
          <w:rFonts w:eastAsia="SimSun"/>
          <w:b/>
          <w:lang w:eastAsia="zh-CN"/>
        </w:rPr>
        <w:t xml:space="preserve"> their use</w:t>
      </w:r>
      <w:r w:rsidRPr="00441DB7">
        <w:rPr>
          <w:rFonts w:eastAsia="SimSun"/>
          <w:b/>
          <w:lang w:eastAsia="zh-CN"/>
        </w:rPr>
        <w:t xml:space="preserve"> in official proceedings so as to avoid discrimination against non-Arabic speakers. </w:t>
      </w:r>
    </w:p>
    <w:p w:rsidR="00667FE9" w:rsidRPr="00441DB7" w:rsidRDefault="00667FE9" w:rsidP="00FF28BC">
      <w:pPr>
        <w:tabs>
          <w:tab w:val="left" w:pos="1701"/>
        </w:tabs>
        <w:spacing w:before="180" w:after="120"/>
        <w:ind w:left="1134" w:right="1134" w:firstLine="11"/>
        <w:jc w:val="both"/>
        <w:rPr>
          <w:rFonts w:eastAsia="SimSun"/>
          <w:lang w:val="en-US" w:eastAsia="zh-CN"/>
        </w:rPr>
      </w:pPr>
      <w:r w:rsidRPr="00A73917">
        <w:rPr>
          <w:rFonts w:eastAsia="SimSun"/>
          <w:lang w:eastAsia="zh-CN"/>
        </w:rPr>
        <w:t>3</w:t>
      </w:r>
      <w:r w:rsidR="00A73917">
        <w:rPr>
          <w:rFonts w:eastAsia="SimSun"/>
          <w:lang w:eastAsia="zh-CN"/>
        </w:rPr>
        <w:t>2</w:t>
      </w:r>
      <w:r w:rsidRPr="00236276">
        <w:rPr>
          <w:rFonts w:eastAsia="SimSun"/>
          <w:lang w:eastAsia="zh-CN"/>
        </w:rPr>
        <w:t>.</w:t>
      </w:r>
      <w:r w:rsidR="00611FFD">
        <w:rPr>
          <w:rFonts w:eastAsia="SimSun"/>
          <w:b/>
          <w:lang w:eastAsia="zh-CN"/>
        </w:rPr>
        <w:tab/>
      </w:r>
      <w:r w:rsidRPr="00441DB7">
        <w:rPr>
          <w:rFonts w:eastAsia="SimSun"/>
          <w:lang w:val="en-US" w:eastAsia="zh-CN"/>
        </w:rPr>
        <w:t>The Committee regrets that it has not been provided with information on concrete measures taken to promote the specific cultural heritages of the State party’s ethnic minorities</w:t>
      </w:r>
      <w:r>
        <w:rPr>
          <w:rFonts w:eastAsia="SimSun"/>
          <w:lang w:val="en-US" w:eastAsia="zh-CN"/>
        </w:rPr>
        <w:t>, namely, the Pulaar, the Soninke and the Wolof</w:t>
      </w:r>
      <w:r w:rsidRPr="00441DB7">
        <w:rPr>
          <w:rFonts w:eastAsia="SimSun"/>
          <w:lang w:val="en-US" w:eastAsia="zh-CN"/>
        </w:rPr>
        <w:t xml:space="preserve"> (art. 15)</w:t>
      </w:r>
      <w:r w:rsidR="00FF28BC">
        <w:rPr>
          <w:rFonts w:eastAsia="SimSun"/>
          <w:lang w:val="en-US" w:eastAsia="zh-CN"/>
        </w:rPr>
        <w:t>.</w:t>
      </w:r>
    </w:p>
    <w:p w:rsidR="00CE53F6" w:rsidRDefault="00667FE9" w:rsidP="00CE63A6">
      <w:pPr>
        <w:tabs>
          <w:tab w:val="left" w:pos="1701"/>
        </w:tabs>
        <w:spacing w:before="180" w:after="120"/>
        <w:ind w:left="1134" w:right="1134" w:firstLine="11"/>
        <w:jc w:val="both"/>
        <w:rPr>
          <w:rFonts w:eastAsia="SimSun"/>
          <w:b/>
          <w:lang w:eastAsia="zh-CN"/>
        </w:rPr>
      </w:pPr>
      <w:r>
        <w:rPr>
          <w:rFonts w:eastAsia="SimSun"/>
          <w:b/>
          <w:lang w:eastAsia="zh-CN"/>
        </w:rPr>
        <w:t>The Com</w:t>
      </w:r>
      <w:r w:rsidRPr="00954555">
        <w:rPr>
          <w:rFonts w:eastAsia="SimSun"/>
          <w:b/>
          <w:lang w:eastAsia="zh-CN"/>
        </w:rPr>
        <w:t>mittee requests the State party to provide</w:t>
      </w:r>
      <w:r w:rsidR="00FF28BC" w:rsidRPr="00954555">
        <w:rPr>
          <w:rFonts w:eastAsia="SimSun"/>
          <w:b/>
          <w:lang w:eastAsia="zh-CN"/>
        </w:rPr>
        <w:t>,</w:t>
      </w:r>
      <w:r w:rsidRPr="00954555">
        <w:rPr>
          <w:rFonts w:eastAsia="SimSun"/>
          <w:b/>
          <w:lang w:eastAsia="zh-CN"/>
        </w:rPr>
        <w:t xml:space="preserve"> in its next periodic report</w:t>
      </w:r>
      <w:r w:rsidR="00FF28BC" w:rsidRPr="00954555">
        <w:rPr>
          <w:rFonts w:eastAsia="SimSun"/>
          <w:b/>
          <w:lang w:eastAsia="zh-CN"/>
        </w:rPr>
        <w:t>,</w:t>
      </w:r>
      <w:r w:rsidRPr="00954555">
        <w:rPr>
          <w:rFonts w:eastAsia="SimSun"/>
          <w:b/>
          <w:lang w:eastAsia="zh-CN"/>
        </w:rPr>
        <w:t xml:space="preserve"> information on measures taken for</w:t>
      </w:r>
      <w:r w:rsidR="005A50B8" w:rsidRPr="005A50B8">
        <w:rPr>
          <w:rFonts w:eastAsia="SimSun"/>
          <w:b/>
          <w:lang w:eastAsia="zh-CN"/>
        </w:rPr>
        <w:t xml:space="preserve"> </w:t>
      </w:r>
      <w:r w:rsidR="005A50B8" w:rsidRPr="00954555">
        <w:rPr>
          <w:rFonts w:eastAsia="SimSun"/>
          <w:b/>
          <w:lang w:eastAsia="zh-CN"/>
        </w:rPr>
        <w:t>the promotion of the cultura</w:t>
      </w:r>
      <w:r w:rsidR="005A50B8">
        <w:rPr>
          <w:rFonts w:eastAsia="SimSun"/>
          <w:b/>
          <w:lang w:eastAsia="zh-CN"/>
        </w:rPr>
        <w:t>l heritage of ethnic minorities</w:t>
      </w:r>
      <w:r w:rsidRPr="00954555">
        <w:rPr>
          <w:rFonts w:eastAsia="SimSun"/>
          <w:b/>
          <w:lang w:eastAsia="zh-CN"/>
        </w:rPr>
        <w:t xml:space="preserve">, and the share of the public budget for culture invested </w:t>
      </w:r>
      <w:r w:rsidR="005A50B8">
        <w:rPr>
          <w:rFonts w:eastAsia="SimSun"/>
          <w:b/>
          <w:lang w:eastAsia="zh-CN"/>
        </w:rPr>
        <w:t>therein</w:t>
      </w:r>
      <w:r w:rsidRPr="00954555">
        <w:rPr>
          <w:rFonts w:eastAsia="SimSun"/>
          <w:b/>
          <w:lang w:eastAsia="zh-CN"/>
        </w:rPr>
        <w:t>, In this regard, the Committee refers the State party to its general comment No. 21 (2009) on the right of everyone to take part i</w:t>
      </w:r>
      <w:r>
        <w:rPr>
          <w:rFonts w:eastAsia="SimSun"/>
          <w:b/>
          <w:lang w:eastAsia="zh-CN"/>
        </w:rPr>
        <w:t>n cultural life.</w:t>
      </w:r>
    </w:p>
    <w:p w:rsidR="002370BF" w:rsidRDefault="007A166B" w:rsidP="009F5798">
      <w:pPr>
        <w:tabs>
          <w:tab w:val="left" w:pos="1701"/>
        </w:tabs>
        <w:spacing w:before="180" w:after="120"/>
        <w:ind w:left="1134" w:right="1134" w:firstLine="11"/>
        <w:jc w:val="both"/>
        <w:rPr>
          <w:rStyle w:val="StyleSingleTxtGAsianSimSunLatinBoldChar"/>
        </w:rPr>
      </w:pPr>
      <w:r w:rsidRPr="00CE63A6">
        <w:rPr>
          <w:rStyle w:val="StyleSingleTxtGAsianSimSunLatinBoldChar"/>
          <w:b w:val="0"/>
          <w:bCs/>
        </w:rPr>
        <w:t>3</w:t>
      </w:r>
      <w:r w:rsidR="00A73917" w:rsidRPr="00CE63A6">
        <w:rPr>
          <w:rStyle w:val="StyleSingleTxtGAsianSimSunLatinBoldChar"/>
          <w:b w:val="0"/>
          <w:bCs/>
        </w:rPr>
        <w:t>3</w:t>
      </w:r>
      <w:r w:rsidRPr="00CE53F6">
        <w:rPr>
          <w:rStyle w:val="StyleSingleTxtGAsianSimSunLatinBoldChar"/>
          <w:b w:val="0"/>
          <w:bCs/>
        </w:rPr>
        <w:t>.</w:t>
      </w:r>
      <w:r>
        <w:rPr>
          <w:rStyle w:val="StyleSingleTxtGAsianSimSunLatinBoldChar"/>
          <w:b w:val="0"/>
          <w:bCs/>
        </w:rPr>
        <w:tab/>
      </w:r>
      <w:r w:rsidR="002370BF" w:rsidRPr="002E361F">
        <w:rPr>
          <w:rStyle w:val="StyleSingleTxtGAsianSimSunLatinBoldChar"/>
        </w:rPr>
        <w:t xml:space="preserve">The Committee </w:t>
      </w:r>
      <w:r w:rsidR="002370BF">
        <w:rPr>
          <w:rStyle w:val="StyleSingleTxtGAsianSimSunLatinBoldChar"/>
        </w:rPr>
        <w:t xml:space="preserve">encourages the State party to continue to promote the participation of the population in the realization of economic, social and cultural rights, including by introducing </w:t>
      </w:r>
      <w:r w:rsidR="00E61A61">
        <w:rPr>
          <w:rStyle w:val="StyleSingleTxtGAsianSimSunLatinBoldChar"/>
        </w:rPr>
        <w:t xml:space="preserve">a declaratory system permitting the free registration of </w:t>
      </w:r>
      <w:r w:rsidR="002C597F">
        <w:rPr>
          <w:rStyle w:val="StyleSingleTxtGAsianSimSunLatinBoldChar"/>
        </w:rPr>
        <w:t>non-governmental organisation</w:t>
      </w:r>
      <w:r w:rsidR="00E61A61">
        <w:rPr>
          <w:rStyle w:val="StyleSingleTxtGAsianSimSunLatinBoldChar"/>
        </w:rPr>
        <w:t>s so that they can function in independence</w:t>
      </w:r>
      <w:r w:rsidR="00FE03D7">
        <w:rPr>
          <w:rStyle w:val="StyleSingleTxtGAsianSimSunLatinBoldChar"/>
        </w:rPr>
        <w:t>,</w:t>
      </w:r>
      <w:r w:rsidR="00AA3347">
        <w:rPr>
          <w:rStyle w:val="StyleSingleTxtGAsianSimSunLatinBoldChar"/>
        </w:rPr>
        <w:t xml:space="preserve"> </w:t>
      </w:r>
      <w:r w:rsidR="002370BF">
        <w:rPr>
          <w:rStyle w:val="StyleSingleTxtGAsianSimSunLatinBoldChar"/>
        </w:rPr>
        <w:t xml:space="preserve">and by lifting the restrictions imposed on non-profit radio broadcasting stations by the law on the </w:t>
      </w:r>
      <w:r w:rsidR="009F5798">
        <w:rPr>
          <w:rStyle w:val="StyleSingleTxtGAsianSimSunLatinBoldChar"/>
        </w:rPr>
        <w:t xml:space="preserve">liberalization </w:t>
      </w:r>
      <w:r w:rsidR="002370BF">
        <w:rPr>
          <w:rStyle w:val="StyleSingleTxtGAsianSimSunLatinBoldChar"/>
        </w:rPr>
        <w:t xml:space="preserve">of radio broadcasting. </w:t>
      </w:r>
    </w:p>
    <w:p w:rsidR="002370BF" w:rsidRPr="002E361F" w:rsidRDefault="007A166B" w:rsidP="007A166B">
      <w:pPr>
        <w:tabs>
          <w:tab w:val="left" w:pos="1701"/>
        </w:tabs>
        <w:spacing w:before="180" w:after="120"/>
        <w:ind w:left="1134" w:right="1134" w:firstLine="11"/>
        <w:jc w:val="both"/>
        <w:rPr>
          <w:rStyle w:val="StyleSingleTxtGAsianSimSunLatinBoldChar"/>
        </w:rPr>
      </w:pPr>
      <w:r w:rsidRPr="002E361F">
        <w:rPr>
          <w:rStyle w:val="StyleSingleTxtGAsianSimSunLatinBoldChar"/>
          <w:b w:val="0"/>
          <w:bCs/>
        </w:rPr>
        <w:t>3</w:t>
      </w:r>
      <w:r w:rsidR="00A73917">
        <w:rPr>
          <w:rStyle w:val="StyleSingleTxtGAsianSimSunLatinBoldChar"/>
          <w:b w:val="0"/>
          <w:bCs/>
        </w:rPr>
        <w:t>4</w:t>
      </w:r>
      <w:r w:rsidRPr="002E361F">
        <w:rPr>
          <w:rStyle w:val="StyleSingleTxtGAsianSimSunLatinBoldChar"/>
          <w:b w:val="0"/>
          <w:bCs/>
        </w:rPr>
        <w:t>.</w:t>
      </w:r>
      <w:r w:rsidRPr="002E361F">
        <w:rPr>
          <w:rStyle w:val="StyleSingleTxtGAsianSimSunLatinBoldChar"/>
          <w:b w:val="0"/>
          <w:bCs/>
        </w:rPr>
        <w:tab/>
      </w:r>
      <w:r w:rsidR="002370BF" w:rsidRPr="002E361F">
        <w:rPr>
          <w:rStyle w:val="StyleSingleTxtGAsianSimSunLatinBoldChar"/>
        </w:rPr>
        <w:t xml:space="preserve">The </w:t>
      </w:r>
      <w:r w:rsidR="002370BF" w:rsidRPr="00A45EA5">
        <w:rPr>
          <w:b/>
          <w:lang w:val="en-US"/>
        </w:rPr>
        <w:t>Committee</w:t>
      </w:r>
      <w:r w:rsidR="002370BF" w:rsidRPr="002E361F">
        <w:rPr>
          <w:rStyle w:val="StyleSingleTxtGAsianSimSunLatinBoldChar"/>
        </w:rPr>
        <w:t xml:space="preserve"> encourages the State party to consider signing and ratifying the Optional </w:t>
      </w:r>
      <w:r w:rsidR="002370BF" w:rsidRPr="004B0B09">
        <w:rPr>
          <w:b/>
          <w:lang w:val="en-US" w:eastAsia="zh-CN"/>
        </w:rPr>
        <w:t>Protocol</w:t>
      </w:r>
      <w:r w:rsidR="002370BF" w:rsidRPr="002E361F">
        <w:rPr>
          <w:rStyle w:val="StyleSingleTxtGAsianSimSunLatinBoldChar"/>
        </w:rPr>
        <w:t xml:space="preserve"> to the International Covenant on Economic, Social and Cultural Rights</w:t>
      </w:r>
      <w:r w:rsidR="002370BF" w:rsidRPr="00A45EA5">
        <w:rPr>
          <w:b/>
          <w:lang w:val="en-US"/>
        </w:rPr>
        <w:t>.</w:t>
      </w:r>
    </w:p>
    <w:p w:rsidR="002370BF" w:rsidRPr="002E361F" w:rsidRDefault="007A166B" w:rsidP="007A166B">
      <w:pPr>
        <w:tabs>
          <w:tab w:val="left" w:pos="1701"/>
        </w:tabs>
        <w:spacing w:before="180" w:after="120"/>
        <w:ind w:left="1134" w:right="1134" w:firstLine="11"/>
        <w:jc w:val="both"/>
        <w:rPr>
          <w:rStyle w:val="StyleSingleTxtGAsianSimSunLatinBoldChar"/>
        </w:rPr>
      </w:pPr>
      <w:r w:rsidRPr="002E361F">
        <w:rPr>
          <w:rStyle w:val="StyleSingleTxtGAsianSimSunLatinBoldChar"/>
          <w:b w:val="0"/>
          <w:bCs/>
        </w:rPr>
        <w:t>3</w:t>
      </w:r>
      <w:r w:rsidR="00A73917">
        <w:rPr>
          <w:rStyle w:val="StyleSingleTxtGAsianSimSunLatinBoldChar"/>
          <w:b w:val="0"/>
          <w:bCs/>
        </w:rPr>
        <w:t>5</w:t>
      </w:r>
      <w:r w:rsidRPr="002E361F">
        <w:rPr>
          <w:rStyle w:val="StyleSingleTxtGAsianSimSunLatinBoldChar"/>
          <w:b w:val="0"/>
          <w:bCs/>
        </w:rPr>
        <w:t>.</w:t>
      </w:r>
      <w:r w:rsidRPr="002E361F">
        <w:rPr>
          <w:rStyle w:val="StyleSingleTxtGAsianSimSunLatinBoldChar"/>
          <w:b w:val="0"/>
          <w:bCs/>
        </w:rPr>
        <w:tab/>
      </w:r>
      <w:r w:rsidR="002370BF" w:rsidRPr="002E361F">
        <w:rPr>
          <w:rStyle w:val="StyleSingleTxtGAsianSimSunLatinBoldChar"/>
        </w:rPr>
        <w:t xml:space="preserve">The </w:t>
      </w:r>
      <w:r w:rsidR="002370BF" w:rsidRPr="004B0B09">
        <w:rPr>
          <w:b/>
          <w:lang w:val="en-US" w:eastAsia="zh-CN"/>
        </w:rPr>
        <w:t>Committee</w:t>
      </w:r>
      <w:r w:rsidR="002370BF" w:rsidRPr="002E361F">
        <w:rPr>
          <w:rStyle w:val="StyleSingleTxtGAsianSimSunLatinBoldChar"/>
        </w:rPr>
        <w:t xml:space="preserve"> requests the State party to disseminate the present concluding observations widely among all levels of society, in particular among State officials, the judiciary and civil society organizations, translate and publicize them as far as possible and inform the Committee of the steps taken to implement them in its next periodic report. It also encourages the State party to engage all relevant actors, including </w:t>
      </w:r>
      <w:r w:rsidR="002370BF">
        <w:rPr>
          <w:rStyle w:val="StyleSingleTxtGAsianSimSunLatinBoldChar"/>
        </w:rPr>
        <w:t xml:space="preserve">the national human rights institution, </w:t>
      </w:r>
      <w:r w:rsidR="002370BF" w:rsidRPr="002E361F">
        <w:rPr>
          <w:rStyle w:val="StyleSingleTxtGAsianSimSunLatinBoldChar"/>
        </w:rPr>
        <w:t>non-governmental organizations and other members of civil society, in the process of discussion at the national level prior to the submissi</w:t>
      </w:r>
      <w:r w:rsidR="00CD0111">
        <w:rPr>
          <w:rStyle w:val="StyleSingleTxtGAsianSimSunLatinBoldChar"/>
        </w:rPr>
        <w:t>on of its next periodic report.</w:t>
      </w:r>
    </w:p>
    <w:p w:rsidR="002370BF" w:rsidRDefault="007A166B" w:rsidP="007A166B">
      <w:pPr>
        <w:tabs>
          <w:tab w:val="left" w:pos="1701"/>
        </w:tabs>
        <w:spacing w:before="180" w:after="120"/>
        <w:ind w:left="1134" w:right="1134" w:firstLine="11"/>
        <w:jc w:val="both"/>
        <w:rPr>
          <w:rStyle w:val="StyleSingleTxtGAsianSimSunLatinBoldChar"/>
        </w:rPr>
      </w:pPr>
      <w:r>
        <w:rPr>
          <w:rStyle w:val="StyleSingleTxtGAsianSimSunLatinBoldChar"/>
          <w:b w:val="0"/>
          <w:bCs/>
        </w:rPr>
        <w:t>3</w:t>
      </w:r>
      <w:r w:rsidR="00A73917">
        <w:rPr>
          <w:rStyle w:val="StyleSingleTxtGAsianSimSunLatinBoldChar"/>
          <w:b w:val="0"/>
          <w:bCs/>
        </w:rPr>
        <w:t>6</w:t>
      </w:r>
      <w:r>
        <w:rPr>
          <w:rStyle w:val="StyleSingleTxtGAsianSimSunLatinBoldChar"/>
          <w:b w:val="0"/>
          <w:bCs/>
        </w:rPr>
        <w:t>.</w:t>
      </w:r>
      <w:r>
        <w:rPr>
          <w:rStyle w:val="StyleSingleTxtGAsianSimSunLatinBoldChar"/>
          <w:b w:val="0"/>
          <w:bCs/>
        </w:rPr>
        <w:tab/>
      </w:r>
      <w:r w:rsidR="002370BF" w:rsidRPr="002E361F">
        <w:rPr>
          <w:rStyle w:val="StyleSingleTxtGAsianSimSunLatinBoldChar"/>
        </w:rPr>
        <w:t xml:space="preserve">The Committee requests the State party to submit its </w:t>
      </w:r>
      <w:r w:rsidR="002370BF">
        <w:rPr>
          <w:rStyle w:val="StyleSingleTxtGAsianSimSunLatinBoldChar"/>
        </w:rPr>
        <w:t>second</w:t>
      </w:r>
      <w:r w:rsidR="002370BF" w:rsidRPr="002E361F">
        <w:rPr>
          <w:rStyle w:val="StyleSingleTxtGAsianSimSunLatinBoldChar"/>
        </w:rPr>
        <w:t xml:space="preserve"> periodic report, prepared in accordance with the revised reporting guidelines of the Committee, adopted in 2008 (E/C.12/2008/2), </w:t>
      </w:r>
      <w:r w:rsidR="002370BF" w:rsidRPr="005A57DE">
        <w:rPr>
          <w:rStyle w:val="StyleSingleTxtGAsianSimSunLatinBoldChar"/>
        </w:rPr>
        <w:t>by 30 November 2017</w:t>
      </w:r>
      <w:r w:rsidR="00CD0111">
        <w:rPr>
          <w:rStyle w:val="StyleSingleTxtGAsianSimSunLatinBoldChar"/>
        </w:rPr>
        <w:t>.</w:t>
      </w:r>
    </w:p>
    <w:p w:rsidR="007A6CD5" w:rsidRPr="007A6CD5" w:rsidRDefault="007A6CD5" w:rsidP="007A6CD5">
      <w:pPr>
        <w:spacing w:before="240"/>
        <w:ind w:left="1134" w:right="1134"/>
        <w:jc w:val="center"/>
        <w:rPr>
          <w:rFonts w:eastAsia="SimSun" w:cs="Angsana New"/>
          <w:u w:val="single"/>
          <w:lang w:val="en-US" w:eastAsia="zh-CN"/>
        </w:rPr>
      </w:pPr>
      <w:r>
        <w:rPr>
          <w:rStyle w:val="StyleSingleTxtGAsianSimSunLatinBoldChar"/>
          <w:u w:val="single"/>
        </w:rPr>
        <w:tab/>
      </w:r>
      <w:r>
        <w:rPr>
          <w:rStyle w:val="StyleSingleTxtGAsianSimSunLatinBoldChar"/>
          <w:u w:val="single"/>
        </w:rPr>
        <w:tab/>
      </w:r>
      <w:r>
        <w:rPr>
          <w:rStyle w:val="StyleSingleTxtGAsianSimSunLatinBoldChar"/>
          <w:u w:val="single"/>
        </w:rPr>
        <w:tab/>
      </w:r>
    </w:p>
    <w:sectPr w:rsidR="007A6CD5" w:rsidRPr="007A6CD5" w:rsidSect="00974FA6">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0F7E" w:rsidRDefault="00AD0F7E"/>
  </w:endnote>
  <w:endnote w:type="continuationSeparator" w:id="0">
    <w:p w:rsidR="00AD0F7E" w:rsidRDefault="00AD0F7E"/>
  </w:endnote>
  <w:endnote w:type="continuationNotice" w:id="1">
    <w:p w:rsidR="00AD0F7E" w:rsidRDefault="00AD0F7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gsana New">
    <w:panose1 w:val="02020603050405020304"/>
    <w:charset w:val="00"/>
    <w:family w:val="roman"/>
    <w:pitch w:val="variable"/>
    <w:sig w:usb0="81000003" w:usb1="00000000" w:usb2="00000000" w:usb3="00000000" w:csb0="0001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imHei">
    <w:altName w:val="黑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13E7" w:rsidRPr="003C2FF4" w:rsidRDefault="001B13E7" w:rsidP="003C2FF4">
    <w:pPr>
      <w:pStyle w:val="Footer"/>
      <w:tabs>
        <w:tab w:val="right" w:pos="9638"/>
      </w:tabs>
    </w:pPr>
    <w:r w:rsidRPr="003C2FF4">
      <w:rPr>
        <w:b/>
        <w:sz w:val="18"/>
      </w:rPr>
      <w:fldChar w:fldCharType="begin"/>
    </w:r>
    <w:r w:rsidRPr="003C2FF4">
      <w:rPr>
        <w:b/>
        <w:sz w:val="18"/>
      </w:rPr>
      <w:instrText xml:space="preserve"> PAGE  \* MERGEFORMAT </w:instrText>
    </w:r>
    <w:r w:rsidRPr="003C2FF4">
      <w:rPr>
        <w:b/>
        <w:sz w:val="18"/>
      </w:rPr>
      <w:fldChar w:fldCharType="separate"/>
    </w:r>
    <w:r w:rsidR="00831491">
      <w:rPr>
        <w:b/>
        <w:noProof/>
        <w:sz w:val="18"/>
      </w:rPr>
      <w:t>2</w:t>
    </w:r>
    <w:r w:rsidRPr="003C2FF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13E7" w:rsidRPr="003C2FF4" w:rsidRDefault="001B13E7" w:rsidP="003C2FF4">
    <w:pPr>
      <w:pStyle w:val="Footer"/>
      <w:tabs>
        <w:tab w:val="right" w:pos="9638"/>
      </w:tabs>
      <w:rPr>
        <w:b/>
        <w:sz w:val="18"/>
      </w:rPr>
    </w:pPr>
    <w:r>
      <w:tab/>
    </w:r>
    <w:r w:rsidRPr="003C2FF4">
      <w:rPr>
        <w:b/>
        <w:sz w:val="18"/>
      </w:rPr>
      <w:fldChar w:fldCharType="begin"/>
    </w:r>
    <w:r w:rsidRPr="003C2FF4">
      <w:rPr>
        <w:b/>
        <w:sz w:val="18"/>
      </w:rPr>
      <w:instrText xml:space="preserve"> PAGE  \* MERGEFORMAT </w:instrText>
    </w:r>
    <w:r w:rsidRPr="003C2FF4">
      <w:rPr>
        <w:b/>
        <w:sz w:val="18"/>
      </w:rPr>
      <w:fldChar w:fldCharType="separate"/>
    </w:r>
    <w:r w:rsidR="00831491">
      <w:rPr>
        <w:b/>
        <w:noProof/>
        <w:sz w:val="18"/>
      </w:rPr>
      <w:t>7</w:t>
    </w:r>
    <w:r w:rsidRPr="003C2FF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13E7" w:rsidRPr="003C2FF4" w:rsidRDefault="001B13E7">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9.05pt;width:73.25pt;height:18.15pt;z-index:1">
          <v:imagedata r:id="rId1" o:title="recycle_English"/>
          <w10:anchorlock/>
        </v:shape>
      </w:pict>
    </w:r>
    <w:r>
      <w:rPr>
        <w:sz w:val="20"/>
      </w:rPr>
      <w:t>GE.12</w:t>
    </w:r>
    <w:r w:rsidR="00831491">
      <w:rPr>
        <w:sz w:val="20"/>
      </w:rPr>
      <w:t>-48554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0F7E" w:rsidRPr="000B175B" w:rsidRDefault="00AD0F7E" w:rsidP="000B175B">
      <w:pPr>
        <w:tabs>
          <w:tab w:val="right" w:pos="2155"/>
        </w:tabs>
        <w:spacing w:after="80"/>
        <w:ind w:left="680"/>
        <w:rPr>
          <w:u w:val="single"/>
        </w:rPr>
      </w:pPr>
      <w:r>
        <w:rPr>
          <w:u w:val="single"/>
        </w:rPr>
        <w:tab/>
      </w:r>
    </w:p>
  </w:footnote>
  <w:footnote w:type="continuationSeparator" w:id="0">
    <w:p w:rsidR="00AD0F7E" w:rsidRPr="00FC68B7" w:rsidRDefault="00AD0F7E" w:rsidP="00FC68B7">
      <w:pPr>
        <w:tabs>
          <w:tab w:val="left" w:pos="2155"/>
        </w:tabs>
        <w:spacing w:after="80"/>
        <w:ind w:left="680"/>
        <w:rPr>
          <w:u w:val="single"/>
        </w:rPr>
      </w:pPr>
      <w:r>
        <w:rPr>
          <w:u w:val="single"/>
        </w:rPr>
        <w:tab/>
      </w:r>
    </w:p>
  </w:footnote>
  <w:footnote w:type="continuationNotice" w:id="1">
    <w:p w:rsidR="00AD0F7E" w:rsidRDefault="00AD0F7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13E7" w:rsidRPr="003C2FF4" w:rsidRDefault="001B13E7">
    <w:pPr>
      <w:pStyle w:val="Header"/>
    </w:pPr>
    <w:r>
      <w:t>E/C.12/MRT/CO/1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13E7" w:rsidRPr="003C2FF4" w:rsidRDefault="001B13E7" w:rsidP="003C2FF4">
    <w:pPr>
      <w:pStyle w:val="Header"/>
      <w:jc w:val="right"/>
    </w:pPr>
    <w:r>
      <w:t>E/C.12MRT/CO/1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1491" w:rsidRDefault="0083149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2380F36"/>
    <w:multiLevelType w:val="hybridMultilevel"/>
    <w:tmpl w:val="5CC8F724"/>
    <w:lvl w:ilvl="0" w:tplc="47E6C4D8">
      <w:start w:val="1"/>
      <w:numFmt w:val="decimal"/>
      <w:lvlText w:val="%1."/>
      <w:lvlJc w:val="left"/>
      <w:pPr>
        <w:tabs>
          <w:tab w:val="num" w:pos="1836"/>
        </w:tabs>
        <w:ind w:left="1836" w:hanging="690"/>
      </w:pPr>
      <w:rPr>
        <w:rFonts w:hint="default"/>
        <w:b w:val="0"/>
        <w:bCs/>
      </w:rPr>
    </w:lvl>
    <w:lvl w:ilvl="1" w:tplc="F3AA58C8">
      <w:start w:val="1"/>
      <w:numFmt w:val="lowerLetter"/>
      <w:pStyle w:val="Style1"/>
      <w:lvlText w:val="(%2)"/>
      <w:lvlJc w:val="left"/>
      <w:pPr>
        <w:ind w:left="2991" w:hanging="1125"/>
      </w:pPr>
      <w:rPr>
        <w:rFonts w:hint="default"/>
        <w:b w:val="0"/>
        <w:bCs w:val="0"/>
      </w:rPr>
    </w:lvl>
    <w:lvl w:ilvl="2" w:tplc="B50E54F4">
      <w:start w:val="1"/>
      <w:numFmt w:val="lowerLetter"/>
      <w:lvlText w:val="(%3)"/>
      <w:lvlJc w:val="left"/>
      <w:pPr>
        <w:ind w:left="3891" w:hanging="1125"/>
      </w:pPr>
      <w:rPr>
        <w:rFonts w:hint="default"/>
        <w:b/>
        <w:bCs w:val="0"/>
      </w:rPr>
    </w:lvl>
    <w:lvl w:ilvl="3" w:tplc="0409000F" w:tentative="1">
      <w:start w:val="1"/>
      <w:numFmt w:val="decimal"/>
      <w:lvlText w:val="%4."/>
      <w:lvlJc w:val="left"/>
      <w:pPr>
        <w:tabs>
          <w:tab w:val="num" w:pos="3666"/>
        </w:tabs>
        <w:ind w:left="3666" w:hanging="360"/>
      </w:pPr>
    </w:lvl>
    <w:lvl w:ilvl="4" w:tplc="04090019" w:tentative="1">
      <w:start w:val="1"/>
      <w:numFmt w:val="lowerLetter"/>
      <w:lvlText w:val="%5."/>
      <w:lvlJc w:val="left"/>
      <w:pPr>
        <w:tabs>
          <w:tab w:val="num" w:pos="4386"/>
        </w:tabs>
        <w:ind w:left="4386" w:hanging="360"/>
      </w:pPr>
    </w:lvl>
    <w:lvl w:ilvl="5" w:tplc="0409001B" w:tentative="1">
      <w:start w:val="1"/>
      <w:numFmt w:val="lowerRoman"/>
      <w:lvlText w:val="%6."/>
      <w:lvlJc w:val="right"/>
      <w:pPr>
        <w:tabs>
          <w:tab w:val="num" w:pos="5106"/>
        </w:tabs>
        <w:ind w:left="5106" w:hanging="180"/>
      </w:pPr>
    </w:lvl>
    <w:lvl w:ilvl="6" w:tplc="0409000F" w:tentative="1">
      <w:start w:val="1"/>
      <w:numFmt w:val="decimal"/>
      <w:lvlText w:val="%7."/>
      <w:lvlJc w:val="left"/>
      <w:pPr>
        <w:tabs>
          <w:tab w:val="num" w:pos="5826"/>
        </w:tabs>
        <w:ind w:left="5826" w:hanging="360"/>
      </w:pPr>
    </w:lvl>
    <w:lvl w:ilvl="7" w:tplc="04090019" w:tentative="1">
      <w:start w:val="1"/>
      <w:numFmt w:val="lowerLetter"/>
      <w:lvlText w:val="%8."/>
      <w:lvlJc w:val="left"/>
      <w:pPr>
        <w:tabs>
          <w:tab w:val="num" w:pos="6546"/>
        </w:tabs>
        <w:ind w:left="6546" w:hanging="360"/>
      </w:pPr>
    </w:lvl>
    <w:lvl w:ilvl="8" w:tplc="0409001B" w:tentative="1">
      <w:start w:val="1"/>
      <w:numFmt w:val="lowerRoman"/>
      <w:lvlText w:val="%9."/>
      <w:lvlJc w:val="right"/>
      <w:pPr>
        <w:tabs>
          <w:tab w:val="num" w:pos="7266"/>
        </w:tabs>
        <w:ind w:left="7266" w:hanging="180"/>
      </w:pPr>
    </w:lvl>
  </w:abstractNum>
  <w:abstractNum w:abstractNumId="17">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7701345B"/>
    <w:multiLevelType w:val="hybridMultilevel"/>
    <w:tmpl w:val="8C5E75D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1"/>
  </w:num>
  <w:num w:numId="15">
    <w:abstractNumId w:val="15"/>
  </w:num>
  <w:num w:numId="16">
    <w:abstractNumId w:val="12"/>
  </w:num>
  <w:num w:numId="17">
    <w:abstractNumId w:val="17"/>
  </w:num>
  <w:num w:numId="18">
    <w:abstractNumId w:val="18"/>
  </w:num>
  <w:num w:numId="19">
    <w:abstractNumId w:val="19"/>
  </w:num>
  <w:num w:numId="20">
    <w:abstractNumId w:val="1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C2FF4"/>
    <w:rsid w:val="00002A7D"/>
    <w:rsid w:val="000038A8"/>
    <w:rsid w:val="00006790"/>
    <w:rsid w:val="00013677"/>
    <w:rsid w:val="00026E42"/>
    <w:rsid w:val="00027624"/>
    <w:rsid w:val="0003083C"/>
    <w:rsid w:val="00050F6B"/>
    <w:rsid w:val="000515D4"/>
    <w:rsid w:val="00056876"/>
    <w:rsid w:val="00065495"/>
    <w:rsid w:val="000678CD"/>
    <w:rsid w:val="0007265A"/>
    <w:rsid w:val="00072C8C"/>
    <w:rsid w:val="00077282"/>
    <w:rsid w:val="00077D83"/>
    <w:rsid w:val="00081CE0"/>
    <w:rsid w:val="00084D30"/>
    <w:rsid w:val="00090320"/>
    <w:rsid w:val="000931C0"/>
    <w:rsid w:val="000A2770"/>
    <w:rsid w:val="000A2E09"/>
    <w:rsid w:val="000A5E1E"/>
    <w:rsid w:val="000B175B"/>
    <w:rsid w:val="000B3A0F"/>
    <w:rsid w:val="000C654D"/>
    <w:rsid w:val="000D24E4"/>
    <w:rsid w:val="000D72FC"/>
    <w:rsid w:val="000D7490"/>
    <w:rsid w:val="000D74C8"/>
    <w:rsid w:val="000D7F49"/>
    <w:rsid w:val="000E0415"/>
    <w:rsid w:val="000F6954"/>
    <w:rsid w:val="000F7715"/>
    <w:rsid w:val="00100BAB"/>
    <w:rsid w:val="00114584"/>
    <w:rsid w:val="00114F53"/>
    <w:rsid w:val="00115B7A"/>
    <w:rsid w:val="00133641"/>
    <w:rsid w:val="00141784"/>
    <w:rsid w:val="001518AA"/>
    <w:rsid w:val="00153135"/>
    <w:rsid w:val="001542A1"/>
    <w:rsid w:val="00156B99"/>
    <w:rsid w:val="00166124"/>
    <w:rsid w:val="00166A88"/>
    <w:rsid w:val="00184DDA"/>
    <w:rsid w:val="001900CD"/>
    <w:rsid w:val="001955B1"/>
    <w:rsid w:val="001A0452"/>
    <w:rsid w:val="001B13E7"/>
    <w:rsid w:val="001B4B04"/>
    <w:rsid w:val="001B5875"/>
    <w:rsid w:val="001B757F"/>
    <w:rsid w:val="001C05EA"/>
    <w:rsid w:val="001C1A81"/>
    <w:rsid w:val="001C1A84"/>
    <w:rsid w:val="001C4AB7"/>
    <w:rsid w:val="001C4B9C"/>
    <w:rsid w:val="001C6663"/>
    <w:rsid w:val="001C7895"/>
    <w:rsid w:val="001D092C"/>
    <w:rsid w:val="001D0B09"/>
    <w:rsid w:val="001D26DF"/>
    <w:rsid w:val="001F1599"/>
    <w:rsid w:val="001F19C4"/>
    <w:rsid w:val="00200E1B"/>
    <w:rsid w:val="002043F0"/>
    <w:rsid w:val="00206E8B"/>
    <w:rsid w:val="00211E0B"/>
    <w:rsid w:val="00220927"/>
    <w:rsid w:val="00232575"/>
    <w:rsid w:val="00234D66"/>
    <w:rsid w:val="00236276"/>
    <w:rsid w:val="002370BF"/>
    <w:rsid w:val="00247258"/>
    <w:rsid w:val="00257CAC"/>
    <w:rsid w:val="00263233"/>
    <w:rsid w:val="00271519"/>
    <w:rsid w:val="00271E0E"/>
    <w:rsid w:val="0027237A"/>
    <w:rsid w:val="0029683B"/>
    <w:rsid w:val="0029732E"/>
    <w:rsid w:val="002974E9"/>
    <w:rsid w:val="002A7F94"/>
    <w:rsid w:val="002B109A"/>
    <w:rsid w:val="002B6429"/>
    <w:rsid w:val="002C1EBC"/>
    <w:rsid w:val="002C597F"/>
    <w:rsid w:val="002C6480"/>
    <w:rsid w:val="002C6D45"/>
    <w:rsid w:val="002D6DD6"/>
    <w:rsid w:val="002D6E53"/>
    <w:rsid w:val="002F046D"/>
    <w:rsid w:val="00301764"/>
    <w:rsid w:val="003166F7"/>
    <w:rsid w:val="003229D8"/>
    <w:rsid w:val="0032335D"/>
    <w:rsid w:val="00327D80"/>
    <w:rsid w:val="00336C97"/>
    <w:rsid w:val="00337F88"/>
    <w:rsid w:val="00342432"/>
    <w:rsid w:val="0035223F"/>
    <w:rsid w:val="00352D4B"/>
    <w:rsid w:val="00354C2F"/>
    <w:rsid w:val="0035638C"/>
    <w:rsid w:val="00380AA6"/>
    <w:rsid w:val="003A46BB"/>
    <w:rsid w:val="003A4EC7"/>
    <w:rsid w:val="003A7295"/>
    <w:rsid w:val="003B0C28"/>
    <w:rsid w:val="003B1F60"/>
    <w:rsid w:val="003C2CC4"/>
    <w:rsid w:val="003C2FF4"/>
    <w:rsid w:val="003D4B23"/>
    <w:rsid w:val="003D5BC7"/>
    <w:rsid w:val="003E278A"/>
    <w:rsid w:val="003E373C"/>
    <w:rsid w:val="003E4D84"/>
    <w:rsid w:val="003F37A7"/>
    <w:rsid w:val="00400A96"/>
    <w:rsid w:val="00413520"/>
    <w:rsid w:val="00414297"/>
    <w:rsid w:val="00417D55"/>
    <w:rsid w:val="00427F6F"/>
    <w:rsid w:val="004325CB"/>
    <w:rsid w:val="00440A07"/>
    <w:rsid w:val="00444D77"/>
    <w:rsid w:val="00453CDE"/>
    <w:rsid w:val="00455C08"/>
    <w:rsid w:val="00462880"/>
    <w:rsid w:val="0046710A"/>
    <w:rsid w:val="0047339F"/>
    <w:rsid w:val="00474679"/>
    <w:rsid w:val="00476F24"/>
    <w:rsid w:val="00493E3D"/>
    <w:rsid w:val="00495056"/>
    <w:rsid w:val="004B0B09"/>
    <w:rsid w:val="004C0B6B"/>
    <w:rsid w:val="004C55B0"/>
    <w:rsid w:val="004D4A73"/>
    <w:rsid w:val="004F2F2B"/>
    <w:rsid w:val="004F6BA0"/>
    <w:rsid w:val="00503BEA"/>
    <w:rsid w:val="00510062"/>
    <w:rsid w:val="00533616"/>
    <w:rsid w:val="005348FD"/>
    <w:rsid w:val="00535ABA"/>
    <w:rsid w:val="0053768B"/>
    <w:rsid w:val="005420F2"/>
    <w:rsid w:val="0054285C"/>
    <w:rsid w:val="00552492"/>
    <w:rsid w:val="00557AF5"/>
    <w:rsid w:val="0056424D"/>
    <w:rsid w:val="005642E6"/>
    <w:rsid w:val="00584173"/>
    <w:rsid w:val="00595520"/>
    <w:rsid w:val="005A44B9"/>
    <w:rsid w:val="005A50B8"/>
    <w:rsid w:val="005A6D11"/>
    <w:rsid w:val="005B1BA0"/>
    <w:rsid w:val="005B3DB3"/>
    <w:rsid w:val="005B43F3"/>
    <w:rsid w:val="005D15CA"/>
    <w:rsid w:val="005F08DF"/>
    <w:rsid w:val="005F1E43"/>
    <w:rsid w:val="005F3066"/>
    <w:rsid w:val="005F3E61"/>
    <w:rsid w:val="00604DDD"/>
    <w:rsid w:val="006115CC"/>
    <w:rsid w:val="00611FC4"/>
    <w:rsid w:val="00611FFD"/>
    <w:rsid w:val="006176FB"/>
    <w:rsid w:val="0062106A"/>
    <w:rsid w:val="00622A7D"/>
    <w:rsid w:val="00630FCB"/>
    <w:rsid w:val="006319E9"/>
    <w:rsid w:val="00640B26"/>
    <w:rsid w:val="0065770B"/>
    <w:rsid w:val="00667FE9"/>
    <w:rsid w:val="00672483"/>
    <w:rsid w:val="006770B2"/>
    <w:rsid w:val="00692635"/>
    <w:rsid w:val="006940E1"/>
    <w:rsid w:val="006A3C72"/>
    <w:rsid w:val="006A5CBF"/>
    <w:rsid w:val="006A7392"/>
    <w:rsid w:val="006B03A1"/>
    <w:rsid w:val="006B67D9"/>
    <w:rsid w:val="006C1E6A"/>
    <w:rsid w:val="006C3572"/>
    <w:rsid w:val="006C43E3"/>
    <w:rsid w:val="006C5535"/>
    <w:rsid w:val="006C6568"/>
    <w:rsid w:val="006D0589"/>
    <w:rsid w:val="006D1F7D"/>
    <w:rsid w:val="006D3FC9"/>
    <w:rsid w:val="006E564B"/>
    <w:rsid w:val="006E7154"/>
    <w:rsid w:val="006F3689"/>
    <w:rsid w:val="007003CD"/>
    <w:rsid w:val="0070250A"/>
    <w:rsid w:val="0070701E"/>
    <w:rsid w:val="0072632A"/>
    <w:rsid w:val="00734FE8"/>
    <w:rsid w:val="00735379"/>
    <w:rsid w:val="007358E8"/>
    <w:rsid w:val="00736ECE"/>
    <w:rsid w:val="0074533B"/>
    <w:rsid w:val="007643BC"/>
    <w:rsid w:val="00780B40"/>
    <w:rsid w:val="007959FE"/>
    <w:rsid w:val="007A0CF1"/>
    <w:rsid w:val="007A166B"/>
    <w:rsid w:val="007A6CD5"/>
    <w:rsid w:val="007B6BA5"/>
    <w:rsid w:val="007C3390"/>
    <w:rsid w:val="007C42D8"/>
    <w:rsid w:val="007C4F4B"/>
    <w:rsid w:val="007C7D73"/>
    <w:rsid w:val="007D7362"/>
    <w:rsid w:val="007E10FA"/>
    <w:rsid w:val="007F0007"/>
    <w:rsid w:val="007F5CE2"/>
    <w:rsid w:val="007F6611"/>
    <w:rsid w:val="007F67F4"/>
    <w:rsid w:val="007F6830"/>
    <w:rsid w:val="00806105"/>
    <w:rsid w:val="008109DD"/>
    <w:rsid w:val="00810BAC"/>
    <w:rsid w:val="00810DAD"/>
    <w:rsid w:val="008175E9"/>
    <w:rsid w:val="008242D7"/>
    <w:rsid w:val="0082577B"/>
    <w:rsid w:val="00827EEC"/>
    <w:rsid w:val="00831491"/>
    <w:rsid w:val="00834BA0"/>
    <w:rsid w:val="00837C49"/>
    <w:rsid w:val="0084628E"/>
    <w:rsid w:val="00864607"/>
    <w:rsid w:val="00865FDA"/>
    <w:rsid w:val="00866893"/>
    <w:rsid w:val="00866F02"/>
    <w:rsid w:val="00867D18"/>
    <w:rsid w:val="00871F9A"/>
    <w:rsid w:val="00871FD5"/>
    <w:rsid w:val="0088172E"/>
    <w:rsid w:val="00881D34"/>
    <w:rsid w:val="00881EFA"/>
    <w:rsid w:val="00883789"/>
    <w:rsid w:val="008879CB"/>
    <w:rsid w:val="0089248C"/>
    <w:rsid w:val="008979B1"/>
    <w:rsid w:val="008A6B25"/>
    <w:rsid w:val="008A6C4F"/>
    <w:rsid w:val="008B296B"/>
    <w:rsid w:val="008B389E"/>
    <w:rsid w:val="008C6565"/>
    <w:rsid w:val="008C7EB5"/>
    <w:rsid w:val="008D0055"/>
    <w:rsid w:val="008D045E"/>
    <w:rsid w:val="008D1D91"/>
    <w:rsid w:val="008D2C41"/>
    <w:rsid w:val="008D3822"/>
    <w:rsid w:val="008D3F25"/>
    <w:rsid w:val="008D4D82"/>
    <w:rsid w:val="008E0E46"/>
    <w:rsid w:val="008E285B"/>
    <w:rsid w:val="008E7116"/>
    <w:rsid w:val="008F143B"/>
    <w:rsid w:val="008F3882"/>
    <w:rsid w:val="008F4B7C"/>
    <w:rsid w:val="00904671"/>
    <w:rsid w:val="00906A3C"/>
    <w:rsid w:val="00926E47"/>
    <w:rsid w:val="0092704F"/>
    <w:rsid w:val="00936AB3"/>
    <w:rsid w:val="00942F46"/>
    <w:rsid w:val="009430AB"/>
    <w:rsid w:val="00947162"/>
    <w:rsid w:val="00954555"/>
    <w:rsid w:val="009610D0"/>
    <w:rsid w:val="0096375C"/>
    <w:rsid w:val="009646A2"/>
    <w:rsid w:val="009662E6"/>
    <w:rsid w:val="009673F3"/>
    <w:rsid w:val="0097095E"/>
    <w:rsid w:val="00974FA6"/>
    <w:rsid w:val="00981BC6"/>
    <w:rsid w:val="0098592B"/>
    <w:rsid w:val="00985FC4"/>
    <w:rsid w:val="00990766"/>
    <w:rsid w:val="00991261"/>
    <w:rsid w:val="009964C4"/>
    <w:rsid w:val="009A7B81"/>
    <w:rsid w:val="009B1C45"/>
    <w:rsid w:val="009B443C"/>
    <w:rsid w:val="009D01C0"/>
    <w:rsid w:val="009D6A08"/>
    <w:rsid w:val="009E0A16"/>
    <w:rsid w:val="009E14EE"/>
    <w:rsid w:val="009E1692"/>
    <w:rsid w:val="009E423D"/>
    <w:rsid w:val="009E6CB7"/>
    <w:rsid w:val="009E7970"/>
    <w:rsid w:val="009F2EAC"/>
    <w:rsid w:val="009F5798"/>
    <w:rsid w:val="009F57E3"/>
    <w:rsid w:val="009F75D2"/>
    <w:rsid w:val="00A10F4F"/>
    <w:rsid w:val="00A11067"/>
    <w:rsid w:val="00A11C41"/>
    <w:rsid w:val="00A1704A"/>
    <w:rsid w:val="00A242AE"/>
    <w:rsid w:val="00A25EFF"/>
    <w:rsid w:val="00A26EF8"/>
    <w:rsid w:val="00A33C1F"/>
    <w:rsid w:val="00A366B5"/>
    <w:rsid w:val="00A3795E"/>
    <w:rsid w:val="00A425EB"/>
    <w:rsid w:val="00A52B40"/>
    <w:rsid w:val="00A72F22"/>
    <w:rsid w:val="00A733BC"/>
    <w:rsid w:val="00A73917"/>
    <w:rsid w:val="00A748A6"/>
    <w:rsid w:val="00A74EF7"/>
    <w:rsid w:val="00A76A69"/>
    <w:rsid w:val="00A879A4"/>
    <w:rsid w:val="00AA0FF8"/>
    <w:rsid w:val="00AA3347"/>
    <w:rsid w:val="00AA79FF"/>
    <w:rsid w:val="00AB0289"/>
    <w:rsid w:val="00AC0F2C"/>
    <w:rsid w:val="00AC502A"/>
    <w:rsid w:val="00AD0F7E"/>
    <w:rsid w:val="00AE4C77"/>
    <w:rsid w:val="00AE6CD0"/>
    <w:rsid w:val="00AF58C1"/>
    <w:rsid w:val="00B04A3F"/>
    <w:rsid w:val="00B06643"/>
    <w:rsid w:val="00B15055"/>
    <w:rsid w:val="00B16CA7"/>
    <w:rsid w:val="00B22D93"/>
    <w:rsid w:val="00B30179"/>
    <w:rsid w:val="00B30F1C"/>
    <w:rsid w:val="00B3278B"/>
    <w:rsid w:val="00B32B1D"/>
    <w:rsid w:val="00B37B15"/>
    <w:rsid w:val="00B413A6"/>
    <w:rsid w:val="00B454AC"/>
    <w:rsid w:val="00B45C02"/>
    <w:rsid w:val="00B51F67"/>
    <w:rsid w:val="00B54336"/>
    <w:rsid w:val="00B61614"/>
    <w:rsid w:val="00B66B67"/>
    <w:rsid w:val="00B70B63"/>
    <w:rsid w:val="00B72A1E"/>
    <w:rsid w:val="00B731C7"/>
    <w:rsid w:val="00B7493A"/>
    <w:rsid w:val="00B81E12"/>
    <w:rsid w:val="00BA339B"/>
    <w:rsid w:val="00BC1E7E"/>
    <w:rsid w:val="00BC74E9"/>
    <w:rsid w:val="00BD0F16"/>
    <w:rsid w:val="00BD2A9A"/>
    <w:rsid w:val="00BE331E"/>
    <w:rsid w:val="00BE36A9"/>
    <w:rsid w:val="00BE618E"/>
    <w:rsid w:val="00BE7BEC"/>
    <w:rsid w:val="00BF0A5A"/>
    <w:rsid w:val="00BF0E63"/>
    <w:rsid w:val="00BF12A3"/>
    <w:rsid w:val="00BF16D7"/>
    <w:rsid w:val="00BF2373"/>
    <w:rsid w:val="00C044E2"/>
    <w:rsid w:val="00C048CB"/>
    <w:rsid w:val="00C066F3"/>
    <w:rsid w:val="00C1116E"/>
    <w:rsid w:val="00C147ED"/>
    <w:rsid w:val="00C14AA5"/>
    <w:rsid w:val="00C355E0"/>
    <w:rsid w:val="00C37B8C"/>
    <w:rsid w:val="00C44BFB"/>
    <w:rsid w:val="00C463DD"/>
    <w:rsid w:val="00C5091F"/>
    <w:rsid w:val="00C521A7"/>
    <w:rsid w:val="00C66B67"/>
    <w:rsid w:val="00C745C3"/>
    <w:rsid w:val="00C8174E"/>
    <w:rsid w:val="00C818EC"/>
    <w:rsid w:val="00C8276C"/>
    <w:rsid w:val="00C83221"/>
    <w:rsid w:val="00C85E53"/>
    <w:rsid w:val="00C8770A"/>
    <w:rsid w:val="00C96045"/>
    <w:rsid w:val="00CA24A4"/>
    <w:rsid w:val="00CB348D"/>
    <w:rsid w:val="00CC2775"/>
    <w:rsid w:val="00CD0111"/>
    <w:rsid w:val="00CD1A48"/>
    <w:rsid w:val="00CD2C6C"/>
    <w:rsid w:val="00CD46F5"/>
    <w:rsid w:val="00CE4A8F"/>
    <w:rsid w:val="00CE53F6"/>
    <w:rsid w:val="00CE63A6"/>
    <w:rsid w:val="00CF071D"/>
    <w:rsid w:val="00D15B04"/>
    <w:rsid w:val="00D2031B"/>
    <w:rsid w:val="00D25FE2"/>
    <w:rsid w:val="00D33922"/>
    <w:rsid w:val="00D37DA9"/>
    <w:rsid w:val="00D406A7"/>
    <w:rsid w:val="00D43252"/>
    <w:rsid w:val="00D44D86"/>
    <w:rsid w:val="00D50B7D"/>
    <w:rsid w:val="00D52012"/>
    <w:rsid w:val="00D522ED"/>
    <w:rsid w:val="00D52E22"/>
    <w:rsid w:val="00D5519E"/>
    <w:rsid w:val="00D56A9D"/>
    <w:rsid w:val="00D6244B"/>
    <w:rsid w:val="00D65E95"/>
    <w:rsid w:val="00D704E5"/>
    <w:rsid w:val="00D72727"/>
    <w:rsid w:val="00D82265"/>
    <w:rsid w:val="00D971DE"/>
    <w:rsid w:val="00D978C6"/>
    <w:rsid w:val="00DA0956"/>
    <w:rsid w:val="00DA357F"/>
    <w:rsid w:val="00DA3E12"/>
    <w:rsid w:val="00DC18AD"/>
    <w:rsid w:val="00DC481D"/>
    <w:rsid w:val="00DE55F5"/>
    <w:rsid w:val="00DF7CAE"/>
    <w:rsid w:val="00E02AEB"/>
    <w:rsid w:val="00E04D1D"/>
    <w:rsid w:val="00E126B2"/>
    <w:rsid w:val="00E20065"/>
    <w:rsid w:val="00E25012"/>
    <w:rsid w:val="00E423C0"/>
    <w:rsid w:val="00E46D15"/>
    <w:rsid w:val="00E6143D"/>
    <w:rsid w:val="00E61A61"/>
    <w:rsid w:val="00E6414C"/>
    <w:rsid w:val="00E64F36"/>
    <w:rsid w:val="00E7260F"/>
    <w:rsid w:val="00E8702D"/>
    <w:rsid w:val="00E916A9"/>
    <w:rsid w:val="00E916DE"/>
    <w:rsid w:val="00E925AD"/>
    <w:rsid w:val="00E955B2"/>
    <w:rsid w:val="00E95A8F"/>
    <w:rsid w:val="00E96630"/>
    <w:rsid w:val="00ED18DC"/>
    <w:rsid w:val="00ED6201"/>
    <w:rsid w:val="00ED7A2A"/>
    <w:rsid w:val="00EF1D7F"/>
    <w:rsid w:val="00EF2EE5"/>
    <w:rsid w:val="00F0137E"/>
    <w:rsid w:val="00F11449"/>
    <w:rsid w:val="00F12DD2"/>
    <w:rsid w:val="00F21786"/>
    <w:rsid w:val="00F2358D"/>
    <w:rsid w:val="00F3742B"/>
    <w:rsid w:val="00F375D1"/>
    <w:rsid w:val="00F408B7"/>
    <w:rsid w:val="00F41FDB"/>
    <w:rsid w:val="00F5671C"/>
    <w:rsid w:val="00F56D63"/>
    <w:rsid w:val="00F609A9"/>
    <w:rsid w:val="00F60ACA"/>
    <w:rsid w:val="00F61971"/>
    <w:rsid w:val="00F637C7"/>
    <w:rsid w:val="00F645AB"/>
    <w:rsid w:val="00F65E8B"/>
    <w:rsid w:val="00F75F54"/>
    <w:rsid w:val="00F80C99"/>
    <w:rsid w:val="00F859BF"/>
    <w:rsid w:val="00F867EC"/>
    <w:rsid w:val="00F86935"/>
    <w:rsid w:val="00F86AB5"/>
    <w:rsid w:val="00F906B0"/>
    <w:rsid w:val="00F91030"/>
    <w:rsid w:val="00F91B2B"/>
    <w:rsid w:val="00F92360"/>
    <w:rsid w:val="00F942D7"/>
    <w:rsid w:val="00F97888"/>
    <w:rsid w:val="00FA2265"/>
    <w:rsid w:val="00FC03CD"/>
    <w:rsid w:val="00FC0646"/>
    <w:rsid w:val="00FC1D20"/>
    <w:rsid w:val="00FC68B7"/>
    <w:rsid w:val="00FD67C2"/>
    <w:rsid w:val="00FE03D7"/>
    <w:rsid w:val="00FE6985"/>
    <w:rsid w:val="00FF28BC"/>
    <w:rsid w:val="00FF3FED"/>
    <w:rsid w:val="00FF7B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callout,Fago Fußnotenzeichen"/>
    <w:rsid w:val="00E925AD"/>
    <w:rPr>
      <w:rFonts w:ascii="Times New Roman" w:hAnsi="Times New Roman"/>
      <w:sz w:val="18"/>
      <w:vertAlign w:val="superscript"/>
    </w:rPr>
  </w:style>
  <w:style w:type="paragraph" w:styleId="FootnoteText">
    <w:name w:val="footnote text"/>
    <w:aliases w:val="5_G,Footnote Text Char1,Footnote Text Char Char,Char,Char Char Char,Char Char Char Char,single space,Footnote Text Char Char Char Char Char Char Char, Char, Char Char Char, Char Char Char Char"/>
    <w:basedOn w:val="Normal"/>
    <w:link w:val="FootnoteTextChar"/>
    <w:rsid w:val="00E925AD"/>
    <w:pPr>
      <w:tabs>
        <w:tab w:val="right" w:pos="1021"/>
      </w:tabs>
      <w:spacing w:line="220" w:lineRule="exact"/>
      <w:ind w:left="1134" w:right="1134" w:hanging="1134"/>
    </w:pPr>
    <w:rPr>
      <w:sz w:val="18"/>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link w:val="H1GChar"/>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E925AD"/>
    <w:rPr>
      <w:color w:val="auto"/>
      <w:u w:val="none"/>
    </w:rPr>
  </w:style>
  <w:style w:type="character" w:customStyle="1" w:styleId="H1GChar">
    <w:name w:val="_ H_1_G Char"/>
    <w:link w:val="H1G"/>
    <w:locked/>
    <w:rsid w:val="003C2FF4"/>
    <w:rPr>
      <w:b/>
      <w:sz w:val="24"/>
      <w:lang w:eastAsia="en-US"/>
    </w:rPr>
  </w:style>
  <w:style w:type="character" w:customStyle="1" w:styleId="FootnoteTextChar">
    <w:name w:val="Footnote Text Char"/>
    <w:aliases w:val="5_G Char,Footnote Text Char1 Char,Footnote Text Char Char Char,Char Char,Char Char Char Char1,Char Char Char Char Char,single space Char,Footnote Text Char Char Char Char Char Char Char Char, Char Char, Char Char Char Char1"/>
    <w:link w:val="FootnoteText"/>
    <w:locked/>
    <w:rsid w:val="003C2FF4"/>
    <w:rPr>
      <w:sz w:val="18"/>
      <w:lang w:eastAsia="en-US"/>
    </w:rPr>
  </w:style>
  <w:style w:type="paragraph" w:customStyle="1" w:styleId="Style1">
    <w:name w:val="Style1"/>
    <w:basedOn w:val="SingleTxtG"/>
    <w:rsid w:val="002370BF"/>
    <w:pPr>
      <w:numPr>
        <w:ilvl w:val="1"/>
        <w:numId w:val="20"/>
      </w:numPr>
      <w:tabs>
        <w:tab w:val="left" w:pos="2268"/>
      </w:tabs>
      <w:ind w:left="1134" w:firstLine="709"/>
    </w:pPr>
    <w:rPr>
      <w:rFonts w:cs="Angsana New"/>
    </w:rPr>
  </w:style>
  <w:style w:type="character" w:customStyle="1" w:styleId="SingleTxtGChar">
    <w:name w:val="_ Single Txt_G Char"/>
    <w:link w:val="SingleTxtG"/>
    <w:locked/>
    <w:rsid w:val="002370BF"/>
    <w:rPr>
      <w:lang w:eastAsia="en-US"/>
    </w:rPr>
  </w:style>
  <w:style w:type="paragraph" w:customStyle="1" w:styleId="StyleSingleTxtGAsianSimSunLatinBold">
    <w:name w:val="Style _ Single Txt_G + (Asian) SimSun (Latin) Bold"/>
    <w:basedOn w:val="SingleTxtG"/>
    <w:link w:val="StyleSingleTxtGAsianSimSunLatinBoldChar"/>
    <w:rsid w:val="002370BF"/>
    <w:pPr>
      <w:spacing w:line="240" w:lineRule="auto"/>
    </w:pPr>
    <w:rPr>
      <w:rFonts w:eastAsia="SimSun" w:cs="Angsana New"/>
      <w:b/>
    </w:rPr>
  </w:style>
  <w:style w:type="character" w:customStyle="1" w:styleId="StyleSingleTxtGAsianSimSunLatinBoldChar">
    <w:name w:val="Style _ Single Txt_G + (Asian) SimSun (Latin) Bold Char"/>
    <w:link w:val="StyleSingleTxtGAsianSimSunLatinBold"/>
    <w:rsid w:val="002370BF"/>
    <w:rPr>
      <w:rFonts w:eastAsia="SimSun" w:cs="Angsana New"/>
      <w:b/>
      <w:lang w:eastAsia="en-US"/>
    </w:rPr>
  </w:style>
  <w:style w:type="paragraph" w:styleId="BalloonText">
    <w:name w:val="Balloon Text"/>
    <w:basedOn w:val="Normal"/>
    <w:link w:val="BalloonTextChar"/>
    <w:rsid w:val="002370BF"/>
    <w:pPr>
      <w:spacing w:line="240" w:lineRule="auto"/>
    </w:pPr>
    <w:rPr>
      <w:rFonts w:ascii="Tahoma" w:hAnsi="Tahoma" w:cs="Tahoma"/>
      <w:sz w:val="16"/>
      <w:szCs w:val="16"/>
    </w:rPr>
  </w:style>
  <w:style w:type="character" w:customStyle="1" w:styleId="BalloonTextChar">
    <w:name w:val="Balloon Text Char"/>
    <w:link w:val="BalloonText"/>
    <w:rsid w:val="002370BF"/>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E_E</Template>
  <TotalTime>0</TotalTime>
  <Pages>1</Pages>
  <Words>4111</Words>
  <Characters>23433</Characters>
  <Application>Microsoft Office Word</Application>
  <DocSecurity>4</DocSecurity>
  <Lines>195</Lines>
  <Paragraphs>54</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27490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Kim Mahoney-Monod</dc:creator>
  <cp:keywords/>
  <cp:lastModifiedBy>DCM</cp:lastModifiedBy>
  <cp:revision>2</cp:revision>
  <cp:lastPrinted>2012-12-07T08:47:00Z</cp:lastPrinted>
  <dcterms:created xsi:type="dcterms:W3CDTF">2012-12-12T09:24:00Z</dcterms:created>
  <dcterms:modified xsi:type="dcterms:W3CDTF">2012-12-12T09:24:00Z</dcterms:modified>
</cp:coreProperties>
</file>