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87721034"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F37C77" w:rsidRDefault="00F37C77">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18.9pt;margin-top:-27pt;width:119.6pt;height:44.2pt;z-index:2;mso-position-horizontal-relative:page" filled="f" stroked="f">
            <v:textbox inset="0,0,0,0">
              <w:txbxContent>
                <w:p w:rsidR="00F37C77" w:rsidRDefault="00F37C77">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F37C77" w:rsidRDefault="00F37C77">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EF2824">
      <w:pPr>
        <w:tabs>
          <w:tab w:val="left" w:pos="7088"/>
        </w:tabs>
        <w:outlineLvl w:val="0"/>
        <w:rPr>
          <w:sz w:val="22"/>
          <w:lang w:val="pt-PT"/>
        </w:rPr>
      </w:pPr>
      <w:r>
        <w:rPr>
          <w:lang w:val="es-ES_tradnl"/>
        </w:rPr>
        <w:tab/>
      </w:r>
      <w:r w:rsidR="00462DA6">
        <w:rPr>
          <w:sz w:val="22"/>
          <w:lang w:val="es-ES_tradnl"/>
        </w:rPr>
        <w:t>Distr.</w:t>
      </w:r>
    </w:p>
    <w:p w:rsidR="00462DA6" w:rsidRDefault="00462DA6" w:rsidP="00EF2824">
      <w:pPr>
        <w:tabs>
          <w:tab w:val="left" w:pos="7088"/>
        </w:tabs>
        <w:outlineLvl w:val="0"/>
        <w:rPr>
          <w:sz w:val="22"/>
          <w:lang w:val="pt-PT"/>
        </w:rPr>
      </w:pPr>
      <w:r>
        <w:rPr>
          <w:sz w:val="22"/>
          <w:lang w:val="pt-PT"/>
        </w:rPr>
        <w:tab/>
      </w:r>
      <w:r w:rsidR="003A6CF7">
        <w:rPr>
          <w:sz w:val="22"/>
          <w:lang w:val="pt-PT"/>
        </w:rPr>
        <w:t>G</w:t>
      </w:r>
      <w:r>
        <w:rPr>
          <w:sz w:val="22"/>
          <w:lang w:val="pt-PT"/>
        </w:rPr>
        <w:t>ENERAL</w:t>
      </w:r>
    </w:p>
    <w:p w:rsidR="00462DA6" w:rsidRDefault="00462DA6" w:rsidP="00EF2824">
      <w:pPr>
        <w:tabs>
          <w:tab w:val="left" w:pos="7088"/>
        </w:tabs>
        <w:rPr>
          <w:sz w:val="22"/>
          <w:lang w:val="pt-PT"/>
        </w:rPr>
      </w:pPr>
      <w:r>
        <w:rPr>
          <w:sz w:val="22"/>
          <w:lang w:val="pt-PT"/>
        </w:rPr>
        <w:tab/>
      </w:r>
    </w:p>
    <w:p w:rsidR="00462DA6" w:rsidRDefault="00462DA6" w:rsidP="00EF2824">
      <w:pPr>
        <w:tabs>
          <w:tab w:val="left" w:pos="7088"/>
        </w:tabs>
        <w:outlineLvl w:val="0"/>
        <w:rPr>
          <w:sz w:val="22"/>
          <w:lang w:val="pt-PT"/>
        </w:rPr>
      </w:pPr>
      <w:r>
        <w:rPr>
          <w:sz w:val="22"/>
          <w:lang w:val="pt-PT"/>
        </w:rPr>
        <w:tab/>
      </w:r>
      <w:r w:rsidR="00A95904">
        <w:rPr>
          <w:sz w:val="22"/>
          <w:lang w:val="pt-PT"/>
        </w:rPr>
        <w:t>CERD/C/SR.13</w:t>
      </w:r>
      <w:r w:rsidR="00C45F56">
        <w:rPr>
          <w:sz w:val="22"/>
          <w:lang w:val="pt-PT"/>
        </w:rPr>
        <w:t>9</w:t>
      </w:r>
      <w:r w:rsidR="0073798F">
        <w:rPr>
          <w:sz w:val="22"/>
          <w:lang w:val="pt-PT"/>
        </w:rPr>
        <w:t>5</w:t>
      </w:r>
    </w:p>
    <w:p w:rsidR="00462DA6" w:rsidRDefault="00462DA6" w:rsidP="00EF2824">
      <w:pPr>
        <w:tabs>
          <w:tab w:val="left" w:pos="7088"/>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rsidP="00EF2824">
      <w:pPr>
        <w:tabs>
          <w:tab w:val="left" w:pos="7088"/>
        </w:tabs>
        <w:rPr>
          <w:sz w:val="22"/>
          <w:lang w:val="es-ES_tradnl"/>
        </w:rPr>
      </w:pPr>
    </w:p>
    <w:p w:rsidR="00462DA6" w:rsidRDefault="00462DA6" w:rsidP="00EF2824">
      <w:pPr>
        <w:tabs>
          <w:tab w:val="left" w:pos="7088"/>
        </w:tabs>
        <w:outlineLvl w:val="0"/>
        <w:rPr>
          <w:sz w:val="22"/>
          <w:lang w:val="es-ES_tradnl"/>
        </w:rPr>
      </w:pPr>
      <w:r>
        <w:rPr>
          <w:sz w:val="22"/>
          <w:lang w:val="es-ES_tradnl"/>
        </w:rPr>
        <w:tab/>
        <w:t>ESPAÑOL</w:t>
      </w:r>
    </w:p>
    <w:p w:rsidR="00462DA6" w:rsidRDefault="00462DA6" w:rsidP="00EF2824">
      <w:pPr>
        <w:tabs>
          <w:tab w:val="left" w:pos="7088"/>
        </w:tabs>
        <w:outlineLvl w:val="0"/>
        <w:rPr>
          <w:sz w:val="22"/>
          <w:lang w:val="es-ES_tradnl"/>
        </w:rPr>
      </w:pPr>
      <w:r>
        <w:rPr>
          <w:sz w:val="22"/>
          <w:lang w:val="es-ES_tradnl"/>
        </w:rPr>
        <w:tab/>
        <w:t>Original</w:t>
      </w:r>
      <w:r w:rsidR="00A31C0A">
        <w:rPr>
          <w:sz w:val="22"/>
          <w:lang w:val="es-ES_tradnl"/>
        </w:rPr>
        <w:t xml:space="preserve">:  </w:t>
      </w:r>
      <w:r w:rsidR="0073798F">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ACTA RESUMIDA</w:t>
      </w:r>
      <w:r w:rsidR="00C45F56">
        <w:rPr>
          <w:sz w:val="22"/>
        </w:rPr>
        <w:t xml:space="preserve"> </w:t>
      </w:r>
      <w:r w:rsidR="005A4F9D">
        <w:rPr>
          <w:sz w:val="22"/>
        </w:rPr>
        <w:t>D</w:t>
      </w:r>
      <w:r w:rsidR="002F7E17">
        <w:rPr>
          <w:sz w:val="22"/>
        </w:rPr>
        <w:t xml:space="preserve">E LA </w:t>
      </w:r>
      <w:r w:rsidR="00B93246">
        <w:rPr>
          <w:sz w:val="22"/>
        </w:rPr>
        <w:t>13</w:t>
      </w:r>
      <w:r w:rsidR="00C45F56">
        <w:rPr>
          <w:sz w:val="22"/>
        </w:rPr>
        <w:t>9</w:t>
      </w:r>
      <w:r w:rsidR="0073798F">
        <w:rPr>
          <w:sz w:val="22"/>
        </w:rPr>
        <w:t>5</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0C58A0">
        <w:rPr>
          <w:sz w:val="22"/>
        </w:rPr>
        <w:t xml:space="preserve">miércoles </w:t>
      </w:r>
      <w:r w:rsidR="00C45F56">
        <w:rPr>
          <w:sz w:val="22"/>
        </w:rPr>
        <w:t>2</w:t>
      </w:r>
      <w:r w:rsidR="000C58A0">
        <w:rPr>
          <w:sz w:val="22"/>
        </w:rPr>
        <w:t>2</w:t>
      </w:r>
      <w:r w:rsidR="00C870EA">
        <w:rPr>
          <w:sz w:val="22"/>
        </w:rPr>
        <w:t xml:space="preserve"> de marzo</w:t>
      </w:r>
      <w:r w:rsidR="00F74742">
        <w:rPr>
          <w:sz w:val="22"/>
        </w:rPr>
        <w:t xml:space="preserve"> </w:t>
      </w:r>
      <w:r>
        <w:rPr>
          <w:sz w:val="22"/>
        </w:rPr>
        <w:t xml:space="preserve">de 2000, a las </w:t>
      </w:r>
      <w:r w:rsidR="00C870EA">
        <w:rPr>
          <w:sz w:val="22"/>
        </w:rPr>
        <w:t>1</w:t>
      </w:r>
      <w:r w:rsidR="0073798F">
        <w:rPr>
          <w:sz w:val="22"/>
        </w:rPr>
        <w:t>5</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1A07A9" w:rsidP="001A07A9">
      <w:pPr>
        <w:tabs>
          <w:tab w:val="right" w:pos="3686"/>
          <w:tab w:val="left" w:pos="3856"/>
        </w:tabs>
        <w:rPr>
          <w:sz w:val="22"/>
          <w:lang w:val="pt-PT"/>
        </w:rPr>
      </w:pPr>
      <w:r>
        <w:rPr>
          <w:sz w:val="22"/>
          <w:szCs w:val="22"/>
          <w:lang w:val="pt-PT"/>
        </w:rPr>
        <w:tab/>
      </w:r>
      <w:r w:rsidRPr="001A07A9">
        <w:rPr>
          <w:sz w:val="22"/>
          <w:szCs w:val="22"/>
          <w:u w:val="single"/>
          <w:lang w:val="pt-PT"/>
        </w:rPr>
        <w:t>P</w:t>
      </w:r>
      <w:r w:rsidR="00462DA6">
        <w:rPr>
          <w:sz w:val="22"/>
          <w:u w:val="single"/>
          <w:lang w:val="pt-PT"/>
        </w:rPr>
        <w:t>resident</w:t>
      </w:r>
      <w:r w:rsidR="00C870EA">
        <w:rPr>
          <w:sz w:val="22"/>
          <w:u w:val="single"/>
          <w:lang w:val="pt-PT"/>
        </w:rPr>
        <w:t>e</w:t>
      </w:r>
      <w:r w:rsidR="00A31C0A">
        <w:rPr>
          <w:sz w:val="22"/>
          <w:lang w:val="pt-PT"/>
        </w:rPr>
        <w:t>:</w:t>
      </w:r>
      <w:r>
        <w:rPr>
          <w:sz w:val="22"/>
          <w:lang w:val="pt-PT"/>
        </w:rPr>
        <w:tab/>
      </w:r>
      <w:r w:rsidR="00A31C0A">
        <w:rPr>
          <w:sz w:val="22"/>
          <w:lang w:val="pt-PT"/>
        </w:rPr>
        <w:t xml:space="preserve">Sr. </w:t>
      </w:r>
      <w:r w:rsidR="00C870EA">
        <w:rPr>
          <w:sz w:val="22"/>
          <w:lang w:val="pt-PT"/>
        </w:rPr>
        <w:t>SHERIFIS</w:t>
      </w:r>
    </w:p>
    <w:p w:rsidR="0073798F" w:rsidRDefault="001A07A9" w:rsidP="001A07A9">
      <w:pPr>
        <w:tabs>
          <w:tab w:val="right" w:pos="3686"/>
          <w:tab w:val="left" w:pos="3856"/>
        </w:tabs>
        <w:rPr>
          <w:sz w:val="22"/>
          <w:lang w:val="pt-PT"/>
        </w:rPr>
      </w:pPr>
      <w:r>
        <w:rPr>
          <w:sz w:val="22"/>
          <w:lang w:val="pt-PT"/>
        </w:rPr>
        <w:tab/>
        <w:t>m</w:t>
      </w:r>
      <w:r w:rsidR="0073798F">
        <w:rPr>
          <w:sz w:val="22"/>
          <w:lang w:val="pt-PT"/>
        </w:rPr>
        <w:t>ás tarde:</w:t>
      </w:r>
      <w:r w:rsidR="0073798F">
        <w:rPr>
          <w:sz w:val="22"/>
          <w:lang w:val="pt-PT"/>
        </w:rPr>
        <w:tab/>
        <w:t>Sr. RECHETOV (Vicepresidente)</w:t>
      </w:r>
    </w:p>
    <w:p w:rsidR="0073798F" w:rsidRDefault="001A07A9" w:rsidP="001A07A9">
      <w:pPr>
        <w:tabs>
          <w:tab w:val="right" w:pos="3686"/>
          <w:tab w:val="left" w:pos="3856"/>
        </w:tabs>
        <w:rPr>
          <w:sz w:val="22"/>
          <w:lang w:val="pt-PT"/>
        </w:rPr>
      </w:pPr>
      <w:r>
        <w:rPr>
          <w:sz w:val="22"/>
          <w:lang w:val="pt-PT"/>
        </w:rPr>
        <w:tab/>
        <w:t>m</w:t>
      </w:r>
      <w:r w:rsidR="0073798F">
        <w:rPr>
          <w:sz w:val="22"/>
          <w:lang w:val="pt-PT"/>
        </w:rPr>
        <w:t>ás tarde:</w:t>
      </w:r>
      <w:r w:rsidR="0073798F">
        <w:rPr>
          <w:sz w:val="22"/>
          <w:lang w:val="pt-PT"/>
        </w:rPr>
        <w:tab/>
        <w:t>Sr. 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BC6C48" w:rsidRDefault="00BC6C48" w:rsidP="00787FF5">
      <w:pPr>
        <w:rPr>
          <w:sz w:val="22"/>
          <w:szCs w:val="22"/>
          <w:lang w:val="es-ES_tradnl"/>
        </w:rPr>
      </w:pPr>
      <w:r w:rsidRPr="007F4BDF">
        <w:rPr>
          <w:sz w:val="22"/>
          <w:szCs w:val="22"/>
          <w:lang w:val="es-ES_tradnl"/>
        </w:rPr>
        <w:t>EXAMEN DE LOS INFORMES, OBSERVACIONES E INFORMACIÓN PRESENTADOS POR LOS ESTADOS PARTES DE CONFORMIDAD CON EL ARTÍCULO 9 DE LA CONVENCIÓN (</w:t>
      </w:r>
      <w:r w:rsidRPr="007F4BDF">
        <w:rPr>
          <w:sz w:val="22"/>
          <w:szCs w:val="22"/>
          <w:u w:val="single"/>
          <w:lang w:val="es-ES_tradnl"/>
        </w:rPr>
        <w:t>continuación</w:t>
      </w:r>
      <w:r w:rsidRPr="007F4BDF">
        <w:rPr>
          <w:sz w:val="22"/>
          <w:szCs w:val="22"/>
          <w:lang w:val="es-ES_tradnl"/>
        </w:rPr>
        <w:t>)</w:t>
      </w:r>
    </w:p>
    <w:p w:rsidR="00BC6C48" w:rsidRPr="007F4BDF" w:rsidRDefault="00BC6C48" w:rsidP="00787FF5">
      <w:pPr>
        <w:rPr>
          <w:sz w:val="22"/>
          <w:szCs w:val="22"/>
          <w:lang w:val="es-ES_tradnl"/>
        </w:rPr>
      </w:pPr>
    </w:p>
    <w:p w:rsidR="00BC6C48" w:rsidRPr="007F4BDF" w:rsidRDefault="00BC6C48" w:rsidP="00787FF5">
      <w:pPr>
        <w:rPr>
          <w:sz w:val="22"/>
          <w:szCs w:val="22"/>
          <w:lang w:val="es-ES_tradnl"/>
        </w:rPr>
      </w:pPr>
      <w:r w:rsidRPr="007F4BDF">
        <w:rPr>
          <w:sz w:val="22"/>
          <w:szCs w:val="22"/>
          <w:lang w:val="es-ES_tradnl"/>
        </w:rPr>
        <w:tab/>
      </w:r>
      <w:r w:rsidRPr="007F4BDF">
        <w:rPr>
          <w:sz w:val="22"/>
          <w:szCs w:val="22"/>
          <w:u w:val="single"/>
          <w:lang w:val="es-ES_tradnl"/>
        </w:rPr>
        <w:t>Informes periódicos décimo, undécimo y duodécimo de Australia</w:t>
      </w:r>
      <w:r w:rsidRPr="007F4BDF">
        <w:rPr>
          <w:sz w:val="22"/>
          <w:szCs w:val="22"/>
          <w:lang w:val="es-ES_tradnl"/>
        </w:rPr>
        <w:t xml:space="preserve"> (</w:t>
      </w:r>
      <w:r w:rsidRPr="007F4BDF">
        <w:rPr>
          <w:sz w:val="22"/>
          <w:szCs w:val="22"/>
          <w:u w:val="single"/>
          <w:lang w:val="es-ES_tradnl"/>
        </w:rPr>
        <w:t>continuación</w:t>
      </w:r>
      <w:r w:rsidRPr="007F4BDF">
        <w:rPr>
          <w:sz w:val="22"/>
          <w:szCs w:val="22"/>
          <w:lang w:val="es-ES_tradnl"/>
        </w:rPr>
        <w:t>)</w:t>
      </w:r>
    </w:p>
    <w:p w:rsidR="0073288A" w:rsidRPr="00BC6C48" w:rsidRDefault="0073288A" w:rsidP="00787FF5">
      <w:pPr>
        <w:rPr>
          <w:sz w:val="22"/>
          <w:szCs w:val="22"/>
          <w:lang w:val="es-ES_tradnl"/>
        </w:rPr>
      </w:pPr>
    </w:p>
    <w:p w:rsidR="00BB2A1E" w:rsidRDefault="00787FF5" w:rsidP="00787FF5">
      <w:pPr>
        <w:ind w:left="567"/>
        <w:rPr>
          <w:sz w:val="22"/>
          <w:szCs w:val="22"/>
        </w:rPr>
      </w:pPr>
      <w:r>
        <w:rPr>
          <w:sz w:val="22"/>
          <w:szCs w:val="22"/>
          <w:u w:val="single"/>
        </w:rPr>
        <w:t>Proyecto de observaciones finales relativas a los informes periódicos segundo, tercero y cuarto de Zimbabwe</w:t>
      </w:r>
    </w:p>
    <w:p w:rsidR="0073288A" w:rsidRPr="00787FF5" w:rsidRDefault="00787FF5" w:rsidP="00787FF5">
      <w:pPr>
        <w:ind w:left="567"/>
        <w:rPr>
          <w:sz w:val="22"/>
          <w:szCs w:val="22"/>
        </w:rPr>
      </w:pPr>
      <w:r>
        <w:rPr>
          <w:sz w:val="22"/>
          <w:szCs w:val="22"/>
        </w:rPr>
        <w:t xml:space="preserve"> </w:t>
      </w:r>
    </w:p>
    <w:p w:rsidR="00787FF5" w:rsidRPr="00787FF5" w:rsidRDefault="00787FF5" w:rsidP="00787FF5">
      <w:pPr>
        <w:rPr>
          <w:sz w:val="22"/>
          <w:szCs w:val="22"/>
          <w:u w:val="single"/>
        </w:rPr>
      </w:pPr>
      <w:r>
        <w:rPr>
          <w:sz w:val="22"/>
          <w:szCs w:val="22"/>
        </w:rPr>
        <w:tab/>
      </w:r>
      <w:r>
        <w:rPr>
          <w:sz w:val="22"/>
          <w:szCs w:val="22"/>
          <w:u w:val="single"/>
        </w:rPr>
        <w:t>Proyecto de observaciones finales relativas al decimocuarto informe periódico de Tonga</w:t>
      </w:r>
    </w:p>
    <w:p w:rsidR="00285AFF" w:rsidRPr="00787FF5" w:rsidRDefault="00285AFF" w:rsidP="00787FF5">
      <w:pPr>
        <w:rPr>
          <w:sz w:val="22"/>
          <w:szCs w:val="22"/>
        </w:rPr>
      </w:pPr>
    </w:p>
    <w:p w:rsidR="00285AFF" w:rsidRDefault="00787FF5" w:rsidP="00787FF5">
      <w:pPr>
        <w:rPr>
          <w:sz w:val="22"/>
          <w:szCs w:val="22"/>
          <w:lang w:val="es-ES_tradnl"/>
        </w:rPr>
      </w:pPr>
      <w:r>
        <w:rPr>
          <w:sz w:val="22"/>
          <w:szCs w:val="22"/>
          <w:lang w:val="es-ES_tradnl"/>
        </w:rPr>
        <w:t>CUESTIONES DE ORGANIZACIÓN Y OTROS ASUNTOS</w:t>
      </w: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A31C0A">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w:t>
      </w:r>
      <w:r w:rsidR="0017797B">
        <w:rPr>
          <w:sz w:val="22"/>
          <w:szCs w:val="22"/>
          <w:lang w:val="es-ES_tradnl"/>
        </w:rPr>
        <w:t>1</w:t>
      </w:r>
      <w:r w:rsidR="00285AFF">
        <w:rPr>
          <w:sz w:val="22"/>
          <w:szCs w:val="22"/>
          <w:lang w:val="es-ES_tradnl"/>
        </w:rPr>
        <w:t>7</w:t>
      </w:r>
      <w:r w:rsidR="00787FF5">
        <w:rPr>
          <w:sz w:val="22"/>
          <w:szCs w:val="22"/>
          <w:lang w:val="es-ES_tradnl"/>
        </w:rPr>
        <w:t>7</w:t>
      </w:r>
      <w:r>
        <w:rPr>
          <w:sz w:val="22"/>
          <w:szCs w:val="22"/>
          <w:lang w:val="es-ES_tradnl"/>
        </w:rPr>
        <w:t xml:space="preserve"> (EXT</w:t>
      </w:r>
      <w:r w:rsidR="009205EA">
        <w:rPr>
          <w:sz w:val="22"/>
          <w:szCs w:val="22"/>
          <w:lang w:val="es-ES_tradnl"/>
        </w:rPr>
        <w:t>.</w:t>
      </w:r>
      <w:r>
        <w:rPr>
          <w:sz w:val="22"/>
          <w:szCs w:val="22"/>
          <w:lang w:val="es-ES_tradnl"/>
        </w:rPr>
        <w:t>)</w:t>
      </w:r>
    </w:p>
    <w:p w:rsidR="00355263" w:rsidRPr="00355263" w:rsidRDefault="003E7BF0" w:rsidP="003E7BF0">
      <w:pPr>
        <w:jc w:val="center"/>
        <w:rPr>
          <w:sz w:val="22"/>
          <w:szCs w:val="22"/>
        </w:rPr>
      </w:pPr>
      <w:r>
        <w:rPr>
          <w:sz w:val="22"/>
          <w:szCs w:val="22"/>
          <w:u w:val="single"/>
        </w:rPr>
        <w:br w:type="page"/>
      </w:r>
      <w:r w:rsidRPr="00115018">
        <w:rPr>
          <w:sz w:val="22"/>
          <w:szCs w:val="22"/>
          <w:u w:val="single"/>
        </w:rPr>
        <w:t>Se declara abierta la sesión a las 1</w:t>
      </w:r>
      <w:r w:rsidR="00BB2A1E">
        <w:rPr>
          <w:sz w:val="22"/>
          <w:szCs w:val="22"/>
          <w:u w:val="single"/>
        </w:rPr>
        <w:t>5</w:t>
      </w:r>
      <w:r w:rsidRPr="00115018">
        <w:rPr>
          <w:sz w:val="22"/>
          <w:szCs w:val="22"/>
          <w:u w:val="single"/>
        </w:rPr>
        <w:t>.</w:t>
      </w:r>
      <w:r w:rsidR="00E97B90">
        <w:rPr>
          <w:sz w:val="22"/>
          <w:szCs w:val="22"/>
          <w:u w:val="single"/>
        </w:rPr>
        <w:t>0</w:t>
      </w:r>
      <w:r w:rsidRPr="00115018">
        <w:rPr>
          <w:sz w:val="22"/>
          <w:szCs w:val="22"/>
          <w:u w:val="single"/>
        </w:rPr>
        <w:t>5 horas</w:t>
      </w:r>
      <w:r w:rsidR="00355263">
        <w:rPr>
          <w:sz w:val="22"/>
          <w:szCs w:val="22"/>
        </w:rPr>
        <w:t>.</w:t>
      </w:r>
    </w:p>
    <w:p w:rsidR="003E7BF0" w:rsidRDefault="003E7BF0" w:rsidP="003E7BF0">
      <w:pPr>
        <w:rPr>
          <w:sz w:val="22"/>
          <w:szCs w:val="22"/>
        </w:rPr>
      </w:pPr>
    </w:p>
    <w:p w:rsidR="00CF6886" w:rsidRDefault="00CF6886" w:rsidP="00CF6886">
      <w:pPr>
        <w:rPr>
          <w:sz w:val="22"/>
          <w:szCs w:val="22"/>
          <w:lang w:val="es-ES_tradnl"/>
        </w:rPr>
      </w:pPr>
      <w:r w:rsidRPr="00E40485">
        <w:rPr>
          <w:sz w:val="22"/>
          <w:szCs w:val="22"/>
          <w:lang w:val="es-ES_tradnl"/>
        </w:rPr>
        <w:t>EXAMEN DE LOS INFORMES, OBSERVACIONES E INFORMACIÓN PRESENTADOS POR LOS ESTADOS PARTES DE CONFORMIDAD CON EL ARTÍCULO 9 DE LA CONVENCIÓN (tema 7 del programa) (</w:t>
      </w:r>
      <w:r w:rsidRPr="00E40485">
        <w:rPr>
          <w:sz w:val="22"/>
          <w:szCs w:val="22"/>
          <w:u w:val="single"/>
          <w:lang w:val="es-ES_tradnl"/>
        </w:rPr>
        <w:t>continuación</w:t>
      </w:r>
      <w:r w:rsidRPr="00E40485">
        <w:rPr>
          <w:sz w:val="22"/>
          <w:szCs w:val="22"/>
          <w:lang w:val="es-ES_tradnl"/>
        </w:rPr>
        <w:t>)</w:t>
      </w:r>
    </w:p>
    <w:p w:rsidR="00CF6886" w:rsidRPr="00E40485" w:rsidRDefault="00CF6886" w:rsidP="00CF6886">
      <w:pPr>
        <w:rPr>
          <w:sz w:val="22"/>
          <w:szCs w:val="22"/>
          <w:lang w:val="es-ES_tradnl"/>
        </w:rPr>
      </w:pPr>
    </w:p>
    <w:p w:rsidR="00CF6886" w:rsidRPr="00E40485" w:rsidRDefault="00CF6886" w:rsidP="00CF6886">
      <w:pPr>
        <w:rPr>
          <w:sz w:val="22"/>
          <w:szCs w:val="22"/>
          <w:lang w:val="es-ES_tradnl"/>
        </w:rPr>
      </w:pPr>
      <w:r>
        <w:rPr>
          <w:sz w:val="22"/>
          <w:szCs w:val="22"/>
          <w:u w:val="single"/>
          <w:lang w:val="es-ES_tradnl"/>
        </w:rPr>
        <w:t>Informes periódicos d</w:t>
      </w:r>
      <w:r w:rsidRPr="00E40485">
        <w:rPr>
          <w:sz w:val="22"/>
          <w:szCs w:val="22"/>
          <w:u w:val="single"/>
          <w:lang w:val="es-ES_tradnl"/>
        </w:rPr>
        <w:t>écimo, undécimo y duodécimo de Australia</w:t>
      </w:r>
      <w:r w:rsidRPr="00E40485">
        <w:rPr>
          <w:sz w:val="22"/>
          <w:szCs w:val="22"/>
          <w:lang w:val="es-ES_tradnl"/>
        </w:rPr>
        <w:t xml:space="preserve"> (</w:t>
      </w:r>
      <w:r w:rsidRPr="00E40485">
        <w:rPr>
          <w:sz w:val="22"/>
          <w:szCs w:val="22"/>
          <w:u w:val="single"/>
          <w:lang w:val="es-ES_tradnl"/>
        </w:rPr>
        <w:t>continuación</w:t>
      </w:r>
      <w:r w:rsidRPr="00E40485">
        <w:rPr>
          <w:sz w:val="22"/>
          <w:szCs w:val="22"/>
          <w:lang w:val="es-ES_tradnl"/>
        </w:rPr>
        <w:t>) (CERD/C/335/Add.2 y HRI/CORE/1/Add.44)</w:t>
      </w:r>
    </w:p>
    <w:p w:rsidR="00CF6886" w:rsidRDefault="00CF6886"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w:t>
      </w:r>
      <w:r w:rsidRPr="00E40485">
        <w:rPr>
          <w:sz w:val="22"/>
          <w:szCs w:val="22"/>
          <w:lang w:val="es-ES_tradnl"/>
        </w:rPr>
        <w:tab/>
      </w:r>
      <w:r w:rsidRPr="00E40485">
        <w:rPr>
          <w:sz w:val="22"/>
          <w:szCs w:val="22"/>
          <w:u w:val="single"/>
          <w:lang w:val="es-ES_tradnl"/>
        </w:rPr>
        <w:t xml:space="preserve">Por invitación del Presidente, los miembros de la delegación de Australia vuelven a tomar asiento como participantes a la </w:t>
      </w:r>
      <w:r>
        <w:rPr>
          <w:sz w:val="22"/>
          <w:szCs w:val="22"/>
          <w:u w:val="single"/>
          <w:lang w:val="es-ES_tradnl"/>
        </w:rPr>
        <w:t>m</w:t>
      </w:r>
      <w:r w:rsidRPr="00E40485">
        <w:rPr>
          <w:sz w:val="22"/>
          <w:szCs w:val="22"/>
          <w:u w:val="single"/>
          <w:lang w:val="es-ES_tradnl"/>
        </w:rPr>
        <w:t>esa del Comité</w:t>
      </w:r>
      <w:r w:rsidRPr="00E40485">
        <w:rPr>
          <w:sz w:val="22"/>
          <w:szCs w:val="22"/>
          <w:lang w:val="es-ES_tradnl"/>
        </w:rPr>
        <w:t>.</w:t>
      </w:r>
    </w:p>
    <w:p w:rsidR="00CF6886" w:rsidRDefault="00CF6886"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w:t>
      </w:r>
      <w:r w:rsidRPr="00E40485">
        <w:rPr>
          <w:sz w:val="22"/>
          <w:szCs w:val="22"/>
          <w:lang w:val="es-ES_tradnl"/>
        </w:rPr>
        <w:tab/>
        <w:t xml:space="preserve">El </w:t>
      </w:r>
      <w:r w:rsidRPr="00E40485">
        <w:rPr>
          <w:sz w:val="22"/>
          <w:szCs w:val="22"/>
          <w:u w:val="single"/>
          <w:lang w:val="es-ES_tradnl"/>
        </w:rPr>
        <w:t>PRESIDENTE</w:t>
      </w:r>
      <w:r w:rsidRPr="00E40485">
        <w:rPr>
          <w:sz w:val="22"/>
          <w:szCs w:val="22"/>
          <w:lang w:val="es-ES_tradnl"/>
        </w:rPr>
        <w:t xml:space="preserve"> invita a los miembros de la delegación a responder a los comentarios </w:t>
      </w:r>
      <w:r>
        <w:rPr>
          <w:sz w:val="22"/>
          <w:szCs w:val="22"/>
          <w:lang w:val="es-ES_tradnl"/>
        </w:rPr>
        <w:t xml:space="preserve">hechos </w:t>
      </w:r>
      <w:r w:rsidRPr="00E40485">
        <w:rPr>
          <w:sz w:val="22"/>
          <w:szCs w:val="22"/>
          <w:lang w:val="es-ES_tradnl"/>
        </w:rPr>
        <w:t xml:space="preserve">por los miembros del Comité en la </w:t>
      </w:r>
      <w:r>
        <w:rPr>
          <w:sz w:val="22"/>
          <w:szCs w:val="22"/>
          <w:lang w:val="es-ES_tradnl"/>
        </w:rPr>
        <w:t xml:space="preserve">sesión </w:t>
      </w:r>
      <w:r w:rsidRPr="00E40485">
        <w:rPr>
          <w:sz w:val="22"/>
          <w:szCs w:val="22"/>
          <w:lang w:val="es-ES_tradnl"/>
        </w:rPr>
        <w:t>anterior.</w:t>
      </w:r>
    </w:p>
    <w:p w:rsidR="00CF6886" w:rsidRDefault="00CF6886"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w:t>
      </w:r>
      <w:r w:rsidRPr="00E40485">
        <w:rPr>
          <w:sz w:val="22"/>
          <w:szCs w:val="22"/>
          <w:lang w:val="es-ES_tradnl"/>
        </w:rPr>
        <w:tab/>
        <w:t xml:space="preserve">La </w:t>
      </w:r>
      <w:r w:rsidRPr="00E40485">
        <w:rPr>
          <w:sz w:val="22"/>
          <w:szCs w:val="22"/>
          <w:u w:val="single"/>
          <w:lang w:val="es-ES_tradnl"/>
        </w:rPr>
        <w:t>Sra. HORNER</w:t>
      </w:r>
      <w:r w:rsidRPr="00E40485">
        <w:rPr>
          <w:sz w:val="22"/>
          <w:szCs w:val="22"/>
          <w:lang w:val="es-ES_tradnl"/>
        </w:rPr>
        <w:t xml:space="preserve"> (Australia) dice que </w:t>
      </w:r>
      <w:r>
        <w:rPr>
          <w:sz w:val="22"/>
          <w:szCs w:val="22"/>
          <w:lang w:val="es-ES_tradnl"/>
        </w:rPr>
        <w:t xml:space="preserve">proporcionará </w:t>
      </w:r>
      <w:r w:rsidRPr="00E40485">
        <w:rPr>
          <w:sz w:val="22"/>
          <w:szCs w:val="22"/>
          <w:lang w:val="es-ES_tradnl"/>
        </w:rPr>
        <w:t xml:space="preserve">a los miembros del Comité un ejemplar de </w:t>
      </w:r>
      <w:r w:rsidR="005C5DD4">
        <w:rPr>
          <w:sz w:val="22"/>
          <w:szCs w:val="22"/>
          <w:lang w:val="es-ES_tradnl"/>
        </w:rPr>
        <w:t xml:space="preserve">sus </w:t>
      </w:r>
      <w:r w:rsidRPr="00E40485">
        <w:rPr>
          <w:sz w:val="22"/>
          <w:szCs w:val="22"/>
          <w:lang w:val="es-ES_tradnl"/>
        </w:rPr>
        <w:t xml:space="preserve">comentarios relativos a las cuestiones planteadas sobre los títulos de propiedad de los aborígenes.  En respuesta a una pregunta de la Sra. McDougall relativa a la manera en que Australia entiende sus obligaciones de conformidad con la Convención y la necesidad de una igualdad formal o sustantiva, así como a la </w:t>
      </w:r>
      <w:r w:rsidR="005C5DD4">
        <w:rPr>
          <w:sz w:val="22"/>
          <w:szCs w:val="22"/>
          <w:lang w:val="es-ES_tradnl"/>
        </w:rPr>
        <w:t xml:space="preserve">de </w:t>
      </w:r>
      <w:r w:rsidRPr="00E40485">
        <w:rPr>
          <w:sz w:val="22"/>
          <w:szCs w:val="22"/>
          <w:lang w:val="es-ES_tradnl"/>
        </w:rPr>
        <w:t xml:space="preserve">la Sra. January-Bardill </w:t>
      </w:r>
      <w:r w:rsidR="005C5DD4">
        <w:rPr>
          <w:sz w:val="22"/>
          <w:szCs w:val="22"/>
          <w:lang w:val="es-ES_tradnl"/>
        </w:rPr>
        <w:t xml:space="preserve">sobre </w:t>
      </w:r>
      <w:r w:rsidRPr="00E40485">
        <w:rPr>
          <w:sz w:val="22"/>
          <w:szCs w:val="22"/>
          <w:lang w:val="es-ES_tradnl"/>
        </w:rPr>
        <w:t xml:space="preserve">si Australia considera que la igualdad formal </w:t>
      </w:r>
      <w:r w:rsidR="005C5DD4">
        <w:rPr>
          <w:sz w:val="22"/>
          <w:szCs w:val="22"/>
          <w:lang w:val="es-ES_tradnl"/>
        </w:rPr>
        <w:t xml:space="preserve">es </w:t>
      </w:r>
      <w:r w:rsidRPr="00E40485">
        <w:rPr>
          <w:sz w:val="22"/>
          <w:szCs w:val="22"/>
          <w:lang w:val="es-ES_tradnl"/>
        </w:rPr>
        <w:t xml:space="preserve">suficiente a efectos de </w:t>
      </w:r>
      <w:r w:rsidR="005C5DD4">
        <w:rPr>
          <w:sz w:val="22"/>
          <w:szCs w:val="22"/>
          <w:lang w:val="es-ES_tradnl"/>
        </w:rPr>
        <w:t xml:space="preserve">cumplimiento de </w:t>
      </w:r>
      <w:r w:rsidRPr="00E40485">
        <w:rPr>
          <w:sz w:val="22"/>
          <w:szCs w:val="22"/>
          <w:lang w:val="es-ES_tradnl"/>
        </w:rPr>
        <w:t xml:space="preserve">la Convención, señala que de conformidad con la Convención </w:t>
      </w:r>
      <w:r w:rsidR="005C5DD4">
        <w:rPr>
          <w:sz w:val="22"/>
          <w:szCs w:val="22"/>
          <w:lang w:val="es-ES_tradnl"/>
        </w:rPr>
        <w:t xml:space="preserve">las igualdad </w:t>
      </w:r>
      <w:r w:rsidRPr="00E40485">
        <w:rPr>
          <w:sz w:val="22"/>
          <w:szCs w:val="22"/>
          <w:lang w:val="es-ES_tradnl"/>
        </w:rPr>
        <w:t xml:space="preserve">se puede alcanzar de </w:t>
      </w:r>
      <w:r w:rsidR="005C5DD4">
        <w:rPr>
          <w:sz w:val="22"/>
          <w:szCs w:val="22"/>
          <w:lang w:val="es-ES_tradnl"/>
        </w:rPr>
        <w:t xml:space="preserve">muchas </w:t>
      </w:r>
      <w:r w:rsidRPr="00E40485">
        <w:rPr>
          <w:sz w:val="22"/>
          <w:szCs w:val="22"/>
          <w:lang w:val="es-ES_tradnl"/>
        </w:rPr>
        <w:t>maneras.  El trato diferenciado no significa necesariamente discriminación.  La </w:t>
      </w:r>
      <w:r w:rsidR="005C5DD4">
        <w:rPr>
          <w:sz w:val="22"/>
          <w:szCs w:val="22"/>
          <w:lang w:val="es-ES_tradnl"/>
        </w:rPr>
        <w:t>e</w:t>
      </w:r>
      <w:r w:rsidRPr="00E40485">
        <w:rPr>
          <w:sz w:val="22"/>
          <w:szCs w:val="22"/>
          <w:lang w:val="es-ES_tradnl"/>
        </w:rPr>
        <w:t xml:space="preserve">nmienda de 1998 de la Ley de títulos de propiedad de los aborígenes contiene al menos 50 medidas (tanto formales como sustantivas) que tratan cuestiones relacionadas con </w:t>
      </w:r>
      <w:r w:rsidR="005C5DD4">
        <w:rPr>
          <w:sz w:val="22"/>
          <w:szCs w:val="22"/>
          <w:lang w:val="es-ES_tradnl"/>
        </w:rPr>
        <w:t xml:space="preserve">dichos </w:t>
      </w:r>
      <w:r w:rsidRPr="00E40485">
        <w:rPr>
          <w:sz w:val="22"/>
          <w:szCs w:val="22"/>
          <w:lang w:val="es-ES_tradnl"/>
        </w:rPr>
        <w:t xml:space="preserve">títulos y prevé el reconocimiento y el mantenimiento de los intereses especiales </w:t>
      </w:r>
      <w:r w:rsidR="00E00555">
        <w:rPr>
          <w:sz w:val="22"/>
          <w:szCs w:val="22"/>
          <w:lang w:val="es-ES_tradnl"/>
        </w:rPr>
        <w:t xml:space="preserve">de los aborígenes en materia de </w:t>
      </w:r>
      <w:r w:rsidRPr="00E40485">
        <w:rPr>
          <w:sz w:val="22"/>
          <w:szCs w:val="22"/>
          <w:lang w:val="es-ES_tradnl"/>
        </w:rPr>
        <w:t xml:space="preserve">propiedad.  Esos derechos son más amplios que los que se conceden a otros propietarios </w:t>
      </w:r>
      <w:r w:rsidR="00E00555">
        <w:rPr>
          <w:sz w:val="22"/>
          <w:szCs w:val="22"/>
          <w:lang w:val="es-ES_tradnl"/>
        </w:rPr>
        <w:t xml:space="preserve">en virtud del </w:t>
      </w:r>
      <w:r w:rsidRPr="00E40485">
        <w:rPr>
          <w:sz w:val="22"/>
          <w:szCs w:val="22"/>
          <w:u w:val="single"/>
          <w:lang w:val="es-ES_tradnl"/>
        </w:rPr>
        <w:t>common law</w:t>
      </w:r>
      <w:r w:rsidRPr="00E40485">
        <w:rPr>
          <w:sz w:val="22"/>
          <w:szCs w:val="22"/>
          <w:lang w:val="es-ES_tradnl"/>
        </w:rPr>
        <w:t xml:space="preserve">.  El factor que impulsó la Ley de títulos de propiedad de la tierra de los aborígenes de 1993, que el Comité consideró en 1994 que no violaba la Convención, fue la decisión judicial adoptada en 1992 en el caso </w:t>
      </w:r>
      <w:r w:rsidRPr="00CA54B0">
        <w:rPr>
          <w:sz w:val="22"/>
          <w:szCs w:val="22"/>
          <w:u w:val="single"/>
          <w:lang w:val="es-ES_tradnl"/>
        </w:rPr>
        <w:t>Mabo</w:t>
      </w:r>
      <w:r w:rsidRPr="00E40485">
        <w:rPr>
          <w:sz w:val="22"/>
          <w:szCs w:val="22"/>
          <w:lang w:val="es-ES_tradnl"/>
        </w:rPr>
        <w:t xml:space="preserve"> por la que se reconocían los títulos de propiedad de los aborígenes.  El Gobierno ha hecho frente a una situación que </w:t>
      </w:r>
      <w:r w:rsidR="00E00555">
        <w:rPr>
          <w:sz w:val="22"/>
          <w:szCs w:val="22"/>
          <w:lang w:val="es-ES_tradnl"/>
        </w:rPr>
        <w:t xml:space="preserve">no se pudo reparar durante los </w:t>
      </w:r>
      <w:r w:rsidRPr="00E40485">
        <w:rPr>
          <w:sz w:val="22"/>
          <w:szCs w:val="22"/>
          <w:lang w:val="es-ES_tradnl"/>
        </w:rPr>
        <w:t>200 años de asentamiento</w:t>
      </w:r>
      <w:r w:rsidR="00E00555">
        <w:rPr>
          <w:sz w:val="22"/>
          <w:szCs w:val="22"/>
          <w:lang w:val="es-ES_tradnl"/>
        </w:rPr>
        <w:t xml:space="preserve"> de los blancos</w:t>
      </w:r>
      <w:r w:rsidRPr="00E40485">
        <w:rPr>
          <w:sz w:val="22"/>
          <w:szCs w:val="22"/>
          <w:lang w:val="es-ES_tradnl"/>
        </w:rPr>
        <w:t xml:space="preserve">, aunque los derechos que se concedieron a los pueblos no indígenas </w:t>
      </w:r>
      <w:r w:rsidR="00CA54B0">
        <w:rPr>
          <w:sz w:val="22"/>
          <w:szCs w:val="22"/>
          <w:lang w:val="es-ES_tradnl"/>
        </w:rPr>
        <w:t xml:space="preserve">tal vez hayan </w:t>
      </w:r>
      <w:r w:rsidRPr="00E40485">
        <w:rPr>
          <w:sz w:val="22"/>
          <w:szCs w:val="22"/>
          <w:lang w:val="es-ES_tradnl"/>
        </w:rPr>
        <w:t>desposeído a los pueblos indígenas de sus tierras.  Por lo que se refiere a esos hechos históricos, se han propuesto medidas de compensación en los casos en que esos derechos se concedieron sin validez legal.</w:t>
      </w:r>
    </w:p>
    <w:p w:rsidR="00CA54B0" w:rsidRDefault="00CA54B0"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4.</w:t>
      </w:r>
      <w:r w:rsidRPr="00E40485">
        <w:rPr>
          <w:sz w:val="22"/>
          <w:szCs w:val="22"/>
          <w:lang w:val="es-ES_tradnl"/>
        </w:rPr>
        <w:tab/>
        <w:t>En otras palabras, las Leyes de títulos de propiedad de la tierra de los aborígenes de 1993 y 1998 consagran una mayor protección de los derechos de los aborígenes a la tierra que</w:t>
      </w:r>
      <w:r w:rsidR="00A146E8">
        <w:rPr>
          <w:sz w:val="22"/>
          <w:szCs w:val="22"/>
          <w:lang w:val="es-ES_tradnl"/>
        </w:rPr>
        <w:t xml:space="preserve">, por lo general, </w:t>
      </w:r>
      <w:r w:rsidRPr="00E40485">
        <w:rPr>
          <w:sz w:val="22"/>
          <w:szCs w:val="22"/>
          <w:lang w:val="es-ES_tradnl"/>
        </w:rPr>
        <w:t xml:space="preserve"> el </w:t>
      </w:r>
      <w:r w:rsidRPr="00E40485">
        <w:rPr>
          <w:sz w:val="22"/>
          <w:szCs w:val="22"/>
          <w:u w:val="single"/>
          <w:lang w:val="es-ES_tradnl"/>
        </w:rPr>
        <w:t>common law</w:t>
      </w:r>
      <w:r w:rsidRPr="00E40485">
        <w:rPr>
          <w:sz w:val="22"/>
          <w:szCs w:val="22"/>
          <w:lang w:val="es-ES_tradnl"/>
        </w:rPr>
        <w:t>.  Por ejemplo, las concesiones mineras ya no invalidan los títulos de propiedad de los aborígenes sino que</w:t>
      </w:r>
      <w:r w:rsidR="00A146E8">
        <w:rPr>
          <w:sz w:val="22"/>
          <w:szCs w:val="22"/>
          <w:lang w:val="es-ES_tradnl"/>
        </w:rPr>
        <w:t xml:space="preserve"> suspenden</w:t>
      </w:r>
      <w:r w:rsidRPr="00E40485">
        <w:rPr>
          <w:sz w:val="22"/>
          <w:szCs w:val="22"/>
          <w:lang w:val="es-ES_tradnl"/>
        </w:rPr>
        <w:t>, únicamente</w:t>
      </w:r>
      <w:r w:rsidR="00A146E8">
        <w:rPr>
          <w:sz w:val="22"/>
          <w:szCs w:val="22"/>
          <w:lang w:val="es-ES_tradnl"/>
        </w:rPr>
        <w:t xml:space="preserve"> su</w:t>
      </w:r>
      <w:r w:rsidRPr="00E40485">
        <w:rPr>
          <w:sz w:val="22"/>
          <w:szCs w:val="22"/>
          <w:lang w:val="es-ES_tradnl"/>
        </w:rPr>
        <w:t xml:space="preserve"> validez durante la duración de la concesión y, mientras que la Ley de 1993 no proporciona</w:t>
      </w:r>
      <w:r w:rsidR="00A146E8">
        <w:rPr>
          <w:sz w:val="22"/>
          <w:szCs w:val="22"/>
          <w:lang w:val="es-ES_tradnl"/>
        </w:rPr>
        <w:t>ba</w:t>
      </w:r>
      <w:r w:rsidRPr="00E40485">
        <w:rPr>
          <w:sz w:val="22"/>
          <w:szCs w:val="22"/>
          <w:lang w:val="es-ES_tradnl"/>
        </w:rPr>
        <w:t xml:space="preserve"> ninguna base para </w:t>
      </w:r>
      <w:r w:rsidR="00A146E8">
        <w:rPr>
          <w:sz w:val="22"/>
          <w:szCs w:val="22"/>
          <w:lang w:val="es-ES_tradnl"/>
        </w:rPr>
        <w:t xml:space="preserve">reparar </w:t>
      </w:r>
      <w:r w:rsidRPr="00E40485">
        <w:rPr>
          <w:sz w:val="22"/>
          <w:szCs w:val="22"/>
          <w:lang w:val="es-ES_tradnl"/>
        </w:rPr>
        <w:t xml:space="preserve">la extinción histórica de los derechos de los aborígenes, la Ley de 1998 contiene disposiciones que reconocen los derechos de los aborígenes que habitan esas tierras, incluidas las tierras propiedad de la Corona, en </w:t>
      </w:r>
      <w:r w:rsidR="00C17BF9">
        <w:rPr>
          <w:sz w:val="22"/>
          <w:szCs w:val="22"/>
          <w:lang w:val="es-ES_tradnl"/>
        </w:rPr>
        <w:t xml:space="preserve">el caso de toda </w:t>
      </w:r>
      <w:r w:rsidRPr="00E40485">
        <w:rPr>
          <w:sz w:val="22"/>
          <w:szCs w:val="22"/>
          <w:lang w:val="es-ES_tradnl"/>
        </w:rPr>
        <w:t xml:space="preserve">acción encaminada a </w:t>
      </w:r>
      <w:r w:rsidR="00C17BF9">
        <w:rPr>
          <w:sz w:val="22"/>
          <w:szCs w:val="22"/>
          <w:lang w:val="es-ES_tradnl"/>
        </w:rPr>
        <w:t xml:space="preserve">su extinción </w:t>
      </w:r>
      <w:r w:rsidRPr="00E40485">
        <w:rPr>
          <w:sz w:val="22"/>
          <w:szCs w:val="22"/>
          <w:lang w:val="es-ES_tradnl"/>
        </w:rPr>
        <w:t xml:space="preserve">de conformidad con el </w:t>
      </w:r>
      <w:r w:rsidRPr="00E40485">
        <w:rPr>
          <w:sz w:val="22"/>
          <w:szCs w:val="22"/>
          <w:u w:val="single"/>
          <w:lang w:val="es-ES_tradnl"/>
        </w:rPr>
        <w:t>common law</w:t>
      </w:r>
      <w:r w:rsidRPr="00E40485">
        <w:rPr>
          <w:sz w:val="22"/>
          <w:szCs w:val="22"/>
          <w:lang w:val="es-ES_tradnl"/>
        </w:rPr>
        <w:t xml:space="preserve">.  Por lo tanto, </w:t>
      </w:r>
      <w:r w:rsidR="00C17BF9">
        <w:rPr>
          <w:sz w:val="22"/>
          <w:szCs w:val="22"/>
          <w:lang w:val="es-ES_tradnl"/>
        </w:rPr>
        <w:t xml:space="preserve">los tribunales pueden no tener en cuenta el </w:t>
      </w:r>
      <w:r w:rsidR="00C17BF9" w:rsidRPr="00C17BF9">
        <w:rPr>
          <w:sz w:val="22"/>
          <w:szCs w:val="22"/>
          <w:u w:val="single"/>
          <w:lang w:val="es-ES_tradnl"/>
        </w:rPr>
        <w:t>common law</w:t>
      </w:r>
      <w:r w:rsidR="00C17BF9">
        <w:rPr>
          <w:sz w:val="22"/>
          <w:szCs w:val="22"/>
          <w:lang w:val="es-ES_tradnl"/>
        </w:rPr>
        <w:t xml:space="preserve"> </w:t>
      </w:r>
      <w:r w:rsidRPr="00E40485">
        <w:rPr>
          <w:sz w:val="22"/>
          <w:szCs w:val="22"/>
          <w:lang w:val="es-ES_tradnl"/>
        </w:rPr>
        <w:t xml:space="preserve">a la hora de reconocer los títulos de propiedad de los aborígenes, tal como ha ocurrido en dos casos recientes.  </w:t>
      </w:r>
      <w:r w:rsidR="000B42B4">
        <w:rPr>
          <w:sz w:val="22"/>
          <w:szCs w:val="22"/>
          <w:lang w:val="es-ES_tradnl"/>
        </w:rPr>
        <w:t xml:space="preserve">La </w:t>
      </w:r>
      <w:r w:rsidRPr="00E40485">
        <w:rPr>
          <w:sz w:val="22"/>
          <w:szCs w:val="22"/>
          <w:lang w:val="es-ES_tradnl"/>
        </w:rPr>
        <w:t xml:space="preserve">restitución de los derechos de propiedad de los aborígenes no habría sido posible de conformidad con el </w:t>
      </w:r>
      <w:r w:rsidRPr="00E40485">
        <w:rPr>
          <w:sz w:val="22"/>
          <w:szCs w:val="22"/>
          <w:u w:val="single"/>
          <w:lang w:val="es-ES_tradnl"/>
        </w:rPr>
        <w:t>common law</w:t>
      </w:r>
      <w:r w:rsidRPr="00E40485">
        <w:rPr>
          <w:sz w:val="22"/>
          <w:szCs w:val="22"/>
          <w:lang w:val="es-ES_tradnl"/>
        </w:rPr>
        <w:t xml:space="preserve"> ni con la Ley de títulos de propiedad de 1993.</w:t>
      </w:r>
    </w:p>
    <w:p w:rsidR="000B42B4" w:rsidRDefault="000B42B4"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w:t>
      </w:r>
      <w:r w:rsidRPr="00E40485">
        <w:rPr>
          <w:sz w:val="22"/>
          <w:szCs w:val="22"/>
          <w:lang w:val="es-ES_tradnl"/>
        </w:rPr>
        <w:tab/>
        <w:t xml:space="preserve">La oradora dice que las autoridades y los representantes de los grupos indígenas </w:t>
      </w:r>
      <w:r w:rsidR="00F221D4">
        <w:rPr>
          <w:sz w:val="22"/>
          <w:szCs w:val="22"/>
          <w:lang w:val="es-ES_tradnl"/>
        </w:rPr>
        <w:t xml:space="preserve">siguen discutiendo el tema </w:t>
      </w:r>
      <w:r w:rsidRPr="00E40485">
        <w:rPr>
          <w:sz w:val="22"/>
          <w:szCs w:val="22"/>
          <w:lang w:val="es-ES_tradnl"/>
        </w:rPr>
        <w:t xml:space="preserve">y que, aunque está de acuerdo con la Sra. McDougall en que es demasiado pronto para evaluar las consecuencias de la </w:t>
      </w:r>
      <w:r w:rsidR="00133D8A">
        <w:rPr>
          <w:sz w:val="22"/>
          <w:szCs w:val="22"/>
          <w:lang w:val="es-ES_tradnl"/>
        </w:rPr>
        <w:t>e</w:t>
      </w:r>
      <w:r w:rsidRPr="00E40485">
        <w:rPr>
          <w:sz w:val="22"/>
          <w:szCs w:val="22"/>
          <w:lang w:val="es-ES_tradnl"/>
        </w:rPr>
        <w:t>nmienda de 1998</w:t>
      </w:r>
      <w:r w:rsidR="00133D8A">
        <w:rPr>
          <w:sz w:val="22"/>
          <w:szCs w:val="22"/>
          <w:lang w:val="es-ES_tradnl"/>
        </w:rPr>
        <w:t>,</w:t>
      </w:r>
      <w:r w:rsidRPr="00E40485">
        <w:rPr>
          <w:sz w:val="22"/>
          <w:szCs w:val="22"/>
          <w:lang w:val="es-ES_tradnl"/>
        </w:rPr>
        <w:t xml:space="preserve"> hasta la fecha no hay prueba</w:t>
      </w:r>
      <w:r w:rsidR="00133D8A">
        <w:rPr>
          <w:sz w:val="22"/>
          <w:szCs w:val="22"/>
          <w:lang w:val="es-ES_tradnl"/>
        </w:rPr>
        <w:t>s</w:t>
      </w:r>
      <w:r w:rsidRPr="00E40485">
        <w:rPr>
          <w:sz w:val="22"/>
          <w:szCs w:val="22"/>
          <w:lang w:val="es-ES_tradnl"/>
        </w:rPr>
        <w:t xml:space="preserve"> de que los procedimientos de confirmación o los procesos de validación contribuyan a la anulación de los títulos de los aborígenes.  La prueba de aceptación de las reclamaciones funciona satisfactoriamente y más del 90% de los solicitantes de títulos de propiedad abor</w:t>
      </w:r>
      <w:r w:rsidR="00133D8A">
        <w:rPr>
          <w:sz w:val="22"/>
          <w:szCs w:val="22"/>
          <w:lang w:val="es-ES_tradnl"/>
        </w:rPr>
        <w:t>igen</w:t>
      </w:r>
      <w:r w:rsidRPr="00E40485">
        <w:rPr>
          <w:sz w:val="22"/>
          <w:szCs w:val="22"/>
          <w:lang w:val="es-ES_tradnl"/>
        </w:rPr>
        <w:t xml:space="preserve"> han </w:t>
      </w:r>
      <w:r w:rsidR="00133D8A">
        <w:rPr>
          <w:sz w:val="22"/>
          <w:szCs w:val="22"/>
          <w:lang w:val="es-ES_tradnl"/>
        </w:rPr>
        <w:t xml:space="preserve">reunido todos </w:t>
      </w:r>
      <w:r w:rsidRPr="00E40485">
        <w:rPr>
          <w:sz w:val="22"/>
          <w:szCs w:val="22"/>
          <w:lang w:val="es-ES_tradnl"/>
        </w:rPr>
        <w:t>los requisitos de la prueba</w:t>
      </w:r>
      <w:r w:rsidR="00133D8A">
        <w:rPr>
          <w:sz w:val="22"/>
          <w:szCs w:val="22"/>
          <w:lang w:val="es-ES_tradnl"/>
        </w:rPr>
        <w:t xml:space="preserve">; </w:t>
      </w:r>
      <w:r w:rsidRPr="00E40485">
        <w:rPr>
          <w:sz w:val="22"/>
          <w:szCs w:val="22"/>
          <w:lang w:val="es-ES_tradnl"/>
        </w:rPr>
        <w:t xml:space="preserve">muchos solicitantes han unido sus reclamaciones para que los tribunales puedan tratarlas más eficientemente.  </w:t>
      </w:r>
      <w:r w:rsidR="00133D8A">
        <w:rPr>
          <w:sz w:val="22"/>
          <w:szCs w:val="22"/>
          <w:lang w:val="es-ES_tradnl"/>
        </w:rPr>
        <w:t>Naturalmente, e</w:t>
      </w:r>
      <w:r w:rsidRPr="00E40485">
        <w:rPr>
          <w:sz w:val="22"/>
          <w:szCs w:val="22"/>
          <w:lang w:val="es-ES_tradnl"/>
        </w:rPr>
        <w:t xml:space="preserve">l Gobierno seguirá supervisando la aplicación de la </w:t>
      </w:r>
      <w:r w:rsidR="006F3C18">
        <w:rPr>
          <w:sz w:val="22"/>
          <w:szCs w:val="22"/>
          <w:lang w:val="es-ES_tradnl"/>
        </w:rPr>
        <w:t>e</w:t>
      </w:r>
      <w:r w:rsidRPr="00E40485">
        <w:rPr>
          <w:sz w:val="22"/>
          <w:szCs w:val="22"/>
          <w:lang w:val="es-ES_tradnl"/>
        </w:rPr>
        <w:t>nmienda de 1998 de la Ley de títulos de propiedad de los aborígenes.</w:t>
      </w:r>
    </w:p>
    <w:p w:rsidR="006F3C18" w:rsidRDefault="006F3C18"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6.</w:t>
      </w:r>
      <w:r w:rsidRPr="00E40485">
        <w:rPr>
          <w:sz w:val="22"/>
          <w:szCs w:val="22"/>
          <w:lang w:val="es-ES_tradnl"/>
        </w:rPr>
        <w:tab/>
        <w:t xml:space="preserve">El </w:t>
      </w:r>
      <w:r w:rsidRPr="00E40485">
        <w:rPr>
          <w:sz w:val="22"/>
          <w:szCs w:val="22"/>
          <w:u w:val="single"/>
          <w:lang w:val="es-ES_tradnl"/>
        </w:rPr>
        <w:t>Sr. de GOUTTES</w:t>
      </w:r>
      <w:r w:rsidRPr="00E40485">
        <w:rPr>
          <w:sz w:val="22"/>
          <w:szCs w:val="22"/>
          <w:lang w:val="es-ES_tradnl"/>
        </w:rPr>
        <w:t xml:space="preserve"> plantea dos</w:t>
      </w:r>
      <w:r w:rsidR="00D830AA">
        <w:rPr>
          <w:sz w:val="22"/>
          <w:szCs w:val="22"/>
          <w:lang w:val="es-ES_tradnl"/>
        </w:rPr>
        <w:t xml:space="preserve"> cosas</w:t>
      </w:r>
      <w:r w:rsidRPr="00E40485">
        <w:rPr>
          <w:sz w:val="22"/>
          <w:szCs w:val="22"/>
          <w:lang w:val="es-ES_tradnl"/>
        </w:rPr>
        <w:t xml:space="preserve">.  En primer lugar, reitera que </w:t>
      </w:r>
      <w:r w:rsidR="00D830AA">
        <w:rPr>
          <w:sz w:val="22"/>
          <w:szCs w:val="22"/>
          <w:lang w:val="es-ES_tradnl"/>
        </w:rPr>
        <w:t xml:space="preserve">la existencia de </w:t>
      </w:r>
      <w:r w:rsidRPr="00E40485">
        <w:rPr>
          <w:sz w:val="22"/>
          <w:szCs w:val="22"/>
          <w:lang w:val="es-ES_tradnl"/>
        </w:rPr>
        <w:t xml:space="preserve">medidas de </w:t>
      </w:r>
      <w:r w:rsidR="00D830AA">
        <w:rPr>
          <w:sz w:val="22"/>
          <w:szCs w:val="22"/>
          <w:lang w:val="es-ES_tradnl"/>
        </w:rPr>
        <w:t xml:space="preserve">carácter </w:t>
      </w:r>
      <w:r w:rsidRPr="00E40485">
        <w:rPr>
          <w:sz w:val="22"/>
          <w:szCs w:val="22"/>
          <w:lang w:val="es-ES_tradnl"/>
        </w:rPr>
        <w:t xml:space="preserve">civil </w:t>
      </w:r>
      <w:r w:rsidR="003B1BA7">
        <w:rPr>
          <w:sz w:val="22"/>
          <w:szCs w:val="22"/>
          <w:lang w:val="es-ES_tradnl"/>
        </w:rPr>
        <w:t xml:space="preserve">únicamente </w:t>
      </w:r>
      <w:r w:rsidRPr="00E40485">
        <w:rPr>
          <w:sz w:val="22"/>
          <w:szCs w:val="22"/>
          <w:lang w:val="es-ES_tradnl"/>
        </w:rPr>
        <w:t xml:space="preserve">para penalizar actos </w:t>
      </w:r>
      <w:r w:rsidR="003B1BA7">
        <w:rPr>
          <w:sz w:val="22"/>
          <w:szCs w:val="22"/>
          <w:lang w:val="es-ES_tradnl"/>
        </w:rPr>
        <w:t xml:space="preserve">u </w:t>
      </w:r>
      <w:r w:rsidRPr="00E40485">
        <w:rPr>
          <w:sz w:val="22"/>
          <w:szCs w:val="22"/>
          <w:lang w:val="es-ES_tradnl"/>
        </w:rPr>
        <w:t xml:space="preserve">organizaciones basados en la discriminación racial es una violación del artículo 4, que exige que </w:t>
      </w:r>
      <w:r w:rsidR="003B1BA7">
        <w:rPr>
          <w:sz w:val="22"/>
          <w:szCs w:val="22"/>
          <w:lang w:val="es-ES_tradnl"/>
        </w:rPr>
        <w:t xml:space="preserve">constituyan </w:t>
      </w:r>
      <w:r w:rsidRPr="00E40485">
        <w:rPr>
          <w:sz w:val="22"/>
          <w:szCs w:val="22"/>
          <w:lang w:val="es-ES_tradnl"/>
        </w:rPr>
        <w:t xml:space="preserve">un </w:t>
      </w:r>
      <w:r w:rsidR="003B1BA7">
        <w:rPr>
          <w:sz w:val="22"/>
          <w:szCs w:val="22"/>
          <w:lang w:val="es-ES_tradnl"/>
        </w:rPr>
        <w:t xml:space="preserve">acto punible conforme a </w:t>
      </w:r>
      <w:r w:rsidRPr="00E40485">
        <w:rPr>
          <w:sz w:val="22"/>
          <w:szCs w:val="22"/>
          <w:lang w:val="es-ES_tradnl"/>
        </w:rPr>
        <w:t xml:space="preserve">la ley.  Aunque reconoce que </w:t>
      </w:r>
      <w:r w:rsidR="003B1BA7">
        <w:rPr>
          <w:sz w:val="22"/>
          <w:szCs w:val="22"/>
          <w:lang w:val="es-ES_tradnl"/>
        </w:rPr>
        <w:t xml:space="preserve">se debe al </w:t>
      </w:r>
      <w:r w:rsidRPr="00E40485">
        <w:rPr>
          <w:sz w:val="22"/>
          <w:szCs w:val="22"/>
          <w:lang w:val="es-ES_tradnl"/>
        </w:rPr>
        <w:t xml:space="preserve">Parlamento y no </w:t>
      </w:r>
      <w:r w:rsidR="003B1BA7">
        <w:rPr>
          <w:sz w:val="22"/>
          <w:szCs w:val="22"/>
          <w:lang w:val="es-ES_tradnl"/>
        </w:rPr>
        <w:t>a</w:t>
      </w:r>
      <w:r w:rsidRPr="00E40485">
        <w:rPr>
          <w:sz w:val="22"/>
          <w:szCs w:val="22"/>
          <w:lang w:val="es-ES_tradnl"/>
        </w:rPr>
        <w:t xml:space="preserve">l Gobierno, </w:t>
      </w:r>
      <w:r w:rsidR="003B1BA7">
        <w:rPr>
          <w:sz w:val="22"/>
          <w:szCs w:val="22"/>
          <w:lang w:val="es-ES_tradnl"/>
        </w:rPr>
        <w:t xml:space="preserve">que no se haya </w:t>
      </w:r>
      <w:r w:rsidRPr="00E40485">
        <w:rPr>
          <w:sz w:val="22"/>
          <w:szCs w:val="22"/>
          <w:lang w:val="es-ES_tradnl"/>
        </w:rPr>
        <w:t>tipifica</w:t>
      </w:r>
      <w:r w:rsidR="003B1BA7">
        <w:rPr>
          <w:sz w:val="22"/>
          <w:szCs w:val="22"/>
          <w:lang w:val="es-ES_tradnl"/>
        </w:rPr>
        <w:t>do</w:t>
      </w:r>
      <w:r w:rsidRPr="00E40485">
        <w:rPr>
          <w:sz w:val="22"/>
          <w:szCs w:val="22"/>
          <w:lang w:val="es-ES_tradnl"/>
        </w:rPr>
        <w:t xml:space="preserve"> como delito esos actos y organizaciones, </w:t>
      </w:r>
      <w:r w:rsidR="003B1BA7">
        <w:rPr>
          <w:sz w:val="22"/>
          <w:szCs w:val="22"/>
          <w:lang w:val="es-ES_tradnl"/>
        </w:rPr>
        <w:t xml:space="preserve">el orador </w:t>
      </w:r>
      <w:r w:rsidRPr="00E40485">
        <w:rPr>
          <w:sz w:val="22"/>
          <w:szCs w:val="22"/>
          <w:lang w:val="es-ES_tradnl"/>
        </w:rPr>
        <w:t xml:space="preserve">pregunta si la delegación tiene </w:t>
      </w:r>
      <w:r w:rsidR="003B1BA7">
        <w:rPr>
          <w:sz w:val="22"/>
          <w:szCs w:val="22"/>
          <w:lang w:val="es-ES_tradnl"/>
        </w:rPr>
        <w:t xml:space="preserve">la </w:t>
      </w:r>
      <w:r w:rsidRPr="00E40485">
        <w:rPr>
          <w:sz w:val="22"/>
          <w:szCs w:val="22"/>
          <w:lang w:val="es-ES_tradnl"/>
        </w:rPr>
        <w:t>intención de comunicar</w:t>
      </w:r>
      <w:r w:rsidR="00A52B71">
        <w:rPr>
          <w:sz w:val="22"/>
          <w:szCs w:val="22"/>
          <w:lang w:val="es-ES_tradnl"/>
        </w:rPr>
        <w:t>le</w:t>
      </w:r>
      <w:r w:rsidRPr="00E40485">
        <w:rPr>
          <w:sz w:val="22"/>
          <w:szCs w:val="22"/>
          <w:lang w:val="es-ES_tradnl"/>
        </w:rPr>
        <w:t xml:space="preserve"> al Parlamento que esa situación viola el artículo 4 de la Convención.  En segundo lugar, aunque reconoce que el Gobierno no puede </w:t>
      </w:r>
      <w:r w:rsidR="00171D50">
        <w:rPr>
          <w:sz w:val="22"/>
          <w:szCs w:val="22"/>
          <w:lang w:val="es-ES_tradnl"/>
        </w:rPr>
        <w:t xml:space="preserve">suspender </w:t>
      </w:r>
      <w:r w:rsidRPr="00E40485">
        <w:rPr>
          <w:sz w:val="22"/>
          <w:szCs w:val="22"/>
          <w:lang w:val="es-ES_tradnl"/>
        </w:rPr>
        <w:t xml:space="preserve">la aplicación de la </w:t>
      </w:r>
      <w:r w:rsidR="00171D50">
        <w:rPr>
          <w:sz w:val="22"/>
          <w:szCs w:val="22"/>
          <w:lang w:val="es-ES_tradnl"/>
        </w:rPr>
        <w:t>e</w:t>
      </w:r>
      <w:r w:rsidRPr="00E40485">
        <w:rPr>
          <w:sz w:val="22"/>
          <w:szCs w:val="22"/>
          <w:lang w:val="es-ES_tradnl"/>
        </w:rPr>
        <w:t xml:space="preserve">nmienda de 1998 de la Ley de </w:t>
      </w:r>
      <w:r w:rsidR="00171D50">
        <w:rPr>
          <w:sz w:val="22"/>
          <w:szCs w:val="22"/>
          <w:lang w:val="es-ES_tradnl"/>
        </w:rPr>
        <w:t>t</w:t>
      </w:r>
      <w:r w:rsidRPr="00E40485">
        <w:rPr>
          <w:sz w:val="22"/>
          <w:szCs w:val="22"/>
          <w:lang w:val="es-ES_tradnl"/>
        </w:rPr>
        <w:t xml:space="preserve">ítulos de </w:t>
      </w:r>
      <w:r w:rsidR="00171D50">
        <w:rPr>
          <w:sz w:val="22"/>
          <w:szCs w:val="22"/>
          <w:lang w:val="es-ES_tradnl"/>
        </w:rPr>
        <w:t>p</w:t>
      </w:r>
      <w:r w:rsidRPr="00E40485">
        <w:rPr>
          <w:sz w:val="22"/>
          <w:szCs w:val="22"/>
          <w:lang w:val="es-ES_tradnl"/>
        </w:rPr>
        <w:t xml:space="preserve">ropiedad de los </w:t>
      </w:r>
      <w:r w:rsidR="00171D50">
        <w:rPr>
          <w:sz w:val="22"/>
          <w:szCs w:val="22"/>
          <w:lang w:val="es-ES_tradnl"/>
        </w:rPr>
        <w:t>a</w:t>
      </w:r>
      <w:r w:rsidRPr="00E40485">
        <w:rPr>
          <w:sz w:val="22"/>
          <w:szCs w:val="22"/>
          <w:lang w:val="es-ES_tradnl"/>
        </w:rPr>
        <w:t xml:space="preserve">borígenes puesto que es una </w:t>
      </w:r>
      <w:r w:rsidR="00171D50">
        <w:rPr>
          <w:sz w:val="22"/>
          <w:szCs w:val="22"/>
          <w:lang w:val="es-ES_tradnl"/>
        </w:rPr>
        <w:t>medida p</w:t>
      </w:r>
      <w:r w:rsidRPr="00E40485">
        <w:rPr>
          <w:sz w:val="22"/>
          <w:szCs w:val="22"/>
          <w:lang w:val="es-ES_tradnl"/>
        </w:rPr>
        <w:t>arlament</w:t>
      </w:r>
      <w:r w:rsidR="00171D50">
        <w:rPr>
          <w:sz w:val="22"/>
          <w:szCs w:val="22"/>
          <w:lang w:val="es-ES_tradnl"/>
        </w:rPr>
        <w:t>aria</w:t>
      </w:r>
      <w:r w:rsidRPr="00E40485">
        <w:rPr>
          <w:sz w:val="22"/>
          <w:szCs w:val="22"/>
          <w:lang w:val="es-ES_tradnl"/>
        </w:rPr>
        <w:t xml:space="preserve">, </w:t>
      </w:r>
      <w:r w:rsidR="00171D50">
        <w:rPr>
          <w:sz w:val="22"/>
          <w:szCs w:val="22"/>
          <w:lang w:val="es-ES_tradnl"/>
        </w:rPr>
        <w:t xml:space="preserve">el orador </w:t>
      </w:r>
      <w:r w:rsidRPr="00E40485">
        <w:rPr>
          <w:sz w:val="22"/>
          <w:szCs w:val="22"/>
          <w:lang w:val="es-ES_tradnl"/>
        </w:rPr>
        <w:t xml:space="preserve">pregunta si se ha </w:t>
      </w:r>
      <w:r w:rsidR="00171D50">
        <w:rPr>
          <w:sz w:val="22"/>
          <w:szCs w:val="22"/>
          <w:lang w:val="es-ES_tradnl"/>
        </w:rPr>
        <w:t xml:space="preserve">interpuesto </w:t>
      </w:r>
      <w:r w:rsidRPr="00E40485">
        <w:rPr>
          <w:sz w:val="22"/>
          <w:szCs w:val="22"/>
          <w:lang w:val="es-ES_tradnl"/>
        </w:rPr>
        <w:t xml:space="preserve">ante los tribunales algún </w:t>
      </w:r>
      <w:r w:rsidR="00171D50">
        <w:rPr>
          <w:sz w:val="22"/>
          <w:szCs w:val="22"/>
          <w:lang w:val="es-ES_tradnl"/>
        </w:rPr>
        <w:t xml:space="preserve">recurso </w:t>
      </w:r>
      <w:r w:rsidRPr="00E40485">
        <w:rPr>
          <w:sz w:val="22"/>
          <w:szCs w:val="22"/>
          <w:lang w:val="es-ES_tradnl"/>
        </w:rPr>
        <w:t>de inconstitucionalidad en relación con</w:t>
      </w:r>
      <w:r w:rsidR="00171D50">
        <w:rPr>
          <w:sz w:val="22"/>
          <w:szCs w:val="22"/>
          <w:lang w:val="es-ES_tradnl"/>
        </w:rPr>
        <w:t xml:space="preserve"> la enmienda</w:t>
      </w:r>
      <w:r w:rsidRPr="00E40485">
        <w:rPr>
          <w:sz w:val="22"/>
          <w:szCs w:val="22"/>
          <w:lang w:val="es-ES_tradnl"/>
        </w:rPr>
        <w:t>.</w:t>
      </w:r>
    </w:p>
    <w:p w:rsidR="00171D50" w:rsidRDefault="00171D50"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7.</w:t>
      </w:r>
      <w:r w:rsidRPr="00E40485">
        <w:rPr>
          <w:sz w:val="22"/>
          <w:szCs w:val="22"/>
          <w:lang w:val="es-ES_tradnl"/>
        </w:rPr>
        <w:tab/>
        <w:t xml:space="preserve">El </w:t>
      </w:r>
      <w:r w:rsidRPr="00E40485">
        <w:rPr>
          <w:sz w:val="22"/>
          <w:szCs w:val="22"/>
          <w:u w:val="single"/>
          <w:lang w:val="es-ES_tradnl"/>
        </w:rPr>
        <w:t>Sr. YUTZIS</w:t>
      </w:r>
      <w:r w:rsidRPr="00E40485">
        <w:rPr>
          <w:sz w:val="22"/>
          <w:szCs w:val="22"/>
          <w:lang w:val="es-ES_tradnl"/>
        </w:rPr>
        <w:t xml:space="preserve"> observa que el Sr. Ruddock ha </w:t>
      </w:r>
      <w:r w:rsidR="00607204">
        <w:rPr>
          <w:sz w:val="22"/>
          <w:szCs w:val="22"/>
          <w:lang w:val="es-ES_tradnl"/>
        </w:rPr>
        <w:t xml:space="preserve">hecho una exposición en el sentido de </w:t>
      </w:r>
      <w:r w:rsidRPr="00E40485">
        <w:rPr>
          <w:sz w:val="22"/>
          <w:szCs w:val="22"/>
          <w:lang w:val="es-ES_tradnl"/>
        </w:rPr>
        <w:t>que</w:t>
      </w:r>
      <w:r w:rsidR="00607204">
        <w:rPr>
          <w:sz w:val="22"/>
          <w:szCs w:val="22"/>
          <w:lang w:val="es-ES_tradnl"/>
        </w:rPr>
        <w:t>,</w:t>
      </w:r>
      <w:r w:rsidRPr="00E40485">
        <w:rPr>
          <w:sz w:val="22"/>
          <w:szCs w:val="22"/>
          <w:lang w:val="es-ES_tradnl"/>
        </w:rPr>
        <w:t xml:space="preserve"> al adoptar medidas para proteger a las minorías</w:t>
      </w:r>
      <w:r w:rsidR="00607204">
        <w:rPr>
          <w:sz w:val="22"/>
          <w:szCs w:val="22"/>
          <w:lang w:val="es-ES_tradnl"/>
        </w:rPr>
        <w:t>,</w:t>
      </w:r>
      <w:r w:rsidRPr="00E40485">
        <w:rPr>
          <w:sz w:val="22"/>
          <w:szCs w:val="22"/>
          <w:lang w:val="es-ES_tradnl"/>
        </w:rPr>
        <w:t xml:space="preserve"> el Gobierno tuvo </w:t>
      </w:r>
      <w:r w:rsidR="00607204">
        <w:rPr>
          <w:sz w:val="22"/>
          <w:szCs w:val="22"/>
          <w:lang w:val="es-ES_tradnl"/>
        </w:rPr>
        <w:t xml:space="preserve">que tener </w:t>
      </w:r>
      <w:r w:rsidRPr="00E40485">
        <w:rPr>
          <w:sz w:val="22"/>
          <w:szCs w:val="22"/>
          <w:lang w:val="es-ES_tradnl"/>
        </w:rPr>
        <w:t xml:space="preserve">cuidado de no institucionalizar las diferencias entre </w:t>
      </w:r>
      <w:r w:rsidR="00607204">
        <w:rPr>
          <w:sz w:val="22"/>
          <w:szCs w:val="22"/>
          <w:lang w:val="es-ES_tradnl"/>
        </w:rPr>
        <w:t xml:space="preserve">los aborígenes </w:t>
      </w:r>
      <w:r w:rsidRPr="00E40485">
        <w:rPr>
          <w:sz w:val="22"/>
          <w:szCs w:val="22"/>
          <w:lang w:val="es-ES_tradnl"/>
        </w:rPr>
        <w:t xml:space="preserve">y </w:t>
      </w:r>
      <w:r w:rsidR="00607204">
        <w:rPr>
          <w:sz w:val="22"/>
          <w:szCs w:val="22"/>
          <w:lang w:val="es-ES_tradnl"/>
        </w:rPr>
        <w:t xml:space="preserve">el resto de </w:t>
      </w:r>
      <w:r w:rsidRPr="00E40485">
        <w:rPr>
          <w:sz w:val="22"/>
          <w:szCs w:val="22"/>
          <w:lang w:val="es-ES_tradnl"/>
        </w:rPr>
        <w:t xml:space="preserve">la población.  </w:t>
      </w:r>
      <w:r w:rsidR="00607204">
        <w:rPr>
          <w:sz w:val="22"/>
          <w:szCs w:val="22"/>
          <w:lang w:val="es-ES_tradnl"/>
        </w:rPr>
        <w:t>Ahora bien</w:t>
      </w:r>
      <w:r w:rsidRPr="00E40485">
        <w:rPr>
          <w:sz w:val="22"/>
          <w:szCs w:val="22"/>
          <w:lang w:val="es-ES_tradnl"/>
        </w:rPr>
        <w:t xml:space="preserve">, considera que al contrario la adopción de medidas para proteger a los </w:t>
      </w:r>
      <w:r w:rsidR="00607204">
        <w:rPr>
          <w:sz w:val="22"/>
          <w:szCs w:val="22"/>
          <w:lang w:val="es-ES_tradnl"/>
        </w:rPr>
        <w:t xml:space="preserve">sectores </w:t>
      </w:r>
      <w:r w:rsidRPr="00E40485">
        <w:rPr>
          <w:sz w:val="22"/>
          <w:szCs w:val="22"/>
          <w:lang w:val="es-ES_tradnl"/>
        </w:rPr>
        <w:t xml:space="preserve">más vulnerables de la sociedad sirvieron para </w:t>
      </w:r>
      <w:r w:rsidR="00902B5F">
        <w:rPr>
          <w:sz w:val="22"/>
          <w:szCs w:val="22"/>
          <w:lang w:val="es-ES_tradnl"/>
        </w:rPr>
        <w:t xml:space="preserve">potenciarlos e integrarlos en </w:t>
      </w:r>
      <w:r w:rsidRPr="00E40485">
        <w:rPr>
          <w:sz w:val="22"/>
          <w:szCs w:val="22"/>
          <w:lang w:val="es-ES_tradnl"/>
        </w:rPr>
        <w:t xml:space="preserve">la sociedad, </w:t>
      </w:r>
      <w:r w:rsidR="00902B5F">
        <w:rPr>
          <w:sz w:val="22"/>
          <w:szCs w:val="22"/>
          <w:lang w:val="es-ES_tradnl"/>
        </w:rPr>
        <w:t xml:space="preserve">en lugar de </w:t>
      </w:r>
      <w:r w:rsidRPr="00E40485">
        <w:rPr>
          <w:sz w:val="22"/>
          <w:szCs w:val="22"/>
          <w:lang w:val="es-ES_tradnl"/>
        </w:rPr>
        <w:t xml:space="preserve">para institucionalizar sus diferencias.  </w:t>
      </w:r>
      <w:r w:rsidR="00902B5F">
        <w:rPr>
          <w:sz w:val="22"/>
          <w:szCs w:val="22"/>
          <w:lang w:val="es-ES_tradnl"/>
        </w:rPr>
        <w:t xml:space="preserve">El </w:t>
      </w:r>
      <w:r w:rsidRPr="00E40485">
        <w:rPr>
          <w:sz w:val="22"/>
          <w:szCs w:val="22"/>
          <w:lang w:val="es-ES_tradnl"/>
        </w:rPr>
        <w:t xml:space="preserve">Sr. Ruddock también </w:t>
      </w:r>
      <w:r w:rsidR="00902B5F">
        <w:rPr>
          <w:sz w:val="22"/>
          <w:szCs w:val="22"/>
          <w:lang w:val="es-ES_tradnl"/>
        </w:rPr>
        <w:t xml:space="preserve">expuso su </w:t>
      </w:r>
      <w:r w:rsidRPr="00E40485">
        <w:rPr>
          <w:sz w:val="22"/>
          <w:szCs w:val="22"/>
          <w:lang w:val="es-ES_tradnl"/>
        </w:rPr>
        <w:t>preocupación por la posición del Estado Parte en relación con los organismos y tratados internacionales y a es</w:t>
      </w:r>
      <w:r w:rsidR="00902B5F">
        <w:rPr>
          <w:sz w:val="22"/>
          <w:szCs w:val="22"/>
          <w:lang w:val="es-ES_tradnl"/>
        </w:rPr>
        <w:t>t</w:t>
      </w:r>
      <w:r w:rsidRPr="00E40485">
        <w:rPr>
          <w:sz w:val="22"/>
          <w:szCs w:val="22"/>
          <w:lang w:val="es-ES_tradnl"/>
        </w:rPr>
        <w:t>e respecto debe producirse un diálogo de mayor importancia entre el Comité y el Estado Parte.</w:t>
      </w:r>
    </w:p>
    <w:p w:rsidR="00902B5F" w:rsidRDefault="00902B5F"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8.</w:t>
      </w:r>
      <w:r w:rsidRPr="00E40485">
        <w:rPr>
          <w:sz w:val="22"/>
          <w:szCs w:val="22"/>
          <w:lang w:val="es-ES_tradnl"/>
        </w:rPr>
        <w:tab/>
        <w:t xml:space="preserve">El </w:t>
      </w:r>
      <w:r w:rsidRPr="00E40485">
        <w:rPr>
          <w:sz w:val="22"/>
          <w:szCs w:val="22"/>
          <w:u w:val="single"/>
          <w:lang w:val="es-ES_tradnl"/>
        </w:rPr>
        <w:t>Sr. FALL</w:t>
      </w:r>
      <w:r w:rsidRPr="00E40485">
        <w:rPr>
          <w:sz w:val="22"/>
          <w:szCs w:val="22"/>
          <w:lang w:val="es-ES_tradnl"/>
        </w:rPr>
        <w:t xml:space="preserve">, aunque reconoce la complejidad de la naturaleza federal de las estructuras e instituciones del Estado Parte, dice que la flexibilidad de que disfruta </w:t>
      </w:r>
      <w:r w:rsidR="00435C1F">
        <w:rPr>
          <w:sz w:val="22"/>
          <w:szCs w:val="22"/>
          <w:lang w:val="es-ES_tradnl"/>
        </w:rPr>
        <w:t xml:space="preserve">el Gobierno a distintos niveles </w:t>
      </w:r>
      <w:r w:rsidRPr="00E40485">
        <w:rPr>
          <w:sz w:val="22"/>
          <w:szCs w:val="22"/>
          <w:lang w:val="es-ES_tradnl"/>
        </w:rPr>
        <w:t xml:space="preserve">ha de considerarse un motivo de </w:t>
      </w:r>
      <w:r w:rsidR="00435C1F">
        <w:rPr>
          <w:sz w:val="22"/>
          <w:szCs w:val="22"/>
          <w:lang w:val="es-ES_tradnl"/>
        </w:rPr>
        <w:t xml:space="preserve">bastante </w:t>
      </w:r>
      <w:r w:rsidRPr="00E40485">
        <w:rPr>
          <w:sz w:val="22"/>
          <w:szCs w:val="22"/>
          <w:lang w:val="es-ES_tradnl"/>
        </w:rPr>
        <w:t xml:space="preserve">preocupación.  Las cuestiones de derechos humanos </w:t>
      </w:r>
      <w:r w:rsidR="00435C1F">
        <w:rPr>
          <w:sz w:val="22"/>
          <w:szCs w:val="22"/>
          <w:lang w:val="es-ES_tradnl"/>
        </w:rPr>
        <w:t xml:space="preserve">tienen </w:t>
      </w:r>
      <w:r w:rsidRPr="00E40485">
        <w:rPr>
          <w:sz w:val="22"/>
          <w:szCs w:val="22"/>
          <w:lang w:val="es-ES_tradnl"/>
        </w:rPr>
        <w:t xml:space="preserve">prioridad para las Naciones Unidas y la comunidad internacional en su conjunto y </w:t>
      </w:r>
      <w:r w:rsidR="00435C1F">
        <w:rPr>
          <w:sz w:val="22"/>
          <w:szCs w:val="22"/>
          <w:lang w:val="es-ES_tradnl"/>
        </w:rPr>
        <w:t xml:space="preserve">esto se </w:t>
      </w:r>
      <w:r w:rsidRPr="00E40485">
        <w:rPr>
          <w:sz w:val="22"/>
          <w:szCs w:val="22"/>
          <w:lang w:val="es-ES_tradnl"/>
        </w:rPr>
        <w:t>debe reflejar en la legislación</w:t>
      </w:r>
      <w:r w:rsidR="00435C1F">
        <w:rPr>
          <w:sz w:val="22"/>
          <w:szCs w:val="22"/>
          <w:lang w:val="es-ES_tradnl"/>
        </w:rPr>
        <w:t xml:space="preserve"> nacional</w:t>
      </w:r>
      <w:r w:rsidRPr="00E40485">
        <w:rPr>
          <w:sz w:val="22"/>
          <w:szCs w:val="22"/>
          <w:lang w:val="es-ES_tradnl"/>
        </w:rPr>
        <w:t>, especialmente en lo que se refiere a la aplicación del artículo 4.</w:t>
      </w:r>
    </w:p>
    <w:p w:rsidR="00435C1F" w:rsidRDefault="00435C1F"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9.</w:t>
      </w:r>
      <w:r w:rsidRPr="00E40485">
        <w:rPr>
          <w:sz w:val="22"/>
          <w:szCs w:val="22"/>
          <w:lang w:val="es-ES_tradnl"/>
        </w:rPr>
        <w:tab/>
        <w:t xml:space="preserve">La </w:t>
      </w:r>
      <w:r w:rsidRPr="00E40485">
        <w:rPr>
          <w:sz w:val="22"/>
          <w:szCs w:val="22"/>
          <w:u w:val="single"/>
          <w:lang w:val="es-ES_tradnl"/>
        </w:rPr>
        <w:t>Sra. McDOUGALL</w:t>
      </w:r>
      <w:r w:rsidRPr="00E40485">
        <w:rPr>
          <w:sz w:val="22"/>
          <w:szCs w:val="22"/>
          <w:lang w:val="es-ES_tradnl"/>
        </w:rPr>
        <w:t xml:space="preserve">, respondiendo a la Sra. Horner, dice que a su </w:t>
      </w:r>
      <w:r w:rsidR="00190364">
        <w:rPr>
          <w:sz w:val="22"/>
          <w:szCs w:val="22"/>
          <w:lang w:val="es-ES_tradnl"/>
        </w:rPr>
        <w:t xml:space="preserve">leal saber y </w:t>
      </w:r>
      <w:r w:rsidRPr="00E40485">
        <w:rPr>
          <w:sz w:val="22"/>
          <w:szCs w:val="22"/>
          <w:lang w:val="es-ES_tradnl"/>
        </w:rPr>
        <w:t xml:space="preserve">entender, el Comité consideró en 1994 que la Ley de </w:t>
      </w:r>
      <w:r w:rsidR="00190364">
        <w:rPr>
          <w:sz w:val="22"/>
          <w:szCs w:val="22"/>
          <w:lang w:val="es-ES_tradnl"/>
        </w:rPr>
        <w:t>t</w:t>
      </w:r>
      <w:r w:rsidRPr="00E40485">
        <w:rPr>
          <w:sz w:val="22"/>
          <w:szCs w:val="22"/>
          <w:lang w:val="es-ES_tradnl"/>
        </w:rPr>
        <w:t xml:space="preserve">ítulos de </w:t>
      </w:r>
      <w:r w:rsidR="00190364">
        <w:rPr>
          <w:sz w:val="22"/>
          <w:szCs w:val="22"/>
          <w:lang w:val="es-ES_tradnl"/>
        </w:rPr>
        <w:t>p</w:t>
      </w:r>
      <w:r w:rsidRPr="00E40485">
        <w:rPr>
          <w:sz w:val="22"/>
          <w:szCs w:val="22"/>
          <w:lang w:val="es-ES_tradnl"/>
        </w:rPr>
        <w:t xml:space="preserve">ropiedad de la </w:t>
      </w:r>
      <w:r w:rsidR="00190364">
        <w:rPr>
          <w:sz w:val="22"/>
          <w:szCs w:val="22"/>
          <w:lang w:val="es-ES_tradnl"/>
        </w:rPr>
        <w:t>t</w:t>
      </w:r>
      <w:r w:rsidRPr="00E40485">
        <w:rPr>
          <w:sz w:val="22"/>
          <w:szCs w:val="22"/>
          <w:lang w:val="es-ES_tradnl"/>
        </w:rPr>
        <w:t xml:space="preserve">ierra de los </w:t>
      </w:r>
      <w:r w:rsidR="00190364">
        <w:rPr>
          <w:sz w:val="22"/>
          <w:szCs w:val="22"/>
          <w:lang w:val="es-ES_tradnl"/>
        </w:rPr>
        <w:t>a</w:t>
      </w:r>
      <w:r w:rsidRPr="00E40485">
        <w:rPr>
          <w:sz w:val="22"/>
          <w:szCs w:val="22"/>
          <w:lang w:val="es-ES_tradnl"/>
        </w:rPr>
        <w:t xml:space="preserve">borígenes de 1993 era aceptable porque parecía que existían pruebas suficientes de que era el resultado de negociaciones auténticas con la población indígena, y no porque no fuera discriminatoria o porque el Comité aceptase como </w:t>
      </w:r>
      <w:r w:rsidR="0005028B">
        <w:rPr>
          <w:sz w:val="22"/>
          <w:szCs w:val="22"/>
          <w:lang w:val="es-ES_tradnl"/>
        </w:rPr>
        <w:t xml:space="preserve">un </w:t>
      </w:r>
      <w:r w:rsidRPr="00E40485">
        <w:rPr>
          <w:sz w:val="22"/>
          <w:szCs w:val="22"/>
          <w:lang w:val="es-ES_tradnl"/>
        </w:rPr>
        <w:t>hecho consumado 200 años de asentamiento</w:t>
      </w:r>
      <w:r w:rsidR="0005028B">
        <w:rPr>
          <w:sz w:val="22"/>
          <w:szCs w:val="22"/>
          <w:lang w:val="es-ES_tradnl"/>
        </w:rPr>
        <w:t xml:space="preserve"> de los blancos</w:t>
      </w:r>
      <w:r w:rsidRPr="00E40485">
        <w:rPr>
          <w:sz w:val="22"/>
          <w:szCs w:val="22"/>
          <w:lang w:val="es-ES_tradnl"/>
        </w:rPr>
        <w:t xml:space="preserve">.  De hecho, la cuestión de la negociación con los indígenas es esencial, puesto que </w:t>
      </w:r>
      <w:r w:rsidR="0005028B">
        <w:rPr>
          <w:sz w:val="22"/>
          <w:szCs w:val="22"/>
          <w:lang w:val="es-ES_tradnl"/>
        </w:rPr>
        <w:t xml:space="preserve">toda decisión de alejarse </w:t>
      </w:r>
      <w:r w:rsidRPr="00E40485">
        <w:rPr>
          <w:sz w:val="22"/>
          <w:szCs w:val="22"/>
          <w:lang w:val="es-ES_tradnl"/>
        </w:rPr>
        <w:t xml:space="preserve">de los derechos </w:t>
      </w:r>
      <w:r w:rsidR="0005028B">
        <w:rPr>
          <w:sz w:val="22"/>
          <w:szCs w:val="22"/>
          <w:lang w:val="es-ES_tradnl"/>
        </w:rPr>
        <w:t>pre</w:t>
      </w:r>
      <w:r w:rsidRPr="00E40485">
        <w:rPr>
          <w:sz w:val="22"/>
          <w:szCs w:val="22"/>
          <w:lang w:val="es-ES_tradnl"/>
        </w:rPr>
        <w:t xml:space="preserve">scritos </w:t>
      </w:r>
      <w:r w:rsidR="0005028B">
        <w:rPr>
          <w:sz w:val="22"/>
          <w:szCs w:val="22"/>
          <w:lang w:val="es-ES_tradnl"/>
        </w:rPr>
        <w:t xml:space="preserve">en </w:t>
      </w:r>
      <w:r w:rsidRPr="00E40485">
        <w:rPr>
          <w:sz w:val="22"/>
          <w:szCs w:val="22"/>
          <w:lang w:val="es-ES_tradnl"/>
        </w:rPr>
        <w:t xml:space="preserve">la Convención en la esfera de </w:t>
      </w:r>
      <w:r w:rsidR="0005028B">
        <w:rPr>
          <w:sz w:val="22"/>
          <w:szCs w:val="22"/>
          <w:lang w:val="es-ES_tradnl"/>
        </w:rPr>
        <w:t xml:space="preserve">la propiedad de </w:t>
      </w:r>
      <w:r w:rsidRPr="00E40485">
        <w:rPr>
          <w:sz w:val="22"/>
          <w:szCs w:val="22"/>
          <w:lang w:val="es-ES_tradnl"/>
        </w:rPr>
        <w:t xml:space="preserve">la tierra de los aborígenes </w:t>
      </w:r>
      <w:r w:rsidR="00B30CE2">
        <w:rPr>
          <w:sz w:val="22"/>
          <w:szCs w:val="22"/>
          <w:lang w:val="es-ES_tradnl"/>
        </w:rPr>
        <w:t>ha de ser adoptada con conocimiento de causa</w:t>
      </w:r>
      <w:r w:rsidRPr="00E40485">
        <w:rPr>
          <w:sz w:val="22"/>
          <w:szCs w:val="22"/>
          <w:lang w:val="es-ES_tradnl"/>
        </w:rPr>
        <w:t>.</w:t>
      </w:r>
    </w:p>
    <w:p w:rsidR="00B30CE2" w:rsidRDefault="00B30CE2"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w:t>
      </w:r>
      <w:r w:rsidRPr="00E40485">
        <w:rPr>
          <w:sz w:val="22"/>
          <w:szCs w:val="22"/>
          <w:lang w:val="es-ES_tradnl"/>
        </w:rPr>
        <w:tab/>
        <w:t xml:space="preserve">La delegación tiene razón al decir que es imposible enmendar todos los errores del pasado, pero no se puede avanzar sin </w:t>
      </w:r>
      <w:r w:rsidR="00D26EC0">
        <w:rPr>
          <w:sz w:val="22"/>
          <w:szCs w:val="22"/>
          <w:lang w:val="es-ES_tradnl"/>
        </w:rPr>
        <w:t xml:space="preserve">antes </w:t>
      </w:r>
      <w:r w:rsidRPr="00E40485">
        <w:rPr>
          <w:sz w:val="22"/>
          <w:szCs w:val="22"/>
          <w:lang w:val="es-ES_tradnl"/>
        </w:rPr>
        <w:t>reconocer</w:t>
      </w:r>
      <w:r w:rsidR="00D26EC0">
        <w:rPr>
          <w:sz w:val="22"/>
          <w:szCs w:val="22"/>
          <w:lang w:val="es-ES_tradnl"/>
        </w:rPr>
        <w:t>los</w:t>
      </w:r>
      <w:r w:rsidRPr="00E40485">
        <w:rPr>
          <w:sz w:val="22"/>
          <w:szCs w:val="22"/>
          <w:lang w:val="es-ES_tradnl"/>
        </w:rPr>
        <w:t xml:space="preserve">.  Aunque se ha avanzado mucho y los pueblos indígenas poseen la propiedad en pleno derecho de aproximadamente el 15% del territorio continental australiano, el 85% de la tierra </w:t>
      </w:r>
      <w:r w:rsidR="00D26EC0">
        <w:rPr>
          <w:sz w:val="22"/>
          <w:szCs w:val="22"/>
          <w:lang w:val="es-ES_tradnl"/>
        </w:rPr>
        <w:t>sigue siendo</w:t>
      </w:r>
      <w:r w:rsidRPr="00E40485">
        <w:rPr>
          <w:sz w:val="22"/>
          <w:szCs w:val="22"/>
          <w:lang w:val="es-ES_tradnl"/>
        </w:rPr>
        <w:t xml:space="preserve"> propiedad</w:t>
      </w:r>
      <w:r w:rsidR="00D26EC0">
        <w:rPr>
          <w:sz w:val="22"/>
          <w:szCs w:val="22"/>
          <w:lang w:val="es-ES_tradnl"/>
        </w:rPr>
        <w:t xml:space="preserve"> de otros</w:t>
      </w:r>
      <w:r w:rsidRPr="00E40485">
        <w:rPr>
          <w:sz w:val="22"/>
          <w:szCs w:val="22"/>
          <w:lang w:val="es-ES_tradnl"/>
        </w:rPr>
        <w:t xml:space="preserve">, lo que probablemente no era el caso </w:t>
      </w:r>
      <w:r w:rsidR="00D26EC0">
        <w:rPr>
          <w:sz w:val="22"/>
          <w:szCs w:val="22"/>
          <w:lang w:val="es-ES_tradnl"/>
        </w:rPr>
        <w:t xml:space="preserve">hace </w:t>
      </w:r>
      <w:r w:rsidRPr="00E40485">
        <w:rPr>
          <w:sz w:val="22"/>
          <w:szCs w:val="22"/>
          <w:lang w:val="es-ES_tradnl"/>
        </w:rPr>
        <w:t xml:space="preserve">200 años.  </w:t>
      </w:r>
      <w:r w:rsidR="00D26EC0">
        <w:rPr>
          <w:sz w:val="22"/>
          <w:szCs w:val="22"/>
          <w:lang w:val="es-ES_tradnl"/>
        </w:rPr>
        <w:t>La oradora e</w:t>
      </w:r>
      <w:r w:rsidRPr="00E40485">
        <w:rPr>
          <w:sz w:val="22"/>
          <w:szCs w:val="22"/>
          <w:lang w:val="es-ES_tradnl"/>
        </w:rPr>
        <w:t xml:space="preserve">stá de acuerdo con el Sr. Ruddock en que un simple documento no basta para conseguir la reconciliación, pero subraya que existen </w:t>
      </w:r>
      <w:r w:rsidR="00983E78">
        <w:rPr>
          <w:sz w:val="22"/>
          <w:szCs w:val="22"/>
          <w:lang w:val="es-ES_tradnl"/>
        </w:rPr>
        <w:t xml:space="preserve">distintos </w:t>
      </w:r>
      <w:r w:rsidRPr="00E40485">
        <w:rPr>
          <w:sz w:val="22"/>
          <w:szCs w:val="22"/>
          <w:lang w:val="es-ES_tradnl"/>
        </w:rPr>
        <w:t xml:space="preserve">puntos de </w:t>
      </w:r>
      <w:r w:rsidR="00983E78">
        <w:rPr>
          <w:sz w:val="22"/>
          <w:szCs w:val="22"/>
          <w:lang w:val="es-ES_tradnl"/>
        </w:rPr>
        <w:t xml:space="preserve">referencia en el camino hacia </w:t>
      </w:r>
      <w:r w:rsidRPr="00E40485">
        <w:rPr>
          <w:sz w:val="22"/>
          <w:szCs w:val="22"/>
          <w:lang w:val="es-ES_tradnl"/>
        </w:rPr>
        <w:t xml:space="preserve">la reconciliación.  La </w:t>
      </w:r>
      <w:r w:rsidR="00983E78">
        <w:rPr>
          <w:sz w:val="22"/>
          <w:szCs w:val="22"/>
          <w:lang w:val="es-ES_tradnl"/>
        </w:rPr>
        <w:t xml:space="preserve">demostración definitiva de que se ha alcanzado la reconciliación es que </w:t>
      </w:r>
      <w:r w:rsidRPr="00E40485">
        <w:rPr>
          <w:sz w:val="22"/>
          <w:szCs w:val="22"/>
          <w:lang w:val="es-ES_tradnl"/>
        </w:rPr>
        <w:t xml:space="preserve">sea el resultado de un proceso de auténticas negociaciones, </w:t>
      </w:r>
      <w:r w:rsidR="00983E78">
        <w:rPr>
          <w:sz w:val="22"/>
          <w:szCs w:val="22"/>
          <w:lang w:val="es-ES_tradnl"/>
        </w:rPr>
        <w:t xml:space="preserve">al cabo del </w:t>
      </w:r>
      <w:r w:rsidRPr="00E40485">
        <w:rPr>
          <w:sz w:val="22"/>
          <w:szCs w:val="22"/>
          <w:lang w:val="es-ES_tradnl"/>
        </w:rPr>
        <w:t xml:space="preserve">que todas las partes, especialmente la parte agraviada, estén de acuerdo en que se ha </w:t>
      </w:r>
      <w:r w:rsidR="00531BF2">
        <w:rPr>
          <w:sz w:val="22"/>
          <w:szCs w:val="22"/>
          <w:lang w:val="es-ES_tradnl"/>
        </w:rPr>
        <w:t xml:space="preserve">obtenido </w:t>
      </w:r>
      <w:r w:rsidRPr="00E40485">
        <w:rPr>
          <w:sz w:val="22"/>
          <w:szCs w:val="22"/>
          <w:lang w:val="es-ES_tradnl"/>
        </w:rPr>
        <w:t>un resultado satisfactorio que incluya el reconocimiento de los títulos de propiedad de la tierra de los nativos.</w:t>
      </w:r>
    </w:p>
    <w:p w:rsidR="00531BF2" w:rsidRDefault="00531BF2"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11.</w:t>
      </w:r>
      <w:r w:rsidRPr="00E40485">
        <w:rPr>
          <w:sz w:val="22"/>
          <w:szCs w:val="22"/>
          <w:lang w:val="es-ES_tradnl"/>
        </w:rPr>
        <w:tab/>
        <w:t xml:space="preserve">La </w:t>
      </w:r>
      <w:r w:rsidRPr="00E40485">
        <w:rPr>
          <w:sz w:val="22"/>
          <w:szCs w:val="22"/>
          <w:u w:val="single"/>
          <w:lang w:val="es-ES_tradnl"/>
        </w:rPr>
        <w:t>Sra. HORNER</w:t>
      </w:r>
      <w:r w:rsidRPr="00E40485">
        <w:rPr>
          <w:sz w:val="22"/>
          <w:szCs w:val="22"/>
          <w:lang w:val="es-ES_tradnl"/>
        </w:rPr>
        <w:t xml:space="preserve"> (Australia), respondiendo a </w:t>
      </w:r>
      <w:r w:rsidR="006F034F">
        <w:rPr>
          <w:sz w:val="22"/>
          <w:szCs w:val="22"/>
          <w:lang w:val="es-ES_tradnl"/>
        </w:rPr>
        <w:t xml:space="preserve">lo </w:t>
      </w:r>
      <w:r w:rsidRPr="00E40485">
        <w:rPr>
          <w:sz w:val="22"/>
          <w:szCs w:val="22"/>
          <w:lang w:val="es-ES_tradnl"/>
        </w:rPr>
        <w:t>plantead</w:t>
      </w:r>
      <w:r w:rsidR="006F034F">
        <w:rPr>
          <w:sz w:val="22"/>
          <w:szCs w:val="22"/>
          <w:lang w:val="es-ES_tradnl"/>
        </w:rPr>
        <w:t>o</w:t>
      </w:r>
      <w:r w:rsidRPr="00E40485">
        <w:rPr>
          <w:sz w:val="22"/>
          <w:szCs w:val="22"/>
          <w:lang w:val="es-ES_tradnl"/>
        </w:rPr>
        <w:t xml:space="preserve"> por el Sr. de Gouttes, señala que, de conformidad con la legislación australiana, cualquier parte interesada, los indígenas</w:t>
      </w:r>
      <w:r w:rsidR="006F034F">
        <w:rPr>
          <w:sz w:val="22"/>
          <w:szCs w:val="22"/>
          <w:lang w:val="es-ES_tradnl"/>
        </w:rPr>
        <w:t xml:space="preserve"> inclusive</w:t>
      </w:r>
      <w:r w:rsidRPr="00E40485">
        <w:rPr>
          <w:sz w:val="22"/>
          <w:szCs w:val="22"/>
          <w:lang w:val="es-ES_tradnl"/>
        </w:rPr>
        <w:t xml:space="preserve">, tiene derecho a </w:t>
      </w:r>
      <w:r w:rsidR="006F034F">
        <w:rPr>
          <w:sz w:val="22"/>
          <w:szCs w:val="22"/>
          <w:lang w:val="es-ES_tradnl"/>
        </w:rPr>
        <w:t xml:space="preserve">impugnar </w:t>
      </w:r>
      <w:r w:rsidRPr="00E40485">
        <w:rPr>
          <w:sz w:val="22"/>
          <w:szCs w:val="22"/>
          <w:lang w:val="es-ES_tradnl"/>
        </w:rPr>
        <w:t xml:space="preserve">la constitucionalidad de la </w:t>
      </w:r>
      <w:r w:rsidR="006F034F">
        <w:rPr>
          <w:sz w:val="22"/>
          <w:szCs w:val="22"/>
          <w:lang w:val="es-ES_tradnl"/>
        </w:rPr>
        <w:t>e</w:t>
      </w:r>
      <w:r w:rsidRPr="00E40485">
        <w:rPr>
          <w:sz w:val="22"/>
          <w:szCs w:val="22"/>
          <w:lang w:val="es-ES_tradnl"/>
        </w:rPr>
        <w:t xml:space="preserve">nmienda de 1998.  Aunque </w:t>
      </w:r>
      <w:r w:rsidR="006F034F">
        <w:rPr>
          <w:sz w:val="22"/>
          <w:szCs w:val="22"/>
          <w:lang w:val="es-ES_tradnl"/>
        </w:rPr>
        <w:t xml:space="preserve">se interpusieron recursos judiciales contra </w:t>
      </w:r>
      <w:r w:rsidRPr="00E40485">
        <w:rPr>
          <w:sz w:val="22"/>
          <w:szCs w:val="22"/>
          <w:lang w:val="es-ES_tradnl"/>
        </w:rPr>
        <w:t xml:space="preserve">la Ley de </w:t>
      </w:r>
      <w:r w:rsidR="006F034F">
        <w:rPr>
          <w:sz w:val="22"/>
          <w:szCs w:val="22"/>
          <w:lang w:val="es-ES_tradnl"/>
        </w:rPr>
        <w:t>t</w:t>
      </w:r>
      <w:r w:rsidRPr="00E40485">
        <w:rPr>
          <w:sz w:val="22"/>
          <w:szCs w:val="22"/>
          <w:lang w:val="es-ES_tradnl"/>
        </w:rPr>
        <w:t xml:space="preserve">ítulos de </w:t>
      </w:r>
      <w:r w:rsidR="006F034F">
        <w:rPr>
          <w:sz w:val="22"/>
          <w:szCs w:val="22"/>
          <w:lang w:val="es-ES_tradnl"/>
        </w:rPr>
        <w:t>p</w:t>
      </w:r>
      <w:r w:rsidRPr="00E40485">
        <w:rPr>
          <w:sz w:val="22"/>
          <w:szCs w:val="22"/>
          <w:lang w:val="es-ES_tradnl"/>
        </w:rPr>
        <w:t xml:space="preserve">ropiedad de la </w:t>
      </w:r>
      <w:r w:rsidR="006F034F">
        <w:rPr>
          <w:sz w:val="22"/>
          <w:szCs w:val="22"/>
          <w:lang w:val="es-ES_tradnl"/>
        </w:rPr>
        <w:t>t</w:t>
      </w:r>
      <w:r w:rsidRPr="00E40485">
        <w:rPr>
          <w:sz w:val="22"/>
          <w:szCs w:val="22"/>
          <w:lang w:val="es-ES_tradnl"/>
        </w:rPr>
        <w:t xml:space="preserve">ierra de los </w:t>
      </w:r>
      <w:r w:rsidR="006F034F">
        <w:rPr>
          <w:sz w:val="22"/>
          <w:szCs w:val="22"/>
          <w:lang w:val="es-ES_tradnl"/>
        </w:rPr>
        <w:t>a</w:t>
      </w:r>
      <w:r w:rsidRPr="00E40485">
        <w:rPr>
          <w:sz w:val="22"/>
          <w:szCs w:val="22"/>
          <w:lang w:val="es-ES_tradnl"/>
        </w:rPr>
        <w:t xml:space="preserve">borígenes de 1993 casi inmediatamente, desde la entrada en vigor en septiembre de 1998 de la </w:t>
      </w:r>
      <w:r w:rsidR="006F034F">
        <w:rPr>
          <w:sz w:val="22"/>
          <w:szCs w:val="22"/>
          <w:lang w:val="es-ES_tradnl"/>
        </w:rPr>
        <w:t>e</w:t>
      </w:r>
      <w:r w:rsidRPr="00E40485">
        <w:rPr>
          <w:sz w:val="22"/>
          <w:szCs w:val="22"/>
          <w:lang w:val="es-ES_tradnl"/>
        </w:rPr>
        <w:t xml:space="preserve">nmienda de 1998 de </w:t>
      </w:r>
      <w:r w:rsidR="006F034F">
        <w:rPr>
          <w:sz w:val="22"/>
          <w:szCs w:val="22"/>
          <w:lang w:val="es-ES_tradnl"/>
        </w:rPr>
        <w:t xml:space="preserve">esta </w:t>
      </w:r>
      <w:r w:rsidRPr="00E40485">
        <w:rPr>
          <w:sz w:val="22"/>
          <w:szCs w:val="22"/>
          <w:lang w:val="es-ES_tradnl"/>
        </w:rPr>
        <w:t>Ley no se ha presentado ningún recurso de inconstitucionalidad.</w:t>
      </w:r>
    </w:p>
    <w:p w:rsidR="00A929BF" w:rsidRDefault="00A929BF"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12.</w:t>
      </w:r>
      <w:r w:rsidRPr="00E40485">
        <w:rPr>
          <w:sz w:val="22"/>
          <w:szCs w:val="22"/>
          <w:lang w:val="es-ES_tradnl"/>
        </w:rPr>
        <w:tab/>
        <w:t xml:space="preserve">El </w:t>
      </w:r>
      <w:r w:rsidRPr="00E40485">
        <w:rPr>
          <w:sz w:val="22"/>
          <w:szCs w:val="22"/>
          <w:u w:val="single"/>
          <w:lang w:val="es-ES_tradnl"/>
        </w:rPr>
        <w:t>Sr. RUDDOCK</w:t>
      </w:r>
      <w:r w:rsidRPr="00E40485">
        <w:rPr>
          <w:sz w:val="22"/>
          <w:szCs w:val="22"/>
          <w:lang w:val="es-ES_tradnl"/>
        </w:rPr>
        <w:t xml:space="preserve"> (Australia) </w:t>
      </w:r>
      <w:r w:rsidR="00CE43F3">
        <w:rPr>
          <w:sz w:val="22"/>
          <w:szCs w:val="22"/>
          <w:lang w:val="es-ES_tradnl"/>
        </w:rPr>
        <w:t xml:space="preserve">recalca el empeño </w:t>
      </w:r>
      <w:r w:rsidRPr="00E40485">
        <w:rPr>
          <w:sz w:val="22"/>
          <w:szCs w:val="22"/>
          <w:lang w:val="es-ES_tradnl"/>
        </w:rPr>
        <w:t xml:space="preserve">del Gobierno de su país en </w:t>
      </w:r>
      <w:r w:rsidR="00CE43F3">
        <w:rPr>
          <w:sz w:val="22"/>
          <w:szCs w:val="22"/>
          <w:lang w:val="es-ES_tradnl"/>
        </w:rPr>
        <w:t>dar cumplimiento a </w:t>
      </w:r>
      <w:r w:rsidRPr="00E40485">
        <w:rPr>
          <w:sz w:val="22"/>
          <w:szCs w:val="22"/>
          <w:lang w:val="es-ES_tradnl"/>
        </w:rPr>
        <w:t xml:space="preserve">la Convención.  Ha tomado nota de los comentarios y las preguntas del Comité y dice que el Gobierno se esfuerza por aplicarla de manera </w:t>
      </w:r>
      <w:r w:rsidR="00CE43F3">
        <w:rPr>
          <w:sz w:val="22"/>
          <w:szCs w:val="22"/>
          <w:lang w:val="es-ES_tradnl"/>
        </w:rPr>
        <w:t xml:space="preserve">palpable </w:t>
      </w:r>
      <w:r w:rsidRPr="00E40485">
        <w:rPr>
          <w:sz w:val="22"/>
          <w:szCs w:val="22"/>
          <w:lang w:val="es-ES_tradnl"/>
        </w:rPr>
        <w:t xml:space="preserve">y significativa.  </w:t>
      </w:r>
      <w:r w:rsidR="00CE43F3">
        <w:rPr>
          <w:sz w:val="22"/>
          <w:szCs w:val="22"/>
          <w:lang w:val="es-ES_tradnl"/>
        </w:rPr>
        <w:t xml:space="preserve">El orador espera con </w:t>
      </w:r>
      <w:r w:rsidRPr="00E40485">
        <w:rPr>
          <w:sz w:val="22"/>
          <w:szCs w:val="22"/>
          <w:lang w:val="es-ES_tradnl"/>
        </w:rPr>
        <w:t xml:space="preserve">interés </w:t>
      </w:r>
      <w:r w:rsidR="00CE43F3">
        <w:rPr>
          <w:sz w:val="22"/>
          <w:szCs w:val="22"/>
          <w:lang w:val="es-ES_tradnl"/>
        </w:rPr>
        <w:t xml:space="preserve">continuar </w:t>
      </w:r>
      <w:r w:rsidRPr="00E40485">
        <w:rPr>
          <w:sz w:val="22"/>
          <w:szCs w:val="22"/>
          <w:lang w:val="es-ES_tradnl"/>
        </w:rPr>
        <w:t xml:space="preserve">el diálogo con el Comité </w:t>
      </w:r>
      <w:r w:rsidR="00CE43F3">
        <w:rPr>
          <w:sz w:val="22"/>
          <w:szCs w:val="22"/>
          <w:lang w:val="es-ES_tradnl"/>
        </w:rPr>
        <w:t xml:space="preserve">y que Australia </w:t>
      </w:r>
      <w:r w:rsidRPr="00E40485">
        <w:rPr>
          <w:sz w:val="22"/>
          <w:szCs w:val="22"/>
          <w:lang w:val="es-ES_tradnl"/>
        </w:rPr>
        <w:t>present</w:t>
      </w:r>
      <w:r w:rsidR="00CE43F3">
        <w:rPr>
          <w:sz w:val="22"/>
          <w:szCs w:val="22"/>
          <w:lang w:val="es-ES_tradnl"/>
        </w:rPr>
        <w:t>e</w:t>
      </w:r>
      <w:r w:rsidRPr="00E40485">
        <w:rPr>
          <w:sz w:val="22"/>
          <w:szCs w:val="22"/>
          <w:lang w:val="es-ES_tradnl"/>
        </w:rPr>
        <w:t xml:space="preserve"> el próximo informe periódico </w:t>
      </w:r>
      <w:r w:rsidR="00CE43F3">
        <w:rPr>
          <w:sz w:val="22"/>
          <w:szCs w:val="22"/>
          <w:lang w:val="es-ES_tradnl"/>
        </w:rPr>
        <w:t xml:space="preserve">en el curso del presente </w:t>
      </w:r>
      <w:r w:rsidRPr="00E40485">
        <w:rPr>
          <w:sz w:val="22"/>
          <w:szCs w:val="22"/>
          <w:lang w:val="es-ES_tradnl"/>
        </w:rPr>
        <w:t>año.</w:t>
      </w:r>
    </w:p>
    <w:p w:rsidR="00CE43F3" w:rsidRDefault="00CE43F3"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13.</w:t>
      </w:r>
      <w:r w:rsidRPr="00E40485">
        <w:rPr>
          <w:sz w:val="22"/>
          <w:szCs w:val="22"/>
          <w:lang w:val="es-ES_tradnl"/>
        </w:rPr>
        <w:tab/>
        <w:t xml:space="preserve">El </w:t>
      </w:r>
      <w:r w:rsidRPr="00E40485">
        <w:rPr>
          <w:sz w:val="22"/>
          <w:szCs w:val="22"/>
          <w:u w:val="single"/>
          <w:lang w:val="es-ES_tradnl"/>
        </w:rPr>
        <w:t>PRESIDENTE</w:t>
      </w:r>
      <w:r w:rsidRPr="00E40485">
        <w:rPr>
          <w:sz w:val="22"/>
          <w:szCs w:val="22"/>
          <w:lang w:val="es-ES_tradnl"/>
        </w:rPr>
        <w:t xml:space="preserve"> da las gracias a la delegación por el diálogo que ha </w:t>
      </w:r>
      <w:r w:rsidR="00036360">
        <w:rPr>
          <w:sz w:val="22"/>
          <w:szCs w:val="22"/>
          <w:lang w:val="es-ES_tradnl"/>
        </w:rPr>
        <w:t xml:space="preserve">seguido sosteniendo </w:t>
      </w:r>
      <w:r w:rsidRPr="00E40485">
        <w:rPr>
          <w:sz w:val="22"/>
          <w:szCs w:val="22"/>
          <w:lang w:val="es-ES_tradnl"/>
        </w:rPr>
        <w:t xml:space="preserve">con el Comité y dice que </w:t>
      </w:r>
      <w:r w:rsidR="00036360">
        <w:rPr>
          <w:sz w:val="22"/>
          <w:szCs w:val="22"/>
          <w:lang w:val="es-ES_tradnl"/>
        </w:rPr>
        <w:t xml:space="preserve">de esta manera </w:t>
      </w:r>
      <w:r w:rsidRPr="00E40485">
        <w:rPr>
          <w:sz w:val="22"/>
          <w:szCs w:val="22"/>
          <w:lang w:val="es-ES_tradnl"/>
        </w:rPr>
        <w:t>el Comité concluye su examen de los informes periódicos décimo, undécimo y duodécimo de Australia.</w:t>
      </w:r>
    </w:p>
    <w:p w:rsidR="00036360" w:rsidRDefault="00036360"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14.</w:t>
      </w:r>
      <w:r w:rsidRPr="00E40485">
        <w:rPr>
          <w:sz w:val="22"/>
          <w:szCs w:val="22"/>
          <w:lang w:val="es-ES_tradnl"/>
        </w:rPr>
        <w:tab/>
      </w:r>
      <w:r w:rsidRPr="00E40485">
        <w:rPr>
          <w:sz w:val="22"/>
          <w:szCs w:val="22"/>
          <w:u w:val="single"/>
          <w:lang w:val="es-ES_tradnl"/>
        </w:rPr>
        <w:t>La delegación de Australia se retira</w:t>
      </w:r>
      <w:r w:rsidRPr="00E40485">
        <w:rPr>
          <w:sz w:val="22"/>
          <w:szCs w:val="22"/>
          <w:lang w:val="es-ES_tradnl"/>
        </w:rPr>
        <w:t>.</w:t>
      </w:r>
    </w:p>
    <w:p w:rsidR="009775D7" w:rsidRPr="00E40485" w:rsidRDefault="009775D7" w:rsidP="00CF6886">
      <w:pPr>
        <w:rPr>
          <w:sz w:val="22"/>
          <w:szCs w:val="22"/>
          <w:lang w:val="es-ES_tradnl"/>
        </w:rPr>
      </w:pPr>
    </w:p>
    <w:p w:rsidR="00CF6886" w:rsidRPr="00E40485" w:rsidRDefault="00CF6886" w:rsidP="009775D7">
      <w:pPr>
        <w:ind w:left="567"/>
        <w:rPr>
          <w:sz w:val="22"/>
          <w:szCs w:val="22"/>
          <w:lang w:val="es-ES_tradnl"/>
        </w:rPr>
      </w:pPr>
      <w:r w:rsidRPr="00E40485">
        <w:rPr>
          <w:sz w:val="22"/>
          <w:szCs w:val="22"/>
          <w:u w:val="single"/>
          <w:lang w:val="es-ES_tradnl"/>
        </w:rPr>
        <w:t>Proyecto de observaciones finales relativas a los informes periódicos segundo, tercero y cuarto</w:t>
      </w:r>
      <w:r w:rsidR="00AE2C33">
        <w:rPr>
          <w:sz w:val="22"/>
          <w:szCs w:val="22"/>
          <w:u w:val="single"/>
          <w:lang w:val="es-ES_tradnl"/>
        </w:rPr>
        <w:t xml:space="preserve"> de</w:t>
      </w:r>
      <w:r w:rsidRPr="00E40485">
        <w:rPr>
          <w:sz w:val="22"/>
          <w:szCs w:val="22"/>
          <w:u w:val="single"/>
          <w:lang w:val="es-ES_tradnl"/>
        </w:rPr>
        <w:t xml:space="preserve"> Zimbabwe</w:t>
      </w:r>
      <w:r w:rsidRPr="00E40485">
        <w:rPr>
          <w:sz w:val="22"/>
          <w:szCs w:val="22"/>
          <w:lang w:val="es-ES_tradnl"/>
        </w:rPr>
        <w:t xml:space="preserve"> (CERD/C/56/Misc.31/Rev.2)</w:t>
      </w:r>
    </w:p>
    <w:p w:rsidR="009775D7" w:rsidRDefault="009775D7"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15.</w:t>
      </w:r>
      <w:r w:rsidRPr="00E40485">
        <w:rPr>
          <w:sz w:val="22"/>
          <w:szCs w:val="22"/>
          <w:lang w:val="es-ES_tradnl"/>
        </w:rPr>
        <w:tab/>
        <w:t xml:space="preserve">El </w:t>
      </w:r>
      <w:r w:rsidRPr="00E40485">
        <w:rPr>
          <w:sz w:val="22"/>
          <w:szCs w:val="22"/>
          <w:u w:val="single"/>
          <w:lang w:val="es-ES_tradnl"/>
        </w:rPr>
        <w:t>PRESIDENTE</w:t>
      </w:r>
      <w:r w:rsidRPr="00E40485">
        <w:rPr>
          <w:sz w:val="22"/>
          <w:szCs w:val="22"/>
          <w:lang w:val="es-ES_tradnl"/>
        </w:rPr>
        <w:t xml:space="preserve"> invita al Comité a examinar el proyecto de observaciones finales relativas a los informes periódicos segundo a cuarto de Zimbabwe.</w:t>
      </w:r>
    </w:p>
    <w:p w:rsidR="009775D7" w:rsidRPr="00E40485" w:rsidRDefault="009775D7"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Párrafos 1 a 3</w:t>
      </w:r>
    </w:p>
    <w:p w:rsidR="009775D7" w:rsidRDefault="009775D7"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16.</w:t>
      </w:r>
      <w:r w:rsidRPr="00E40485">
        <w:rPr>
          <w:sz w:val="22"/>
          <w:szCs w:val="22"/>
          <w:lang w:val="es-ES_tradnl"/>
        </w:rPr>
        <w:tab/>
      </w:r>
      <w:r w:rsidRPr="00E40485">
        <w:rPr>
          <w:sz w:val="22"/>
          <w:szCs w:val="22"/>
          <w:u w:val="single"/>
          <w:lang w:val="es-ES_tradnl"/>
        </w:rPr>
        <w:t>Quedan aprobados los párrafos 1 a 3</w:t>
      </w:r>
      <w:r w:rsidRPr="00E40485">
        <w:rPr>
          <w:sz w:val="22"/>
          <w:szCs w:val="22"/>
          <w:lang w:val="es-ES_tradnl"/>
        </w:rPr>
        <w:t>.</w:t>
      </w:r>
    </w:p>
    <w:p w:rsidR="009775D7" w:rsidRPr="00E40485" w:rsidRDefault="009775D7"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 4</w:t>
      </w:r>
    </w:p>
    <w:p w:rsidR="009775D7" w:rsidRDefault="009775D7"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17.</w:t>
      </w:r>
      <w:r w:rsidRPr="00E40485">
        <w:rPr>
          <w:sz w:val="22"/>
          <w:szCs w:val="22"/>
          <w:lang w:val="es-ES_tradnl"/>
        </w:rPr>
        <w:tab/>
        <w:t xml:space="preserve">El </w:t>
      </w:r>
      <w:r w:rsidRPr="00E40485">
        <w:rPr>
          <w:sz w:val="22"/>
          <w:szCs w:val="22"/>
          <w:u w:val="single"/>
          <w:lang w:val="es-ES_tradnl"/>
        </w:rPr>
        <w:t xml:space="preserve">Sr. </w:t>
      </w:r>
      <w:r w:rsidR="009775D7">
        <w:rPr>
          <w:sz w:val="22"/>
          <w:szCs w:val="22"/>
          <w:u w:val="single"/>
          <w:lang w:val="es-ES_tradnl"/>
        </w:rPr>
        <w:t>A</w:t>
      </w:r>
      <w:r w:rsidRPr="00E40485">
        <w:rPr>
          <w:sz w:val="22"/>
          <w:szCs w:val="22"/>
          <w:u w:val="single"/>
          <w:lang w:val="es-ES_tradnl"/>
        </w:rPr>
        <w:t>BOUL-NASR</w:t>
      </w:r>
      <w:r w:rsidRPr="00E40485">
        <w:rPr>
          <w:sz w:val="22"/>
          <w:szCs w:val="22"/>
          <w:lang w:val="es-ES_tradnl"/>
        </w:rPr>
        <w:t xml:space="preserve"> </w:t>
      </w:r>
      <w:r w:rsidR="009775D7">
        <w:rPr>
          <w:sz w:val="22"/>
          <w:szCs w:val="22"/>
          <w:lang w:val="es-ES_tradnl"/>
        </w:rPr>
        <w:t xml:space="preserve">propone que, </w:t>
      </w:r>
      <w:r w:rsidRPr="00E40485">
        <w:rPr>
          <w:sz w:val="22"/>
          <w:szCs w:val="22"/>
          <w:lang w:val="es-ES_tradnl"/>
        </w:rPr>
        <w:t xml:space="preserve">dado que </w:t>
      </w:r>
      <w:r w:rsidR="009775D7">
        <w:rPr>
          <w:sz w:val="22"/>
          <w:szCs w:val="22"/>
          <w:lang w:val="es-ES_tradnl"/>
        </w:rPr>
        <w:t xml:space="preserve">la mayoría de los lectores no comprenderán </w:t>
      </w:r>
      <w:r w:rsidRPr="00E40485">
        <w:rPr>
          <w:sz w:val="22"/>
          <w:szCs w:val="22"/>
          <w:lang w:val="es-ES_tradnl"/>
        </w:rPr>
        <w:t>el término "</w:t>
      </w:r>
      <w:r w:rsidRPr="009775D7">
        <w:rPr>
          <w:sz w:val="22"/>
          <w:szCs w:val="22"/>
          <w:u w:val="single"/>
          <w:lang w:val="es-ES_tradnl"/>
        </w:rPr>
        <w:t xml:space="preserve">carrier </w:t>
      </w:r>
      <w:proofErr w:type="spellStart"/>
      <w:r w:rsidRPr="009775D7">
        <w:rPr>
          <w:sz w:val="22"/>
          <w:szCs w:val="22"/>
          <w:u w:val="single"/>
          <w:lang w:val="es-ES_tradnl"/>
        </w:rPr>
        <w:t>subjects</w:t>
      </w:r>
      <w:proofErr w:type="spellEnd"/>
      <w:r w:rsidRPr="00E40485">
        <w:rPr>
          <w:sz w:val="22"/>
          <w:szCs w:val="22"/>
          <w:lang w:val="es-ES_tradnl"/>
        </w:rPr>
        <w:t>"</w:t>
      </w:r>
      <w:r w:rsidR="00AE2C33">
        <w:rPr>
          <w:sz w:val="22"/>
          <w:szCs w:val="22"/>
          <w:lang w:val="es-ES_tradnl"/>
        </w:rPr>
        <w:t>,</w:t>
      </w:r>
      <w:r w:rsidRPr="00E40485">
        <w:rPr>
          <w:sz w:val="22"/>
          <w:szCs w:val="22"/>
          <w:lang w:val="es-ES_tradnl"/>
        </w:rPr>
        <w:t xml:space="preserve"> </w:t>
      </w:r>
      <w:r w:rsidR="00A30029">
        <w:rPr>
          <w:sz w:val="22"/>
          <w:szCs w:val="22"/>
          <w:lang w:val="es-ES_tradnl"/>
        </w:rPr>
        <w:t xml:space="preserve">la versión inglesa del </w:t>
      </w:r>
      <w:r w:rsidRPr="00E40485">
        <w:rPr>
          <w:sz w:val="22"/>
          <w:szCs w:val="22"/>
          <w:lang w:val="es-ES_tradnl"/>
        </w:rPr>
        <w:t xml:space="preserve">párrafo 4 </w:t>
      </w:r>
      <w:r w:rsidR="00A30029">
        <w:rPr>
          <w:sz w:val="22"/>
          <w:szCs w:val="22"/>
          <w:lang w:val="es-ES_tradnl"/>
        </w:rPr>
        <w:t xml:space="preserve">termine con </w:t>
      </w:r>
      <w:r w:rsidRPr="00E40485">
        <w:rPr>
          <w:sz w:val="22"/>
          <w:szCs w:val="22"/>
          <w:lang w:val="es-ES_tradnl"/>
        </w:rPr>
        <w:t>la palabra "</w:t>
      </w:r>
      <w:r w:rsidRPr="00A30029">
        <w:rPr>
          <w:sz w:val="22"/>
          <w:szCs w:val="22"/>
          <w:u w:val="single"/>
          <w:lang w:val="es-ES_tradnl"/>
        </w:rPr>
        <w:t>curricula</w:t>
      </w:r>
      <w:r w:rsidRPr="00E40485">
        <w:rPr>
          <w:sz w:val="22"/>
          <w:szCs w:val="22"/>
          <w:lang w:val="es-ES_tradnl"/>
        </w:rPr>
        <w:t>" y que se suprima el resto.</w:t>
      </w:r>
    </w:p>
    <w:p w:rsidR="00A30029" w:rsidRDefault="00A3002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18.</w:t>
      </w:r>
      <w:r w:rsidRPr="00E40485">
        <w:rPr>
          <w:sz w:val="22"/>
          <w:szCs w:val="22"/>
          <w:lang w:val="es-ES_tradnl"/>
        </w:rPr>
        <w:tab/>
        <w:t xml:space="preserve">El </w:t>
      </w:r>
      <w:r w:rsidRPr="00E40485">
        <w:rPr>
          <w:sz w:val="22"/>
          <w:szCs w:val="22"/>
          <w:u w:val="single"/>
          <w:lang w:val="es-ES_tradnl"/>
        </w:rPr>
        <w:t>Sr. FALL</w:t>
      </w:r>
      <w:r w:rsidRPr="00E40485">
        <w:rPr>
          <w:sz w:val="22"/>
          <w:szCs w:val="22"/>
          <w:lang w:val="es-ES_tradnl"/>
        </w:rPr>
        <w:t xml:space="preserve"> dice que el Comité debe suprimir la expresión "</w:t>
      </w:r>
      <w:r w:rsidRPr="00D604FD">
        <w:rPr>
          <w:sz w:val="22"/>
          <w:szCs w:val="22"/>
          <w:u w:val="single"/>
          <w:lang w:val="es-ES_tradnl"/>
        </w:rPr>
        <w:t>with appreciation</w:t>
      </w:r>
      <w:r w:rsidRPr="00E40485">
        <w:rPr>
          <w:sz w:val="22"/>
          <w:szCs w:val="22"/>
          <w:lang w:val="es-ES_tradnl"/>
        </w:rPr>
        <w:t>" en la primera línea, dado que es</w:t>
      </w:r>
      <w:r w:rsidR="00D604FD">
        <w:rPr>
          <w:sz w:val="22"/>
          <w:szCs w:val="22"/>
          <w:lang w:val="es-ES_tradnl"/>
        </w:rPr>
        <w:t xml:space="preserve"> demasiado fuerte</w:t>
      </w:r>
      <w:r w:rsidRPr="00E40485">
        <w:rPr>
          <w:sz w:val="22"/>
          <w:szCs w:val="22"/>
          <w:lang w:val="es-ES_tradnl"/>
        </w:rPr>
        <w:t>.  Durante el examen del informe de Zimbabwe, el Comité expresó preocupación por la gran disparidad existente entre las escuelas privadas y otras escuelas con medios limitados, cuestión a la que hace referencia más adelante en el párrafo 9.</w:t>
      </w:r>
    </w:p>
    <w:p w:rsidR="00FE206B" w:rsidRDefault="00FE206B"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19.</w:t>
      </w:r>
      <w:r w:rsidRPr="00E40485">
        <w:rPr>
          <w:sz w:val="22"/>
          <w:szCs w:val="22"/>
          <w:lang w:val="es-ES_tradnl"/>
        </w:rPr>
        <w:tab/>
        <w:t xml:space="preserve">El </w:t>
      </w:r>
      <w:r w:rsidRPr="00E40485">
        <w:rPr>
          <w:sz w:val="22"/>
          <w:szCs w:val="22"/>
          <w:u w:val="single"/>
          <w:lang w:val="es-ES_tradnl"/>
        </w:rPr>
        <w:t>Sr. RECHETOV</w:t>
      </w:r>
      <w:r w:rsidRPr="00E40485">
        <w:rPr>
          <w:sz w:val="22"/>
          <w:szCs w:val="22"/>
          <w:lang w:val="es-ES_tradnl"/>
        </w:rPr>
        <w:t xml:space="preserve"> suscribe la propuesta del Sr. Fall de suprimir la expresión "</w:t>
      </w:r>
      <w:r w:rsidRPr="0005601B">
        <w:rPr>
          <w:sz w:val="22"/>
          <w:szCs w:val="22"/>
          <w:u w:val="single"/>
          <w:lang w:val="es-ES_tradnl"/>
        </w:rPr>
        <w:t>with appreciation</w:t>
      </w:r>
      <w:r w:rsidRPr="00E40485">
        <w:rPr>
          <w:sz w:val="22"/>
          <w:szCs w:val="22"/>
          <w:lang w:val="es-ES_tradnl"/>
        </w:rPr>
        <w:t xml:space="preserve">".  Por lo que </w:t>
      </w:r>
      <w:r w:rsidR="0005601B">
        <w:rPr>
          <w:sz w:val="22"/>
          <w:szCs w:val="22"/>
          <w:lang w:val="es-ES_tradnl"/>
        </w:rPr>
        <w:t xml:space="preserve">respecta </w:t>
      </w:r>
      <w:r w:rsidRPr="00E40485">
        <w:rPr>
          <w:sz w:val="22"/>
          <w:szCs w:val="22"/>
          <w:lang w:val="es-ES_tradnl"/>
        </w:rPr>
        <w:t>a la cuestión planteada por el Sr. Aboul-Nasr, propone que se vuelva a redactar el final del párrafo 4</w:t>
      </w:r>
      <w:r w:rsidR="0005601B">
        <w:rPr>
          <w:sz w:val="22"/>
          <w:szCs w:val="22"/>
          <w:lang w:val="es-ES_tradnl"/>
        </w:rPr>
        <w:t xml:space="preserve"> así</w:t>
      </w:r>
      <w:r w:rsidRPr="00E40485">
        <w:rPr>
          <w:sz w:val="22"/>
          <w:szCs w:val="22"/>
          <w:lang w:val="es-ES_tradnl"/>
        </w:rPr>
        <w:t>:  "</w:t>
      </w:r>
      <w:r w:rsidRPr="0005601B">
        <w:rPr>
          <w:sz w:val="22"/>
          <w:szCs w:val="22"/>
          <w:u w:val="single"/>
          <w:lang w:val="es-ES_tradnl"/>
        </w:rPr>
        <w:t>to incorporate human rights education into the curricula in schools</w:t>
      </w:r>
      <w:r w:rsidRPr="00E40485">
        <w:rPr>
          <w:sz w:val="22"/>
          <w:szCs w:val="22"/>
          <w:lang w:val="es-ES_tradnl"/>
        </w:rPr>
        <w:t xml:space="preserve">".  Está de acuerdo que </w:t>
      </w:r>
      <w:r w:rsidR="0005601B">
        <w:rPr>
          <w:sz w:val="22"/>
          <w:szCs w:val="22"/>
          <w:lang w:val="es-ES_tradnl"/>
        </w:rPr>
        <w:t xml:space="preserve">no está claro qué significa </w:t>
      </w:r>
      <w:r w:rsidRPr="00E40485">
        <w:rPr>
          <w:sz w:val="22"/>
          <w:szCs w:val="22"/>
          <w:lang w:val="es-ES_tradnl"/>
        </w:rPr>
        <w:t>la palabra "</w:t>
      </w:r>
      <w:r w:rsidRPr="0005601B">
        <w:rPr>
          <w:sz w:val="22"/>
          <w:szCs w:val="22"/>
          <w:u w:val="single"/>
          <w:lang w:val="es-ES_tradnl"/>
        </w:rPr>
        <w:t>carrier</w:t>
      </w:r>
      <w:r w:rsidRPr="00E40485">
        <w:rPr>
          <w:sz w:val="22"/>
          <w:szCs w:val="22"/>
          <w:lang w:val="es-ES_tradnl"/>
        </w:rPr>
        <w:t>".</w:t>
      </w:r>
    </w:p>
    <w:p w:rsidR="00542A1C" w:rsidRDefault="00542A1C"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20.</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AE2C33">
        <w:rPr>
          <w:sz w:val="22"/>
          <w:szCs w:val="22"/>
          <w:lang w:val="es-ES_tradnl"/>
        </w:rPr>
        <w:t xml:space="preserve">para </w:t>
      </w:r>
      <w:r w:rsidRPr="00E40485">
        <w:rPr>
          <w:sz w:val="22"/>
          <w:szCs w:val="22"/>
          <w:lang w:val="es-ES_tradnl"/>
        </w:rPr>
        <w:t xml:space="preserve">el </w:t>
      </w:r>
      <w:r w:rsidR="00542A1C">
        <w:rPr>
          <w:sz w:val="22"/>
          <w:szCs w:val="22"/>
          <w:lang w:val="es-ES_tradnl"/>
        </w:rPr>
        <w:t>p</w:t>
      </w:r>
      <w:r w:rsidRPr="00E40485">
        <w:rPr>
          <w:sz w:val="22"/>
          <w:szCs w:val="22"/>
          <w:lang w:val="es-ES_tradnl"/>
        </w:rPr>
        <w:t>aís) dice que no tiene inconveniente en que se suprima la expresión "with appreciation".  Por lo que se refiere a la propuesta del Sr. Aboul-Nasr</w:t>
      </w:r>
      <w:r w:rsidR="00542A1C">
        <w:rPr>
          <w:sz w:val="22"/>
          <w:szCs w:val="22"/>
          <w:lang w:val="es-ES_tradnl"/>
        </w:rPr>
        <w:t xml:space="preserve">, comprende que </w:t>
      </w:r>
      <w:r w:rsidRPr="00E40485">
        <w:rPr>
          <w:sz w:val="22"/>
          <w:szCs w:val="22"/>
          <w:lang w:val="es-ES_tradnl"/>
        </w:rPr>
        <w:t>el significado del término "</w:t>
      </w:r>
      <w:r w:rsidRPr="00542A1C">
        <w:rPr>
          <w:sz w:val="22"/>
          <w:szCs w:val="22"/>
          <w:u w:val="single"/>
          <w:lang w:val="es-ES_tradnl"/>
        </w:rPr>
        <w:t>carrier</w:t>
      </w:r>
      <w:r w:rsidRPr="00E40485">
        <w:rPr>
          <w:sz w:val="22"/>
          <w:szCs w:val="22"/>
          <w:lang w:val="es-ES_tradnl"/>
        </w:rPr>
        <w:t>"</w:t>
      </w:r>
      <w:r w:rsidR="00542A1C">
        <w:rPr>
          <w:sz w:val="22"/>
          <w:szCs w:val="22"/>
          <w:lang w:val="es-ES_tradnl"/>
        </w:rPr>
        <w:t xml:space="preserve"> no queda claro</w:t>
      </w:r>
      <w:r w:rsidRPr="00E40485">
        <w:rPr>
          <w:sz w:val="22"/>
          <w:szCs w:val="22"/>
          <w:lang w:val="es-ES_tradnl"/>
        </w:rPr>
        <w:t xml:space="preserve">, pero desea </w:t>
      </w:r>
      <w:r w:rsidR="00542A1C">
        <w:rPr>
          <w:sz w:val="22"/>
          <w:szCs w:val="22"/>
          <w:lang w:val="es-ES_tradnl"/>
        </w:rPr>
        <w:t xml:space="preserve">fomentar </w:t>
      </w:r>
      <w:r w:rsidRPr="00E40485">
        <w:rPr>
          <w:sz w:val="22"/>
          <w:szCs w:val="22"/>
          <w:lang w:val="es-ES_tradnl"/>
        </w:rPr>
        <w:t xml:space="preserve">de alguna manera la </w:t>
      </w:r>
      <w:r w:rsidR="00542A1C">
        <w:rPr>
          <w:sz w:val="22"/>
          <w:szCs w:val="22"/>
          <w:lang w:val="es-ES_tradnl"/>
        </w:rPr>
        <w:t xml:space="preserve">reforma del </w:t>
      </w:r>
      <w:r w:rsidRPr="00E40485">
        <w:rPr>
          <w:sz w:val="22"/>
          <w:szCs w:val="22"/>
          <w:lang w:val="es-ES_tradnl"/>
        </w:rPr>
        <w:t xml:space="preserve">sistema educativo de Zimbabwe.  Teniendo en cuenta también la propuesta del Sr. Rechetov, propone que se vuelva a redactar el final del párrafo 4 </w:t>
      </w:r>
      <w:r w:rsidR="00542A1C">
        <w:rPr>
          <w:sz w:val="22"/>
          <w:szCs w:val="22"/>
          <w:lang w:val="es-ES_tradnl"/>
        </w:rPr>
        <w:t xml:space="preserve">así:  </w:t>
      </w:r>
      <w:r w:rsidRPr="00E40485">
        <w:rPr>
          <w:sz w:val="22"/>
          <w:szCs w:val="22"/>
          <w:lang w:val="es-ES_tradnl"/>
        </w:rPr>
        <w:t>"</w:t>
      </w:r>
      <w:r w:rsidRPr="00E72A7D">
        <w:rPr>
          <w:sz w:val="22"/>
          <w:szCs w:val="22"/>
          <w:u w:val="single"/>
          <w:lang w:val="es-ES_tradnl"/>
        </w:rPr>
        <w:t>and to incorporate human rights education into the curricula in schools through new and innovative methods</w:t>
      </w:r>
      <w:r w:rsidRPr="00E40485">
        <w:rPr>
          <w:sz w:val="22"/>
          <w:szCs w:val="22"/>
          <w:lang w:val="es-ES_tradnl"/>
        </w:rPr>
        <w:t>".</w:t>
      </w:r>
    </w:p>
    <w:p w:rsidR="00E72A7D" w:rsidRDefault="00E72A7D"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21.</w:t>
      </w:r>
      <w:r w:rsidRPr="00E40485">
        <w:rPr>
          <w:sz w:val="22"/>
          <w:szCs w:val="22"/>
          <w:lang w:val="es-ES_tradnl"/>
        </w:rPr>
        <w:tab/>
        <w:t xml:space="preserve">El </w:t>
      </w:r>
      <w:r w:rsidRPr="00E40485">
        <w:rPr>
          <w:sz w:val="22"/>
          <w:szCs w:val="22"/>
          <w:u w:val="single"/>
          <w:lang w:val="es-ES_tradnl"/>
        </w:rPr>
        <w:t>Sr. BRYDE</w:t>
      </w:r>
      <w:r w:rsidRPr="00E40485">
        <w:rPr>
          <w:sz w:val="22"/>
          <w:szCs w:val="22"/>
          <w:lang w:val="es-ES_tradnl"/>
        </w:rPr>
        <w:t xml:space="preserve"> está de acuerdo con la propuesta del Sr. No</w:t>
      </w:r>
      <w:r w:rsidR="00E72A7D">
        <w:rPr>
          <w:sz w:val="22"/>
          <w:szCs w:val="22"/>
          <w:lang w:val="es-ES_tradnl"/>
        </w:rPr>
        <w:t>b</w:t>
      </w:r>
      <w:r w:rsidRPr="00E40485">
        <w:rPr>
          <w:sz w:val="22"/>
          <w:szCs w:val="22"/>
          <w:lang w:val="es-ES_tradnl"/>
        </w:rPr>
        <w:t xml:space="preserve">el de </w:t>
      </w:r>
      <w:r w:rsidR="00E72A7D">
        <w:rPr>
          <w:sz w:val="22"/>
          <w:szCs w:val="22"/>
          <w:lang w:val="es-ES_tradnl"/>
        </w:rPr>
        <w:t xml:space="preserve">mencionar </w:t>
      </w:r>
      <w:r w:rsidRPr="00E40485">
        <w:rPr>
          <w:sz w:val="22"/>
          <w:szCs w:val="22"/>
          <w:lang w:val="es-ES_tradnl"/>
        </w:rPr>
        <w:t xml:space="preserve">los métodos </w:t>
      </w:r>
      <w:r w:rsidR="00E72A7D">
        <w:rPr>
          <w:sz w:val="22"/>
          <w:szCs w:val="22"/>
          <w:lang w:val="es-ES_tradnl"/>
        </w:rPr>
        <w:t xml:space="preserve">didácticos </w:t>
      </w:r>
      <w:r w:rsidRPr="00E40485">
        <w:rPr>
          <w:sz w:val="22"/>
          <w:szCs w:val="22"/>
          <w:lang w:val="es-ES_tradnl"/>
        </w:rPr>
        <w:t>innovadores.</w:t>
      </w:r>
    </w:p>
    <w:p w:rsidR="00E72A7D" w:rsidRDefault="00E72A7D"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22.</w:t>
      </w:r>
      <w:r w:rsidRPr="00E40485">
        <w:rPr>
          <w:sz w:val="22"/>
          <w:szCs w:val="22"/>
          <w:lang w:val="es-ES_tradnl"/>
        </w:rPr>
        <w:tab/>
        <w:t xml:space="preserve">El </w:t>
      </w:r>
      <w:r w:rsidRPr="00E40485">
        <w:rPr>
          <w:sz w:val="22"/>
          <w:szCs w:val="22"/>
          <w:u w:val="single"/>
          <w:lang w:val="es-ES_tradnl"/>
        </w:rPr>
        <w:t>Sr. PILLAI</w:t>
      </w:r>
      <w:r w:rsidRPr="00E40485">
        <w:rPr>
          <w:sz w:val="22"/>
          <w:szCs w:val="22"/>
          <w:lang w:val="es-ES_tradnl"/>
        </w:rPr>
        <w:t xml:space="preserve"> dice que el Comité debe mostrar </w:t>
      </w:r>
      <w:r w:rsidR="00671835">
        <w:rPr>
          <w:sz w:val="22"/>
          <w:szCs w:val="22"/>
          <w:lang w:val="es-ES_tradnl"/>
        </w:rPr>
        <w:t xml:space="preserve">su reconocimiento de </w:t>
      </w:r>
      <w:r w:rsidRPr="00E40485">
        <w:rPr>
          <w:sz w:val="22"/>
          <w:szCs w:val="22"/>
          <w:lang w:val="es-ES_tradnl"/>
        </w:rPr>
        <w:t>los esfuerzos realizados por el Estado Parte.  Por lo tanto, propone que se divida el párrafo 4 en dos</w:t>
      </w:r>
      <w:r w:rsidR="00671835">
        <w:rPr>
          <w:sz w:val="22"/>
          <w:szCs w:val="22"/>
          <w:lang w:val="es-ES_tradnl"/>
        </w:rPr>
        <w:t xml:space="preserve"> oraciones y </w:t>
      </w:r>
      <w:r w:rsidRPr="00E40485">
        <w:rPr>
          <w:sz w:val="22"/>
          <w:szCs w:val="22"/>
          <w:lang w:val="es-ES_tradnl"/>
        </w:rPr>
        <w:t xml:space="preserve">que la segunda parte </w:t>
      </w:r>
      <w:r w:rsidR="00671835">
        <w:rPr>
          <w:sz w:val="22"/>
          <w:szCs w:val="22"/>
          <w:lang w:val="es-ES_tradnl"/>
        </w:rPr>
        <w:t xml:space="preserve">vaya </w:t>
      </w:r>
      <w:r w:rsidRPr="00E40485">
        <w:rPr>
          <w:sz w:val="22"/>
          <w:szCs w:val="22"/>
          <w:lang w:val="es-ES_tradnl"/>
        </w:rPr>
        <w:t xml:space="preserve">al principio:  el Comité podría observar con </w:t>
      </w:r>
      <w:r w:rsidR="00671835">
        <w:rPr>
          <w:sz w:val="22"/>
          <w:szCs w:val="22"/>
          <w:lang w:val="es-ES_tradnl"/>
        </w:rPr>
        <w:t xml:space="preserve">reconocimiento </w:t>
      </w:r>
      <w:r w:rsidRPr="00E40485">
        <w:rPr>
          <w:sz w:val="22"/>
          <w:szCs w:val="22"/>
          <w:lang w:val="es-ES_tradnl"/>
        </w:rPr>
        <w:t xml:space="preserve">los esfuerzos realizados por el Estado Parte para incorporar los derechos humanos en el programa </w:t>
      </w:r>
      <w:r w:rsidR="00671835">
        <w:rPr>
          <w:sz w:val="22"/>
          <w:szCs w:val="22"/>
          <w:lang w:val="es-ES_tradnl"/>
        </w:rPr>
        <w:t xml:space="preserve">de estudios </w:t>
      </w:r>
      <w:r w:rsidRPr="00E40485">
        <w:rPr>
          <w:sz w:val="22"/>
          <w:szCs w:val="22"/>
          <w:lang w:val="es-ES_tradnl"/>
        </w:rPr>
        <w:t xml:space="preserve">de las escuelas, y </w:t>
      </w:r>
      <w:r w:rsidR="00671835">
        <w:rPr>
          <w:sz w:val="22"/>
          <w:szCs w:val="22"/>
          <w:lang w:val="es-ES_tradnl"/>
        </w:rPr>
        <w:t xml:space="preserve">luego </w:t>
      </w:r>
      <w:r w:rsidRPr="00E40485">
        <w:rPr>
          <w:sz w:val="22"/>
          <w:szCs w:val="22"/>
          <w:lang w:val="es-ES_tradnl"/>
        </w:rPr>
        <w:t xml:space="preserve">podría </w:t>
      </w:r>
      <w:r w:rsidR="00671835">
        <w:rPr>
          <w:sz w:val="22"/>
          <w:szCs w:val="22"/>
          <w:lang w:val="es-ES_tradnl"/>
        </w:rPr>
        <w:t xml:space="preserve">señalar </w:t>
      </w:r>
      <w:r w:rsidRPr="00E40485">
        <w:rPr>
          <w:sz w:val="22"/>
          <w:szCs w:val="22"/>
          <w:lang w:val="es-ES_tradnl"/>
        </w:rPr>
        <w:t>los esfuerzos realizados por el Estado Parte para reducir la segregación racial</w:t>
      </w:r>
      <w:r w:rsidR="00671835">
        <w:rPr>
          <w:sz w:val="22"/>
          <w:szCs w:val="22"/>
          <w:lang w:val="es-ES_tradnl"/>
        </w:rPr>
        <w:t xml:space="preserve"> en el sistema educativo</w:t>
      </w:r>
      <w:r w:rsidRPr="00E40485">
        <w:rPr>
          <w:sz w:val="22"/>
          <w:szCs w:val="22"/>
          <w:lang w:val="es-ES_tradnl"/>
        </w:rPr>
        <w:t>.</w:t>
      </w:r>
    </w:p>
    <w:p w:rsidR="00671835" w:rsidRDefault="00671835" w:rsidP="00CF6886">
      <w:pPr>
        <w:rPr>
          <w:sz w:val="22"/>
          <w:szCs w:val="22"/>
          <w:lang w:val="es-ES_tradnl"/>
        </w:rPr>
      </w:pPr>
    </w:p>
    <w:p w:rsidR="00CF6886" w:rsidRPr="00CF6886" w:rsidRDefault="00CF6886" w:rsidP="00CF6886">
      <w:pPr>
        <w:rPr>
          <w:sz w:val="22"/>
          <w:szCs w:val="22"/>
          <w:lang w:val="en-GB"/>
        </w:rPr>
      </w:pPr>
      <w:r w:rsidRPr="00E40485">
        <w:rPr>
          <w:sz w:val="22"/>
          <w:szCs w:val="22"/>
          <w:lang w:val="es-ES_tradnl"/>
        </w:rPr>
        <w:t>23.</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671835">
        <w:rPr>
          <w:sz w:val="22"/>
          <w:szCs w:val="22"/>
          <w:lang w:val="es-ES_tradnl"/>
        </w:rPr>
        <w:t xml:space="preserve">para </w:t>
      </w:r>
      <w:r w:rsidRPr="00E40485">
        <w:rPr>
          <w:sz w:val="22"/>
          <w:szCs w:val="22"/>
          <w:lang w:val="es-ES_tradnl"/>
        </w:rPr>
        <w:t xml:space="preserve">el país) no está de acuerdo con el Sr. Pillai.  Es importante distinguir dos cuestiones diferentes:  el aspecto positivo de la incorporación de los derechos humanos en el programa </w:t>
      </w:r>
      <w:r w:rsidR="00671835">
        <w:rPr>
          <w:sz w:val="22"/>
          <w:szCs w:val="22"/>
          <w:lang w:val="es-ES_tradnl"/>
        </w:rPr>
        <w:t xml:space="preserve">de estudios </w:t>
      </w:r>
      <w:r w:rsidRPr="00E40485">
        <w:rPr>
          <w:sz w:val="22"/>
          <w:szCs w:val="22"/>
          <w:lang w:val="es-ES_tradnl"/>
        </w:rPr>
        <w:t xml:space="preserve">de las escuelas y </w:t>
      </w:r>
      <w:r w:rsidR="00671835">
        <w:rPr>
          <w:sz w:val="22"/>
          <w:szCs w:val="22"/>
          <w:lang w:val="es-ES_tradnl"/>
        </w:rPr>
        <w:t xml:space="preserve">lo </w:t>
      </w:r>
      <w:r w:rsidRPr="00E40485">
        <w:rPr>
          <w:sz w:val="22"/>
          <w:szCs w:val="22"/>
          <w:lang w:val="es-ES_tradnl"/>
        </w:rPr>
        <w:t xml:space="preserve">que </w:t>
      </w:r>
      <w:r w:rsidR="00671835">
        <w:rPr>
          <w:sz w:val="22"/>
          <w:szCs w:val="22"/>
          <w:lang w:val="es-ES_tradnl"/>
        </w:rPr>
        <w:t xml:space="preserve">dice </w:t>
      </w:r>
      <w:r w:rsidRPr="00E40485">
        <w:rPr>
          <w:sz w:val="22"/>
          <w:szCs w:val="22"/>
          <w:lang w:val="es-ES_tradnl"/>
        </w:rPr>
        <w:t xml:space="preserve">el párrafo 9, en que el Comité expresa preocupación por las dificultades para </w:t>
      </w:r>
      <w:r w:rsidR="000F62CD">
        <w:rPr>
          <w:sz w:val="22"/>
          <w:szCs w:val="22"/>
          <w:lang w:val="es-ES_tradnl"/>
        </w:rPr>
        <w:t xml:space="preserve">que no haya tanta </w:t>
      </w:r>
      <w:r w:rsidRPr="00E40485">
        <w:rPr>
          <w:sz w:val="22"/>
          <w:szCs w:val="22"/>
          <w:lang w:val="es-ES_tradnl"/>
        </w:rPr>
        <w:t xml:space="preserve">segregación en la enseñanza.  </w:t>
      </w:r>
      <w:r w:rsidRPr="00CF6886">
        <w:rPr>
          <w:sz w:val="22"/>
          <w:szCs w:val="22"/>
          <w:lang w:val="en-GB"/>
        </w:rPr>
        <w:t>Propone que el párrafo 4</w:t>
      </w:r>
      <w:r w:rsidR="000F62CD">
        <w:rPr>
          <w:sz w:val="22"/>
          <w:szCs w:val="22"/>
          <w:lang w:val="en-GB"/>
        </w:rPr>
        <w:t xml:space="preserve"> diga así</w:t>
      </w:r>
      <w:r w:rsidRPr="00CF6886">
        <w:rPr>
          <w:sz w:val="22"/>
          <w:szCs w:val="22"/>
          <w:lang w:val="en-GB"/>
        </w:rPr>
        <w:t xml:space="preserve">:  </w:t>
      </w:r>
      <w:r w:rsidRPr="00E40485">
        <w:rPr>
          <w:sz w:val="22"/>
          <w:szCs w:val="22"/>
          <w:lang w:val="en-US"/>
        </w:rPr>
        <w:t>"</w:t>
      </w:r>
      <w:r w:rsidRPr="000F62CD">
        <w:rPr>
          <w:sz w:val="22"/>
          <w:szCs w:val="22"/>
          <w:u w:val="single"/>
          <w:lang w:val="en-US"/>
        </w:rPr>
        <w:t>The</w:t>
      </w:r>
      <w:r w:rsidRPr="000F62CD">
        <w:rPr>
          <w:sz w:val="22"/>
          <w:szCs w:val="22"/>
          <w:u w:val="single"/>
          <w:lang w:val="en-GB"/>
        </w:rPr>
        <w:t xml:space="preserve"> Committee notes the efforts made by </w:t>
      </w:r>
      <w:r w:rsidR="000F62CD" w:rsidRPr="000F62CD">
        <w:rPr>
          <w:sz w:val="22"/>
          <w:szCs w:val="22"/>
          <w:u w:val="single"/>
          <w:lang w:val="en-GB"/>
        </w:rPr>
        <w:t xml:space="preserve">the </w:t>
      </w:r>
      <w:r w:rsidRPr="000F62CD">
        <w:rPr>
          <w:sz w:val="22"/>
          <w:szCs w:val="22"/>
          <w:u w:val="single"/>
          <w:lang w:val="en-GB"/>
        </w:rPr>
        <w:t>State party within the educational system to reduce racial segregation; to introduce the use of minority languages; and to incorporate human rights education into the curricula in school through innovative methods</w:t>
      </w:r>
      <w:r w:rsidRPr="00CF6886">
        <w:rPr>
          <w:sz w:val="22"/>
          <w:szCs w:val="22"/>
          <w:lang w:val="en-GB"/>
        </w:rPr>
        <w:t>".</w:t>
      </w:r>
    </w:p>
    <w:p w:rsidR="000F62CD" w:rsidRDefault="000F62CD"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24.</w:t>
      </w:r>
      <w:r w:rsidRPr="00E40485">
        <w:rPr>
          <w:sz w:val="22"/>
          <w:szCs w:val="22"/>
          <w:lang w:val="es-ES_tradnl"/>
        </w:rPr>
        <w:tab/>
      </w:r>
      <w:r w:rsidRPr="00E40485">
        <w:rPr>
          <w:sz w:val="22"/>
          <w:szCs w:val="22"/>
          <w:u w:val="single"/>
          <w:lang w:val="es-ES_tradnl"/>
        </w:rPr>
        <w:t>Queda aprobado el párrafo 4 en su forma enmendada</w:t>
      </w:r>
      <w:r w:rsidRPr="00E40485">
        <w:rPr>
          <w:sz w:val="22"/>
          <w:szCs w:val="22"/>
          <w:lang w:val="es-ES_tradnl"/>
        </w:rPr>
        <w:t>.</w:t>
      </w:r>
    </w:p>
    <w:p w:rsidR="000F62CD" w:rsidRPr="00E40485" w:rsidRDefault="000F62CD"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 5</w:t>
      </w:r>
    </w:p>
    <w:p w:rsidR="000F62CD" w:rsidRDefault="000F62CD"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25.</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dice que el párrafo 5 se debe limitar a la cuestión de la discriminación racial.  </w:t>
      </w:r>
      <w:r w:rsidR="000F62CD">
        <w:rPr>
          <w:sz w:val="22"/>
          <w:szCs w:val="22"/>
          <w:lang w:val="es-ES_tradnl"/>
        </w:rPr>
        <w:t xml:space="preserve">No se deben mencionar ni </w:t>
      </w:r>
      <w:r w:rsidRPr="00E40485">
        <w:rPr>
          <w:sz w:val="22"/>
          <w:szCs w:val="22"/>
          <w:lang w:val="es-ES_tradnl"/>
        </w:rPr>
        <w:t>la</w:t>
      </w:r>
      <w:r w:rsidR="000F62CD">
        <w:rPr>
          <w:sz w:val="22"/>
          <w:szCs w:val="22"/>
          <w:lang w:val="es-ES_tradnl"/>
        </w:rPr>
        <w:t>s</w:t>
      </w:r>
      <w:r w:rsidRPr="00E40485">
        <w:rPr>
          <w:sz w:val="22"/>
          <w:szCs w:val="22"/>
          <w:lang w:val="es-ES_tradnl"/>
        </w:rPr>
        <w:t xml:space="preserve"> </w:t>
      </w:r>
      <w:r w:rsidR="000F62CD">
        <w:rPr>
          <w:sz w:val="22"/>
          <w:szCs w:val="22"/>
          <w:lang w:val="es-ES_tradnl"/>
        </w:rPr>
        <w:t xml:space="preserve">convicciones </w:t>
      </w:r>
      <w:r w:rsidRPr="00E40485">
        <w:rPr>
          <w:sz w:val="22"/>
          <w:szCs w:val="22"/>
          <w:lang w:val="es-ES_tradnl"/>
        </w:rPr>
        <w:t>política</w:t>
      </w:r>
      <w:r w:rsidR="000F62CD">
        <w:rPr>
          <w:sz w:val="22"/>
          <w:szCs w:val="22"/>
          <w:lang w:val="es-ES_tradnl"/>
        </w:rPr>
        <w:t>s</w:t>
      </w:r>
      <w:r w:rsidRPr="00E40485">
        <w:rPr>
          <w:sz w:val="22"/>
          <w:szCs w:val="22"/>
          <w:lang w:val="es-ES_tradnl"/>
        </w:rPr>
        <w:t xml:space="preserve"> </w:t>
      </w:r>
      <w:r w:rsidR="000F62CD">
        <w:rPr>
          <w:sz w:val="22"/>
          <w:szCs w:val="22"/>
          <w:lang w:val="es-ES_tradnl"/>
        </w:rPr>
        <w:t xml:space="preserve">ni </w:t>
      </w:r>
      <w:r w:rsidRPr="00E40485">
        <w:rPr>
          <w:sz w:val="22"/>
          <w:szCs w:val="22"/>
          <w:lang w:val="es-ES_tradnl"/>
        </w:rPr>
        <w:t xml:space="preserve">el género, temas que no tienen nada que ver con la Convención.  </w:t>
      </w:r>
      <w:r w:rsidR="00F61BC9">
        <w:rPr>
          <w:sz w:val="22"/>
          <w:szCs w:val="22"/>
          <w:lang w:val="es-ES_tradnl"/>
        </w:rPr>
        <w:t xml:space="preserve">Con poner </w:t>
      </w:r>
      <w:r w:rsidRPr="00E40485">
        <w:rPr>
          <w:sz w:val="22"/>
          <w:szCs w:val="22"/>
          <w:lang w:val="es-ES_tradnl"/>
        </w:rPr>
        <w:t>"</w:t>
      </w:r>
      <w:r w:rsidRPr="00F61BC9">
        <w:rPr>
          <w:sz w:val="22"/>
          <w:szCs w:val="22"/>
          <w:u w:val="single"/>
          <w:lang w:val="es-ES_tradnl"/>
        </w:rPr>
        <w:t>racial</w:t>
      </w:r>
      <w:r w:rsidRPr="00E40485">
        <w:rPr>
          <w:sz w:val="22"/>
          <w:szCs w:val="22"/>
          <w:lang w:val="es-ES_tradnl"/>
        </w:rPr>
        <w:t>" antes de "</w:t>
      </w:r>
      <w:r w:rsidRPr="00F61BC9">
        <w:rPr>
          <w:sz w:val="22"/>
          <w:szCs w:val="22"/>
          <w:u w:val="single"/>
          <w:lang w:val="es-ES_tradnl"/>
        </w:rPr>
        <w:t>discrimination</w:t>
      </w:r>
      <w:r w:rsidRPr="00E40485">
        <w:rPr>
          <w:sz w:val="22"/>
          <w:szCs w:val="22"/>
          <w:lang w:val="es-ES_tradnl"/>
        </w:rPr>
        <w:t>"</w:t>
      </w:r>
      <w:r w:rsidR="00F61BC9">
        <w:rPr>
          <w:sz w:val="22"/>
          <w:szCs w:val="22"/>
          <w:lang w:val="es-ES_tradnl"/>
        </w:rPr>
        <w:t xml:space="preserve"> en la segunda línea</w:t>
      </w:r>
      <w:r w:rsidRPr="00E40485">
        <w:rPr>
          <w:sz w:val="22"/>
          <w:szCs w:val="22"/>
          <w:lang w:val="es-ES_tradnl"/>
        </w:rPr>
        <w:t>, se abarcar</w:t>
      </w:r>
      <w:r w:rsidR="00F61BC9">
        <w:rPr>
          <w:sz w:val="22"/>
          <w:szCs w:val="22"/>
          <w:lang w:val="es-ES_tradnl"/>
        </w:rPr>
        <w:t>ían</w:t>
      </w:r>
      <w:r w:rsidRPr="00E40485">
        <w:rPr>
          <w:sz w:val="22"/>
          <w:szCs w:val="22"/>
          <w:lang w:val="es-ES_tradnl"/>
        </w:rPr>
        <w:t xml:space="preserve"> todos los aspectos.</w:t>
      </w:r>
    </w:p>
    <w:p w:rsidR="00F61BC9" w:rsidRDefault="00F61BC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26.</w:t>
      </w:r>
      <w:r w:rsidRPr="00E40485">
        <w:rPr>
          <w:sz w:val="22"/>
          <w:szCs w:val="22"/>
          <w:lang w:val="es-ES_tradnl"/>
        </w:rPr>
        <w:tab/>
        <w:t xml:space="preserve">El </w:t>
      </w:r>
      <w:r w:rsidRPr="00E40485">
        <w:rPr>
          <w:sz w:val="22"/>
          <w:szCs w:val="22"/>
          <w:u w:val="single"/>
          <w:lang w:val="es-ES_tradnl"/>
        </w:rPr>
        <w:t>PRESIDENTE</w:t>
      </w:r>
      <w:r w:rsidRPr="00E40485">
        <w:rPr>
          <w:sz w:val="22"/>
          <w:szCs w:val="22"/>
          <w:lang w:val="es-ES_tradnl"/>
        </w:rPr>
        <w:t xml:space="preserve"> pregunta si se debe mantener la expresión "</w:t>
      </w:r>
      <w:r w:rsidRPr="00F61BC9">
        <w:rPr>
          <w:sz w:val="22"/>
          <w:szCs w:val="22"/>
          <w:u w:val="single"/>
          <w:lang w:val="es-ES_tradnl"/>
        </w:rPr>
        <w:t>place of origin</w:t>
      </w:r>
      <w:r w:rsidRPr="00E40485">
        <w:rPr>
          <w:sz w:val="22"/>
          <w:szCs w:val="22"/>
          <w:lang w:val="es-ES_tradnl"/>
        </w:rPr>
        <w:t>".</w:t>
      </w:r>
    </w:p>
    <w:p w:rsidR="00A6313A" w:rsidRDefault="00A6313A"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27.</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3F1BF1">
        <w:rPr>
          <w:sz w:val="22"/>
          <w:szCs w:val="22"/>
          <w:lang w:val="es-ES_tradnl"/>
        </w:rPr>
        <w:t xml:space="preserve">para </w:t>
      </w:r>
      <w:r w:rsidRPr="00E40485">
        <w:rPr>
          <w:sz w:val="22"/>
          <w:szCs w:val="22"/>
          <w:lang w:val="es-ES_tradnl"/>
        </w:rPr>
        <w:t>el país) dice que "</w:t>
      </w:r>
      <w:r w:rsidRPr="003F1BF1">
        <w:rPr>
          <w:sz w:val="22"/>
          <w:szCs w:val="22"/>
          <w:u w:val="single"/>
          <w:lang w:val="es-ES_tradnl"/>
        </w:rPr>
        <w:t>place of origin</w:t>
      </w:r>
      <w:r w:rsidRPr="00E40485">
        <w:rPr>
          <w:sz w:val="22"/>
          <w:szCs w:val="22"/>
          <w:lang w:val="es-ES_tradnl"/>
        </w:rPr>
        <w:t xml:space="preserve">" </w:t>
      </w:r>
      <w:r w:rsidR="003F1BF1">
        <w:rPr>
          <w:sz w:val="22"/>
          <w:szCs w:val="22"/>
          <w:lang w:val="es-ES_tradnl"/>
        </w:rPr>
        <w:t xml:space="preserve">puede </w:t>
      </w:r>
      <w:r w:rsidRPr="00E40485">
        <w:rPr>
          <w:sz w:val="22"/>
          <w:szCs w:val="22"/>
          <w:lang w:val="es-ES_tradnl"/>
        </w:rPr>
        <w:t>ser importante en el contexto africano</w:t>
      </w:r>
      <w:r w:rsidR="003F1BF1">
        <w:rPr>
          <w:sz w:val="22"/>
          <w:szCs w:val="22"/>
          <w:lang w:val="es-ES_tradnl"/>
        </w:rPr>
        <w:t xml:space="preserve"> a veces</w:t>
      </w:r>
      <w:r w:rsidRPr="00E40485">
        <w:rPr>
          <w:sz w:val="22"/>
          <w:szCs w:val="22"/>
          <w:lang w:val="es-ES_tradnl"/>
        </w:rPr>
        <w:t xml:space="preserve">, puesto que la nacionalidad, el Estado </w:t>
      </w:r>
      <w:r w:rsidR="003F1BF1">
        <w:rPr>
          <w:sz w:val="22"/>
          <w:szCs w:val="22"/>
          <w:lang w:val="es-ES_tradnl"/>
        </w:rPr>
        <w:t>n</w:t>
      </w:r>
      <w:r w:rsidRPr="00E40485">
        <w:rPr>
          <w:sz w:val="22"/>
          <w:szCs w:val="22"/>
          <w:lang w:val="es-ES_tradnl"/>
        </w:rPr>
        <w:t xml:space="preserve">ación y las fronteras nacionales no tienen la misma importancia </w:t>
      </w:r>
      <w:r w:rsidR="003F1BF1">
        <w:rPr>
          <w:sz w:val="22"/>
          <w:szCs w:val="22"/>
          <w:lang w:val="es-ES_tradnl"/>
        </w:rPr>
        <w:t xml:space="preserve">ni el mismo </w:t>
      </w:r>
      <w:r w:rsidRPr="00E40485">
        <w:rPr>
          <w:sz w:val="22"/>
          <w:szCs w:val="22"/>
          <w:lang w:val="es-ES_tradnl"/>
        </w:rPr>
        <w:t>significado que en otras partes.  La expresión "</w:t>
      </w:r>
      <w:r w:rsidRPr="003F1BF1">
        <w:rPr>
          <w:sz w:val="22"/>
          <w:szCs w:val="22"/>
          <w:u w:val="single"/>
          <w:lang w:val="es-ES_tradnl"/>
        </w:rPr>
        <w:t>place of origin</w:t>
      </w:r>
      <w:r w:rsidRPr="00E40485">
        <w:rPr>
          <w:sz w:val="22"/>
          <w:szCs w:val="22"/>
          <w:lang w:val="es-ES_tradnl"/>
        </w:rPr>
        <w:t xml:space="preserve">" </w:t>
      </w:r>
      <w:r w:rsidR="003F1BF1">
        <w:rPr>
          <w:sz w:val="22"/>
          <w:szCs w:val="22"/>
          <w:lang w:val="es-ES_tradnl"/>
        </w:rPr>
        <w:t xml:space="preserve">aparece </w:t>
      </w:r>
      <w:r w:rsidRPr="00E40485">
        <w:rPr>
          <w:sz w:val="22"/>
          <w:szCs w:val="22"/>
          <w:lang w:val="es-ES_tradnl"/>
        </w:rPr>
        <w:t xml:space="preserve">en muchos instrumentos africanos de derechos humanos </w:t>
      </w:r>
      <w:r w:rsidR="003F1BF1">
        <w:rPr>
          <w:sz w:val="22"/>
          <w:szCs w:val="22"/>
          <w:lang w:val="es-ES_tradnl"/>
        </w:rPr>
        <w:t xml:space="preserve">de </w:t>
      </w:r>
      <w:r w:rsidRPr="00E40485">
        <w:rPr>
          <w:sz w:val="22"/>
          <w:szCs w:val="22"/>
          <w:lang w:val="es-ES_tradnl"/>
        </w:rPr>
        <w:t xml:space="preserve">la Organización de la Unidad Africana (OUA).  Por lo tanto, </w:t>
      </w:r>
      <w:r w:rsidR="003F1BF1">
        <w:rPr>
          <w:sz w:val="22"/>
          <w:szCs w:val="22"/>
          <w:lang w:val="es-ES_tradnl"/>
        </w:rPr>
        <w:t xml:space="preserve">el orador </w:t>
      </w:r>
      <w:r w:rsidRPr="00E40485">
        <w:rPr>
          <w:sz w:val="22"/>
          <w:szCs w:val="22"/>
          <w:lang w:val="es-ES_tradnl"/>
        </w:rPr>
        <w:t>considera que se debe mantener.  Por otro lado, no tiene nada que objetar a la propuesta del Sr. Aboul-Nasr.</w:t>
      </w:r>
    </w:p>
    <w:p w:rsidR="003F1BF1" w:rsidRDefault="003F1BF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28.</w:t>
      </w:r>
      <w:r w:rsidRPr="00E40485">
        <w:rPr>
          <w:sz w:val="22"/>
          <w:szCs w:val="22"/>
          <w:lang w:val="es-ES_tradnl"/>
        </w:rPr>
        <w:tab/>
        <w:t xml:space="preserve">La </w:t>
      </w:r>
      <w:r w:rsidRPr="00E40485">
        <w:rPr>
          <w:sz w:val="22"/>
          <w:szCs w:val="22"/>
          <w:u w:val="single"/>
          <w:lang w:val="es-ES_tradnl"/>
        </w:rPr>
        <w:t>Sra. JANUARY-BARDILL</w:t>
      </w:r>
      <w:r w:rsidRPr="00E40485">
        <w:rPr>
          <w:sz w:val="22"/>
          <w:szCs w:val="22"/>
          <w:lang w:val="es-ES_tradnl"/>
        </w:rPr>
        <w:t xml:space="preserve"> dice que está a favor de mantener la expresión "</w:t>
      </w:r>
      <w:r w:rsidRPr="002271BB">
        <w:rPr>
          <w:sz w:val="22"/>
          <w:szCs w:val="22"/>
          <w:u w:val="single"/>
          <w:lang w:val="es-ES_tradnl"/>
        </w:rPr>
        <w:t>place of origin</w:t>
      </w:r>
      <w:r w:rsidRPr="00E40485">
        <w:rPr>
          <w:sz w:val="22"/>
          <w:szCs w:val="22"/>
          <w:lang w:val="es-ES_tradnl"/>
        </w:rPr>
        <w:t xml:space="preserve">"; recientemente se ha puesto en </w:t>
      </w:r>
      <w:r w:rsidR="002271BB">
        <w:rPr>
          <w:sz w:val="22"/>
          <w:szCs w:val="22"/>
          <w:lang w:val="es-ES_tradnl"/>
        </w:rPr>
        <w:t xml:space="preserve">tela de juicio el </w:t>
      </w:r>
      <w:r w:rsidRPr="00E40485">
        <w:rPr>
          <w:sz w:val="22"/>
          <w:szCs w:val="22"/>
          <w:lang w:val="es-ES_tradnl"/>
        </w:rPr>
        <w:t xml:space="preserve">lugar de origen del </w:t>
      </w:r>
      <w:r w:rsidR="002271BB">
        <w:rPr>
          <w:sz w:val="22"/>
          <w:szCs w:val="22"/>
          <w:lang w:val="es-ES_tradnl"/>
        </w:rPr>
        <w:t xml:space="preserve">propio </w:t>
      </w:r>
      <w:r w:rsidRPr="00E40485">
        <w:rPr>
          <w:sz w:val="22"/>
          <w:szCs w:val="22"/>
          <w:lang w:val="es-ES_tradnl"/>
        </w:rPr>
        <w:t>Presidente de Zambia para determinar si naci</w:t>
      </w:r>
      <w:r w:rsidR="002271BB">
        <w:rPr>
          <w:sz w:val="22"/>
          <w:szCs w:val="22"/>
          <w:lang w:val="es-ES_tradnl"/>
        </w:rPr>
        <w:t>ó</w:t>
      </w:r>
      <w:r w:rsidRPr="00E40485">
        <w:rPr>
          <w:sz w:val="22"/>
          <w:szCs w:val="22"/>
          <w:lang w:val="es-ES_tradnl"/>
        </w:rPr>
        <w:t xml:space="preserve"> fuera de Zambia.  Del mismo modo, a la luz de la recomendación </w:t>
      </w:r>
      <w:r w:rsidR="002271BB">
        <w:rPr>
          <w:sz w:val="22"/>
          <w:szCs w:val="22"/>
          <w:lang w:val="es-ES_tradnl"/>
        </w:rPr>
        <w:t xml:space="preserve">adoptada </w:t>
      </w:r>
      <w:r w:rsidRPr="00E40485">
        <w:rPr>
          <w:sz w:val="22"/>
          <w:szCs w:val="22"/>
          <w:lang w:val="es-ES_tradnl"/>
        </w:rPr>
        <w:t xml:space="preserve">hace varios días sobre los aspectos de la discriminación racial relacionados con cuestiones de género, </w:t>
      </w:r>
      <w:r w:rsidR="002271BB">
        <w:rPr>
          <w:sz w:val="22"/>
          <w:szCs w:val="22"/>
          <w:lang w:val="es-ES_tradnl"/>
        </w:rPr>
        <w:t xml:space="preserve">la oradora </w:t>
      </w:r>
      <w:r w:rsidRPr="00E40485">
        <w:rPr>
          <w:sz w:val="22"/>
          <w:szCs w:val="22"/>
          <w:lang w:val="es-ES_tradnl"/>
        </w:rPr>
        <w:t xml:space="preserve">estima que </w:t>
      </w:r>
      <w:r w:rsidR="002271BB">
        <w:rPr>
          <w:sz w:val="22"/>
          <w:szCs w:val="22"/>
          <w:lang w:val="es-ES_tradnl"/>
        </w:rPr>
        <w:t xml:space="preserve">se debe hacer </w:t>
      </w:r>
      <w:r w:rsidRPr="00E40485">
        <w:rPr>
          <w:sz w:val="22"/>
          <w:szCs w:val="22"/>
          <w:lang w:val="es-ES_tradnl"/>
        </w:rPr>
        <w:t xml:space="preserve">referencia al género.  Por ejemplo, las mujeres negras </w:t>
      </w:r>
      <w:r w:rsidR="00D37F7B">
        <w:rPr>
          <w:sz w:val="22"/>
          <w:szCs w:val="22"/>
          <w:lang w:val="es-ES_tradnl"/>
        </w:rPr>
        <w:t xml:space="preserve">son las que suelen soportar </w:t>
      </w:r>
      <w:r w:rsidRPr="00E40485">
        <w:rPr>
          <w:sz w:val="22"/>
          <w:szCs w:val="22"/>
          <w:lang w:val="es-ES_tradnl"/>
        </w:rPr>
        <w:t xml:space="preserve">las consecuencias de la legislación sobre </w:t>
      </w:r>
      <w:r w:rsidR="00D37F7B">
        <w:rPr>
          <w:sz w:val="22"/>
          <w:szCs w:val="22"/>
          <w:lang w:val="es-ES_tradnl"/>
        </w:rPr>
        <w:t xml:space="preserve">la </w:t>
      </w:r>
      <w:r w:rsidRPr="00E40485">
        <w:rPr>
          <w:sz w:val="22"/>
          <w:szCs w:val="22"/>
          <w:lang w:val="es-ES_tradnl"/>
        </w:rPr>
        <w:t xml:space="preserve">herencia y </w:t>
      </w:r>
      <w:r w:rsidR="00D37F7B">
        <w:rPr>
          <w:sz w:val="22"/>
          <w:szCs w:val="22"/>
          <w:lang w:val="es-ES_tradnl"/>
        </w:rPr>
        <w:t xml:space="preserve">el </w:t>
      </w:r>
      <w:r w:rsidRPr="00E40485">
        <w:rPr>
          <w:sz w:val="22"/>
          <w:szCs w:val="22"/>
          <w:lang w:val="es-ES_tradnl"/>
        </w:rPr>
        <w:t>matrimonio.</w:t>
      </w:r>
    </w:p>
    <w:p w:rsidR="00D37F7B" w:rsidRDefault="00D37F7B"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29.</w:t>
      </w:r>
      <w:r w:rsidRPr="00E40485">
        <w:rPr>
          <w:sz w:val="22"/>
          <w:szCs w:val="22"/>
          <w:lang w:val="es-ES_tradnl"/>
        </w:rPr>
        <w:tab/>
        <w:t xml:space="preserve">El </w:t>
      </w:r>
      <w:r w:rsidRPr="00E40485">
        <w:rPr>
          <w:sz w:val="22"/>
          <w:szCs w:val="22"/>
          <w:u w:val="single"/>
          <w:lang w:val="es-ES_tradnl"/>
        </w:rPr>
        <w:t>Sr. FALL</w:t>
      </w:r>
      <w:r w:rsidRPr="00E40485">
        <w:rPr>
          <w:sz w:val="22"/>
          <w:szCs w:val="22"/>
          <w:lang w:val="es-ES_tradnl"/>
        </w:rPr>
        <w:t xml:space="preserve"> dice que, en cualquier caso, en su región la expresión "</w:t>
      </w:r>
      <w:r w:rsidRPr="00E00170">
        <w:rPr>
          <w:sz w:val="22"/>
          <w:szCs w:val="22"/>
          <w:u w:val="single"/>
          <w:lang w:val="es-ES_tradnl"/>
        </w:rPr>
        <w:t>place of origin</w:t>
      </w:r>
      <w:r w:rsidRPr="00E40485">
        <w:rPr>
          <w:sz w:val="22"/>
          <w:szCs w:val="22"/>
          <w:lang w:val="es-ES_tradnl"/>
        </w:rPr>
        <w:t xml:space="preserve">" plantea </w:t>
      </w:r>
      <w:r w:rsidR="00E00170">
        <w:rPr>
          <w:sz w:val="22"/>
          <w:szCs w:val="22"/>
          <w:lang w:val="es-ES_tradnl"/>
        </w:rPr>
        <w:t>p</w:t>
      </w:r>
      <w:r w:rsidRPr="00E40485">
        <w:rPr>
          <w:sz w:val="22"/>
          <w:szCs w:val="22"/>
          <w:lang w:val="es-ES_tradnl"/>
        </w:rPr>
        <w:t xml:space="preserve">roblemas y no se utiliza.  Prefiere </w:t>
      </w:r>
      <w:r w:rsidR="00E00170">
        <w:rPr>
          <w:sz w:val="22"/>
          <w:szCs w:val="22"/>
          <w:lang w:val="es-ES_tradnl"/>
        </w:rPr>
        <w:t xml:space="preserve">decir </w:t>
      </w:r>
      <w:r w:rsidRPr="00E40485">
        <w:rPr>
          <w:sz w:val="22"/>
          <w:szCs w:val="22"/>
          <w:lang w:val="es-ES_tradnl"/>
        </w:rPr>
        <w:t>"</w:t>
      </w:r>
      <w:r w:rsidRPr="00E00170">
        <w:rPr>
          <w:sz w:val="22"/>
          <w:szCs w:val="22"/>
          <w:u w:val="single"/>
          <w:lang w:val="es-ES_tradnl"/>
        </w:rPr>
        <w:t>national or ethnic origins</w:t>
      </w:r>
      <w:r w:rsidRPr="00E40485">
        <w:rPr>
          <w:sz w:val="22"/>
          <w:szCs w:val="22"/>
          <w:lang w:val="es-ES_tradnl"/>
        </w:rPr>
        <w:t xml:space="preserve">", que </w:t>
      </w:r>
      <w:r w:rsidR="00E00170">
        <w:rPr>
          <w:sz w:val="22"/>
          <w:szCs w:val="22"/>
          <w:lang w:val="es-ES_tradnl"/>
        </w:rPr>
        <w:t xml:space="preserve">se ajusta al </w:t>
      </w:r>
      <w:r w:rsidRPr="00E40485">
        <w:rPr>
          <w:sz w:val="22"/>
          <w:szCs w:val="22"/>
          <w:lang w:val="es-ES_tradnl"/>
        </w:rPr>
        <w:t>texto de la Convención</w:t>
      </w:r>
      <w:r w:rsidR="00EF15C6">
        <w:rPr>
          <w:sz w:val="22"/>
          <w:szCs w:val="22"/>
          <w:lang w:val="es-ES_tradnl"/>
        </w:rPr>
        <w:t>.</w:t>
      </w:r>
    </w:p>
    <w:p w:rsidR="00EF15C6" w:rsidRDefault="00EF15C6"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30.</w:t>
      </w:r>
      <w:r w:rsidRPr="00E40485">
        <w:rPr>
          <w:sz w:val="22"/>
          <w:szCs w:val="22"/>
          <w:lang w:val="es-ES_tradnl"/>
        </w:rPr>
        <w:tab/>
        <w:t xml:space="preserve">El </w:t>
      </w:r>
      <w:r w:rsidRPr="00E40485">
        <w:rPr>
          <w:sz w:val="22"/>
          <w:szCs w:val="22"/>
          <w:u w:val="single"/>
          <w:lang w:val="es-ES_tradnl"/>
        </w:rPr>
        <w:t>Sr. de GOUTTES</w:t>
      </w:r>
      <w:r w:rsidRPr="00E40485">
        <w:rPr>
          <w:sz w:val="22"/>
          <w:szCs w:val="22"/>
          <w:lang w:val="es-ES_tradnl"/>
        </w:rPr>
        <w:t xml:space="preserve">, </w:t>
      </w:r>
      <w:r w:rsidR="002F474C">
        <w:rPr>
          <w:sz w:val="22"/>
          <w:szCs w:val="22"/>
          <w:lang w:val="es-ES_tradnl"/>
        </w:rPr>
        <w:t xml:space="preserve">secundado </w:t>
      </w:r>
      <w:r w:rsidRPr="00E40485">
        <w:rPr>
          <w:sz w:val="22"/>
          <w:szCs w:val="22"/>
          <w:lang w:val="es-ES_tradnl"/>
        </w:rPr>
        <w:t xml:space="preserve">por el </w:t>
      </w:r>
      <w:r w:rsidRPr="00E40485">
        <w:rPr>
          <w:sz w:val="22"/>
          <w:szCs w:val="22"/>
          <w:u w:val="single"/>
          <w:lang w:val="es-ES_tradnl"/>
        </w:rPr>
        <w:t>Sr. FALL</w:t>
      </w:r>
      <w:r w:rsidRPr="00E40485">
        <w:rPr>
          <w:sz w:val="22"/>
          <w:szCs w:val="22"/>
          <w:lang w:val="es-ES_tradnl"/>
        </w:rPr>
        <w:t xml:space="preserve">, </w:t>
      </w:r>
      <w:r w:rsidR="002F474C">
        <w:rPr>
          <w:sz w:val="22"/>
          <w:szCs w:val="22"/>
          <w:lang w:val="es-ES_tradnl"/>
        </w:rPr>
        <w:t xml:space="preserve">dice </w:t>
      </w:r>
      <w:r w:rsidRPr="00E40485">
        <w:rPr>
          <w:sz w:val="22"/>
          <w:szCs w:val="22"/>
          <w:lang w:val="es-ES_tradnl"/>
        </w:rPr>
        <w:t>que ser</w:t>
      </w:r>
      <w:r w:rsidR="002F474C">
        <w:rPr>
          <w:sz w:val="22"/>
          <w:szCs w:val="22"/>
          <w:lang w:val="es-ES_tradnl"/>
        </w:rPr>
        <w:t>á</w:t>
      </w:r>
      <w:r w:rsidRPr="00E40485">
        <w:rPr>
          <w:sz w:val="22"/>
          <w:szCs w:val="22"/>
          <w:lang w:val="es-ES_tradnl"/>
        </w:rPr>
        <w:t xml:space="preserve"> suficiente suprimir las palabras "</w:t>
      </w:r>
      <w:r w:rsidRPr="002F474C">
        <w:rPr>
          <w:sz w:val="22"/>
          <w:szCs w:val="22"/>
          <w:u w:val="single"/>
          <w:lang w:val="es-ES_tradnl"/>
        </w:rPr>
        <w:t>political opinion</w:t>
      </w:r>
      <w:r w:rsidRPr="00E40485">
        <w:rPr>
          <w:sz w:val="22"/>
          <w:szCs w:val="22"/>
          <w:lang w:val="es-ES_tradnl"/>
        </w:rPr>
        <w:t>"</w:t>
      </w:r>
      <w:r w:rsidR="002F474C">
        <w:rPr>
          <w:sz w:val="22"/>
          <w:szCs w:val="22"/>
          <w:lang w:val="es-ES_tradnl"/>
        </w:rPr>
        <w:t xml:space="preserve"> y así </w:t>
      </w:r>
      <w:r w:rsidRPr="00E40485">
        <w:rPr>
          <w:sz w:val="22"/>
          <w:szCs w:val="22"/>
          <w:lang w:val="es-ES_tradnl"/>
        </w:rPr>
        <w:t>se podr</w:t>
      </w:r>
      <w:r w:rsidR="002F474C">
        <w:rPr>
          <w:sz w:val="22"/>
          <w:szCs w:val="22"/>
          <w:lang w:val="es-ES_tradnl"/>
        </w:rPr>
        <w:t>á</w:t>
      </w:r>
      <w:r w:rsidRPr="00E40485">
        <w:rPr>
          <w:sz w:val="22"/>
          <w:szCs w:val="22"/>
          <w:lang w:val="es-ES_tradnl"/>
        </w:rPr>
        <w:t xml:space="preserve"> </w:t>
      </w:r>
      <w:r w:rsidR="002F474C">
        <w:rPr>
          <w:sz w:val="22"/>
          <w:szCs w:val="22"/>
          <w:lang w:val="es-ES_tradnl"/>
        </w:rPr>
        <w:t xml:space="preserve">aprobar la versión inglesa del </w:t>
      </w:r>
      <w:r w:rsidRPr="00E40485">
        <w:rPr>
          <w:sz w:val="22"/>
          <w:szCs w:val="22"/>
          <w:lang w:val="es-ES_tradnl"/>
        </w:rPr>
        <w:t>texto.</w:t>
      </w:r>
    </w:p>
    <w:p w:rsidR="002F474C" w:rsidRDefault="002F474C"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31.</w:t>
      </w:r>
      <w:r w:rsidRPr="00E40485">
        <w:rPr>
          <w:sz w:val="22"/>
          <w:szCs w:val="22"/>
          <w:lang w:val="es-ES_tradnl"/>
        </w:rPr>
        <w:tab/>
        <w:t xml:space="preserve">El </w:t>
      </w:r>
      <w:r w:rsidRPr="00E40485">
        <w:rPr>
          <w:sz w:val="22"/>
          <w:szCs w:val="22"/>
          <w:u w:val="single"/>
          <w:lang w:val="es-ES_tradnl"/>
        </w:rPr>
        <w:t>Sr. RECHETOV</w:t>
      </w:r>
      <w:r w:rsidRPr="00E40485">
        <w:rPr>
          <w:sz w:val="22"/>
          <w:szCs w:val="22"/>
          <w:lang w:val="es-ES_tradnl"/>
        </w:rPr>
        <w:t xml:space="preserve"> no está en contra de suprimir las palabras "</w:t>
      </w:r>
      <w:r w:rsidRPr="00525A4E">
        <w:rPr>
          <w:sz w:val="22"/>
          <w:szCs w:val="22"/>
          <w:u w:val="single"/>
          <w:lang w:val="es-ES_tradnl"/>
        </w:rPr>
        <w:t>political opinion</w:t>
      </w:r>
      <w:r w:rsidRPr="00E40485">
        <w:rPr>
          <w:sz w:val="22"/>
          <w:szCs w:val="22"/>
          <w:lang w:val="es-ES_tradnl"/>
        </w:rPr>
        <w:t xml:space="preserve">", pero el texto es una enumeración completa y, por lo tanto, </w:t>
      </w:r>
      <w:r w:rsidR="00525A4E">
        <w:rPr>
          <w:sz w:val="22"/>
          <w:szCs w:val="22"/>
          <w:lang w:val="es-ES_tradnl"/>
        </w:rPr>
        <w:t xml:space="preserve">prefiere </w:t>
      </w:r>
      <w:r w:rsidRPr="00E40485">
        <w:rPr>
          <w:sz w:val="22"/>
          <w:szCs w:val="22"/>
          <w:lang w:val="es-ES_tradnl"/>
        </w:rPr>
        <w:t>que se adopte</w:t>
      </w:r>
      <w:r w:rsidR="00525A4E">
        <w:rPr>
          <w:sz w:val="22"/>
          <w:szCs w:val="22"/>
          <w:lang w:val="es-ES_tradnl"/>
        </w:rPr>
        <w:t xml:space="preserve"> tal como está redactado</w:t>
      </w:r>
      <w:r w:rsidRPr="00E40485">
        <w:rPr>
          <w:sz w:val="22"/>
          <w:szCs w:val="22"/>
          <w:lang w:val="es-ES_tradnl"/>
        </w:rPr>
        <w:t>.</w:t>
      </w:r>
    </w:p>
    <w:p w:rsidR="00525A4E" w:rsidRDefault="00525A4E"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32.</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dice que la enumeración no es una invención del Comité</w:t>
      </w:r>
      <w:r w:rsidR="004B43AE">
        <w:rPr>
          <w:sz w:val="22"/>
          <w:szCs w:val="22"/>
          <w:lang w:val="es-ES_tradnl"/>
        </w:rPr>
        <w:t>,</w:t>
      </w:r>
      <w:r w:rsidRPr="00E40485">
        <w:rPr>
          <w:sz w:val="22"/>
          <w:szCs w:val="22"/>
          <w:lang w:val="es-ES_tradnl"/>
        </w:rPr>
        <w:t xml:space="preserve"> sino que se ha tomado de la legislación de Zimbabwe.  Por lo tanto, </w:t>
      </w:r>
      <w:r w:rsidR="004B43AE">
        <w:rPr>
          <w:sz w:val="22"/>
          <w:szCs w:val="22"/>
          <w:lang w:val="es-ES_tradnl"/>
        </w:rPr>
        <w:t xml:space="preserve">no le parece </w:t>
      </w:r>
      <w:r w:rsidRPr="00E40485">
        <w:rPr>
          <w:sz w:val="22"/>
          <w:szCs w:val="22"/>
          <w:lang w:val="es-ES_tradnl"/>
        </w:rPr>
        <w:t xml:space="preserve">que se </w:t>
      </w:r>
      <w:r w:rsidR="004B43AE">
        <w:rPr>
          <w:sz w:val="22"/>
          <w:szCs w:val="22"/>
          <w:lang w:val="es-ES_tradnl"/>
        </w:rPr>
        <w:t xml:space="preserve">pueda </w:t>
      </w:r>
      <w:r w:rsidRPr="00E40485">
        <w:rPr>
          <w:sz w:val="22"/>
          <w:szCs w:val="22"/>
          <w:lang w:val="es-ES_tradnl"/>
        </w:rPr>
        <w:t xml:space="preserve">suprimir esa parte de </w:t>
      </w:r>
      <w:r w:rsidR="004B43AE">
        <w:rPr>
          <w:sz w:val="22"/>
          <w:szCs w:val="22"/>
          <w:lang w:val="es-ES_tradnl"/>
        </w:rPr>
        <w:t>una medida legislativa</w:t>
      </w:r>
      <w:r w:rsidRPr="00E40485">
        <w:rPr>
          <w:sz w:val="22"/>
          <w:szCs w:val="22"/>
          <w:lang w:val="es-ES_tradnl"/>
        </w:rPr>
        <w:t xml:space="preserve">.  Para que esa distinción sea inequívoca, propone que se entrecomille la enumeración </w:t>
      </w:r>
      <w:r w:rsidR="004B43AE">
        <w:rPr>
          <w:sz w:val="22"/>
          <w:szCs w:val="22"/>
          <w:lang w:val="es-ES_tradnl"/>
        </w:rPr>
        <w:t xml:space="preserve">que se hace </w:t>
      </w:r>
      <w:r w:rsidRPr="00E40485">
        <w:rPr>
          <w:sz w:val="22"/>
          <w:szCs w:val="22"/>
          <w:lang w:val="es-ES_tradnl"/>
        </w:rPr>
        <w:t>entre las palabras "</w:t>
      </w:r>
      <w:r w:rsidRPr="004B43AE">
        <w:rPr>
          <w:sz w:val="22"/>
          <w:szCs w:val="22"/>
          <w:u w:val="single"/>
          <w:lang w:val="es-ES_tradnl"/>
        </w:rPr>
        <w:t>race</w:t>
      </w:r>
      <w:r w:rsidRPr="00E40485">
        <w:rPr>
          <w:sz w:val="22"/>
          <w:szCs w:val="22"/>
          <w:lang w:val="es-ES_tradnl"/>
        </w:rPr>
        <w:t>" y "</w:t>
      </w:r>
      <w:r w:rsidRPr="004B43AE">
        <w:rPr>
          <w:sz w:val="22"/>
          <w:szCs w:val="22"/>
          <w:u w:val="single"/>
          <w:lang w:val="es-ES_tradnl"/>
        </w:rPr>
        <w:t>gender</w:t>
      </w:r>
      <w:r w:rsidRPr="00E40485">
        <w:rPr>
          <w:sz w:val="22"/>
          <w:szCs w:val="22"/>
          <w:lang w:val="es-ES_tradnl"/>
        </w:rPr>
        <w:t>".</w:t>
      </w:r>
    </w:p>
    <w:p w:rsidR="004B43AE" w:rsidRDefault="004B43AE"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33.</w:t>
      </w:r>
      <w:r w:rsidRPr="00E40485">
        <w:rPr>
          <w:sz w:val="22"/>
          <w:szCs w:val="22"/>
          <w:lang w:val="es-ES_tradnl"/>
        </w:rPr>
        <w:tab/>
        <w:t xml:space="preserve">El </w:t>
      </w:r>
      <w:r w:rsidRPr="00E40485">
        <w:rPr>
          <w:sz w:val="22"/>
          <w:szCs w:val="22"/>
          <w:u w:val="single"/>
          <w:lang w:val="es-ES_tradnl"/>
        </w:rPr>
        <w:t>Sr. SHAHI</w:t>
      </w:r>
      <w:r w:rsidRPr="00E40485">
        <w:rPr>
          <w:sz w:val="22"/>
          <w:szCs w:val="22"/>
          <w:lang w:val="es-ES_tradnl"/>
        </w:rPr>
        <w:t xml:space="preserve"> dice que el Sr. Bossuyt </w:t>
      </w:r>
      <w:r w:rsidR="004B43AE">
        <w:rPr>
          <w:sz w:val="22"/>
          <w:szCs w:val="22"/>
          <w:lang w:val="es-ES_tradnl"/>
        </w:rPr>
        <w:t>tiene razón</w:t>
      </w:r>
      <w:r w:rsidRPr="00E40485">
        <w:rPr>
          <w:sz w:val="22"/>
          <w:szCs w:val="22"/>
          <w:lang w:val="es-ES_tradnl"/>
        </w:rPr>
        <w:t>.  El Comité está citando la legislación de Zimbabwe y, por lo tanto, la frase debe ir entre</w:t>
      </w:r>
      <w:r w:rsidR="003354D3">
        <w:rPr>
          <w:sz w:val="22"/>
          <w:szCs w:val="22"/>
          <w:lang w:val="es-ES_tradnl"/>
        </w:rPr>
        <w:t xml:space="preserve"> </w:t>
      </w:r>
      <w:r w:rsidRPr="00E40485">
        <w:rPr>
          <w:sz w:val="22"/>
          <w:szCs w:val="22"/>
          <w:lang w:val="es-ES_tradnl"/>
        </w:rPr>
        <w:t>comilla</w:t>
      </w:r>
      <w:r w:rsidR="003354D3">
        <w:rPr>
          <w:sz w:val="22"/>
          <w:szCs w:val="22"/>
          <w:lang w:val="es-ES_tradnl"/>
        </w:rPr>
        <w:t>s</w:t>
      </w:r>
      <w:r w:rsidRPr="00E40485">
        <w:rPr>
          <w:sz w:val="22"/>
          <w:szCs w:val="22"/>
          <w:lang w:val="es-ES_tradnl"/>
        </w:rPr>
        <w:t>.</w:t>
      </w:r>
    </w:p>
    <w:p w:rsidR="00CF6886" w:rsidRPr="00E40485" w:rsidRDefault="00CF6886" w:rsidP="00CF6886">
      <w:pPr>
        <w:rPr>
          <w:sz w:val="22"/>
          <w:szCs w:val="22"/>
          <w:lang w:val="es-ES_tradnl"/>
        </w:rPr>
      </w:pPr>
      <w:r w:rsidRPr="00E40485">
        <w:rPr>
          <w:sz w:val="22"/>
          <w:szCs w:val="22"/>
          <w:lang w:val="es-ES_tradnl"/>
        </w:rPr>
        <w:t>34.</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3354D3">
        <w:rPr>
          <w:sz w:val="22"/>
          <w:szCs w:val="22"/>
          <w:lang w:val="es-ES_tradnl"/>
        </w:rPr>
        <w:t xml:space="preserve">para </w:t>
      </w:r>
      <w:r w:rsidRPr="00E40485">
        <w:rPr>
          <w:sz w:val="22"/>
          <w:szCs w:val="22"/>
          <w:lang w:val="es-ES_tradnl"/>
        </w:rPr>
        <w:t xml:space="preserve">el país), refiriéndose a la propuesta del Sr. Aboul-Nasr de </w:t>
      </w:r>
      <w:r w:rsidR="003354D3">
        <w:rPr>
          <w:sz w:val="22"/>
          <w:szCs w:val="22"/>
          <w:lang w:val="es-ES_tradnl"/>
        </w:rPr>
        <w:t xml:space="preserve">poner el adjetivo </w:t>
      </w:r>
      <w:r w:rsidRPr="00E40485">
        <w:rPr>
          <w:sz w:val="22"/>
          <w:szCs w:val="22"/>
          <w:lang w:val="es-ES_tradnl"/>
        </w:rPr>
        <w:t>"</w:t>
      </w:r>
      <w:r w:rsidRPr="003354D3">
        <w:rPr>
          <w:sz w:val="22"/>
          <w:szCs w:val="22"/>
          <w:u w:val="single"/>
          <w:lang w:val="es-ES_tradnl"/>
        </w:rPr>
        <w:t>racial</w:t>
      </w:r>
      <w:r w:rsidRPr="00E40485">
        <w:rPr>
          <w:sz w:val="22"/>
          <w:szCs w:val="22"/>
          <w:lang w:val="es-ES_tradnl"/>
        </w:rPr>
        <w:t>" antes de "</w:t>
      </w:r>
      <w:r w:rsidRPr="003354D3">
        <w:rPr>
          <w:sz w:val="22"/>
          <w:szCs w:val="22"/>
          <w:u w:val="single"/>
          <w:lang w:val="es-ES_tradnl"/>
        </w:rPr>
        <w:t>discrimination</w:t>
      </w:r>
      <w:r w:rsidRPr="00E40485">
        <w:rPr>
          <w:sz w:val="22"/>
          <w:szCs w:val="22"/>
          <w:lang w:val="es-ES_tradnl"/>
        </w:rPr>
        <w:t>", dice que no es lógic</w:t>
      </w:r>
      <w:r w:rsidR="003354D3">
        <w:rPr>
          <w:sz w:val="22"/>
          <w:szCs w:val="22"/>
          <w:lang w:val="es-ES_tradnl"/>
        </w:rPr>
        <w:t>o</w:t>
      </w:r>
      <w:r w:rsidRPr="00E40485">
        <w:rPr>
          <w:sz w:val="22"/>
          <w:szCs w:val="22"/>
          <w:lang w:val="es-ES_tradnl"/>
        </w:rPr>
        <w:t xml:space="preserve"> puesto que </w:t>
      </w:r>
      <w:r w:rsidR="003354D3">
        <w:rPr>
          <w:sz w:val="22"/>
          <w:szCs w:val="22"/>
          <w:lang w:val="es-ES_tradnl"/>
        </w:rPr>
        <w:t xml:space="preserve">en </w:t>
      </w:r>
      <w:r w:rsidRPr="00E40485">
        <w:rPr>
          <w:sz w:val="22"/>
          <w:szCs w:val="22"/>
          <w:lang w:val="es-ES_tradnl"/>
        </w:rPr>
        <w:t xml:space="preserve">la enumeración </w:t>
      </w:r>
      <w:r w:rsidR="003354D3">
        <w:rPr>
          <w:sz w:val="22"/>
          <w:szCs w:val="22"/>
          <w:lang w:val="es-ES_tradnl"/>
        </w:rPr>
        <w:t xml:space="preserve">que sigue hay </w:t>
      </w:r>
      <w:r w:rsidRPr="00E40485">
        <w:rPr>
          <w:sz w:val="22"/>
          <w:szCs w:val="22"/>
          <w:lang w:val="es-ES_tradnl"/>
        </w:rPr>
        <w:t xml:space="preserve">elementos que no tienen nada que ver con la discriminación racial.  O bien el párrafo 5 se mantiene en su forma actual, o se suprime </w:t>
      </w:r>
      <w:r w:rsidR="003354D3">
        <w:rPr>
          <w:sz w:val="22"/>
          <w:szCs w:val="22"/>
          <w:lang w:val="es-ES_tradnl"/>
        </w:rPr>
        <w:t xml:space="preserve">toda mención de cosas </w:t>
      </w:r>
      <w:r w:rsidRPr="00E40485">
        <w:rPr>
          <w:sz w:val="22"/>
          <w:szCs w:val="22"/>
          <w:lang w:val="es-ES_tradnl"/>
        </w:rPr>
        <w:t>que no esté</w:t>
      </w:r>
      <w:r w:rsidR="003354D3">
        <w:rPr>
          <w:sz w:val="22"/>
          <w:szCs w:val="22"/>
          <w:lang w:val="es-ES_tradnl"/>
        </w:rPr>
        <w:t>n</w:t>
      </w:r>
      <w:r w:rsidRPr="00E40485">
        <w:rPr>
          <w:sz w:val="22"/>
          <w:szCs w:val="22"/>
          <w:lang w:val="es-ES_tradnl"/>
        </w:rPr>
        <w:t xml:space="preserve"> relacionada</w:t>
      </w:r>
      <w:r w:rsidR="003354D3">
        <w:rPr>
          <w:sz w:val="22"/>
          <w:szCs w:val="22"/>
          <w:lang w:val="es-ES_tradnl"/>
        </w:rPr>
        <w:t>s</w:t>
      </w:r>
      <w:r w:rsidRPr="00E40485">
        <w:rPr>
          <w:sz w:val="22"/>
          <w:szCs w:val="22"/>
          <w:lang w:val="es-ES_tradnl"/>
        </w:rPr>
        <w:t xml:space="preserve"> con la discriminación racial, </w:t>
      </w:r>
      <w:r w:rsidR="003354D3">
        <w:rPr>
          <w:sz w:val="22"/>
          <w:szCs w:val="22"/>
          <w:lang w:val="es-ES_tradnl"/>
        </w:rPr>
        <w:t xml:space="preserve">de modo que sea superfluo insertar </w:t>
      </w:r>
      <w:r w:rsidRPr="00E40485">
        <w:rPr>
          <w:sz w:val="22"/>
          <w:szCs w:val="22"/>
          <w:lang w:val="es-ES_tradnl"/>
        </w:rPr>
        <w:t>la palabra "</w:t>
      </w:r>
      <w:r w:rsidRPr="003354D3">
        <w:rPr>
          <w:sz w:val="22"/>
          <w:szCs w:val="22"/>
          <w:u w:val="single"/>
          <w:lang w:val="es-ES_tradnl"/>
        </w:rPr>
        <w:t>racial</w:t>
      </w:r>
      <w:r w:rsidRPr="00E40485">
        <w:rPr>
          <w:sz w:val="22"/>
          <w:szCs w:val="22"/>
          <w:lang w:val="es-ES_tradnl"/>
        </w:rPr>
        <w:t>".</w:t>
      </w:r>
    </w:p>
    <w:p w:rsidR="003354D3" w:rsidRDefault="003354D3"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35.</w:t>
      </w:r>
      <w:r w:rsidRPr="00E40485">
        <w:rPr>
          <w:sz w:val="22"/>
          <w:szCs w:val="22"/>
          <w:lang w:val="es-ES_tradnl"/>
        </w:rPr>
        <w:tab/>
        <w:t xml:space="preserve">El </w:t>
      </w:r>
      <w:r w:rsidRPr="00E40485">
        <w:rPr>
          <w:sz w:val="22"/>
          <w:szCs w:val="22"/>
          <w:u w:val="single"/>
          <w:lang w:val="es-ES_tradnl"/>
        </w:rPr>
        <w:t>Sr. RECHETOV</w:t>
      </w:r>
      <w:r w:rsidRPr="00E40485">
        <w:rPr>
          <w:sz w:val="22"/>
          <w:szCs w:val="22"/>
          <w:lang w:val="es-ES_tradnl"/>
        </w:rPr>
        <w:t xml:space="preserve"> dice que si se suprime uno de los motivos de discriminación</w:t>
      </w:r>
      <w:r w:rsidR="00477ADD">
        <w:rPr>
          <w:sz w:val="22"/>
          <w:szCs w:val="22"/>
          <w:lang w:val="es-ES_tradnl"/>
        </w:rPr>
        <w:t>,</w:t>
      </w:r>
      <w:r w:rsidRPr="00E40485">
        <w:rPr>
          <w:sz w:val="22"/>
          <w:szCs w:val="22"/>
          <w:lang w:val="es-ES_tradnl"/>
        </w:rPr>
        <w:t xml:space="preserve"> se dar</w:t>
      </w:r>
      <w:r w:rsidR="00477ADD">
        <w:rPr>
          <w:sz w:val="22"/>
          <w:szCs w:val="22"/>
          <w:lang w:val="es-ES_tradnl"/>
        </w:rPr>
        <w:t>á</w:t>
      </w:r>
      <w:r w:rsidRPr="00E40485">
        <w:rPr>
          <w:sz w:val="22"/>
          <w:szCs w:val="22"/>
          <w:lang w:val="es-ES_tradnl"/>
        </w:rPr>
        <w:t xml:space="preserve"> la impresión de que se permite la discriminació</w:t>
      </w:r>
      <w:r w:rsidR="00477ADD">
        <w:rPr>
          <w:sz w:val="22"/>
          <w:szCs w:val="22"/>
          <w:lang w:val="es-ES_tradnl"/>
        </w:rPr>
        <w:t xml:space="preserve">n por ese motivo, lo que </w:t>
      </w:r>
      <w:r w:rsidR="00AE1BE4">
        <w:rPr>
          <w:sz w:val="22"/>
          <w:szCs w:val="22"/>
          <w:lang w:val="es-ES_tradnl"/>
        </w:rPr>
        <w:t>induc</w:t>
      </w:r>
      <w:r w:rsidR="00590902">
        <w:rPr>
          <w:sz w:val="22"/>
          <w:szCs w:val="22"/>
          <w:lang w:val="es-ES_tradnl"/>
        </w:rPr>
        <w:t>irá</w:t>
      </w:r>
      <w:r w:rsidRPr="00E40485">
        <w:rPr>
          <w:sz w:val="22"/>
          <w:szCs w:val="22"/>
          <w:lang w:val="es-ES_tradnl"/>
        </w:rPr>
        <w:t xml:space="preserve"> a error.  O se mantiene </w:t>
      </w:r>
      <w:r w:rsidR="00477ADD">
        <w:rPr>
          <w:sz w:val="22"/>
          <w:szCs w:val="22"/>
          <w:lang w:val="es-ES_tradnl"/>
        </w:rPr>
        <w:t xml:space="preserve">todo </w:t>
      </w:r>
      <w:r w:rsidRPr="00E40485">
        <w:rPr>
          <w:sz w:val="22"/>
          <w:szCs w:val="22"/>
          <w:lang w:val="es-ES_tradnl"/>
        </w:rPr>
        <w:t>el párrafo 5 o se suprime completamente.</w:t>
      </w:r>
    </w:p>
    <w:p w:rsidR="00477ADD" w:rsidRDefault="00477ADD"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36.</w:t>
      </w:r>
      <w:r w:rsidRPr="00E40485">
        <w:rPr>
          <w:sz w:val="22"/>
          <w:szCs w:val="22"/>
          <w:lang w:val="es-ES_tradnl"/>
        </w:rPr>
        <w:tab/>
        <w:t xml:space="preserve">El </w:t>
      </w:r>
      <w:r w:rsidRPr="00E40485">
        <w:rPr>
          <w:sz w:val="22"/>
          <w:szCs w:val="22"/>
          <w:u w:val="single"/>
          <w:lang w:val="es-ES_tradnl"/>
        </w:rPr>
        <w:t>Sr. BRYDE</w:t>
      </w:r>
      <w:r w:rsidRPr="00E40485">
        <w:rPr>
          <w:sz w:val="22"/>
          <w:szCs w:val="22"/>
          <w:lang w:val="es-ES_tradnl"/>
        </w:rPr>
        <w:t xml:space="preserve"> dice que </w:t>
      </w:r>
      <w:r w:rsidR="00A46CCC">
        <w:rPr>
          <w:sz w:val="22"/>
          <w:szCs w:val="22"/>
          <w:lang w:val="es-ES_tradnl"/>
        </w:rPr>
        <w:t xml:space="preserve">es partidario </w:t>
      </w:r>
      <w:r w:rsidRPr="00E40485">
        <w:rPr>
          <w:sz w:val="22"/>
          <w:szCs w:val="22"/>
          <w:lang w:val="es-ES_tradnl"/>
        </w:rPr>
        <w:t xml:space="preserve">de que se mantenga el </w:t>
      </w:r>
      <w:r w:rsidR="00A46CCC">
        <w:rPr>
          <w:sz w:val="22"/>
          <w:szCs w:val="22"/>
          <w:lang w:val="es-ES_tradnl"/>
        </w:rPr>
        <w:t xml:space="preserve">texto actual del </w:t>
      </w:r>
      <w:r w:rsidRPr="00E40485">
        <w:rPr>
          <w:sz w:val="22"/>
          <w:szCs w:val="22"/>
          <w:lang w:val="es-ES_tradnl"/>
        </w:rPr>
        <w:t xml:space="preserve">párrafo 5.  Como </w:t>
      </w:r>
      <w:r w:rsidR="00A46CCC">
        <w:rPr>
          <w:sz w:val="22"/>
          <w:szCs w:val="22"/>
          <w:lang w:val="es-ES_tradnl"/>
        </w:rPr>
        <w:t xml:space="preserve">una </w:t>
      </w:r>
      <w:r w:rsidRPr="00E40485">
        <w:rPr>
          <w:sz w:val="22"/>
          <w:szCs w:val="22"/>
          <w:lang w:val="es-ES_tradnl"/>
        </w:rPr>
        <w:t>fórmula de</w:t>
      </w:r>
      <w:r w:rsidR="00A46CCC">
        <w:rPr>
          <w:sz w:val="22"/>
          <w:szCs w:val="22"/>
          <w:lang w:val="es-ES_tradnl"/>
        </w:rPr>
        <w:t xml:space="preserve"> avenimiento</w:t>
      </w:r>
      <w:r w:rsidRPr="00E40485">
        <w:rPr>
          <w:sz w:val="22"/>
          <w:szCs w:val="22"/>
          <w:lang w:val="es-ES_tradnl"/>
        </w:rPr>
        <w:t>, propone que se vuelva a redactar el párrafo</w:t>
      </w:r>
      <w:r w:rsidR="00A46CCC">
        <w:rPr>
          <w:sz w:val="22"/>
          <w:szCs w:val="22"/>
          <w:lang w:val="es-ES_tradnl"/>
        </w:rPr>
        <w:t xml:space="preserve"> así</w:t>
      </w:r>
      <w:r w:rsidRPr="00E40485">
        <w:rPr>
          <w:sz w:val="22"/>
          <w:szCs w:val="22"/>
          <w:lang w:val="es-ES_tradnl"/>
        </w:rPr>
        <w:t>:  "</w:t>
      </w:r>
      <w:r w:rsidRPr="00A46CCC">
        <w:rPr>
          <w:sz w:val="22"/>
          <w:szCs w:val="22"/>
          <w:u w:val="single"/>
          <w:lang w:val="es-ES_tradnl"/>
        </w:rPr>
        <w:t>prohibits racial discrimination by comprehensively outlawing discrimination on the grounds of race, tribe, place of origin</w:t>
      </w:r>
      <w:r w:rsidR="00BC3E1F">
        <w:rPr>
          <w:sz w:val="22"/>
          <w:szCs w:val="22"/>
          <w:u w:val="single"/>
          <w:lang w:val="es-ES_tradnl"/>
        </w:rPr>
        <w:t>…</w:t>
      </w:r>
      <w:r w:rsidRPr="00E40485">
        <w:rPr>
          <w:sz w:val="22"/>
          <w:szCs w:val="22"/>
          <w:lang w:val="es-ES_tradnl"/>
        </w:rPr>
        <w:t>".  Así se har</w:t>
      </w:r>
      <w:r w:rsidR="00BC3E1F">
        <w:rPr>
          <w:sz w:val="22"/>
          <w:szCs w:val="22"/>
          <w:lang w:val="es-ES_tradnl"/>
        </w:rPr>
        <w:t>á</w:t>
      </w:r>
      <w:r w:rsidRPr="00E40485">
        <w:rPr>
          <w:sz w:val="22"/>
          <w:szCs w:val="22"/>
          <w:lang w:val="es-ES_tradnl"/>
        </w:rPr>
        <w:t xml:space="preserve"> hincapié en la discriminación racial, pero se indicar</w:t>
      </w:r>
      <w:r w:rsidR="00BC3E1F">
        <w:rPr>
          <w:sz w:val="22"/>
          <w:szCs w:val="22"/>
          <w:lang w:val="es-ES_tradnl"/>
        </w:rPr>
        <w:t>á</w:t>
      </w:r>
      <w:r w:rsidRPr="00E40485">
        <w:rPr>
          <w:sz w:val="22"/>
          <w:szCs w:val="22"/>
          <w:lang w:val="es-ES_tradnl"/>
        </w:rPr>
        <w:t xml:space="preserve"> también que la legislación también </w:t>
      </w:r>
      <w:r w:rsidR="00BC3E1F">
        <w:rPr>
          <w:sz w:val="22"/>
          <w:szCs w:val="22"/>
          <w:lang w:val="es-ES_tradnl"/>
        </w:rPr>
        <w:t xml:space="preserve">abarca </w:t>
      </w:r>
      <w:r w:rsidRPr="00E40485">
        <w:rPr>
          <w:sz w:val="22"/>
          <w:szCs w:val="22"/>
          <w:lang w:val="es-ES_tradnl"/>
        </w:rPr>
        <w:t>otras formas de discriminación.</w:t>
      </w:r>
    </w:p>
    <w:p w:rsidR="00BC3E1F" w:rsidRDefault="00BC3E1F"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37.</w:t>
      </w:r>
      <w:r w:rsidRPr="00E40485">
        <w:rPr>
          <w:sz w:val="22"/>
          <w:szCs w:val="22"/>
          <w:lang w:val="es-ES_tradnl"/>
        </w:rPr>
        <w:tab/>
      </w:r>
      <w:r w:rsidRPr="00590902">
        <w:rPr>
          <w:sz w:val="22"/>
          <w:szCs w:val="22"/>
          <w:u w:val="single"/>
          <w:lang w:val="es-ES_tradnl"/>
        </w:rPr>
        <w:t>El S</w:t>
      </w:r>
      <w:r w:rsidRPr="00E40485">
        <w:rPr>
          <w:sz w:val="22"/>
          <w:szCs w:val="22"/>
          <w:u w:val="single"/>
          <w:lang w:val="es-ES_tradnl"/>
        </w:rPr>
        <w:t xml:space="preserve">r. </w:t>
      </w:r>
      <w:r w:rsidR="00C114B2">
        <w:rPr>
          <w:sz w:val="22"/>
          <w:szCs w:val="22"/>
          <w:u w:val="single"/>
          <w:lang w:val="es-ES_tradnl"/>
        </w:rPr>
        <w:t xml:space="preserve">Rechetov </w:t>
      </w:r>
      <w:r w:rsidRPr="00E40485">
        <w:rPr>
          <w:sz w:val="22"/>
          <w:szCs w:val="22"/>
          <w:u w:val="single"/>
          <w:lang w:val="es-ES_tradnl"/>
        </w:rPr>
        <w:t>ocupa la Presiden</w:t>
      </w:r>
      <w:r w:rsidR="00C114B2">
        <w:rPr>
          <w:sz w:val="22"/>
          <w:szCs w:val="22"/>
          <w:u w:val="single"/>
          <w:lang w:val="es-ES_tradnl"/>
        </w:rPr>
        <w:t>cia</w:t>
      </w:r>
      <w:r w:rsidRPr="00E40485">
        <w:rPr>
          <w:sz w:val="22"/>
          <w:szCs w:val="22"/>
          <w:lang w:val="es-ES_tradnl"/>
        </w:rPr>
        <w:t>.</w:t>
      </w:r>
    </w:p>
    <w:p w:rsidR="00C114B2" w:rsidRPr="00E40485" w:rsidRDefault="00C114B2"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38.</w:t>
      </w:r>
      <w:r w:rsidRPr="00E40485">
        <w:rPr>
          <w:sz w:val="22"/>
          <w:szCs w:val="22"/>
          <w:lang w:val="es-ES_tradnl"/>
        </w:rPr>
        <w:tab/>
        <w:t xml:space="preserve">El </w:t>
      </w:r>
      <w:r w:rsidRPr="00E40485">
        <w:rPr>
          <w:sz w:val="22"/>
          <w:szCs w:val="22"/>
          <w:u w:val="single"/>
          <w:lang w:val="es-ES_tradnl"/>
        </w:rPr>
        <w:t>Sr. de GOUTTES</w:t>
      </w:r>
      <w:r w:rsidRPr="00E40485">
        <w:rPr>
          <w:sz w:val="22"/>
          <w:szCs w:val="22"/>
          <w:lang w:val="es-ES_tradnl"/>
        </w:rPr>
        <w:t xml:space="preserve"> suscribe la propuesta del Sr. Bossuyt.  No obstante, el Comité deber</w:t>
      </w:r>
      <w:r w:rsidR="00590902">
        <w:rPr>
          <w:sz w:val="22"/>
          <w:szCs w:val="22"/>
          <w:lang w:val="es-ES_tradnl"/>
        </w:rPr>
        <w:t>á</w:t>
      </w:r>
      <w:r w:rsidRPr="00E40485">
        <w:rPr>
          <w:sz w:val="22"/>
          <w:szCs w:val="22"/>
          <w:lang w:val="es-ES_tradnl"/>
        </w:rPr>
        <w:t xml:space="preserve"> comprobar si la frase realmente </w:t>
      </w:r>
      <w:r w:rsidR="006A7339">
        <w:rPr>
          <w:sz w:val="22"/>
          <w:szCs w:val="22"/>
          <w:lang w:val="es-ES_tradnl"/>
        </w:rPr>
        <w:t xml:space="preserve">es </w:t>
      </w:r>
      <w:r w:rsidRPr="00E40485">
        <w:rPr>
          <w:sz w:val="22"/>
          <w:szCs w:val="22"/>
          <w:lang w:val="es-ES_tradnl"/>
        </w:rPr>
        <w:t>una cita exacta de la legislación de Zimbabwe.</w:t>
      </w:r>
    </w:p>
    <w:p w:rsidR="006A7339" w:rsidRDefault="006A733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39.</w:t>
      </w:r>
      <w:r w:rsidRPr="00E40485">
        <w:rPr>
          <w:sz w:val="22"/>
          <w:szCs w:val="22"/>
          <w:lang w:val="es-ES_tradnl"/>
        </w:rPr>
        <w:tab/>
        <w:t xml:space="preserve">La </w:t>
      </w:r>
      <w:r w:rsidRPr="00E40485">
        <w:rPr>
          <w:sz w:val="22"/>
          <w:szCs w:val="22"/>
          <w:u w:val="single"/>
          <w:lang w:val="es-ES_tradnl"/>
        </w:rPr>
        <w:t>Sra. ZOU Deci</w:t>
      </w:r>
      <w:r w:rsidRPr="00E40485">
        <w:rPr>
          <w:sz w:val="22"/>
          <w:szCs w:val="22"/>
          <w:lang w:val="es-ES_tradnl"/>
        </w:rPr>
        <w:t xml:space="preserve"> está de acuerdo con el orador anterior.  Si el texto no es una cita literal, el Comité lo </w:t>
      </w:r>
      <w:r w:rsidR="006A7339">
        <w:rPr>
          <w:sz w:val="22"/>
          <w:szCs w:val="22"/>
          <w:lang w:val="es-ES_tradnl"/>
        </w:rPr>
        <w:t xml:space="preserve">puede </w:t>
      </w:r>
      <w:r w:rsidRPr="00E40485">
        <w:rPr>
          <w:sz w:val="22"/>
          <w:szCs w:val="22"/>
          <w:lang w:val="es-ES_tradnl"/>
        </w:rPr>
        <w:t>modificar</w:t>
      </w:r>
      <w:r w:rsidR="006A7339">
        <w:rPr>
          <w:sz w:val="22"/>
          <w:szCs w:val="22"/>
          <w:lang w:val="es-ES_tradnl"/>
        </w:rPr>
        <w:t xml:space="preserve"> a su antojo</w:t>
      </w:r>
      <w:r w:rsidRPr="00E40485">
        <w:rPr>
          <w:sz w:val="22"/>
          <w:szCs w:val="22"/>
          <w:lang w:val="es-ES_tradnl"/>
        </w:rPr>
        <w:t>.</w:t>
      </w:r>
    </w:p>
    <w:p w:rsidR="006A7339" w:rsidRDefault="006A733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40.</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dice que </w:t>
      </w:r>
      <w:r w:rsidR="006A7339">
        <w:rPr>
          <w:sz w:val="22"/>
          <w:szCs w:val="22"/>
          <w:lang w:val="es-ES_tradnl"/>
        </w:rPr>
        <w:t xml:space="preserve">puede asegurar </w:t>
      </w:r>
      <w:r w:rsidRPr="00E40485">
        <w:rPr>
          <w:sz w:val="22"/>
          <w:szCs w:val="22"/>
          <w:lang w:val="es-ES_tradnl"/>
        </w:rPr>
        <w:t xml:space="preserve">a los miembros del Comité que </w:t>
      </w:r>
      <w:r w:rsidR="006A7339">
        <w:rPr>
          <w:sz w:val="22"/>
          <w:szCs w:val="22"/>
          <w:lang w:val="es-ES_tradnl"/>
        </w:rPr>
        <w:t xml:space="preserve">no es posible que </w:t>
      </w:r>
      <w:r w:rsidRPr="00E40485">
        <w:rPr>
          <w:sz w:val="22"/>
          <w:szCs w:val="22"/>
          <w:lang w:val="es-ES_tradnl"/>
        </w:rPr>
        <w:t xml:space="preserve">la frase sea una cita de la legislación de Zimbabwe.  </w:t>
      </w:r>
      <w:r w:rsidR="006A7339">
        <w:rPr>
          <w:sz w:val="22"/>
          <w:szCs w:val="22"/>
          <w:lang w:val="es-ES_tradnl"/>
        </w:rPr>
        <w:t>E</w:t>
      </w:r>
      <w:r w:rsidRPr="00E40485">
        <w:rPr>
          <w:sz w:val="22"/>
          <w:szCs w:val="22"/>
          <w:lang w:val="es-ES_tradnl"/>
        </w:rPr>
        <w:t>s inconcebible</w:t>
      </w:r>
      <w:r w:rsidR="006A7339">
        <w:rPr>
          <w:sz w:val="22"/>
          <w:szCs w:val="22"/>
          <w:lang w:val="es-ES_tradnl"/>
        </w:rPr>
        <w:t>, por ejemplo,</w:t>
      </w:r>
      <w:r w:rsidRPr="00E40485">
        <w:rPr>
          <w:sz w:val="22"/>
          <w:szCs w:val="22"/>
          <w:lang w:val="es-ES_tradnl"/>
        </w:rPr>
        <w:t xml:space="preserve"> que la palabra "</w:t>
      </w:r>
      <w:r w:rsidRPr="006A7339">
        <w:rPr>
          <w:sz w:val="22"/>
          <w:szCs w:val="22"/>
          <w:u w:val="single"/>
          <w:lang w:val="es-ES_tradnl"/>
        </w:rPr>
        <w:t>gender</w:t>
      </w:r>
      <w:r w:rsidRPr="00E40485">
        <w:rPr>
          <w:sz w:val="22"/>
          <w:szCs w:val="22"/>
          <w:lang w:val="es-ES_tradnl"/>
        </w:rPr>
        <w:t>" se utilice en la legislación de ese país.</w:t>
      </w:r>
    </w:p>
    <w:p w:rsidR="006A7339" w:rsidRDefault="006A733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41.</w:t>
      </w:r>
      <w:r w:rsidRPr="00E40485">
        <w:rPr>
          <w:sz w:val="22"/>
          <w:szCs w:val="22"/>
          <w:lang w:val="es-ES_tradnl"/>
        </w:rPr>
        <w:tab/>
        <w:t xml:space="preserve">El </w:t>
      </w:r>
      <w:r w:rsidRPr="00E40485">
        <w:rPr>
          <w:sz w:val="22"/>
          <w:szCs w:val="22"/>
          <w:u w:val="single"/>
          <w:lang w:val="es-ES_tradnl"/>
        </w:rPr>
        <w:t>Sr. FALL</w:t>
      </w:r>
      <w:r w:rsidRPr="00E40485">
        <w:rPr>
          <w:sz w:val="22"/>
          <w:szCs w:val="22"/>
          <w:lang w:val="es-ES_tradnl"/>
        </w:rPr>
        <w:t xml:space="preserve"> dice que tiene el texto de la </w:t>
      </w:r>
      <w:r w:rsidR="00564B98">
        <w:rPr>
          <w:sz w:val="22"/>
          <w:szCs w:val="22"/>
          <w:lang w:val="es-ES_tradnl"/>
        </w:rPr>
        <w:t xml:space="preserve">medida </w:t>
      </w:r>
      <w:r w:rsidRPr="00E40485">
        <w:rPr>
          <w:sz w:val="22"/>
          <w:szCs w:val="22"/>
          <w:lang w:val="es-ES_tradnl"/>
        </w:rPr>
        <w:t>legisla</w:t>
      </w:r>
      <w:r w:rsidR="00564B98">
        <w:rPr>
          <w:sz w:val="22"/>
          <w:szCs w:val="22"/>
          <w:lang w:val="es-ES_tradnl"/>
        </w:rPr>
        <w:t>tiva</w:t>
      </w:r>
      <w:r w:rsidRPr="00E40485">
        <w:rPr>
          <w:sz w:val="22"/>
          <w:szCs w:val="22"/>
          <w:lang w:val="es-ES_tradnl"/>
        </w:rPr>
        <w:t xml:space="preserve"> de Zimbabwe y que</w:t>
      </w:r>
      <w:r w:rsidR="00564B98">
        <w:rPr>
          <w:sz w:val="22"/>
          <w:szCs w:val="22"/>
          <w:lang w:val="es-ES_tradnl"/>
        </w:rPr>
        <w:t>, en efecto,</w:t>
      </w:r>
      <w:r w:rsidRPr="00E40485">
        <w:rPr>
          <w:sz w:val="22"/>
          <w:szCs w:val="22"/>
          <w:lang w:val="es-ES_tradnl"/>
        </w:rPr>
        <w:t xml:space="preserve"> la frase </w:t>
      </w:r>
      <w:r w:rsidR="00564B98">
        <w:rPr>
          <w:sz w:val="22"/>
          <w:szCs w:val="22"/>
          <w:lang w:val="es-ES_tradnl"/>
        </w:rPr>
        <w:t xml:space="preserve">que figura en </w:t>
      </w:r>
      <w:r w:rsidRPr="00E40485">
        <w:rPr>
          <w:sz w:val="22"/>
          <w:szCs w:val="22"/>
          <w:lang w:val="es-ES_tradnl"/>
        </w:rPr>
        <w:t>el párrafo 5 es una cita literal.</w:t>
      </w:r>
    </w:p>
    <w:p w:rsidR="00564B98" w:rsidRDefault="00564B98"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42.</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confirma que la frase </w:t>
      </w:r>
      <w:r w:rsidR="00ED0375">
        <w:rPr>
          <w:sz w:val="22"/>
          <w:szCs w:val="22"/>
          <w:lang w:val="es-ES_tradnl"/>
        </w:rPr>
        <w:t xml:space="preserve">que figura en </w:t>
      </w:r>
      <w:r w:rsidRPr="00E40485">
        <w:rPr>
          <w:sz w:val="22"/>
          <w:szCs w:val="22"/>
          <w:lang w:val="es-ES_tradnl"/>
        </w:rPr>
        <w:t xml:space="preserve">el párrafo 5 es una cita exacta de la legislación de Zimbabwe.  Únicamente hay que hacer dos </w:t>
      </w:r>
      <w:r w:rsidR="00ED0375">
        <w:rPr>
          <w:sz w:val="22"/>
          <w:szCs w:val="22"/>
          <w:lang w:val="es-ES_tradnl"/>
        </w:rPr>
        <w:t xml:space="preserve">pequeñas </w:t>
      </w:r>
      <w:r w:rsidRPr="00E40485">
        <w:rPr>
          <w:sz w:val="22"/>
          <w:szCs w:val="22"/>
          <w:lang w:val="es-ES_tradnl"/>
        </w:rPr>
        <w:t>correcciones de</w:t>
      </w:r>
      <w:r w:rsidR="00ED0375">
        <w:rPr>
          <w:sz w:val="22"/>
          <w:szCs w:val="22"/>
          <w:lang w:val="es-ES_tradnl"/>
        </w:rPr>
        <w:t xml:space="preserve"> estilo</w:t>
      </w:r>
      <w:r w:rsidRPr="00E40485">
        <w:rPr>
          <w:sz w:val="22"/>
          <w:szCs w:val="22"/>
          <w:lang w:val="es-ES_tradnl"/>
        </w:rPr>
        <w:t>:  la palabra "</w:t>
      </w:r>
      <w:r w:rsidRPr="00ED0375">
        <w:rPr>
          <w:sz w:val="22"/>
          <w:szCs w:val="22"/>
          <w:u w:val="single"/>
          <w:lang w:val="es-ES_tradnl"/>
        </w:rPr>
        <w:t>grounds</w:t>
      </w:r>
      <w:r w:rsidRPr="00E40485">
        <w:rPr>
          <w:sz w:val="22"/>
          <w:szCs w:val="22"/>
          <w:lang w:val="es-ES_tradnl"/>
        </w:rPr>
        <w:t>" debe ir en singular y la palabra "</w:t>
      </w:r>
      <w:r w:rsidRPr="00ED0375">
        <w:rPr>
          <w:sz w:val="22"/>
          <w:szCs w:val="22"/>
          <w:u w:val="single"/>
          <w:lang w:val="es-ES_tradnl"/>
        </w:rPr>
        <w:t>opinion</w:t>
      </w:r>
      <w:r w:rsidRPr="00E40485">
        <w:rPr>
          <w:sz w:val="22"/>
          <w:szCs w:val="22"/>
          <w:lang w:val="es-ES_tradnl"/>
        </w:rPr>
        <w:t>" en plural.</w:t>
      </w:r>
    </w:p>
    <w:p w:rsidR="00ED0375" w:rsidRDefault="00ED0375"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43.</w:t>
      </w:r>
      <w:r w:rsidRPr="00E40485">
        <w:rPr>
          <w:sz w:val="22"/>
          <w:szCs w:val="22"/>
          <w:lang w:val="es-ES_tradnl"/>
        </w:rPr>
        <w:tab/>
        <w:t xml:space="preserve">El </w:t>
      </w:r>
      <w:r w:rsidRPr="00E40485">
        <w:rPr>
          <w:sz w:val="22"/>
          <w:szCs w:val="22"/>
          <w:u w:val="single"/>
          <w:lang w:val="es-ES_tradnl"/>
        </w:rPr>
        <w:t>PRESIDENTE</w:t>
      </w:r>
      <w:r w:rsidRPr="00E40485">
        <w:rPr>
          <w:sz w:val="22"/>
          <w:szCs w:val="22"/>
          <w:lang w:val="es-ES_tradnl"/>
        </w:rPr>
        <w:t xml:space="preserve"> dice que</w:t>
      </w:r>
      <w:r w:rsidR="006E45EC">
        <w:rPr>
          <w:sz w:val="22"/>
          <w:szCs w:val="22"/>
          <w:lang w:val="es-ES_tradnl"/>
        </w:rPr>
        <w:t>,</w:t>
      </w:r>
      <w:r w:rsidRPr="00E40485">
        <w:rPr>
          <w:sz w:val="22"/>
          <w:szCs w:val="22"/>
          <w:lang w:val="es-ES_tradnl"/>
        </w:rPr>
        <w:t xml:space="preserve"> si no hay objeci</w:t>
      </w:r>
      <w:r w:rsidR="006E45EC">
        <w:rPr>
          <w:sz w:val="22"/>
          <w:szCs w:val="22"/>
          <w:lang w:val="es-ES_tradnl"/>
        </w:rPr>
        <w:t>o</w:t>
      </w:r>
      <w:r w:rsidRPr="00E40485">
        <w:rPr>
          <w:sz w:val="22"/>
          <w:szCs w:val="22"/>
          <w:lang w:val="es-ES_tradnl"/>
        </w:rPr>
        <w:t>n</w:t>
      </w:r>
      <w:r w:rsidR="006E45EC">
        <w:rPr>
          <w:sz w:val="22"/>
          <w:szCs w:val="22"/>
          <w:lang w:val="es-ES_tradnl"/>
        </w:rPr>
        <w:t>es</w:t>
      </w:r>
      <w:r w:rsidRPr="00E40485">
        <w:rPr>
          <w:sz w:val="22"/>
          <w:szCs w:val="22"/>
          <w:lang w:val="es-ES_tradnl"/>
        </w:rPr>
        <w:t xml:space="preserve">, </w:t>
      </w:r>
      <w:r w:rsidR="006E45EC">
        <w:rPr>
          <w:sz w:val="22"/>
          <w:szCs w:val="22"/>
          <w:lang w:val="es-ES_tradnl"/>
        </w:rPr>
        <w:t xml:space="preserve">dará por sentado </w:t>
      </w:r>
      <w:r w:rsidRPr="00E40485">
        <w:rPr>
          <w:sz w:val="22"/>
          <w:szCs w:val="22"/>
          <w:lang w:val="es-ES_tradnl"/>
        </w:rPr>
        <w:t>que el Comité desea adoptar el párrafo 5 con algunos cambios de redacción de menor importancia.</w:t>
      </w:r>
    </w:p>
    <w:p w:rsidR="006E45EC" w:rsidRDefault="006E45EC"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44.</w:t>
      </w:r>
      <w:r w:rsidRPr="00E40485">
        <w:rPr>
          <w:sz w:val="22"/>
          <w:szCs w:val="22"/>
          <w:lang w:val="es-ES_tradnl"/>
        </w:rPr>
        <w:tab/>
      </w:r>
      <w:r w:rsidRPr="00E40485">
        <w:rPr>
          <w:sz w:val="22"/>
          <w:szCs w:val="22"/>
          <w:u w:val="single"/>
          <w:lang w:val="es-ES_tradnl"/>
        </w:rPr>
        <w:t>Queda aprobado el párrafo 5 con algunos cambios de redacción de menor importancia</w:t>
      </w:r>
      <w:r w:rsidRPr="00E40485">
        <w:rPr>
          <w:sz w:val="22"/>
          <w:szCs w:val="22"/>
          <w:lang w:val="es-ES_tradnl"/>
        </w:rPr>
        <w:t>.</w:t>
      </w:r>
    </w:p>
    <w:p w:rsidR="006E45EC" w:rsidRPr="00E40485" w:rsidRDefault="006E45EC" w:rsidP="00CF6886">
      <w:pPr>
        <w:rPr>
          <w:sz w:val="22"/>
          <w:szCs w:val="22"/>
          <w:lang w:val="es-ES_tradnl"/>
        </w:rPr>
      </w:pPr>
    </w:p>
    <w:p w:rsidR="00CF6886" w:rsidRPr="00E40485" w:rsidRDefault="00CF6886" w:rsidP="00CF6886">
      <w:pPr>
        <w:rPr>
          <w:sz w:val="22"/>
          <w:szCs w:val="22"/>
          <w:lang w:val="es-ES_tradnl"/>
        </w:rPr>
      </w:pPr>
      <w:r w:rsidRPr="00E40485">
        <w:rPr>
          <w:sz w:val="22"/>
          <w:szCs w:val="22"/>
          <w:u w:val="single"/>
          <w:lang w:val="es-ES_tradnl"/>
        </w:rPr>
        <w:t>Párrafo 6</w:t>
      </w:r>
    </w:p>
    <w:p w:rsidR="006E45EC" w:rsidRDefault="006E45EC"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45.</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dice que, en su opinión, el "</w:t>
      </w:r>
      <w:r w:rsidRPr="006E45EC">
        <w:rPr>
          <w:sz w:val="22"/>
          <w:szCs w:val="22"/>
          <w:u w:val="single"/>
          <w:lang w:val="es-ES_tradnl"/>
        </w:rPr>
        <w:t>African Customary Law</w:t>
      </w:r>
      <w:r w:rsidRPr="00E40485">
        <w:rPr>
          <w:sz w:val="22"/>
          <w:szCs w:val="22"/>
          <w:lang w:val="es-ES_tradnl"/>
        </w:rPr>
        <w:t xml:space="preserve">" no existe.  </w:t>
      </w:r>
      <w:r w:rsidR="006E45EC">
        <w:rPr>
          <w:sz w:val="22"/>
          <w:szCs w:val="22"/>
          <w:lang w:val="es-ES_tradnl"/>
        </w:rPr>
        <w:t>C</w:t>
      </w:r>
      <w:r w:rsidRPr="00E40485">
        <w:rPr>
          <w:sz w:val="22"/>
          <w:szCs w:val="22"/>
          <w:lang w:val="es-ES_tradnl"/>
        </w:rPr>
        <w:t xml:space="preserve">ada país </w:t>
      </w:r>
      <w:r w:rsidR="006E45EC">
        <w:rPr>
          <w:sz w:val="22"/>
          <w:szCs w:val="22"/>
          <w:lang w:val="es-ES_tradnl"/>
        </w:rPr>
        <w:t xml:space="preserve">tiene </w:t>
      </w:r>
      <w:r w:rsidRPr="00E40485">
        <w:rPr>
          <w:sz w:val="22"/>
          <w:szCs w:val="22"/>
          <w:lang w:val="es-ES_tradnl"/>
        </w:rPr>
        <w:t>costumbres diferentes.  Es muy difícil generalizar.</w:t>
      </w:r>
    </w:p>
    <w:p w:rsidR="006E45EC" w:rsidRDefault="006E45EC" w:rsidP="00CF6886">
      <w:pPr>
        <w:rPr>
          <w:sz w:val="22"/>
          <w:szCs w:val="22"/>
          <w:lang w:val="es-ES_tradnl"/>
        </w:rPr>
      </w:pPr>
    </w:p>
    <w:p w:rsidR="00CF6886" w:rsidRPr="00E40485" w:rsidRDefault="00CF6886" w:rsidP="0041186B">
      <w:pPr>
        <w:rPr>
          <w:sz w:val="22"/>
          <w:szCs w:val="22"/>
          <w:lang w:val="es-ES_tradnl"/>
        </w:rPr>
      </w:pPr>
      <w:r w:rsidRPr="00E40485">
        <w:rPr>
          <w:sz w:val="22"/>
          <w:szCs w:val="22"/>
          <w:lang w:val="es-ES_tradnl"/>
        </w:rPr>
        <w:t>46.</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6E45EC">
        <w:rPr>
          <w:sz w:val="22"/>
          <w:szCs w:val="22"/>
          <w:lang w:val="es-ES_tradnl"/>
        </w:rPr>
        <w:t xml:space="preserve">para </w:t>
      </w:r>
      <w:r w:rsidRPr="00E40485">
        <w:rPr>
          <w:sz w:val="22"/>
          <w:szCs w:val="22"/>
          <w:lang w:val="es-ES_tradnl"/>
        </w:rPr>
        <w:t>el país) dice que el Sr. Aboul-Nasr</w:t>
      </w:r>
      <w:r w:rsidR="006E45EC">
        <w:rPr>
          <w:sz w:val="22"/>
          <w:szCs w:val="22"/>
          <w:lang w:val="es-ES_tradnl"/>
        </w:rPr>
        <w:t xml:space="preserve"> tiene razón</w:t>
      </w:r>
      <w:r w:rsidRPr="00E40485">
        <w:rPr>
          <w:sz w:val="22"/>
          <w:szCs w:val="22"/>
          <w:lang w:val="es-ES_tradnl"/>
        </w:rPr>
        <w:t xml:space="preserve">.  Por lo tanto, </w:t>
      </w:r>
      <w:r w:rsidR="006E45EC">
        <w:rPr>
          <w:sz w:val="22"/>
          <w:szCs w:val="22"/>
          <w:lang w:val="es-ES_tradnl"/>
        </w:rPr>
        <w:t xml:space="preserve">sugiere </w:t>
      </w:r>
      <w:r w:rsidRPr="00E40485">
        <w:rPr>
          <w:sz w:val="22"/>
          <w:szCs w:val="22"/>
          <w:lang w:val="es-ES_tradnl"/>
        </w:rPr>
        <w:t>que se suprima la palabra "</w:t>
      </w:r>
      <w:r w:rsidRPr="006E45EC">
        <w:rPr>
          <w:sz w:val="22"/>
          <w:szCs w:val="22"/>
          <w:u w:val="single"/>
          <w:lang w:val="es-ES_tradnl"/>
        </w:rPr>
        <w:t>African</w:t>
      </w:r>
      <w:r w:rsidRPr="00E40485">
        <w:rPr>
          <w:sz w:val="22"/>
          <w:szCs w:val="22"/>
          <w:lang w:val="es-ES_tradnl"/>
        </w:rPr>
        <w:t>".</w:t>
      </w:r>
    </w:p>
    <w:p w:rsidR="0041186B" w:rsidRDefault="0041186B" w:rsidP="00CF6886">
      <w:pPr>
        <w:rPr>
          <w:sz w:val="22"/>
          <w:szCs w:val="22"/>
          <w:lang w:val="es-ES_tradnl"/>
        </w:rPr>
      </w:pPr>
    </w:p>
    <w:p w:rsidR="00CF6886" w:rsidRPr="00E40485" w:rsidRDefault="00AE1BE4" w:rsidP="00CF6886">
      <w:pPr>
        <w:rPr>
          <w:sz w:val="22"/>
          <w:szCs w:val="22"/>
          <w:lang w:val="es-ES_tradnl"/>
        </w:rPr>
      </w:pPr>
      <w:r w:rsidRPr="00E40485">
        <w:rPr>
          <w:sz w:val="22"/>
          <w:szCs w:val="22"/>
          <w:lang w:val="es-ES_tradnl"/>
        </w:rPr>
        <w:t>47.</w:t>
      </w:r>
      <w:r w:rsidRPr="00E40485">
        <w:rPr>
          <w:sz w:val="22"/>
          <w:szCs w:val="22"/>
          <w:lang w:val="es-ES_tradnl"/>
        </w:rPr>
        <w:tab/>
        <w:t xml:space="preserve">El </w:t>
      </w:r>
      <w:r w:rsidRPr="00E40485">
        <w:rPr>
          <w:sz w:val="22"/>
          <w:szCs w:val="22"/>
          <w:u w:val="single"/>
          <w:lang w:val="es-ES_tradnl"/>
        </w:rPr>
        <w:t>PRESIDENTE</w:t>
      </w:r>
      <w:r w:rsidRPr="00E40485">
        <w:rPr>
          <w:sz w:val="22"/>
          <w:szCs w:val="22"/>
          <w:lang w:val="es-ES_tradnl"/>
        </w:rPr>
        <w:t xml:space="preserve"> considera que "</w:t>
      </w:r>
      <w:r w:rsidRPr="00F37C77">
        <w:rPr>
          <w:sz w:val="22"/>
          <w:szCs w:val="22"/>
          <w:u w:val="single"/>
          <w:lang w:val="es-ES_tradnl"/>
        </w:rPr>
        <w:t>customary laws</w:t>
      </w:r>
      <w:r w:rsidRPr="00E40485">
        <w:rPr>
          <w:sz w:val="22"/>
          <w:szCs w:val="22"/>
          <w:lang w:val="es-ES_tradnl"/>
        </w:rPr>
        <w:t xml:space="preserve">" debe </w:t>
      </w:r>
      <w:r>
        <w:rPr>
          <w:sz w:val="22"/>
          <w:szCs w:val="22"/>
          <w:lang w:val="es-ES_tradnl"/>
        </w:rPr>
        <w:t xml:space="preserve">ir </w:t>
      </w:r>
      <w:r w:rsidRPr="00E40485">
        <w:rPr>
          <w:sz w:val="22"/>
          <w:szCs w:val="22"/>
          <w:lang w:val="es-ES_tradnl"/>
        </w:rPr>
        <w:t xml:space="preserve">en singular y </w:t>
      </w:r>
      <w:r>
        <w:rPr>
          <w:sz w:val="22"/>
          <w:szCs w:val="22"/>
          <w:lang w:val="es-ES_tradnl"/>
        </w:rPr>
        <w:t xml:space="preserve">con </w:t>
      </w:r>
      <w:r w:rsidRPr="00E40485">
        <w:rPr>
          <w:sz w:val="22"/>
          <w:szCs w:val="22"/>
          <w:lang w:val="es-ES_tradnl"/>
        </w:rPr>
        <w:t>minúsculas.</w:t>
      </w:r>
    </w:p>
    <w:p w:rsidR="00F37C77" w:rsidRDefault="00F37C77"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48.</w:t>
      </w:r>
      <w:r w:rsidRPr="00E40485">
        <w:rPr>
          <w:sz w:val="22"/>
          <w:szCs w:val="22"/>
          <w:lang w:val="es-ES_tradnl"/>
        </w:rPr>
        <w:tab/>
      </w:r>
      <w:r w:rsidRPr="00E40485">
        <w:rPr>
          <w:sz w:val="22"/>
          <w:szCs w:val="22"/>
          <w:u w:val="single"/>
          <w:lang w:val="es-ES_tradnl"/>
        </w:rPr>
        <w:t>Queda aprobado el párrafo 6 en su forma enmendada</w:t>
      </w:r>
      <w:r w:rsidRPr="00E40485">
        <w:rPr>
          <w:sz w:val="22"/>
          <w:szCs w:val="22"/>
          <w:lang w:val="es-ES_tradnl"/>
        </w:rPr>
        <w:t>.</w:t>
      </w:r>
    </w:p>
    <w:p w:rsidR="00F37C77" w:rsidRPr="00E40485" w:rsidRDefault="00F37C77" w:rsidP="00CF6886">
      <w:pPr>
        <w:rPr>
          <w:sz w:val="22"/>
          <w:szCs w:val="22"/>
          <w:lang w:val="es-ES_tradnl"/>
        </w:rPr>
      </w:pPr>
    </w:p>
    <w:p w:rsidR="00CF6886" w:rsidRPr="00E40485" w:rsidRDefault="00CF6886" w:rsidP="00F37C77">
      <w:pPr>
        <w:keepNext/>
        <w:keepLines/>
        <w:rPr>
          <w:sz w:val="22"/>
          <w:szCs w:val="22"/>
          <w:u w:val="single"/>
          <w:lang w:val="es-ES_tradnl"/>
        </w:rPr>
      </w:pPr>
      <w:r w:rsidRPr="00E40485">
        <w:rPr>
          <w:sz w:val="22"/>
          <w:szCs w:val="22"/>
          <w:u w:val="single"/>
          <w:lang w:val="es-ES_tradnl"/>
        </w:rPr>
        <w:t>Párrafo 7</w:t>
      </w:r>
    </w:p>
    <w:p w:rsidR="00F37C77" w:rsidRDefault="00F37C77" w:rsidP="00F37C77">
      <w:pPr>
        <w:keepNext/>
        <w:keepLines/>
        <w:rPr>
          <w:sz w:val="22"/>
          <w:szCs w:val="22"/>
          <w:lang w:val="es-ES_tradnl"/>
        </w:rPr>
      </w:pPr>
    </w:p>
    <w:p w:rsidR="00CF6886" w:rsidRDefault="00CF6886" w:rsidP="00F37C77">
      <w:pPr>
        <w:keepNext/>
        <w:keepLines/>
        <w:rPr>
          <w:sz w:val="22"/>
          <w:szCs w:val="22"/>
          <w:lang w:val="es-ES_tradnl"/>
        </w:rPr>
      </w:pPr>
      <w:r w:rsidRPr="00E40485">
        <w:rPr>
          <w:sz w:val="22"/>
          <w:szCs w:val="22"/>
          <w:lang w:val="es-ES_tradnl"/>
        </w:rPr>
        <w:t>49.</w:t>
      </w:r>
      <w:r w:rsidRPr="00E40485">
        <w:rPr>
          <w:sz w:val="22"/>
          <w:szCs w:val="22"/>
          <w:lang w:val="es-ES_tradnl"/>
        </w:rPr>
        <w:tab/>
      </w:r>
      <w:r w:rsidRPr="00E40485">
        <w:rPr>
          <w:sz w:val="22"/>
          <w:szCs w:val="22"/>
          <w:u w:val="single"/>
          <w:lang w:val="es-ES_tradnl"/>
        </w:rPr>
        <w:t>Queda aprobado el párrafo 7</w:t>
      </w:r>
      <w:r w:rsidRPr="00E40485">
        <w:rPr>
          <w:sz w:val="22"/>
          <w:szCs w:val="22"/>
          <w:lang w:val="es-ES_tradnl"/>
        </w:rPr>
        <w:t>.</w:t>
      </w:r>
    </w:p>
    <w:p w:rsidR="00F37C77" w:rsidRPr="00E40485" w:rsidRDefault="00F37C77" w:rsidP="00F37C77">
      <w:pPr>
        <w:keepNext/>
        <w:keepLines/>
        <w:rPr>
          <w:sz w:val="22"/>
          <w:szCs w:val="22"/>
          <w:lang w:val="es-ES_tradnl"/>
        </w:rPr>
      </w:pPr>
    </w:p>
    <w:p w:rsidR="00CF6886" w:rsidRPr="00E40485" w:rsidRDefault="00CF6886" w:rsidP="00F37C77">
      <w:pPr>
        <w:keepNext/>
        <w:keepLines/>
        <w:rPr>
          <w:sz w:val="22"/>
          <w:szCs w:val="22"/>
          <w:u w:val="single"/>
          <w:lang w:val="es-ES_tradnl"/>
        </w:rPr>
      </w:pPr>
      <w:r w:rsidRPr="00E40485">
        <w:rPr>
          <w:sz w:val="22"/>
          <w:szCs w:val="22"/>
          <w:u w:val="single"/>
          <w:lang w:val="es-ES_tradnl"/>
        </w:rPr>
        <w:t>Párrafo 8</w:t>
      </w:r>
    </w:p>
    <w:p w:rsidR="00CA3BFF" w:rsidRDefault="00CA3BFF"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50.</w:t>
      </w:r>
      <w:r w:rsidRPr="00E40485">
        <w:rPr>
          <w:sz w:val="22"/>
          <w:szCs w:val="22"/>
          <w:lang w:val="es-ES_tradnl"/>
        </w:rPr>
        <w:tab/>
        <w:t xml:space="preserve">La </w:t>
      </w:r>
      <w:r w:rsidRPr="00E40485">
        <w:rPr>
          <w:sz w:val="22"/>
          <w:szCs w:val="22"/>
          <w:u w:val="single"/>
          <w:lang w:val="es-ES_tradnl"/>
        </w:rPr>
        <w:t>Sra. JANUARY-BARDILL</w:t>
      </w:r>
      <w:r w:rsidRPr="00E40485">
        <w:rPr>
          <w:sz w:val="22"/>
          <w:szCs w:val="22"/>
          <w:lang w:val="es-ES_tradnl"/>
        </w:rPr>
        <w:t xml:space="preserve">, refiriéndose a la última </w:t>
      </w:r>
      <w:r w:rsidR="00CA3BFF">
        <w:rPr>
          <w:sz w:val="22"/>
          <w:szCs w:val="22"/>
          <w:lang w:val="es-ES_tradnl"/>
        </w:rPr>
        <w:t xml:space="preserve">oración </w:t>
      </w:r>
      <w:r w:rsidRPr="00E40485">
        <w:rPr>
          <w:sz w:val="22"/>
          <w:szCs w:val="22"/>
          <w:lang w:val="es-ES_tradnl"/>
        </w:rPr>
        <w:t xml:space="preserve">del párrafo, expresa preocupación </w:t>
      </w:r>
      <w:r w:rsidR="00CA3BFF">
        <w:rPr>
          <w:sz w:val="22"/>
          <w:szCs w:val="22"/>
          <w:lang w:val="es-ES_tradnl"/>
        </w:rPr>
        <w:t xml:space="preserve">por </w:t>
      </w:r>
      <w:r w:rsidRPr="00E40485">
        <w:rPr>
          <w:sz w:val="22"/>
          <w:szCs w:val="22"/>
          <w:lang w:val="es-ES_tradnl"/>
        </w:rPr>
        <w:t>la frase "</w:t>
      </w:r>
      <w:r w:rsidRPr="00CA3BFF">
        <w:rPr>
          <w:sz w:val="22"/>
          <w:szCs w:val="22"/>
          <w:u w:val="single"/>
          <w:lang w:val="es-ES_tradnl"/>
        </w:rPr>
        <w:t>to investigate the use of powers by public officials</w:t>
      </w:r>
      <w:r w:rsidRPr="00E40485">
        <w:rPr>
          <w:sz w:val="22"/>
          <w:szCs w:val="22"/>
          <w:lang w:val="es-ES_tradnl"/>
        </w:rPr>
        <w:t>".  Dado que el término "</w:t>
      </w:r>
      <w:r w:rsidRPr="00CA3BFF">
        <w:rPr>
          <w:sz w:val="22"/>
          <w:szCs w:val="22"/>
          <w:u w:val="single"/>
          <w:lang w:val="es-ES_tradnl"/>
        </w:rPr>
        <w:t>to investigate</w:t>
      </w:r>
      <w:r w:rsidRPr="00E40485">
        <w:rPr>
          <w:sz w:val="22"/>
          <w:szCs w:val="22"/>
          <w:lang w:val="es-ES_tradnl"/>
        </w:rPr>
        <w:t xml:space="preserve">" se utiliza generalmente en relación con abusos o violaciones, </w:t>
      </w:r>
      <w:r w:rsidR="00CA3BFF">
        <w:rPr>
          <w:sz w:val="22"/>
          <w:szCs w:val="22"/>
          <w:lang w:val="es-ES_tradnl"/>
        </w:rPr>
        <w:t xml:space="preserve">sugiere </w:t>
      </w:r>
      <w:r w:rsidRPr="00E40485">
        <w:rPr>
          <w:sz w:val="22"/>
          <w:szCs w:val="22"/>
          <w:lang w:val="es-ES_tradnl"/>
        </w:rPr>
        <w:t>que se sustituya por "</w:t>
      </w:r>
      <w:r w:rsidRPr="00CA3BFF">
        <w:rPr>
          <w:sz w:val="22"/>
          <w:szCs w:val="22"/>
          <w:u w:val="single"/>
          <w:lang w:val="es-ES_tradnl"/>
        </w:rPr>
        <w:t>to monitor</w:t>
      </w:r>
      <w:r w:rsidRPr="00E40485">
        <w:rPr>
          <w:sz w:val="22"/>
          <w:szCs w:val="22"/>
          <w:lang w:val="es-ES_tradnl"/>
        </w:rPr>
        <w:t>".</w:t>
      </w:r>
    </w:p>
    <w:p w:rsidR="00CA3BFF" w:rsidRDefault="00CA3BFF"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51.</w:t>
      </w:r>
      <w:r w:rsidRPr="00E40485">
        <w:rPr>
          <w:sz w:val="22"/>
          <w:szCs w:val="22"/>
          <w:lang w:val="es-ES_tradnl"/>
        </w:rPr>
        <w:tab/>
        <w:t xml:space="preserve">El </w:t>
      </w:r>
      <w:r w:rsidRPr="00E40485">
        <w:rPr>
          <w:sz w:val="22"/>
          <w:szCs w:val="22"/>
          <w:u w:val="single"/>
          <w:lang w:val="es-ES_tradnl"/>
        </w:rPr>
        <w:t>Sr. PILLA</w:t>
      </w:r>
      <w:r w:rsidR="00CA3BFF">
        <w:rPr>
          <w:sz w:val="22"/>
          <w:szCs w:val="22"/>
          <w:u w:val="single"/>
          <w:lang w:val="es-ES_tradnl"/>
        </w:rPr>
        <w:t>I</w:t>
      </w:r>
      <w:r w:rsidRPr="00E40485">
        <w:rPr>
          <w:sz w:val="22"/>
          <w:szCs w:val="22"/>
          <w:lang w:val="es-ES_tradnl"/>
        </w:rPr>
        <w:t xml:space="preserve"> apoya es</w:t>
      </w:r>
      <w:r w:rsidR="00CA3BFF">
        <w:rPr>
          <w:sz w:val="22"/>
          <w:szCs w:val="22"/>
          <w:lang w:val="es-ES_tradnl"/>
        </w:rPr>
        <w:t>t</w:t>
      </w:r>
      <w:r w:rsidRPr="00E40485">
        <w:rPr>
          <w:sz w:val="22"/>
          <w:szCs w:val="22"/>
          <w:lang w:val="es-ES_tradnl"/>
        </w:rPr>
        <w:t>a propuesta.</w:t>
      </w:r>
    </w:p>
    <w:p w:rsidR="00CA3BFF" w:rsidRDefault="00CA3BFF"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52.</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pregunta </w:t>
      </w:r>
      <w:r w:rsidR="00CF4241">
        <w:rPr>
          <w:sz w:val="22"/>
          <w:szCs w:val="22"/>
          <w:lang w:val="es-ES_tradnl"/>
        </w:rPr>
        <w:t xml:space="preserve">por </w:t>
      </w:r>
      <w:r w:rsidRPr="00E40485">
        <w:rPr>
          <w:sz w:val="22"/>
          <w:szCs w:val="22"/>
          <w:lang w:val="es-ES_tradnl"/>
        </w:rPr>
        <w:t>qu</w:t>
      </w:r>
      <w:r w:rsidR="00CF4241">
        <w:rPr>
          <w:sz w:val="22"/>
          <w:szCs w:val="22"/>
          <w:lang w:val="es-ES_tradnl"/>
        </w:rPr>
        <w:t>é</w:t>
      </w:r>
      <w:r w:rsidRPr="00E40485">
        <w:rPr>
          <w:sz w:val="22"/>
          <w:szCs w:val="22"/>
          <w:lang w:val="es-ES_tradnl"/>
        </w:rPr>
        <w:t xml:space="preserve"> en la primera </w:t>
      </w:r>
      <w:r w:rsidR="00CF4241">
        <w:rPr>
          <w:sz w:val="22"/>
          <w:szCs w:val="22"/>
          <w:lang w:val="es-ES_tradnl"/>
        </w:rPr>
        <w:t xml:space="preserve">oración se hace referencia a </w:t>
      </w:r>
      <w:r w:rsidRPr="00E40485">
        <w:rPr>
          <w:sz w:val="22"/>
          <w:szCs w:val="22"/>
          <w:lang w:val="es-ES_tradnl"/>
        </w:rPr>
        <w:t>"</w:t>
      </w:r>
      <w:r w:rsidRPr="00CF4241">
        <w:rPr>
          <w:sz w:val="22"/>
          <w:szCs w:val="22"/>
          <w:u w:val="single"/>
          <w:lang w:val="es-ES_tradnl"/>
        </w:rPr>
        <w:t>her powers</w:t>
      </w:r>
      <w:r w:rsidRPr="00E40485">
        <w:rPr>
          <w:sz w:val="22"/>
          <w:szCs w:val="22"/>
          <w:lang w:val="es-ES_tradnl"/>
        </w:rPr>
        <w:t>" en relación con el</w:t>
      </w:r>
      <w:r w:rsidR="00CF4241">
        <w:rPr>
          <w:sz w:val="22"/>
          <w:szCs w:val="22"/>
          <w:lang w:val="es-ES_tradnl"/>
        </w:rPr>
        <w:t xml:space="preserve"> Defensor del Pueblo</w:t>
      </w:r>
      <w:r w:rsidRPr="00E40485">
        <w:rPr>
          <w:sz w:val="22"/>
          <w:szCs w:val="22"/>
          <w:lang w:val="es-ES_tradnl"/>
        </w:rPr>
        <w:t>.  ¿</w:t>
      </w:r>
      <w:r w:rsidR="00CA1EBC">
        <w:rPr>
          <w:sz w:val="22"/>
          <w:szCs w:val="22"/>
          <w:lang w:val="es-ES_tradnl"/>
        </w:rPr>
        <w:t>R</w:t>
      </w:r>
      <w:r w:rsidRPr="00E40485">
        <w:rPr>
          <w:sz w:val="22"/>
          <w:szCs w:val="22"/>
          <w:lang w:val="es-ES_tradnl"/>
        </w:rPr>
        <w:t xml:space="preserve">ealmente ocupa el cargo </w:t>
      </w:r>
      <w:r w:rsidR="00CA1EBC">
        <w:rPr>
          <w:sz w:val="22"/>
          <w:szCs w:val="22"/>
          <w:lang w:val="es-ES_tradnl"/>
        </w:rPr>
        <w:t xml:space="preserve">una mujer </w:t>
      </w:r>
      <w:r w:rsidRPr="00E40485">
        <w:rPr>
          <w:sz w:val="22"/>
          <w:szCs w:val="22"/>
          <w:lang w:val="es-ES_tradnl"/>
        </w:rPr>
        <w:t>en Zimbabwe?</w:t>
      </w:r>
    </w:p>
    <w:p w:rsidR="00CA1EBC" w:rsidRDefault="00CA1EBC"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53.</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CA1EBC">
        <w:rPr>
          <w:sz w:val="22"/>
          <w:szCs w:val="22"/>
          <w:lang w:val="es-ES_tradnl"/>
        </w:rPr>
        <w:t xml:space="preserve">para </w:t>
      </w:r>
      <w:r w:rsidRPr="00E40485">
        <w:rPr>
          <w:sz w:val="22"/>
          <w:szCs w:val="22"/>
          <w:lang w:val="es-ES_tradnl"/>
        </w:rPr>
        <w:t xml:space="preserve">el país) confirma que el cargo de </w:t>
      </w:r>
      <w:r w:rsidR="00CA1EBC">
        <w:rPr>
          <w:sz w:val="22"/>
          <w:szCs w:val="22"/>
          <w:lang w:val="es-ES_tradnl"/>
        </w:rPr>
        <w:t xml:space="preserve">Defensor del Pueblo </w:t>
      </w:r>
      <w:r w:rsidRPr="00E40485">
        <w:rPr>
          <w:sz w:val="22"/>
          <w:szCs w:val="22"/>
          <w:lang w:val="es-ES_tradnl"/>
        </w:rPr>
        <w:t xml:space="preserve">en Zimbabwe lo </w:t>
      </w:r>
      <w:r w:rsidR="00CA1EBC">
        <w:rPr>
          <w:sz w:val="22"/>
          <w:szCs w:val="22"/>
          <w:lang w:val="es-ES_tradnl"/>
        </w:rPr>
        <w:t xml:space="preserve">está </w:t>
      </w:r>
      <w:r w:rsidRPr="00E40485">
        <w:rPr>
          <w:sz w:val="22"/>
          <w:szCs w:val="22"/>
          <w:lang w:val="es-ES_tradnl"/>
        </w:rPr>
        <w:t>ocupa</w:t>
      </w:r>
      <w:r w:rsidR="00CA1EBC">
        <w:rPr>
          <w:sz w:val="22"/>
          <w:szCs w:val="22"/>
          <w:lang w:val="es-ES_tradnl"/>
        </w:rPr>
        <w:t>ndo</w:t>
      </w:r>
      <w:r w:rsidRPr="00E40485">
        <w:rPr>
          <w:sz w:val="22"/>
          <w:szCs w:val="22"/>
          <w:lang w:val="es-ES_tradnl"/>
        </w:rPr>
        <w:t xml:space="preserve"> una mujer y no ve ninguna razón </w:t>
      </w:r>
      <w:r w:rsidR="00CA1EBC">
        <w:rPr>
          <w:sz w:val="22"/>
          <w:szCs w:val="22"/>
          <w:lang w:val="es-ES_tradnl"/>
        </w:rPr>
        <w:t xml:space="preserve">para </w:t>
      </w:r>
      <w:r w:rsidRPr="00E40485">
        <w:rPr>
          <w:sz w:val="22"/>
          <w:szCs w:val="22"/>
          <w:lang w:val="es-ES_tradnl"/>
        </w:rPr>
        <w:t>que no se</w:t>
      </w:r>
      <w:r w:rsidR="00CA1EBC">
        <w:rPr>
          <w:sz w:val="22"/>
          <w:szCs w:val="22"/>
          <w:lang w:val="es-ES_tradnl"/>
        </w:rPr>
        <w:t xml:space="preserve"> sepa</w:t>
      </w:r>
      <w:r w:rsidRPr="00E40485">
        <w:rPr>
          <w:sz w:val="22"/>
          <w:szCs w:val="22"/>
          <w:lang w:val="es-ES_tradnl"/>
        </w:rPr>
        <w:t xml:space="preserve">.  Apoya la modificación propuesta por la Sra. January-Bardill, que da a entender que no sólo investiga </w:t>
      </w:r>
      <w:r w:rsidR="00DD55D1">
        <w:rPr>
          <w:sz w:val="22"/>
          <w:szCs w:val="22"/>
          <w:lang w:val="es-ES_tradnl"/>
        </w:rPr>
        <w:t xml:space="preserve">los </w:t>
      </w:r>
      <w:r w:rsidRPr="00E40485">
        <w:rPr>
          <w:sz w:val="22"/>
          <w:szCs w:val="22"/>
          <w:lang w:val="es-ES_tradnl"/>
        </w:rPr>
        <w:t>abusos de poder, sino que supervisa las actividades cotidianas de los funcionarios públicos.  Por lo tanto, propone que se suprima la palabra "</w:t>
      </w:r>
      <w:r w:rsidRPr="00DD55D1">
        <w:rPr>
          <w:sz w:val="22"/>
          <w:szCs w:val="22"/>
          <w:u w:val="single"/>
          <w:lang w:val="es-ES_tradnl"/>
        </w:rPr>
        <w:t>fully</w:t>
      </w:r>
      <w:r w:rsidRPr="00E40485">
        <w:rPr>
          <w:sz w:val="22"/>
          <w:szCs w:val="22"/>
          <w:lang w:val="es-ES_tradnl"/>
        </w:rPr>
        <w:t>" en la última</w:t>
      </w:r>
      <w:r w:rsidR="00DD55D1">
        <w:rPr>
          <w:sz w:val="22"/>
          <w:szCs w:val="22"/>
          <w:lang w:val="es-ES_tradnl"/>
        </w:rPr>
        <w:t xml:space="preserve"> oración</w:t>
      </w:r>
      <w:r w:rsidRPr="00E40485">
        <w:rPr>
          <w:sz w:val="22"/>
          <w:szCs w:val="22"/>
          <w:lang w:val="es-ES_tradnl"/>
        </w:rPr>
        <w:t>.</w:t>
      </w:r>
    </w:p>
    <w:p w:rsidR="00DD55D1" w:rsidRDefault="00DD55D1"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54.</w:t>
      </w:r>
      <w:r w:rsidRPr="00E40485">
        <w:rPr>
          <w:sz w:val="22"/>
          <w:szCs w:val="22"/>
          <w:lang w:val="es-ES_tradnl"/>
        </w:rPr>
        <w:tab/>
      </w:r>
      <w:r w:rsidRPr="00E40485">
        <w:rPr>
          <w:sz w:val="22"/>
          <w:szCs w:val="22"/>
          <w:u w:val="single"/>
          <w:lang w:val="es-ES_tradnl"/>
        </w:rPr>
        <w:t>Queda aprobado el párrafo 8 en su forma enmendada</w:t>
      </w:r>
      <w:r w:rsidRPr="00E40485">
        <w:rPr>
          <w:sz w:val="22"/>
          <w:szCs w:val="22"/>
          <w:lang w:val="es-ES_tradnl"/>
        </w:rPr>
        <w:t>.</w:t>
      </w:r>
    </w:p>
    <w:p w:rsidR="00DD55D1" w:rsidRPr="00E40485" w:rsidRDefault="00DD55D1"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 9</w:t>
      </w:r>
    </w:p>
    <w:p w:rsidR="00DD55D1" w:rsidRDefault="00DD55D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55.</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dice que, puesto que el Comité reconoce </w:t>
      </w:r>
      <w:r w:rsidR="00DD55D1">
        <w:rPr>
          <w:sz w:val="22"/>
          <w:szCs w:val="22"/>
          <w:lang w:val="es-ES_tradnl"/>
        </w:rPr>
        <w:t xml:space="preserve">que en las escuelas existe la </w:t>
      </w:r>
      <w:r w:rsidRPr="00E40485">
        <w:rPr>
          <w:sz w:val="22"/>
          <w:szCs w:val="22"/>
          <w:lang w:val="es-ES_tradnl"/>
        </w:rPr>
        <w:t xml:space="preserve">segregación racial, </w:t>
      </w:r>
      <w:r w:rsidR="00DD55D1">
        <w:rPr>
          <w:sz w:val="22"/>
          <w:szCs w:val="22"/>
          <w:lang w:val="es-ES_tradnl"/>
        </w:rPr>
        <w:t xml:space="preserve">la </w:t>
      </w:r>
      <w:r w:rsidRPr="00E40485">
        <w:rPr>
          <w:sz w:val="22"/>
          <w:szCs w:val="22"/>
          <w:lang w:val="es-ES_tradnl"/>
        </w:rPr>
        <w:t xml:space="preserve">recomendación de que el Estado Parte proporcione </w:t>
      </w:r>
      <w:r w:rsidR="00DD55D1">
        <w:rPr>
          <w:sz w:val="22"/>
          <w:szCs w:val="22"/>
          <w:lang w:val="es-ES_tradnl"/>
        </w:rPr>
        <w:t xml:space="preserve">más </w:t>
      </w:r>
      <w:r w:rsidRPr="00E40485">
        <w:rPr>
          <w:sz w:val="22"/>
          <w:szCs w:val="22"/>
          <w:lang w:val="es-ES_tradnl"/>
        </w:rPr>
        <w:t xml:space="preserve">información al respecto en su próximo informe periódico </w:t>
      </w:r>
      <w:r w:rsidR="00DD55D1">
        <w:rPr>
          <w:sz w:val="22"/>
          <w:szCs w:val="22"/>
          <w:lang w:val="es-ES_tradnl"/>
        </w:rPr>
        <w:t xml:space="preserve">no </w:t>
      </w:r>
      <w:r w:rsidRPr="00E40485">
        <w:rPr>
          <w:sz w:val="22"/>
          <w:szCs w:val="22"/>
          <w:lang w:val="es-ES_tradnl"/>
        </w:rPr>
        <w:t>parece suficiente.  No cabe duda de que el Comité debe recomendar que se adopten medidas para corregir es</w:t>
      </w:r>
      <w:r w:rsidR="00DD55D1">
        <w:rPr>
          <w:sz w:val="22"/>
          <w:szCs w:val="22"/>
          <w:lang w:val="es-ES_tradnl"/>
        </w:rPr>
        <w:t>t</w:t>
      </w:r>
      <w:r w:rsidRPr="00E40485">
        <w:rPr>
          <w:sz w:val="22"/>
          <w:szCs w:val="22"/>
          <w:lang w:val="es-ES_tradnl"/>
        </w:rPr>
        <w:t>a situación.</w:t>
      </w:r>
    </w:p>
    <w:p w:rsidR="00DD55D1" w:rsidRDefault="00DD55D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56.</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dice que de lo que se trata no es de la existencia de segregación racial en las escuelas, sino del porcentaje desproporcionadamente elevado de blancos </w:t>
      </w:r>
      <w:r w:rsidR="0007153C">
        <w:rPr>
          <w:sz w:val="22"/>
          <w:szCs w:val="22"/>
          <w:lang w:val="es-ES_tradnl"/>
        </w:rPr>
        <w:t xml:space="preserve">que hay </w:t>
      </w:r>
      <w:r w:rsidRPr="00E40485">
        <w:rPr>
          <w:sz w:val="22"/>
          <w:szCs w:val="22"/>
          <w:lang w:val="es-ES_tradnl"/>
        </w:rPr>
        <w:t>en las instituciones de enseñanza privadas</w:t>
      </w:r>
      <w:r w:rsidR="0007153C">
        <w:rPr>
          <w:sz w:val="22"/>
          <w:szCs w:val="22"/>
          <w:lang w:val="es-ES_tradnl"/>
        </w:rPr>
        <w:t xml:space="preserve"> en relación con los negros</w:t>
      </w:r>
      <w:r w:rsidRPr="00E40485">
        <w:rPr>
          <w:sz w:val="22"/>
          <w:szCs w:val="22"/>
          <w:lang w:val="es-ES_tradnl"/>
        </w:rPr>
        <w:t>.</w:t>
      </w:r>
    </w:p>
    <w:p w:rsidR="0007153C" w:rsidRDefault="0007153C"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57.</w:t>
      </w:r>
      <w:r w:rsidRPr="00E40485">
        <w:rPr>
          <w:sz w:val="22"/>
          <w:szCs w:val="22"/>
          <w:lang w:val="es-ES_tradnl"/>
        </w:rPr>
        <w:tab/>
        <w:t xml:space="preserve">El </w:t>
      </w:r>
      <w:r w:rsidRPr="00E40485">
        <w:rPr>
          <w:sz w:val="22"/>
          <w:szCs w:val="22"/>
          <w:u w:val="single"/>
          <w:lang w:val="es-ES_tradnl"/>
        </w:rPr>
        <w:t>PRESIDENTE</w:t>
      </w:r>
      <w:r w:rsidRPr="00E40485">
        <w:rPr>
          <w:sz w:val="22"/>
          <w:szCs w:val="22"/>
          <w:lang w:val="es-ES_tradnl"/>
        </w:rPr>
        <w:t xml:space="preserve"> señala a la atención de los miembros del Comité la afirmación que se hace en la primera </w:t>
      </w:r>
      <w:r w:rsidR="0007153C">
        <w:rPr>
          <w:sz w:val="22"/>
          <w:szCs w:val="22"/>
          <w:lang w:val="es-ES_tradnl"/>
        </w:rPr>
        <w:t xml:space="preserve">oración </w:t>
      </w:r>
      <w:r w:rsidRPr="00E40485">
        <w:rPr>
          <w:sz w:val="22"/>
          <w:szCs w:val="22"/>
          <w:lang w:val="es-ES_tradnl"/>
        </w:rPr>
        <w:t xml:space="preserve">del párrafo 4 en que el Comité </w:t>
      </w:r>
      <w:r w:rsidR="0007153C">
        <w:rPr>
          <w:sz w:val="22"/>
          <w:szCs w:val="22"/>
          <w:lang w:val="es-ES_tradnl"/>
        </w:rPr>
        <w:t xml:space="preserve">expresa </w:t>
      </w:r>
      <w:r w:rsidRPr="00E40485">
        <w:rPr>
          <w:sz w:val="22"/>
          <w:szCs w:val="22"/>
          <w:lang w:val="es-ES_tradnl"/>
        </w:rPr>
        <w:t xml:space="preserve">su </w:t>
      </w:r>
      <w:r w:rsidR="0007153C">
        <w:rPr>
          <w:sz w:val="22"/>
          <w:szCs w:val="22"/>
          <w:lang w:val="es-ES_tradnl"/>
        </w:rPr>
        <w:t xml:space="preserve">reconocimiento de los </w:t>
      </w:r>
      <w:r w:rsidRPr="00E40485">
        <w:rPr>
          <w:sz w:val="22"/>
          <w:szCs w:val="22"/>
          <w:lang w:val="es-ES_tradnl"/>
        </w:rPr>
        <w:t>esfuerzos realizados por el Estado Parte para reducir la segregación racial en el sistema escolar.</w:t>
      </w:r>
    </w:p>
    <w:p w:rsidR="00D42E8F" w:rsidRDefault="00D42E8F"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58.</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D93E18">
        <w:rPr>
          <w:sz w:val="22"/>
          <w:szCs w:val="22"/>
          <w:lang w:val="es-ES_tradnl"/>
        </w:rPr>
        <w:t xml:space="preserve">para </w:t>
      </w:r>
      <w:r w:rsidRPr="00E40485">
        <w:rPr>
          <w:sz w:val="22"/>
          <w:szCs w:val="22"/>
          <w:lang w:val="es-ES_tradnl"/>
        </w:rPr>
        <w:t>el país) dice que se debe</w:t>
      </w:r>
      <w:r w:rsidR="00D93E18">
        <w:rPr>
          <w:sz w:val="22"/>
          <w:szCs w:val="22"/>
          <w:lang w:val="es-ES_tradnl"/>
        </w:rPr>
        <w:t xml:space="preserve"> dejar el </w:t>
      </w:r>
      <w:r w:rsidRPr="00E40485">
        <w:rPr>
          <w:sz w:val="22"/>
          <w:szCs w:val="22"/>
          <w:lang w:val="es-ES_tradnl"/>
        </w:rPr>
        <w:t>párrafo 9</w:t>
      </w:r>
      <w:r w:rsidR="00D93E18">
        <w:rPr>
          <w:sz w:val="22"/>
          <w:szCs w:val="22"/>
          <w:lang w:val="es-ES_tradnl"/>
        </w:rPr>
        <w:t xml:space="preserve"> tal como está redactado</w:t>
      </w:r>
      <w:r w:rsidRPr="00E40485">
        <w:rPr>
          <w:sz w:val="22"/>
          <w:szCs w:val="22"/>
          <w:lang w:val="es-ES_tradnl"/>
        </w:rPr>
        <w:t>.  El párrafo se redu</w:t>
      </w:r>
      <w:r w:rsidR="00590902">
        <w:rPr>
          <w:sz w:val="22"/>
          <w:szCs w:val="22"/>
          <w:lang w:val="es-ES_tradnl"/>
        </w:rPr>
        <w:t>j</w:t>
      </w:r>
      <w:r w:rsidRPr="00E40485">
        <w:rPr>
          <w:sz w:val="22"/>
          <w:szCs w:val="22"/>
          <w:lang w:val="es-ES_tradnl"/>
        </w:rPr>
        <w:t xml:space="preserve">o considerablemente y se </w:t>
      </w:r>
      <w:r w:rsidR="00D93E18">
        <w:rPr>
          <w:sz w:val="22"/>
          <w:szCs w:val="22"/>
          <w:lang w:val="es-ES_tradnl"/>
        </w:rPr>
        <w:t xml:space="preserve">disminuyó su sentido crítico </w:t>
      </w:r>
      <w:r w:rsidRPr="00E40485">
        <w:rPr>
          <w:sz w:val="22"/>
          <w:szCs w:val="22"/>
          <w:lang w:val="es-ES_tradnl"/>
        </w:rPr>
        <w:t xml:space="preserve">durante el proceso de redacción </w:t>
      </w:r>
      <w:r w:rsidR="00D93E18">
        <w:rPr>
          <w:sz w:val="22"/>
          <w:szCs w:val="22"/>
          <w:lang w:val="es-ES_tradnl"/>
        </w:rPr>
        <w:t xml:space="preserve">cuando se notó </w:t>
      </w:r>
      <w:r w:rsidRPr="00E40485">
        <w:rPr>
          <w:sz w:val="22"/>
          <w:szCs w:val="22"/>
          <w:lang w:val="es-ES_tradnl"/>
        </w:rPr>
        <w:t xml:space="preserve">que los problemas </w:t>
      </w:r>
      <w:r w:rsidR="00D93E18">
        <w:rPr>
          <w:sz w:val="22"/>
          <w:szCs w:val="22"/>
          <w:lang w:val="es-ES_tradnl"/>
        </w:rPr>
        <w:t xml:space="preserve">se deben </w:t>
      </w:r>
      <w:r w:rsidRPr="00E40485">
        <w:rPr>
          <w:sz w:val="22"/>
          <w:szCs w:val="22"/>
          <w:lang w:val="es-ES_tradnl"/>
        </w:rPr>
        <w:t xml:space="preserve">principalmente </w:t>
      </w:r>
      <w:r w:rsidR="00D93E18">
        <w:rPr>
          <w:sz w:val="22"/>
          <w:szCs w:val="22"/>
          <w:lang w:val="es-ES_tradnl"/>
        </w:rPr>
        <w:t xml:space="preserve">a </w:t>
      </w:r>
      <w:r w:rsidRPr="00E40485">
        <w:rPr>
          <w:sz w:val="22"/>
          <w:szCs w:val="22"/>
          <w:lang w:val="es-ES_tradnl"/>
        </w:rPr>
        <w:t>la falta de recursos.</w:t>
      </w:r>
    </w:p>
    <w:p w:rsidR="00D93E18" w:rsidRDefault="00D93E18"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59.</w:t>
      </w:r>
      <w:r w:rsidRPr="00E40485">
        <w:rPr>
          <w:sz w:val="22"/>
          <w:szCs w:val="22"/>
          <w:lang w:val="es-ES_tradnl"/>
        </w:rPr>
        <w:tab/>
      </w:r>
      <w:r w:rsidRPr="00E40485">
        <w:rPr>
          <w:sz w:val="22"/>
          <w:szCs w:val="22"/>
          <w:u w:val="single"/>
          <w:lang w:val="es-ES_tradnl"/>
        </w:rPr>
        <w:t>Queda aprobado el párrafo 9</w:t>
      </w:r>
      <w:r w:rsidRPr="00E40485">
        <w:rPr>
          <w:sz w:val="22"/>
          <w:szCs w:val="22"/>
          <w:lang w:val="es-ES_tradnl"/>
        </w:rPr>
        <w:t>.</w:t>
      </w:r>
    </w:p>
    <w:p w:rsidR="00D93E18" w:rsidRPr="00E40485" w:rsidRDefault="00D93E18" w:rsidP="00CF6886">
      <w:pPr>
        <w:rPr>
          <w:sz w:val="22"/>
          <w:szCs w:val="22"/>
          <w:lang w:val="es-ES_tradnl"/>
        </w:rPr>
      </w:pPr>
    </w:p>
    <w:p w:rsidR="00CF6886" w:rsidRPr="00E40485" w:rsidRDefault="00CF6886" w:rsidP="00CF6886">
      <w:pPr>
        <w:rPr>
          <w:sz w:val="22"/>
          <w:szCs w:val="22"/>
          <w:lang w:val="es-ES_tradnl"/>
        </w:rPr>
      </w:pPr>
      <w:r w:rsidRPr="00E40485">
        <w:rPr>
          <w:sz w:val="22"/>
          <w:szCs w:val="22"/>
          <w:u w:val="single"/>
          <w:lang w:val="es-ES_tradnl"/>
        </w:rPr>
        <w:t>Párrafo 10</w:t>
      </w:r>
    </w:p>
    <w:p w:rsidR="00D93E18" w:rsidRDefault="00D93E18"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60.</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B349CA">
        <w:rPr>
          <w:sz w:val="22"/>
          <w:szCs w:val="22"/>
          <w:lang w:val="es-ES_tradnl"/>
        </w:rPr>
        <w:t xml:space="preserve">para </w:t>
      </w:r>
      <w:r w:rsidRPr="00E40485">
        <w:rPr>
          <w:sz w:val="22"/>
          <w:szCs w:val="22"/>
          <w:lang w:val="es-ES_tradnl"/>
        </w:rPr>
        <w:t xml:space="preserve">el país) propone que se </w:t>
      </w:r>
      <w:r w:rsidR="00B349CA">
        <w:rPr>
          <w:sz w:val="22"/>
          <w:szCs w:val="22"/>
          <w:lang w:val="es-ES_tradnl"/>
        </w:rPr>
        <w:t xml:space="preserve">vuelva </w:t>
      </w:r>
      <w:r w:rsidRPr="00E40485">
        <w:rPr>
          <w:sz w:val="22"/>
          <w:szCs w:val="22"/>
          <w:lang w:val="es-ES_tradnl"/>
        </w:rPr>
        <w:t xml:space="preserve">a redactar la segunda parte de la última </w:t>
      </w:r>
      <w:r w:rsidR="00B349CA">
        <w:rPr>
          <w:sz w:val="22"/>
          <w:szCs w:val="22"/>
          <w:lang w:val="es-ES_tradnl"/>
        </w:rPr>
        <w:t>oración así</w:t>
      </w:r>
      <w:r w:rsidRPr="00E40485">
        <w:rPr>
          <w:sz w:val="22"/>
          <w:szCs w:val="22"/>
          <w:lang w:val="es-ES_tradnl"/>
        </w:rPr>
        <w:t>:  "</w:t>
      </w:r>
      <w:r w:rsidRPr="00B349CA">
        <w:rPr>
          <w:sz w:val="22"/>
          <w:szCs w:val="22"/>
          <w:u w:val="single"/>
          <w:lang w:val="es-ES_tradnl"/>
        </w:rPr>
        <w:t>whereas article 4 of the Convention does not limit or place conditions on the prohibition of racist statements</w:t>
      </w:r>
      <w:r w:rsidRPr="00E40485">
        <w:rPr>
          <w:sz w:val="22"/>
          <w:szCs w:val="22"/>
          <w:lang w:val="es-ES_tradnl"/>
        </w:rPr>
        <w:t>".</w:t>
      </w:r>
    </w:p>
    <w:p w:rsidR="00B349CA" w:rsidRDefault="00B349CA"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61.</w:t>
      </w:r>
      <w:r w:rsidRPr="00E40485">
        <w:rPr>
          <w:sz w:val="22"/>
          <w:szCs w:val="22"/>
          <w:lang w:val="es-ES_tradnl"/>
        </w:rPr>
        <w:tab/>
      </w:r>
      <w:r w:rsidRPr="00E40485">
        <w:rPr>
          <w:sz w:val="22"/>
          <w:szCs w:val="22"/>
          <w:u w:val="single"/>
          <w:lang w:val="es-ES_tradnl"/>
        </w:rPr>
        <w:t>Queda aprobado el párrafo 10 en su forma enmendada</w:t>
      </w:r>
      <w:r w:rsidRPr="00E40485">
        <w:rPr>
          <w:sz w:val="22"/>
          <w:szCs w:val="22"/>
          <w:lang w:val="es-ES_tradnl"/>
        </w:rPr>
        <w:t>.</w:t>
      </w:r>
    </w:p>
    <w:p w:rsidR="00B349CA" w:rsidRPr="00E40485" w:rsidRDefault="00B349CA" w:rsidP="00CF6886">
      <w:pPr>
        <w:rPr>
          <w:sz w:val="22"/>
          <w:szCs w:val="22"/>
          <w:lang w:val="es-ES_tradnl"/>
        </w:rPr>
      </w:pPr>
    </w:p>
    <w:p w:rsidR="00CF6886" w:rsidRPr="00E40485" w:rsidRDefault="00CF6886" w:rsidP="00B349CA">
      <w:pPr>
        <w:keepNext/>
        <w:keepLines/>
        <w:rPr>
          <w:sz w:val="22"/>
          <w:szCs w:val="22"/>
          <w:u w:val="single"/>
          <w:lang w:val="es-ES_tradnl"/>
        </w:rPr>
      </w:pPr>
      <w:r w:rsidRPr="00E40485">
        <w:rPr>
          <w:sz w:val="22"/>
          <w:szCs w:val="22"/>
          <w:u w:val="single"/>
          <w:lang w:val="es-ES_tradnl"/>
        </w:rPr>
        <w:t>Párrafos 11 y 12</w:t>
      </w:r>
    </w:p>
    <w:p w:rsidR="00B349CA" w:rsidRDefault="00B349CA" w:rsidP="00B349CA">
      <w:pPr>
        <w:keepNext/>
        <w:keepLines/>
        <w:rPr>
          <w:sz w:val="22"/>
          <w:szCs w:val="22"/>
          <w:lang w:val="es-ES_tradnl"/>
        </w:rPr>
      </w:pPr>
    </w:p>
    <w:p w:rsidR="00CF6886" w:rsidRDefault="00CF6886" w:rsidP="00B349CA">
      <w:pPr>
        <w:keepNext/>
        <w:keepLines/>
        <w:rPr>
          <w:sz w:val="22"/>
          <w:szCs w:val="22"/>
          <w:lang w:val="es-ES_tradnl"/>
        </w:rPr>
      </w:pPr>
      <w:r w:rsidRPr="00E40485">
        <w:rPr>
          <w:sz w:val="22"/>
          <w:szCs w:val="22"/>
          <w:lang w:val="es-ES_tradnl"/>
        </w:rPr>
        <w:t>62.</w:t>
      </w:r>
      <w:r w:rsidRPr="00E40485">
        <w:rPr>
          <w:sz w:val="22"/>
          <w:szCs w:val="22"/>
          <w:lang w:val="es-ES_tradnl"/>
        </w:rPr>
        <w:tab/>
      </w:r>
      <w:r w:rsidRPr="00E40485">
        <w:rPr>
          <w:sz w:val="22"/>
          <w:szCs w:val="22"/>
          <w:u w:val="single"/>
          <w:lang w:val="es-ES_tradnl"/>
        </w:rPr>
        <w:t>Quedan aprobados los párrafos 11 y 12</w:t>
      </w:r>
      <w:r w:rsidRPr="00E40485">
        <w:rPr>
          <w:sz w:val="22"/>
          <w:szCs w:val="22"/>
          <w:lang w:val="es-ES_tradnl"/>
        </w:rPr>
        <w:t>.</w:t>
      </w:r>
    </w:p>
    <w:p w:rsidR="00B349CA" w:rsidRPr="00E40485" w:rsidRDefault="00B349CA" w:rsidP="00B349CA">
      <w:pPr>
        <w:keepNext/>
        <w:keepLines/>
        <w:rPr>
          <w:sz w:val="22"/>
          <w:szCs w:val="22"/>
          <w:lang w:val="es-ES_tradnl"/>
        </w:rPr>
      </w:pPr>
    </w:p>
    <w:p w:rsidR="00CF6886" w:rsidRPr="00E40485" w:rsidRDefault="00CF6886" w:rsidP="00B349CA">
      <w:pPr>
        <w:keepNext/>
        <w:keepLines/>
        <w:rPr>
          <w:sz w:val="22"/>
          <w:szCs w:val="22"/>
          <w:u w:val="single"/>
          <w:lang w:val="es-ES_tradnl"/>
        </w:rPr>
      </w:pPr>
      <w:r w:rsidRPr="00E40485">
        <w:rPr>
          <w:sz w:val="22"/>
          <w:szCs w:val="22"/>
          <w:u w:val="single"/>
          <w:lang w:val="es-ES_tradnl"/>
        </w:rPr>
        <w:t>Párrafo 13</w:t>
      </w:r>
    </w:p>
    <w:p w:rsidR="00B349CA" w:rsidRDefault="00B349CA"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63.</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B349CA">
        <w:rPr>
          <w:sz w:val="22"/>
          <w:szCs w:val="22"/>
          <w:lang w:val="es-ES_tradnl"/>
        </w:rPr>
        <w:t xml:space="preserve">para </w:t>
      </w:r>
      <w:r w:rsidRPr="00E40485">
        <w:rPr>
          <w:sz w:val="22"/>
          <w:szCs w:val="22"/>
          <w:lang w:val="es-ES_tradnl"/>
        </w:rPr>
        <w:t>el país) dice que antes de la</w:t>
      </w:r>
      <w:r w:rsidR="00B349CA">
        <w:rPr>
          <w:sz w:val="22"/>
          <w:szCs w:val="22"/>
          <w:lang w:val="es-ES_tradnl"/>
        </w:rPr>
        <w:t xml:space="preserve"> sesión</w:t>
      </w:r>
      <w:r w:rsidRPr="00E40485">
        <w:rPr>
          <w:sz w:val="22"/>
          <w:szCs w:val="22"/>
          <w:lang w:val="es-ES_tradnl"/>
        </w:rPr>
        <w:t xml:space="preserve">, el Sr. Bossuyt </w:t>
      </w:r>
      <w:r w:rsidR="00B349CA">
        <w:rPr>
          <w:sz w:val="22"/>
          <w:szCs w:val="22"/>
          <w:lang w:val="es-ES_tradnl"/>
        </w:rPr>
        <w:t xml:space="preserve">manifestó </w:t>
      </w:r>
      <w:r w:rsidRPr="00E40485">
        <w:rPr>
          <w:sz w:val="22"/>
          <w:szCs w:val="22"/>
          <w:lang w:val="es-ES_tradnl"/>
        </w:rPr>
        <w:t xml:space="preserve">preocupación por dos aspectos del párrafo 13:  </w:t>
      </w:r>
      <w:r w:rsidR="00B349CA">
        <w:rPr>
          <w:sz w:val="22"/>
          <w:szCs w:val="22"/>
          <w:lang w:val="es-ES_tradnl"/>
        </w:rPr>
        <w:t xml:space="preserve">el uso </w:t>
      </w:r>
      <w:r w:rsidRPr="00E40485">
        <w:rPr>
          <w:sz w:val="22"/>
          <w:szCs w:val="22"/>
          <w:lang w:val="es-ES_tradnl"/>
        </w:rPr>
        <w:t>de la expresión "</w:t>
      </w:r>
      <w:r w:rsidRPr="00B349CA">
        <w:rPr>
          <w:sz w:val="22"/>
          <w:szCs w:val="22"/>
          <w:u w:val="single"/>
          <w:lang w:val="es-ES_tradnl"/>
        </w:rPr>
        <w:t>black farmers</w:t>
      </w:r>
      <w:r w:rsidRPr="00E40485">
        <w:rPr>
          <w:sz w:val="22"/>
          <w:szCs w:val="22"/>
          <w:lang w:val="es-ES_tradnl"/>
        </w:rPr>
        <w:t xml:space="preserve">" y la necesidad de </w:t>
      </w:r>
      <w:r w:rsidR="00CA33E2">
        <w:rPr>
          <w:sz w:val="22"/>
          <w:szCs w:val="22"/>
          <w:lang w:val="es-ES_tradnl"/>
        </w:rPr>
        <w:t>hablar de</w:t>
      </w:r>
      <w:r w:rsidRPr="00E40485">
        <w:rPr>
          <w:sz w:val="22"/>
          <w:szCs w:val="22"/>
          <w:lang w:val="es-ES_tradnl"/>
        </w:rPr>
        <w:t xml:space="preserve"> la ocup</w:t>
      </w:r>
      <w:r w:rsidR="00CA33E2">
        <w:rPr>
          <w:sz w:val="22"/>
          <w:szCs w:val="22"/>
          <w:lang w:val="es-ES_tradnl"/>
        </w:rPr>
        <w:t>a</w:t>
      </w:r>
      <w:r w:rsidRPr="00E40485">
        <w:rPr>
          <w:sz w:val="22"/>
          <w:szCs w:val="22"/>
          <w:lang w:val="es-ES_tradnl"/>
        </w:rPr>
        <w:t xml:space="preserve">ción de tierras que, </w:t>
      </w:r>
      <w:r w:rsidR="00CA33E2">
        <w:rPr>
          <w:sz w:val="22"/>
          <w:szCs w:val="22"/>
          <w:lang w:val="es-ES_tradnl"/>
        </w:rPr>
        <w:t>s</w:t>
      </w:r>
      <w:r w:rsidRPr="00E40485">
        <w:rPr>
          <w:sz w:val="22"/>
          <w:szCs w:val="22"/>
          <w:lang w:val="es-ES_tradnl"/>
        </w:rPr>
        <w:t xml:space="preserve">egún se informa, </w:t>
      </w:r>
      <w:r w:rsidR="00CA33E2">
        <w:rPr>
          <w:sz w:val="22"/>
          <w:szCs w:val="22"/>
          <w:lang w:val="es-ES_tradnl"/>
        </w:rPr>
        <w:t xml:space="preserve">alienta </w:t>
      </w:r>
      <w:r w:rsidRPr="00E40485">
        <w:rPr>
          <w:sz w:val="22"/>
          <w:szCs w:val="22"/>
          <w:lang w:val="es-ES_tradnl"/>
        </w:rPr>
        <w:t xml:space="preserve">el Presidente de Zimbabwe.  No tiene </w:t>
      </w:r>
      <w:r w:rsidR="001178BE">
        <w:rPr>
          <w:sz w:val="22"/>
          <w:szCs w:val="22"/>
          <w:lang w:val="es-ES_tradnl"/>
        </w:rPr>
        <w:t xml:space="preserve">especial preferencia por </w:t>
      </w:r>
      <w:r w:rsidRPr="00E40485">
        <w:rPr>
          <w:sz w:val="22"/>
          <w:szCs w:val="22"/>
          <w:lang w:val="es-ES_tradnl"/>
        </w:rPr>
        <w:t>la expresión "</w:t>
      </w:r>
      <w:r w:rsidRPr="001178BE">
        <w:rPr>
          <w:sz w:val="22"/>
          <w:szCs w:val="22"/>
          <w:u w:val="single"/>
          <w:lang w:val="es-ES_tradnl"/>
        </w:rPr>
        <w:t>black farmers</w:t>
      </w:r>
      <w:r w:rsidRPr="00E40485">
        <w:rPr>
          <w:sz w:val="22"/>
          <w:szCs w:val="22"/>
          <w:lang w:val="es-ES_tradnl"/>
        </w:rPr>
        <w:t xml:space="preserve">", excepto que hay que decir que la delegación de Zimbabwe la ha utilizado durante su diálogo con el Comité.  Para responder a la otra preocupación manifestada por el Sr. Bossuyt, </w:t>
      </w:r>
      <w:r w:rsidR="001178BE">
        <w:rPr>
          <w:sz w:val="22"/>
          <w:szCs w:val="22"/>
          <w:lang w:val="es-ES_tradnl"/>
        </w:rPr>
        <w:t xml:space="preserve">sugiere </w:t>
      </w:r>
      <w:r w:rsidRPr="00E40485">
        <w:rPr>
          <w:sz w:val="22"/>
          <w:szCs w:val="22"/>
          <w:lang w:val="es-ES_tradnl"/>
        </w:rPr>
        <w:t>que se añada al final de la última oración la siguiente frase:  "</w:t>
      </w:r>
      <w:r w:rsidRPr="001178BE">
        <w:rPr>
          <w:sz w:val="22"/>
          <w:szCs w:val="22"/>
          <w:u w:val="single"/>
          <w:lang w:val="es-ES_tradnl"/>
        </w:rPr>
        <w:t>following the due process of law</w:t>
      </w:r>
      <w:r w:rsidRPr="00E40485">
        <w:rPr>
          <w:sz w:val="22"/>
          <w:szCs w:val="22"/>
          <w:lang w:val="es-ES_tradnl"/>
        </w:rPr>
        <w:t>".  De es</w:t>
      </w:r>
      <w:r w:rsidR="00105D51">
        <w:rPr>
          <w:sz w:val="22"/>
          <w:szCs w:val="22"/>
          <w:lang w:val="es-ES_tradnl"/>
        </w:rPr>
        <w:t>t</w:t>
      </w:r>
      <w:r w:rsidRPr="00E40485">
        <w:rPr>
          <w:sz w:val="22"/>
          <w:szCs w:val="22"/>
          <w:lang w:val="es-ES_tradnl"/>
        </w:rPr>
        <w:t>a manera quedar</w:t>
      </w:r>
      <w:r w:rsidR="00105D51">
        <w:rPr>
          <w:sz w:val="22"/>
          <w:szCs w:val="22"/>
          <w:lang w:val="es-ES_tradnl"/>
        </w:rPr>
        <w:t>á</w:t>
      </w:r>
      <w:r w:rsidRPr="00E40485">
        <w:rPr>
          <w:sz w:val="22"/>
          <w:szCs w:val="22"/>
          <w:lang w:val="es-ES_tradnl"/>
        </w:rPr>
        <w:t xml:space="preserve"> </w:t>
      </w:r>
      <w:r w:rsidR="00105D51">
        <w:rPr>
          <w:sz w:val="22"/>
          <w:szCs w:val="22"/>
          <w:lang w:val="es-ES_tradnl"/>
        </w:rPr>
        <w:t xml:space="preserve">bien </w:t>
      </w:r>
      <w:r w:rsidRPr="00E40485">
        <w:rPr>
          <w:sz w:val="22"/>
          <w:szCs w:val="22"/>
          <w:lang w:val="es-ES_tradnl"/>
        </w:rPr>
        <w:t>claro que el Comité desea distanciarse de esas actividades ilegales.</w:t>
      </w:r>
    </w:p>
    <w:p w:rsidR="00105D51" w:rsidRDefault="00105D5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64.</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w:t>
      </w:r>
      <w:r w:rsidR="00105D51">
        <w:rPr>
          <w:sz w:val="22"/>
          <w:szCs w:val="22"/>
          <w:lang w:val="es-ES_tradnl"/>
        </w:rPr>
        <w:t xml:space="preserve">sugiere </w:t>
      </w:r>
      <w:r w:rsidRPr="00E40485">
        <w:rPr>
          <w:sz w:val="22"/>
          <w:szCs w:val="22"/>
          <w:lang w:val="es-ES_tradnl"/>
        </w:rPr>
        <w:t>que se suprima la palabra "</w:t>
      </w:r>
      <w:r w:rsidRPr="00105D51">
        <w:rPr>
          <w:sz w:val="22"/>
          <w:szCs w:val="22"/>
          <w:u w:val="single"/>
          <w:lang w:val="es-ES_tradnl"/>
        </w:rPr>
        <w:t>black</w:t>
      </w:r>
      <w:r w:rsidRPr="00E40485">
        <w:rPr>
          <w:sz w:val="22"/>
          <w:szCs w:val="22"/>
          <w:lang w:val="es-ES_tradnl"/>
        </w:rPr>
        <w:t xml:space="preserve">" en las </w:t>
      </w:r>
      <w:r w:rsidR="00105D51">
        <w:rPr>
          <w:sz w:val="22"/>
          <w:szCs w:val="22"/>
          <w:lang w:val="es-ES_tradnl"/>
        </w:rPr>
        <w:t xml:space="preserve">oraciones </w:t>
      </w:r>
      <w:r w:rsidRPr="00E40485">
        <w:rPr>
          <w:sz w:val="22"/>
          <w:szCs w:val="22"/>
          <w:lang w:val="es-ES_tradnl"/>
        </w:rPr>
        <w:t>segunda y tercera; de no ser así</w:t>
      </w:r>
      <w:r w:rsidR="00105D51">
        <w:rPr>
          <w:sz w:val="22"/>
          <w:szCs w:val="22"/>
          <w:lang w:val="es-ES_tradnl"/>
        </w:rPr>
        <w:t>,</w:t>
      </w:r>
      <w:r w:rsidRPr="00E40485">
        <w:rPr>
          <w:sz w:val="22"/>
          <w:szCs w:val="22"/>
          <w:lang w:val="es-ES_tradnl"/>
        </w:rPr>
        <w:t xml:space="preserve"> parecer</w:t>
      </w:r>
      <w:r w:rsidR="00105D51">
        <w:rPr>
          <w:sz w:val="22"/>
          <w:szCs w:val="22"/>
          <w:lang w:val="es-ES_tradnl"/>
        </w:rPr>
        <w:t>á</w:t>
      </w:r>
      <w:r w:rsidRPr="00E40485">
        <w:rPr>
          <w:sz w:val="22"/>
          <w:szCs w:val="22"/>
          <w:lang w:val="es-ES_tradnl"/>
        </w:rPr>
        <w:t xml:space="preserve"> que el Comité afirma que determinados derechos se deben conceder a </w:t>
      </w:r>
      <w:r w:rsidR="00105D51">
        <w:rPr>
          <w:sz w:val="22"/>
          <w:szCs w:val="22"/>
          <w:lang w:val="es-ES_tradnl"/>
        </w:rPr>
        <w:t xml:space="preserve">esos </w:t>
      </w:r>
      <w:r w:rsidRPr="00E40485">
        <w:rPr>
          <w:sz w:val="22"/>
          <w:szCs w:val="22"/>
          <w:lang w:val="es-ES_tradnl"/>
        </w:rPr>
        <w:t xml:space="preserve">granjeros en función del color de su piel, lo que es contrario a las disposiciones de la Convención.  Además, </w:t>
      </w:r>
      <w:r w:rsidR="00105D51">
        <w:rPr>
          <w:sz w:val="22"/>
          <w:szCs w:val="22"/>
          <w:lang w:val="es-ES_tradnl"/>
        </w:rPr>
        <w:t xml:space="preserve">sugiere </w:t>
      </w:r>
      <w:r w:rsidRPr="00E40485">
        <w:rPr>
          <w:sz w:val="22"/>
          <w:szCs w:val="22"/>
          <w:lang w:val="es-ES_tradnl"/>
        </w:rPr>
        <w:t xml:space="preserve">que antes de la última </w:t>
      </w:r>
      <w:r w:rsidR="00105D51">
        <w:rPr>
          <w:sz w:val="22"/>
          <w:szCs w:val="22"/>
          <w:lang w:val="es-ES_tradnl"/>
        </w:rPr>
        <w:t xml:space="preserve">oración </w:t>
      </w:r>
      <w:r w:rsidRPr="00E40485">
        <w:rPr>
          <w:sz w:val="22"/>
          <w:szCs w:val="22"/>
          <w:lang w:val="es-ES_tradnl"/>
        </w:rPr>
        <w:t xml:space="preserve">se </w:t>
      </w:r>
      <w:r w:rsidR="00105D51">
        <w:rPr>
          <w:sz w:val="22"/>
          <w:szCs w:val="22"/>
          <w:lang w:val="es-ES_tradnl"/>
        </w:rPr>
        <w:t xml:space="preserve">haga </w:t>
      </w:r>
      <w:r w:rsidRPr="00E40485">
        <w:rPr>
          <w:sz w:val="22"/>
          <w:szCs w:val="22"/>
          <w:lang w:val="es-ES_tradnl"/>
        </w:rPr>
        <w:t xml:space="preserve">referencia a </w:t>
      </w:r>
      <w:r w:rsidR="001B1C44">
        <w:rPr>
          <w:sz w:val="22"/>
          <w:szCs w:val="22"/>
          <w:lang w:val="es-ES_tradnl"/>
        </w:rPr>
        <w:t xml:space="preserve">una </w:t>
      </w:r>
      <w:r w:rsidRPr="00E40485">
        <w:rPr>
          <w:sz w:val="22"/>
          <w:szCs w:val="22"/>
          <w:lang w:val="es-ES_tradnl"/>
        </w:rPr>
        <w:t>reciente sentencia judicial sobre la reforma agraria dictad</w:t>
      </w:r>
      <w:r w:rsidR="001B1C44">
        <w:rPr>
          <w:sz w:val="22"/>
          <w:szCs w:val="22"/>
          <w:lang w:val="es-ES_tradnl"/>
        </w:rPr>
        <w:t>a</w:t>
      </w:r>
      <w:r w:rsidRPr="00E40485">
        <w:rPr>
          <w:sz w:val="22"/>
          <w:szCs w:val="22"/>
          <w:lang w:val="es-ES_tradnl"/>
        </w:rPr>
        <w:t xml:space="preserve"> en el Estado Parte</w:t>
      </w:r>
      <w:r w:rsidR="001B1C44">
        <w:rPr>
          <w:sz w:val="22"/>
          <w:szCs w:val="22"/>
          <w:lang w:val="es-ES_tradnl"/>
        </w:rPr>
        <w:t xml:space="preserve">, insertando lo </w:t>
      </w:r>
      <w:r w:rsidRPr="00E40485">
        <w:rPr>
          <w:sz w:val="22"/>
          <w:szCs w:val="22"/>
          <w:lang w:val="es-ES_tradnl"/>
        </w:rPr>
        <w:t>siguiente:  "</w:t>
      </w:r>
      <w:r w:rsidRPr="001B1C44">
        <w:rPr>
          <w:sz w:val="22"/>
          <w:szCs w:val="22"/>
          <w:u w:val="single"/>
          <w:lang w:val="es-ES_tradnl"/>
        </w:rPr>
        <w:t>The Committee is concerned about the illegal occupation of private land according to the race of the present owners and the refusal of the police to intervene, despite the order given to that effect by the judiciary</w:t>
      </w:r>
      <w:r w:rsidRPr="00E40485">
        <w:rPr>
          <w:sz w:val="22"/>
          <w:szCs w:val="22"/>
          <w:lang w:val="es-ES_tradnl"/>
        </w:rPr>
        <w:t xml:space="preserve">".  Para subrayar el objetivo real de la reforma agraria, también </w:t>
      </w:r>
      <w:r w:rsidR="001B1C44">
        <w:rPr>
          <w:sz w:val="22"/>
          <w:szCs w:val="22"/>
          <w:lang w:val="es-ES_tradnl"/>
        </w:rPr>
        <w:t xml:space="preserve">sugiere </w:t>
      </w:r>
      <w:r w:rsidRPr="00E40485">
        <w:rPr>
          <w:sz w:val="22"/>
          <w:szCs w:val="22"/>
          <w:lang w:val="es-ES_tradnl"/>
        </w:rPr>
        <w:t xml:space="preserve">que se </w:t>
      </w:r>
      <w:r w:rsidR="001B1C44">
        <w:rPr>
          <w:sz w:val="22"/>
          <w:szCs w:val="22"/>
          <w:lang w:val="es-ES_tradnl"/>
        </w:rPr>
        <w:t xml:space="preserve">añada lo siguiente a </w:t>
      </w:r>
      <w:r w:rsidRPr="00E40485">
        <w:rPr>
          <w:sz w:val="22"/>
          <w:szCs w:val="22"/>
          <w:lang w:val="es-ES_tradnl"/>
        </w:rPr>
        <w:t>la última oración:  "</w:t>
      </w:r>
      <w:r w:rsidRPr="001B1C44">
        <w:rPr>
          <w:sz w:val="22"/>
          <w:szCs w:val="22"/>
          <w:u w:val="single"/>
          <w:lang w:val="es-ES_tradnl"/>
        </w:rPr>
        <w:t>in a manner that will enhance the economic and social rights of its citizens</w:t>
      </w:r>
      <w:r w:rsidRPr="00E40485">
        <w:rPr>
          <w:sz w:val="22"/>
          <w:szCs w:val="22"/>
          <w:lang w:val="es-ES_tradnl"/>
        </w:rPr>
        <w:t xml:space="preserve">".  El artículo de prensa publicado recientemente sobre la sentencia judicial </w:t>
      </w:r>
      <w:r w:rsidR="001B1C44">
        <w:rPr>
          <w:sz w:val="22"/>
          <w:szCs w:val="22"/>
          <w:lang w:val="es-ES_tradnl"/>
        </w:rPr>
        <w:t xml:space="preserve">mencionada </w:t>
      </w:r>
      <w:r w:rsidRPr="00E40485">
        <w:rPr>
          <w:sz w:val="22"/>
          <w:szCs w:val="22"/>
          <w:lang w:val="es-ES_tradnl"/>
        </w:rPr>
        <w:t xml:space="preserve">anteriormente informa también de que gran parte de la tierra que supuestamente se iba a redistribuir se ha dado en usufructo a altos funcionarios o </w:t>
      </w:r>
      <w:r w:rsidR="00E04C53">
        <w:rPr>
          <w:sz w:val="22"/>
          <w:szCs w:val="22"/>
          <w:lang w:val="es-ES_tradnl"/>
        </w:rPr>
        <w:t xml:space="preserve">está </w:t>
      </w:r>
      <w:r w:rsidRPr="00E40485">
        <w:rPr>
          <w:sz w:val="22"/>
          <w:szCs w:val="22"/>
          <w:lang w:val="es-ES_tradnl"/>
        </w:rPr>
        <w:t>en barbecho.</w:t>
      </w:r>
    </w:p>
    <w:p w:rsidR="00E04C53" w:rsidRDefault="00E04C53"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65.</w:t>
      </w:r>
      <w:r w:rsidRPr="00E40485">
        <w:rPr>
          <w:sz w:val="22"/>
          <w:szCs w:val="22"/>
          <w:lang w:val="es-ES_tradnl"/>
        </w:rPr>
        <w:tab/>
        <w:t xml:space="preserve">El </w:t>
      </w:r>
      <w:r w:rsidRPr="00E40485">
        <w:rPr>
          <w:sz w:val="22"/>
          <w:szCs w:val="22"/>
          <w:u w:val="single"/>
          <w:lang w:val="es-ES_tradnl"/>
        </w:rPr>
        <w:t>Sr. FALL</w:t>
      </w:r>
      <w:r w:rsidRPr="00E40485">
        <w:rPr>
          <w:sz w:val="22"/>
          <w:szCs w:val="22"/>
          <w:lang w:val="es-ES_tradnl"/>
        </w:rPr>
        <w:t xml:space="preserve"> considera que el Comité tiene </w:t>
      </w:r>
      <w:r w:rsidR="009C0D18">
        <w:rPr>
          <w:sz w:val="22"/>
          <w:szCs w:val="22"/>
          <w:lang w:val="es-ES_tradnl"/>
        </w:rPr>
        <w:t xml:space="preserve">suficientes </w:t>
      </w:r>
      <w:r w:rsidRPr="00E40485">
        <w:rPr>
          <w:sz w:val="22"/>
          <w:szCs w:val="22"/>
          <w:lang w:val="es-ES_tradnl"/>
        </w:rPr>
        <w:t xml:space="preserve">razones para </w:t>
      </w:r>
      <w:r w:rsidR="009C0D18">
        <w:rPr>
          <w:sz w:val="22"/>
          <w:szCs w:val="22"/>
          <w:lang w:val="es-ES_tradnl"/>
        </w:rPr>
        <w:t xml:space="preserve">hablar de </w:t>
      </w:r>
      <w:r w:rsidRPr="00E40485">
        <w:rPr>
          <w:sz w:val="22"/>
          <w:szCs w:val="22"/>
          <w:lang w:val="es-ES_tradnl"/>
        </w:rPr>
        <w:t>"</w:t>
      </w:r>
      <w:r w:rsidRPr="009C0D18">
        <w:rPr>
          <w:sz w:val="22"/>
          <w:szCs w:val="22"/>
          <w:u w:val="single"/>
          <w:lang w:val="es-ES_tradnl"/>
        </w:rPr>
        <w:t>black farmers</w:t>
      </w:r>
      <w:r w:rsidRPr="00E40485">
        <w:rPr>
          <w:sz w:val="22"/>
          <w:szCs w:val="22"/>
          <w:lang w:val="es-ES_tradnl"/>
        </w:rPr>
        <w:t>"</w:t>
      </w:r>
      <w:r w:rsidR="009C0D18">
        <w:rPr>
          <w:sz w:val="22"/>
          <w:szCs w:val="22"/>
          <w:lang w:val="es-ES_tradnl"/>
        </w:rPr>
        <w:t>,</w:t>
      </w:r>
      <w:r w:rsidRPr="00E40485">
        <w:rPr>
          <w:sz w:val="22"/>
          <w:szCs w:val="22"/>
          <w:lang w:val="es-ES_tradnl"/>
        </w:rPr>
        <w:t xml:space="preserve"> puesto que según el informe del Estado Parte </w:t>
      </w:r>
      <w:r w:rsidR="009C0D18">
        <w:rPr>
          <w:sz w:val="22"/>
          <w:szCs w:val="22"/>
          <w:lang w:val="es-ES_tradnl"/>
        </w:rPr>
        <w:t xml:space="preserve">de lo que se trata es que efectivamente </w:t>
      </w:r>
      <w:r w:rsidRPr="00E40485">
        <w:rPr>
          <w:sz w:val="22"/>
          <w:szCs w:val="22"/>
          <w:lang w:val="es-ES_tradnl"/>
        </w:rPr>
        <w:t>la tierra ha permanecido en manos de la minoría blanca.</w:t>
      </w:r>
    </w:p>
    <w:p w:rsidR="009C0D18" w:rsidRDefault="009C0D18" w:rsidP="00CF6886">
      <w:pPr>
        <w:rPr>
          <w:sz w:val="22"/>
          <w:szCs w:val="22"/>
          <w:lang w:val="es-ES_tradnl"/>
        </w:rPr>
      </w:pPr>
    </w:p>
    <w:p w:rsidR="00CF6886" w:rsidRPr="00E40485" w:rsidRDefault="00CF6886" w:rsidP="00CF6886">
      <w:pPr>
        <w:rPr>
          <w:sz w:val="22"/>
          <w:szCs w:val="22"/>
          <w:lang w:val="es-ES_tradnl"/>
        </w:rPr>
      </w:pPr>
      <w:r w:rsidRPr="00CF6886">
        <w:rPr>
          <w:sz w:val="22"/>
          <w:szCs w:val="22"/>
          <w:lang w:val="en-GB"/>
        </w:rPr>
        <w:t>66.</w:t>
      </w:r>
      <w:r w:rsidRPr="00CF6886">
        <w:rPr>
          <w:sz w:val="22"/>
          <w:szCs w:val="22"/>
          <w:lang w:val="en-GB"/>
        </w:rPr>
        <w:tab/>
        <w:t xml:space="preserve">El </w:t>
      </w:r>
      <w:r w:rsidRPr="00CF6886">
        <w:rPr>
          <w:sz w:val="22"/>
          <w:szCs w:val="22"/>
          <w:u w:val="single"/>
          <w:lang w:val="en-GB"/>
        </w:rPr>
        <w:t>Sr. VALENCIA RODRÍGUEZ</w:t>
      </w:r>
      <w:r w:rsidRPr="00CF6886">
        <w:rPr>
          <w:sz w:val="22"/>
          <w:szCs w:val="22"/>
          <w:lang w:val="en-GB"/>
        </w:rPr>
        <w:t xml:space="preserve"> </w:t>
      </w:r>
      <w:r w:rsidR="00174345">
        <w:rPr>
          <w:sz w:val="22"/>
          <w:szCs w:val="22"/>
          <w:lang w:val="en-GB"/>
        </w:rPr>
        <w:t xml:space="preserve">sugiere </w:t>
      </w:r>
      <w:r w:rsidRPr="00CF6886">
        <w:rPr>
          <w:sz w:val="22"/>
          <w:szCs w:val="22"/>
          <w:lang w:val="en-GB"/>
        </w:rPr>
        <w:t xml:space="preserve">que, </w:t>
      </w:r>
      <w:r w:rsidR="00052A67">
        <w:rPr>
          <w:sz w:val="22"/>
          <w:szCs w:val="22"/>
          <w:lang w:val="en-GB"/>
        </w:rPr>
        <w:t>ante todo</w:t>
      </w:r>
      <w:r w:rsidRPr="00CF6886">
        <w:rPr>
          <w:sz w:val="22"/>
          <w:szCs w:val="22"/>
          <w:lang w:val="en-GB"/>
        </w:rPr>
        <w:t xml:space="preserve">, se </w:t>
      </w:r>
      <w:r w:rsidR="00052A67">
        <w:rPr>
          <w:sz w:val="22"/>
          <w:szCs w:val="22"/>
          <w:lang w:val="en-GB"/>
        </w:rPr>
        <w:t xml:space="preserve">consoliden </w:t>
      </w:r>
      <w:r w:rsidRPr="00CF6886">
        <w:rPr>
          <w:sz w:val="22"/>
          <w:szCs w:val="22"/>
          <w:lang w:val="en-GB"/>
        </w:rPr>
        <w:t xml:space="preserve">las dos primeras </w:t>
      </w:r>
      <w:r w:rsidR="00052A67">
        <w:rPr>
          <w:sz w:val="22"/>
          <w:szCs w:val="22"/>
          <w:lang w:val="en-GB"/>
        </w:rPr>
        <w:t xml:space="preserve">oraciones </w:t>
      </w:r>
      <w:r w:rsidRPr="00CF6886">
        <w:rPr>
          <w:sz w:val="22"/>
          <w:szCs w:val="22"/>
          <w:lang w:val="en-GB"/>
        </w:rPr>
        <w:t>para que digan:  "</w:t>
      </w:r>
      <w:r w:rsidRPr="00052A67">
        <w:rPr>
          <w:sz w:val="22"/>
          <w:szCs w:val="22"/>
          <w:u w:val="single"/>
          <w:lang w:val="en-GB"/>
        </w:rPr>
        <w:t>While noting the challenges faced by the State party with respect to land redistribution, the Committee regrets that very little progress has been made in this regard since the consideration of the initial report</w:t>
      </w:r>
      <w:r w:rsidRPr="00CF6886">
        <w:rPr>
          <w:sz w:val="22"/>
          <w:szCs w:val="22"/>
          <w:lang w:val="en-GB"/>
        </w:rPr>
        <w:t xml:space="preserve">".  </w:t>
      </w:r>
      <w:r w:rsidRPr="00E40485">
        <w:rPr>
          <w:sz w:val="22"/>
          <w:szCs w:val="22"/>
          <w:lang w:val="es-ES_tradnl"/>
        </w:rPr>
        <w:t xml:space="preserve">Tras suscribir los comentarios del Sr. Fall acerca </w:t>
      </w:r>
      <w:r w:rsidR="00052A67">
        <w:rPr>
          <w:sz w:val="22"/>
          <w:szCs w:val="22"/>
          <w:lang w:val="es-ES_tradnl"/>
        </w:rPr>
        <w:t xml:space="preserve">del uso </w:t>
      </w:r>
      <w:r w:rsidRPr="00E40485">
        <w:rPr>
          <w:sz w:val="22"/>
          <w:szCs w:val="22"/>
          <w:lang w:val="es-ES_tradnl"/>
        </w:rPr>
        <w:t>de la expresión "</w:t>
      </w:r>
      <w:r w:rsidRPr="00052A67">
        <w:rPr>
          <w:sz w:val="22"/>
          <w:szCs w:val="22"/>
          <w:u w:val="single"/>
          <w:lang w:val="es-ES_tradnl"/>
        </w:rPr>
        <w:t>black farmers</w:t>
      </w:r>
      <w:r w:rsidRPr="00E40485">
        <w:rPr>
          <w:sz w:val="22"/>
          <w:szCs w:val="22"/>
          <w:lang w:val="es-ES_tradnl"/>
        </w:rPr>
        <w:t>"</w:t>
      </w:r>
      <w:r w:rsidR="00795F62">
        <w:rPr>
          <w:sz w:val="22"/>
          <w:szCs w:val="22"/>
          <w:lang w:val="es-ES_tradnl"/>
        </w:rPr>
        <w:t>, el orador también</w:t>
      </w:r>
      <w:r w:rsidRPr="00E40485">
        <w:rPr>
          <w:sz w:val="22"/>
          <w:szCs w:val="22"/>
          <w:lang w:val="es-ES_tradnl"/>
        </w:rPr>
        <w:t xml:space="preserve"> expresa preocupación por la recomendación que figura en la última </w:t>
      </w:r>
      <w:r w:rsidR="00795F62">
        <w:rPr>
          <w:sz w:val="22"/>
          <w:szCs w:val="22"/>
          <w:lang w:val="es-ES_tradnl"/>
        </w:rPr>
        <w:t xml:space="preserve">oración </w:t>
      </w:r>
      <w:r w:rsidRPr="00E40485">
        <w:rPr>
          <w:sz w:val="22"/>
          <w:szCs w:val="22"/>
          <w:lang w:val="es-ES_tradnl"/>
        </w:rPr>
        <w:t xml:space="preserve">de que el Estado Parte estudie la reforma agraria en otros países.  Es </w:t>
      </w:r>
      <w:r w:rsidR="00795F62">
        <w:rPr>
          <w:sz w:val="22"/>
          <w:szCs w:val="22"/>
          <w:lang w:val="es-ES_tradnl"/>
        </w:rPr>
        <w:t xml:space="preserve">reacio a mencionar </w:t>
      </w:r>
      <w:r w:rsidRPr="00E40485">
        <w:rPr>
          <w:sz w:val="22"/>
          <w:szCs w:val="22"/>
          <w:lang w:val="es-ES_tradnl"/>
        </w:rPr>
        <w:t xml:space="preserve">la reciente sentencia judicial, tal como </w:t>
      </w:r>
      <w:r w:rsidR="00795F62">
        <w:rPr>
          <w:sz w:val="22"/>
          <w:szCs w:val="22"/>
          <w:lang w:val="es-ES_tradnl"/>
        </w:rPr>
        <w:t xml:space="preserve">sugiere </w:t>
      </w:r>
      <w:r w:rsidRPr="00E40485">
        <w:rPr>
          <w:sz w:val="22"/>
          <w:szCs w:val="22"/>
          <w:lang w:val="es-ES_tradnl"/>
        </w:rPr>
        <w:t xml:space="preserve">el Sr. Bossuyt; el Comité </w:t>
      </w:r>
      <w:r w:rsidR="00795F62">
        <w:rPr>
          <w:sz w:val="22"/>
          <w:szCs w:val="22"/>
          <w:lang w:val="es-ES_tradnl"/>
        </w:rPr>
        <w:t xml:space="preserve">no suele </w:t>
      </w:r>
      <w:r w:rsidRPr="00E40485">
        <w:rPr>
          <w:sz w:val="22"/>
          <w:szCs w:val="22"/>
          <w:lang w:val="es-ES_tradnl"/>
        </w:rPr>
        <w:t xml:space="preserve">mencionar en sus observaciones finales cuestiones que no se han planteado durante el examen del informe </w:t>
      </w:r>
      <w:r w:rsidR="00795F62">
        <w:rPr>
          <w:sz w:val="22"/>
          <w:szCs w:val="22"/>
          <w:lang w:val="es-ES_tradnl"/>
        </w:rPr>
        <w:t xml:space="preserve">de un </w:t>
      </w:r>
      <w:r w:rsidRPr="00E40485">
        <w:rPr>
          <w:sz w:val="22"/>
          <w:szCs w:val="22"/>
          <w:lang w:val="es-ES_tradnl"/>
        </w:rPr>
        <w:t>Estado Parte.</w:t>
      </w:r>
    </w:p>
    <w:p w:rsidR="00600150" w:rsidRDefault="00600150"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67.</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también </w:t>
      </w:r>
      <w:r w:rsidR="00FF04E5">
        <w:rPr>
          <w:sz w:val="22"/>
          <w:szCs w:val="22"/>
          <w:lang w:val="es-ES_tradnl"/>
        </w:rPr>
        <w:t xml:space="preserve">considera </w:t>
      </w:r>
      <w:r w:rsidRPr="00E40485">
        <w:rPr>
          <w:sz w:val="22"/>
          <w:szCs w:val="22"/>
          <w:lang w:val="es-ES_tradnl"/>
        </w:rPr>
        <w:t xml:space="preserve">que se debe </w:t>
      </w:r>
      <w:r w:rsidR="00FF04E5">
        <w:rPr>
          <w:sz w:val="22"/>
          <w:szCs w:val="22"/>
          <w:lang w:val="es-ES_tradnl"/>
        </w:rPr>
        <w:t xml:space="preserve">hacer </w:t>
      </w:r>
      <w:r w:rsidRPr="00E40485">
        <w:rPr>
          <w:sz w:val="22"/>
          <w:szCs w:val="22"/>
          <w:lang w:val="es-ES_tradnl"/>
        </w:rPr>
        <w:t>referencia a los granjeros negros; se trata de la injusticia cometida por lo</w:t>
      </w:r>
      <w:r w:rsidR="00FF04E5">
        <w:rPr>
          <w:sz w:val="22"/>
          <w:szCs w:val="22"/>
          <w:lang w:val="es-ES_tradnl"/>
        </w:rPr>
        <w:t>s</w:t>
      </w:r>
      <w:r w:rsidRPr="00E40485">
        <w:rPr>
          <w:sz w:val="22"/>
          <w:szCs w:val="22"/>
          <w:lang w:val="es-ES_tradnl"/>
        </w:rPr>
        <w:t xml:space="preserve"> colonos blancos que expropiaron la tierra de la población indígena y la necesidad de</w:t>
      </w:r>
      <w:r w:rsidR="00FF04E5">
        <w:rPr>
          <w:sz w:val="22"/>
          <w:szCs w:val="22"/>
          <w:lang w:val="es-ES_tradnl"/>
        </w:rPr>
        <w:t xml:space="preserve"> corregir ese error</w:t>
      </w:r>
      <w:r w:rsidRPr="00E40485">
        <w:rPr>
          <w:sz w:val="22"/>
          <w:szCs w:val="22"/>
          <w:lang w:val="es-ES_tradnl"/>
        </w:rPr>
        <w:t>.  No </w:t>
      </w:r>
      <w:r w:rsidR="00FF04E5">
        <w:rPr>
          <w:sz w:val="22"/>
          <w:szCs w:val="22"/>
          <w:lang w:val="es-ES_tradnl"/>
        </w:rPr>
        <w:t>es</w:t>
      </w:r>
      <w:r w:rsidRPr="00E40485">
        <w:rPr>
          <w:sz w:val="22"/>
          <w:szCs w:val="22"/>
          <w:lang w:val="es-ES_tradnl"/>
        </w:rPr>
        <w:t xml:space="preserve"> aconsejable mencionar la sentencia judicial dictada recientemente que, en cualquier caso, </w:t>
      </w:r>
      <w:r w:rsidR="00FF04E5">
        <w:rPr>
          <w:sz w:val="22"/>
          <w:szCs w:val="22"/>
          <w:lang w:val="es-ES_tradnl"/>
        </w:rPr>
        <w:t xml:space="preserve">no goza de la aprobación del orador, </w:t>
      </w:r>
      <w:r w:rsidRPr="00E40485">
        <w:rPr>
          <w:sz w:val="22"/>
          <w:szCs w:val="22"/>
          <w:lang w:val="es-ES_tradnl"/>
        </w:rPr>
        <w:t xml:space="preserve">puesto que parece contraria a los intereses de la mayoría negra y de la política </w:t>
      </w:r>
      <w:r w:rsidR="008328CC">
        <w:rPr>
          <w:sz w:val="22"/>
          <w:szCs w:val="22"/>
          <w:lang w:val="es-ES_tradnl"/>
        </w:rPr>
        <w:t xml:space="preserve">oficial </w:t>
      </w:r>
      <w:r w:rsidRPr="00E40485">
        <w:rPr>
          <w:sz w:val="22"/>
          <w:szCs w:val="22"/>
          <w:lang w:val="es-ES_tradnl"/>
        </w:rPr>
        <w:t>del Estado Parte.</w:t>
      </w:r>
    </w:p>
    <w:p w:rsidR="008328CC" w:rsidRDefault="008328CC"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68.</w:t>
      </w:r>
      <w:r w:rsidRPr="00E40485">
        <w:rPr>
          <w:sz w:val="22"/>
          <w:szCs w:val="22"/>
          <w:lang w:val="es-ES_tradnl"/>
        </w:rPr>
        <w:tab/>
        <w:t xml:space="preserve">La </w:t>
      </w:r>
      <w:r w:rsidRPr="00E40485">
        <w:rPr>
          <w:sz w:val="22"/>
          <w:szCs w:val="22"/>
          <w:u w:val="single"/>
          <w:lang w:val="es-ES_tradnl"/>
        </w:rPr>
        <w:t>Sra. JANUARY-BARDILL</w:t>
      </w:r>
      <w:r w:rsidRPr="00E40485">
        <w:rPr>
          <w:sz w:val="22"/>
          <w:szCs w:val="22"/>
          <w:lang w:val="es-ES_tradnl"/>
        </w:rPr>
        <w:t xml:space="preserve"> dice que </w:t>
      </w:r>
      <w:r w:rsidR="00FB0FD7">
        <w:rPr>
          <w:sz w:val="22"/>
          <w:szCs w:val="22"/>
          <w:lang w:val="es-ES_tradnl"/>
        </w:rPr>
        <w:t xml:space="preserve">está bien utilizar </w:t>
      </w:r>
      <w:r w:rsidRPr="00E40485">
        <w:rPr>
          <w:sz w:val="22"/>
          <w:szCs w:val="22"/>
          <w:lang w:val="es-ES_tradnl"/>
        </w:rPr>
        <w:t>la expresión "</w:t>
      </w:r>
      <w:r w:rsidRPr="00FB0FD7">
        <w:rPr>
          <w:sz w:val="22"/>
          <w:szCs w:val="22"/>
          <w:u w:val="single"/>
          <w:lang w:val="es-ES_tradnl"/>
        </w:rPr>
        <w:t>black farmers</w:t>
      </w:r>
      <w:r w:rsidRPr="00E40485">
        <w:rPr>
          <w:sz w:val="22"/>
          <w:szCs w:val="22"/>
          <w:lang w:val="es-ES_tradnl"/>
        </w:rPr>
        <w:t>" en es</w:t>
      </w:r>
      <w:r w:rsidR="00FB0FD7">
        <w:rPr>
          <w:sz w:val="22"/>
          <w:szCs w:val="22"/>
          <w:lang w:val="es-ES_tradnl"/>
        </w:rPr>
        <w:t>t</w:t>
      </w:r>
      <w:r w:rsidRPr="00E40485">
        <w:rPr>
          <w:sz w:val="22"/>
          <w:szCs w:val="22"/>
          <w:lang w:val="es-ES_tradnl"/>
        </w:rPr>
        <w:t xml:space="preserve">e contexto ya que claramente </w:t>
      </w:r>
      <w:r w:rsidR="00FB0FD7">
        <w:rPr>
          <w:sz w:val="22"/>
          <w:szCs w:val="22"/>
          <w:lang w:val="es-ES_tradnl"/>
        </w:rPr>
        <w:t xml:space="preserve">ese es </w:t>
      </w:r>
      <w:r w:rsidRPr="00E40485">
        <w:rPr>
          <w:sz w:val="22"/>
          <w:szCs w:val="22"/>
          <w:lang w:val="es-ES_tradnl"/>
        </w:rPr>
        <w:t xml:space="preserve">el grupo que </w:t>
      </w:r>
      <w:r w:rsidR="00FB0FD7">
        <w:rPr>
          <w:sz w:val="22"/>
          <w:szCs w:val="22"/>
          <w:lang w:val="es-ES_tradnl"/>
        </w:rPr>
        <w:t xml:space="preserve">fue </w:t>
      </w:r>
      <w:r w:rsidRPr="00E40485">
        <w:rPr>
          <w:sz w:val="22"/>
          <w:szCs w:val="22"/>
          <w:lang w:val="es-ES_tradnl"/>
        </w:rPr>
        <w:t>discrimina</w:t>
      </w:r>
      <w:r w:rsidR="00FB0FD7">
        <w:rPr>
          <w:sz w:val="22"/>
          <w:szCs w:val="22"/>
          <w:lang w:val="es-ES_tradnl"/>
        </w:rPr>
        <w:t>do</w:t>
      </w:r>
      <w:r w:rsidRPr="00E40485">
        <w:rPr>
          <w:sz w:val="22"/>
          <w:szCs w:val="22"/>
          <w:lang w:val="es-ES_tradnl"/>
        </w:rPr>
        <w:t xml:space="preserve"> y que necesita</w:t>
      </w:r>
      <w:r w:rsidR="00FB0FD7">
        <w:rPr>
          <w:sz w:val="22"/>
          <w:szCs w:val="22"/>
          <w:lang w:val="es-ES_tradnl"/>
        </w:rPr>
        <w:t xml:space="preserve"> asistencia</w:t>
      </w:r>
      <w:r w:rsidRPr="00E40485">
        <w:rPr>
          <w:sz w:val="22"/>
          <w:szCs w:val="22"/>
          <w:lang w:val="es-ES_tradnl"/>
        </w:rPr>
        <w:t>.  Aunque comprende la propuesta del Sr. Bossuyt relativa a la reciente</w:t>
      </w:r>
      <w:r w:rsidR="006801A4">
        <w:rPr>
          <w:sz w:val="22"/>
          <w:szCs w:val="22"/>
          <w:lang w:val="es-ES_tradnl"/>
        </w:rPr>
        <w:t xml:space="preserve"> sentencia judicial</w:t>
      </w:r>
      <w:r w:rsidRPr="00E40485">
        <w:rPr>
          <w:sz w:val="22"/>
          <w:szCs w:val="22"/>
          <w:lang w:val="es-ES_tradnl"/>
        </w:rPr>
        <w:t>, comparte las dudas expresadas por el Sr. Valencia Rodríguez.</w:t>
      </w:r>
    </w:p>
    <w:p w:rsidR="006801A4" w:rsidRDefault="006801A4"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69.</w:t>
      </w:r>
      <w:r w:rsidRPr="00E40485">
        <w:rPr>
          <w:sz w:val="22"/>
          <w:szCs w:val="22"/>
          <w:lang w:val="es-ES_tradnl"/>
        </w:rPr>
        <w:tab/>
        <w:t xml:space="preserve">La </w:t>
      </w:r>
      <w:r w:rsidRPr="00E40485">
        <w:rPr>
          <w:sz w:val="22"/>
          <w:szCs w:val="22"/>
          <w:u w:val="single"/>
          <w:lang w:val="es-ES_tradnl"/>
        </w:rPr>
        <w:t>Sra. ZOU Deci</w:t>
      </w:r>
      <w:r w:rsidRPr="00E40485">
        <w:rPr>
          <w:sz w:val="22"/>
          <w:szCs w:val="22"/>
          <w:lang w:val="es-ES_tradnl"/>
        </w:rPr>
        <w:t xml:space="preserve"> apoya l</w:t>
      </w:r>
      <w:r w:rsidR="00CD5FD4">
        <w:rPr>
          <w:sz w:val="22"/>
          <w:szCs w:val="22"/>
          <w:lang w:val="es-ES_tradnl"/>
        </w:rPr>
        <w:t>a</w:t>
      </w:r>
      <w:r w:rsidRPr="00E40485">
        <w:rPr>
          <w:sz w:val="22"/>
          <w:szCs w:val="22"/>
          <w:lang w:val="es-ES_tradnl"/>
        </w:rPr>
        <w:t xml:space="preserve">s </w:t>
      </w:r>
      <w:r w:rsidR="00CD5FD4">
        <w:rPr>
          <w:sz w:val="22"/>
          <w:szCs w:val="22"/>
          <w:lang w:val="es-ES_tradnl"/>
        </w:rPr>
        <w:t xml:space="preserve">enmiendas </w:t>
      </w:r>
      <w:r w:rsidRPr="00E40485">
        <w:rPr>
          <w:sz w:val="22"/>
          <w:szCs w:val="22"/>
          <w:lang w:val="es-ES_tradnl"/>
        </w:rPr>
        <w:t>propuest</w:t>
      </w:r>
      <w:r w:rsidR="00CD5FD4">
        <w:rPr>
          <w:sz w:val="22"/>
          <w:szCs w:val="22"/>
          <w:lang w:val="es-ES_tradnl"/>
        </w:rPr>
        <w:t>a</w:t>
      </w:r>
      <w:r w:rsidRPr="00E40485">
        <w:rPr>
          <w:sz w:val="22"/>
          <w:szCs w:val="22"/>
          <w:lang w:val="es-ES_tradnl"/>
        </w:rPr>
        <w:t xml:space="preserve">s por el Sr. Valencia Rodríguez y comparte la opinión </w:t>
      </w:r>
      <w:r w:rsidR="00CD5FD4">
        <w:rPr>
          <w:sz w:val="22"/>
          <w:szCs w:val="22"/>
          <w:lang w:val="es-ES_tradnl"/>
        </w:rPr>
        <w:t xml:space="preserve">de </w:t>
      </w:r>
      <w:r w:rsidRPr="00E40485">
        <w:rPr>
          <w:sz w:val="22"/>
          <w:szCs w:val="22"/>
          <w:lang w:val="es-ES_tradnl"/>
        </w:rPr>
        <w:t>los oradores anteriores en relación con la propuesta del Sr. Bossuyt.</w:t>
      </w:r>
    </w:p>
    <w:p w:rsidR="00CD5FD4" w:rsidRDefault="00CD5FD4" w:rsidP="00CF6886">
      <w:pPr>
        <w:rPr>
          <w:sz w:val="22"/>
          <w:szCs w:val="22"/>
          <w:lang w:val="es-ES_tradnl"/>
        </w:rPr>
      </w:pPr>
    </w:p>
    <w:p w:rsidR="00CF6886" w:rsidRPr="00224B3D" w:rsidRDefault="00CF6886" w:rsidP="00CF6886">
      <w:pPr>
        <w:rPr>
          <w:sz w:val="22"/>
          <w:szCs w:val="22"/>
          <w:lang w:val="en-GB"/>
        </w:rPr>
      </w:pPr>
      <w:r w:rsidRPr="00E40485">
        <w:rPr>
          <w:sz w:val="22"/>
          <w:szCs w:val="22"/>
          <w:lang w:val="es-ES_tradnl"/>
        </w:rPr>
        <w:t>70.</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del país), tras mostrar su acuerdo con </w:t>
      </w:r>
      <w:r w:rsidR="00224B3D">
        <w:rPr>
          <w:sz w:val="22"/>
          <w:szCs w:val="22"/>
          <w:lang w:val="es-ES_tradnl"/>
        </w:rPr>
        <w:t xml:space="preserve">las enmiendas que ha </w:t>
      </w:r>
      <w:r w:rsidRPr="00E40485">
        <w:rPr>
          <w:sz w:val="22"/>
          <w:szCs w:val="22"/>
          <w:lang w:val="es-ES_tradnl"/>
        </w:rPr>
        <w:t>propuesto el Sr. Valencia Rodríguez, coincide con la opinión general de que la palabra "</w:t>
      </w:r>
      <w:r w:rsidRPr="00224B3D">
        <w:rPr>
          <w:sz w:val="22"/>
          <w:szCs w:val="22"/>
          <w:u w:val="single"/>
          <w:lang w:val="es-ES_tradnl"/>
        </w:rPr>
        <w:t>black</w:t>
      </w:r>
      <w:r w:rsidRPr="00E40485">
        <w:rPr>
          <w:sz w:val="22"/>
          <w:szCs w:val="22"/>
          <w:lang w:val="es-ES_tradnl"/>
        </w:rPr>
        <w:t xml:space="preserve">" se debe mantener y de que no se debe mencionar la sentencia judicial dictada recientemente puesto que no se </w:t>
      </w:r>
      <w:r w:rsidR="00224B3D">
        <w:rPr>
          <w:sz w:val="22"/>
          <w:szCs w:val="22"/>
          <w:lang w:val="es-ES_tradnl"/>
        </w:rPr>
        <w:t xml:space="preserve">habló de ella </w:t>
      </w:r>
      <w:r w:rsidRPr="00E40485">
        <w:rPr>
          <w:sz w:val="22"/>
          <w:szCs w:val="22"/>
          <w:lang w:val="es-ES_tradnl"/>
        </w:rPr>
        <w:t xml:space="preserve">durante el diálogo con el Estado Parte.  </w:t>
      </w:r>
      <w:r w:rsidRPr="00224B3D">
        <w:rPr>
          <w:sz w:val="22"/>
          <w:szCs w:val="22"/>
          <w:lang w:val="en-GB"/>
        </w:rPr>
        <w:t xml:space="preserve">A la luz de las otras propuestas </w:t>
      </w:r>
      <w:r w:rsidR="00224B3D" w:rsidRPr="00224B3D">
        <w:rPr>
          <w:sz w:val="22"/>
          <w:szCs w:val="22"/>
          <w:lang w:val="en-GB"/>
        </w:rPr>
        <w:t xml:space="preserve">del </w:t>
      </w:r>
      <w:r w:rsidRPr="00224B3D">
        <w:rPr>
          <w:sz w:val="22"/>
          <w:szCs w:val="22"/>
          <w:lang w:val="en-GB"/>
        </w:rPr>
        <w:t xml:space="preserve">Sr. Valencia Rodríguez y </w:t>
      </w:r>
      <w:r w:rsidR="00224B3D" w:rsidRPr="00224B3D">
        <w:rPr>
          <w:sz w:val="22"/>
          <w:szCs w:val="22"/>
          <w:lang w:val="en-GB"/>
        </w:rPr>
        <w:t>d</w:t>
      </w:r>
      <w:r w:rsidRPr="00224B3D">
        <w:rPr>
          <w:sz w:val="22"/>
          <w:szCs w:val="22"/>
          <w:lang w:val="en-GB"/>
        </w:rPr>
        <w:t>el Sr. Bossuy</w:t>
      </w:r>
      <w:r w:rsidR="00224B3D" w:rsidRPr="00224B3D">
        <w:rPr>
          <w:sz w:val="22"/>
          <w:szCs w:val="22"/>
          <w:lang w:val="en-GB"/>
        </w:rPr>
        <w:t>t</w:t>
      </w:r>
      <w:r w:rsidRPr="00224B3D">
        <w:rPr>
          <w:sz w:val="22"/>
          <w:szCs w:val="22"/>
          <w:lang w:val="en-GB"/>
        </w:rPr>
        <w:t xml:space="preserve">, </w:t>
      </w:r>
      <w:r w:rsidR="00224B3D" w:rsidRPr="00224B3D">
        <w:rPr>
          <w:sz w:val="22"/>
          <w:szCs w:val="22"/>
          <w:lang w:val="en-GB"/>
        </w:rPr>
        <w:t xml:space="preserve">el orador </w:t>
      </w:r>
      <w:r w:rsidRPr="00224B3D">
        <w:rPr>
          <w:sz w:val="22"/>
          <w:szCs w:val="22"/>
          <w:lang w:val="en-GB"/>
        </w:rPr>
        <w:t>sugiere que se vuelva a redactar la última oración</w:t>
      </w:r>
      <w:r w:rsidR="00224B3D" w:rsidRPr="00224B3D">
        <w:rPr>
          <w:sz w:val="22"/>
          <w:szCs w:val="22"/>
          <w:lang w:val="en-GB"/>
        </w:rPr>
        <w:t xml:space="preserve"> as</w:t>
      </w:r>
      <w:r w:rsidR="00224B3D">
        <w:rPr>
          <w:sz w:val="22"/>
          <w:szCs w:val="22"/>
          <w:lang w:val="en-GB"/>
        </w:rPr>
        <w:t>í</w:t>
      </w:r>
      <w:r w:rsidRPr="00224B3D">
        <w:rPr>
          <w:sz w:val="22"/>
          <w:szCs w:val="22"/>
          <w:lang w:val="en-GB"/>
        </w:rPr>
        <w:t>:  "</w:t>
      </w:r>
      <w:r w:rsidRPr="00224B3D">
        <w:rPr>
          <w:sz w:val="22"/>
          <w:szCs w:val="22"/>
          <w:u w:val="single"/>
          <w:lang w:val="en-GB"/>
        </w:rPr>
        <w:t>The State party is encouraged to continue its study of land reform measures with a view to implementing a comprehensive land reform programme in Zimbabwe, in a manner that will enhance the economic and social rights of its citizens</w:t>
      </w:r>
      <w:r w:rsidRPr="00224B3D">
        <w:rPr>
          <w:sz w:val="22"/>
          <w:szCs w:val="22"/>
          <w:lang w:val="en-GB"/>
        </w:rPr>
        <w:t>".</w:t>
      </w:r>
    </w:p>
    <w:p w:rsidR="00224B3D" w:rsidRDefault="00224B3D"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71.</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reitera su </w:t>
      </w:r>
      <w:r w:rsidR="00ED2BFB">
        <w:rPr>
          <w:sz w:val="22"/>
          <w:szCs w:val="22"/>
          <w:lang w:val="es-ES_tradnl"/>
        </w:rPr>
        <w:t xml:space="preserve">firme oposición a que se usen las palabras </w:t>
      </w:r>
      <w:r w:rsidRPr="00E40485">
        <w:rPr>
          <w:sz w:val="22"/>
          <w:szCs w:val="22"/>
          <w:lang w:val="es-ES_tradnl"/>
        </w:rPr>
        <w:t>"</w:t>
      </w:r>
      <w:r w:rsidRPr="00ED2BFB">
        <w:rPr>
          <w:sz w:val="22"/>
          <w:szCs w:val="22"/>
          <w:u w:val="single"/>
          <w:lang w:val="es-ES_tradnl"/>
        </w:rPr>
        <w:t>black farmers</w:t>
      </w:r>
      <w:r w:rsidRPr="00E40485">
        <w:rPr>
          <w:sz w:val="22"/>
          <w:szCs w:val="22"/>
          <w:lang w:val="es-ES_tradnl"/>
        </w:rPr>
        <w:t>".  Tal como está redactado</w:t>
      </w:r>
      <w:r w:rsidR="00ED2BFB">
        <w:rPr>
          <w:sz w:val="22"/>
          <w:szCs w:val="22"/>
          <w:lang w:val="es-ES_tradnl"/>
        </w:rPr>
        <w:t>,</w:t>
      </w:r>
      <w:r w:rsidRPr="00E40485">
        <w:rPr>
          <w:sz w:val="22"/>
          <w:szCs w:val="22"/>
          <w:lang w:val="es-ES_tradnl"/>
        </w:rPr>
        <w:t xml:space="preserve"> el párrafo da a entender que sólo los agricultores negros </w:t>
      </w:r>
      <w:r w:rsidR="00ED2BFB">
        <w:rPr>
          <w:sz w:val="22"/>
          <w:szCs w:val="22"/>
          <w:lang w:val="es-ES_tradnl"/>
        </w:rPr>
        <w:t xml:space="preserve">reúnen </w:t>
      </w:r>
      <w:r w:rsidRPr="00E40485">
        <w:rPr>
          <w:sz w:val="22"/>
          <w:szCs w:val="22"/>
          <w:lang w:val="es-ES_tradnl"/>
        </w:rPr>
        <w:t xml:space="preserve">las condiciones para participar en la redistribución de la tierra de conformidad con el programa pertinente, lo que supone una violación flagrante del artículo 1 de la Convención.  Se </w:t>
      </w:r>
      <w:r w:rsidR="00ED2BFB">
        <w:rPr>
          <w:sz w:val="22"/>
          <w:szCs w:val="22"/>
          <w:lang w:val="es-ES_tradnl"/>
        </w:rPr>
        <w:t xml:space="preserve">creará </w:t>
      </w:r>
      <w:r w:rsidRPr="00E40485">
        <w:rPr>
          <w:sz w:val="22"/>
          <w:szCs w:val="22"/>
          <w:lang w:val="es-ES_tradnl"/>
        </w:rPr>
        <w:t xml:space="preserve">la </w:t>
      </w:r>
      <w:r w:rsidR="00ED2BFB">
        <w:rPr>
          <w:sz w:val="22"/>
          <w:szCs w:val="22"/>
          <w:lang w:val="es-ES_tradnl"/>
        </w:rPr>
        <w:t xml:space="preserve">impresión </w:t>
      </w:r>
      <w:r w:rsidRPr="00E40485">
        <w:rPr>
          <w:sz w:val="22"/>
          <w:szCs w:val="22"/>
          <w:lang w:val="es-ES_tradnl"/>
        </w:rPr>
        <w:t>de que el Comité, en tanto que órgano encargado de supervisar el cumplimiento de es</w:t>
      </w:r>
      <w:r w:rsidR="00ED2BFB">
        <w:rPr>
          <w:sz w:val="22"/>
          <w:szCs w:val="22"/>
          <w:lang w:val="es-ES_tradnl"/>
        </w:rPr>
        <w:t>t</w:t>
      </w:r>
      <w:r w:rsidRPr="00E40485">
        <w:rPr>
          <w:sz w:val="22"/>
          <w:szCs w:val="22"/>
          <w:lang w:val="es-ES_tradnl"/>
        </w:rPr>
        <w:t>e instrumento, recomienda que se conced</w:t>
      </w:r>
      <w:r w:rsidR="00C931DC">
        <w:rPr>
          <w:sz w:val="22"/>
          <w:szCs w:val="22"/>
          <w:lang w:val="es-ES_tradnl"/>
        </w:rPr>
        <w:t>an derechos</w:t>
      </w:r>
      <w:r w:rsidRPr="00E40485">
        <w:rPr>
          <w:sz w:val="22"/>
          <w:szCs w:val="22"/>
          <w:lang w:val="es-ES_tradnl"/>
        </w:rPr>
        <w:t xml:space="preserve"> a un</w:t>
      </w:r>
      <w:r w:rsidR="00C931DC">
        <w:rPr>
          <w:sz w:val="22"/>
          <w:szCs w:val="22"/>
          <w:lang w:val="es-ES_tradnl"/>
        </w:rPr>
        <w:t>o</w:t>
      </w:r>
      <w:r w:rsidRPr="00E40485">
        <w:rPr>
          <w:sz w:val="22"/>
          <w:szCs w:val="22"/>
          <w:lang w:val="es-ES_tradnl"/>
        </w:rPr>
        <w:t>s en lugar de otr</w:t>
      </w:r>
      <w:r w:rsidR="00C931DC">
        <w:rPr>
          <w:sz w:val="22"/>
          <w:szCs w:val="22"/>
          <w:lang w:val="es-ES_tradnl"/>
        </w:rPr>
        <w:t>o</w:t>
      </w:r>
      <w:r w:rsidRPr="00E40485">
        <w:rPr>
          <w:sz w:val="22"/>
          <w:szCs w:val="22"/>
          <w:lang w:val="es-ES_tradnl"/>
        </w:rPr>
        <w:t>s en función del color de su piel.</w:t>
      </w:r>
    </w:p>
    <w:p w:rsidR="00C931DC" w:rsidRDefault="00C931DC"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72.</w:t>
      </w:r>
      <w:r w:rsidRPr="00E40485">
        <w:rPr>
          <w:sz w:val="22"/>
          <w:szCs w:val="22"/>
          <w:lang w:val="es-ES_tradnl"/>
        </w:rPr>
        <w:tab/>
        <w:t xml:space="preserve">La sentencia a la que </w:t>
      </w:r>
      <w:r w:rsidR="00675B5C">
        <w:rPr>
          <w:sz w:val="22"/>
          <w:szCs w:val="22"/>
          <w:lang w:val="es-ES_tradnl"/>
        </w:rPr>
        <w:t xml:space="preserve">el orador </w:t>
      </w:r>
      <w:r w:rsidRPr="00E40485">
        <w:rPr>
          <w:sz w:val="22"/>
          <w:szCs w:val="22"/>
          <w:lang w:val="es-ES_tradnl"/>
        </w:rPr>
        <w:t xml:space="preserve">quiere que se haga referencia no se ha </w:t>
      </w:r>
      <w:r w:rsidR="00675B5C">
        <w:rPr>
          <w:sz w:val="22"/>
          <w:szCs w:val="22"/>
          <w:lang w:val="es-ES_tradnl"/>
        </w:rPr>
        <w:t xml:space="preserve">discutido </w:t>
      </w:r>
      <w:r w:rsidRPr="00E40485">
        <w:rPr>
          <w:sz w:val="22"/>
          <w:szCs w:val="22"/>
          <w:lang w:val="es-ES_tradnl"/>
        </w:rPr>
        <w:t xml:space="preserve">con el Estado Parte debido a que es muy reciente; sin embargo, eso no significa que no sea pertinente </w:t>
      </w:r>
      <w:r w:rsidR="00675B5C">
        <w:rPr>
          <w:sz w:val="22"/>
          <w:szCs w:val="22"/>
          <w:lang w:val="es-ES_tradnl"/>
        </w:rPr>
        <w:t xml:space="preserve">a </w:t>
      </w:r>
      <w:r w:rsidRPr="00E40485">
        <w:rPr>
          <w:sz w:val="22"/>
          <w:szCs w:val="22"/>
          <w:lang w:val="es-ES_tradnl"/>
        </w:rPr>
        <w:t xml:space="preserve">la cuestión que se está tratando.  El Comité tiene que ser consciente de las tensiones que </w:t>
      </w:r>
      <w:r w:rsidR="0027221F">
        <w:rPr>
          <w:sz w:val="22"/>
          <w:szCs w:val="22"/>
          <w:lang w:val="es-ES_tradnl"/>
        </w:rPr>
        <w:t xml:space="preserve">la manipulación de las cuestiones raciales por los dirigentes políticos ha causado en </w:t>
      </w:r>
      <w:r w:rsidRPr="00E40485">
        <w:rPr>
          <w:sz w:val="22"/>
          <w:szCs w:val="22"/>
          <w:lang w:val="es-ES_tradnl"/>
        </w:rPr>
        <w:t>el Estado Parte</w:t>
      </w:r>
      <w:r w:rsidR="0027221F">
        <w:rPr>
          <w:sz w:val="22"/>
          <w:szCs w:val="22"/>
          <w:lang w:val="es-ES_tradnl"/>
        </w:rPr>
        <w:t xml:space="preserve">.  </w:t>
      </w:r>
      <w:r w:rsidRPr="00E40485">
        <w:rPr>
          <w:sz w:val="22"/>
          <w:szCs w:val="22"/>
          <w:lang w:val="es-ES_tradnl"/>
        </w:rPr>
        <w:t xml:space="preserve">La propuesta del Presidente del país en relación con la reforma agraria fue rechazada mediante referéndum popular.  De </w:t>
      </w:r>
      <w:r w:rsidR="0027221F">
        <w:rPr>
          <w:sz w:val="22"/>
          <w:szCs w:val="22"/>
          <w:lang w:val="es-ES_tradnl"/>
        </w:rPr>
        <w:t xml:space="preserve">manera </w:t>
      </w:r>
      <w:r w:rsidRPr="00E40485">
        <w:rPr>
          <w:sz w:val="22"/>
          <w:szCs w:val="22"/>
          <w:lang w:val="es-ES_tradnl"/>
        </w:rPr>
        <w:t xml:space="preserve">que aunque el Comité mencione esas cuestiones en las observaciones finales </w:t>
      </w:r>
      <w:r w:rsidR="0027221F">
        <w:rPr>
          <w:sz w:val="22"/>
          <w:szCs w:val="22"/>
          <w:lang w:val="es-ES_tradnl"/>
        </w:rPr>
        <w:t xml:space="preserve">de ningún </w:t>
      </w:r>
      <w:r w:rsidRPr="00E40485">
        <w:rPr>
          <w:sz w:val="22"/>
          <w:szCs w:val="22"/>
          <w:lang w:val="es-ES_tradnl"/>
        </w:rPr>
        <w:t xml:space="preserve">modo </w:t>
      </w:r>
      <w:r w:rsidR="0027221F">
        <w:rPr>
          <w:sz w:val="22"/>
          <w:szCs w:val="22"/>
          <w:lang w:val="es-ES_tradnl"/>
        </w:rPr>
        <w:t xml:space="preserve">va a menoscabar </w:t>
      </w:r>
      <w:r w:rsidRPr="00E40485">
        <w:rPr>
          <w:sz w:val="22"/>
          <w:szCs w:val="22"/>
          <w:lang w:val="es-ES_tradnl"/>
        </w:rPr>
        <w:t>los intereses de la población de Zimbabwe.</w:t>
      </w:r>
    </w:p>
    <w:p w:rsidR="00CB1F27" w:rsidRDefault="00CB1F27" w:rsidP="00CF6886">
      <w:pPr>
        <w:rPr>
          <w:sz w:val="22"/>
          <w:szCs w:val="22"/>
          <w:lang w:val="es-ES_tradnl"/>
        </w:rPr>
      </w:pPr>
    </w:p>
    <w:p w:rsidR="00CF6886" w:rsidRPr="00E40485" w:rsidRDefault="00CF6886" w:rsidP="00CF6886">
      <w:pPr>
        <w:rPr>
          <w:sz w:val="22"/>
          <w:szCs w:val="22"/>
          <w:lang w:val="es-ES_tradnl"/>
        </w:rPr>
      </w:pPr>
      <w:r w:rsidRPr="00E427BC">
        <w:rPr>
          <w:sz w:val="22"/>
          <w:szCs w:val="22"/>
          <w:lang w:val="en-GB"/>
        </w:rPr>
        <w:t>73.</w:t>
      </w:r>
      <w:r w:rsidRPr="00E427BC">
        <w:rPr>
          <w:sz w:val="22"/>
          <w:szCs w:val="22"/>
          <w:lang w:val="en-GB"/>
        </w:rPr>
        <w:tab/>
        <w:t xml:space="preserve">El </w:t>
      </w:r>
      <w:r w:rsidRPr="00E427BC">
        <w:rPr>
          <w:sz w:val="22"/>
          <w:szCs w:val="22"/>
          <w:u w:val="single"/>
          <w:lang w:val="en-GB"/>
        </w:rPr>
        <w:t>Sr. BRYDE</w:t>
      </w:r>
      <w:r w:rsidRPr="00E427BC">
        <w:rPr>
          <w:sz w:val="22"/>
          <w:szCs w:val="22"/>
          <w:lang w:val="en-GB"/>
        </w:rPr>
        <w:t xml:space="preserve"> recuerda que la primera propuesta </w:t>
      </w:r>
      <w:r w:rsidR="00E427BC" w:rsidRPr="00E427BC">
        <w:rPr>
          <w:sz w:val="22"/>
          <w:szCs w:val="22"/>
          <w:lang w:val="en-GB"/>
        </w:rPr>
        <w:t xml:space="preserve">del </w:t>
      </w:r>
      <w:r w:rsidRPr="00E427BC">
        <w:rPr>
          <w:sz w:val="22"/>
          <w:szCs w:val="22"/>
          <w:lang w:val="en-GB"/>
        </w:rPr>
        <w:t xml:space="preserve">Sr. Nobel </w:t>
      </w:r>
      <w:r w:rsidR="00E427BC" w:rsidRPr="00E427BC">
        <w:rPr>
          <w:sz w:val="22"/>
          <w:szCs w:val="22"/>
          <w:lang w:val="en-GB"/>
        </w:rPr>
        <w:t xml:space="preserve">contenía </w:t>
      </w:r>
      <w:r w:rsidRPr="00E427BC">
        <w:rPr>
          <w:sz w:val="22"/>
          <w:szCs w:val="22"/>
          <w:lang w:val="en-GB"/>
        </w:rPr>
        <w:t>la frase "</w:t>
      </w:r>
      <w:r w:rsidRPr="00E427BC">
        <w:rPr>
          <w:sz w:val="22"/>
          <w:szCs w:val="22"/>
          <w:u w:val="single"/>
          <w:lang w:val="en-GB"/>
        </w:rPr>
        <w:t xml:space="preserve">following the due process of </w:t>
      </w:r>
      <w:r w:rsidR="00E427BC" w:rsidRPr="00E427BC">
        <w:rPr>
          <w:sz w:val="22"/>
          <w:szCs w:val="22"/>
          <w:u w:val="single"/>
          <w:lang w:val="en-GB"/>
        </w:rPr>
        <w:t xml:space="preserve"> </w:t>
      </w:r>
      <w:r w:rsidRPr="00E427BC">
        <w:rPr>
          <w:sz w:val="22"/>
          <w:szCs w:val="22"/>
          <w:u w:val="single"/>
          <w:lang w:val="en-GB"/>
        </w:rPr>
        <w:t>law</w:t>
      </w:r>
      <w:r w:rsidRPr="00E427BC">
        <w:rPr>
          <w:sz w:val="22"/>
          <w:szCs w:val="22"/>
          <w:lang w:val="en-GB"/>
        </w:rPr>
        <w:t xml:space="preserve">" en la oración que </w:t>
      </w:r>
      <w:r w:rsidR="00E427BC" w:rsidRPr="00E427BC">
        <w:rPr>
          <w:sz w:val="22"/>
          <w:szCs w:val="22"/>
          <w:lang w:val="en-GB"/>
        </w:rPr>
        <w:t xml:space="preserve">dice:  </w:t>
      </w:r>
      <w:r w:rsidRPr="00E427BC">
        <w:rPr>
          <w:sz w:val="22"/>
          <w:szCs w:val="22"/>
          <w:lang w:val="en-GB"/>
        </w:rPr>
        <w:t>"</w:t>
      </w:r>
      <w:r w:rsidRPr="00E427BC">
        <w:rPr>
          <w:sz w:val="22"/>
          <w:szCs w:val="22"/>
          <w:u w:val="single"/>
          <w:lang w:val="en-GB"/>
        </w:rPr>
        <w:t>in a manner that will enhance the economic and social rights of all its citizens</w:t>
      </w:r>
      <w:r w:rsidRPr="00E427BC">
        <w:rPr>
          <w:sz w:val="22"/>
          <w:szCs w:val="22"/>
          <w:lang w:val="en-GB"/>
        </w:rPr>
        <w:t xml:space="preserve">".  </w:t>
      </w:r>
      <w:r w:rsidRPr="00E40485">
        <w:rPr>
          <w:sz w:val="22"/>
          <w:szCs w:val="22"/>
          <w:lang w:val="es-ES_tradnl"/>
        </w:rPr>
        <w:t xml:space="preserve">Considera que </w:t>
      </w:r>
      <w:r w:rsidR="00E427BC">
        <w:rPr>
          <w:sz w:val="22"/>
          <w:szCs w:val="22"/>
          <w:lang w:val="es-ES_tradnl"/>
        </w:rPr>
        <w:t xml:space="preserve">también estará bien utilizar </w:t>
      </w:r>
      <w:r w:rsidRPr="00E40485">
        <w:rPr>
          <w:sz w:val="22"/>
          <w:szCs w:val="22"/>
          <w:lang w:val="es-ES_tradnl"/>
        </w:rPr>
        <w:t xml:space="preserve">esa frase en el texto actual.  Durante la presentación oral, el propio Fiscal General se refirió a la </w:t>
      </w:r>
      <w:r w:rsidR="00724CF0">
        <w:rPr>
          <w:sz w:val="22"/>
          <w:szCs w:val="22"/>
          <w:lang w:val="es-ES_tradnl"/>
        </w:rPr>
        <w:t xml:space="preserve">ilegalidad de la </w:t>
      </w:r>
      <w:r w:rsidRPr="00E40485">
        <w:rPr>
          <w:sz w:val="22"/>
          <w:szCs w:val="22"/>
          <w:lang w:val="es-ES_tradnl"/>
        </w:rPr>
        <w:t>ocupación de</w:t>
      </w:r>
      <w:r w:rsidR="00724CF0">
        <w:rPr>
          <w:sz w:val="22"/>
          <w:szCs w:val="22"/>
          <w:lang w:val="es-ES_tradnl"/>
        </w:rPr>
        <w:t xml:space="preserve"> explotaciones agrícolas</w:t>
      </w:r>
      <w:r w:rsidRPr="00E40485">
        <w:rPr>
          <w:sz w:val="22"/>
          <w:szCs w:val="22"/>
          <w:lang w:val="es-ES_tradnl"/>
        </w:rPr>
        <w:t xml:space="preserve">.  El Comité </w:t>
      </w:r>
      <w:r w:rsidR="00724CF0">
        <w:rPr>
          <w:sz w:val="22"/>
          <w:szCs w:val="22"/>
          <w:lang w:val="es-ES_tradnl"/>
        </w:rPr>
        <w:t xml:space="preserve">debe poner en claro </w:t>
      </w:r>
      <w:r w:rsidRPr="00E40485">
        <w:rPr>
          <w:sz w:val="22"/>
          <w:szCs w:val="22"/>
          <w:lang w:val="es-ES_tradnl"/>
        </w:rPr>
        <w:t xml:space="preserve">que, aunque apoye la reforma agraria, no </w:t>
      </w:r>
      <w:r w:rsidR="00323FCA">
        <w:rPr>
          <w:sz w:val="22"/>
          <w:szCs w:val="22"/>
          <w:lang w:val="es-ES_tradnl"/>
        </w:rPr>
        <w:t xml:space="preserve">es partidario </w:t>
      </w:r>
      <w:r w:rsidRPr="00E40485">
        <w:rPr>
          <w:sz w:val="22"/>
          <w:szCs w:val="22"/>
          <w:lang w:val="es-ES_tradnl"/>
        </w:rPr>
        <w:t>de ninguna política</w:t>
      </w:r>
      <w:r w:rsidR="00323FCA">
        <w:rPr>
          <w:sz w:val="22"/>
          <w:szCs w:val="22"/>
          <w:lang w:val="es-ES_tradnl"/>
        </w:rPr>
        <w:t xml:space="preserve"> en particular</w:t>
      </w:r>
      <w:r w:rsidRPr="00E40485">
        <w:rPr>
          <w:sz w:val="22"/>
          <w:szCs w:val="22"/>
          <w:lang w:val="es-ES_tradnl"/>
        </w:rPr>
        <w:t>.</w:t>
      </w:r>
    </w:p>
    <w:p w:rsidR="00323FCA" w:rsidRDefault="00323FCA"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74.</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w:t>
      </w:r>
      <w:r w:rsidR="00776A1E">
        <w:rPr>
          <w:sz w:val="22"/>
          <w:szCs w:val="22"/>
          <w:lang w:val="es-ES_tradnl"/>
        </w:rPr>
        <w:t xml:space="preserve">para </w:t>
      </w:r>
      <w:r w:rsidRPr="00E40485">
        <w:rPr>
          <w:sz w:val="22"/>
          <w:szCs w:val="22"/>
          <w:lang w:val="es-ES_tradnl"/>
        </w:rPr>
        <w:t xml:space="preserve">el país) dice que </w:t>
      </w:r>
      <w:r w:rsidR="00776A1E">
        <w:rPr>
          <w:sz w:val="22"/>
          <w:szCs w:val="22"/>
          <w:lang w:val="es-ES_tradnl"/>
        </w:rPr>
        <w:t xml:space="preserve">la intención de </w:t>
      </w:r>
      <w:r w:rsidRPr="00E40485">
        <w:rPr>
          <w:sz w:val="22"/>
          <w:szCs w:val="22"/>
          <w:lang w:val="es-ES_tradnl"/>
        </w:rPr>
        <w:t xml:space="preserve">su primera propuesta </w:t>
      </w:r>
      <w:r w:rsidR="00776A1E">
        <w:rPr>
          <w:sz w:val="22"/>
          <w:szCs w:val="22"/>
          <w:lang w:val="es-ES_tradnl"/>
        </w:rPr>
        <w:t xml:space="preserve">era </w:t>
      </w:r>
      <w:r w:rsidRPr="00E40485">
        <w:rPr>
          <w:sz w:val="22"/>
          <w:szCs w:val="22"/>
          <w:lang w:val="es-ES_tradnl"/>
        </w:rPr>
        <w:t xml:space="preserve">responder a las preocupaciones manifestadas por el Sr. Bossuyt, que </w:t>
      </w:r>
      <w:r w:rsidR="00776A1E">
        <w:rPr>
          <w:sz w:val="22"/>
          <w:szCs w:val="22"/>
          <w:lang w:val="es-ES_tradnl"/>
        </w:rPr>
        <w:t xml:space="preserve">luego ha hecho otra </w:t>
      </w:r>
      <w:r w:rsidRPr="00E40485">
        <w:rPr>
          <w:sz w:val="22"/>
          <w:szCs w:val="22"/>
          <w:lang w:val="es-ES_tradnl"/>
        </w:rPr>
        <w:t xml:space="preserve">propuesta.  ¿Propone el Sr. Bryde que se adopten ambas modificaciones? </w:t>
      </w:r>
      <w:r w:rsidR="00776A1E">
        <w:rPr>
          <w:sz w:val="22"/>
          <w:szCs w:val="22"/>
          <w:lang w:val="es-ES_tradnl"/>
        </w:rPr>
        <w:t xml:space="preserve"> De ser así, ¿el texto no será</w:t>
      </w:r>
      <w:r w:rsidRPr="00E40485">
        <w:rPr>
          <w:sz w:val="22"/>
          <w:szCs w:val="22"/>
          <w:lang w:val="es-ES_tradnl"/>
        </w:rPr>
        <w:t xml:space="preserve"> largo y</w:t>
      </w:r>
      <w:r w:rsidR="00776A1E">
        <w:rPr>
          <w:sz w:val="22"/>
          <w:szCs w:val="22"/>
          <w:lang w:val="es-ES_tradnl"/>
        </w:rPr>
        <w:t xml:space="preserve"> pesado</w:t>
      </w:r>
      <w:r w:rsidRPr="00E40485">
        <w:rPr>
          <w:sz w:val="22"/>
          <w:szCs w:val="22"/>
          <w:lang w:val="es-ES_tradnl"/>
        </w:rPr>
        <w:t>?</w:t>
      </w:r>
    </w:p>
    <w:p w:rsidR="00CF6886" w:rsidRDefault="00CF6886" w:rsidP="00CF6886">
      <w:pPr>
        <w:rPr>
          <w:sz w:val="22"/>
          <w:szCs w:val="22"/>
          <w:lang w:val="es-ES_tradnl"/>
        </w:rPr>
      </w:pPr>
    </w:p>
    <w:p w:rsidR="00776A1E" w:rsidRPr="00776A1E" w:rsidRDefault="00776A1E" w:rsidP="00CF6886">
      <w:pPr>
        <w:rPr>
          <w:sz w:val="22"/>
          <w:szCs w:val="22"/>
          <w:lang w:val="es-ES_tradnl"/>
        </w:rPr>
      </w:pPr>
      <w:r>
        <w:rPr>
          <w:sz w:val="22"/>
          <w:szCs w:val="22"/>
          <w:lang w:val="es-ES_tradnl"/>
        </w:rPr>
        <w:t>75.</w:t>
      </w:r>
      <w:r>
        <w:rPr>
          <w:sz w:val="22"/>
          <w:szCs w:val="22"/>
          <w:lang w:val="es-ES_tradnl"/>
        </w:rPr>
        <w:tab/>
        <w:t xml:space="preserve">El </w:t>
      </w:r>
      <w:r>
        <w:rPr>
          <w:sz w:val="22"/>
          <w:szCs w:val="22"/>
          <w:u w:val="single"/>
          <w:lang w:val="es-ES_tradnl"/>
        </w:rPr>
        <w:t>Sr. BRYDE</w:t>
      </w:r>
      <w:r>
        <w:rPr>
          <w:sz w:val="22"/>
          <w:szCs w:val="22"/>
          <w:lang w:val="es-ES_tradnl"/>
        </w:rPr>
        <w:t xml:space="preserve"> dice que estará bien hablar de garantías procesales al final de la oración, puesto que el Estado Parte ha tratado este tema y no las cuestiones</w:t>
      </w:r>
      <w:r w:rsidR="005B3D17">
        <w:rPr>
          <w:sz w:val="22"/>
          <w:szCs w:val="22"/>
          <w:lang w:val="es-ES_tradnl"/>
        </w:rPr>
        <w:t xml:space="preserve"> a que se refería su propuesta original.  Es posible que la oración sea larga, pero su texto no es pesado.</w:t>
      </w:r>
    </w:p>
    <w:p w:rsidR="00CF6886" w:rsidRPr="00E40485" w:rsidRDefault="00CF6886"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76.</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considera que</w:t>
      </w:r>
      <w:r w:rsidR="005B3D17">
        <w:rPr>
          <w:sz w:val="22"/>
          <w:szCs w:val="22"/>
          <w:lang w:val="es-ES_tradnl"/>
        </w:rPr>
        <w:t>,</w:t>
      </w:r>
      <w:r w:rsidRPr="00E40485">
        <w:rPr>
          <w:sz w:val="22"/>
          <w:szCs w:val="22"/>
          <w:lang w:val="es-ES_tradnl"/>
        </w:rPr>
        <w:t xml:space="preserve"> </w:t>
      </w:r>
      <w:r w:rsidR="005B3D17">
        <w:rPr>
          <w:sz w:val="22"/>
          <w:szCs w:val="22"/>
          <w:lang w:val="es-ES_tradnl"/>
        </w:rPr>
        <w:t xml:space="preserve">si es posible, </w:t>
      </w:r>
      <w:r w:rsidRPr="00E40485">
        <w:rPr>
          <w:sz w:val="22"/>
          <w:szCs w:val="22"/>
          <w:lang w:val="es-ES_tradnl"/>
        </w:rPr>
        <w:t>el texto se debe</w:t>
      </w:r>
      <w:r w:rsidR="00552068">
        <w:rPr>
          <w:sz w:val="22"/>
          <w:szCs w:val="22"/>
          <w:lang w:val="es-ES_tradnl"/>
        </w:rPr>
        <w:t xml:space="preserve"> aprobar </w:t>
      </w:r>
      <w:r w:rsidRPr="00E40485">
        <w:rPr>
          <w:sz w:val="22"/>
          <w:szCs w:val="22"/>
          <w:lang w:val="es-ES_tradnl"/>
        </w:rPr>
        <w:t>en su forma enmendada.  De lo contrario, propondr</w:t>
      </w:r>
      <w:r w:rsidR="00552068">
        <w:rPr>
          <w:sz w:val="22"/>
          <w:szCs w:val="22"/>
          <w:lang w:val="es-ES_tradnl"/>
        </w:rPr>
        <w:t>á</w:t>
      </w:r>
      <w:r w:rsidRPr="00E40485">
        <w:rPr>
          <w:sz w:val="22"/>
          <w:szCs w:val="22"/>
          <w:lang w:val="es-ES_tradnl"/>
        </w:rPr>
        <w:t xml:space="preserve"> que el Comité añad</w:t>
      </w:r>
      <w:r w:rsidR="00552068">
        <w:rPr>
          <w:sz w:val="22"/>
          <w:szCs w:val="22"/>
          <w:lang w:val="es-ES_tradnl"/>
        </w:rPr>
        <w:t>a</w:t>
      </w:r>
      <w:r w:rsidRPr="00E40485">
        <w:rPr>
          <w:sz w:val="22"/>
          <w:szCs w:val="22"/>
          <w:lang w:val="es-ES_tradnl"/>
        </w:rPr>
        <w:t xml:space="preserve"> una declaración de apoyo al Presidente de Zimbabwe.</w:t>
      </w:r>
    </w:p>
    <w:p w:rsidR="00552068" w:rsidRDefault="00552068"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77.</w:t>
      </w:r>
      <w:r w:rsidRPr="00E40485">
        <w:rPr>
          <w:sz w:val="22"/>
          <w:szCs w:val="22"/>
          <w:lang w:val="es-ES_tradnl"/>
        </w:rPr>
        <w:tab/>
        <w:t xml:space="preserve">El </w:t>
      </w:r>
      <w:r w:rsidRPr="00E40485">
        <w:rPr>
          <w:sz w:val="22"/>
          <w:szCs w:val="22"/>
          <w:u w:val="single"/>
          <w:lang w:val="es-ES_tradnl"/>
        </w:rPr>
        <w:t>Sr. DIACONU</w:t>
      </w:r>
      <w:r w:rsidRPr="00E40485">
        <w:rPr>
          <w:sz w:val="22"/>
          <w:szCs w:val="22"/>
          <w:lang w:val="es-ES_tradnl"/>
        </w:rPr>
        <w:t xml:space="preserve"> dice que </w:t>
      </w:r>
      <w:r w:rsidR="00552068">
        <w:rPr>
          <w:sz w:val="22"/>
          <w:szCs w:val="22"/>
          <w:lang w:val="es-ES_tradnl"/>
        </w:rPr>
        <w:t xml:space="preserve">puede </w:t>
      </w:r>
      <w:r w:rsidRPr="00E40485">
        <w:rPr>
          <w:sz w:val="22"/>
          <w:szCs w:val="22"/>
          <w:lang w:val="es-ES_tradnl"/>
        </w:rPr>
        <w:t xml:space="preserve">aceptar el texto en su forma enmendada, aunque no </w:t>
      </w:r>
      <w:r w:rsidR="00552068">
        <w:rPr>
          <w:sz w:val="22"/>
          <w:szCs w:val="22"/>
          <w:lang w:val="es-ES_tradnl"/>
        </w:rPr>
        <w:t xml:space="preserve">está de acuerdo con </w:t>
      </w:r>
      <w:r w:rsidRPr="00E40485">
        <w:rPr>
          <w:sz w:val="22"/>
          <w:szCs w:val="22"/>
          <w:lang w:val="es-ES_tradnl"/>
        </w:rPr>
        <w:t xml:space="preserve">la </w:t>
      </w:r>
      <w:r w:rsidR="00552068">
        <w:rPr>
          <w:sz w:val="22"/>
          <w:szCs w:val="22"/>
          <w:lang w:val="es-ES_tradnl"/>
        </w:rPr>
        <w:t xml:space="preserve">forma en que </w:t>
      </w:r>
      <w:r w:rsidRPr="00E40485">
        <w:rPr>
          <w:sz w:val="22"/>
          <w:szCs w:val="22"/>
          <w:lang w:val="es-ES_tradnl"/>
        </w:rPr>
        <w:t xml:space="preserve">el Sr. Bossuyt </w:t>
      </w:r>
      <w:r w:rsidR="00552068">
        <w:rPr>
          <w:sz w:val="22"/>
          <w:szCs w:val="22"/>
          <w:lang w:val="es-ES_tradnl"/>
        </w:rPr>
        <w:t xml:space="preserve">interpreta </w:t>
      </w:r>
      <w:r w:rsidRPr="00E40485">
        <w:rPr>
          <w:sz w:val="22"/>
          <w:szCs w:val="22"/>
          <w:lang w:val="es-ES_tradnl"/>
        </w:rPr>
        <w:t xml:space="preserve">la </w:t>
      </w:r>
      <w:r w:rsidR="00552068">
        <w:rPr>
          <w:sz w:val="22"/>
          <w:szCs w:val="22"/>
          <w:lang w:val="es-ES_tradnl"/>
        </w:rPr>
        <w:t xml:space="preserve">mención </w:t>
      </w:r>
      <w:r w:rsidRPr="00E40485">
        <w:rPr>
          <w:sz w:val="22"/>
          <w:szCs w:val="22"/>
          <w:lang w:val="es-ES_tradnl"/>
        </w:rPr>
        <w:t xml:space="preserve">a los granjeros negros.  La única razón </w:t>
      </w:r>
      <w:r w:rsidR="00552068">
        <w:rPr>
          <w:sz w:val="22"/>
          <w:szCs w:val="22"/>
          <w:lang w:val="es-ES_tradnl"/>
        </w:rPr>
        <w:t xml:space="preserve">de mencionarlos </w:t>
      </w:r>
      <w:r w:rsidRPr="00E40485">
        <w:rPr>
          <w:sz w:val="22"/>
          <w:szCs w:val="22"/>
          <w:lang w:val="es-ES_tradnl"/>
        </w:rPr>
        <w:t xml:space="preserve">es el deseo de que se adopten medidas especiales para atender </w:t>
      </w:r>
      <w:r w:rsidR="00552068">
        <w:rPr>
          <w:sz w:val="22"/>
          <w:szCs w:val="22"/>
          <w:lang w:val="es-ES_tradnl"/>
        </w:rPr>
        <w:t xml:space="preserve">a </w:t>
      </w:r>
      <w:r w:rsidRPr="00E40485">
        <w:rPr>
          <w:sz w:val="22"/>
          <w:szCs w:val="22"/>
          <w:lang w:val="es-ES_tradnl"/>
        </w:rPr>
        <w:t>las necesidades específicas de ese grupo</w:t>
      </w:r>
      <w:r w:rsidR="00552068">
        <w:rPr>
          <w:sz w:val="22"/>
          <w:szCs w:val="22"/>
          <w:lang w:val="es-ES_tradnl"/>
        </w:rPr>
        <w:t xml:space="preserve"> de personas</w:t>
      </w:r>
      <w:r w:rsidRPr="00E40485">
        <w:rPr>
          <w:sz w:val="22"/>
          <w:szCs w:val="22"/>
          <w:lang w:val="es-ES_tradnl"/>
        </w:rPr>
        <w:t>.</w:t>
      </w:r>
    </w:p>
    <w:p w:rsidR="00552068" w:rsidRDefault="00552068" w:rsidP="00CF6886">
      <w:pPr>
        <w:rPr>
          <w:sz w:val="22"/>
          <w:szCs w:val="22"/>
          <w:lang w:val="es-ES_tradnl"/>
        </w:rPr>
      </w:pPr>
    </w:p>
    <w:p w:rsidR="00CF6886" w:rsidRPr="00E40485" w:rsidRDefault="00CF6886" w:rsidP="00CF6886">
      <w:pPr>
        <w:rPr>
          <w:sz w:val="22"/>
          <w:szCs w:val="22"/>
          <w:lang w:val="en-GB"/>
        </w:rPr>
      </w:pPr>
      <w:r w:rsidRPr="00E40485">
        <w:rPr>
          <w:sz w:val="22"/>
          <w:szCs w:val="22"/>
          <w:lang w:val="es-ES_tradnl"/>
        </w:rPr>
        <w:t>78.</w:t>
      </w:r>
      <w:r w:rsidRPr="00E40485">
        <w:rPr>
          <w:sz w:val="22"/>
          <w:szCs w:val="22"/>
          <w:lang w:val="es-ES_tradnl"/>
        </w:rPr>
        <w:tab/>
        <w:t xml:space="preserve">El </w:t>
      </w:r>
      <w:r w:rsidRPr="00E40485">
        <w:rPr>
          <w:sz w:val="22"/>
          <w:szCs w:val="22"/>
          <w:u w:val="single"/>
          <w:lang w:val="es-ES_tradnl"/>
        </w:rPr>
        <w:t>PRESIDENTE</w:t>
      </w:r>
      <w:r w:rsidRPr="00E40485">
        <w:rPr>
          <w:sz w:val="22"/>
          <w:szCs w:val="22"/>
          <w:lang w:val="es-ES_tradnl"/>
        </w:rPr>
        <w:t xml:space="preserve"> cree entender que se </w:t>
      </w:r>
      <w:r w:rsidR="00762C39">
        <w:rPr>
          <w:sz w:val="22"/>
          <w:szCs w:val="22"/>
          <w:lang w:val="es-ES_tradnl"/>
        </w:rPr>
        <w:t xml:space="preserve">puede aprobar </w:t>
      </w:r>
      <w:r w:rsidRPr="00E40485">
        <w:rPr>
          <w:sz w:val="22"/>
          <w:szCs w:val="22"/>
          <w:lang w:val="es-ES_tradnl"/>
        </w:rPr>
        <w:t xml:space="preserve">el párrafo 13 con </w:t>
      </w:r>
      <w:r w:rsidR="00762C39">
        <w:rPr>
          <w:sz w:val="22"/>
          <w:szCs w:val="22"/>
          <w:lang w:val="es-ES_tradnl"/>
        </w:rPr>
        <w:t xml:space="preserve">las enmiendas introducidas en </w:t>
      </w:r>
      <w:r w:rsidRPr="00E40485">
        <w:rPr>
          <w:sz w:val="22"/>
          <w:szCs w:val="22"/>
          <w:lang w:val="es-ES_tradnl"/>
        </w:rPr>
        <w:t xml:space="preserve">las dos primeras oraciones.  </w:t>
      </w:r>
      <w:r w:rsidRPr="00E40485">
        <w:rPr>
          <w:sz w:val="22"/>
          <w:szCs w:val="22"/>
          <w:lang w:val="en-GB"/>
        </w:rPr>
        <w:t xml:space="preserve">La </w:t>
      </w:r>
      <w:r w:rsidR="00762C39">
        <w:rPr>
          <w:sz w:val="22"/>
          <w:szCs w:val="22"/>
          <w:lang w:val="en-GB"/>
        </w:rPr>
        <w:t xml:space="preserve">mención de </w:t>
      </w:r>
      <w:r w:rsidRPr="00E40485">
        <w:rPr>
          <w:sz w:val="22"/>
          <w:szCs w:val="22"/>
          <w:lang w:val="en-GB"/>
        </w:rPr>
        <w:t>los granjeros negros se mantendr</w:t>
      </w:r>
      <w:r w:rsidR="00762C39">
        <w:rPr>
          <w:sz w:val="22"/>
          <w:szCs w:val="22"/>
          <w:lang w:val="en-GB"/>
        </w:rPr>
        <w:t>á</w:t>
      </w:r>
      <w:r w:rsidRPr="00E40485">
        <w:rPr>
          <w:sz w:val="22"/>
          <w:szCs w:val="22"/>
          <w:lang w:val="en-GB"/>
        </w:rPr>
        <w:t xml:space="preserve"> y se modificar</w:t>
      </w:r>
      <w:r w:rsidR="00762C39">
        <w:rPr>
          <w:sz w:val="22"/>
          <w:szCs w:val="22"/>
          <w:lang w:val="en-GB"/>
        </w:rPr>
        <w:t>á</w:t>
      </w:r>
      <w:r w:rsidRPr="00E40485">
        <w:rPr>
          <w:sz w:val="22"/>
          <w:szCs w:val="22"/>
          <w:lang w:val="en-GB"/>
        </w:rPr>
        <w:t xml:space="preserve"> el final del párrafo</w:t>
      </w:r>
      <w:r w:rsidR="00762C39">
        <w:rPr>
          <w:sz w:val="22"/>
          <w:szCs w:val="22"/>
          <w:lang w:val="en-GB"/>
        </w:rPr>
        <w:t xml:space="preserve"> así</w:t>
      </w:r>
      <w:r w:rsidRPr="00E40485">
        <w:rPr>
          <w:sz w:val="22"/>
          <w:szCs w:val="22"/>
          <w:lang w:val="en-GB"/>
        </w:rPr>
        <w:t>:  "</w:t>
      </w:r>
      <w:r w:rsidRPr="00E40485">
        <w:rPr>
          <w:sz w:val="22"/>
          <w:szCs w:val="22"/>
          <w:u w:val="single"/>
          <w:lang w:val="en-GB"/>
        </w:rPr>
        <w:t xml:space="preserve">The State party is encouraged to continue its study of land reform measures with a view to implementing a comprehensive land reform programme in Zimbabwe, following due process of law and in </w:t>
      </w:r>
      <w:r w:rsidR="00762C39">
        <w:rPr>
          <w:sz w:val="22"/>
          <w:szCs w:val="22"/>
          <w:u w:val="single"/>
          <w:lang w:val="en-GB"/>
        </w:rPr>
        <w:t xml:space="preserve">a </w:t>
      </w:r>
      <w:r w:rsidRPr="00E40485">
        <w:rPr>
          <w:sz w:val="22"/>
          <w:szCs w:val="22"/>
          <w:u w:val="single"/>
          <w:lang w:val="en-GB"/>
        </w:rPr>
        <w:t>manner that will enhance the economic and social rights of its citizens</w:t>
      </w:r>
      <w:r w:rsidRPr="00E40485">
        <w:rPr>
          <w:sz w:val="22"/>
          <w:szCs w:val="22"/>
          <w:lang w:val="en-GB"/>
        </w:rPr>
        <w:t xml:space="preserve">".  </w:t>
      </w:r>
    </w:p>
    <w:p w:rsidR="00762C39" w:rsidRDefault="00762C39" w:rsidP="00CF6886">
      <w:pPr>
        <w:rPr>
          <w:sz w:val="22"/>
          <w:szCs w:val="22"/>
          <w:lang w:val="en-GB"/>
        </w:rPr>
      </w:pPr>
    </w:p>
    <w:p w:rsidR="00CF6886" w:rsidRDefault="00CF6886" w:rsidP="00CF6886">
      <w:pPr>
        <w:rPr>
          <w:sz w:val="22"/>
          <w:szCs w:val="22"/>
          <w:lang w:val="es-ES_tradnl"/>
        </w:rPr>
      </w:pPr>
      <w:r w:rsidRPr="00E40485">
        <w:rPr>
          <w:sz w:val="22"/>
          <w:szCs w:val="22"/>
          <w:lang w:val="es-ES_tradnl"/>
        </w:rPr>
        <w:t>79.</w:t>
      </w:r>
      <w:r w:rsidRPr="00E40485">
        <w:rPr>
          <w:sz w:val="22"/>
          <w:szCs w:val="22"/>
          <w:lang w:val="es-ES_tradnl"/>
        </w:rPr>
        <w:tab/>
      </w:r>
      <w:r w:rsidRPr="00E40485">
        <w:rPr>
          <w:sz w:val="22"/>
          <w:szCs w:val="22"/>
          <w:u w:val="single"/>
          <w:lang w:val="es-ES_tradnl"/>
        </w:rPr>
        <w:t>Queda aprobado el párrafo 13 en su forma enmendada</w:t>
      </w:r>
      <w:r w:rsidRPr="00E40485">
        <w:rPr>
          <w:sz w:val="22"/>
          <w:szCs w:val="22"/>
          <w:lang w:val="es-ES_tradnl"/>
        </w:rPr>
        <w:t>.</w:t>
      </w:r>
    </w:p>
    <w:p w:rsidR="00762C39" w:rsidRPr="00E40485" w:rsidRDefault="00762C39"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 14</w:t>
      </w:r>
    </w:p>
    <w:p w:rsidR="00762C39" w:rsidRDefault="00762C3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80.</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considera que el Comité no debe expresar </w:t>
      </w:r>
      <w:r w:rsidR="00F35C41">
        <w:rPr>
          <w:sz w:val="22"/>
          <w:szCs w:val="22"/>
          <w:lang w:val="es-ES_tradnl"/>
        </w:rPr>
        <w:t xml:space="preserve">su </w:t>
      </w:r>
      <w:r w:rsidRPr="00E40485">
        <w:rPr>
          <w:sz w:val="22"/>
          <w:szCs w:val="22"/>
          <w:lang w:val="es-ES_tradnl"/>
        </w:rPr>
        <w:t>preocupación por que no ha recibido información suficiente y que bastar</w:t>
      </w:r>
      <w:r w:rsidR="00F35C41">
        <w:rPr>
          <w:sz w:val="22"/>
          <w:szCs w:val="22"/>
          <w:lang w:val="es-ES_tradnl"/>
        </w:rPr>
        <w:t>á</w:t>
      </w:r>
      <w:r w:rsidRPr="00E40485">
        <w:rPr>
          <w:sz w:val="22"/>
          <w:szCs w:val="22"/>
          <w:lang w:val="es-ES_tradnl"/>
        </w:rPr>
        <w:t xml:space="preserve"> solicitar información adicional.</w:t>
      </w:r>
    </w:p>
    <w:p w:rsidR="00F35C41" w:rsidRDefault="00F35C4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81.</w:t>
      </w:r>
      <w:r w:rsidRPr="00E40485">
        <w:rPr>
          <w:sz w:val="22"/>
          <w:szCs w:val="22"/>
          <w:lang w:val="es-ES_tradnl"/>
        </w:rPr>
        <w:tab/>
        <w:t xml:space="preserve">El </w:t>
      </w:r>
      <w:r w:rsidRPr="00E40485">
        <w:rPr>
          <w:sz w:val="22"/>
          <w:szCs w:val="22"/>
          <w:u w:val="single"/>
          <w:lang w:val="es-ES_tradnl"/>
        </w:rPr>
        <w:t>Sr. NOBEL</w:t>
      </w:r>
      <w:r w:rsidRPr="00E40485">
        <w:rPr>
          <w:sz w:val="22"/>
          <w:szCs w:val="22"/>
          <w:lang w:val="es-ES_tradnl"/>
        </w:rPr>
        <w:t xml:space="preserve"> (Relator para el país) </w:t>
      </w:r>
      <w:r w:rsidR="00AD3875">
        <w:rPr>
          <w:sz w:val="22"/>
          <w:szCs w:val="22"/>
          <w:lang w:val="es-ES_tradnl"/>
        </w:rPr>
        <w:t xml:space="preserve">sugiere </w:t>
      </w:r>
      <w:r w:rsidRPr="00E40485">
        <w:rPr>
          <w:sz w:val="22"/>
          <w:szCs w:val="22"/>
          <w:lang w:val="es-ES_tradnl"/>
        </w:rPr>
        <w:t>que se suprima la primera</w:t>
      </w:r>
      <w:r w:rsidR="00AD3875">
        <w:rPr>
          <w:sz w:val="22"/>
          <w:szCs w:val="22"/>
          <w:lang w:val="es-ES_tradnl"/>
        </w:rPr>
        <w:t xml:space="preserve"> oración</w:t>
      </w:r>
      <w:r w:rsidRPr="00E40485">
        <w:rPr>
          <w:sz w:val="22"/>
          <w:szCs w:val="22"/>
          <w:lang w:val="es-ES_tradnl"/>
        </w:rPr>
        <w:t>, y que la oración siguiente comience</w:t>
      </w:r>
      <w:r w:rsidR="00AD3875">
        <w:rPr>
          <w:sz w:val="22"/>
          <w:szCs w:val="22"/>
          <w:lang w:val="es-ES_tradnl"/>
        </w:rPr>
        <w:t xml:space="preserve"> así</w:t>
      </w:r>
      <w:r w:rsidRPr="00E40485">
        <w:rPr>
          <w:sz w:val="22"/>
          <w:szCs w:val="22"/>
          <w:lang w:val="es-ES_tradnl"/>
        </w:rPr>
        <w:t>:  "</w:t>
      </w:r>
      <w:r w:rsidRPr="00E40485">
        <w:rPr>
          <w:sz w:val="22"/>
          <w:szCs w:val="22"/>
          <w:u w:val="single"/>
          <w:lang w:val="es-ES_tradnl"/>
        </w:rPr>
        <w:t>The Committee requests the State party to include further information with respect to article 6 of the Convention in its next periodic report...</w:t>
      </w:r>
      <w:r w:rsidRPr="00E40485">
        <w:rPr>
          <w:sz w:val="22"/>
          <w:szCs w:val="22"/>
          <w:lang w:val="es-ES_tradnl"/>
        </w:rPr>
        <w:t>".</w:t>
      </w:r>
    </w:p>
    <w:p w:rsidR="00AD3875" w:rsidRDefault="00AD3875"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82.</w:t>
      </w:r>
      <w:r w:rsidRPr="00E40485">
        <w:rPr>
          <w:sz w:val="22"/>
          <w:szCs w:val="22"/>
          <w:lang w:val="es-ES_tradnl"/>
        </w:rPr>
        <w:tab/>
      </w:r>
      <w:r w:rsidRPr="00E40485">
        <w:rPr>
          <w:sz w:val="22"/>
          <w:szCs w:val="22"/>
          <w:u w:val="single"/>
          <w:lang w:val="es-ES_tradnl"/>
        </w:rPr>
        <w:t>Queda aprobado el párrafo 14 en su forma enmendada</w:t>
      </w:r>
      <w:r w:rsidRPr="00E40485">
        <w:rPr>
          <w:sz w:val="22"/>
          <w:szCs w:val="22"/>
          <w:lang w:val="es-ES_tradnl"/>
        </w:rPr>
        <w:t>.</w:t>
      </w:r>
    </w:p>
    <w:p w:rsidR="00AD3875" w:rsidRPr="00E40485" w:rsidRDefault="00AD3875"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 15</w:t>
      </w:r>
    </w:p>
    <w:p w:rsidR="00AD3875" w:rsidRDefault="00AD3875"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83.</w:t>
      </w:r>
      <w:r w:rsidRPr="00E40485">
        <w:rPr>
          <w:sz w:val="22"/>
          <w:szCs w:val="22"/>
          <w:lang w:val="es-ES_tradnl"/>
        </w:rPr>
        <w:tab/>
        <w:t xml:space="preserve">La  </w:t>
      </w:r>
      <w:r w:rsidRPr="00E40485">
        <w:rPr>
          <w:sz w:val="22"/>
          <w:szCs w:val="22"/>
          <w:u w:val="single"/>
          <w:lang w:val="es-ES_tradnl"/>
        </w:rPr>
        <w:t>Sra. JANUARY- BARDILL</w:t>
      </w:r>
      <w:r w:rsidR="00AD3875">
        <w:rPr>
          <w:sz w:val="22"/>
          <w:szCs w:val="22"/>
          <w:lang w:val="es-ES_tradnl"/>
        </w:rPr>
        <w:t xml:space="preserve">, observa el empleo </w:t>
      </w:r>
      <w:r w:rsidRPr="00E40485">
        <w:rPr>
          <w:sz w:val="22"/>
          <w:szCs w:val="22"/>
          <w:lang w:val="es-ES_tradnl"/>
        </w:rPr>
        <w:t>de la palabra "</w:t>
      </w:r>
      <w:r w:rsidRPr="00E40485">
        <w:rPr>
          <w:sz w:val="22"/>
          <w:szCs w:val="22"/>
          <w:u w:val="single"/>
          <w:lang w:val="es-ES_tradnl"/>
        </w:rPr>
        <w:t>some</w:t>
      </w:r>
      <w:r w:rsidRPr="00E40485">
        <w:rPr>
          <w:sz w:val="22"/>
          <w:szCs w:val="22"/>
          <w:lang w:val="es-ES_tradnl"/>
        </w:rPr>
        <w:t xml:space="preserve">" </w:t>
      </w:r>
      <w:r w:rsidR="00AD3875">
        <w:rPr>
          <w:sz w:val="22"/>
          <w:szCs w:val="22"/>
          <w:lang w:val="es-ES_tradnl"/>
        </w:rPr>
        <w:t xml:space="preserve">y </w:t>
      </w:r>
      <w:r w:rsidRPr="00E40485">
        <w:rPr>
          <w:sz w:val="22"/>
          <w:szCs w:val="22"/>
          <w:lang w:val="es-ES_tradnl"/>
        </w:rPr>
        <w:t xml:space="preserve">pregunta si algún miembro del Comité tiene reservas </w:t>
      </w:r>
      <w:r w:rsidR="00AD3875">
        <w:rPr>
          <w:sz w:val="22"/>
          <w:szCs w:val="22"/>
          <w:lang w:val="es-ES_tradnl"/>
        </w:rPr>
        <w:t xml:space="preserve">con respecto al </w:t>
      </w:r>
      <w:r w:rsidRPr="00E40485">
        <w:rPr>
          <w:sz w:val="22"/>
          <w:szCs w:val="22"/>
          <w:lang w:val="es-ES_tradnl"/>
        </w:rPr>
        <w:t>párrafo.</w:t>
      </w:r>
    </w:p>
    <w:p w:rsidR="00AD3875" w:rsidRDefault="00AD3875"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84.</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dice que </w:t>
      </w:r>
      <w:r w:rsidR="000B1F6F">
        <w:rPr>
          <w:sz w:val="22"/>
          <w:szCs w:val="22"/>
          <w:lang w:val="es-ES_tradnl"/>
        </w:rPr>
        <w:t xml:space="preserve">sí </w:t>
      </w:r>
      <w:r w:rsidRPr="00E40485">
        <w:rPr>
          <w:sz w:val="22"/>
          <w:szCs w:val="22"/>
          <w:lang w:val="es-ES_tradnl"/>
        </w:rPr>
        <w:t>tiene reservas.</w:t>
      </w:r>
    </w:p>
    <w:p w:rsidR="00AD3875" w:rsidRDefault="00AD3875"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85.</w:t>
      </w:r>
      <w:r w:rsidRPr="00E40485">
        <w:rPr>
          <w:sz w:val="22"/>
          <w:szCs w:val="22"/>
          <w:lang w:val="es-ES_tradnl"/>
        </w:rPr>
        <w:tab/>
      </w:r>
      <w:r w:rsidRPr="00E40485">
        <w:rPr>
          <w:sz w:val="22"/>
          <w:szCs w:val="22"/>
          <w:u w:val="single"/>
          <w:lang w:val="es-ES_tradnl"/>
        </w:rPr>
        <w:t>Queda aprobado el párrafo 15</w:t>
      </w:r>
      <w:r w:rsidRPr="00E40485">
        <w:rPr>
          <w:sz w:val="22"/>
          <w:szCs w:val="22"/>
          <w:lang w:val="es-ES_tradnl"/>
        </w:rPr>
        <w:t>.</w:t>
      </w:r>
    </w:p>
    <w:p w:rsidR="00AD3875" w:rsidRPr="00E40485" w:rsidRDefault="00AD3875"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 16</w:t>
      </w:r>
    </w:p>
    <w:p w:rsidR="00AD3875" w:rsidRDefault="00AD3875"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86.</w:t>
      </w:r>
      <w:r w:rsidRPr="00E40485">
        <w:rPr>
          <w:sz w:val="22"/>
          <w:szCs w:val="22"/>
          <w:lang w:val="es-ES_tradnl"/>
        </w:rPr>
        <w:tab/>
      </w:r>
      <w:r w:rsidRPr="00E40485">
        <w:rPr>
          <w:sz w:val="22"/>
          <w:szCs w:val="22"/>
          <w:u w:val="single"/>
          <w:lang w:val="es-ES_tradnl"/>
        </w:rPr>
        <w:t>Queda aprobado el párrafo 16</w:t>
      </w:r>
      <w:r w:rsidRPr="00E40485">
        <w:rPr>
          <w:sz w:val="22"/>
          <w:szCs w:val="22"/>
          <w:lang w:val="es-ES_tradnl"/>
        </w:rPr>
        <w:t>.</w:t>
      </w:r>
    </w:p>
    <w:p w:rsidR="00AD3875" w:rsidRDefault="00AD3875"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87.</w:t>
      </w:r>
      <w:r w:rsidRPr="00E40485">
        <w:rPr>
          <w:sz w:val="22"/>
          <w:szCs w:val="22"/>
          <w:lang w:val="es-ES_tradnl"/>
        </w:rPr>
        <w:tab/>
      </w:r>
      <w:r w:rsidRPr="00E40485">
        <w:rPr>
          <w:sz w:val="22"/>
          <w:szCs w:val="22"/>
          <w:u w:val="single"/>
          <w:lang w:val="es-ES_tradnl"/>
        </w:rPr>
        <w:t xml:space="preserve">Queda aprobado el proyecto de observaciones finales </w:t>
      </w:r>
      <w:r w:rsidR="00BB6D0C">
        <w:rPr>
          <w:sz w:val="22"/>
          <w:szCs w:val="22"/>
          <w:u w:val="single"/>
          <w:lang w:val="es-ES_tradnl"/>
        </w:rPr>
        <w:t xml:space="preserve">sobre </w:t>
      </w:r>
      <w:r w:rsidRPr="00E40485">
        <w:rPr>
          <w:sz w:val="22"/>
          <w:szCs w:val="22"/>
          <w:u w:val="single"/>
          <w:lang w:val="es-ES_tradnl"/>
        </w:rPr>
        <w:t>los informes periódicos segundo, tercero y cuarto de Zimbabwe en su totalidad, con las enmiendas introducidas</w:t>
      </w:r>
      <w:r w:rsidRPr="00E40485">
        <w:rPr>
          <w:sz w:val="22"/>
          <w:szCs w:val="22"/>
          <w:lang w:val="es-ES_tradnl"/>
        </w:rPr>
        <w:t>.</w:t>
      </w:r>
    </w:p>
    <w:p w:rsidR="00BB6D0C" w:rsidRDefault="00BB6D0C"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88.</w:t>
      </w:r>
      <w:r w:rsidRPr="00E40485">
        <w:rPr>
          <w:sz w:val="22"/>
          <w:szCs w:val="22"/>
          <w:lang w:val="es-ES_tradnl"/>
        </w:rPr>
        <w:tab/>
      </w:r>
      <w:r w:rsidRPr="00E40485">
        <w:rPr>
          <w:sz w:val="22"/>
          <w:szCs w:val="22"/>
          <w:u w:val="single"/>
          <w:lang w:val="es-ES_tradnl"/>
        </w:rPr>
        <w:t>El Sr. Sherifis, Presidente, vuelve a ocupar la Presidencia</w:t>
      </w:r>
      <w:r w:rsidRPr="00E40485">
        <w:rPr>
          <w:sz w:val="22"/>
          <w:szCs w:val="22"/>
          <w:lang w:val="es-ES_tradnl"/>
        </w:rPr>
        <w:t>.</w:t>
      </w:r>
    </w:p>
    <w:p w:rsidR="00BB6D0C" w:rsidRDefault="00BB6D0C"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89.</w:t>
      </w:r>
      <w:r w:rsidRPr="00E40485">
        <w:rPr>
          <w:sz w:val="22"/>
          <w:szCs w:val="22"/>
          <w:lang w:val="es-ES_tradnl"/>
        </w:rPr>
        <w:tab/>
        <w:t xml:space="preserve">El </w:t>
      </w:r>
      <w:r w:rsidRPr="00E40485">
        <w:rPr>
          <w:sz w:val="22"/>
          <w:szCs w:val="22"/>
          <w:u w:val="single"/>
          <w:lang w:val="es-ES_tradnl"/>
        </w:rPr>
        <w:t>Sr. de GOUTTES</w:t>
      </w:r>
      <w:r w:rsidRPr="00E40485">
        <w:rPr>
          <w:sz w:val="22"/>
          <w:szCs w:val="22"/>
          <w:lang w:val="es-ES_tradnl"/>
        </w:rPr>
        <w:t xml:space="preserve"> dice que, antes de que el Comité pase a examinar las observaciones finales </w:t>
      </w:r>
      <w:r w:rsidR="00BB6D0C">
        <w:rPr>
          <w:sz w:val="22"/>
          <w:szCs w:val="22"/>
          <w:lang w:val="es-ES_tradnl"/>
        </w:rPr>
        <w:t xml:space="preserve">sobre </w:t>
      </w:r>
      <w:r w:rsidRPr="00E40485">
        <w:rPr>
          <w:sz w:val="22"/>
          <w:szCs w:val="22"/>
          <w:lang w:val="es-ES_tradnl"/>
        </w:rPr>
        <w:t xml:space="preserve">otros informes, le gustaría </w:t>
      </w:r>
      <w:r w:rsidR="00BB6D0C">
        <w:rPr>
          <w:sz w:val="22"/>
          <w:szCs w:val="22"/>
          <w:lang w:val="es-ES_tradnl"/>
        </w:rPr>
        <w:t xml:space="preserve">hacer </w:t>
      </w:r>
      <w:r w:rsidRPr="00E40485">
        <w:rPr>
          <w:sz w:val="22"/>
          <w:szCs w:val="22"/>
          <w:lang w:val="es-ES_tradnl"/>
        </w:rPr>
        <w:t xml:space="preserve">una breve declaración.  Hace dos días, las comunidades francófonas del mundo celebraron la </w:t>
      </w:r>
      <w:r w:rsidRPr="00E40485">
        <w:rPr>
          <w:sz w:val="22"/>
          <w:szCs w:val="22"/>
          <w:u w:val="single"/>
          <w:lang w:val="es-ES_tradnl"/>
        </w:rPr>
        <w:t>Journée internationale de la Francophonie</w:t>
      </w:r>
      <w:r w:rsidR="00BB6D0C">
        <w:rPr>
          <w:sz w:val="22"/>
          <w:szCs w:val="22"/>
          <w:lang w:val="es-ES_tradnl"/>
        </w:rPr>
        <w:t>.</w:t>
      </w:r>
      <w:r w:rsidRPr="00E40485">
        <w:rPr>
          <w:sz w:val="22"/>
          <w:szCs w:val="22"/>
          <w:lang w:val="es-ES_tradnl"/>
        </w:rPr>
        <w:t xml:space="preserve">  Aunque no tiene nada que objetar a que se </w:t>
      </w:r>
      <w:r w:rsidR="00BB6D0C">
        <w:rPr>
          <w:sz w:val="22"/>
          <w:szCs w:val="22"/>
          <w:lang w:val="es-ES_tradnl"/>
        </w:rPr>
        <w:t xml:space="preserve">discutan </w:t>
      </w:r>
      <w:r w:rsidRPr="00E40485">
        <w:rPr>
          <w:sz w:val="22"/>
          <w:szCs w:val="22"/>
          <w:lang w:val="es-ES_tradnl"/>
        </w:rPr>
        <w:t>únicamente en inglés las observaciones finales distribuidas cuando se refier</w:t>
      </w:r>
      <w:r w:rsidR="00BB6D0C">
        <w:rPr>
          <w:sz w:val="22"/>
          <w:szCs w:val="22"/>
          <w:lang w:val="es-ES_tradnl"/>
        </w:rPr>
        <w:t>e</w:t>
      </w:r>
      <w:r w:rsidRPr="00E40485">
        <w:rPr>
          <w:sz w:val="22"/>
          <w:szCs w:val="22"/>
          <w:lang w:val="es-ES_tradnl"/>
        </w:rPr>
        <w:t xml:space="preserve">n a países anglófonos, quiere que quede constancia de sus reservas a que el Comité </w:t>
      </w:r>
      <w:r w:rsidR="00BB6D0C">
        <w:rPr>
          <w:sz w:val="22"/>
          <w:szCs w:val="22"/>
          <w:lang w:val="es-ES_tradnl"/>
        </w:rPr>
        <w:t xml:space="preserve">examine </w:t>
      </w:r>
      <w:r w:rsidRPr="00E40485">
        <w:rPr>
          <w:sz w:val="22"/>
          <w:szCs w:val="22"/>
          <w:lang w:val="es-ES_tradnl"/>
        </w:rPr>
        <w:t>únicamente en inglés los documentos presentados cuando se refier</w:t>
      </w:r>
      <w:r w:rsidR="00BB6D0C">
        <w:rPr>
          <w:sz w:val="22"/>
          <w:szCs w:val="22"/>
          <w:lang w:val="es-ES_tradnl"/>
        </w:rPr>
        <w:t>e</w:t>
      </w:r>
      <w:r w:rsidRPr="00E40485">
        <w:rPr>
          <w:sz w:val="22"/>
          <w:szCs w:val="22"/>
          <w:lang w:val="es-ES_tradnl"/>
        </w:rPr>
        <w:t xml:space="preserve">n a informes que </w:t>
      </w:r>
      <w:r w:rsidR="00BB6D0C">
        <w:rPr>
          <w:sz w:val="22"/>
          <w:szCs w:val="22"/>
          <w:lang w:val="es-ES_tradnl"/>
        </w:rPr>
        <w:t xml:space="preserve">se </w:t>
      </w:r>
      <w:r w:rsidRPr="00E40485">
        <w:rPr>
          <w:sz w:val="22"/>
          <w:szCs w:val="22"/>
          <w:lang w:val="es-ES_tradnl"/>
        </w:rPr>
        <w:t xml:space="preserve">han </w:t>
      </w:r>
      <w:r w:rsidR="00BB6D0C">
        <w:rPr>
          <w:sz w:val="22"/>
          <w:szCs w:val="22"/>
          <w:lang w:val="es-ES_tradnl"/>
        </w:rPr>
        <w:t xml:space="preserve">redactado </w:t>
      </w:r>
      <w:r w:rsidRPr="00E40485">
        <w:rPr>
          <w:sz w:val="22"/>
          <w:szCs w:val="22"/>
          <w:lang w:val="es-ES_tradnl"/>
        </w:rPr>
        <w:t>y presentado en francés por delegaciones de países francófonos.</w:t>
      </w:r>
    </w:p>
    <w:p w:rsidR="00BB6D0C" w:rsidRPr="00E40485" w:rsidRDefault="00BB6D0C" w:rsidP="00CF6886">
      <w:pPr>
        <w:rPr>
          <w:sz w:val="22"/>
          <w:szCs w:val="22"/>
          <w:lang w:val="es-ES_tradnl"/>
        </w:rPr>
      </w:pPr>
    </w:p>
    <w:p w:rsidR="00CF6886" w:rsidRDefault="00CF6886" w:rsidP="00CF6886">
      <w:pPr>
        <w:rPr>
          <w:sz w:val="22"/>
          <w:szCs w:val="22"/>
          <w:lang w:val="es-ES_tradnl"/>
        </w:rPr>
      </w:pPr>
      <w:r w:rsidRPr="00E40485">
        <w:rPr>
          <w:sz w:val="22"/>
          <w:szCs w:val="22"/>
          <w:u w:val="single"/>
          <w:lang w:val="es-ES_tradnl"/>
        </w:rPr>
        <w:t xml:space="preserve">Proyecto de observaciones finales relativas al </w:t>
      </w:r>
      <w:r w:rsidR="000B1F6F">
        <w:rPr>
          <w:sz w:val="22"/>
          <w:szCs w:val="22"/>
          <w:u w:val="single"/>
          <w:lang w:val="es-ES_tradnl"/>
        </w:rPr>
        <w:t xml:space="preserve">decimocuarto </w:t>
      </w:r>
      <w:r w:rsidRPr="00E40485">
        <w:rPr>
          <w:sz w:val="22"/>
          <w:szCs w:val="22"/>
          <w:u w:val="single"/>
          <w:lang w:val="es-ES_tradnl"/>
        </w:rPr>
        <w:t>informe periódico de Tonga</w:t>
      </w:r>
      <w:r w:rsidRPr="00E40485">
        <w:rPr>
          <w:sz w:val="22"/>
          <w:szCs w:val="22"/>
          <w:lang w:val="es-ES_tradnl"/>
        </w:rPr>
        <w:t xml:space="preserve"> (CERD/C/56/Misc.33/Rev.2; future CERD/C/...)</w:t>
      </w:r>
    </w:p>
    <w:p w:rsidR="00B759EC" w:rsidRPr="00E40485" w:rsidRDefault="00B759EC"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Párrafos 1 a 4</w:t>
      </w:r>
    </w:p>
    <w:p w:rsidR="00B759EC" w:rsidRDefault="00B759EC"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90.</w:t>
      </w:r>
      <w:r w:rsidRPr="00E40485">
        <w:rPr>
          <w:sz w:val="22"/>
          <w:szCs w:val="22"/>
          <w:lang w:val="es-ES_tradnl"/>
        </w:rPr>
        <w:tab/>
      </w:r>
      <w:r w:rsidRPr="00E40485">
        <w:rPr>
          <w:sz w:val="22"/>
          <w:szCs w:val="22"/>
          <w:u w:val="single"/>
          <w:lang w:val="es-ES_tradnl"/>
        </w:rPr>
        <w:t>Quedan aprobados los párrafos 1 a 4</w:t>
      </w:r>
      <w:r w:rsidRPr="00E40485">
        <w:rPr>
          <w:sz w:val="22"/>
          <w:szCs w:val="22"/>
          <w:lang w:val="es-ES_tradnl"/>
        </w:rPr>
        <w:t>.</w:t>
      </w:r>
    </w:p>
    <w:p w:rsidR="00B759EC" w:rsidRPr="00E40485" w:rsidRDefault="00B759EC"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 5</w:t>
      </w:r>
    </w:p>
    <w:p w:rsidR="00B759EC" w:rsidRDefault="00B759EC" w:rsidP="00CF6886">
      <w:pPr>
        <w:rPr>
          <w:sz w:val="22"/>
          <w:szCs w:val="22"/>
          <w:lang w:val="es-ES_tradnl"/>
        </w:rPr>
      </w:pPr>
    </w:p>
    <w:p w:rsidR="00CF6886" w:rsidRPr="006978D4" w:rsidRDefault="00CF6886" w:rsidP="00CF6886">
      <w:pPr>
        <w:rPr>
          <w:sz w:val="22"/>
          <w:szCs w:val="22"/>
          <w:lang w:val="en-GB"/>
        </w:rPr>
      </w:pPr>
      <w:r w:rsidRPr="00E40485">
        <w:rPr>
          <w:sz w:val="22"/>
          <w:szCs w:val="22"/>
          <w:lang w:val="es-ES_tradnl"/>
        </w:rPr>
        <w:t>91.</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considera que el Comité expresó demasiada preocupación en la primera </w:t>
      </w:r>
      <w:r w:rsidR="00B759EC">
        <w:rPr>
          <w:sz w:val="22"/>
          <w:szCs w:val="22"/>
          <w:lang w:val="es-ES_tradnl"/>
        </w:rPr>
        <w:t xml:space="preserve">oración </w:t>
      </w:r>
      <w:r w:rsidRPr="00E40485">
        <w:rPr>
          <w:sz w:val="22"/>
          <w:szCs w:val="22"/>
          <w:lang w:val="es-ES_tradnl"/>
        </w:rPr>
        <w:t xml:space="preserve">del párrafo 5.  ¿Qué </w:t>
      </w:r>
      <w:r w:rsidR="00B759EC">
        <w:rPr>
          <w:sz w:val="22"/>
          <w:szCs w:val="22"/>
          <w:lang w:val="es-ES_tradnl"/>
        </w:rPr>
        <w:t xml:space="preserve">dirá </w:t>
      </w:r>
      <w:r w:rsidRPr="00E40485">
        <w:rPr>
          <w:sz w:val="22"/>
          <w:szCs w:val="22"/>
          <w:lang w:val="es-ES_tradnl"/>
        </w:rPr>
        <w:t>el Comité, por ejemplo, si el Estado Parte afirma</w:t>
      </w:r>
      <w:r w:rsidR="00B759EC">
        <w:rPr>
          <w:sz w:val="22"/>
          <w:szCs w:val="22"/>
          <w:lang w:val="es-ES_tradnl"/>
        </w:rPr>
        <w:t>se</w:t>
      </w:r>
      <w:r w:rsidRPr="00E40485">
        <w:rPr>
          <w:sz w:val="22"/>
          <w:szCs w:val="22"/>
          <w:lang w:val="es-ES_tradnl"/>
        </w:rPr>
        <w:t xml:space="preserve"> repetida</w:t>
      </w:r>
      <w:r w:rsidR="00B759EC">
        <w:rPr>
          <w:sz w:val="22"/>
          <w:szCs w:val="22"/>
          <w:lang w:val="es-ES_tradnl"/>
        </w:rPr>
        <w:t>s veces</w:t>
      </w:r>
      <w:r w:rsidRPr="00E40485">
        <w:rPr>
          <w:sz w:val="22"/>
          <w:szCs w:val="22"/>
          <w:lang w:val="es-ES_tradnl"/>
        </w:rPr>
        <w:t xml:space="preserve"> que, de hecho, </w:t>
      </w:r>
      <w:r w:rsidR="00B759EC">
        <w:rPr>
          <w:sz w:val="22"/>
          <w:szCs w:val="22"/>
          <w:lang w:val="es-ES_tradnl"/>
        </w:rPr>
        <w:t xml:space="preserve">la </w:t>
      </w:r>
      <w:r w:rsidRPr="00E40485">
        <w:rPr>
          <w:sz w:val="22"/>
          <w:szCs w:val="22"/>
          <w:lang w:val="es-ES_tradnl"/>
        </w:rPr>
        <w:t>discriminación racial</w:t>
      </w:r>
      <w:r w:rsidR="00B759EC">
        <w:rPr>
          <w:sz w:val="22"/>
          <w:szCs w:val="22"/>
          <w:lang w:val="es-ES_tradnl"/>
        </w:rPr>
        <w:t xml:space="preserve"> es muy extensa</w:t>
      </w:r>
      <w:r w:rsidRPr="00E40485">
        <w:rPr>
          <w:sz w:val="22"/>
          <w:szCs w:val="22"/>
          <w:lang w:val="es-ES_tradnl"/>
        </w:rPr>
        <w:t xml:space="preserve">?  En ese caso realmente </w:t>
      </w:r>
      <w:r w:rsidR="00B759EC">
        <w:rPr>
          <w:sz w:val="22"/>
          <w:szCs w:val="22"/>
          <w:lang w:val="es-ES_tradnl"/>
        </w:rPr>
        <w:t xml:space="preserve">habrá motivos de gran </w:t>
      </w:r>
      <w:r w:rsidRPr="00E40485">
        <w:rPr>
          <w:sz w:val="22"/>
          <w:szCs w:val="22"/>
          <w:lang w:val="es-ES_tradnl"/>
        </w:rPr>
        <w:t xml:space="preserve">preocupación.  </w:t>
      </w:r>
      <w:r w:rsidR="006978D4" w:rsidRPr="006978D4">
        <w:rPr>
          <w:sz w:val="22"/>
          <w:szCs w:val="22"/>
          <w:lang w:val="en-GB"/>
        </w:rPr>
        <w:t xml:space="preserve">El orador sugiere </w:t>
      </w:r>
      <w:r w:rsidRPr="006978D4">
        <w:rPr>
          <w:sz w:val="22"/>
          <w:szCs w:val="22"/>
          <w:lang w:val="en-GB"/>
        </w:rPr>
        <w:t xml:space="preserve">que se </w:t>
      </w:r>
      <w:r w:rsidR="006978D4" w:rsidRPr="006978D4">
        <w:rPr>
          <w:sz w:val="22"/>
          <w:szCs w:val="22"/>
          <w:lang w:val="en-GB"/>
        </w:rPr>
        <w:t xml:space="preserve">modifique </w:t>
      </w:r>
      <w:r w:rsidRPr="006978D4">
        <w:rPr>
          <w:sz w:val="22"/>
          <w:szCs w:val="22"/>
          <w:lang w:val="en-GB"/>
        </w:rPr>
        <w:t>la primera línea</w:t>
      </w:r>
      <w:r w:rsidR="006978D4">
        <w:rPr>
          <w:sz w:val="22"/>
          <w:szCs w:val="22"/>
          <w:lang w:val="en-GB"/>
        </w:rPr>
        <w:t xml:space="preserve"> así</w:t>
      </w:r>
      <w:r w:rsidRPr="006978D4">
        <w:rPr>
          <w:sz w:val="22"/>
          <w:szCs w:val="22"/>
          <w:lang w:val="en-GB"/>
        </w:rPr>
        <w:t>:  "</w:t>
      </w:r>
      <w:r w:rsidRPr="006978D4">
        <w:rPr>
          <w:sz w:val="22"/>
          <w:szCs w:val="22"/>
          <w:u w:val="single"/>
          <w:lang w:val="en-GB"/>
        </w:rPr>
        <w:t>The Committee notes that the State party has repeatedly asserted that there is no racial discrimination...</w:t>
      </w:r>
      <w:r w:rsidRPr="006978D4">
        <w:rPr>
          <w:sz w:val="22"/>
          <w:szCs w:val="22"/>
          <w:lang w:val="en-GB"/>
        </w:rPr>
        <w:t>", y que la segunda oración comience</w:t>
      </w:r>
      <w:r w:rsidR="006978D4">
        <w:rPr>
          <w:sz w:val="22"/>
          <w:szCs w:val="22"/>
          <w:lang w:val="en-GB"/>
        </w:rPr>
        <w:t xml:space="preserve"> así</w:t>
      </w:r>
      <w:r w:rsidRPr="006978D4">
        <w:rPr>
          <w:sz w:val="22"/>
          <w:szCs w:val="22"/>
          <w:lang w:val="en-GB"/>
        </w:rPr>
        <w:t>:  "</w:t>
      </w:r>
      <w:r w:rsidRPr="006978D4">
        <w:rPr>
          <w:sz w:val="22"/>
          <w:szCs w:val="22"/>
          <w:u w:val="single"/>
          <w:lang w:val="en-GB"/>
        </w:rPr>
        <w:t>The Committee underlines, however, that...</w:t>
      </w:r>
      <w:r w:rsidRPr="006978D4">
        <w:rPr>
          <w:sz w:val="22"/>
          <w:szCs w:val="22"/>
          <w:lang w:val="en-GB"/>
        </w:rPr>
        <w:t>".</w:t>
      </w:r>
    </w:p>
    <w:p w:rsidR="006978D4" w:rsidRDefault="006978D4" w:rsidP="00CF6886">
      <w:pPr>
        <w:rPr>
          <w:sz w:val="22"/>
          <w:szCs w:val="22"/>
          <w:lang w:val="en-GB"/>
        </w:rPr>
      </w:pPr>
    </w:p>
    <w:p w:rsidR="00CF6886" w:rsidRDefault="00CF6886" w:rsidP="00CF6886">
      <w:pPr>
        <w:rPr>
          <w:sz w:val="22"/>
          <w:szCs w:val="22"/>
          <w:lang w:val="es-ES_tradnl"/>
        </w:rPr>
      </w:pPr>
      <w:r w:rsidRPr="00E40485">
        <w:rPr>
          <w:sz w:val="22"/>
          <w:szCs w:val="22"/>
          <w:lang w:val="es-ES_tradnl"/>
        </w:rPr>
        <w:t>92.</w:t>
      </w:r>
      <w:r w:rsidRPr="00E40485">
        <w:rPr>
          <w:sz w:val="22"/>
          <w:szCs w:val="22"/>
          <w:lang w:val="es-ES_tradnl"/>
        </w:rPr>
        <w:tab/>
      </w:r>
      <w:r w:rsidRPr="006978D4">
        <w:rPr>
          <w:sz w:val="22"/>
          <w:szCs w:val="22"/>
          <w:u w:val="single"/>
          <w:lang w:val="es-ES_tradnl"/>
        </w:rPr>
        <w:t>Que</w:t>
      </w:r>
      <w:r w:rsidR="006978D4" w:rsidRPr="006978D4">
        <w:rPr>
          <w:sz w:val="22"/>
          <w:szCs w:val="22"/>
          <w:u w:val="single"/>
          <w:lang w:val="es-ES_tradnl"/>
        </w:rPr>
        <w:t>da</w:t>
      </w:r>
      <w:r w:rsidRPr="006978D4">
        <w:rPr>
          <w:sz w:val="22"/>
          <w:szCs w:val="22"/>
          <w:u w:val="single"/>
          <w:lang w:val="es-ES_tradnl"/>
        </w:rPr>
        <w:t xml:space="preserve"> aprobado el párrafo 5 en su forma enmendada</w:t>
      </w:r>
      <w:r w:rsidRPr="00E40485">
        <w:rPr>
          <w:sz w:val="22"/>
          <w:szCs w:val="22"/>
          <w:lang w:val="es-ES_tradnl"/>
        </w:rPr>
        <w:t>.</w:t>
      </w:r>
    </w:p>
    <w:p w:rsidR="006978D4" w:rsidRPr="00E40485" w:rsidRDefault="006978D4"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 6</w:t>
      </w:r>
    </w:p>
    <w:p w:rsidR="006978D4" w:rsidRDefault="006978D4"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93.</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considera que no </w:t>
      </w:r>
      <w:r w:rsidR="00A00A79">
        <w:rPr>
          <w:sz w:val="22"/>
          <w:szCs w:val="22"/>
          <w:lang w:val="es-ES_tradnl"/>
        </w:rPr>
        <w:t xml:space="preserve">está bien </w:t>
      </w:r>
      <w:r w:rsidRPr="00E40485">
        <w:rPr>
          <w:sz w:val="22"/>
          <w:szCs w:val="22"/>
          <w:lang w:val="es-ES_tradnl"/>
        </w:rPr>
        <w:t>que el Comité exprese preocupación por</w:t>
      </w:r>
      <w:r w:rsidR="00A00A79">
        <w:rPr>
          <w:sz w:val="22"/>
          <w:szCs w:val="22"/>
          <w:lang w:val="es-ES_tradnl"/>
        </w:rPr>
        <w:t xml:space="preserve"> </w:t>
      </w:r>
      <w:r w:rsidRPr="00E40485">
        <w:rPr>
          <w:sz w:val="22"/>
          <w:szCs w:val="22"/>
          <w:lang w:val="es-ES_tradnl"/>
        </w:rPr>
        <w:t>que la Convención no se ha incorporado en</w:t>
      </w:r>
      <w:r w:rsidR="00A00A79">
        <w:rPr>
          <w:sz w:val="22"/>
          <w:szCs w:val="22"/>
          <w:lang w:val="es-ES_tradnl"/>
        </w:rPr>
        <w:t xml:space="preserve"> el ordenamiento jurídico interno</w:t>
      </w:r>
      <w:r w:rsidRPr="00E40485">
        <w:rPr>
          <w:sz w:val="22"/>
          <w:szCs w:val="22"/>
          <w:lang w:val="es-ES_tradnl"/>
        </w:rPr>
        <w:t xml:space="preserve">.  </w:t>
      </w:r>
      <w:r w:rsidR="00A00A79">
        <w:rPr>
          <w:sz w:val="22"/>
          <w:szCs w:val="22"/>
          <w:lang w:val="es-ES_tradnl"/>
        </w:rPr>
        <w:t xml:space="preserve">Sugiere </w:t>
      </w:r>
      <w:r w:rsidRPr="00E40485">
        <w:rPr>
          <w:sz w:val="22"/>
          <w:szCs w:val="22"/>
          <w:lang w:val="es-ES_tradnl"/>
        </w:rPr>
        <w:t xml:space="preserve">que </w:t>
      </w:r>
      <w:r w:rsidR="00A00A79">
        <w:rPr>
          <w:sz w:val="22"/>
          <w:szCs w:val="22"/>
          <w:lang w:val="es-ES_tradnl"/>
        </w:rPr>
        <w:t xml:space="preserve">en la primera oración </w:t>
      </w:r>
      <w:r w:rsidRPr="00E40485">
        <w:rPr>
          <w:sz w:val="22"/>
          <w:szCs w:val="22"/>
          <w:lang w:val="es-ES_tradnl"/>
        </w:rPr>
        <w:t>"</w:t>
      </w:r>
      <w:r w:rsidRPr="00E40485">
        <w:rPr>
          <w:sz w:val="22"/>
          <w:szCs w:val="22"/>
          <w:u w:val="single"/>
          <w:lang w:val="es-ES_tradnl"/>
        </w:rPr>
        <w:t>reiterates its concern</w:t>
      </w:r>
      <w:r w:rsidRPr="00E40485">
        <w:rPr>
          <w:sz w:val="22"/>
          <w:szCs w:val="22"/>
          <w:lang w:val="es-ES_tradnl"/>
        </w:rPr>
        <w:t>" se sustituya por "</w:t>
      </w:r>
      <w:r w:rsidRPr="00E40485">
        <w:rPr>
          <w:sz w:val="22"/>
          <w:szCs w:val="22"/>
          <w:u w:val="single"/>
          <w:lang w:val="es-ES_tradnl"/>
        </w:rPr>
        <w:t>notes</w:t>
      </w:r>
      <w:r w:rsidRPr="00E40485">
        <w:rPr>
          <w:sz w:val="22"/>
          <w:szCs w:val="22"/>
          <w:lang w:val="es-ES_tradnl"/>
        </w:rPr>
        <w:t>", y que en la segunda oración se sustituya "</w:t>
      </w:r>
      <w:r w:rsidRPr="00E40485">
        <w:rPr>
          <w:sz w:val="22"/>
          <w:szCs w:val="22"/>
          <w:u w:val="single"/>
          <w:lang w:val="es-ES_tradnl"/>
        </w:rPr>
        <w:t>is</w:t>
      </w:r>
      <w:r w:rsidR="00A00A79">
        <w:rPr>
          <w:sz w:val="22"/>
          <w:szCs w:val="22"/>
          <w:u w:val="single"/>
          <w:lang w:val="es-ES_tradnl"/>
        </w:rPr>
        <w:t> </w:t>
      </w:r>
      <w:r w:rsidRPr="00E40485">
        <w:rPr>
          <w:sz w:val="22"/>
          <w:szCs w:val="22"/>
          <w:u w:val="single"/>
          <w:lang w:val="es-ES_tradnl"/>
        </w:rPr>
        <w:t>also concerned about the assertion of the State party</w:t>
      </w:r>
      <w:r w:rsidRPr="00E40485">
        <w:rPr>
          <w:sz w:val="22"/>
          <w:szCs w:val="22"/>
          <w:lang w:val="es-ES_tradnl"/>
        </w:rPr>
        <w:t>" por "</w:t>
      </w:r>
      <w:r w:rsidRPr="00E40485">
        <w:rPr>
          <w:sz w:val="22"/>
          <w:szCs w:val="22"/>
          <w:u w:val="single"/>
          <w:lang w:val="es-ES_tradnl"/>
        </w:rPr>
        <w:t>notes , however, that the State party asserts</w:t>
      </w:r>
      <w:r w:rsidRPr="00E40485">
        <w:rPr>
          <w:sz w:val="22"/>
          <w:szCs w:val="22"/>
          <w:lang w:val="es-ES_tradnl"/>
        </w:rPr>
        <w:t>".</w:t>
      </w:r>
    </w:p>
    <w:p w:rsidR="00A00A79" w:rsidRDefault="00A00A7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94.</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está de acuerdo en que no </w:t>
      </w:r>
      <w:r w:rsidR="00A00A79">
        <w:rPr>
          <w:sz w:val="22"/>
          <w:szCs w:val="22"/>
          <w:lang w:val="es-ES_tradnl"/>
        </w:rPr>
        <w:t xml:space="preserve">está bien </w:t>
      </w:r>
      <w:r w:rsidRPr="00E40485">
        <w:rPr>
          <w:sz w:val="22"/>
          <w:szCs w:val="22"/>
          <w:lang w:val="es-ES_tradnl"/>
        </w:rPr>
        <w:t>que el Comité exprese su preocupación y propone que el párrafo se suprima totalmente.</w:t>
      </w:r>
    </w:p>
    <w:p w:rsidR="00A00A79" w:rsidRDefault="00A00A7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95.</w:t>
      </w:r>
      <w:r w:rsidRPr="00E40485">
        <w:rPr>
          <w:sz w:val="22"/>
          <w:szCs w:val="22"/>
          <w:lang w:val="es-ES_tradnl"/>
        </w:rPr>
        <w:tab/>
        <w:t xml:space="preserve">El </w:t>
      </w:r>
      <w:r w:rsidRPr="00E40485">
        <w:rPr>
          <w:sz w:val="22"/>
          <w:szCs w:val="22"/>
          <w:u w:val="single"/>
          <w:lang w:val="es-ES_tradnl"/>
        </w:rPr>
        <w:t>Sr. VALENCIA RODRÍGUEZ</w:t>
      </w:r>
      <w:r w:rsidRPr="00E40485">
        <w:rPr>
          <w:sz w:val="22"/>
          <w:szCs w:val="22"/>
          <w:lang w:val="es-ES_tradnl"/>
        </w:rPr>
        <w:t xml:space="preserve"> (Relator </w:t>
      </w:r>
      <w:r w:rsidR="00A00A79">
        <w:rPr>
          <w:sz w:val="22"/>
          <w:szCs w:val="22"/>
          <w:lang w:val="es-ES_tradnl"/>
        </w:rPr>
        <w:t xml:space="preserve">para </w:t>
      </w:r>
      <w:r w:rsidRPr="00E40485">
        <w:rPr>
          <w:sz w:val="22"/>
          <w:szCs w:val="22"/>
          <w:lang w:val="es-ES_tradnl"/>
        </w:rPr>
        <w:t xml:space="preserve">el país) señala que al menos dos miembros del Comité han expresado preocupación por que la Convención no se ha incorporado </w:t>
      </w:r>
      <w:r w:rsidR="00A00A79">
        <w:rPr>
          <w:sz w:val="22"/>
          <w:szCs w:val="22"/>
          <w:lang w:val="es-ES_tradnl"/>
        </w:rPr>
        <w:t xml:space="preserve">en el ordenamiento jurídico interno y por </w:t>
      </w:r>
      <w:r w:rsidRPr="00E40485">
        <w:rPr>
          <w:sz w:val="22"/>
          <w:szCs w:val="22"/>
          <w:lang w:val="es-ES_tradnl"/>
        </w:rPr>
        <w:t>que se apli</w:t>
      </w:r>
      <w:r w:rsidR="00A00A79">
        <w:rPr>
          <w:sz w:val="22"/>
          <w:szCs w:val="22"/>
          <w:lang w:val="es-ES_tradnl"/>
        </w:rPr>
        <w:t>ca</w:t>
      </w:r>
      <w:r w:rsidRPr="00E40485">
        <w:rPr>
          <w:sz w:val="22"/>
          <w:szCs w:val="22"/>
          <w:lang w:val="es-ES_tradnl"/>
        </w:rPr>
        <w:t xml:space="preserve"> únicamente de manera implícita.  No obstante, si la mayoría de los miembros del Comité considera que se debe suprimir el párrafo, no pone </w:t>
      </w:r>
      <w:r w:rsidR="00A00A79">
        <w:rPr>
          <w:sz w:val="22"/>
          <w:szCs w:val="22"/>
          <w:lang w:val="es-ES_tradnl"/>
        </w:rPr>
        <w:t xml:space="preserve">ninguna </w:t>
      </w:r>
      <w:r w:rsidRPr="00E40485">
        <w:rPr>
          <w:sz w:val="22"/>
          <w:szCs w:val="22"/>
          <w:lang w:val="es-ES_tradnl"/>
        </w:rPr>
        <w:t>objeción.</w:t>
      </w:r>
    </w:p>
    <w:p w:rsidR="00A00A79" w:rsidRDefault="00A00A79"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96.</w:t>
      </w:r>
      <w:r w:rsidRPr="00E40485">
        <w:rPr>
          <w:sz w:val="22"/>
          <w:szCs w:val="22"/>
          <w:lang w:val="es-ES_tradnl"/>
        </w:rPr>
        <w:tab/>
        <w:t xml:space="preserve">El </w:t>
      </w:r>
      <w:r w:rsidRPr="00E40485">
        <w:rPr>
          <w:sz w:val="22"/>
          <w:szCs w:val="22"/>
          <w:u w:val="single"/>
          <w:lang w:val="es-ES_tradnl"/>
        </w:rPr>
        <w:t>Sr. de GOUTTES</w:t>
      </w:r>
      <w:r w:rsidRPr="00E40485">
        <w:rPr>
          <w:sz w:val="22"/>
          <w:szCs w:val="22"/>
          <w:lang w:val="es-ES_tradnl"/>
        </w:rPr>
        <w:t xml:space="preserve"> dice que, aunque apoya la opinión del Sr. Bossuyt acerca de que la expresión de preocupación es inadecuada en el párrafo 5, no está de acuerdo en lo que atañe al párrafo 6.  Una de las disposiciones más importantes de la Convención es que prevé la posibilidad de invocar la Convención ante los tribunales nacionales.  </w:t>
      </w:r>
      <w:r w:rsidR="00B147FE">
        <w:rPr>
          <w:sz w:val="22"/>
          <w:szCs w:val="22"/>
          <w:lang w:val="es-ES_tradnl"/>
        </w:rPr>
        <w:t>S</w:t>
      </w:r>
      <w:r w:rsidRPr="00E40485">
        <w:rPr>
          <w:sz w:val="22"/>
          <w:szCs w:val="22"/>
          <w:lang w:val="es-ES_tradnl"/>
        </w:rPr>
        <w:t xml:space="preserve">e debería mantener </w:t>
      </w:r>
      <w:r w:rsidR="00B147FE">
        <w:rPr>
          <w:sz w:val="22"/>
          <w:szCs w:val="22"/>
          <w:lang w:val="es-ES_tradnl"/>
        </w:rPr>
        <w:t xml:space="preserve">el párrafo 6, </w:t>
      </w:r>
      <w:r w:rsidRPr="00E40485">
        <w:rPr>
          <w:sz w:val="22"/>
          <w:szCs w:val="22"/>
          <w:lang w:val="es-ES_tradnl"/>
        </w:rPr>
        <w:t>tal como está redactado</w:t>
      </w:r>
      <w:r w:rsidR="00B147FE">
        <w:rPr>
          <w:sz w:val="22"/>
          <w:szCs w:val="22"/>
          <w:lang w:val="es-ES_tradnl"/>
        </w:rPr>
        <w:t xml:space="preserve">, no suprimirlo </w:t>
      </w:r>
      <w:r w:rsidRPr="00E40485">
        <w:rPr>
          <w:sz w:val="22"/>
          <w:szCs w:val="22"/>
          <w:lang w:val="es-ES_tradnl"/>
        </w:rPr>
        <w:t>.  La utilización del término "</w:t>
      </w:r>
      <w:r w:rsidRPr="00B147FE">
        <w:rPr>
          <w:sz w:val="22"/>
          <w:szCs w:val="22"/>
          <w:u w:val="single"/>
          <w:lang w:val="es-ES_tradnl"/>
        </w:rPr>
        <w:t>concern</w:t>
      </w:r>
      <w:r w:rsidRPr="00E40485">
        <w:rPr>
          <w:sz w:val="22"/>
          <w:szCs w:val="22"/>
          <w:lang w:val="es-ES_tradnl"/>
        </w:rPr>
        <w:t xml:space="preserve">" es apropiada y coherente con la práctica anterior del Comité en sus observaciones finales </w:t>
      </w:r>
      <w:r w:rsidR="00B147FE">
        <w:rPr>
          <w:sz w:val="22"/>
          <w:szCs w:val="22"/>
          <w:lang w:val="es-ES_tradnl"/>
        </w:rPr>
        <w:t xml:space="preserve">con respecto a </w:t>
      </w:r>
      <w:r w:rsidRPr="00E40485">
        <w:rPr>
          <w:sz w:val="22"/>
          <w:szCs w:val="22"/>
          <w:lang w:val="es-ES_tradnl"/>
        </w:rPr>
        <w:t>otros países.</w:t>
      </w:r>
    </w:p>
    <w:p w:rsidR="00B147FE" w:rsidRDefault="00B147FE"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97.</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dice que no todos los países han incorporado los tratados internacionales </w:t>
      </w:r>
      <w:r w:rsidR="00E90C60">
        <w:rPr>
          <w:sz w:val="22"/>
          <w:szCs w:val="22"/>
          <w:lang w:val="es-ES_tradnl"/>
        </w:rPr>
        <w:t xml:space="preserve">en </w:t>
      </w:r>
      <w:r w:rsidRPr="00E40485">
        <w:rPr>
          <w:sz w:val="22"/>
          <w:szCs w:val="22"/>
          <w:lang w:val="es-ES_tradnl"/>
        </w:rPr>
        <w:t>su</w:t>
      </w:r>
      <w:r w:rsidR="00E90C60">
        <w:rPr>
          <w:sz w:val="22"/>
          <w:szCs w:val="22"/>
          <w:lang w:val="es-ES_tradnl"/>
        </w:rPr>
        <w:t xml:space="preserve"> ordenamiento jurídico</w:t>
      </w:r>
      <w:r w:rsidRPr="00E40485">
        <w:rPr>
          <w:sz w:val="22"/>
          <w:szCs w:val="22"/>
          <w:lang w:val="es-ES_tradnl"/>
        </w:rPr>
        <w:t xml:space="preserve">.  </w:t>
      </w:r>
      <w:r w:rsidR="00E90C60">
        <w:rPr>
          <w:sz w:val="22"/>
          <w:szCs w:val="22"/>
          <w:lang w:val="es-ES_tradnl"/>
        </w:rPr>
        <w:t>Q</w:t>
      </w:r>
      <w:r w:rsidRPr="00E40485">
        <w:rPr>
          <w:sz w:val="22"/>
          <w:szCs w:val="22"/>
          <w:lang w:val="es-ES_tradnl"/>
        </w:rPr>
        <w:t xml:space="preserve">ue dos o tres miembros del Comité hayan expresado preocupación no </w:t>
      </w:r>
      <w:r w:rsidR="00E90C60">
        <w:rPr>
          <w:sz w:val="22"/>
          <w:szCs w:val="22"/>
          <w:lang w:val="es-ES_tradnl"/>
        </w:rPr>
        <w:t xml:space="preserve">es indicio del </w:t>
      </w:r>
      <w:r w:rsidRPr="00E40485">
        <w:rPr>
          <w:sz w:val="22"/>
          <w:szCs w:val="22"/>
          <w:lang w:val="es-ES_tradnl"/>
        </w:rPr>
        <w:t xml:space="preserve">consenso </w:t>
      </w:r>
      <w:r w:rsidR="00E90C60">
        <w:rPr>
          <w:sz w:val="22"/>
          <w:szCs w:val="22"/>
          <w:lang w:val="es-ES_tradnl"/>
        </w:rPr>
        <w:t xml:space="preserve">de </w:t>
      </w:r>
      <w:r w:rsidRPr="00E40485">
        <w:rPr>
          <w:sz w:val="22"/>
          <w:szCs w:val="22"/>
          <w:lang w:val="es-ES_tradnl"/>
        </w:rPr>
        <w:t xml:space="preserve">los miembros del Comité.  </w:t>
      </w:r>
      <w:r w:rsidR="00E90C60">
        <w:rPr>
          <w:sz w:val="22"/>
          <w:szCs w:val="22"/>
          <w:lang w:val="es-ES_tradnl"/>
        </w:rPr>
        <w:t xml:space="preserve">El orador sigue proponiendo que se </w:t>
      </w:r>
      <w:r w:rsidRPr="00E40485">
        <w:rPr>
          <w:sz w:val="22"/>
          <w:szCs w:val="22"/>
          <w:lang w:val="es-ES_tradnl"/>
        </w:rPr>
        <w:t>suprim</w:t>
      </w:r>
      <w:r w:rsidR="00E90C60">
        <w:rPr>
          <w:sz w:val="22"/>
          <w:szCs w:val="22"/>
          <w:lang w:val="es-ES_tradnl"/>
        </w:rPr>
        <w:t>a todo</w:t>
      </w:r>
      <w:r w:rsidRPr="00E40485">
        <w:rPr>
          <w:sz w:val="22"/>
          <w:szCs w:val="22"/>
          <w:lang w:val="es-ES_tradnl"/>
        </w:rPr>
        <w:t xml:space="preserve"> el párrafo.</w:t>
      </w:r>
    </w:p>
    <w:p w:rsidR="00A73465" w:rsidRDefault="00A73465"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98.</w:t>
      </w:r>
      <w:r w:rsidRPr="00E40485">
        <w:rPr>
          <w:sz w:val="22"/>
          <w:szCs w:val="22"/>
          <w:lang w:val="es-ES_tradnl"/>
        </w:rPr>
        <w:tab/>
        <w:t xml:space="preserve">El </w:t>
      </w:r>
      <w:r w:rsidRPr="00E40485">
        <w:rPr>
          <w:sz w:val="22"/>
          <w:szCs w:val="22"/>
          <w:u w:val="single"/>
          <w:lang w:val="es-ES_tradnl"/>
        </w:rPr>
        <w:t>Sr. DIACONU</w:t>
      </w:r>
      <w:r w:rsidRPr="00E40485">
        <w:rPr>
          <w:sz w:val="22"/>
          <w:szCs w:val="22"/>
          <w:lang w:val="es-ES_tradnl"/>
        </w:rPr>
        <w:t xml:space="preserve"> considera que se debe mantener la primera </w:t>
      </w:r>
      <w:r w:rsidR="00955F50">
        <w:rPr>
          <w:sz w:val="22"/>
          <w:szCs w:val="22"/>
          <w:lang w:val="es-ES_tradnl"/>
        </w:rPr>
        <w:t xml:space="preserve">oración </w:t>
      </w:r>
      <w:r w:rsidRPr="00E40485">
        <w:rPr>
          <w:sz w:val="22"/>
          <w:szCs w:val="22"/>
          <w:lang w:val="es-ES_tradnl"/>
        </w:rPr>
        <w:t>del párrafo 6, y dice que</w:t>
      </w:r>
      <w:r w:rsidR="00955F50">
        <w:rPr>
          <w:sz w:val="22"/>
          <w:szCs w:val="22"/>
          <w:lang w:val="es-ES_tradnl"/>
        </w:rPr>
        <w:t xml:space="preserve">, sin cambiar el significado </w:t>
      </w:r>
      <w:r w:rsidRPr="00E40485">
        <w:rPr>
          <w:sz w:val="22"/>
          <w:szCs w:val="22"/>
          <w:lang w:val="es-ES_tradnl"/>
        </w:rPr>
        <w:t>el Comité</w:t>
      </w:r>
      <w:r w:rsidR="00955F50">
        <w:rPr>
          <w:sz w:val="22"/>
          <w:szCs w:val="22"/>
          <w:lang w:val="es-ES_tradnl"/>
        </w:rPr>
        <w:t xml:space="preserve"> puede </w:t>
      </w:r>
      <w:r w:rsidRPr="00E40485">
        <w:rPr>
          <w:sz w:val="22"/>
          <w:szCs w:val="22"/>
          <w:lang w:val="es-ES_tradnl"/>
        </w:rPr>
        <w:t>utilizar la palabra "</w:t>
      </w:r>
      <w:r w:rsidRPr="00955F50">
        <w:rPr>
          <w:sz w:val="22"/>
          <w:szCs w:val="22"/>
          <w:u w:val="single"/>
          <w:lang w:val="es-ES_tradnl"/>
        </w:rPr>
        <w:t>notes</w:t>
      </w:r>
      <w:r w:rsidRPr="00E40485">
        <w:rPr>
          <w:sz w:val="22"/>
          <w:szCs w:val="22"/>
          <w:lang w:val="es-ES_tradnl"/>
        </w:rPr>
        <w:t xml:space="preserve">", puesto que en cualquier caso el párrafo figura bajo el </w:t>
      </w:r>
      <w:r w:rsidR="00955F50">
        <w:rPr>
          <w:sz w:val="22"/>
          <w:szCs w:val="22"/>
          <w:lang w:val="es-ES_tradnl"/>
        </w:rPr>
        <w:t xml:space="preserve"> epígrafe de </w:t>
      </w:r>
      <w:r w:rsidRPr="00E40485">
        <w:rPr>
          <w:sz w:val="22"/>
          <w:szCs w:val="22"/>
          <w:lang w:val="es-ES_tradnl"/>
        </w:rPr>
        <w:t>"Motivos de preocupación y recomendaciones" y, por lo tanto, quedar</w:t>
      </w:r>
      <w:r w:rsidR="00955F50">
        <w:rPr>
          <w:sz w:val="22"/>
          <w:szCs w:val="22"/>
          <w:lang w:val="es-ES_tradnl"/>
        </w:rPr>
        <w:t>á</w:t>
      </w:r>
      <w:r w:rsidRPr="00E40485">
        <w:rPr>
          <w:sz w:val="22"/>
          <w:szCs w:val="22"/>
          <w:lang w:val="es-ES_tradnl"/>
        </w:rPr>
        <w:t xml:space="preserve"> claro que es motivo de preocupación</w:t>
      </w:r>
      <w:r w:rsidR="00955F50">
        <w:rPr>
          <w:sz w:val="22"/>
          <w:szCs w:val="22"/>
          <w:lang w:val="es-ES_tradnl"/>
        </w:rPr>
        <w:t xml:space="preserve"> que no se hayan incorporado</w:t>
      </w:r>
      <w:r w:rsidRPr="00E40485">
        <w:rPr>
          <w:sz w:val="22"/>
          <w:szCs w:val="22"/>
          <w:lang w:val="es-ES_tradnl"/>
        </w:rPr>
        <w:t xml:space="preserve">.  La segunda </w:t>
      </w:r>
      <w:r w:rsidR="00955F50">
        <w:rPr>
          <w:sz w:val="22"/>
          <w:szCs w:val="22"/>
          <w:lang w:val="es-ES_tradnl"/>
        </w:rPr>
        <w:t xml:space="preserve">oración </w:t>
      </w:r>
      <w:r w:rsidRPr="00E40485">
        <w:rPr>
          <w:sz w:val="22"/>
          <w:szCs w:val="22"/>
          <w:lang w:val="es-ES_tradnl"/>
        </w:rPr>
        <w:t xml:space="preserve">es </w:t>
      </w:r>
      <w:r w:rsidR="00955F50">
        <w:rPr>
          <w:sz w:val="22"/>
          <w:szCs w:val="22"/>
          <w:lang w:val="es-ES_tradnl"/>
        </w:rPr>
        <w:t xml:space="preserve">un tanto </w:t>
      </w:r>
      <w:r w:rsidRPr="00E40485">
        <w:rPr>
          <w:sz w:val="22"/>
          <w:szCs w:val="22"/>
          <w:lang w:val="es-ES_tradnl"/>
        </w:rPr>
        <w:t xml:space="preserve">ambigua y se debe suprimir.  El hecho de que </w:t>
      </w:r>
      <w:r w:rsidR="00955F50">
        <w:rPr>
          <w:sz w:val="22"/>
          <w:szCs w:val="22"/>
          <w:lang w:val="es-ES_tradnl"/>
        </w:rPr>
        <w:t xml:space="preserve">siquiera </w:t>
      </w:r>
      <w:r w:rsidRPr="00E40485">
        <w:rPr>
          <w:sz w:val="22"/>
          <w:szCs w:val="22"/>
          <w:lang w:val="es-ES_tradnl"/>
        </w:rPr>
        <w:t xml:space="preserve">se aplique la Convención, aunque de manera implícita, es positivo y no </w:t>
      </w:r>
      <w:r w:rsidR="00955F50">
        <w:rPr>
          <w:sz w:val="22"/>
          <w:szCs w:val="22"/>
          <w:lang w:val="es-ES_tradnl"/>
        </w:rPr>
        <w:t xml:space="preserve">se </w:t>
      </w:r>
      <w:r w:rsidRPr="00E40485">
        <w:rPr>
          <w:sz w:val="22"/>
          <w:szCs w:val="22"/>
          <w:lang w:val="es-ES_tradnl"/>
        </w:rPr>
        <w:t xml:space="preserve">debe </w:t>
      </w:r>
      <w:r w:rsidR="00955F50">
        <w:rPr>
          <w:sz w:val="22"/>
          <w:szCs w:val="22"/>
          <w:lang w:val="es-ES_tradnl"/>
        </w:rPr>
        <w:t xml:space="preserve">considerar un </w:t>
      </w:r>
      <w:r w:rsidRPr="00E40485">
        <w:rPr>
          <w:sz w:val="22"/>
          <w:szCs w:val="22"/>
          <w:lang w:val="es-ES_tradnl"/>
        </w:rPr>
        <w:t>motivo de preocupación.</w:t>
      </w:r>
    </w:p>
    <w:p w:rsidR="00955F50" w:rsidRDefault="00955F50"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99.</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tras haber escuchado la opinión de sus colegas, considera que se debe mantener la primera </w:t>
      </w:r>
      <w:r w:rsidR="001F10BC">
        <w:rPr>
          <w:sz w:val="22"/>
          <w:szCs w:val="22"/>
          <w:lang w:val="es-ES_tradnl"/>
        </w:rPr>
        <w:t>oración</w:t>
      </w:r>
      <w:r w:rsidRPr="00E40485">
        <w:rPr>
          <w:sz w:val="22"/>
          <w:szCs w:val="22"/>
          <w:lang w:val="es-ES_tradnl"/>
        </w:rPr>
        <w:t>, ya sea con la palabra "</w:t>
      </w:r>
      <w:r w:rsidRPr="001F10BC">
        <w:rPr>
          <w:sz w:val="22"/>
          <w:szCs w:val="22"/>
          <w:u w:val="single"/>
          <w:lang w:val="es-ES_tradnl"/>
        </w:rPr>
        <w:t>notes</w:t>
      </w:r>
      <w:r w:rsidRPr="00E40485">
        <w:rPr>
          <w:sz w:val="22"/>
          <w:szCs w:val="22"/>
          <w:lang w:val="es-ES_tradnl"/>
        </w:rPr>
        <w:t>" o con la expresión "</w:t>
      </w:r>
      <w:r w:rsidRPr="00C243A8">
        <w:rPr>
          <w:sz w:val="22"/>
          <w:szCs w:val="22"/>
          <w:u w:val="single"/>
          <w:lang w:val="es-ES_tradnl"/>
        </w:rPr>
        <w:t>reiterates its concern</w:t>
      </w:r>
      <w:r w:rsidRPr="00E40485">
        <w:rPr>
          <w:sz w:val="22"/>
          <w:szCs w:val="22"/>
          <w:lang w:val="es-ES_tradnl"/>
        </w:rPr>
        <w:t>", y que también se debe modifica</w:t>
      </w:r>
      <w:r w:rsidR="00C243A8">
        <w:rPr>
          <w:sz w:val="22"/>
          <w:szCs w:val="22"/>
          <w:lang w:val="es-ES_tradnl"/>
        </w:rPr>
        <w:t xml:space="preserve">r </w:t>
      </w:r>
      <w:r w:rsidRPr="00E40485">
        <w:rPr>
          <w:sz w:val="22"/>
          <w:szCs w:val="22"/>
          <w:lang w:val="es-ES_tradnl"/>
        </w:rPr>
        <w:t>la segunda</w:t>
      </w:r>
      <w:r w:rsidR="00C243A8">
        <w:rPr>
          <w:sz w:val="22"/>
          <w:szCs w:val="22"/>
          <w:lang w:val="es-ES_tradnl"/>
        </w:rPr>
        <w:t xml:space="preserve"> oración como él ha propuesto</w:t>
      </w:r>
      <w:r w:rsidRPr="00E40485">
        <w:rPr>
          <w:sz w:val="22"/>
          <w:szCs w:val="22"/>
          <w:lang w:val="es-ES_tradnl"/>
        </w:rPr>
        <w:t>.</w:t>
      </w:r>
    </w:p>
    <w:p w:rsidR="00C243A8" w:rsidRDefault="00C243A8"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100.</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xml:space="preserve"> señala que la Convención no </w:t>
      </w:r>
      <w:r w:rsidR="008B6EBF">
        <w:rPr>
          <w:sz w:val="22"/>
          <w:szCs w:val="22"/>
          <w:lang w:val="es-ES_tradnl"/>
        </w:rPr>
        <w:t xml:space="preserve">dice </w:t>
      </w:r>
      <w:r w:rsidRPr="00E40485">
        <w:rPr>
          <w:sz w:val="22"/>
          <w:szCs w:val="22"/>
          <w:lang w:val="es-ES_tradnl"/>
        </w:rPr>
        <w:t xml:space="preserve">que los Estados </w:t>
      </w:r>
      <w:r w:rsidR="008B6EBF">
        <w:rPr>
          <w:sz w:val="22"/>
          <w:szCs w:val="22"/>
          <w:lang w:val="es-ES_tradnl"/>
        </w:rPr>
        <w:t xml:space="preserve">tienen </w:t>
      </w:r>
      <w:r w:rsidRPr="00E40485">
        <w:rPr>
          <w:sz w:val="22"/>
          <w:szCs w:val="22"/>
          <w:lang w:val="es-ES_tradnl"/>
        </w:rPr>
        <w:t xml:space="preserve">que incorporarla </w:t>
      </w:r>
      <w:r w:rsidR="008B6EBF">
        <w:rPr>
          <w:sz w:val="22"/>
          <w:szCs w:val="22"/>
          <w:lang w:val="es-ES_tradnl"/>
        </w:rPr>
        <w:t xml:space="preserve">en </w:t>
      </w:r>
      <w:r w:rsidRPr="00E40485">
        <w:rPr>
          <w:sz w:val="22"/>
          <w:szCs w:val="22"/>
          <w:lang w:val="es-ES_tradnl"/>
        </w:rPr>
        <w:t>su</w:t>
      </w:r>
      <w:r w:rsidR="008B6EBF">
        <w:rPr>
          <w:sz w:val="22"/>
          <w:szCs w:val="22"/>
          <w:lang w:val="es-ES_tradnl"/>
        </w:rPr>
        <w:t xml:space="preserve"> ordenamiento jurídico</w:t>
      </w:r>
      <w:r w:rsidRPr="00E40485">
        <w:rPr>
          <w:sz w:val="22"/>
          <w:szCs w:val="22"/>
          <w:lang w:val="es-ES_tradnl"/>
        </w:rPr>
        <w:t xml:space="preserve">.  De hecho, los Estados pueden </w:t>
      </w:r>
      <w:r w:rsidR="00570452">
        <w:rPr>
          <w:sz w:val="22"/>
          <w:szCs w:val="22"/>
          <w:lang w:val="es-ES_tradnl"/>
        </w:rPr>
        <w:t xml:space="preserve">hacer que se le dé cumplimiento a cabalidad </w:t>
      </w:r>
      <w:r w:rsidRPr="00E40485">
        <w:rPr>
          <w:sz w:val="22"/>
          <w:szCs w:val="22"/>
          <w:lang w:val="es-ES_tradnl"/>
        </w:rPr>
        <w:t xml:space="preserve">sin incorporarla.  </w:t>
      </w:r>
      <w:r w:rsidR="00570452">
        <w:rPr>
          <w:sz w:val="22"/>
          <w:szCs w:val="22"/>
          <w:lang w:val="es-ES_tradnl"/>
        </w:rPr>
        <w:t>El orador p</w:t>
      </w:r>
      <w:r w:rsidRPr="00E40485">
        <w:rPr>
          <w:sz w:val="22"/>
          <w:szCs w:val="22"/>
          <w:lang w:val="es-ES_tradnl"/>
        </w:rPr>
        <w:t>regunta si, al mantener la primera</w:t>
      </w:r>
      <w:r w:rsidR="00570452">
        <w:rPr>
          <w:sz w:val="22"/>
          <w:szCs w:val="22"/>
          <w:lang w:val="es-ES_tradnl"/>
        </w:rPr>
        <w:t xml:space="preserve"> oración</w:t>
      </w:r>
      <w:r w:rsidRPr="00E40485">
        <w:rPr>
          <w:sz w:val="22"/>
          <w:szCs w:val="22"/>
          <w:lang w:val="es-ES_tradnl"/>
        </w:rPr>
        <w:t xml:space="preserve">, </w:t>
      </w:r>
      <w:r w:rsidR="00570452">
        <w:rPr>
          <w:sz w:val="22"/>
          <w:szCs w:val="22"/>
          <w:lang w:val="es-ES_tradnl"/>
        </w:rPr>
        <w:t xml:space="preserve">el Comité </w:t>
      </w:r>
      <w:r w:rsidRPr="00E40485">
        <w:rPr>
          <w:sz w:val="22"/>
          <w:szCs w:val="22"/>
          <w:lang w:val="es-ES_tradnl"/>
        </w:rPr>
        <w:t xml:space="preserve">está </w:t>
      </w:r>
      <w:r w:rsidR="00570452">
        <w:rPr>
          <w:sz w:val="22"/>
          <w:szCs w:val="22"/>
          <w:lang w:val="es-ES_tradnl"/>
        </w:rPr>
        <w:t xml:space="preserve">dando </w:t>
      </w:r>
      <w:r w:rsidRPr="00E40485">
        <w:rPr>
          <w:sz w:val="22"/>
          <w:szCs w:val="22"/>
          <w:lang w:val="es-ES_tradnl"/>
        </w:rPr>
        <w:t xml:space="preserve">una </w:t>
      </w:r>
      <w:r w:rsidR="00570452">
        <w:rPr>
          <w:sz w:val="22"/>
          <w:szCs w:val="22"/>
          <w:lang w:val="es-ES_tradnl"/>
        </w:rPr>
        <w:t xml:space="preserve">nueva </w:t>
      </w:r>
      <w:r w:rsidRPr="00E40485">
        <w:rPr>
          <w:sz w:val="22"/>
          <w:szCs w:val="22"/>
          <w:lang w:val="es-ES_tradnl"/>
        </w:rPr>
        <w:t xml:space="preserve">interpretación </w:t>
      </w:r>
      <w:r w:rsidR="00570452">
        <w:rPr>
          <w:sz w:val="22"/>
          <w:szCs w:val="22"/>
          <w:lang w:val="es-ES_tradnl"/>
        </w:rPr>
        <w:t xml:space="preserve">a </w:t>
      </w:r>
      <w:r w:rsidRPr="00E40485">
        <w:rPr>
          <w:sz w:val="22"/>
          <w:szCs w:val="22"/>
          <w:lang w:val="es-ES_tradnl"/>
        </w:rPr>
        <w:t>la Convención y si aplicar</w:t>
      </w:r>
      <w:r w:rsidR="00570452">
        <w:rPr>
          <w:sz w:val="22"/>
          <w:szCs w:val="22"/>
          <w:lang w:val="es-ES_tradnl"/>
        </w:rPr>
        <w:t>á</w:t>
      </w:r>
      <w:r w:rsidRPr="00E40485">
        <w:rPr>
          <w:sz w:val="22"/>
          <w:szCs w:val="22"/>
          <w:lang w:val="es-ES_tradnl"/>
        </w:rPr>
        <w:t xml:space="preserve"> </w:t>
      </w:r>
      <w:r w:rsidR="00570452">
        <w:rPr>
          <w:sz w:val="22"/>
          <w:szCs w:val="22"/>
          <w:lang w:val="es-ES_tradnl"/>
        </w:rPr>
        <w:t xml:space="preserve">los </w:t>
      </w:r>
      <w:r w:rsidRPr="00E40485">
        <w:rPr>
          <w:sz w:val="22"/>
          <w:szCs w:val="22"/>
          <w:lang w:val="es-ES_tradnl"/>
        </w:rPr>
        <w:t>mismo</w:t>
      </w:r>
      <w:r w:rsidR="00570452">
        <w:rPr>
          <w:sz w:val="22"/>
          <w:szCs w:val="22"/>
          <w:lang w:val="es-ES_tradnl"/>
        </w:rPr>
        <w:t>s</w:t>
      </w:r>
      <w:r w:rsidRPr="00E40485">
        <w:rPr>
          <w:sz w:val="22"/>
          <w:szCs w:val="22"/>
          <w:lang w:val="es-ES_tradnl"/>
        </w:rPr>
        <w:t xml:space="preserve"> criterio</w:t>
      </w:r>
      <w:r w:rsidR="00570452">
        <w:rPr>
          <w:sz w:val="22"/>
          <w:szCs w:val="22"/>
          <w:lang w:val="es-ES_tradnl"/>
        </w:rPr>
        <w:t>s</w:t>
      </w:r>
      <w:r w:rsidRPr="00E40485">
        <w:rPr>
          <w:sz w:val="22"/>
          <w:szCs w:val="22"/>
          <w:lang w:val="es-ES_tradnl"/>
        </w:rPr>
        <w:t xml:space="preserve"> a cualquier Estado que no incorpore la Convención </w:t>
      </w:r>
      <w:r w:rsidR="00570452">
        <w:rPr>
          <w:sz w:val="22"/>
          <w:szCs w:val="22"/>
          <w:lang w:val="es-ES_tradnl"/>
        </w:rPr>
        <w:t xml:space="preserve">en </w:t>
      </w:r>
      <w:r w:rsidRPr="00E40485">
        <w:rPr>
          <w:sz w:val="22"/>
          <w:szCs w:val="22"/>
          <w:lang w:val="es-ES_tradnl"/>
        </w:rPr>
        <w:t>su</w:t>
      </w:r>
      <w:r w:rsidR="00570452">
        <w:rPr>
          <w:sz w:val="22"/>
          <w:szCs w:val="22"/>
          <w:lang w:val="es-ES_tradnl"/>
        </w:rPr>
        <w:t xml:space="preserve"> ordenamiento jurídico</w:t>
      </w:r>
      <w:r w:rsidRPr="00E40485">
        <w:rPr>
          <w:sz w:val="22"/>
          <w:szCs w:val="22"/>
          <w:lang w:val="es-ES_tradnl"/>
        </w:rPr>
        <w:t>.</w:t>
      </w:r>
    </w:p>
    <w:p w:rsidR="00570452" w:rsidRDefault="00570452"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101.</w:t>
      </w:r>
      <w:r w:rsidRPr="00E40485">
        <w:rPr>
          <w:sz w:val="22"/>
          <w:szCs w:val="22"/>
          <w:lang w:val="es-ES_tradnl"/>
        </w:rPr>
        <w:tab/>
        <w:t xml:space="preserve">El </w:t>
      </w:r>
      <w:r w:rsidRPr="00E40485">
        <w:rPr>
          <w:sz w:val="22"/>
          <w:szCs w:val="22"/>
          <w:u w:val="single"/>
          <w:lang w:val="es-ES_tradnl"/>
        </w:rPr>
        <w:t>Sr. BOSSUYT</w:t>
      </w:r>
      <w:r w:rsidRPr="00E40485">
        <w:rPr>
          <w:sz w:val="22"/>
          <w:szCs w:val="22"/>
          <w:lang w:val="es-ES_tradnl"/>
        </w:rPr>
        <w:t xml:space="preserve"> dice que no considera que </w:t>
      </w:r>
      <w:r w:rsidR="000B6AD4">
        <w:rPr>
          <w:sz w:val="22"/>
          <w:szCs w:val="22"/>
          <w:lang w:val="es-ES_tradnl"/>
        </w:rPr>
        <w:t xml:space="preserve">constituya una violación de la Convención </w:t>
      </w:r>
      <w:r w:rsidRPr="00E40485">
        <w:rPr>
          <w:sz w:val="22"/>
          <w:szCs w:val="22"/>
          <w:lang w:val="es-ES_tradnl"/>
        </w:rPr>
        <w:t xml:space="preserve">que un Estado no incorpore la Convención </w:t>
      </w:r>
      <w:r w:rsidR="000B6AD4">
        <w:rPr>
          <w:sz w:val="22"/>
          <w:szCs w:val="22"/>
          <w:lang w:val="es-ES_tradnl"/>
        </w:rPr>
        <w:t xml:space="preserve">en </w:t>
      </w:r>
      <w:r w:rsidRPr="00E40485">
        <w:rPr>
          <w:sz w:val="22"/>
          <w:szCs w:val="22"/>
          <w:lang w:val="es-ES_tradnl"/>
        </w:rPr>
        <w:t xml:space="preserve">su </w:t>
      </w:r>
      <w:r w:rsidR="004204FB">
        <w:rPr>
          <w:sz w:val="22"/>
          <w:szCs w:val="22"/>
          <w:lang w:val="es-ES_tradnl"/>
        </w:rPr>
        <w:t xml:space="preserve">propio </w:t>
      </w:r>
      <w:r w:rsidR="000B6AD4">
        <w:rPr>
          <w:sz w:val="22"/>
          <w:szCs w:val="22"/>
          <w:lang w:val="es-ES_tradnl"/>
        </w:rPr>
        <w:t>ordenamiento</w:t>
      </w:r>
      <w:r w:rsidRPr="00E40485">
        <w:rPr>
          <w:sz w:val="22"/>
          <w:szCs w:val="22"/>
          <w:lang w:val="es-ES_tradnl"/>
        </w:rPr>
        <w:t xml:space="preserve">.  No obstante, es sin duda preferible que los Estados </w:t>
      </w:r>
      <w:r w:rsidR="004204FB">
        <w:rPr>
          <w:sz w:val="22"/>
          <w:szCs w:val="22"/>
          <w:lang w:val="es-ES_tradnl"/>
        </w:rPr>
        <w:t xml:space="preserve">la </w:t>
      </w:r>
      <w:r w:rsidRPr="00E40485">
        <w:rPr>
          <w:sz w:val="22"/>
          <w:szCs w:val="22"/>
          <w:lang w:val="es-ES_tradnl"/>
        </w:rPr>
        <w:t xml:space="preserve">incorporen puesto que </w:t>
      </w:r>
      <w:r w:rsidR="00F37E86">
        <w:rPr>
          <w:sz w:val="22"/>
          <w:szCs w:val="22"/>
          <w:lang w:val="es-ES_tradnl"/>
        </w:rPr>
        <w:t xml:space="preserve">de </w:t>
      </w:r>
      <w:r w:rsidRPr="00E40485">
        <w:rPr>
          <w:sz w:val="22"/>
          <w:szCs w:val="22"/>
          <w:lang w:val="es-ES_tradnl"/>
        </w:rPr>
        <w:t>esa manera aumenta considerablemente la posibilidad de que</w:t>
      </w:r>
      <w:r w:rsidR="004204FB">
        <w:rPr>
          <w:sz w:val="22"/>
          <w:szCs w:val="22"/>
          <w:lang w:val="es-ES_tradnl"/>
        </w:rPr>
        <w:t xml:space="preserve"> tenga cumplimiento</w:t>
      </w:r>
      <w:r w:rsidRPr="00E40485">
        <w:rPr>
          <w:sz w:val="22"/>
          <w:szCs w:val="22"/>
          <w:lang w:val="es-ES_tradnl"/>
        </w:rPr>
        <w:t xml:space="preserve">.  El Comité está en su derecho de recomendar </w:t>
      </w:r>
      <w:r w:rsidR="004204FB">
        <w:rPr>
          <w:sz w:val="22"/>
          <w:szCs w:val="22"/>
          <w:lang w:val="es-ES_tradnl"/>
        </w:rPr>
        <w:t xml:space="preserve">que se </w:t>
      </w:r>
      <w:r w:rsidRPr="00E40485">
        <w:rPr>
          <w:sz w:val="22"/>
          <w:szCs w:val="22"/>
          <w:lang w:val="es-ES_tradnl"/>
        </w:rPr>
        <w:t>incorpor</w:t>
      </w:r>
      <w:r w:rsidR="004204FB">
        <w:rPr>
          <w:sz w:val="22"/>
          <w:szCs w:val="22"/>
          <w:lang w:val="es-ES_tradnl"/>
        </w:rPr>
        <w:t>e</w:t>
      </w:r>
      <w:r w:rsidRPr="00E40485">
        <w:rPr>
          <w:sz w:val="22"/>
          <w:szCs w:val="22"/>
          <w:lang w:val="es-ES_tradnl"/>
        </w:rPr>
        <w:t>.</w:t>
      </w:r>
    </w:p>
    <w:p w:rsidR="004204FB" w:rsidRDefault="004204FB" w:rsidP="00CF6886">
      <w:pPr>
        <w:rPr>
          <w:sz w:val="22"/>
          <w:szCs w:val="22"/>
          <w:lang w:val="es-ES_tradnl"/>
        </w:rPr>
      </w:pPr>
    </w:p>
    <w:p w:rsidR="00CF6886" w:rsidRPr="00E40485" w:rsidRDefault="00CF6886" w:rsidP="00CF6886">
      <w:pPr>
        <w:rPr>
          <w:sz w:val="22"/>
          <w:szCs w:val="22"/>
          <w:lang w:val="en-GB"/>
        </w:rPr>
      </w:pPr>
      <w:r w:rsidRPr="00E40485">
        <w:rPr>
          <w:sz w:val="22"/>
          <w:szCs w:val="22"/>
          <w:lang w:val="es-ES_tradnl"/>
        </w:rPr>
        <w:t>102.</w:t>
      </w:r>
      <w:r w:rsidRPr="00E40485">
        <w:rPr>
          <w:sz w:val="22"/>
          <w:szCs w:val="22"/>
          <w:lang w:val="es-ES_tradnl"/>
        </w:rPr>
        <w:tab/>
        <w:t xml:space="preserve">Tras un debate en que participan el </w:t>
      </w:r>
      <w:r w:rsidRPr="00E40485">
        <w:rPr>
          <w:sz w:val="22"/>
          <w:szCs w:val="22"/>
          <w:u w:val="single"/>
          <w:lang w:val="es-ES_tradnl"/>
        </w:rPr>
        <w:t>Sr. VALENCIA RODRÍGUEZ</w:t>
      </w:r>
      <w:r w:rsidRPr="00E40485">
        <w:rPr>
          <w:sz w:val="22"/>
          <w:szCs w:val="22"/>
          <w:lang w:val="es-ES_tradnl"/>
        </w:rPr>
        <w:t xml:space="preserve"> (Relator </w:t>
      </w:r>
      <w:r w:rsidR="004204FB">
        <w:rPr>
          <w:sz w:val="22"/>
          <w:szCs w:val="22"/>
          <w:lang w:val="es-ES_tradnl"/>
        </w:rPr>
        <w:t xml:space="preserve">para </w:t>
      </w:r>
      <w:r w:rsidRPr="00E40485">
        <w:rPr>
          <w:sz w:val="22"/>
          <w:szCs w:val="22"/>
          <w:lang w:val="es-ES_tradnl"/>
        </w:rPr>
        <w:t>el país), el </w:t>
      </w:r>
      <w:r w:rsidRPr="00E40485">
        <w:rPr>
          <w:sz w:val="22"/>
          <w:szCs w:val="22"/>
          <w:u w:val="single"/>
          <w:lang w:val="es-ES_tradnl"/>
        </w:rPr>
        <w:t>Sr. FALL</w:t>
      </w:r>
      <w:r w:rsidRPr="00E40485">
        <w:rPr>
          <w:sz w:val="22"/>
          <w:szCs w:val="22"/>
          <w:lang w:val="es-ES_tradnl"/>
        </w:rPr>
        <w:t xml:space="preserve"> y el </w:t>
      </w:r>
      <w:r w:rsidRPr="00E40485">
        <w:rPr>
          <w:sz w:val="22"/>
          <w:szCs w:val="22"/>
          <w:u w:val="single"/>
          <w:lang w:val="es-ES_tradnl"/>
        </w:rPr>
        <w:t>Sr. BOSSUYT</w:t>
      </w:r>
      <w:r w:rsidR="004204FB">
        <w:rPr>
          <w:sz w:val="22"/>
          <w:szCs w:val="22"/>
          <w:lang w:val="es-ES_tradnl"/>
        </w:rPr>
        <w:t xml:space="preserve">, </w:t>
      </w:r>
      <w:r w:rsidRPr="00E40485">
        <w:rPr>
          <w:sz w:val="22"/>
          <w:szCs w:val="22"/>
          <w:lang w:val="es-ES_tradnl"/>
        </w:rPr>
        <w:t>se decide que el párrafo diga</w:t>
      </w:r>
      <w:r w:rsidR="004204FB">
        <w:rPr>
          <w:sz w:val="22"/>
          <w:szCs w:val="22"/>
          <w:lang w:val="es-ES_tradnl"/>
        </w:rPr>
        <w:t xml:space="preserve"> así</w:t>
      </w:r>
      <w:r w:rsidRPr="00E40485">
        <w:rPr>
          <w:sz w:val="22"/>
          <w:szCs w:val="22"/>
          <w:lang w:val="es-ES_tradnl"/>
        </w:rPr>
        <w:t>:  "</w:t>
      </w:r>
      <w:r w:rsidRPr="004204FB">
        <w:rPr>
          <w:sz w:val="22"/>
          <w:szCs w:val="22"/>
          <w:u w:val="single"/>
          <w:lang w:val="es-ES_tradnl"/>
        </w:rPr>
        <w:t xml:space="preserve">The Commitee notes that as the Convention has not been incorporated into domestic law, it cannot be invoked before the national courts.  </w:t>
      </w:r>
      <w:r w:rsidRPr="004204FB">
        <w:rPr>
          <w:sz w:val="22"/>
          <w:szCs w:val="22"/>
          <w:u w:val="single"/>
          <w:lang w:val="en-GB"/>
        </w:rPr>
        <w:t>It notes, however, that the State party asserts that the Convention is implicitly applied</w:t>
      </w:r>
      <w:r w:rsidRPr="00E40485">
        <w:rPr>
          <w:sz w:val="22"/>
          <w:szCs w:val="22"/>
          <w:lang w:val="en-GB"/>
        </w:rPr>
        <w:t>".</w:t>
      </w:r>
    </w:p>
    <w:p w:rsidR="004204FB" w:rsidRDefault="004204FB"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103.</w:t>
      </w:r>
      <w:r w:rsidRPr="00E40485">
        <w:rPr>
          <w:sz w:val="22"/>
          <w:szCs w:val="22"/>
          <w:lang w:val="es-ES_tradnl"/>
        </w:rPr>
        <w:tab/>
      </w:r>
      <w:r w:rsidR="004204FB">
        <w:rPr>
          <w:sz w:val="22"/>
          <w:szCs w:val="22"/>
          <w:lang w:val="es-ES_tradnl"/>
        </w:rPr>
        <w:t xml:space="preserve">El </w:t>
      </w:r>
      <w:r w:rsidRPr="00E40485">
        <w:rPr>
          <w:sz w:val="22"/>
          <w:szCs w:val="22"/>
          <w:u w:val="single"/>
          <w:lang w:val="es-ES_tradnl"/>
        </w:rPr>
        <w:t>PRESIDENTE</w:t>
      </w:r>
      <w:r w:rsidRPr="00E40485">
        <w:rPr>
          <w:sz w:val="22"/>
          <w:szCs w:val="22"/>
          <w:lang w:val="es-ES_tradnl"/>
        </w:rPr>
        <w:t xml:space="preserve"> hace hincapié en que el Comité debe decidir en primer lugar si se </w:t>
      </w:r>
      <w:r w:rsidR="004204FB">
        <w:rPr>
          <w:sz w:val="22"/>
          <w:szCs w:val="22"/>
          <w:lang w:val="es-ES_tradnl"/>
        </w:rPr>
        <w:t xml:space="preserve">aprueba </w:t>
      </w:r>
      <w:r w:rsidRPr="00E40485">
        <w:rPr>
          <w:sz w:val="22"/>
          <w:szCs w:val="22"/>
          <w:lang w:val="es-ES_tradnl"/>
        </w:rPr>
        <w:t xml:space="preserve">la propuesta que </w:t>
      </w:r>
      <w:r w:rsidR="004204FB">
        <w:rPr>
          <w:sz w:val="22"/>
          <w:szCs w:val="22"/>
          <w:lang w:val="es-ES_tradnl"/>
        </w:rPr>
        <w:t xml:space="preserve">más </w:t>
      </w:r>
      <w:r w:rsidRPr="00E40485">
        <w:rPr>
          <w:sz w:val="22"/>
          <w:szCs w:val="22"/>
          <w:lang w:val="es-ES_tradnl"/>
        </w:rPr>
        <w:t xml:space="preserve">se aleja del original, </w:t>
      </w:r>
      <w:r w:rsidR="004204FB">
        <w:rPr>
          <w:sz w:val="22"/>
          <w:szCs w:val="22"/>
          <w:lang w:val="es-ES_tradnl"/>
        </w:rPr>
        <w:t xml:space="preserve">aquélla </w:t>
      </w:r>
      <w:r w:rsidRPr="00E40485">
        <w:rPr>
          <w:sz w:val="22"/>
          <w:szCs w:val="22"/>
          <w:lang w:val="es-ES_tradnl"/>
        </w:rPr>
        <w:t>formulada por el Sr. Aboul</w:t>
      </w:r>
      <w:r w:rsidRPr="00E40485">
        <w:rPr>
          <w:sz w:val="22"/>
          <w:szCs w:val="22"/>
          <w:lang w:val="es-ES_tradnl"/>
        </w:rPr>
        <w:noBreakHyphen/>
        <w:t>Nasr.  Pregunta si</w:t>
      </w:r>
      <w:r w:rsidR="004204FB">
        <w:rPr>
          <w:sz w:val="22"/>
          <w:szCs w:val="22"/>
          <w:lang w:val="es-ES_tradnl"/>
        </w:rPr>
        <w:t xml:space="preserve"> éste</w:t>
      </w:r>
      <w:r w:rsidRPr="00E40485">
        <w:rPr>
          <w:sz w:val="22"/>
          <w:szCs w:val="22"/>
          <w:lang w:val="es-ES_tradnl"/>
        </w:rPr>
        <w:t xml:space="preserve"> mantiene su propuesta.</w:t>
      </w:r>
    </w:p>
    <w:p w:rsidR="004204FB" w:rsidRDefault="004204FB"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104.</w:t>
      </w:r>
      <w:r w:rsidRPr="00E40485">
        <w:rPr>
          <w:sz w:val="22"/>
          <w:szCs w:val="22"/>
          <w:lang w:val="es-ES_tradnl"/>
        </w:rPr>
        <w:tab/>
        <w:t xml:space="preserve">El </w:t>
      </w:r>
      <w:r w:rsidRPr="00E40485">
        <w:rPr>
          <w:sz w:val="22"/>
          <w:szCs w:val="22"/>
          <w:u w:val="single"/>
          <w:lang w:val="es-ES_tradnl"/>
        </w:rPr>
        <w:t>Sr. ABOUL-NASR</w:t>
      </w:r>
      <w:r w:rsidRPr="00E40485">
        <w:rPr>
          <w:sz w:val="22"/>
          <w:szCs w:val="22"/>
          <w:lang w:val="es-ES_tradnl"/>
        </w:rPr>
        <w:t>, tras haber escuchado la opinión de los miembros del Comité, retira su propuesta.  No obstante, quiere que quede constancia de que si el párrafo se hubiera sometido a votación habría votado en contra</w:t>
      </w:r>
      <w:r w:rsidR="00DB2651">
        <w:rPr>
          <w:sz w:val="22"/>
          <w:szCs w:val="22"/>
          <w:lang w:val="es-ES_tradnl"/>
        </w:rPr>
        <w:t xml:space="preserve"> </w:t>
      </w:r>
      <w:r w:rsidRPr="00E40485">
        <w:rPr>
          <w:sz w:val="22"/>
          <w:szCs w:val="22"/>
          <w:lang w:val="es-ES_tradnl"/>
        </w:rPr>
        <w:t xml:space="preserve">ya que se opone a que se incluya en las </w:t>
      </w:r>
      <w:r w:rsidR="00DB2651">
        <w:rPr>
          <w:sz w:val="22"/>
          <w:szCs w:val="22"/>
          <w:lang w:val="es-ES_tradnl"/>
        </w:rPr>
        <w:t xml:space="preserve">observaciones </w:t>
      </w:r>
      <w:r w:rsidRPr="00E40485">
        <w:rPr>
          <w:sz w:val="22"/>
          <w:szCs w:val="22"/>
          <w:lang w:val="es-ES_tradnl"/>
        </w:rPr>
        <w:t xml:space="preserve">finales </w:t>
      </w:r>
      <w:r w:rsidR="00DB2651">
        <w:rPr>
          <w:sz w:val="22"/>
          <w:szCs w:val="22"/>
          <w:lang w:val="es-ES_tradnl"/>
        </w:rPr>
        <w:t xml:space="preserve">sobre </w:t>
      </w:r>
      <w:r w:rsidRPr="00E40485">
        <w:rPr>
          <w:sz w:val="22"/>
          <w:szCs w:val="22"/>
          <w:lang w:val="es-ES_tradnl"/>
        </w:rPr>
        <w:t xml:space="preserve">Tonga o </w:t>
      </w:r>
      <w:r w:rsidR="00DB2651">
        <w:rPr>
          <w:sz w:val="22"/>
          <w:szCs w:val="22"/>
          <w:lang w:val="es-ES_tradnl"/>
        </w:rPr>
        <w:t xml:space="preserve">sobre </w:t>
      </w:r>
      <w:r w:rsidRPr="00E40485">
        <w:rPr>
          <w:sz w:val="22"/>
          <w:szCs w:val="22"/>
          <w:lang w:val="es-ES_tradnl"/>
        </w:rPr>
        <w:t>cualquier otro Estado Parte.</w:t>
      </w:r>
    </w:p>
    <w:p w:rsidR="00DB2651" w:rsidRDefault="00DB2651"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105.</w:t>
      </w:r>
      <w:r w:rsidRPr="00E40485">
        <w:rPr>
          <w:sz w:val="22"/>
          <w:szCs w:val="22"/>
          <w:lang w:val="es-ES_tradnl"/>
        </w:rPr>
        <w:tab/>
      </w:r>
      <w:r w:rsidRPr="00E40485">
        <w:rPr>
          <w:sz w:val="22"/>
          <w:szCs w:val="22"/>
          <w:u w:val="single"/>
          <w:lang w:val="es-ES_tradnl"/>
        </w:rPr>
        <w:t>Queda aprobado el párrafo 6 en su forma enmendada</w:t>
      </w:r>
      <w:r w:rsidRPr="00E40485">
        <w:rPr>
          <w:sz w:val="22"/>
          <w:szCs w:val="22"/>
          <w:lang w:val="es-ES_tradnl"/>
        </w:rPr>
        <w:t>.</w:t>
      </w:r>
    </w:p>
    <w:p w:rsidR="00DB2651" w:rsidRPr="00E40485" w:rsidRDefault="00DB2651" w:rsidP="00CF6886">
      <w:pPr>
        <w:rPr>
          <w:sz w:val="22"/>
          <w:szCs w:val="22"/>
          <w:lang w:val="es-ES_tradnl"/>
        </w:rPr>
      </w:pPr>
    </w:p>
    <w:p w:rsidR="00CF6886" w:rsidRPr="00E40485" w:rsidRDefault="00CF6886" w:rsidP="00CF6886">
      <w:pPr>
        <w:rPr>
          <w:sz w:val="22"/>
          <w:szCs w:val="22"/>
          <w:u w:val="single"/>
          <w:lang w:val="es-ES_tradnl"/>
        </w:rPr>
      </w:pPr>
      <w:r w:rsidRPr="00E40485">
        <w:rPr>
          <w:sz w:val="22"/>
          <w:szCs w:val="22"/>
          <w:u w:val="single"/>
          <w:lang w:val="es-ES_tradnl"/>
        </w:rPr>
        <w:t>Párrafos 7 a 13</w:t>
      </w:r>
    </w:p>
    <w:p w:rsidR="00DB2651" w:rsidRDefault="00DB265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106.</w:t>
      </w:r>
      <w:r w:rsidRPr="00E40485">
        <w:rPr>
          <w:sz w:val="22"/>
          <w:szCs w:val="22"/>
          <w:lang w:val="es-ES_tradnl"/>
        </w:rPr>
        <w:tab/>
      </w:r>
      <w:r w:rsidRPr="00E40485">
        <w:rPr>
          <w:sz w:val="22"/>
          <w:szCs w:val="22"/>
          <w:u w:val="single"/>
          <w:lang w:val="es-ES_tradnl"/>
        </w:rPr>
        <w:t>Quedan aprobados los párrafos 7 a 13</w:t>
      </w:r>
      <w:r w:rsidRPr="00E40485">
        <w:rPr>
          <w:sz w:val="22"/>
          <w:szCs w:val="22"/>
          <w:lang w:val="es-ES_tradnl"/>
        </w:rPr>
        <w:t>.</w:t>
      </w:r>
    </w:p>
    <w:p w:rsidR="00DB2651" w:rsidRDefault="00DB265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107.</w:t>
      </w:r>
      <w:r w:rsidRPr="00E40485">
        <w:rPr>
          <w:sz w:val="22"/>
          <w:szCs w:val="22"/>
          <w:lang w:val="es-ES_tradnl"/>
        </w:rPr>
        <w:tab/>
      </w:r>
      <w:r w:rsidRPr="00E40485">
        <w:rPr>
          <w:sz w:val="22"/>
          <w:szCs w:val="22"/>
          <w:u w:val="single"/>
          <w:lang w:val="es-ES_tradnl"/>
        </w:rPr>
        <w:t>Queda aprobado el proyecto de observaciones finales relativas al decimocuarto informe periódico de Tonga en su totalidad, con las enmiendas introducidas</w:t>
      </w:r>
      <w:r w:rsidRPr="00E40485">
        <w:rPr>
          <w:sz w:val="22"/>
          <w:szCs w:val="22"/>
          <w:lang w:val="es-ES_tradnl"/>
        </w:rPr>
        <w:t>.</w:t>
      </w:r>
    </w:p>
    <w:p w:rsidR="00DB2651" w:rsidRDefault="00DB265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CUESTIONES DE ORGANIZACIÓN Y OTROS ASUNTOS (tema 5 del programa) (</w:t>
      </w:r>
      <w:r w:rsidRPr="00E40485">
        <w:rPr>
          <w:sz w:val="22"/>
          <w:szCs w:val="22"/>
          <w:u w:val="single"/>
          <w:lang w:val="es-ES_tradnl"/>
        </w:rPr>
        <w:t>continuación</w:t>
      </w:r>
      <w:r w:rsidRPr="00E40485">
        <w:rPr>
          <w:sz w:val="22"/>
          <w:szCs w:val="22"/>
          <w:lang w:val="es-ES_tradnl"/>
        </w:rPr>
        <w:t>)</w:t>
      </w:r>
    </w:p>
    <w:p w:rsidR="00DB2651" w:rsidRDefault="00DB2651"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108.</w:t>
      </w:r>
      <w:r w:rsidRPr="00E40485">
        <w:rPr>
          <w:sz w:val="22"/>
          <w:szCs w:val="22"/>
          <w:lang w:val="es-ES_tradnl"/>
        </w:rPr>
        <w:tab/>
      </w:r>
      <w:r w:rsidR="00DB2651">
        <w:rPr>
          <w:sz w:val="22"/>
          <w:szCs w:val="22"/>
          <w:lang w:val="es-ES_tradnl"/>
        </w:rPr>
        <w:t xml:space="preserve">El </w:t>
      </w:r>
      <w:r w:rsidRPr="00E40485">
        <w:rPr>
          <w:sz w:val="22"/>
          <w:szCs w:val="22"/>
          <w:u w:val="single"/>
          <w:lang w:val="es-ES_tradnl"/>
        </w:rPr>
        <w:t>PRESIDENTE</w:t>
      </w:r>
      <w:r w:rsidRPr="00E40485">
        <w:rPr>
          <w:sz w:val="22"/>
          <w:szCs w:val="22"/>
          <w:lang w:val="es-ES_tradnl"/>
        </w:rPr>
        <w:t xml:space="preserve"> pide </w:t>
      </w:r>
      <w:r w:rsidR="00DB2651">
        <w:rPr>
          <w:sz w:val="22"/>
          <w:szCs w:val="22"/>
          <w:lang w:val="es-ES_tradnl"/>
        </w:rPr>
        <w:t xml:space="preserve">que el Presidente </w:t>
      </w:r>
      <w:r w:rsidRPr="00E40485">
        <w:rPr>
          <w:sz w:val="22"/>
          <w:szCs w:val="22"/>
          <w:lang w:val="es-ES_tradnl"/>
        </w:rPr>
        <w:t xml:space="preserve">y </w:t>
      </w:r>
      <w:r w:rsidR="00DB2651">
        <w:rPr>
          <w:sz w:val="22"/>
          <w:szCs w:val="22"/>
          <w:lang w:val="es-ES_tradnl"/>
        </w:rPr>
        <w:t>e</w:t>
      </w:r>
      <w:r w:rsidRPr="00E40485">
        <w:rPr>
          <w:sz w:val="22"/>
          <w:szCs w:val="22"/>
          <w:lang w:val="es-ES_tradnl"/>
        </w:rPr>
        <w:t xml:space="preserve">l Relator del Grupo de Trabajo sobre el proyecto de resolución relativa a la prevención de la discriminación racial (tema 6 del programa) informen al Comité de la situación de las actividades del </w:t>
      </w:r>
      <w:r w:rsidR="00743E2E">
        <w:rPr>
          <w:sz w:val="22"/>
          <w:szCs w:val="22"/>
          <w:lang w:val="es-ES_tradnl"/>
        </w:rPr>
        <w:t>G</w:t>
      </w:r>
      <w:r w:rsidRPr="00E40485">
        <w:rPr>
          <w:sz w:val="22"/>
          <w:szCs w:val="22"/>
          <w:lang w:val="es-ES_tradnl"/>
        </w:rPr>
        <w:t xml:space="preserve">rupo de </w:t>
      </w:r>
      <w:r w:rsidR="00743E2E">
        <w:rPr>
          <w:sz w:val="22"/>
          <w:szCs w:val="22"/>
          <w:lang w:val="es-ES_tradnl"/>
        </w:rPr>
        <w:t>T</w:t>
      </w:r>
      <w:r w:rsidRPr="00E40485">
        <w:rPr>
          <w:sz w:val="22"/>
          <w:szCs w:val="22"/>
          <w:lang w:val="es-ES_tradnl"/>
        </w:rPr>
        <w:t>rabajo.</w:t>
      </w:r>
    </w:p>
    <w:p w:rsidR="00743E2E" w:rsidRDefault="00743E2E" w:rsidP="00CF6886">
      <w:pPr>
        <w:rPr>
          <w:sz w:val="22"/>
          <w:szCs w:val="22"/>
          <w:lang w:val="es-ES_tradnl"/>
        </w:rPr>
      </w:pPr>
    </w:p>
    <w:p w:rsidR="00CF6886" w:rsidRPr="00E40485" w:rsidRDefault="00CF6886" w:rsidP="00CF6886">
      <w:pPr>
        <w:rPr>
          <w:sz w:val="22"/>
          <w:szCs w:val="22"/>
          <w:lang w:val="es-ES_tradnl"/>
        </w:rPr>
      </w:pPr>
      <w:r w:rsidRPr="00E40485">
        <w:rPr>
          <w:sz w:val="22"/>
          <w:szCs w:val="22"/>
          <w:lang w:val="es-ES_tradnl"/>
        </w:rPr>
        <w:t>109.</w:t>
      </w:r>
      <w:r w:rsidRPr="00E40485">
        <w:rPr>
          <w:sz w:val="22"/>
          <w:szCs w:val="22"/>
          <w:lang w:val="es-ES_tradnl"/>
        </w:rPr>
        <w:tab/>
        <w:t xml:space="preserve">El </w:t>
      </w:r>
      <w:r w:rsidRPr="00E40485">
        <w:rPr>
          <w:sz w:val="22"/>
          <w:szCs w:val="22"/>
          <w:u w:val="single"/>
          <w:lang w:val="es-ES_tradnl"/>
        </w:rPr>
        <w:t>Sr. BANTON</w:t>
      </w:r>
      <w:r w:rsidRPr="00E40485">
        <w:rPr>
          <w:sz w:val="22"/>
          <w:szCs w:val="22"/>
          <w:lang w:val="es-ES_tradnl"/>
        </w:rPr>
        <w:t xml:space="preserve"> (Relator del </w:t>
      </w:r>
      <w:r w:rsidR="00743E2E">
        <w:rPr>
          <w:sz w:val="22"/>
          <w:szCs w:val="22"/>
          <w:lang w:val="es-ES_tradnl"/>
        </w:rPr>
        <w:t>G</w:t>
      </w:r>
      <w:r w:rsidRPr="00E40485">
        <w:rPr>
          <w:sz w:val="22"/>
          <w:szCs w:val="22"/>
          <w:lang w:val="es-ES_tradnl"/>
        </w:rPr>
        <w:t xml:space="preserve">rupo de </w:t>
      </w:r>
      <w:r w:rsidR="00743E2E">
        <w:rPr>
          <w:sz w:val="22"/>
          <w:szCs w:val="22"/>
          <w:lang w:val="es-ES_tradnl"/>
        </w:rPr>
        <w:t>T</w:t>
      </w:r>
      <w:r w:rsidRPr="00E40485">
        <w:rPr>
          <w:sz w:val="22"/>
          <w:szCs w:val="22"/>
          <w:lang w:val="es-ES_tradnl"/>
        </w:rPr>
        <w:t xml:space="preserve">rabajo) dice que los 13 ó 14 miembros del Comité que </w:t>
      </w:r>
      <w:r w:rsidR="00743E2E">
        <w:rPr>
          <w:sz w:val="22"/>
          <w:szCs w:val="22"/>
          <w:lang w:val="es-ES_tradnl"/>
        </w:rPr>
        <w:t xml:space="preserve">le </w:t>
      </w:r>
      <w:r w:rsidRPr="00E40485">
        <w:rPr>
          <w:sz w:val="22"/>
          <w:szCs w:val="22"/>
          <w:lang w:val="es-ES_tradnl"/>
        </w:rPr>
        <w:t xml:space="preserve">han </w:t>
      </w:r>
      <w:r w:rsidR="00743E2E">
        <w:rPr>
          <w:sz w:val="22"/>
          <w:szCs w:val="22"/>
          <w:lang w:val="es-ES_tradnl"/>
        </w:rPr>
        <w:t xml:space="preserve">comunicado </w:t>
      </w:r>
      <w:r w:rsidRPr="00E40485">
        <w:rPr>
          <w:sz w:val="22"/>
          <w:szCs w:val="22"/>
          <w:lang w:val="es-ES_tradnl"/>
        </w:rPr>
        <w:t>su</w:t>
      </w:r>
      <w:r w:rsidR="00743E2E">
        <w:rPr>
          <w:sz w:val="22"/>
          <w:szCs w:val="22"/>
          <w:lang w:val="es-ES_tradnl"/>
        </w:rPr>
        <w:t>s</w:t>
      </w:r>
      <w:r w:rsidRPr="00E40485">
        <w:rPr>
          <w:sz w:val="22"/>
          <w:szCs w:val="22"/>
          <w:lang w:val="es-ES_tradnl"/>
        </w:rPr>
        <w:t xml:space="preserve"> opini</w:t>
      </w:r>
      <w:r w:rsidR="00743E2E">
        <w:rPr>
          <w:sz w:val="22"/>
          <w:szCs w:val="22"/>
          <w:lang w:val="es-ES_tradnl"/>
        </w:rPr>
        <w:t>ones</w:t>
      </w:r>
      <w:r w:rsidRPr="00E40485">
        <w:rPr>
          <w:sz w:val="22"/>
          <w:szCs w:val="22"/>
          <w:lang w:val="es-ES_tradnl"/>
        </w:rPr>
        <w:t xml:space="preserve"> se han </w:t>
      </w:r>
      <w:r w:rsidR="00743E2E">
        <w:rPr>
          <w:sz w:val="22"/>
          <w:szCs w:val="22"/>
          <w:lang w:val="es-ES_tradnl"/>
        </w:rPr>
        <w:t xml:space="preserve">declarado partidarios </w:t>
      </w:r>
      <w:r w:rsidRPr="00E40485">
        <w:rPr>
          <w:sz w:val="22"/>
          <w:szCs w:val="22"/>
          <w:lang w:val="es-ES_tradnl"/>
        </w:rPr>
        <w:t xml:space="preserve">de aplazar, en vista del poco tiempo disponible en el actual período de sesiones, el examen del proyecto de </w:t>
      </w:r>
      <w:r w:rsidR="00743E2E">
        <w:rPr>
          <w:sz w:val="22"/>
          <w:szCs w:val="22"/>
          <w:lang w:val="es-ES_tradnl"/>
        </w:rPr>
        <w:t xml:space="preserve">resolución </w:t>
      </w:r>
      <w:r w:rsidRPr="00E40485">
        <w:rPr>
          <w:sz w:val="22"/>
          <w:szCs w:val="22"/>
          <w:lang w:val="es-ES_tradnl"/>
        </w:rPr>
        <w:t>hasta el próximo período de sesiones.</w:t>
      </w:r>
    </w:p>
    <w:p w:rsidR="00743E2E" w:rsidRDefault="00743E2E" w:rsidP="00CF6886">
      <w:pPr>
        <w:rPr>
          <w:sz w:val="22"/>
          <w:szCs w:val="22"/>
          <w:lang w:val="es-ES_tradnl"/>
        </w:rPr>
      </w:pPr>
    </w:p>
    <w:p w:rsidR="00CF6886" w:rsidRDefault="00CF6886" w:rsidP="00CF6886">
      <w:pPr>
        <w:rPr>
          <w:sz w:val="22"/>
          <w:szCs w:val="22"/>
          <w:lang w:val="es-ES_tradnl"/>
        </w:rPr>
      </w:pPr>
      <w:r w:rsidRPr="00E40485">
        <w:rPr>
          <w:sz w:val="22"/>
          <w:szCs w:val="22"/>
          <w:lang w:val="es-ES_tradnl"/>
        </w:rPr>
        <w:t>110.</w:t>
      </w:r>
      <w:r w:rsidRPr="00E40485">
        <w:rPr>
          <w:sz w:val="22"/>
          <w:szCs w:val="22"/>
          <w:lang w:val="es-ES_tradnl"/>
        </w:rPr>
        <w:tab/>
      </w:r>
      <w:r w:rsidRPr="00E40485">
        <w:rPr>
          <w:sz w:val="22"/>
          <w:szCs w:val="22"/>
          <w:u w:val="single"/>
          <w:lang w:val="es-ES_tradnl"/>
        </w:rPr>
        <w:t>El PRESIDENTE</w:t>
      </w:r>
      <w:r w:rsidRPr="00E40485">
        <w:rPr>
          <w:sz w:val="22"/>
          <w:szCs w:val="22"/>
          <w:lang w:val="es-ES_tradnl"/>
        </w:rPr>
        <w:t xml:space="preserve"> cree entender que el proyecto se </w:t>
      </w:r>
      <w:r w:rsidR="00743E2E">
        <w:rPr>
          <w:sz w:val="22"/>
          <w:szCs w:val="22"/>
          <w:lang w:val="es-ES_tradnl"/>
        </w:rPr>
        <w:t xml:space="preserve">examinará </w:t>
      </w:r>
      <w:r w:rsidRPr="00E40485">
        <w:rPr>
          <w:sz w:val="22"/>
          <w:szCs w:val="22"/>
          <w:lang w:val="es-ES_tradnl"/>
        </w:rPr>
        <w:t xml:space="preserve">en el próximo período de sesiones </w:t>
      </w:r>
      <w:r w:rsidR="00743E2E">
        <w:rPr>
          <w:sz w:val="22"/>
          <w:szCs w:val="22"/>
          <w:lang w:val="es-ES_tradnl"/>
        </w:rPr>
        <w:t xml:space="preserve">en relación con el tema </w:t>
      </w:r>
      <w:r w:rsidRPr="00E40485">
        <w:rPr>
          <w:sz w:val="22"/>
          <w:szCs w:val="22"/>
          <w:lang w:val="es-ES_tradnl"/>
        </w:rPr>
        <w:t xml:space="preserve">equivalente </w:t>
      </w:r>
      <w:r w:rsidR="00743E2E">
        <w:rPr>
          <w:sz w:val="22"/>
          <w:szCs w:val="22"/>
          <w:lang w:val="es-ES_tradnl"/>
        </w:rPr>
        <w:t xml:space="preserve">al </w:t>
      </w:r>
      <w:r w:rsidRPr="00E40485">
        <w:rPr>
          <w:sz w:val="22"/>
          <w:szCs w:val="22"/>
          <w:lang w:val="es-ES_tradnl"/>
        </w:rPr>
        <w:t>tema 6 del programa.</w:t>
      </w:r>
    </w:p>
    <w:p w:rsidR="00743E2E" w:rsidRPr="00E40485" w:rsidRDefault="00743E2E" w:rsidP="00CF6886">
      <w:pPr>
        <w:rPr>
          <w:sz w:val="22"/>
          <w:szCs w:val="22"/>
          <w:lang w:val="es-ES_tradnl"/>
        </w:rPr>
      </w:pPr>
    </w:p>
    <w:p w:rsidR="00CF6886" w:rsidRPr="00E40485" w:rsidRDefault="00CF6886" w:rsidP="00CF6886">
      <w:pPr>
        <w:jc w:val="center"/>
        <w:rPr>
          <w:sz w:val="22"/>
          <w:szCs w:val="22"/>
          <w:lang w:val="es-ES_tradnl"/>
        </w:rPr>
      </w:pPr>
      <w:r w:rsidRPr="00E40485">
        <w:rPr>
          <w:sz w:val="22"/>
          <w:szCs w:val="22"/>
          <w:u w:val="single"/>
          <w:lang w:val="es-ES_tradnl"/>
        </w:rPr>
        <w:t>Se levanta la sesión a las 18.05 horas</w:t>
      </w:r>
      <w:r w:rsidRPr="00E40485">
        <w:rPr>
          <w:sz w:val="22"/>
          <w:szCs w:val="22"/>
          <w:lang w:val="es-ES_tradnl"/>
        </w:rPr>
        <w:t>.</w:t>
      </w:r>
    </w:p>
    <w:p w:rsidR="00CF6886" w:rsidRPr="00E40485" w:rsidRDefault="00CF6886" w:rsidP="00CF6886">
      <w:pPr>
        <w:rPr>
          <w:sz w:val="22"/>
          <w:szCs w:val="22"/>
          <w:lang w:val="es-ES_tradnl"/>
        </w:rPr>
      </w:pPr>
    </w:p>
    <w:p w:rsidR="00BB2A1E" w:rsidRPr="00CF6886" w:rsidRDefault="00BB2A1E" w:rsidP="003E7BF0">
      <w:pPr>
        <w:rPr>
          <w:sz w:val="22"/>
          <w:szCs w:val="22"/>
          <w:lang w:val="es-ES_tradnl"/>
        </w:rPr>
      </w:pPr>
    </w:p>
    <w:sectPr w:rsidR="00BB2A1E" w:rsidRPr="00CF6886">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355185">
      <w:r>
        <w:separator/>
      </w:r>
    </w:p>
  </w:endnote>
  <w:endnote w:type="continuationSeparator" w:id="0">
    <w:p w:rsidR="00000000" w:rsidRDefault="003551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355185">
      <w:r>
        <w:separator/>
      </w:r>
    </w:p>
  </w:footnote>
  <w:footnote w:type="continuationSeparator" w:id="0">
    <w:p w:rsidR="00000000" w:rsidRDefault="003551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C77" w:rsidRDefault="00F37C77">
    <w:pPr>
      <w:pStyle w:val="Header"/>
      <w:rPr>
        <w:sz w:val="22"/>
        <w:lang w:val="pt-PT"/>
      </w:rPr>
    </w:pPr>
    <w:r>
      <w:rPr>
        <w:sz w:val="22"/>
        <w:lang w:val="pt-PT"/>
      </w:rPr>
      <w:t>CERD/C/SR.1395</w:t>
    </w:r>
  </w:p>
  <w:p w:rsidR="00F37C77" w:rsidRDefault="00F37C77">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56EE6">
      <w:rPr>
        <w:rStyle w:val="PageNumber"/>
        <w:noProof/>
        <w:sz w:val="22"/>
      </w:rPr>
      <w:t>12</w:t>
    </w:r>
    <w:r>
      <w:rPr>
        <w:rStyle w:val="PageNumber"/>
        <w:sz w:val="22"/>
      </w:rPr>
      <w:fldChar w:fldCharType="end"/>
    </w:r>
  </w:p>
  <w:p w:rsidR="00F37C77" w:rsidRDefault="00F37C77">
    <w:pPr>
      <w:rPr>
        <w:rStyle w:val="PageNumber"/>
        <w:sz w:val="22"/>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C77" w:rsidRDefault="00F37C77" w:rsidP="00A15AFC">
    <w:pPr>
      <w:pStyle w:val="Header"/>
      <w:tabs>
        <w:tab w:val="clear" w:pos="4252"/>
        <w:tab w:val="clear" w:pos="8504"/>
        <w:tab w:val="left" w:pos="7258"/>
      </w:tabs>
      <w:rPr>
        <w:sz w:val="22"/>
      </w:rPr>
    </w:pPr>
    <w:r>
      <w:rPr>
        <w:sz w:val="22"/>
      </w:rPr>
      <w:tab/>
      <w:t>CERD/C/SR.1395</w:t>
    </w:r>
  </w:p>
  <w:p w:rsidR="00F37C77" w:rsidRDefault="00F37C77"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756EE6">
      <w:rPr>
        <w:rStyle w:val="PageNumber"/>
        <w:noProof/>
        <w:sz w:val="22"/>
      </w:rPr>
      <w:t>11</w:t>
    </w:r>
    <w:r>
      <w:rPr>
        <w:rStyle w:val="PageNumber"/>
        <w:sz w:val="22"/>
      </w:rPr>
      <w:fldChar w:fldCharType="end"/>
    </w:r>
  </w:p>
  <w:p w:rsidR="00F37C77" w:rsidRDefault="00F37C77">
    <w:pPr>
      <w:pStyle w:val="Header"/>
      <w:tabs>
        <w:tab w:val="clear" w:pos="4252"/>
        <w:tab w:val="clear" w:pos="8504"/>
        <w:tab w:val="left" w:pos="7200"/>
      </w:tabs>
      <w:rPr>
        <w:sz w:val="22"/>
        <w:lang w:val="pt-P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0D0C"/>
    <w:rsid w:val="00001E88"/>
    <w:rsid w:val="00006065"/>
    <w:rsid w:val="00006688"/>
    <w:rsid w:val="0000693E"/>
    <w:rsid w:val="00010981"/>
    <w:rsid w:val="000144E6"/>
    <w:rsid w:val="0001583C"/>
    <w:rsid w:val="00016079"/>
    <w:rsid w:val="000169C4"/>
    <w:rsid w:val="00021B15"/>
    <w:rsid w:val="00022ED0"/>
    <w:rsid w:val="000244A0"/>
    <w:rsid w:val="00024697"/>
    <w:rsid w:val="00025140"/>
    <w:rsid w:val="00027762"/>
    <w:rsid w:val="00030889"/>
    <w:rsid w:val="00031F22"/>
    <w:rsid w:val="000351A6"/>
    <w:rsid w:val="00036360"/>
    <w:rsid w:val="00036E92"/>
    <w:rsid w:val="000418FD"/>
    <w:rsid w:val="000429C7"/>
    <w:rsid w:val="0004432B"/>
    <w:rsid w:val="0005028B"/>
    <w:rsid w:val="00050F2C"/>
    <w:rsid w:val="00052A67"/>
    <w:rsid w:val="00053B71"/>
    <w:rsid w:val="00054B15"/>
    <w:rsid w:val="000556D9"/>
    <w:rsid w:val="0005601B"/>
    <w:rsid w:val="00060290"/>
    <w:rsid w:val="00060725"/>
    <w:rsid w:val="00061EC0"/>
    <w:rsid w:val="00064F5F"/>
    <w:rsid w:val="0006599C"/>
    <w:rsid w:val="00065A61"/>
    <w:rsid w:val="0007153C"/>
    <w:rsid w:val="00071AEF"/>
    <w:rsid w:val="00076556"/>
    <w:rsid w:val="00080A8E"/>
    <w:rsid w:val="00081024"/>
    <w:rsid w:val="0008196F"/>
    <w:rsid w:val="0008407F"/>
    <w:rsid w:val="00084E96"/>
    <w:rsid w:val="00091030"/>
    <w:rsid w:val="00094A68"/>
    <w:rsid w:val="000952A0"/>
    <w:rsid w:val="000A06CA"/>
    <w:rsid w:val="000A2898"/>
    <w:rsid w:val="000A2DD9"/>
    <w:rsid w:val="000A3506"/>
    <w:rsid w:val="000A3FB1"/>
    <w:rsid w:val="000A4097"/>
    <w:rsid w:val="000A5354"/>
    <w:rsid w:val="000A544F"/>
    <w:rsid w:val="000A62C4"/>
    <w:rsid w:val="000B0EDE"/>
    <w:rsid w:val="000B0EED"/>
    <w:rsid w:val="000B1F6F"/>
    <w:rsid w:val="000B301F"/>
    <w:rsid w:val="000B42B4"/>
    <w:rsid w:val="000B45E6"/>
    <w:rsid w:val="000B5826"/>
    <w:rsid w:val="000B6AD4"/>
    <w:rsid w:val="000B7EF9"/>
    <w:rsid w:val="000C08DB"/>
    <w:rsid w:val="000C2870"/>
    <w:rsid w:val="000C5669"/>
    <w:rsid w:val="000C58A0"/>
    <w:rsid w:val="000D035E"/>
    <w:rsid w:val="000D23E6"/>
    <w:rsid w:val="000D37CF"/>
    <w:rsid w:val="000D3B68"/>
    <w:rsid w:val="000E2650"/>
    <w:rsid w:val="000E2E07"/>
    <w:rsid w:val="000E35A8"/>
    <w:rsid w:val="000E423A"/>
    <w:rsid w:val="000E47C9"/>
    <w:rsid w:val="000E6701"/>
    <w:rsid w:val="000E7AC2"/>
    <w:rsid w:val="000F0730"/>
    <w:rsid w:val="000F0A9B"/>
    <w:rsid w:val="000F6015"/>
    <w:rsid w:val="000F62CD"/>
    <w:rsid w:val="00105D51"/>
    <w:rsid w:val="001065E1"/>
    <w:rsid w:val="00107E1F"/>
    <w:rsid w:val="001120C9"/>
    <w:rsid w:val="0011584E"/>
    <w:rsid w:val="00116323"/>
    <w:rsid w:val="00117526"/>
    <w:rsid w:val="001178BE"/>
    <w:rsid w:val="001213B0"/>
    <w:rsid w:val="00121BBC"/>
    <w:rsid w:val="00124242"/>
    <w:rsid w:val="00127D9C"/>
    <w:rsid w:val="00130152"/>
    <w:rsid w:val="001306BC"/>
    <w:rsid w:val="001332E7"/>
    <w:rsid w:val="00133D8A"/>
    <w:rsid w:val="00136EF1"/>
    <w:rsid w:val="00136FCB"/>
    <w:rsid w:val="001378D2"/>
    <w:rsid w:val="00137E64"/>
    <w:rsid w:val="00142362"/>
    <w:rsid w:val="0014276E"/>
    <w:rsid w:val="00142DE1"/>
    <w:rsid w:val="00144498"/>
    <w:rsid w:val="00145703"/>
    <w:rsid w:val="001613FB"/>
    <w:rsid w:val="00162DC2"/>
    <w:rsid w:val="00165522"/>
    <w:rsid w:val="001657A5"/>
    <w:rsid w:val="00170983"/>
    <w:rsid w:val="00171D50"/>
    <w:rsid w:val="001727DE"/>
    <w:rsid w:val="00172E3D"/>
    <w:rsid w:val="00174345"/>
    <w:rsid w:val="00175792"/>
    <w:rsid w:val="001775F2"/>
    <w:rsid w:val="0017797B"/>
    <w:rsid w:val="00181E79"/>
    <w:rsid w:val="001826BA"/>
    <w:rsid w:val="001833AF"/>
    <w:rsid w:val="001841FB"/>
    <w:rsid w:val="001858B1"/>
    <w:rsid w:val="00185C8A"/>
    <w:rsid w:val="00185DD7"/>
    <w:rsid w:val="0018666A"/>
    <w:rsid w:val="00190364"/>
    <w:rsid w:val="00190C3B"/>
    <w:rsid w:val="00190CB8"/>
    <w:rsid w:val="00190D5E"/>
    <w:rsid w:val="00190EFE"/>
    <w:rsid w:val="00192C7E"/>
    <w:rsid w:val="00192D14"/>
    <w:rsid w:val="00196248"/>
    <w:rsid w:val="00196C11"/>
    <w:rsid w:val="0019768E"/>
    <w:rsid w:val="00197A14"/>
    <w:rsid w:val="001A0538"/>
    <w:rsid w:val="001A07A9"/>
    <w:rsid w:val="001A1893"/>
    <w:rsid w:val="001A2A6A"/>
    <w:rsid w:val="001A31BC"/>
    <w:rsid w:val="001A3583"/>
    <w:rsid w:val="001A6CF6"/>
    <w:rsid w:val="001A7AD6"/>
    <w:rsid w:val="001B1C44"/>
    <w:rsid w:val="001B2DF4"/>
    <w:rsid w:val="001B49F1"/>
    <w:rsid w:val="001B5B44"/>
    <w:rsid w:val="001B661B"/>
    <w:rsid w:val="001B68A0"/>
    <w:rsid w:val="001B6C20"/>
    <w:rsid w:val="001B744A"/>
    <w:rsid w:val="001C0FD9"/>
    <w:rsid w:val="001C12F2"/>
    <w:rsid w:val="001C2663"/>
    <w:rsid w:val="001C46AA"/>
    <w:rsid w:val="001C5B76"/>
    <w:rsid w:val="001C6B05"/>
    <w:rsid w:val="001D0859"/>
    <w:rsid w:val="001D1E75"/>
    <w:rsid w:val="001D6965"/>
    <w:rsid w:val="001D7DAB"/>
    <w:rsid w:val="001D7E66"/>
    <w:rsid w:val="001E1EAB"/>
    <w:rsid w:val="001E3235"/>
    <w:rsid w:val="001E4355"/>
    <w:rsid w:val="001E4914"/>
    <w:rsid w:val="001E5B8E"/>
    <w:rsid w:val="001E64D1"/>
    <w:rsid w:val="001E6DD4"/>
    <w:rsid w:val="001E74A4"/>
    <w:rsid w:val="001E7A9C"/>
    <w:rsid w:val="001E7B8C"/>
    <w:rsid w:val="001F078B"/>
    <w:rsid w:val="001F10BC"/>
    <w:rsid w:val="001F1ADA"/>
    <w:rsid w:val="001F2FFA"/>
    <w:rsid w:val="001F3FC3"/>
    <w:rsid w:val="001F6356"/>
    <w:rsid w:val="002020F0"/>
    <w:rsid w:val="00202328"/>
    <w:rsid w:val="0020686A"/>
    <w:rsid w:val="002114F3"/>
    <w:rsid w:val="0021150F"/>
    <w:rsid w:val="00211CDD"/>
    <w:rsid w:val="002143CC"/>
    <w:rsid w:val="00216CA4"/>
    <w:rsid w:val="00220043"/>
    <w:rsid w:val="00222EF3"/>
    <w:rsid w:val="00223CFA"/>
    <w:rsid w:val="002243D6"/>
    <w:rsid w:val="00224B3D"/>
    <w:rsid w:val="00226A19"/>
    <w:rsid w:val="002271BB"/>
    <w:rsid w:val="0022755E"/>
    <w:rsid w:val="00230A76"/>
    <w:rsid w:val="0023315E"/>
    <w:rsid w:val="00240692"/>
    <w:rsid w:val="0024125B"/>
    <w:rsid w:val="00241C71"/>
    <w:rsid w:val="002441C6"/>
    <w:rsid w:val="00252B45"/>
    <w:rsid w:val="00253AB2"/>
    <w:rsid w:val="0025402F"/>
    <w:rsid w:val="00254C20"/>
    <w:rsid w:val="00254CF8"/>
    <w:rsid w:val="002606A6"/>
    <w:rsid w:val="00261859"/>
    <w:rsid w:val="002618D4"/>
    <w:rsid w:val="00261A21"/>
    <w:rsid w:val="0026273E"/>
    <w:rsid w:val="0026457F"/>
    <w:rsid w:val="0026616D"/>
    <w:rsid w:val="00266BEB"/>
    <w:rsid w:val="00266C37"/>
    <w:rsid w:val="0027221F"/>
    <w:rsid w:val="00273229"/>
    <w:rsid w:val="002806BD"/>
    <w:rsid w:val="00280DBA"/>
    <w:rsid w:val="002839CA"/>
    <w:rsid w:val="002844E9"/>
    <w:rsid w:val="00285AFF"/>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94C"/>
    <w:rsid w:val="002B3FB5"/>
    <w:rsid w:val="002B50C8"/>
    <w:rsid w:val="002B62B0"/>
    <w:rsid w:val="002B6794"/>
    <w:rsid w:val="002B7E34"/>
    <w:rsid w:val="002C2348"/>
    <w:rsid w:val="002C296B"/>
    <w:rsid w:val="002C2CA4"/>
    <w:rsid w:val="002C6CB2"/>
    <w:rsid w:val="002C79EE"/>
    <w:rsid w:val="002D2F38"/>
    <w:rsid w:val="002D39E7"/>
    <w:rsid w:val="002D4090"/>
    <w:rsid w:val="002D48FE"/>
    <w:rsid w:val="002D6D5F"/>
    <w:rsid w:val="002E5D8C"/>
    <w:rsid w:val="002E748C"/>
    <w:rsid w:val="002F0BA7"/>
    <w:rsid w:val="002F0E5D"/>
    <w:rsid w:val="002F152F"/>
    <w:rsid w:val="002F199A"/>
    <w:rsid w:val="002F307D"/>
    <w:rsid w:val="002F320E"/>
    <w:rsid w:val="002F474C"/>
    <w:rsid w:val="002F7E17"/>
    <w:rsid w:val="00304969"/>
    <w:rsid w:val="00304F8B"/>
    <w:rsid w:val="003076EE"/>
    <w:rsid w:val="0030774B"/>
    <w:rsid w:val="00311A1E"/>
    <w:rsid w:val="00313304"/>
    <w:rsid w:val="003149DB"/>
    <w:rsid w:val="00315585"/>
    <w:rsid w:val="003203DD"/>
    <w:rsid w:val="00320A18"/>
    <w:rsid w:val="00323B05"/>
    <w:rsid w:val="00323FCA"/>
    <w:rsid w:val="00327066"/>
    <w:rsid w:val="00327C6D"/>
    <w:rsid w:val="003300BE"/>
    <w:rsid w:val="003305EF"/>
    <w:rsid w:val="0033132F"/>
    <w:rsid w:val="0033157A"/>
    <w:rsid w:val="00332F1F"/>
    <w:rsid w:val="00333457"/>
    <w:rsid w:val="003354D3"/>
    <w:rsid w:val="003354E6"/>
    <w:rsid w:val="003364AA"/>
    <w:rsid w:val="00337710"/>
    <w:rsid w:val="00340AFD"/>
    <w:rsid w:val="003450E9"/>
    <w:rsid w:val="00346AE6"/>
    <w:rsid w:val="003470CE"/>
    <w:rsid w:val="0034770F"/>
    <w:rsid w:val="003502EF"/>
    <w:rsid w:val="0035215F"/>
    <w:rsid w:val="003547A2"/>
    <w:rsid w:val="00355185"/>
    <w:rsid w:val="00355263"/>
    <w:rsid w:val="0036070F"/>
    <w:rsid w:val="003624E1"/>
    <w:rsid w:val="0036445D"/>
    <w:rsid w:val="003646E6"/>
    <w:rsid w:val="00365673"/>
    <w:rsid w:val="003704F3"/>
    <w:rsid w:val="003721C0"/>
    <w:rsid w:val="00377232"/>
    <w:rsid w:val="003773B8"/>
    <w:rsid w:val="003802BE"/>
    <w:rsid w:val="00383006"/>
    <w:rsid w:val="00384ECF"/>
    <w:rsid w:val="003903F7"/>
    <w:rsid w:val="003906FB"/>
    <w:rsid w:val="00392B0D"/>
    <w:rsid w:val="00395D2F"/>
    <w:rsid w:val="003972B8"/>
    <w:rsid w:val="003A05F7"/>
    <w:rsid w:val="003A1BE2"/>
    <w:rsid w:val="003A3DF1"/>
    <w:rsid w:val="003A6CF7"/>
    <w:rsid w:val="003B0040"/>
    <w:rsid w:val="003B1BA7"/>
    <w:rsid w:val="003B2E10"/>
    <w:rsid w:val="003B3C3C"/>
    <w:rsid w:val="003B4214"/>
    <w:rsid w:val="003B4C4E"/>
    <w:rsid w:val="003B6966"/>
    <w:rsid w:val="003C089D"/>
    <w:rsid w:val="003C710E"/>
    <w:rsid w:val="003D0FD3"/>
    <w:rsid w:val="003D4F0E"/>
    <w:rsid w:val="003E220F"/>
    <w:rsid w:val="003E226A"/>
    <w:rsid w:val="003E4504"/>
    <w:rsid w:val="003E5C41"/>
    <w:rsid w:val="003E7BF0"/>
    <w:rsid w:val="003F0678"/>
    <w:rsid w:val="003F1BF1"/>
    <w:rsid w:val="003F2F21"/>
    <w:rsid w:val="003F639E"/>
    <w:rsid w:val="003F6594"/>
    <w:rsid w:val="003F7F99"/>
    <w:rsid w:val="00401862"/>
    <w:rsid w:val="00401FA1"/>
    <w:rsid w:val="00402316"/>
    <w:rsid w:val="00410231"/>
    <w:rsid w:val="00410594"/>
    <w:rsid w:val="0041186B"/>
    <w:rsid w:val="00411ED5"/>
    <w:rsid w:val="00414D36"/>
    <w:rsid w:val="00416B34"/>
    <w:rsid w:val="00417DD6"/>
    <w:rsid w:val="004204FB"/>
    <w:rsid w:val="0042147D"/>
    <w:rsid w:val="00421BDE"/>
    <w:rsid w:val="00423635"/>
    <w:rsid w:val="004245D9"/>
    <w:rsid w:val="00424A66"/>
    <w:rsid w:val="00424BA9"/>
    <w:rsid w:val="004251F8"/>
    <w:rsid w:val="00425607"/>
    <w:rsid w:val="00430122"/>
    <w:rsid w:val="004305CF"/>
    <w:rsid w:val="0043118D"/>
    <w:rsid w:val="004333CE"/>
    <w:rsid w:val="00434A25"/>
    <w:rsid w:val="00435C1F"/>
    <w:rsid w:val="0043755B"/>
    <w:rsid w:val="0044196C"/>
    <w:rsid w:val="004425FF"/>
    <w:rsid w:val="004455BC"/>
    <w:rsid w:val="00446617"/>
    <w:rsid w:val="00452D87"/>
    <w:rsid w:val="00453429"/>
    <w:rsid w:val="00453525"/>
    <w:rsid w:val="00453C52"/>
    <w:rsid w:val="00454755"/>
    <w:rsid w:val="00454C66"/>
    <w:rsid w:val="00456F14"/>
    <w:rsid w:val="00461D59"/>
    <w:rsid w:val="00462DA6"/>
    <w:rsid w:val="00465227"/>
    <w:rsid w:val="004656D5"/>
    <w:rsid w:val="0046621D"/>
    <w:rsid w:val="00466BED"/>
    <w:rsid w:val="00466CED"/>
    <w:rsid w:val="004672DC"/>
    <w:rsid w:val="004679AC"/>
    <w:rsid w:val="00471438"/>
    <w:rsid w:val="00471A2A"/>
    <w:rsid w:val="00473DCE"/>
    <w:rsid w:val="004761A1"/>
    <w:rsid w:val="00477ADD"/>
    <w:rsid w:val="0048046D"/>
    <w:rsid w:val="00482264"/>
    <w:rsid w:val="004824EA"/>
    <w:rsid w:val="00482F0B"/>
    <w:rsid w:val="004831FC"/>
    <w:rsid w:val="00485594"/>
    <w:rsid w:val="00485892"/>
    <w:rsid w:val="00487C35"/>
    <w:rsid w:val="00494FAB"/>
    <w:rsid w:val="00495A7B"/>
    <w:rsid w:val="004969F8"/>
    <w:rsid w:val="004A263D"/>
    <w:rsid w:val="004A3AC3"/>
    <w:rsid w:val="004A5AEB"/>
    <w:rsid w:val="004A5DD9"/>
    <w:rsid w:val="004A7629"/>
    <w:rsid w:val="004B1A1B"/>
    <w:rsid w:val="004B32AD"/>
    <w:rsid w:val="004B43AE"/>
    <w:rsid w:val="004B5A6B"/>
    <w:rsid w:val="004B5F5B"/>
    <w:rsid w:val="004C124D"/>
    <w:rsid w:val="004C68C6"/>
    <w:rsid w:val="004C717C"/>
    <w:rsid w:val="004D034F"/>
    <w:rsid w:val="004D1480"/>
    <w:rsid w:val="004D15B8"/>
    <w:rsid w:val="004D2F82"/>
    <w:rsid w:val="004D418D"/>
    <w:rsid w:val="004D4BE9"/>
    <w:rsid w:val="004D6EC4"/>
    <w:rsid w:val="004E13AF"/>
    <w:rsid w:val="004E1634"/>
    <w:rsid w:val="004E1F95"/>
    <w:rsid w:val="004E2169"/>
    <w:rsid w:val="004E2319"/>
    <w:rsid w:val="004E4208"/>
    <w:rsid w:val="004E6BAE"/>
    <w:rsid w:val="004F1174"/>
    <w:rsid w:val="004F12E6"/>
    <w:rsid w:val="004F2420"/>
    <w:rsid w:val="004F519D"/>
    <w:rsid w:val="004F70F8"/>
    <w:rsid w:val="0050331B"/>
    <w:rsid w:val="005036AF"/>
    <w:rsid w:val="0050527C"/>
    <w:rsid w:val="00505396"/>
    <w:rsid w:val="005053A6"/>
    <w:rsid w:val="00506528"/>
    <w:rsid w:val="005069E4"/>
    <w:rsid w:val="0051181F"/>
    <w:rsid w:val="0051245A"/>
    <w:rsid w:val="00513283"/>
    <w:rsid w:val="00513EBA"/>
    <w:rsid w:val="00514472"/>
    <w:rsid w:val="0051739F"/>
    <w:rsid w:val="005246D2"/>
    <w:rsid w:val="00524855"/>
    <w:rsid w:val="00524EB9"/>
    <w:rsid w:val="00525002"/>
    <w:rsid w:val="00525A4E"/>
    <w:rsid w:val="005272C7"/>
    <w:rsid w:val="005277A2"/>
    <w:rsid w:val="00531BF2"/>
    <w:rsid w:val="0053251F"/>
    <w:rsid w:val="00532C63"/>
    <w:rsid w:val="00532EEC"/>
    <w:rsid w:val="005331D6"/>
    <w:rsid w:val="00535FA9"/>
    <w:rsid w:val="00537735"/>
    <w:rsid w:val="00542A1C"/>
    <w:rsid w:val="00542DC3"/>
    <w:rsid w:val="0054315E"/>
    <w:rsid w:val="00543EE6"/>
    <w:rsid w:val="00544D14"/>
    <w:rsid w:val="005465C5"/>
    <w:rsid w:val="0054722F"/>
    <w:rsid w:val="00551FD7"/>
    <w:rsid w:val="00552068"/>
    <w:rsid w:val="00552260"/>
    <w:rsid w:val="005523C7"/>
    <w:rsid w:val="005526CD"/>
    <w:rsid w:val="00552F37"/>
    <w:rsid w:val="0055463E"/>
    <w:rsid w:val="00556120"/>
    <w:rsid w:val="00556F52"/>
    <w:rsid w:val="0056096A"/>
    <w:rsid w:val="00560A5A"/>
    <w:rsid w:val="00562E71"/>
    <w:rsid w:val="005633C9"/>
    <w:rsid w:val="00564B98"/>
    <w:rsid w:val="00565EF2"/>
    <w:rsid w:val="00567392"/>
    <w:rsid w:val="00570452"/>
    <w:rsid w:val="005707FA"/>
    <w:rsid w:val="005732E1"/>
    <w:rsid w:val="00574805"/>
    <w:rsid w:val="005756F3"/>
    <w:rsid w:val="0058152A"/>
    <w:rsid w:val="00581910"/>
    <w:rsid w:val="0058212C"/>
    <w:rsid w:val="00583C7E"/>
    <w:rsid w:val="00584191"/>
    <w:rsid w:val="00590902"/>
    <w:rsid w:val="00596D7B"/>
    <w:rsid w:val="005A1D67"/>
    <w:rsid w:val="005A3C5F"/>
    <w:rsid w:val="005A458E"/>
    <w:rsid w:val="005A4F9D"/>
    <w:rsid w:val="005A5C1C"/>
    <w:rsid w:val="005A754F"/>
    <w:rsid w:val="005A7888"/>
    <w:rsid w:val="005A7F6F"/>
    <w:rsid w:val="005B0532"/>
    <w:rsid w:val="005B1072"/>
    <w:rsid w:val="005B3D17"/>
    <w:rsid w:val="005B5BAD"/>
    <w:rsid w:val="005B6625"/>
    <w:rsid w:val="005C18BF"/>
    <w:rsid w:val="005C2569"/>
    <w:rsid w:val="005C511A"/>
    <w:rsid w:val="005C5DD4"/>
    <w:rsid w:val="005C6E0A"/>
    <w:rsid w:val="005C7E6E"/>
    <w:rsid w:val="005D0C5F"/>
    <w:rsid w:val="005D1FDA"/>
    <w:rsid w:val="005D382E"/>
    <w:rsid w:val="005D3C94"/>
    <w:rsid w:val="005D400C"/>
    <w:rsid w:val="005D77E7"/>
    <w:rsid w:val="005E1631"/>
    <w:rsid w:val="005E3255"/>
    <w:rsid w:val="005E49C6"/>
    <w:rsid w:val="005E5355"/>
    <w:rsid w:val="005E59FC"/>
    <w:rsid w:val="005E609C"/>
    <w:rsid w:val="005E77CB"/>
    <w:rsid w:val="005F0798"/>
    <w:rsid w:val="00600150"/>
    <w:rsid w:val="00600DBE"/>
    <w:rsid w:val="0060168E"/>
    <w:rsid w:val="00601CD9"/>
    <w:rsid w:val="006029F6"/>
    <w:rsid w:val="00604BCD"/>
    <w:rsid w:val="006066EE"/>
    <w:rsid w:val="00606E31"/>
    <w:rsid w:val="00607204"/>
    <w:rsid w:val="00610B2B"/>
    <w:rsid w:val="0061226E"/>
    <w:rsid w:val="00612B38"/>
    <w:rsid w:val="00612ED1"/>
    <w:rsid w:val="00614FEB"/>
    <w:rsid w:val="00616007"/>
    <w:rsid w:val="006165E1"/>
    <w:rsid w:val="0061796D"/>
    <w:rsid w:val="006227FC"/>
    <w:rsid w:val="0062473F"/>
    <w:rsid w:val="00625C3D"/>
    <w:rsid w:val="00626837"/>
    <w:rsid w:val="0063156C"/>
    <w:rsid w:val="0063267D"/>
    <w:rsid w:val="00637F22"/>
    <w:rsid w:val="0064027C"/>
    <w:rsid w:val="00640F60"/>
    <w:rsid w:val="0064109E"/>
    <w:rsid w:val="0064208E"/>
    <w:rsid w:val="00642767"/>
    <w:rsid w:val="0064308D"/>
    <w:rsid w:val="006452B7"/>
    <w:rsid w:val="00646F20"/>
    <w:rsid w:val="0065078D"/>
    <w:rsid w:val="006517ED"/>
    <w:rsid w:val="00653DCF"/>
    <w:rsid w:val="00657729"/>
    <w:rsid w:val="00660D0C"/>
    <w:rsid w:val="00661D99"/>
    <w:rsid w:val="0066386E"/>
    <w:rsid w:val="0066407F"/>
    <w:rsid w:val="00664E1F"/>
    <w:rsid w:val="00670BC0"/>
    <w:rsid w:val="00671835"/>
    <w:rsid w:val="00675B5C"/>
    <w:rsid w:val="00675C36"/>
    <w:rsid w:val="00676AD4"/>
    <w:rsid w:val="006801A4"/>
    <w:rsid w:val="00680CF4"/>
    <w:rsid w:val="00681503"/>
    <w:rsid w:val="00682083"/>
    <w:rsid w:val="0068225F"/>
    <w:rsid w:val="006869C3"/>
    <w:rsid w:val="006930F5"/>
    <w:rsid w:val="00693214"/>
    <w:rsid w:val="00693877"/>
    <w:rsid w:val="006978D4"/>
    <w:rsid w:val="006A27D6"/>
    <w:rsid w:val="006A6565"/>
    <w:rsid w:val="006A6B74"/>
    <w:rsid w:val="006A71F7"/>
    <w:rsid w:val="006A7245"/>
    <w:rsid w:val="006A7339"/>
    <w:rsid w:val="006B40E8"/>
    <w:rsid w:val="006C07E6"/>
    <w:rsid w:val="006C2AF5"/>
    <w:rsid w:val="006C310C"/>
    <w:rsid w:val="006C4EF8"/>
    <w:rsid w:val="006C5563"/>
    <w:rsid w:val="006C685D"/>
    <w:rsid w:val="006D2163"/>
    <w:rsid w:val="006D73DE"/>
    <w:rsid w:val="006E06F0"/>
    <w:rsid w:val="006E1555"/>
    <w:rsid w:val="006E2976"/>
    <w:rsid w:val="006E3A0B"/>
    <w:rsid w:val="006E45EC"/>
    <w:rsid w:val="006F034F"/>
    <w:rsid w:val="006F0BD1"/>
    <w:rsid w:val="006F2159"/>
    <w:rsid w:val="006F27D4"/>
    <w:rsid w:val="006F3C18"/>
    <w:rsid w:val="006F42B3"/>
    <w:rsid w:val="006F69FF"/>
    <w:rsid w:val="007011E7"/>
    <w:rsid w:val="00701F01"/>
    <w:rsid w:val="00702F32"/>
    <w:rsid w:val="00702F5E"/>
    <w:rsid w:val="00703591"/>
    <w:rsid w:val="00704B9B"/>
    <w:rsid w:val="00705392"/>
    <w:rsid w:val="00710F9D"/>
    <w:rsid w:val="0071728E"/>
    <w:rsid w:val="00717373"/>
    <w:rsid w:val="00717895"/>
    <w:rsid w:val="00717922"/>
    <w:rsid w:val="0072243F"/>
    <w:rsid w:val="00724469"/>
    <w:rsid w:val="00724CF0"/>
    <w:rsid w:val="0072571A"/>
    <w:rsid w:val="00726024"/>
    <w:rsid w:val="0072693C"/>
    <w:rsid w:val="00727F83"/>
    <w:rsid w:val="00731181"/>
    <w:rsid w:val="0073288A"/>
    <w:rsid w:val="00734116"/>
    <w:rsid w:val="0073516E"/>
    <w:rsid w:val="00735840"/>
    <w:rsid w:val="0073798F"/>
    <w:rsid w:val="00737E26"/>
    <w:rsid w:val="007417DB"/>
    <w:rsid w:val="0074313E"/>
    <w:rsid w:val="00743E2E"/>
    <w:rsid w:val="007469A9"/>
    <w:rsid w:val="00746A17"/>
    <w:rsid w:val="00747BDE"/>
    <w:rsid w:val="00747DD1"/>
    <w:rsid w:val="007507EE"/>
    <w:rsid w:val="007512DC"/>
    <w:rsid w:val="00751339"/>
    <w:rsid w:val="00754981"/>
    <w:rsid w:val="00755922"/>
    <w:rsid w:val="00756EE6"/>
    <w:rsid w:val="00761901"/>
    <w:rsid w:val="007619EE"/>
    <w:rsid w:val="00762C39"/>
    <w:rsid w:val="00764FF9"/>
    <w:rsid w:val="007657A8"/>
    <w:rsid w:val="00773256"/>
    <w:rsid w:val="007761DC"/>
    <w:rsid w:val="00776A1E"/>
    <w:rsid w:val="00777689"/>
    <w:rsid w:val="0078236A"/>
    <w:rsid w:val="00784CDD"/>
    <w:rsid w:val="00787FF5"/>
    <w:rsid w:val="00790941"/>
    <w:rsid w:val="00792C4B"/>
    <w:rsid w:val="00792CC5"/>
    <w:rsid w:val="00792FAE"/>
    <w:rsid w:val="00793890"/>
    <w:rsid w:val="00794F43"/>
    <w:rsid w:val="007958AE"/>
    <w:rsid w:val="00795F62"/>
    <w:rsid w:val="00795FEE"/>
    <w:rsid w:val="007A0843"/>
    <w:rsid w:val="007A1325"/>
    <w:rsid w:val="007A34F4"/>
    <w:rsid w:val="007A6739"/>
    <w:rsid w:val="007A7FD9"/>
    <w:rsid w:val="007B10AF"/>
    <w:rsid w:val="007B1185"/>
    <w:rsid w:val="007B1F8D"/>
    <w:rsid w:val="007B4301"/>
    <w:rsid w:val="007B498B"/>
    <w:rsid w:val="007B51D8"/>
    <w:rsid w:val="007B5C92"/>
    <w:rsid w:val="007B60E4"/>
    <w:rsid w:val="007B6576"/>
    <w:rsid w:val="007B664B"/>
    <w:rsid w:val="007B7599"/>
    <w:rsid w:val="007C16BF"/>
    <w:rsid w:val="007C2D48"/>
    <w:rsid w:val="007C45FC"/>
    <w:rsid w:val="007C54C6"/>
    <w:rsid w:val="007C55DB"/>
    <w:rsid w:val="007C636A"/>
    <w:rsid w:val="007C66D3"/>
    <w:rsid w:val="007C738A"/>
    <w:rsid w:val="007D0386"/>
    <w:rsid w:val="007D0612"/>
    <w:rsid w:val="007D1047"/>
    <w:rsid w:val="007D16A1"/>
    <w:rsid w:val="007D35E7"/>
    <w:rsid w:val="007D5557"/>
    <w:rsid w:val="007D5A82"/>
    <w:rsid w:val="007D5D0D"/>
    <w:rsid w:val="007D6920"/>
    <w:rsid w:val="007D6D28"/>
    <w:rsid w:val="007D7019"/>
    <w:rsid w:val="007D70E1"/>
    <w:rsid w:val="007D7532"/>
    <w:rsid w:val="007E213D"/>
    <w:rsid w:val="007E316F"/>
    <w:rsid w:val="007E37FE"/>
    <w:rsid w:val="007E4567"/>
    <w:rsid w:val="007E62D7"/>
    <w:rsid w:val="007E65D3"/>
    <w:rsid w:val="007E749F"/>
    <w:rsid w:val="007F3A28"/>
    <w:rsid w:val="007F5C10"/>
    <w:rsid w:val="007F6061"/>
    <w:rsid w:val="007F63AC"/>
    <w:rsid w:val="007F7070"/>
    <w:rsid w:val="007F7278"/>
    <w:rsid w:val="008013A3"/>
    <w:rsid w:val="008043B9"/>
    <w:rsid w:val="008111D9"/>
    <w:rsid w:val="00812D3B"/>
    <w:rsid w:val="008134CE"/>
    <w:rsid w:val="0081479B"/>
    <w:rsid w:val="00814959"/>
    <w:rsid w:val="00820A99"/>
    <w:rsid w:val="00821A64"/>
    <w:rsid w:val="008234E3"/>
    <w:rsid w:val="00824025"/>
    <w:rsid w:val="008253A1"/>
    <w:rsid w:val="008277EA"/>
    <w:rsid w:val="00830F5F"/>
    <w:rsid w:val="00831B20"/>
    <w:rsid w:val="008328CC"/>
    <w:rsid w:val="00836404"/>
    <w:rsid w:val="008412C5"/>
    <w:rsid w:val="00842E42"/>
    <w:rsid w:val="008470AB"/>
    <w:rsid w:val="00847535"/>
    <w:rsid w:val="008477D0"/>
    <w:rsid w:val="008512A8"/>
    <w:rsid w:val="00852DF1"/>
    <w:rsid w:val="0085441D"/>
    <w:rsid w:val="00856758"/>
    <w:rsid w:val="00856D04"/>
    <w:rsid w:val="00861491"/>
    <w:rsid w:val="00863682"/>
    <w:rsid w:val="00865A42"/>
    <w:rsid w:val="00866242"/>
    <w:rsid w:val="008708BF"/>
    <w:rsid w:val="00877EF7"/>
    <w:rsid w:val="008822A9"/>
    <w:rsid w:val="008854E3"/>
    <w:rsid w:val="00886311"/>
    <w:rsid w:val="00893325"/>
    <w:rsid w:val="00894EE6"/>
    <w:rsid w:val="0089550C"/>
    <w:rsid w:val="008A0F7E"/>
    <w:rsid w:val="008A15C8"/>
    <w:rsid w:val="008A2BF5"/>
    <w:rsid w:val="008A3C13"/>
    <w:rsid w:val="008A40B2"/>
    <w:rsid w:val="008A448F"/>
    <w:rsid w:val="008A465B"/>
    <w:rsid w:val="008A5DF2"/>
    <w:rsid w:val="008B0774"/>
    <w:rsid w:val="008B092A"/>
    <w:rsid w:val="008B0E20"/>
    <w:rsid w:val="008B101B"/>
    <w:rsid w:val="008B5089"/>
    <w:rsid w:val="008B6E0E"/>
    <w:rsid w:val="008B6EBD"/>
    <w:rsid w:val="008B6EBF"/>
    <w:rsid w:val="008B7159"/>
    <w:rsid w:val="008C12E2"/>
    <w:rsid w:val="008C1DE4"/>
    <w:rsid w:val="008C4848"/>
    <w:rsid w:val="008C6FB3"/>
    <w:rsid w:val="008C79AD"/>
    <w:rsid w:val="008C7D83"/>
    <w:rsid w:val="008D1630"/>
    <w:rsid w:val="008D29B7"/>
    <w:rsid w:val="008D37F8"/>
    <w:rsid w:val="008E0598"/>
    <w:rsid w:val="008E10EA"/>
    <w:rsid w:val="008E13A5"/>
    <w:rsid w:val="008E1ADA"/>
    <w:rsid w:val="008E4089"/>
    <w:rsid w:val="008E419D"/>
    <w:rsid w:val="008E5025"/>
    <w:rsid w:val="008E55A0"/>
    <w:rsid w:val="008E6A5E"/>
    <w:rsid w:val="008E7152"/>
    <w:rsid w:val="008E7EEF"/>
    <w:rsid w:val="008F29A3"/>
    <w:rsid w:val="008F317C"/>
    <w:rsid w:val="008F5C3E"/>
    <w:rsid w:val="008F5C5A"/>
    <w:rsid w:val="008F674E"/>
    <w:rsid w:val="008F74A8"/>
    <w:rsid w:val="0090077D"/>
    <w:rsid w:val="009023DB"/>
    <w:rsid w:val="00902B5F"/>
    <w:rsid w:val="009051E9"/>
    <w:rsid w:val="00910711"/>
    <w:rsid w:val="009133F3"/>
    <w:rsid w:val="00915219"/>
    <w:rsid w:val="009204B2"/>
    <w:rsid w:val="009205EA"/>
    <w:rsid w:val="009209BB"/>
    <w:rsid w:val="00921191"/>
    <w:rsid w:val="00925A0E"/>
    <w:rsid w:val="00927321"/>
    <w:rsid w:val="00927A2E"/>
    <w:rsid w:val="00932E56"/>
    <w:rsid w:val="00934935"/>
    <w:rsid w:val="00935CA1"/>
    <w:rsid w:val="00936DDF"/>
    <w:rsid w:val="009438EB"/>
    <w:rsid w:val="00943CE6"/>
    <w:rsid w:val="00943DFB"/>
    <w:rsid w:val="009446B3"/>
    <w:rsid w:val="00946054"/>
    <w:rsid w:val="009465C9"/>
    <w:rsid w:val="00946829"/>
    <w:rsid w:val="00947901"/>
    <w:rsid w:val="0095025D"/>
    <w:rsid w:val="00952765"/>
    <w:rsid w:val="00953773"/>
    <w:rsid w:val="00953F34"/>
    <w:rsid w:val="00954DF6"/>
    <w:rsid w:val="009550E3"/>
    <w:rsid w:val="00955F50"/>
    <w:rsid w:val="009562DA"/>
    <w:rsid w:val="00956D69"/>
    <w:rsid w:val="00960DB4"/>
    <w:rsid w:val="009620FD"/>
    <w:rsid w:val="00962724"/>
    <w:rsid w:val="00962CBE"/>
    <w:rsid w:val="00963BEB"/>
    <w:rsid w:val="00964D9A"/>
    <w:rsid w:val="00966BD6"/>
    <w:rsid w:val="00970112"/>
    <w:rsid w:val="00970DE7"/>
    <w:rsid w:val="00971F93"/>
    <w:rsid w:val="00972EA5"/>
    <w:rsid w:val="00973143"/>
    <w:rsid w:val="00976248"/>
    <w:rsid w:val="00976D24"/>
    <w:rsid w:val="009775D7"/>
    <w:rsid w:val="00981AB2"/>
    <w:rsid w:val="00982E05"/>
    <w:rsid w:val="00983B1A"/>
    <w:rsid w:val="00983E78"/>
    <w:rsid w:val="009845A9"/>
    <w:rsid w:val="009861D9"/>
    <w:rsid w:val="009861EE"/>
    <w:rsid w:val="00986A55"/>
    <w:rsid w:val="00991EC4"/>
    <w:rsid w:val="0099227F"/>
    <w:rsid w:val="009935EB"/>
    <w:rsid w:val="009954D9"/>
    <w:rsid w:val="009A02AA"/>
    <w:rsid w:val="009A0BC8"/>
    <w:rsid w:val="009A2835"/>
    <w:rsid w:val="009A365B"/>
    <w:rsid w:val="009A39A4"/>
    <w:rsid w:val="009A3A59"/>
    <w:rsid w:val="009A489E"/>
    <w:rsid w:val="009B210C"/>
    <w:rsid w:val="009C0BBB"/>
    <w:rsid w:val="009C0D18"/>
    <w:rsid w:val="009C104A"/>
    <w:rsid w:val="009C2E32"/>
    <w:rsid w:val="009D3CB3"/>
    <w:rsid w:val="009D55B0"/>
    <w:rsid w:val="009D6863"/>
    <w:rsid w:val="009D6A4B"/>
    <w:rsid w:val="009D6E4A"/>
    <w:rsid w:val="009E4F3E"/>
    <w:rsid w:val="009E5C19"/>
    <w:rsid w:val="009F1BDD"/>
    <w:rsid w:val="009F32E3"/>
    <w:rsid w:val="009F4B61"/>
    <w:rsid w:val="009F4BD6"/>
    <w:rsid w:val="009F68B6"/>
    <w:rsid w:val="009F7D36"/>
    <w:rsid w:val="00A00A79"/>
    <w:rsid w:val="00A022C5"/>
    <w:rsid w:val="00A0475B"/>
    <w:rsid w:val="00A06E4E"/>
    <w:rsid w:val="00A07A96"/>
    <w:rsid w:val="00A10DE3"/>
    <w:rsid w:val="00A119DA"/>
    <w:rsid w:val="00A146E8"/>
    <w:rsid w:val="00A15AFC"/>
    <w:rsid w:val="00A168BF"/>
    <w:rsid w:val="00A17493"/>
    <w:rsid w:val="00A231C6"/>
    <w:rsid w:val="00A24B7B"/>
    <w:rsid w:val="00A27BDA"/>
    <w:rsid w:val="00A30029"/>
    <w:rsid w:val="00A30172"/>
    <w:rsid w:val="00A31C0A"/>
    <w:rsid w:val="00A339E2"/>
    <w:rsid w:val="00A35A37"/>
    <w:rsid w:val="00A41432"/>
    <w:rsid w:val="00A4310B"/>
    <w:rsid w:val="00A43BF5"/>
    <w:rsid w:val="00A43ECF"/>
    <w:rsid w:val="00A46CCC"/>
    <w:rsid w:val="00A50A1A"/>
    <w:rsid w:val="00A52B71"/>
    <w:rsid w:val="00A562B8"/>
    <w:rsid w:val="00A57102"/>
    <w:rsid w:val="00A6014A"/>
    <w:rsid w:val="00A61A7A"/>
    <w:rsid w:val="00A61EB2"/>
    <w:rsid w:val="00A625EB"/>
    <w:rsid w:val="00A6313A"/>
    <w:rsid w:val="00A64BD8"/>
    <w:rsid w:val="00A6590E"/>
    <w:rsid w:val="00A66BC5"/>
    <w:rsid w:val="00A67910"/>
    <w:rsid w:val="00A7127B"/>
    <w:rsid w:val="00A71C30"/>
    <w:rsid w:val="00A73271"/>
    <w:rsid w:val="00A73465"/>
    <w:rsid w:val="00A7371B"/>
    <w:rsid w:val="00A75D0B"/>
    <w:rsid w:val="00A76B7E"/>
    <w:rsid w:val="00A829F1"/>
    <w:rsid w:val="00A837A7"/>
    <w:rsid w:val="00A84BF4"/>
    <w:rsid w:val="00A85BF0"/>
    <w:rsid w:val="00A85FBE"/>
    <w:rsid w:val="00A87EF7"/>
    <w:rsid w:val="00A9043D"/>
    <w:rsid w:val="00A929BF"/>
    <w:rsid w:val="00A95904"/>
    <w:rsid w:val="00A978F3"/>
    <w:rsid w:val="00A97B7B"/>
    <w:rsid w:val="00AA116D"/>
    <w:rsid w:val="00AA1B4E"/>
    <w:rsid w:val="00AA1FBD"/>
    <w:rsid w:val="00AA2219"/>
    <w:rsid w:val="00AA2957"/>
    <w:rsid w:val="00AA3531"/>
    <w:rsid w:val="00AA50C2"/>
    <w:rsid w:val="00AA6032"/>
    <w:rsid w:val="00AB13CD"/>
    <w:rsid w:val="00AB1DC8"/>
    <w:rsid w:val="00AB4CA5"/>
    <w:rsid w:val="00AB50E2"/>
    <w:rsid w:val="00AB549D"/>
    <w:rsid w:val="00AB7848"/>
    <w:rsid w:val="00AC276E"/>
    <w:rsid w:val="00AC68AB"/>
    <w:rsid w:val="00AD3875"/>
    <w:rsid w:val="00AD4204"/>
    <w:rsid w:val="00AD748F"/>
    <w:rsid w:val="00AD7C06"/>
    <w:rsid w:val="00AE092D"/>
    <w:rsid w:val="00AE1BE4"/>
    <w:rsid w:val="00AE1DE7"/>
    <w:rsid w:val="00AE2BF0"/>
    <w:rsid w:val="00AE2C33"/>
    <w:rsid w:val="00AE3E58"/>
    <w:rsid w:val="00AE4696"/>
    <w:rsid w:val="00AE492E"/>
    <w:rsid w:val="00AE6DC9"/>
    <w:rsid w:val="00AE7954"/>
    <w:rsid w:val="00B03947"/>
    <w:rsid w:val="00B04518"/>
    <w:rsid w:val="00B063EC"/>
    <w:rsid w:val="00B06E31"/>
    <w:rsid w:val="00B07724"/>
    <w:rsid w:val="00B1072E"/>
    <w:rsid w:val="00B147FE"/>
    <w:rsid w:val="00B153AA"/>
    <w:rsid w:val="00B213FE"/>
    <w:rsid w:val="00B21508"/>
    <w:rsid w:val="00B25470"/>
    <w:rsid w:val="00B30CE2"/>
    <w:rsid w:val="00B332CB"/>
    <w:rsid w:val="00B343C8"/>
    <w:rsid w:val="00B349CA"/>
    <w:rsid w:val="00B37D9F"/>
    <w:rsid w:val="00B404D7"/>
    <w:rsid w:val="00B41532"/>
    <w:rsid w:val="00B441AA"/>
    <w:rsid w:val="00B469F5"/>
    <w:rsid w:val="00B5023F"/>
    <w:rsid w:val="00B5709A"/>
    <w:rsid w:val="00B603F5"/>
    <w:rsid w:val="00B61DFD"/>
    <w:rsid w:val="00B6411B"/>
    <w:rsid w:val="00B64D6F"/>
    <w:rsid w:val="00B669B8"/>
    <w:rsid w:val="00B712F8"/>
    <w:rsid w:val="00B759EC"/>
    <w:rsid w:val="00B8229C"/>
    <w:rsid w:val="00B82F0C"/>
    <w:rsid w:val="00B86ABD"/>
    <w:rsid w:val="00B86CCF"/>
    <w:rsid w:val="00B90889"/>
    <w:rsid w:val="00B91270"/>
    <w:rsid w:val="00B93246"/>
    <w:rsid w:val="00B9440A"/>
    <w:rsid w:val="00B9443A"/>
    <w:rsid w:val="00B94F8D"/>
    <w:rsid w:val="00B950F9"/>
    <w:rsid w:val="00B95BB5"/>
    <w:rsid w:val="00B96496"/>
    <w:rsid w:val="00B96522"/>
    <w:rsid w:val="00B96CA6"/>
    <w:rsid w:val="00BA73E9"/>
    <w:rsid w:val="00BB19D0"/>
    <w:rsid w:val="00BB1B8D"/>
    <w:rsid w:val="00BB1EDF"/>
    <w:rsid w:val="00BB2A1E"/>
    <w:rsid w:val="00BB3A2A"/>
    <w:rsid w:val="00BB6D0C"/>
    <w:rsid w:val="00BB7091"/>
    <w:rsid w:val="00BC12BE"/>
    <w:rsid w:val="00BC1449"/>
    <w:rsid w:val="00BC2489"/>
    <w:rsid w:val="00BC3E1F"/>
    <w:rsid w:val="00BC6C48"/>
    <w:rsid w:val="00BC7387"/>
    <w:rsid w:val="00BC7F08"/>
    <w:rsid w:val="00BD14D6"/>
    <w:rsid w:val="00BD5A8F"/>
    <w:rsid w:val="00BE4BCE"/>
    <w:rsid w:val="00BE750B"/>
    <w:rsid w:val="00BF22A7"/>
    <w:rsid w:val="00BF38BB"/>
    <w:rsid w:val="00BF3D50"/>
    <w:rsid w:val="00BF4259"/>
    <w:rsid w:val="00C01E44"/>
    <w:rsid w:val="00C02839"/>
    <w:rsid w:val="00C03BFD"/>
    <w:rsid w:val="00C04918"/>
    <w:rsid w:val="00C0770E"/>
    <w:rsid w:val="00C100A4"/>
    <w:rsid w:val="00C10509"/>
    <w:rsid w:val="00C114A3"/>
    <w:rsid w:val="00C114B2"/>
    <w:rsid w:val="00C12803"/>
    <w:rsid w:val="00C13470"/>
    <w:rsid w:val="00C13738"/>
    <w:rsid w:val="00C13747"/>
    <w:rsid w:val="00C151F5"/>
    <w:rsid w:val="00C17BF9"/>
    <w:rsid w:val="00C21022"/>
    <w:rsid w:val="00C217B7"/>
    <w:rsid w:val="00C218CD"/>
    <w:rsid w:val="00C21EB4"/>
    <w:rsid w:val="00C22157"/>
    <w:rsid w:val="00C23567"/>
    <w:rsid w:val="00C243A8"/>
    <w:rsid w:val="00C243B3"/>
    <w:rsid w:val="00C24519"/>
    <w:rsid w:val="00C30003"/>
    <w:rsid w:val="00C310BD"/>
    <w:rsid w:val="00C31181"/>
    <w:rsid w:val="00C31C6E"/>
    <w:rsid w:val="00C32012"/>
    <w:rsid w:val="00C3267B"/>
    <w:rsid w:val="00C33319"/>
    <w:rsid w:val="00C34D1E"/>
    <w:rsid w:val="00C34D6B"/>
    <w:rsid w:val="00C37E7E"/>
    <w:rsid w:val="00C420C3"/>
    <w:rsid w:val="00C42102"/>
    <w:rsid w:val="00C42404"/>
    <w:rsid w:val="00C4338C"/>
    <w:rsid w:val="00C43596"/>
    <w:rsid w:val="00C43773"/>
    <w:rsid w:val="00C45F56"/>
    <w:rsid w:val="00C473F9"/>
    <w:rsid w:val="00C507D7"/>
    <w:rsid w:val="00C51D9E"/>
    <w:rsid w:val="00C54062"/>
    <w:rsid w:val="00C56195"/>
    <w:rsid w:val="00C5791C"/>
    <w:rsid w:val="00C602D2"/>
    <w:rsid w:val="00C60311"/>
    <w:rsid w:val="00C63183"/>
    <w:rsid w:val="00C64458"/>
    <w:rsid w:val="00C70155"/>
    <w:rsid w:val="00C72563"/>
    <w:rsid w:val="00C75127"/>
    <w:rsid w:val="00C811C7"/>
    <w:rsid w:val="00C8146F"/>
    <w:rsid w:val="00C81F68"/>
    <w:rsid w:val="00C82DC4"/>
    <w:rsid w:val="00C8645B"/>
    <w:rsid w:val="00C86D5E"/>
    <w:rsid w:val="00C870EA"/>
    <w:rsid w:val="00C90325"/>
    <w:rsid w:val="00C91D1A"/>
    <w:rsid w:val="00C931DC"/>
    <w:rsid w:val="00C93EAD"/>
    <w:rsid w:val="00C94E6F"/>
    <w:rsid w:val="00CA14F9"/>
    <w:rsid w:val="00CA1674"/>
    <w:rsid w:val="00CA1EBC"/>
    <w:rsid w:val="00CA33E2"/>
    <w:rsid w:val="00CA3BFF"/>
    <w:rsid w:val="00CA54B0"/>
    <w:rsid w:val="00CA5AFC"/>
    <w:rsid w:val="00CB1F27"/>
    <w:rsid w:val="00CC0D8E"/>
    <w:rsid w:val="00CC1F99"/>
    <w:rsid w:val="00CC398B"/>
    <w:rsid w:val="00CC6A58"/>
    <w:rsid w:val="00CC6E75"/>
    <w:rsid w:val="00CD068A"/>
    <w:rsid w:val="00CD07A3"/>
    <w:rsid w:val="00CD1323"/>
    <w:rsid w:val="00CD13E5"/>
    <w:rsid w:val="00CD2D50"/>
    <w:rsid w:val="00CD5FD4"/>
    <w:rsid w:val="00CD62C2"/>
    <w:rsid w:val="00CE0CB9"/>
    <w:rsid w:val="00CE1703"/>
    <w:rsid w:val="00CE3CD0"/>
    <w:rsid w:val="00CE43F3"/>
    <w:rsid w:val="00CE6336"/>
    <w:rsid w:val="00CF0035"/>
    <w:rsid w:val="00CF0901"/>
    <w:rsid w:val="00CF1358"/>
    <w:rsid w:val="00CF1C3E"/>
    <w:rsid w:val="00CF4241"/>
    <w:rsid w:val="00CF4DA7"/>
    <w:rsid w:val="00CF6886"/>
    <w:rsid w:val="00CF6D11"/>
    <w:rsid w:val="00CF73B3"/>
    <w:rsid w:val="00D00427"/>
    <w:rsid w:val="00D0128B"/>
    <w:rsid w:val="00D019F1"/>
    <w:rsid w:val="00D03690"/>
    <w:rsid w:val="00D046E9"/>
    <w:rsid w:val="00D05FFD"/>
    <w:rsid w:val="00D06F05"/>
    <w:rsid w:val="00D07218"/>
    <w:rsid w:val="00D10C7A"/>
    <w:rsid w:val="00D14BF0"/>
    <w:rsid w:val="00D17901"/>
    <w:rsid w:val="00D17DE2"/>
    <w:rsid w:val="00D22238"/>
    <w:rsid w:val="00D22ABB"/>
    <w:rsid w:val="00D23718"/>
    <w:rsid w:val="00D24503"/>
    <w:rsid w:val="00D25D9F"/>
    <w:rsid w:val="00D26EC0"/>
    <w:rsid w:val="00D30440"/>
    <w:rsid w:val="00D31E8D"/>
    <w:rsid w:val="00D31F75"/>
    <w:rsid w:val="00D32475"/>
    <w:rsid w:val="00D33AE7"/>
    <w:rsid w:val="00D33B67"/>
    <w:rsid w:val="00D340B2"/>
    <w:rsid w:val="00D3499F"/>
    <w:rsid w:val="00D349DB"/>
    <w:rsid w:val="00D35280"/>
    <w:rsid w:val="00D37361"/>
    <w:rsid w:val="00D37F7B"/>
    <w:rsid w:val="00D40C46"/>
    <w:rsid w:val="00D42E8F"/>
    <w:rsid w:val="00D510A1"/>
    <w:rsid w:val="00D51611"/>
    <w:rsid w:val="00D54968"/>
    <w:rsid w:val="00D54F83"/>
    <w:rsid w:val="00D57BFE"/>
    <w:rsid w:val="00D600BB"/>
    <w:rsid w:val="00D604FD"/>
    <w:rsid w:val="00D61673"/>
    <w:rsid w:val="00D62DEE"/>
    <w:rsid w:val="00D678CB"/>
    <w:rsid w:val="00D75C89"/>
    <w:rsid w:val="00D75F60"/>
    <w:rsid w:val="00D7642A"/>
    <w:rsid w:val="00D77D8F"/>
    <w:rsid w:val="00D816F6"/>
    <w:rsid w:val="00D819D0"/>
    <w:rsid w:val="00D830AA"/>
    <w:rsid w:val="00D83A38"/>
    <w:rsid w:val="00D914A2"/>
    <w:rsid w:val="00D92BC7"/>
    <w:rsid w:val="00D93E18"/>
    <w:rsid w:val="00D9535F"/>
    <w:rsid w:val="00D958D9"/>
    <w:rsid w:val="00DA0740"/>
    <w:rsid w:val="00DA6B89"/>
    <w:rsid w:val="00DB182D"/>
    <w:rsid w:val="00DB1D14"/>
    <w:rsid w:val="00DB2651"/>
    <w:rsid w:val="00DB349E"/>
    <w:rsid w:val="00DB5AD6"/>
    <w:rsid w:val="00DB5DAB"/>
    <w:rsid w:val="00DC3197"/>
    <w:rsid w:val="00DC47B2"/>
    <w:rsid w:val="00DD04AE"/>
    <w:rsid w:val="00DD214E"/>
    <w:rsid w:val="00DD55D1"/>
    <w:rsid w:val="00DD72F5"/>
    <w:rsid w:val="00DE00E9"/>
    <w:rsid w:val="00DE02C7"/>
    <w:rsid w:val="00DE246C"/>
    <w:rsid w:val="00DE3451"/>
    <w:rsid w:val="00DE3616"/>
    <w:rsid w:val="00DE3E37"/>
    <w:rsid w:val="00DE4CCA"/>
    <w:rsid w:val="00DE7B09"/>
    <w:rsid w:val="00DF05EF"/>
    <w:rsid w:val="00DF0929"/>
    <w:rsid w:val="00DF42AA"/>
    <w:rsid w:val="00DF4D6E"/>
    <w:rsid w:val="00DF6BCF"/>
    <w:rsid w:val="00E00170"/>
    <w:rsid w:val="00E00555"/>
    <w:rsid w:val="00E0095A"/>
    <w:rsid w:val="00E01D43"/>
    <w:rsid w:val="00E02974"/>
    <w:rsid w:val="00E02DCC"/>
    <w:rsid w:val="00E04C53"/>
    <w:rsid w:val="00E05392"/>
    <w:rsid w:val="00E074A8"/>
    <w:rsid w:val="00E12FBB"/>
    <w:rsid w:val="00E15E34"/>
    <w:rsid w:val="00E16C36"/>
    <w:rsid w:val="00E21ACA"/>
    <w:rsid w:val="00E253D3"/>
    <w:rsid w:val="00E32315"/>
    <w:rsid w:val="00E35CD9"/>
    <w:rsid w:val="00E362B8"/>
    <w:rsid w:val="00E36C6D"/>
    <w:rsid w:val="00E416BE"/>
    <w:rsid w:val="00E41BE5"/>
    <w:rsid w:val="00E41E08"/>
    <w:rsid w:val="00E427BC"/>
    <w:rsid w:val="00E45D22"/>
    <w:rsid w:val="00E46672"/>
    <w:rsid w:val="00E46842"/>
    <w:rsid w:val="00E5679E"/>
    <w:rsid w:val="00E56E00"/>
    <w:rsid w:val="00E57E66"/>
    <w:rsid w:val="00E60C06"/>
    <w:rsid w:val="00E60D19"/>
    <w:rsid w:val="00E63BCC"/>
    <w:rsid w:val="00E64DBE"/>
    <w:rsid w:val="00E66314"/>
    <w:rsid w:val="00E70019"/>
    <w:rsid w:val="00E70149"/>
    <w:rsid w:val="00E70DCC"/>
    <w:rsid w:val="00E72072"/>
    <w:rsid w:val="00E72A7D"/>
    <w:rsid w:val="00E73DC6"/>
    <w:rsid w:val="00E819D7"/>
    <w:rsid w:val="00E81A77"/>
    <w:rsid w:val="00E81FD3"/>
    <w:rsid w:val="00E8338B"/>
    <w:rsid w:val="00E857C2"/>
    <w:rsid w:val="00E85CBD"/>
    <w:rsid w:val="00E90BD1"/>
    <w:rsid w:val="00E90C60"/>
    <w:rsid w:val="00E93979"/>
    <w:rsid w:val="00E961AA"/>
    <w:rsid w:val="00E97B90"/>
    <w:rsid w:val="00EA09DF"/>
    <w:rsid w:val="00EA4615"/>
    <w:rsid w:val="00EA730D"/>
    <w:rsid w:val="00EB029E"/>
    <w:rsid w:val="00EB0EB6"/>
    <w:rsid w:val="00EB0FCC"/>
    <w:rsid w:val="00EC01F0"/>
    <w:rsid w:val="00EC317F"/>
    <w:rsid w:val="00EC3D8B"/>
    <w:rsid w:val="00EC4360"/>
    <w:rsid w:val="00EC4FCB"/>
    <w:rsid w:val="00EC75B6"/>
    <w:rsid w:val="00ED0375"/>
    <w:rsid w:val="00ED1FF3"/>
    <w:rsid w:val="00ED254B"/>
    <w:rsid w:val="00ED2A4D"/>
    <w:rsid w:val="00ED2BFB"/>
    <w:rsid w:val="00ED3E5D"/>
    <w:rsid w:val="00ED6683"/>
    <w:rsid w:val="00ED7C06"/>
    <w:rsid w:val="00EE03B2"/>
    <w:rsid w:val="00EE1023"/>
    <w:rsid w:val="00EE30D9"/>
    <w:rsid w:val="00EE4FCB"/>
    <w:rsid w:val="00EF03E1"/>
    <w:rsid w:val="00EF15C6"/>
    <w:rsid w:val="00EF1FAD"/>
    <w:rsid w:val="00EF2824"/>
    <w:rsid w:val="00EF71CD"/>
    <w:rsid w:val="00EF72DB"/>
    <w:rsid w:val="00EF7DB7"/>
    <w:rsid w:val="00F00A0E"/>
    <w:rsid w:val="00F0298B"/>
    <w:rsid w:val="00F03F8F"/>
    <w:rsid w:val="00F061D4"/>
    <w:rsid w:val="00F076D0"/>
    <w:rsid w:val="00F11275"/>
    <w:rsid w:val="00F138ED"/>
    <w:rsid w:val="00F15D84"/>
    <w:rsid w:val="00F168A7"/>
    <w:rsid w:val="00F16D75"/>
    <w:rsid w:val="00F175BD"/>
    <w:rsid w:val="00F20ECB"/>
    <w:rsid w:val="00F221D4"/>
    <w:rsid w:val="00F27B5D"/>
    <w:rsid w:val="00F27BC1"/>
    <w:rsid w:val="00F27EAB"/>
    <w:rsid w:val="00F35C41"/>
    <w:rsid w:val="00F37B65"/>
    <w:rsid w:val="00F37C77"/>
    <w:rsid w:val="00F37E86"/>
    <w:rsid w:val="00F37F15"/>
    <w:rsid w:val="00F41601"/>
    <w:rsid w:val="00F424C4"/>
    <w:rsid w:val="00F42B0D"/>
    <w:rsid w:val="00F42DEF"/>
    <w:rsid w:val="00F43602"/>
    <w:rsid w:val="00F43720"/>
    <w:rsid w:val="00F4436F"/>
    <w:rsid w:val="00F44900"/>
    <w:rsid w:val="00F477C2"/>
    <w:rsid w:val="00F505CC"/>
    <w:rsid w:val="00F5155C"/>
    <w:rsid w:val="00F52BEE"/>
    <w:rsid w:val="00F53959"/>
    <w:rsid w:val="00F54894"/>
    <w:rsid w:val="00F56FB8"/>
    <w:rsid w:val="00F60B3C"/>
    <w:rsid w:val="00F61BC9"/>
    <w:rsid w:val="00F62450"/>
    <w:rsid w:val="00F64884"/>
    <w:rsid w:val="00F669D9"/>
    <w:rsid w:val="00F67837"/>
    <w:rsid w:val="00F74742"/>
    <w:rsid w:val="00F778CC"/>
    <w:rsid w:val="00F8208F"/>
    <w:rsid w:val="00F82671"/>
    <w:rsid w:val="00F8268D"/>
    <w:rsid w:val="00F837B5"/>
    <w:rsid w:val="00F92257"/>
    <w:rsid w:val="00F93D6A"/>
    <w:rsid w:val="00F94242"/>
    <w:rsid w:val="00F953DF"/>
    <w:rsid w:val="00F96C7F"/>
    <w:rsid w:val="00FA1A5F"/>
    <w:rsid w:val="00FA3379"/>
    <w:rsid w:val="00FA4499"/>
    <w:rsid w:val="00FA574C"/>
    <w:rsid w:val="00FA5DBE"/>
    <w:rsid w:val="00FA7CB8"/>
    <w:rsid w:val="00FA7CEB"/>
    <w:rsid w:val="00FB0FD7"/>
    <w:rsid w:val="00FB12F8"/>
    <w:rsid w:val="00FB4C06"/>
    <w:rsid w:val="00FB6CD2"/>
    <w:rsid w:val="00FB74BF"/>
    <w:rsid w:val="00FB7D6B"/>
    <w:rsid w:val="00FC1CDC"/>
    <w:rsid w:val="00FC1FFD"/>
    <w:rsid w:val="00FC3FFF"/>
    <w:rsid w:val="00FC6B48"/>
    <w:rsid w:val="00FC7C54"/>
    <w:rsid w:val="00FD01C2"/>
    <w:rsid w:val="00FD17E9"/>
    <w:rsid w:val="00FD18AE"/>
    <w:rsid w:val="00FD256D"/>
    <w:rsid w:val="00FD292E"/>
    <w:rsid w:val="00FD2DDC"/>
    <w:rsid w:val="00FD370C"/>
    <w:rsid w:val="00FD41B0"/>
    <w:rsid w:val="00FD4C34"/>
    <w:rsid w:val="00FE0873"/>
    <w:rsid w:val="00FE206B"/>
    <w:rsid w:val="00FE3A63"/>
    <w:rsid w:val="00FE5455"/>
    <w:rsid w:val="00FE5D32"/>
    <w:rsid w:val="00FE60B5"/>
    <w:rsid w:val="00FE74E2"/>
    <w:rsid w:val="00FF04E5"/>
    <w:rsid w:val="00FF051B"/>
    <w:rsid w:val="00FF0AC8"/>
    <w:rsid w:val="00FF2F34"/>
    <w:rsid w:val="00FF3DBC"/>
    <w:rsid w:val="00FF5AA2"/>
    <w:rsid w:val="00FF66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393</TotalTime>
  <Pages>12</Pages>
  <Words>6376</Words>
  <Characters>31852</Characters>
  <Application>Microsoft Office Outlook</Application>
  <DocSecurity>4</DocSecurity>
  <Lines>630</Lines>
  <Paragraphs>159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38220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54</cp:revision>
  <cp:lastPrinted>2003-06-23T17:08:00Z</cp:lastPrinted>
  <dcterms:created xsi:type="dcterms:W3CDTF">2003-06-08T10:21:00Z</dcterms:created>
  <dcterms:modified xsi:type="dcterms:W3CDTF">2003-06-25T13:03:00Z</dcterms:modified>
</cp:coreProperties>
</file>