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A63F5" w14:textId="77777777" w:rsidR="00741C6A" w:rsidRDefault="00741C6A" w:rsidP="00741C6A">
      <w:pPr>
        <w:spacing w:line="60" w:lineRule="exact"/>
        <w:rPr>
          <w:sz w:val="2"/>
        </w:rPr>
        <w:sectPr w:rsidR="00741C6A" w:rsidSect="00AC0EF3">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type="lines" w:linePitch="312"/>
        </w:sectPr>
      </w:pPr>
    </w:p>
    <w:p w14:paraId="0A0E628C" w14:textId="77777777" w:rsidR="006B1EA4" w:rsidRDefault="006B1EA4" w:rsidP="00F95600">
      <w:pPr>
        <w:pStyle w:val="HMGC"/>
      </w:pPr>
      <w:r>
        <w:rPr>
          <w:rFonts w:hint="eastAsia"/>
        </w:rPr>
        <w:tab/>
      </w:r>
      <w:r>
        <w:rPr>
          <w:rFonts w:hint="eastAsia"/>
        </w:rPr>
        <w:tab/>
      </w:r>
      <w:r>
        <w:rPr>
          <w:rFonts w:hint="eastAsia"/>
        </w:rPr>
        <w:t>作为缔约国报告组成部分的共同核心文件</w:t>
      </w:r>
    </w:p>
    <w:p w14:paraId="64E73F7E" w14:textId="77777777" w:rsidR="006B1EA4" w:rsidRDefault="006B1EA4" w:rsidP="00F95600">
      <w:pPr>
        <w:pStyle w:val="HMGC"/>
      </w:pPr>
      <w:r>
        <w:rPr>
          <w:rFonts w:hint="eastAsia"/>
        </w:rPr>
        <w:tab/>
      </w:r>
      <w:r>
        <w:rPr>
          <w:rFonts w:hint="eastAsia"/>
        </w:rPr>
        <w:tab/>
      </w:r>
      <w:r>
        <w:rPr>
          <w:rFonts w:hint="eastAsia"/>
        </w:rPr>
        <w:t>多哥</w:t>
      </w:r>
      <w:r>
        <w:rPr>
          <w:rFonts w:hint="eastAsia"/>
        </w:rPr>
        <w:t>*</w:t>
      </w:r>
    </w:p>
    <w:p w14:paraId="68016CA5" w14:textId="3737A8BC" w:rsidR="00A349B8" w:rsidRPr="00A349B8" w:rsidRDefault="00A349B8" w:rsidP="00A349B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61312" behindDoc="0" locked="0" layoutInCell="1" allowOverlap="1" wp14:anchorId="083634BE" wp14:editId="59B7E2DA">
                <wp:simplePos x="0" y="0"/>
                <wp:positionH relativeFrom="column">
                  <wp:posOffset>548640</wp:posOffset>
                </wp:positionH>
                <wp:positionV relativeFrom="paragraph">
                  <wp:posOffset>-12700</wp:posOffset>
                </wp:positionV>
                <wp:extent cx="914400" cy="0"/>
                <wp:effectExtent l="0" t="0" r="0" b="0"/>
                <wp:wrapNone/>
                <wp:docPr id="394653732" name="直接连接符 2"/>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53F04263" id="直接连接符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z w:val="18"/>
        </w:rPr>
        <w:tab/>
      </w:r>
      <w:r>
        <w:rPr>
          <w:rFonts w:hint="eastAsia"/>
          <w:sz w:val="18"/>
        </w:rPr>
        <w:t>*</w:t>
      </w:r>
      <w:r>
        <w:rPr>
          <w:sz w:val="18"/>
        </w:rPr>
        <w:tab/>
      </w:r>
      <w:r w:rsidRPr="00A349B8">
        <w:rPr>
          <w:rFonts w:hint="eastAsia"/>
          <w:sz w:val="18"/>
        </w:rPr>
        <w:t>本文件印发前未经正式编辑。</w:t>
      </w:r>
    </w:p>
    <w:p w14:paraId="167BAC2D" w14:textId="77777777" w:rsidR="006B1EA4" w:rsidRPr="00F95600" w:rsidRDefault="006B1EA4" w:rsidP="00F95600">
      <w:pPr>
        <w:widowControl/>
        <w:tabs>
          <w:tab w:val="left" w:pos="431"/>
        </w:tabs>
        <w:wordWrap w:val="0"/>
        <w:overflowPunct w:val="0"/>
        <w:adjustRightInd w:val="0"/>
        <w:snapToGrid w:val="0"/>
        <w:ind w:right="1264"/>
        <w:jc w:val="right"/>
        <w:rPr>
          <w:snapToGrid w:val="0"/>
          <w:kern w:val="0"/>
        </w:rPr>
      </w:pPr>
      <w:r w:rsidRPr="00F95600">
        <w:rPr>
          <w:rFonts w:hint="eastAsia"/>
          <w:snapToGrid w:val="0"/>
          <w:kern w:val="0"/>
        </w:rPr>
        <w:t>[</w:t>
      </w:r>
      <w:r w:rsidRPr="00F95600">
        <w:rPr>
          <w:rFonts w:hint="eastAsia"/>
          <w:snapToGrid w:val="0"/>
          <w:kern w:val="0"/>
        </w:rPr>
        <w:t>收到日期：</w:t>
      </w:r>
      <w:r w:rsidRPr="00F95600">
        <w:rPr>
          <w:rFonts w:hint="eastAsia"/>
          <w:snapToGrid w:val="0"/>
          <w:kern w:val="0"/>
        </w:rPr>
        <w:t>2024</w:t>
      </w:r>
      <w:r w:rsidRPr="00F95600">
        <w:rPr>
          <w:rFonts w:hint="eastAsia"/>
          <w:snapToGrid w:val="0"/>
          <w:kern w:val="0"/>
        </w:rPr>
        <w:t>年</w:t>
      </w:r>
      <w:r w:rsidRPr="00F95600">
        <w:rPr>
          <w:rFonts w:hint="eastAsia"/>
          <w:snapToGrid w:val="0"/>
          <w:kern w:val="0"/>
        </w:rPr>
        <w:t>6</w:t>
      </w:r>
      <w:r w:rsidRPr="00F95600">
        <w:rPr>
          <w:rFonts w:hint="eastAsia"/>
          <w:snapToGrid w:val="0"/>
          <w:kern w:val="0"/>
        </w:rPr>
        <w:t>月</w:t>
      </w:r>
      <w:r w:rsidRPr="00F95600">
        <w:rPr>
          <w:rFonts w:hint="eastAsia"/>
          <w:snapToGrid w:val="0"/>
          <w:kern w:val="0"/>
        </w:rPr>
        <w:t>6</w:t>
      </w:r>
      <w:r w:rsidRPr="00F95600">
        <w:rPr>
          <w:rFonts w:hint="eastAsia"/>
          <w:snapToGrid w:val="0"/>
          <w:kern w:val="0"/>
        </w:rPr>
        <w:t>日</w:t>
      </w:r>
      <w:r w:rsidRPr="00F95600">
        <w:rPr>
          <w:rFonts w:hint="eastAsia"/>
          <w:snapToGrid w:val="0"/>
          <w:kern w:val="0"/>
        </w:rPr>
        <w:t>]</w:t>
      </w:r>
    </w:p>
    <w:p w14:paraId="2189074D" w14:textId="09FB17E7" w:rsidR="006B1EA4" w:rsidRDefault="006B1EA4" w:rsidP="006B1EA4">
      <w:pPr>
        <w:pStyle w:val="SingleTxt"/>
      </w:pPr>
    </w:p>
    <w:p w14:paraId="5E72C762" w14:textId="77777777" w:rsidR="00F95600" w:rsidRDefault="00F95600">
      <w:pPr>
        <w:spacing w:line="240" w:lineRule="auto"/>
      </w:pPr>
      <w:r>
        <w:br w:type="page"/>
      </w:r>
    </w:p>
    <w:p w14:paraId="20E9DD5B" w14:textId="00D09F10" w:rsidR="006B1EA4" w:rsidRDefault="006B1EA4" w:rsidP="00F956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Pr>
          <w:rFonts w:hint="eastAsia"/>
        </w:rPr>
        <w:lastRenderedPageBreak/>
        <w:tab/>
      </w:r>
      <w:r>
        <w:rPr>
          <w:rFonts w:hint="eastAsia"/>
        </w:rPr>
        <w:tab/>
      </w:r>
      <w:r>
        <w:rPr>
          <w:rFonts w:hint="eastAsia"/>
        </w:rPr>
        <w:t>导言</w:t>
      </w:r>
    </w:p>
    <w:p w14:paraId="46DDB15E" w14:textId="77777777" w:rsidR="006B1EA4" w:rsidRDefault="006B1EA4" w:rsidP="006B1EA4">
      <w:pPr>
        <w:pStyle w:val="SingleTxt"/>
      </w:pPr>
      <w:r>
        <w:rPr>
          <w:rFonts w:hint="eastAsia"/>
        </w:rPr>
        <w:t>1.</w:t>
      </w:r>
      <w:r>
        <w:rPr>
          <w:rFonts w:hint="eastAsia"/>
        </w:rPr>
        <w:tab/>
      </w:r>
      <w:r>
        <w:rPr>
          <w:rFonts w:hint="eastAsia"/>
        </w:rPr>
        <w:t>多哥于</w:t>
      </w:r>
      <w:r>
        <w:rPr>
          <w:rFonts w:hint="eastAsia"/>
        </w:rPr>
        <w:t>2014</w:t>
      </w:r>
      <w:r>
        <w:rPr>
          <w:rFonts w:hint="eastAsia"/>
        </w:rPr>
        <w:t>年</w:t>
      </w:r>
      <w:r>
        <w:rPr>
          <w:rFonts w:hint="eastAsia"/>
        </w:rPr>
        <w:t>7</w:t>
      </w:r>
      <w:r>
        <w:rPr>
          <w:rFonts w:hint="eastAsia"/>
        </w:rPr>
        <w:t>月</w:t>
      </w:r>
      <w:r>
        <w:rPr>
          <w:rFonts w:hint="eastAsia"/>
        </w:rPr>
        <w:t>21</w:t>
      </w:r>
      <w:r>
        <w:rPr>
          <w:rFonts w:hint="eastAsia"/>
        </w:rPr>
        <w:t>日成为《保护所有人免遭强迫失踪国际公约》缔约国。强迫失踪问题委员会在</w:t>
      </w:r>
      <w:r>
        <w:rPr>
          <w:rFonts w:hint="eastAsia"/>
        </w:rPr>
        <w:t>2012</w:t>
      </w:r>
      <w:r>
        <w:rPr>
          <w:rFonts w:hint="eastAsia"/>
        </w:rPr>
        <w:t>年</w:t>
      </w:r>
      <w:r>
        <w:rPr>
          <w:rFonts w:hint="eastAsia"/>
        </w:rPr>
        <w:t>3</w:t>
      </w:r>
      <w:r>
        <w:rPr>
          <w:rFonts w:hint="eastAsia"/>
        </w:rPr>
        <w:t>月</w:t>
      </w:r>
      <w:r>
        <w:rPr>
          <w:rFonts w:hint="eastAsia"/>
        </w:rPr>
        <w:t>26</w:t>
      </w:r>
      <w:r>
        <w:rPr>
          <w:rFonts w:hint="eastAsia"/>
        </w:rPr>
        <w:t>日至</w:t>
      </w:r>
      <w:r>
        <w:rPr>
          <w:rFonts w:hint="eastAsia"/>
        </w:rPr>
        <w:t>30</w:t>
      </w:r>
      <w:r>
        <w:rPr>
          <w:rFonts w:hint="eastAsia"/>
        </w:rPr>
        <w:t>日举行的第二届会议上，就缔约国按照《公约》第二十九条所提交报告的形式和内容通过了准则，在里面指</w:t>
      </w:r>
      <w:r w:rsidRPr="00D43EB9">
        <w:rPr>
          <w:rFonts w:hint="eastAsia"/>
          <w:spacing w:val="-4"/>
        </w:rPr>
        <w:t>出条约机构报告制度下的国家报告由两部分组成：共同核心文件和条约专要文件。</w:t>
      </w:r>
      <w:r w:rsidRPr="00D43EB9">
        <w:rPr>
          <w:rFonts w:hint="eastAsia"/>
          <w:spacing w:val="-4"/>
        </w:rPr>
        <w:t xml:space="preserve"> </w:t>
      </w:r>
    </w:p>
    <w:p w14:paraId="41EA3DA9" w14:textId="77777777" w:rsidR="006B1EA4" w:rsidRDefault="006B1EA4" w:rsidP="006B1EA4">
      <w:pPr>
        <w:pStyle w:val="SingleTxt"/>
      </w:pPr>
      <w:r>
        <w:rPr>
          <w:rFonts w:hint="eastAsia"/>
        </w:rPr>
        <w:t>2.</w:t>
      </w:r>
      <w:r>
        <w:rPr>
          <w:rFonts w:hint="eastAsia"/>
        </w:rPr>
        <w:tab/>
      </w:r>
      <w:r>
        <w:rPr>
          <w:rFonts w:hint="eastAsia"/>
        </w:rPr>
        <w:t>多哥根据准则提交</w:t>
      </w:r>
      <w:proofErr w:type="gramStart"/>
      <w:r>
        <w:rPr>
          <w:rFonts w:hint="eastAsia"/>
        </w:rPr>
        <w:t>本核心</w:t>
      </w:r>
      <w:proofErr w:type="gramEnd"/>
      <w:r>
        <w:rPr>
          <w:rFonts w:hint="eastAsia"/>
        </w:rPr>
        <w:t>文件，内载多哥概况。</w:t>
      </w:r>
    </w:p>
    <w:p w14:paraId="524C666B" w14:textId="77777777" w:rsidR="006B1EA4" w:rsidRDefault="006B1EA4" w:rsidP="006B1EA4">
      <w:pPr>
        <w:pStyle w:val="SingleTxt"/>
      </w:pPr>
      <w:r>
        <w:rPr>
          <w:rFonts w:hint="eastAsia"/>
        </w:rPr>
        <w:t>3.</w:t>
      </w:r>
      <w:r>
        <w:rPr>
          <w:rFonts w:hint="eastAsia"/>
        </w:rPr>
        <w:tab/>
      </w:r>
      <w:r>
        <w:rPr>
          <w:rFonts w:hint="eastAsia"/>
        </w:rPr>
        <w:t>文件依照</w:t>
      </w:r>
      <w:r>
        <w:rPr>
          <w:rFonts w:hint="eastAsia"/>
        </w:rPr>
        <w:t>1992</w:t>
      </w:r>
      <w:r>
        <w:rPr>
          <w:rFonts w:hint="eastAsia"/>
        </w:rPr>
        <w:t>年</w:t>
      </w:r>
      <w:r>
        <w:rPr>
          <w:rFonts w:hint="eastAsia"/>
        </w:rPr>
        <w:t>10</w:t>
      </w:r>
      <w:r>
        <w:rPr>
          <w:rFonts w:hint="eastAsia"/>
        </w:rPr>
        <w:t>月</w:t>
      </w:r>
      <w:r>
        <w:rPr>
          <w:rFonts w:hint="eastAsia"/>
        </w:rPr>
        <w:t>14</w:t>
      </w:r>
      <w:r>
        <w:rPr>
          <w:rFonts w:hint="eastAsia"/>
        </w:rPr>
        <w:t>日《宪法》起草，分两部分。第一部分讲述多哥概况，第二部分介绍促进和保护人权的法律和体制框架。</w:t>
      </w:r>
    </w:p>
    <w:p w14:paraId="5801F188" w14:textId="7B812D45" w:rsidR="006B1EA4" w:rsidRDefault="00F95600" w:rsidP="00F956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ind w:left="1267" w:right="1260" w:hanging="1267"/>
      </w:pPr>
      <w:r>
        <w:tab/>
      </w:r>
      <w:r>
        <w:tab/>
      </w:r>
      <w:r w:rsidR="006B1EA4">
        <w:rPr>
          <w:rFonts w:hint="eastAsia"/>
        </w:rPr>
        <w:t>第一部分</w:t>
      </w:r>
    </w:p>
    <w:p w14:paraId="5D9BE65D" w14:textId="1A4839F4" w:rsidR="006B1EA4" w:rsidRDefault="00F95600" w:rsidP="00F956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tab/>
      </w:r>
      <w:r>
        <w:tab/>
      </w:r>
      <w:r w:rsidR="006B1EA4">
        <w:rPr>
          <w:rFonts w:hint="eastAsia"/>
        </w:rPr>
        <w:t>多哥概况</w:t>
      </w:r>
    </w:p>
    <w:p w14:paraId="40E17692" w14:textId="77777777" w:rsidR="006B1EA4" w:rsidRDefault="006B1EA4" w:rsidP="006B1EA4">
      <w:pPr>
        <w:pStyle w:val="SingleTxt"/>
      </w:pPr>
      <w:r>
        <w:rPr>
          <w:rFonts w:hint="eastAsia"/>
        </w:rPr>
        <w:t>4.</w:t>
      </w:r>
      <w:r>
        <w:rPr>
          <w:rFonts w:hint="eastAsia"/>
        </w:rPr>
        <w:tab/>
      </w:r>
      <w:r>
        <w:rPr>
          <w:rFonts w:hint="eastAsia"/>
        </w:rPr>
        <w:t>这一部分简要综述地理、政治和行政组织、人口、商业环境和前景。</w:t>
      </w:r>
    </w:p>
    <w:p w14:paraId="248E9163" w14:textId="77777777" w:rsidR="006B1EA4" w:rsidRDefault="006B1EA4" w:rsidP="00F956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Pr>
          <w:rFonts w:hint="eastAsia"/>
        </w:rPr>
        <w:tab/>
      </w:r>
      <w:proofErr w:type="gramStart"/>
      <w:r>
        <w:rPr>
          <w:rFonts w:hint="eastAsia"/>
        </w:rPr>
        <w:t>一</w:t>
      </w:r>
      <w:proofErr w:type="gramEnd"/>
      <w:r>
        <w:rPr>
          <w:rFonts w:hint="eastAsia"/>
        </w:rPr>
        <w:t>.</w:t>
      </w:r>
      <w:r>
        <w:rPr>
          <w:rFonts w:hint="eastAsia"/>
        </w:rPr>
        <w:tab/>
      </w:r>
      <w:r>
        <w:rPr>
          <w:rFonts w:hint="eastAsia"/>
        </w:rPr>
        <w:t>地理情况</w:t>
      </w:r>
    </w:p>
    <w:p w14:paraId="0C6C4E59" w14:textId="3F2148E1" w:rsidR="006B1EA4" w:rsidRDefault="006B1EA4" w:rsidP="006B1EA4">
      <w:pPr>
        <w:pStyle w:val="SingleTxt"/>
      </w:pPr>
      <w:r>
        <w:rPr>
          <w:rFonts w:hint="eastAsia"/>
        </w:rPr>
        <w:t>5.</w:t>
      </w:r>
      <w:r>
        <w:rPr>
          <w:rFonts w:hint="eastAsia"/>
        </w:rPr>
        <w:tab/>
      </w:r>
      <w:r>
        <w:rPr>
          <w:rFonts w:hint="eastAsia"/>
        </w:rPr>
        <w:t>多哥位于西非南侧，面积</w:t>
      </w:r>
      <w:r>
        <w:rPr>
          <w:rFonts w:hint="eastAsia"/>
        </w:rPr>
        <w:t>56 600</w:t>
      </w:r>
      <w:r>
        <w:rPr>
          <w:rFonts w:hint="eastAsia"/>
        </w:rPr>
        <w:t>平方公里，北接布基纳法索，南濒几内亚湾，东邻贝宁，西靠加纳。国土介乎北纬</w:t>
      </w:r>
      <w:r>
        <w:rPr>
          <w:rFonts w:hint="eastAsia"/>
        </w:rPr>
        <w:t>6</w:t>
      </w:r>
      <w:r w:rsidR="00D43EB9" w:rsidRPr="006240A9">
        <w:rPr>
          <w:rFonts w:asciiTheme="majorBidi" w:hAnsiTheme="majorBidi" w:cstheme="majorBidi"/>
        </w:rPr>
        <w:t>°</w:t>
      </w:r>
      <w:r>
        <w:rPr>
          <w:rFonts w:hint="eastAsia"/>
        </w:rPr>
        <w:t>-11</w:t>
      </w:r>
      <w:r w:rsidR="00D43EB9" w:rsidRPr="006240A9">
        <w:rPr>
          <w:rFonts w:asciiTheme="majorBidi" w:hAnsiTheme="majorBidi" w:cstheme="majorBidi"/>
        </w:rPr>
        <w:t>°</w:t>
      </w:r>
      <w:r>
        <w:rPr>
          <w:rFonts w:hint="eastAsia"/>
        </w:rPr>
        <w:t>、东经</w:t>
      </w:r>
      <w:r>
        <w:rPr>
          <w:rFonts w:hint="eastAsia"/>
        </w:rPr>
        <w:t>0</w:t>
      </w:r>
      <w:r w:rsidR="00D43EB9" w:rsidRPr="006240A9">
        <w:rPr>
          <w:rFonts w:asciiTheme="majorBidi" w:hAnsiTheme="majorBidi" w:cstheme="majorBidi"/>
        </w:rPr>
        <w:t>°</w:t>
      </w:r>
      <w:r>
        <w:rPr>
          <w:rFonts w:hint="eastAsia"/>
        </w:rPr>
        <w:t>-2</w:t>
      </w:r>
      <w:r w:rsidR="00D43EB9" w:rsidRPr="006240A9">
        <w:rPr>
          <w:rFonts w:asciiTheme="majorBidi" w:hAnsiTheme="majorBidi" w:cstheme="majorBidi"/>
        </w:rPr>
        <w:t>°</w:t>
      </w:r>
      <w:r>
        <w:rPr>
          <w:rFonts w:hint="eastAsia"/>
        </w:rPr>
        <w:t>之间，南北长</w:t>
      </w:r>
      <w:r>
        <w:rPr>
          <w:rFonts w:hint="eastAsia"/>
        </w:rPr>
        <w:t>600</w:t>
      </w:r>
      <w:r>
        <w:rPr>
          <w:rFonts w:hint="eastAsia"/>
        </w:rPr>
        <w:t>公里，宽度不等，海岸为</w:t>
      </w:r>
      <w:r>
        <w:rPr>
          <w:rFonts w:hint="eastAsia"/>
        </w:rPr>
        <w:t>50</w:t>
      </w:r>
      <w:r>
        <w:rPr>
          <w:rFonts w:hint="eastAsia"/>
        </w:rPr>
        <w:t>公里，北纬</w:t>
      </w:r>
      <w:r>
        <w:rPr>
          <w:rFonts w:hint="eastAsia"/>
        </w:rPr>
        <w:t>7</w:t>
      </w:r>
      <w:r w:rsidR="00D43EB9" w:rsidRPr="006240A9">
        <w:rPr>
          <w:rFonts w:asciiTheme="majorBidi" w:hAnsiTheme="majorBidi" w:cstheme="majorBidi"/>
        </w:rPr>
        <w:t>°</w:t>
      </w:r>
      <w:r>
        <w:rPr>
          <w:rFonts w:hint="eastAsia"/>
        </w:rPr>
        <w:t>-8</w:t>
      </w:r>
      <w:r w:rsidR="00D43EB9" w:rsidRPr="006240A9">
        <w:rPr>
          <w:rFonts w:asciiTheme="majorBidi" w:hAnsiTheme="majorBidi" w:cstheme="majorBidi"/>
        </w:rPr>
        <w:t>°</w:t>
      </w:r>
      <w:r>
        <w:rPr>
          <w:rFonts w:hint="eastAsia"/>
        </w:rPr>
        <w:t>则为</w:t>
      </w:r>
      <w:r>
        <w:rPr>
          <w:rFonts w:hint="eastAsia"/>
        </w:rPr>
        <w:t>150</w:t>
      </w:r>
      <w:r>
        <w:rPr>
          <w:rFonts w:hint="eastAsia"/>
        </w:rPr>
        <w:t>公里。由于自身地理位置和深水港，成为次区域各国的主要贸易枢纽。</w:t>
      </w:r>
    </w:p>
    <w:p w14:paraId="32065578" w14:textId="77777777" w:rsidR="006B1EA4" w:rsidRDefault="006B1EA4" w:rsidP="006B1EA4">
      <w:pPr>
        <w:pStyle w:val="SingleTxt"/>
      </w:pPr>
      <w:r>
        <w:rPr>
          <w:rFonts w:hint="eastAsia"/>
        </w:rPr>
        <w:t>6.</w:t>
      </w:r>
      <w:r>
        <w:rPr>
          <w:rFonts w:hint="eastAsia"/>
        </w:rPr>
        <w:tab/>
      </w:r>
      <w:r>
        <w:rPr>
          <w:rFonts w:hint="eastAsia"/>
        </w:rPr>
        <w:t>多哥以地形多样而闻名，南部为沙质海岸，中部有青翠的谷地和小巧的丘陵，北部是干旱的平原和广阔的草原，猴面包树点缀其间。由于地势较低，但地质成分相对不同，形成了各种各样的地貌。在国家版图中最引人注目的地物是多哥山脉，最高峰为</w:t>
      </w:r>
      <w:r>
        <w:rPr>
          <w:rFonts w:hint="eastAsia"/>
        </w:rPr>
        <w:t>986</w:t>
      </w:r>
      <w:r>
        <w:rPr>
          <w:rFonts w:hint="eastAsia"/>
        </w:rPr>
        <w:t>米的阿古山。它是阿塔科拉山脉的一部分，后者从东北部的贝宁横穿多哥，一直延伸到西南部的加纳。</w:t>
      </w:r>
      <w:r>
        <w:rPr>
          <w:rFonts w:hint="eastAsia"/>
        </w:rPr>
        <w:t xml:space="preserve"> </w:t>
      </w:r>
    </w:p>
    <w:p w14:paraId="3809ABB8" w14:textId="77777777" w:rsidR="006B1EA4" w:rsidRDefault="006B1EA4" w:rsidP="006B1EA4">
      <w:pPr>
        <w:pStyle w:val="SingleTxt"/>
      </w:pPr>
      <w:r>
        <w:rPr>
          <w:rFonts w:hint="eastAsia"/>
        </w:rPr>
        <w:t>7.</w:t>
      </w:r>
      <w:r>
        <w:rPr>
          <w:rFonts w:hint="eastAsia"/>
        </w:rPr>
        <w:tab/>
      </w:r>
      <w:r>
        <w:rPr>
          <w:rFonts w:hint="eastAsia"/>
        </w:rPr>
        <w:t>总的来说，多哥因所处纬度属于热带气候，但南北地区的天气条件截然不同。海拔的高低影响着国家的气候，可以说“南部为几内亚式热带气候，北部为苏丹式热带气候”。</w:t>
      </w:r>
    </w:p>
    <w:p w14:paraId="660D847D" w14:textId="77777777" w:rsidR="006B1EA4" w:rsidRDefault="006B1EA4" w:rsidP="006B1EA4">
      <w:pPr>
        <w:pStyle w:val="SingleTxt"/>
      </w:pPr>
      <w:r>
        <w:rPr>
          <w:rFonts w:hint="eastAsia"/>
        </w:rPr>
        <w:t>8.</w:t>
      </w:r>
      <w:r>
        <w:rPr>
          <w:rFonts w:hint="eastAsia"/>
        </w:rPr>
        <w:tab/>
      </w:r>
      <w:r>
        <w:rPr>
          <w:rFonts w:hint="eastAsia"/>
        </w:rPr>
        <w:t>多哥河流系统由以下三个主要流域组成：</w:t>
      </w:r>
    </w:p>
    <w:p w14:paraId="2FA096AA" w14:textId="7824629C" w:rsidR="006B1EA4" w:rsidRDefault="003A3A67" w:rsidP="003A3A67">
      <w:pPr>
        <w:pStyle w:val="SingleTxt"/>
        <w:widowControl/>
        <w:ind w:left="2126" w:hanging="431"/>
      </w:pPr>
      <w:r>
        <w:rPr>
          <w:rFonts w:hint="eastAsia"/>
        </w:rPr>
        <w:sym w:font="Symbol" w:char="F0B7"/>
      </w:r>
      <w:r>
        <w:tab/>
      </w:r>
      <w:r w:rsidR="006B1EA4">
        <w:rPr>
          <w:rFonts w:hint="eastAsia"/>
        </w:rPr>
        <w:t>北部的沃尔特河流域，得到奥蒂河及其支流</w:t>
      </w:r>
      <w:r w:rsidR="006B1EA4">
        <w:rPr>
          <w:rFonts w:hint="eastAsia"/>
        </w:rPr>
        <w:t>(</w:t>
      </w:r>
      <w:r w:rsidR="006B1EA4">
        <w:rPr>
          <w:rFonts w:hint="eastAsia"/>
        </w:rPr>
        <w:t>凯朗河、库蒙古河和卡拉河</w:t>
      </w:r>
      <w:r w:rsidR="006B1EA4">
        <w:rPr>
          <w:rFonts w:hint="eastAsia"/>
        </w:rPr>
        <w:t>)</w:t>
      </w:r>
      <w:r w:rsidR="006B1EA4">
        <w:rPr>
          <w:rFonts w:hint="eastAsia"/>
        </w:rPr>
        <w:t>、桑萨尔古河和莫河的滋养</w:t>
      </w:r>
    </w:p>
    <w:p w14:paraId="3EC0B6C6" w14:textId="7721B87E" w:rsidR="006B1EA4" w:rsidRDefault="003A3A67" w:rsidP="003A3A67">
      <w:pPr>
        <w:pStyle w:val="SingleTxt"/>
        <w:widowControl/>
        <w:ind w:left="2126" w:hanging="431"/>
      </w:pPr>
      <w:r>
        <w:rPr>
          <w:rFonts w:hint="eastAsia"/>
        </w:rPr>
        <w:sym w:font="Symbol" w:char="F0B7"/>
      </w:r>
      <w:r w:rsidR="006B1EA4">
        <w:rPr>
          <w:rFonts w:hint="eastAsia"/>
        </w:rPr>
        <w:tab/>
      </w:r>
      <w:r w:rsidR="006B1EA4" w:rsidRPr="00A05F37">
        <w:rPr>
          <w:rFonts w:hint="eastAsia"/>
          <w:spacing w:val="4"/>
        </w:rPr>
        <w:t>中部和东南部的莫诺河流域，包括莫诺河及其支流</w:t>
      </w:r>
      <w:r w:rsidR="006B1EA4" w:rsidRPr="00A05F37">
        <w:rPr>
          <w:rFonts w:hint="eastAsia"/>
          <w:spacing w:val="4"/>
        </w:rPr>
        <w:t>(</w:t>
      </w:r>
      <w:r w:rsidR="006B1EA4" w:rsidRPr="00A05F37">
        <w:rPr>
          <w:rFonts w:hint="eastAsia"/>
          <w:spacing w:val="4"/>
        </w:rPr>
        <w:t>阿涅河、阿穆河和奥古河</w:t>
      </w:r>
      <w:r w:rsidR="006B1EA4" w:rsidRPr="00A05F37">
        <w:rPr>
          <w:rFonts w:hint="eastAsia"/>
          <w:spacing w:val="4"/>
        </w:rPr>
        <w:t>)</w:t>
      </w:r>
    </w:p>
    <w:p w14:paraId="02309A8E" w14:textId="63D847AC" w:rsidR="006B1EA4" w:rsidRDefault="003A3A67" w:rsidP="003A3A67">
      <w:pPr>
        <w:pStyle w:val="SingleTxt"/>
        <w:widowControl/>
        <w:ind w:left="2126" w:hanging="431"/>
      </w:pPr>
      <w:r>
        <w:rPr>
          <w:rFonts w:hint="eastAsia"/>
        </w:rPr>
        <w:sym w:font="Symbol" w:char="F0B7"/>
      </w:r>
      <w:r w:rsidR="006B1EA4">
        <w:rPr>
          <w:rFonts w:hint="eastAsia"/>
        </w:rPr>
        <w:tab/>
      </w:r>
      <w:r w:rsidR="006B1EA4">
        <w:rPr>
          <w:rFonts w:hint="eastAsia"/>
        </w:rPr>
        <w:t>南部的多哥湖流域，包括沿海的齐奥河和哈霍河</w:t>
      </w:r>
    </w:p>
    <w:p w14:paraId="1DA5FE26" w14:textId="77777777" w:rsidR="006B1EA4" w:rsidRDefault="006B1EA4" w:rsidP="003A3A6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Pr>
          <w:rFonts w:hint="eastAsia"/>
        </w:rPr>
        <w:tab/>
      </w:r>
      <w:r>
        <w:rPr>
          <w:rFonts w:hint="eastAsia"/>
        </w:rPr>
        <w:t>二</w:t>
      </w:r>
      <w:r>
        <w:rPr>
          <w:rFonts w:hint="eastAsia"/>
        </w:rPr>
        <w:t>.</w:t>
      </w:r>
      <w:r>
        <w:rPr>
          <w:rFonts w:hint="eastAsia"/>
        </w:rPr>
        <w:tab/>
      </w:r>
      <w:r>
        <w:rPr>
          <w:rFonts w:hint="eastAsia"/>
        </w:rPr>
        <w:t>政治情况</w:t>
      </w:r>
    </w:p>
    <w:p w14:paraId="0413B301" w14:textId="55DF1EDC" w:rsidR="006B1EA4" w:rsidRDefault="006B1EA4" w:rsidP="006B1EA4">
      <w:pPr>
        <w:pStyle w:val="SingleTxt"/>
      </w:pPr>
      <w:r>
        <w:rPr>
          <w:rFonts w:hint="eastAsia"/>
        </w:rPr>
        <w:t>9.</w:t>
      </w:r>
      <w:r>
        <w:rPr>
          <w:rFonts w:hint="eastAsia"/>
        </w:rPr>
        <w:tab/>
      </w:r>
      <w:r>
        <w:rPr>
          <w:rFonts w:hint="eastAsia"/>
        </w:rPr>
        <w:t>多哥当前的政治和行政组织是过去殖民时代的产物，先是德国的殖民地，经过一段时期后，受英国统治，接着被法国托管。自</w:t>
      </w:r>
      <w:r>
        <w:rPr>
          <w:rFonts w:hint="eastAsia"/>
        </w:rPr>
        <w:t>1884</w:t>
      </w:r>
      <w:r>
        <w:rPr>
          <w:rFonts w:hint="eastAsia"/>
        </w:rPr>
        <w:t>年以来，多哥一直是德国的被保护国，领土在《凡尔赛和约》签署后一分为二，先由国际联盟托管，然后由联合国托管，联合国又将之委托给联合王国和法国。</w:t>
      </w:r>
      <w:r>
        <w:rPr>
          <w:rFonts w:hint="eastAsia"/>
        </w:rPr>
        <w:t>1956</w:t>
      </w:r>
      <w:r>
        <w:rPr>
          <w:rFonts w:hint="eastAsia"/>
        </w:rPr>
        <w:t>年，英属多哥兰</w:t>
      </w:r>
      <w:r>
        <w:rPr>
          <w:rFonts w:hint="eastAsia"/>
        </w:rPr>
        <w:t>(33</w:t>
      </w:r>
      <w:r w:rsidR="00A05F37">
        <w:t> </w:t>
      </w:r>
      <w:r>
        <w:rPr>
          <w:rFonts w:hint="eastAsia"/>
        </w:rPr>
        <w:t>800</w:t>
      </w:r>
      <w:r>
        <w:rPr>
          <w:rFonts w:hint="eastAsia"/>
        </w:rPr>
        <w:t>平方公里</w:t>
      </w:r>
      <w:r>
        <w:rPr>
          <w:rFonts w:hint="eastAsia"/>
        </w:rPr>
        <w:t>)</w:t>
      </w:r>
      <w:r>
        <w:rPr>
          <w:rFonts w:hint="eastAsia"/>
        </w:rPr>
        <w:t>并入黄金海岸，形成了独立的加纳国。其余</w:t>
      </w:r>
      <w:r>
        <w:rPr>
          <w:rFonts w:hint="eastAsia"/>
        </w:rPr>
        <w:t>56 600</w:t>
      </w:r>
      <w:r>
        <w:rPr>
          <w:rFonts w:hint="eastAsia"/>
        </w:rPr>
        <w:t>平方公里领土于</w:t>
      </w:r>
      <w:r>
        <w:rPr>
          <w:rFonts w:hint="eastAsia"/>
        </w:rPr>
        <w:t>1960</w:t>
      </w:r>
      <w:r>
        <w:rPr>
          <w:rFonts w:hint="eastAsia"/>
        </w:rPr>
        <w:t>年</w:t>
      </w:r>
      <w:r>
        <w:rPr>
          <w:rFonts w:hint="eastAsia"/>
        </w:rPr>
        <w:t>4</w:t>
      </w:r>
      <w:r>
        <w:rPr>
          <w:rFonts w:hint="eastAsia"/>
        </w:rPr>
        <w:t>月</w:t>
      </w:r>
      <w:r>
        <w:rPr>
          <w:rFonts w:hint="eastAsia"/>
        </w:rPr>
        <w:t>27</w:t>
      </w:r>
      <w:r>
        <w:rPr>
          <w:rFonts w:hint="eastAsia"/>
        </w:rPr>
        <w:t>日获得独立，成为多哥共和国。</w:t>
      </w:r>
    </w:p>
    <w:p w14:paraId="02C6E484" w14:textId="77777777" w:rsidR="006B1EA4" w:rsidRDefault="006B1EA4" w:rsidP="006B1EA4">
      <w:pPr>
        <w:pStyle w:val="SingleTxt"/>
      </w:pPr>
      <w:r>
        <w:rPr>
          <w:rFonts w:hint="eastAsia"/>
        </w:rPr>
        <w:t>10.</w:t>
      </w:r>
      <w:r>
        <w:rPr>
          <w:rFonts w:hint="eastAsia"/>
        </w:rPr>
        <w:tab/>
      </w:r>
      <w:r>
        <w:rPr>
          <w:rFonts w:hint="eastAsia"/>
        </w:rPr>
        <w:t>自</w:t>
      </w:r>
      <w:r>
        <w:rPr>
          <w:rFonts w:hint="eastAsia"/>
        </w:rPr>
        <w:t>1960</w:t>
      </w:r>
      <w:r>
        <w:rPr>
          <w:rFonts w:hint="eastAsia"/>
        </w:rPr>
        <w:t>年以来，多哥经历了四个共和国。第一共和国于</w:t>
      </w:r>
      <w:r>
        <w:rPr>
          <w:rFonts w:hint="eastAsia"/>
        </w:rPr>
        <w:t>1960</w:t>
      </w:r>
      <w:r>
        <w:rPr>
          <w:rFonts w:hint="eastAsia"/>
        </w:rPr>
        <w:t>年</w:t>
      </w:r>
      <w:r>
        <w:rPr>
          <w:rFonts w:hint="eastAsia"/>
        </w:rPr>
        <w:t>11</w:t>
      </w:r>
      <w:r>
        <w:rPr>
          <w:rFonts w:hint="eastAsia"/>
        </w:rPr>
        <w:t>月</w:t>
      </w:r>
      <w:r>
        <w:rPr>
          <w:rFonts w:hint="eastAsia"/>
        </w:rPr>
        <w:t>14</w:t>
      </w:r>
      <w:r>
        <w:rPr>
          <w:rFonts w:hint="eastAsia"/>
        </w:rPr>
        <w:t>日建立，实行总统制政府；第二共和国于</w:t>
      </w:r>
      <w:r>
        <w:rPr>
          <w:rFonts w:hint="eastAsia"/>
        </w:rPr>
        <w:t>1963</w:t>
      </w:r>
      <w:r>
        <w:rPr>
          <w:rFonts w:hint="eastAsia"/>
        </w:rPr>
        <w:t>年</w:t>
      </w:r>
      <w:r>
        <w:rPr>
          <w:rFonts w:hint="eastAsia"/>
        </w:rPr>
        <w:t>5</w:t>
      </w:r>
      <w:r>
        <w:rPr>
          <w:rFonts w:hint="eastAsia"/>
        </w:rPr>
        <w:t>月</w:t>
      </w:r>
      <w:r>
        <w:rPr>
          <w:rFonts w:hint="eastAsia"/>
        </w:rPr>
        <w:t>11</w:t>
      </w:r>
      <w:r>
        <w:rPr>
          <w:rFonts w:hint="eastAsia"/>
        </w:rPr>
        <w:t>日建立，实行半总统制；第三共和国于</w:t>
      </w:r>
      <w:r>
        <w:rPr>
          <w:rFonts w:hint="eastAsia"/>
        </w:rPr>
        <w:t>1980</w:t>
      </w:r>
      <w:r>
        <w:rPr>
          <w:rFonts w:hint="eastAsia"/>
        </w:rPr>
        <w:t>年</w:t>
      </w:r>
      <w:r>
        <w:rPr>
          <w:rFonts w:hint="eastAsia"/>
        </w:rPr>
        <w:t>1</w:t>
      </w:r>
      <w:r>
        <w:rPr>
          <w:rFonts w:hint="eastAsia"/>
        </w:rPr>
        <w:t>月</w:t>
      </w:r>
      <w:r>
        <w:rPr>
          <w:rFonts w:hint="eastAsia"/>
        </w:rPr>
        <w:t>9</w:t>
      </w:r>
      <w:r>
        <w:rPr>
          <w:rFonts w:hint="eastAsia"/>
        </w:rPr>
        <w:t>日建立，实行总统制；最后，第四共和国于</w:t>
      </w:r>
      <w:r>
        <w:rPr>
          <w:rFonts w:hint="eastAsia"/>
        </w:rPr>
        <w:t>1992</w:t>
      </w:r>
      <w:r>
        <w:rPr>
          <w:rFonts w:hint="eastAsia"/>
        </w:rPr>
        <w:t>年</w:t>
      </w:r>
      <w:r>
        <w:rPr>
          <w:rFonts w:hint="eastAsia"/>
        </w:rPr>
        <w:t>10</w:t>
      </w:r>
      <w:r>
        <w:rPr>
          <w:rFonts w:hint="eastAsia"/>
        </w:rPr>
        <w:t>月</w:t>
      </w:r>
      <w:r>
        <w:rPr>
          <w:rFonts w:hint="eastAsia"/>
        </w:rPr>
        <w:t>14</w:t>
      </w:r>
      <w:r>
        <w:rPr>
          <w:rFonts w:hint="eastAsia"/>
        </w:rPr>
        <w:t>日建立，实行半总统制和多党国民议会。多哥正在</w:t>
      </w:r>
      <w:proofErr w:type="gramStart"/>
      <w:r>
        <w:rPr>
          <w:rFonts w:hint="eastAsia"/>
        </w:rPr>
        <w:t>朝着第五</w:t>
      </w:r>
      <w:proofErr w:type="gramEnd"/>
      <w:r>
        <w:rPr>
          <w:rFonts w:hint="eastAsia"/>
        </w:rPr>
        <w:t>共和国迈进。</w:t>
      </w:r>
    </w:p>
    <w:p w14:paraId="23394371" w14:textId="77777777" w:rsidR="006B1EA4" w:rsidRDefault="006B1EA4" w:rsidP="003A3A6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Pr>
          <w:rFonts w:hint="eastAsia"/>
        </w:rPr>
        <w:tab/>
      </w:r>
      <w:r>
        <w:rPr>
          <w:rFonts w:hint="eastAsia"/>
        </w:rPr>
        <w:t>三</w:t>
      </w:r>
      <w:r>
        <w:rPr>
          <w:rFonts w:hint="eastAsia"/>
        </w:rPr>
        <w:t>.</w:t>
      </w:r>
      <w:r>
        <w:rPr>
          <w:rFonts w:hint="eastAsia"/>
        </w:rPr>
        <w:tab/>
      </w:r>
      <w:r>
        <w:rPr>
          <w:rFonts w:hint="eastAsia"/>
        </w:rPr>
        <w:t>行政情况</w:t>
      </w:r>
    </w:p>
    <w:p w14:paraId="66DD1553" w14:textId="77777777" w:rsidR="006B1EA4" w:rsidRDefault="006B1EA4" w:rsidP="006B1EA4">
      <w:pPr>
        <w:pStyle w:val="SingleTxt"/>
      </w:pPr>
      <w:r>
        <w:rPr>
          <w:rFonts w:hint="eastAsia"/>
        </w:rPr>
        <w:t>11.</w:t>
      </w:r>
      <w:r>
        <w:rPr>
          <w:rFonts w:hint="eastAsia"/>
        </w:rPr>
        <w:tab/>
      </w:r>
      <w:r w:rsidRPr="00A05F37">
        <w:rPr>
          <w:rFonts w:hint="eastAsia"/>
          <w:spacing w:val="-6"/>
        </w:rPr>
        <w:t>全国有</w:t>
      </w:r>
      <w:r w:rsidRPr="00A05F37">
        <w:rPr>
          <w:rFonts w:hint="eastAsia"/>
          <w:spacing w:val="-6"/>
        </w:rPr>
        <w:t>5</w:t>
      </w:r>
      <w:r w:rsidRPr="00A05F37">
        <w:rPr>
          <w:rFonts w:hint="eastAsia"/>
          <w:spacing w:val="-6"/>
        </w:rPr>
        <w:t>个行政区，再细分为</w:t>
      </w:r>
      <w:r w:rsidRPr="00A05F37">
        <w:rPr>
          <w:rFonts w:hint="eastAsia"/>
          <w:spacing w:val="-6"/>
        </w:rPr>
        <w:t>39</w:t>
      </w:r>
      <w:r w:rsidRPr="00A05F37">
        <w:rPr>
          <w:rFonts w:hint="eastAsia"/>
          <w:spacing w:val="-6"/>
        </w:rPr>
        <w:t>个省，有包括大洛美自治区在内</w:t>
      </w:r>
      <w:r w:rsidRPr="00A05F37">
        <w:rPr>
          <w:rFonts w:hint="eastAsia"/>
          <w:spacing w:val="-6"/>
        </w:rPr>
        <w:t>117</w:t>
      </w:r>
      <w:r w:rsidRPr="00A05F37">
        <w:rPr>
          <w:rFonts w:hint="eastAsia"/>
          <w:spacing w:val="-6"/>
        </w:rPr>
        <w:t>个市镇。</w:t>
      </w:r>
    </w:p>
    <w:p w14:paraId="4A8808BD" w14:textId="77777777" w:rsidR="006B1EA4" w:rsidRDefault="006B1EA4" w:rsidP="006B1EA4">
      <w:pPr>
        <w:pStyle w:val="SingleTxt"/>
      </w:pPr>
      <w:r>
        <w:rPr>
          <w:rFonts w:hint="eastAsia"/>
        </w:rPr>
        <w:t>12.</w:t>
      </w:r>
      <w:r>
        <w:rPr>
          <w:rFonts w:hint="eastAsia"/>
        </w:rPr>
        <w:tab/>
      </w:r>
      <w:r>
        <w:rPr>
          <w:rFonts w:hint="eastAsia"/>
        </w:rPr>
        <w:t>大洛美自治区是一个特殊的领土单位，其设立是为了承载与首都特别相关的职能，因为首都的一些规划、维护和运作需求不属于市镇的职权范围。</w:t>
      </w:r>
    </w:p>
    <w:p w14:paraId="5FC4109A" w14:textId="77777777" w:rsidR="006B1EA4" w:rsidRDefault="006B1EA4" w:rsidP="006B1EA4">
      <w:pPr>
        <w:pStyle w:val="SingleTxt"/>
      </w:pPr>
      <w:r>
        <w:rPr>
          <w:rFonts w:hint="eastAsia"/>
        </w:rPr>
        <w:t>13.</w:t>
      </w:r>
      <w:r>
        <w:rPr>
          <w:rFonts w:hint="eastAsia"/>
        </w:rPr>
        <w:tab/>
      </w:r>
      <w:r>
        <w:rPr>
          <w:rFonts w:hint="eastAsia"/>
        </w:rPr>
        <w:t>五个行政区从南到北依次是滨海区、高原区、中部区、卡拉区和草原区。省下设县，县下设村。</w:t>
      </w:r>
    </w:p>
    <w:p w14:paraId="7FBDCAE5" w14:textId="77777777" w:rsidR="006B1EA4" w:rsidRDefault="006B1EA4" w:rsidP="006B1EA4">
      <w:pPr>
        <w:pStyle w:val="SingleTxt"/>
      </w:pPr>
      <w:r>
        <w:rPr>
          <w:rFonts w:hint="eastAsia"/>
        </w:rPr>
        <w:t>14.</w:t>
      </w:r>
      <w:r>
        <w:rPr>
          <w:rFonts w:hint="eastAsia"/>
        </w:rPr>
        <w:tab/>
      </w:r>
      <w:r>
        <w:rPr>
          <w:rFonts w:hint="eastAsia"/>
        </w:rPr>
        <w:t>政府启动了放权进程，于</w:t>
      </w:r>
      <w:r>
        <w:rPr>
          <w:rFonts w:hint="eastAsia"/>
        </w:rPr>
        <w:t>2019</w:t>
      </w:r>
      <w:r>
        <w:rPr>
          <w:rFonts w:hint="eastAsia"/>
        </w:rPr>
        <w:t>年</w:t>
      </w:r>
      <w:r>
        <w:rPr>
          <w:rFonts w:hint="eastAsia"/>
        </w:rPr>
        <w:t>6</w:t>
      </w:r>
      <w:r>
        <w:rPr>
          <w:rFonts w:hint="eastAsia"/>
        </w:rPr>
        <w:t>月</w:t>
      </w:r>
      <w:r>
        <w:rPr>
          <w:rFonts w:hint="eastAsia"/>
        </w:rPr>
        <w:t>30</w:t>
      </w:r>
      <w:r>
        <w:rPr>
          <w:rFonts w:hint="eastAsia"/>
        </w:rPr>
        <w:t>日和</w:t>
      </w:r>
      <w:r>
        <w:rPr>
          <w:rFonts w:hint="eastAsia"/>
        </w:rPr>
        <w:t>8</w:t>
      </w:r>
      <w:r>
        <w:rPr>
          <w:rFonts w:hint="eastAsia"/>
        </w:rPr>
        <w:t>月</w:t>
      </w:r>
      <w:r>
        <w:rPr>
          <w:rFonts w:hint="eastAsia"/>
        </w:rPr>
        <w:t>15</w:t>
      </w:r>
      <w:r>
        <w:rPr>
          <w:rFonts w:hint="eastAsia"/>
        </w:rPr>
        <w:t>日举行了市镇选举，使</w:t>
      </w:r>
      <w:r>
        <w:rPr>
          <w:rFonts w:hint="eastAsia"/>
        </w:rPr>
        <w:t>117</w:t>
      </w:r>
      <w:r>
        <w:rPr>
          <w:rFonts w:hint="eastAsia"/>
        </w:rPr>
        <w:t>个市镇开始运作。</w:t>
      </w:r>
      <w:r>
        <w:rPr>
          <w:rFonts w:hint="eastAsia"/>
        </w:rPr>
        <w:t>2024</w:t>
      </w:r>
      <w:r>
        <w:rPr>
          <w:rFonts w:hint="eastAsia"/>
        </w:rPr>
        <w:t>年</w:t>
      </w:r>
      <w:r>
        <w:rPr>
          <w:rFonts w:hint="eastAsia"/>
        </w:rPr>
        <w:t>4</w:t>
      </w:r>
      <w:r>
        <w:rPr>
          <w:rFonts w:hint="eastAsia"/>
        </w:rPr>
        <w:t>月</w:t>
      </w:r>
      <w:r>
        <w:rPr>
          <w:rFonts w:hint="eastAsia"/>
        </w:rPr>
        <w:t>29</w:t>
      </w:r>
      <w:r>
        <w:rPr>
          <w:rFonts w:hint="eastAsia"/>
        </w:rPr>
        <w:t>日地区选举结果出炉后，在地区层面上实现了去中心化运作。</w:t>
      </w:r>
    </w:p>
    <w:p w14:paraId="2F1DA310" w14:textId="77777777" w:rsidR="006B1EA4" w:rsidRDefault="006B1EA4" w:rsidP="003A3A6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Pr>
          <w:rFonts w:hint="eastAsia"/>
        </w:rPr>
        <w:tab/>
      </w:r>
      <w:r>
        <w:rPr>
          <w:rFonts w:hint="eastAsia"/>
        </w:rPr>
        <w:t>四</w:t>
      </w:r>
      <w:r>
        <w:rPr>
          <w:rFonts w:hint="eastAsia"/>
        </w:rPr>
        <w:t>.</w:t>
      </w:r>
      <w:r>
        <w:rPr>
          <w:rFonts w:hint="eastAsia"/>
        </w:rPr>
        <w:tab/>
      </w:r>
      <w:r>
        <w:rPr>
          <w:rFonts w:hint="eastAsia"/>
        </w:rPr>
        <w:t>社会文化情况</w:t>
      </w:r>
    </w:p>
    <w:p w14:paraId="1F0557A2" w14:textId="77777777" w:rsidR="006B1EA4" w:rsidRDefault="006B1EA4" w:rsidP="006B1EA4">
      <w:pPr>
        <w:pStyle w:val="SingleTxt"/>
      </w:pPr>
      <w:r>
        <w:rPr>
          <w:rFonts w:hint="eastAsia"/>
        </w:rPr>
        <w:t>15.</w:t>
      </w:r>
      <w:r>
        <w:rPr>
          <w:rFonts w:hint="eastAsia"/>
        </w:rPr>
        <w:tab/>
      </w:r>
      <w:r>
        <w:rPr>
          <w:rFonts w:hint="eastAsia"/>
        </w:rPr>
        <w:t>根据第五次人口和住房普查的最终结果，截至</w:t>
      </w:r>
      <w:r>
        <w:rPr>
          <w:rFonts w:hint="eastAsia"/>
        </w:rPr>
        <w:t>2022</w:t>
      </w:r>
      <w:r>
        <w:rPr>
          <w:rFonts w:hint="eastAsia"/>
        </w:rPr>
        <w:t>年</w:t>
      </w:r>
      <w:r>
        <w:rPr>
          <w:rFonts w:hint="eastAsia"/>
        </w:rPr>
        <w:t>11</w:t>
      </w:r>
      <w:r>
        <w:rPr>
          <w:rFonts w:hint="eastAsia"/>
        </w:rPr>
        <w:t>月，多哥的常住人口为</w:t>
      </w:r>
      <w:r>
        <w:rPr>
          <w:rFonts w:hint="eastAsia"/>
        </w:rPr>
        <w:t>8 095 498</w:t>
      </w:r>
      <w:r>
        <w:rPr>
          <w:rFonts w:hint="eastAsia"/>
        </w:rPr>
        <w:t>人，其中</w:t>
      </w:r>
      <w:r>
        <w:rPr>
          <w:rFonts w:hint="eastAsia"/>
        </w:rPr>
        <w:t>4 150 988</w:t>
      </w:r>
      <w:r>
        <w:rPr>
          <w:rFonts w:hint="eastAsia"/>
        </w:rPr>
        <w:t>人为妇女，占总人口的</w:t>
      </w:r>
      <w:r>
        <w:rPr>
          <w:rFonts w:hint="eastAsia"/>
        </w:rPr>
        <w:t>51.3%</w:t>
      </w:r>
      <w:r>
        <w:rPr>
          <w:rFonts w:hint="eastAsia"/>
        </w:rPr>
        <w:t>，表明妇女在多哥占主导地位。</w:t>
      </w:r>
    </w:p>
    <w:p w14:paraId="2AFFABE2" w14:textId="5100F04D" w:rsidR="006B1EA4" w:rsidRDefault="006B1EA4" w:rsidP="003A3A67">
      <w:pPr>
        <w:pStyle w:val="SingleTxt"/>
      </w:pPr>
      <w:r>
        <w:rPr>
          <w:rFonts w:hint="eastAsia"/>
        </w:rPr>
        <w:t>16.</w:t>
      </w:r>
      <w:r>
        <w:rPr>
          <w:rFonts w:hint="eastAsia"/>
        </w:rPr>
        <w:tab/>
      </w:r>
      <w:r>
        <w:rPr>
          <w:rFonts w:hint="eastAsia"/>
        </w:rPr>
        <w:t>从这些结果来看，人口年龄结构呈现出年轻人比例较高的特点，</w:t>
      </w:r>
      <w:r>
        <w:rPr>
          <w:rFonts w:hint="eastAsia"/>
        </w:rPr>
        <w:t>15</w:t>
      </w:r>
      <w:r>
        <w:rPr>
          <w:rFonts w:hint="eastAsia"/>
        </w:rPr>
        <w:t>岁以下占</w:t>
      </w:r>
      <w:r w:rsidRPr="00A349B8">
        <w:rPr>
          <w:rFonts w:hint="eastAsia"/>
          <w:sz w:val="20"/>
        </w:rPr>
        <w:t>4</w:t>
      </w:r>
      <w:r>
        <w:rPr>
          <w:rFonts w:hint="eastAsia"/>
        </w:rPr>
        <w:t>1.6%</w:t>
      </w:r>
      <w:r>
        <w:rPr>
          <w:rFonts w:hint="eastAsia"/>
        </w:rPr>
        <w:t>，</w:t>
      </w:r>
      <w:r>
        <w:rPr>
          <w:rFonts w:hint="eastAsia"/>
        </w:rPr>
        <w:t>15</w:t>
      </w:r>
      <w:r>
        <w:rPr>
          <w:rFonts w:hint="eastAsia"/>
        </w:rPr>
        <w:t>至</w:t>
      </w:r>
      <w:r>
        <w:rPr>
          <w:rFonts w:hint="eastAsia"/>
        </w:rPr>
        <w:t>44</w:t>
      </w:r>
      <w:r>
        <w:rPr>
          <w:rFonts w:hint="eastAsia"/>
        </w:rPr>
        <w:t>岁占</w:t>
      </w:r>
      <w:r>
        <w:rPr>
          <w:rFonts w:hint="eastAsia"/>
        </w:rPr>
        <w:t>54.6%</w:t>
      </w:r>
      <w:r>
        <w:rPr>
          <w:rFonts w:hint="eastAsia"/>
        </w:rPr>
        <w:t>；</w:t>
      </w:r>
      <w:r>
        <w:rPr>
          <w:rFonts w:hint="eastAsia"/>
        </w:rPr>
        <w:t>45</w:t>
      </w:r>
      <w:r>
        <w:rPr>
          <w:rFonts w:hint="eastAsia"/>
        </w:rPr>
        <w:t>至</w:t>
      </w:r>
      <w:r>
        <w:rPr>
          <w:rFonts w:hint="eastAsia"/>
        </w:rPr>
        <w:t>64</w:t>
      </w:r>
      <w:r>
        <w:rPr>
          <w:rFonts w:hint="eastAsia"/>
        </w:rPr>
        <w:t>岁占</w:t>
      </w:r>
      <w:r>
        <w:rPr>
          <w:rFonts w:hint="eastAsia"/>
        </w:rPr>
        <w:t>11.4%</w:t>
      </w:r>
      <w:r>
        <w:rPr>
          <w:rFonts w:hint="eastAsia"/>
        </w:rPr>
        <w:t>，</w:t>
      </w:r>
      <w:r>
        <w:rPr>
          <w:rFonts w:hint="eastAsia"/>
        </w:rPr>
        <w:t>65</w:t>
      </w:r>
      <w:r>
        <w:rPr>
          <w:rFonts w:hint="eastAsia"/>
        </w:rPr>
        <w:t>岁及以上占</w:t>
      </w:r>
      <w:r>
        <w:rPr>
          <w:rFonts w:hint="eastAsia"/>
        </w:rPr>
        <w:t>3.8%</w:t>
      </w:r>
      <w:r>
        <w:rPr>
          <w:rFonts w:hint="eastAsia"/>
        </w:rPr>
        <w:t>。</w:t>
      </w:r>
    </w:p>
    <w:p w14:paraId="2D71C243" w14:textId="77777777" w:rsidR="006B1EA4" w:rsidRDefault="006B1EA4" w:rsidP="006B1EA4">
      <w:pPr>
        <w:pStyle w:val="SingleTxt"/>
      </w:pPr>
      <w:r>
        <w:rPr>
          <w:rFonts w:hint="eastAsia"/>
        </w:rPr>
        <w:t>17.</w:t>
      </w:r>
      <w:r>
        <w:rPr>
          <w:rFonts w:hint="eastAsia"/>
        </w:rPr>
        <w:tab/>
      </w:r>
      <w:r>
        <w:rPr>
          <w:rFonts w:hint="eastAsia"/>
        </w:rPr>
        <w:t>农村地区容纳了大部分人口，有</w:t>
      </w:r>
      <w:r>
        <w:rPr>
          <w:rFonts w:hint="eastAsia"/>
        </w:rPr>
        <w:t>4 621 706</w:t>
      </w:r>
      <w:r>
        <w:rPr>
          <w:rFonts w:hint="eastAsia"/>
        </w:rPr>
        <w:t>名居民，相比之下，城市地区有</w:t>
      </w:r>
      <w:r>
        <w:rPr>
          <w:rFonts w:hint="eastAsia"/>
        </w:rPr>
        <w:t>3 473 792</w:t>
      </w:r>
      <w:r>
        <w:rPr>
          <w:rFonts w:hint="eastAsia"/>
        </w:rPr>
        <w:t>名居民，城市化率为</w:t>
      </w:r>
      <w:r>
        <w:rPr>
          <w:rFonts w:hint="eastAsia"/>
        </w:rPr>
        <w:t>42.9%</w:t>
      </w:r>
      <w:r>
        <w:rPr>
          <w:rFonts w:hint="eastAsia"/>
        </w:rPr>
        <w:t>。</w:t>
      </w:r>
    </w:p>
    <w:p w14:paraId="17984DBD" w14:textId="77777777" w:rsidR="003A3A67" w:rsidRDefault="003A3A67">
      <w:pPr>
        <w:spacing w:line="240" w:lineRule="auto"/>
        <w:rPr>
          <w:rFonts w:eastAsia="黑体"/>
          <w:szCs w:val="21"/>
        </w:rPr>
      </w:pPr>
      <w:r>
        <w:br w:type="page"/>
      </w:r>
    </w:p>
    <w:p w14:paraId="71DE0DBC" w14:textId="217EC6AB" w:rsidR="003A3A67" w:rsidRDefault="006B1EA4" w:rsidP="003A3A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按城乡和性别分列的多哥常住人口</w:t>
      </w:r>
    </w:p>
    <w:tbl>
      <w:tblPr>
        <w:tblStyle w:val="TableGrid"/>
        <w:tblW w:w="7320" w:type="dxa"/>
        <w:tblInd w:w="1264" w:type="dxa"/>
        <w:tblLayout w:type="fixed"/>
        <w:tblLook w:val="04A0" w:firstRow="1" w:lastRow="0" w:firstColumn="1" w:lastColumn="0" w:noHBand="0" w:noVBand="1"/>
      </w:tblPr>
      <w:tblGrid>
        <w:gridCol w:w="1830"/>
        <w:gridCol w:w="1830"/>
        <w:gridCol w:w="1830"/>
        <w:gridCol w:w="1830"/>
      </w:tblGrid>
      <w:tr w:rsidR="003A3A67" w:rsidRPr="003A3A67" w14:paraId="713C177F" w14:textId="77777777" w:rsidTr="003A3A67">
        <w:trPr>
          <w:tblHeader/>
        </w:trPr>
        <w:tc>
          <w:tcPr>
            <w:tcW w:w="1830" w:type="dxa"/>
            <w:vMerge w:val="restart"/>
            <w:tcBorders>
              <w:top w:val="single" w:sz="4" w:space="0" w:color="auto"/>
            </w:tcBorders>
            <w:shd w:val="clear" w:color="auto" w:fill="auto"/>
            <w:vAlign w:val="bottom"/>
          </w:tcPr>
          <w:p w14:paraId="6EC1D636" w14:textId="77777777" w:rsidR="003A3A67" w:rsidRPr="003A3A67" w:rsidRDefault="003A3A67" w:rsidP="003A3A67">
            <w:pPr>
              <w:suppressAutoHyphens/>
              <w:spacing w:before="60" w:after="60" w:line="200" w:lineRule="exact"/>
              <w:ind w:right="57"/>
              <w:rPr>
                <w:rFonts w:eastAsia="楷体"/>
                <w:sz w:val="15"/>
              </w:rPr>
            </w:pPr>
            <w:proofErr w:type="spellStart"/>
            <w:proofErr w:type="gramStart"/>
            <w:r w:rsidRPr="003A3A67">
              <w:rPr>
                <w:rFonts w:eastAsia="楷体" w:hint="eastAsia"/>
                <w:sz w:val="15"/>
                <w:lang w:val="zh-CN"/>
              </w:rPr>
              <w:t>地区</w:t>
            </w:r>
            <w:proofErr w:type="spellEnd"/>
            <w:proofErr w:type="gramEnd"/>
          </w:p>
        </w:tc>
        <w:tc>
          <w:tcPr>
            <w:tcW w:w="3660" w:type="dxa"/>
            <w:gridSpan w:val="2"/>
            <w:tcBorders>
              <w:top w:val="single" w:sz="4" w:space="0" w:color="auto"/>
              <w:bottom w:val="single" w:sz="4" w:space="0" w:color="auto"/>
            </w:tcBorders>
            <w:shd w:val="clear" w:color="auto" w:fill="auto"/>
            <w:vAlign w:val="bottom"/>
          </w:tcPr>
          <w:p w14:paraId="1D43CBA2" w14:textId="09195692" w:rsidR="003A3A67" w:rsidRPr="003A3A67" w:rsidRDefault="003A3A67" w:rsidP="003A3A67">
            <w:pPr>
              <w:suppressAutoHyphens/>
              <w:spacing w:before="60" w:after="60" w:line="200" w:lineRule="exact"/>
              <w:ind w:right="57"/>
              <w:jc w:val="center"/>
              <w:rPr>
                <w:rFonts w:eastAsia="楷体"/>
                <w:sz w:val="15"/>
              </w:rPr>
            </w:pPr>
            <w:proofErr w:type="spellStart"/>
            <w:proofErr w:type="gramStart"/>
            <w:r w:rsidRPr="003A3A67">
              <w:rPr>
                <w:rFonts w:eastAsia="楷体"/>
                <w:sz w:val="15"/>
                <w:lang w:val="zh-CN"/>
              </w:rPr>
              <w:t>性别</w:t>
            </w:r>
            <w:proofErr w:type="spellEnd"/>
            <w:proofErr w:type="gramEnd"/>
          </w:p>
        </w:tc>
        <w:tc>
          <w:tcPr>
            <w:tcW w:w="1830" w:type="dxa"/>
            <w:vMerge w:val="restart"/>
            <w:tcBorders>
              <w:top w:val="single" w:sz="4" w:space="0" w:color="auto"/>
            </w:tcBorders>
            <w:shd w:val="clear" w:color="auto" w:fill="auto"/>
            <w:vAlign w:val="bottom"/>
          </w:tcPr>
          <w:p w14:paraId="4CE7BCA0" w14:textId="77777777" w:rsidR="003A3A67" w:rsidRPr="003A3A67" w:rsidRDefault="003A3A67" w:rsidP="003A3A67">
            <w:pPr>
              <w:suppressAutoHyphens/>
              <w:spacing w:before="60" w:after="60" w:line="200" w:lineRule="exact"/>
              <w:ind w:right="57"/>
              <w:jc w:val="right"/>
              <w:rPr>
                <w:rFonts w:eastAsia="楷体"/>
                <w:sz w:val="15"/>
              </w:rPr>
            </w:pPr>
            <w:proofErr w:type="spellStart"/>
            <w:proofErr w:type="gramStart"/>
            <w:r w:rsidRPr="003A3A67">
              <w:rPr>
                <w:rFonts w:eastAsia="楷体"/>
                <w:sz w:val="15"/>
                <w:lang w:val="zh-CN"/>
              </w:rPr>
              <w:t>共计</w:t>
            </w:r>
            <w:proofErr w:type="spellEnd"/>
            <w:proofErr w:type="gramEnd"/>
          </w:p>
        </w:tc>
      </w:tr>
      <w:tr w:rsidR="003A3A67" w:rsidRPr="003A3A67" w14:paraId="5889B885" w14:textId="77777777" w:rsidTr="003A3A67">
        <w:trPr>
          <w:tblHeader/>
        </w:trPr>
        <w:tc>
          <w:tcPr>
            <w:tcW w:w="1830" w:type="dxa"/>
            <w:vMerge/>
            <w:tcBorders>
              <w:bottom w:val="single" w:sz="12" w:space="0" w:color="auto"/>
            </w:tcBorders>
            <w:shd w:val="clear" w:color="auto" w:fill="auto"/>
            <w:vAlign w:val="bottom"/>
          </w:tcPr>
          <w:p w14:paraId="295E4705" w14:textId="77777777" w:rsidR="003A3A67" w:rsidRPr="003A3A67" w:rsidRDefault="003A3A67" w:rsidP="003A3A67">
            <w:pPr>
              <w:suppressAutoHyphens/>
              <w:spacing w:after="60" w:line="200" w:lineRule="exact"/>
              <w:ind w:right="57"/>
              <w:rPr>
                <w:rFonts w:eastAsia="楷体"/>
                <w:sz w:val="15"/>
              </w:rPr>
            </w:pPr>
          </w:p>
        </w:tc>
        <w:tc>
          <w:tcPr>
            <w:tcW w:w="1830" w:type="dxa"/>
            <w:tcBorders>
              <w:top w:val="single" w:sz="4" w:space="0" w:color="auto"/>
              <w:bottom w:val="single" w:sz="12" w:space="0" w:color="auto"/>
            </w:tcBorders>
            <w:shd w:val="clear" w:color="auto" w:fill="auto"/>
            <w:vAlign w:val="bottom"/>
          </w:tcPr>
          <w:p w14:paraId="20D7433D" w14:textId="77777777" w:rsidR="003A3A67" w:rsidRPr="003A3A67" w:rsidRDefault="003A3A67" w:rsidP="003A3A67">
            <w:pPr>
              <w:suppressAutoHyphens/>
              <w:spacing w:before="60" w:after="60" w:line="200" w:lineRule="exact"/>
              <w:ind w:right="57"/>
              <w:jc w:val="right"/>
              <w:rPr>
                <w:rFonts w:eastAsia="楷体"/>
                <w:sz w:val="15"/>
              </w:rPr>
            </w:pPr>
            <w:proofErr w:type="gramStart"/>
            <w:r w:rsidRPr="003A3A67">
              <w:rPr>
                <w:rFonts w:eastAsia="楷体"/>
                <w:sz w:val="15"/>
                <w:lang w:val="zh-CN"/>
              </w:rPr>
              <w:t>男</w:t>
            </w:r>
            <w:proofErr w:type="gramEnd"/>
          </w:p>
        </w:tc>
        <w:tc>
          <w:tcPr>
            <w:tcW w:w="1830" w:type="dxa"/>
            <w:tcBorders>
              <w:top w:val="single" w:sz="4" w:space="0" w:color="auto"/>
              <w:bottom w:val="single" w:sz="12" w:space="0" w:color="auto"/>
            </w:tcBorders>
            <w:shd w:val="clear" w:color="auto" w:fill="auto"/>
            <w:vAlign w:val="bottom"/>
          </w:tcPr>
          <w:p w14:paraId="7D3B4C61" w14:textId="77777777" w:rsidR="003A3A67" w:rsidRPr="003A3A67" w:rsidRDefault="003A3A67" w:rsidP="003A3A67">
            <w:pPr>
              <w:suppressAutoHyphens/>
              <w:spacing w:before="60" w:after="60" w:line="200" w:lineRule="exact"/>
              <w:ind w:right="57"/>
              <w:jc w:val="right"/>
              <w:rPr>
                <w:rFonts w:eastAsia="楷体"/>
                <w:sz w:val="15"/>
              </w:rPr>
            </w:pPr>
            <w:proofErr w:type="gramStart"/>
            <w:r w:rsidRPr="003A3A67">
              <w:rPr>
                <w:rFonts w:eastAsia="楷体"/>
                <w:sz w:val="15"/>
                <w:lang w:val="zh-CN"/>
              </w:rPr>
              <w:t>女</w:t>
            </w:r>
            <w:proofErr w:type="gramEnd"/>
          </w:p>
        </w:tc>
        <w:tc>
          <w:tcPr>
            <w:tcW w:w="1830" w:type="dxa"/>
            <w:vMerge/>
            <w:tcBorders>
              <w:bottom w:val="single" w:sz="12" w:space="0" w:color="auto"/>
            </w:tcBorders>
            <w:shd w:val="clear" w:color="auto" w:fill="auto"/>
            <w:vAlign w:val="bottom"/>
          </w:tcPr>
          <w:p w14:paraId="66EE218B" w14:textId="77777777" w:rsidR="003A3A67" w:rsidRPr="003A3A67" w:rsidRDefault="003A3A67" w:rsidP="003A3A67">
            <w:pPr>
              <w:suppressAutoHyphens/>
              <w:spacing w:after="60" w:line="200" w:lineRule="exact"/>
              <w:ind w:right="57"/>
              <w:jc w:val="right"/>
              <w:rPr>
                <w:rFonts w:eastAsia="楷体"/>
                <w:sz w:val="15"/>
              </w:rPr>
            </w:pPr>
          </w:p>
        </w:tc>
      </w:tr>
      <w:tr w:rsidR="003A3A67" w:rsidRPr="003A3A67" w14:paraId="71A01F36" w14:textId="77777777" w:rsidTr="003A3A67">
        <w:trPr>
          <w:trHeight w:hRule="exact" w:val="115"/>
          <w:tblHeader/>
        </w:trPr>
        <w:tc>
          <w:tcPr>
            <w:tcW w:w="1830" w:type="dxa"/>
            <w:tcBorders>
              <w:top w:val="single" w:sz="12" w:space="0" w:color="auto"/>
            </w:tcBorders>
            <w:shd w:val="clear" w:color="auto" w:fill="auto"/>
            <w:vAlign w:val="bottom"/>
          </w:tcPr>
          <w:p w14:paraId="4537223C" w14:textId="77777777" w:rsidR="003A3A67" w:rsidRPr="003A3A67" w:rsidRDefault="003A3A67" w:rsidP="003A3A67">
            <w:pPr>
              <w:suppressAutoHyphens/>
              <w:spacing w:after="60" w:line="280" w:lineRule="exact"/>
              <w:ind w:right="57"/>
              <w:rPr>
                <w:sz w:val="17"/>
                <w:lang w:val="zh-CN"/>
              </w:rPr>
            </w:pPr>
          </w:p>
        </w:tc>
        <w:tc>
          <w:tcPr>
            <w:tcW w:w="1830" w:type="dxa"/>
            <w:tcBorders>
              <w:top w:val="single" w:sz="12" w:space="0" w:color="auto"/>
            </w:tcBorders>
            <w:shd w:val="clear" w:color="auto" w:fill="auto"/>
            <w:vAlign w:val="bottom"/>
          </w:tcPr>
          <w:p w14:paraId="6F292CFD" w14:textId="77777777" w:rsidR="003A3A67" w:rsidRPr="003A3A67" w:rsidRDefault="003A3A67" w:rsidP="003A3A67">
            <w:pPr>
              <w:suppressAutoHyphens/>
              <w:spacing w:after="60" w:line="280" w:lineRule="exact"/>
              <w:ind w:right="57"/>
              <w:jc w:val="right"/>
              <w:rPr>
                <w:sz w:val="17"/>
                <w:lang w:val="zh-CN"/>
              </w:rPr>
            </w:pPr>
          </w:p>
        </w:tc>
        <w:tc>
          <w:tcPr>
            <w:tcW w:w="1830" w:type="dxa"/>
            <w:tcBorders>
              <w:top w:val="single" w:sz="12" w:space="0" w:color="auto"/>
            </w:tcBorders>
            <w:shd w:val="clear" w:color="auto" w:fill="auto"/>
            <w:vAlign w:val="bottom"/>
          </w:tcPr>
          <w:p w14:paraId="19AFD3E8" w14:textId="77777777" w:rsidR="003A3A67" w:rsidRPr="003A3A67" w:rsidRDefault="003A3A67" w:rsidP="003A3A67">
            <w:pPr>
              <w:suppressAutoHyphens/>
              <w:spacing w:after="60" w:line="280" w:lineRule="exact"/>
              <w:ind w:right="57"/>
              <w:jc w:val="right"/>
              <w:rPr>
                <w:sz w:val="17"/>
                <w:lang w:val="zh-CN"/>
              </w:rPr>
            </w:pPr>
          </w:p>
        </w:tc>
        <w:tc>
          <w:tcPr>
            <w:tcW w:w="1830" w:type="dxa"/>
            <w:tcBorders>
              <w:top w:val="single" w:sz="12" w:space="0" w:color="auto"/>
            </w:tcBorders>
            <w:shd w:val="clear" w:color="auto" w:fill="auto"/>
            <w:vAlign w:val="bottom"/>
          </w:tcPr>
          <w:p w14:paraId="096137A3" w14:textId="77777777" w:rsidR="003A3A67" w:rsidRPr="003A3A67" w:rsidRDefault="003A3A67" w:rsidP="003A3A67">
            <w:pPr>
              <w:suppressAutoHyphens/>
              <w:spacing w:after="60" w:line="280" w:lineRule="exact"/>
              <w:ind w:right="57"/>
              <w:jc w:val="right"/>
              <w:rPr>
                <w:sz w:val="17"/>
                <w:lang w:val="zh-CN"/>
              </w:rPr>
            </w:pPr>
          </w:p>
        </w:tc>
      </w:tr>
      <w:tr w:rsidR="003A3A67" w:rsidRPr="003A3A67" w14:paraId="7F64BB27" w14:textId="77777777" w:rsidTr="003A3A67">
        <w:tc>
          <w:tcPr>
            <w:tcW w:w="1830" w:type="dxa"/>
            <w:shd w:val="clear" w:color="auto" w:fill="auto"/>
            <w:vAlign w:val="bottom"/>
          </w:tcPr>
          <w:p w14:paraId="3678BD27" w14:textId="77777777" w:rsidR="003A3A67" w:rsidRPr="003A3A67" w:rsidRDefault="003A3A67" w:rsidP="003A3A67">
            <w:pPr>
              <w:tabs>
                <w:tab w:val="left" w:pos="334"/>
                <w:tab w:val="left" w:pos="669"/>
                <w:tab w:val="left" w:pos="1003"/>
                <w:tab w:val="left" w:pos="1338"/>
              </w:tabs>
              <w:suppressAutoHyphens/>
              <w:spacing w:after="60" w:line="280" w:lineRule="exact"/>
              <w:ind w:right="57"/>
              <w:jc w:val="both"/>
              <w:rPr>
                <w:sz w:val="17"/>
              </w:rPr>
            </w:pPr>
            <w:proofErr w:type="spellStart"/>
            <w:proofErr w:type="gramStart"/>
            <w:r w:rsidRPr="003A3A67">
              <w:rPr>
                <w:rFonts w:hint="eastAsia"/>
                <w:sz w:val="17"/>
                <w:lang w:val="zh-CN"/>
              </w:rPr>
              <w:t>城市</w:t>
            </w:r>
            <w:proofErr w:type="spellEnd"/>
            <w:proofErr w:type="gramEnd"/>
          </w:p>
        </w:tc>
        <w:tc>
          <w:tcPr>
            <w:tcW w:w="1830" w:type="dxa"/>
            <w:shd w:val="clear" w:color="auto" w:fill="auto"/>
            <w:vAlign w:val="bottom"/>
          </w:tcPr>
          <w:p w14:paraId="50FD5E27" w14:textId="77777777" w:rsidR="003A3A67" w:rsidRPr="003A3A67" w:rsidRDefault="003A3A67" w:rsidP="003A3A67">
            <w:pPr>
              <w:tabs>
                <w:tab w:val="left" w:pos="334"/>
                <w:tab w:val="left" w:pos="669"/>
                <w:tab w:val="left" w:pos="1003"/>
                <w:tab w:val="left" w:pos="1338"/>
              </w:tabs>
              <w:suppressAutoHyphens/>
              <w:spacing w:after="60" w:line="280" w:lineRule="exact"/>
              <w:ind w:right="57"/>
              <w:jc w:val="right"/>
              <w:rPr>
                <w:sz w:val="17"/>
              </w:rPr>
            </w:pPr>
            <w:r w:rsidRPr="003A3A67">
              <w:rPr>
                <w:sz w:val="17"/>
                <w:lang w:val="zh-CN"/>
              </w:rPr>
              <w:t>1 689 674</w:t>
            </w:r>
          </w:p>
        </w:tc>
        <w:tc>
          <w:tcPr>
            <w:tcW w:w="1830" w:type="dxa"/>
            <w:shd w:val="clear" w:color="auto" w:fill="auto"/>
            <w:vAlign w:val="bottom"/>
          </w:tcPr>
          <w:p w14:paraId="2311E7F8" w14:textId="77777777" w:rsidR="003A3A67" w:rsidRPr="003A3A67" w:rsidRDefault="003A3A67" w:rsidP="003A3A67">
            <w:pPr>
              <w:tabs>
                <w:tab w:val="left" w:pos="334"/>
                <w:tab w:val="left" w:pos="669"/>
                <w:tab w:val="left" w:pos="1003"/>
                <w:tab w:val="left" w:pos="1338"/>
              </w:tabs>
              <w:suppressAutoHyphens/>
              <w:spacing w:after="60" w:line="280" w:lineRule="exact"/>
              <w:ind w:right="57"/>
              <w:jc w:val="right"/>
              <w:rPr>
                <w:sz w:val="17"/>
              </w:rPr>
            </w:pPr>
            <w:r w:rsidRPr="003A3A67">
              <w:rPr>
                <w:sz w:val="17"/>
                <w:lang w:val="zh-CN"/>
              </w:rPr>
              <w:t>1 784 118</w:t>
            </w:r>
          </w:p>
        </w:tc>
        <w:tc>
          <w:tcPr>
            <w:tcW w:w="1830" w:type="dxa"/>
            <w:shd w:val="clear" w:color="auto" w:fill="auto"/>
            <w:vAlign w:val="bottom"/>
          </w:tcPr>
          <w:p w14:paraId="00FCDADB" w14:textId="77777777" w:rsidR="003A3A67" w:rsidRPr="003A3A67" w:rsidRDefault="003A3A67" w:rsidP="003A3A67">
            <w:pPr>
              <w:tabs>
                <w:tab w:val="left" w:pos="334"/>
                <w:tab w:val="left" w:pos="669"/>
                <w:tab w:val="left" w:pos="1003"/>
                <w:tab w:val="left" w:pos="1338"/>
              </w:tabs>
              <w:suppressAutoHyphens/>
              <w:spacing w:after="60" w:line="280" w:lineRule="exact"/>
              <w:ind w:right="57"/>
              <w:jc w:val="right"/>
              <w:rPr>
                <w:sz w:val="17"/>
              </w:rPr>
            </w:pPr>
            <w:r w:rsidRPr="003A3A67">
              <w:rPr>
                <w:sz w:val="17"/>
                <w:lang w:val="zh-CN"/>
              </w:rPr>
              <w:t>3 473 792</w:t>
            </w:r>
          </w:p>
        </w:tc>
      </w:tr>
      <w:tr w:rsidR="003A3A67" w:rsidRPr="003A3A67" w14:paraId="024EF3A0" w14:textId="77777777" w:rsidTr="003A3A67">
        <w:tc>
          <w:tcPr>
            <w:tcW w:w="1830" w:type="dxa"/>
            <w:tcBorders>
              <w:bottom w:val="single" w:sz="4" w:space="0" w:color="auto"/>
            </w:tcBorders>
            <w:shd w:val="clear" w:color="auto" w:fill="auto"/>
            <w:vAlign w:val="bottom"/>
          </w:tcPr>
          <w:p w14:paraId="566CBED4" w14:textId="77777777" w:rsidR="003A3A67" w:rsidRPr="003A3A67" w:rsidRDefault="003A3A67" w:rsidP="003A3A67">
            <w:pPr>
              <w:tabs>
                <w:tab w:val="left" w:pos="334"/>
                <w:tab w:val="left" w:pos="669"/>
                <w:tab w:val="left" w:pos="1003"/>
                <w:tab w:val="left" w:pos="1338"/>
              </w:tabs>
              <w:suppressAutoHyphens/>
              <w:spacing w:after="60" w:line="280" w:lineRule="exact"/>
              <w:ind w:right="57"/>
              <w:jc w:val="both"/>
              <w:rPr>
                <w:sz w:val="17"/>
              </w:rPr>
            </w:pPr>
            <w:proofErr w:type="spellStart"/>
            <w:proofErr w:type="gramStart"/>
            <w:r w:rsidRPr="003A3A67">
              <w:rPr>
                <w:rFonts w:hint="eastAsia"/>
                <w:sz w:val="17"/>
                <w:lang w:val="zh-CN"/>
              </w:rPr>
              <w:t>农</w:t>
            </w:r>
            <w:r w:rsidRPr="003A3A67">
              <w:rPr>
                <w:sz w:val="17"/>
                <w:lang w:val="zh-CN"/>
              </w:rPr>
              <w:t>村</w:t>
            </w:r>
            <w:proofErr w:type="spellEnd"/>
            <w:proofErr w:type="gramEnd"/>
          </w:p>
        </w:tc>
        <w:tc>
          <w:tcPr>
            <w:tcW w:w="1830" w:type="dxa"/>
            <w:tcBorders>
              <w:bottom w:val="single" w:sz="4" w:space="0" w:color="auto"/>
            </w:tcBorders>
            <w:shd w:val="clear" w:color="auto" w:fill="auto"/>
            <w:vAlign w:val="bottom"/>
          </w:tcPr>
          <w:p w14:paraId="24E1B38B" w14:textId="77777777" w:rsidR="003A3A67" w:rsidRPr="003A3A67" w:rsidRDefault="003A3A67" w:rsidP="003A3A67">
            <w:pPr>
              <w:tabs>
                <w:tab w:val="left" w:pos="334"/>
                <w:tab w:val="left" w:pos="669"/>
                <w:tab w:val="left" w:pos="1003"/>
                <w:tab w:val="left" w:pos="1338"/>
              </w:tabs>
              <w:suppressAutoHyphens/>
              <w:spacing w:after="60" w:line="280" w:lineRule="exact"/>
              <w:ind w:right="57"/>
              <w:jc w:val="right"/>
              <w:rPr>
                <w:sz w:val="17"/>
              </w:rPr>
            </w:pPr>
            <w:r w:rsidRPr="003A3A67">
              <w:rPr>
                <w:sz w:val="17"/>
                <w:lang w:val="zh-CN"/>
              </w:rPr>
              <w:t>2 254 836</w:t>
            </w:r>
          </w:p>
        </w:tc>
        <w:tc>
          <w:tcPr>
            <w:tcW w:w="1830" w:type="dxa"/>
            <w:tcBorders>
              <w:bottom w:val="single" w:sz="4" w:space="0" w:color="auto"/>
            </w:tcBorders>
            <w:shd w:val="clear" w:color="auto" w:fill="auto"/>
            <w:vAlign w:val="bottom"/>
          </w:tcPr>
          <w:p w14:paraId="01B19DE3" w14:textId="77777777" w:rsidR="003A3A67" w:rsidRPr="003A3A67" w:rsidRDefault="003A3A67" w:rsidP="003A3A67">
            <w:pPr>
              <w:tabs>
                <w:tab w:val="left" w:pos="334"/>
                <w:tab w:val="left" w:pos="669"/>
                <w:tab w:val="left" w:pos="1003"/>
                <w:tab w:val="left" w:pos="1338"/>
              </w:tabs>
              <w:suppressAutoHyphens/>
              <w:spacing w:after="60" w:line="280" w:lineRule="exact"/>
              <w:ind w:right="57"/>
              <w:jc w:val="right"/>
              <w:rPr>
                <w:sz w:val="17"/>
              </w:rPr>
            </w:pPr>
            <w:r w:rsidRPr="003A3A67">
              <w:rPr>
                <w:sz w:val="17"/>
                <w:lang w:val="zh-CN"/>
              </w:rPr>
              <w:t>2 366 870</w:t>
            </w:r>
          </w:p>
        </w:tc>
        <w:tc>
          <w:tcPr>
            <w:tcW w:w="1830" w:type="dxa"/>
            <w:tcBorders>
              <w:bottom w:val="single" w:sz="4" w:space="0" w:color="auto"/>
            </w:tcBorders>
            <w:shd w:val="clear" w:color="auto" w:fill="auto"/>
            <w:vAlign w:val="bottom"/>
          </w:tcPr>
          <w:p w14:paraId="1602BE65" w14:textId="77777777" w:rsidR="003A3A67" w:rsidRPr="003A3A67" w:rsidRDefault="003A3A67" w:rsidP="003A3A67">
            <w:pPr>
              <w:tabs>
                <w:tab w:val="left" w:pos="334"/>
                <w:tab w:val="left" w:pos="669"/>
                <w:tab w:val="left" w:pos="1003"/>
                <w:tab w:val="left" w:pos="1338"/>
              </w:tabs>
              <w:suppressAutoHyphens/>
              <w:spacing w:after="60" w:line="280" w:lineRule="exact"/>
              <w:ind w:right="57"/>
              <w:jc w:val="right"/>
              <w:rPr>
                <w:sz w:val="17"/>
              </w:rPr>
            </w:pPr>
            <w:r w:rsidRPr="003A3A67">
              <w:rPr>
                <w:sz w:val="17"/>
                <w:lang w:val="zh-CN"/>
              </w:rPr>
              <w:t>4 621 706</w:t>
            </w:r>
          </w:p>
        </w:tc>
      </w:tr>
      <w:tr w:rsidR="003A3A67" w:rsidRPr="003A3A67" w14:paraId="30A26D3F" w14:textId="77777777" w:rsidTr="003A3A67">
        <w:tc>
          <w:tcPr>
            <w:tcW w:w="1830" w:type="dxa"/>
            <w:tcBorders>
              <w:top w:val="single" w:sz="4" w:space="0" w:color="auto"/>
              <w:bottom w:val="single" w:sz="12" w:space="0" w:color="auto"/>
            </w:tcBorders>
            <w:shd w:val="clear" w:color="auto" w:fill="auto"/>
            <w:vAlign w:val="bottom"/>
          </w:tcPr>
          <w:p w14:paraId="29E4FDD2" w14:textId="26DA40E5" w:rsidR="003A3A67" w:rsidRPr="003A3A67" w:rsidRDefault="003A3A67" w:rsidP="003A3A67">
            <w:pPr>
              <w:tabs>
                <w:tab w:val="left" w:pos="334"/>
                <w:tab w:val="left" w:pos="669"/>
                <w:tab w:val="left" w:pos="1003"/>
                <w:tab w:val="left" w:pos="1338"/>
              </w:tabs>
              <w:suppressAutoHyphens/>
              <w:spacing w:before="80" w:after="80" w:line="280" w:lineRule="exact"/>
              <w:ind w:right="57"/>
              <w:jc w:val="both"/>
              <w:rPr>
                <w:rFonts w:ascii="黑体" w:eastAsia="黑体" w:hAnsi="黑体"/>
                <w:b/>
                <w:sz w:val="17"/>
              </w:rPr>
            </w:pPr>
            <w:r w:rsidRPr="003A3A67">
              <w:rPr>
                <w:rFonts w:ascii="黑体" w:eastAsia="黑体" w:hAnsi="黑体"/>
                <w:b/>
                <w:sz w:val="17"/>
                <w:lang w:val="zh-CN" w:eastAsia="zh-CN"/>
              </w:rPr>
              <w:tab/>
            </w:r>
            <w:proofErr w:type="spellStart"/>
            <w:proofErr w:type="gramStart"/>
            <w:r w:rsidRPr="003A3A67">
              <w:rPr>
                <w:rFonts w:ascii="黑体" w:eastAsia="黑体" w:hAnsi="黑体"/>
                <w:b/>
                <w:sz w:val="17"/>
                <w:lang w:val="zh-CN"/>
              </w:rPr>
              <w:t>多哥</w:t>
            </w:r>
            <w:proofErr w:type="spellEnd"/>
            <w:proofErr w:type="gramEnd"/>
          </w:p>
        </w:tc>
        <w:tc>
          <w:tcPr>
            <w:tcW w:w="1830" w:type="dxa"/>
            <w:tcBorders>
              <w:top w:val="single" w:sz="4" w:space="0" w:color="auto"/>
              <w:bottom w:val="single" w:sz="12" w:space="0" w:color="auto"/>
            </w:tcBorders>
            <w:shd w:val="clear" w:color="auto" w:fill="auto"/>
            <w:vAlign w:val="bottom"/>
          </w:tcPr>
          <w:p w14:paraId="50EA19B6" w14:textId="77777777" w:rsidR="003A3A67" w:rsidRPr="003A3A67" w:rsidRDefault="003A3A67" w:rsidP="003A3A67">
            <w:pPr>
              <w:tabs>
                <w:tab w:val="left" w:pos="334"/>
                <w:tab w:val="left" w:pos="669"/>
                <w:tab w:val="left" w:pos="1003"/>
                <w:tab w:val="left" w:pos="1338"/>
              </w:tabs>
              <w:suppressAutoHyphens/>
              <w:spacing w:before="80" w:after="80" w:line="280" w:lineRule="exact"/>
              <w:ind w:right="57"/>
              <w:jc w:val="right"/>
              <w:rPr>
                <w:b/>
                <w:sz w:val="17"/>
              </w:rPr>
            </w:pPr>
            <w:r w:rsidRPr="003A3A67">
              <w:rPr>
                <w:b/>
                <w:sz w:val="17"/>
                <w:lang w:val="zh-CN"/>
              </w:rPr>
              <w:t>3 944 510</w:t>
            </w:r>
          </w:p>
        </w:tc>
        <w:tc>
          <w:tcPr>
            <w:tcW w:w="1830" w:type="dxa"/>
            <w:tcBorders>
              <w:top w:val="single" w:sz="4" w:space="0" w:color="auto"/>
              <w:bottom w:val="single" w:sz="12" w:space="0" w:color="auto"/>
            </w:tcBorders>
            <w:shd w:val="clear" w:color="auto" w:fill="auto"/>
            <w:vAlign w:val="bottom"/>
          </w:tcPr>
          <w:p w14:paraId="3FE94358" w14:textId="77777777" w:rsidR="003A3A67" w:rsidRPr="003A3A67" w:rsidRDefault="003A3A67" w:rsidP="003A3A67">
            <w:pPr>
              <w:tabs>
                <w:tab w:val="left" w:pos="334"/>
                <w:tab w:val="left" w:pos="669"/>
                <w:tab w:val="left" w:pos="1003"/>
                <w:tab w:val="left" w:pos="1338"/>
              </w:tabs>
              <w:suppressAutoHyphens/>
              <w:spacing w:before="80" w:after="80" w:line="280" w:lineRule="exact"/>
              <w:ind w:right="57"/>
              <w:jc w:val="right"/>
              <w:rPr>
                <w:b/>
                <w:sz w:val="17"/>
              </w:rPr>
            </w:pPr>
            <w:r w:rsidRPr="003A3A67">
              <w:rPr>
                <w:b/>
                <w:sz w:val="17"/>
                <w:lang w:val="zh-CN"/>
              </w:rPr>
              <w:t>4 150 988</w:t>
            </w:r>
          </w:p>
        </w:tc>
        <w:tc>
          <w:tcPr>
            <w:tcW w:w="1830" w:type="dxa"/>
            <w:tcBorders>
              <w:top w:val="single" w:sz="4" w:space="0" w:color="auto"/>
              <w:bottom w:val="single" w:sz="12" w:space="0" w:color="auto"/>
            </w:tcBorders>
            <w:shd w:val="clear" w:color="auto" w:fill="auto"/>
            <w:vAlign w:val="bottom"/>
          </w:tcPr>
          <w:p w14:paraId="72C953D8" w14:textId="77777777" w:rsidR="003A3A67" w:rsidRPr="003A3A67" w:rsidRDefault="003A3A67" w:rsidP="003A3A67">
            <w:pPr>
              <w:tabs>
                <w:tab w:val="left" w:pos="334"/>
                <w:tab w:val="left" w:pos="669"/>
                <w:tab w:val="left" w:pos="1003"/>
                <w:tab w:val="left" w:pos="1338"/>
              </w:tabs>
              <w:suppressAutoHyphens/>
              <w:spacing w:before="80" w:after="80" w:line="280" w:lineRule="exact"/>
              <w:ind w:right="57"/>
              <w:jc w:val="right"/>
              <w:rPr>
                <w:b/>
                <w:sz w:val="17"/>
              </w:rPr>
            </w:pPr>
            <w:r w:rsidRPr="003A3A67">
              <w:rPr>
                <w:b/>
                <w:sz w:val="17"/>
                <w:lang w:val="zh-CN"/>
              </w:rPr>
              <w:t>8 095 498</w:t>
            </w:r>
          </w:p>
        </w:tc>
      </w:tr>
    </w:tbl>
    <w:p w14:paraId="3ECB1346" w14:textId="77777777" w:rsidR="006B1EA4" w:rsidRDefault="006B1EA4" w:rsidP="00351BF8">
      <w:pPr>
        <w:pStyle w:val="aa"/>
        <w:tabs>
          <w:tab w:val="clear" w:pos="418"/>
          <w:tab w:val="right" w:pos="1476"/>
          <w:tab w:val="left" w:pos="1548"/>
          <w:tab w:val="right" w:pos="1836"/>
          <w:tab w:val="left" w:pos="1908"/>
        </w:tabs>
        <w:spacing w:before="120" w:after="240"/>
        <w:ind w:left="1548" w:right="1267" w:hanging="288"/>
      </w:pPr>
      <w:r>
        <w:rPr>
          <w:rFonts w:hint="eastAsia"/>
        </w:rPr>
        <w:t>《</w:t>
      </w:r>
      <w:r>
        <w:rPr>
          <w:rFonts w:hint="eastAsia"/>
        </w:rPr>
        <w:t>2022</w:t>
      </w:r>
      <w:r>
        <w:rPr>
          <w:rFonts w:hint="eastAsia"/>
        </w:rPr>
        <w:t>年人口空间分布》，国家统计、经济和人口研究所。</w:t>
      </w:r>
    </w:p>
    <w:p w14:paraId="0FAF3E59" w14:textId="77777777" w:rsidR="006B1EA4" w:rsidRDefault="006B1EA4" w:rsidP="007B66B2">
      <w:pPr>
        <w:pStyle w:val="SingleTxt"/>
        <w:spacing w:line="300" w:lineRule="exact"/>
      </w:pPr>
      <w:r>
        <w:rPr>
          <w:rFonts w:hint="eastAsia"/>
        </w:rPr>
        <w:t>18.</w:t>
      </w:r>
      <w:r>
        <w:rPr>
          <w:rFonts w:hint="eastAsia"/>
        </w:rPr>
        <w:tab/>
      </w:r>
      <w:r>
        <w:rPr>
          <w:rFonts w:hint="eastAsia"/>
        </w:rPr>
        <w:t>按居住地分列的人口普查结果还显示，农村地区</w:t>
      </w:r>
      <w:r>
        <w:rPr>
          <w:rFonts w:hint="eastAsia"/>
        </w:rPr>
        <w:t>15</w:t>
      </w:r>
      <w:r>
        <w:rPr>
          <w:rFonts w:hint="eastAsia"/>
        </w:rPr>
        <w:t>岁以下人口所占比例高于中间年龄组</w:t>
      </w:r>
      <w:r>
        <w:rPr>
          <w:rFonts w:hint="eastAsia"/>
        </w:rPr>
        <w:t>(15-64</w:t>
      </w:r>
      <w:r>
        <w:rPr>
          <w:rFonts w:hint="eastAsia"/>
        </w:rPr>
        <w:t>岁</w:t>
      </w:r>
      <w:r>
        <w:rPr>
          <w:rFonts w:hint="eastAsia"/>
        </w:rPr>
        <w:t>)</w:t>
      </w:r>
      <w:r>
        <w:rPr>
          <w:rFonts w:hint="eastAsia"/>
        </w:rPr>
        <w:t>。然而，城市地区的情况正好相反，</w:t>
      </w:r>
      <w:r>
        <w:rPr>
          <w:rFonts w:hint="eastAsia"/>
        </w:rPr>
        <w:t>15-64</w:t>
      </w:r>
      <w:r>
        <w:rPr>
          <w:rFonts w:hint="eastAsia"/>
        </w:rPr>
        <w:t>岁人口所占比例更大。</w:t>
      </w:r>
      <w:r>
        <w:rPr>
          <w:rFonts w:hint="eastAsia"/>
        </w:rPr>
        <w:t>65</w:t>
      </w:r>
      <w:r>
        <w:rPr>
          <w:rFonts w:hint="eastAsia"/>
        </w:rPr>
        <w:t>岁及以上人口在年龄结构中所占比例最小，老年男子占人口的</w:t>
      </w:r>
      <w:r>
        <w:rPr>
          <w:rFonts w:hint="eastAsia"/>
        </w:rPr>
        <w:t>3.1%</w:t>
      </w:r>
      <w:r>
        <w:rPr>
          <w:rFonts w:hint="eastAsia"/>
        </w:rPr>
        <w:t>，老年妇女占人口的</w:t>
      </w:r>
      <w:r>
        <w:rPr>
          <w:rFonts w:hint="eastAsia"/>
        </w:rPr>
        <w:t>4.4%</w:t>
      </w:r>
      <w:r>
        <w:rPr>
          <w:rFonts w:hint="eastAsia"/>
        </w:rPr>
        <w:t>。此外，农村地区的老年人</w:t>
      </w:r>
      <w:r>
        <w:rPr>
          <w:rFonts w:hint="eastAsia"/>
        </w:rPr>
        <w:t>(4.2%)</w:t>
      </w:r>
      <w:r>
        <w:rPr>
          <w:rFonts w:hint="eastAsia"/>
        </w:rPr>
        <w:t>多于城市地区</w:t>
      </w:r>
      <w:r>
        <w:rPr>
          <w:rFonts w:hint="eastAsia"/>
        </w:rPr>
        <w:t>(3.2%)</w:t>
      </w:r>
      <w:r>
        <w:rPr>
          <w:rFonts w:hint="eastAsia"/>
        </w:rPr>
        <w:t>。人口年增长率为</w:t>
      </w:r>
      <w:r>
        <w:rPr>
          <w:rFonts w:hint="eastAsia"/>
        </w:rPr>
        <w:t>2.42%</w:t>
      </w:r>
      <w:r>
        <w:rPr>
          <w:rFonts w:hint="eastAsia"/>
        </w:rPr>
        <w:t>。</w:t>
      </w:r>
    </w:p>
    <w:p w14:paraId="50F79CFF" w14:textId="77777777" w:rsidR="006B1EA4" w:rsidRDefault="006B1EA4" w:rsidP="007B66B2">
      <w:pPr>
        <w:pStyle w:val="SingleTxt"/>
        <w:spacing w:line="300" w:lineRule="exact"/>
      </w:pPr>
      <w:r>
        <w:rPr>
          <w:rFonts w:hint="eastAsia"/>
        </w:rPr>
        <w:t>19.</w:t>
      </w:r>
      <w:r>
        <w:rPr>
          <w:rFonts w:hint="eastAsia"/>
        </w:rPr>
        <w:tab/>
      </w:r>
      <w:r>
        <w:rPr>
          <w:rFonts w:hint="eastAsia"/>
        </w:rPr>
        <w:t>人口的族裔多元化程度高，每个群体特有的古老传统为文化带来了活力。自</w:t>
      </w:r>
      <w:proofErr w:type="gramStart"/>
      <w:r>
        <w:rPr>
          <w:rFonts w:hint="eastAsia"/>
        </w:rPr>
        <w:t>1970</w:t>
      </w:r>
      <w:proofErr w:type="gramEnd"/>
      <w:r>
        <w:rPr>
          <w:rFonts w:hint="eastAsia"/>
        </w:rPr>
        <w:t>年代以来，政府一直实行政策，提高积极文化传统的地位，庆祝各族裔群体的传统丰收节日以及入会、宗教和纪念仪式。这种社区参与增进了相互理解，加强了社会凝聚力，有利于民族文化的发展。</w:t>
      </w:r>
    </w:p>
    <w:p w14:paraId="464EB31C" w14:textId="77777777" w:rsidR="006B1EA4" w:rsidRDefault="006B1EA4" w:rsidP="007B66B2">
      <w:pPr>
        <w:pStyle w:val="SingleTxt"/>
        <w:spacing w:line="300" w:lineRule="exact"/>
      </w:pPr>
      <w:r>
        <w:rPr>
          <w:rFonts w:hint="eastAsia"/>
        </w:rPr>
        <w:t>20.</w:t>
      </w:r>
      <w:r>
        <w:rPr>
          <w:rFonts w:hint="eastAsia"/>
        </w:rPr>
        <w:tab/>
      </w:r>
      <w:r>
        <w:rPr>
          <w:rFonts w:hint="eastAsia"/>
        </w:rPr>
        <w:t>多哥有大约</w:t>
      </w:r>
      <w:r>
        <w:rPr>
          <w:rFonts w:hint="eastAsia"/>
        </w:rPr>
        <w:t>40</w:t>
      </w:r>
      <w:r>
        <w:rPr>
          <w:rFonts w:hint="eastAsia"/>
        </w:rPr>
        <w:t>个族裔群体。按共同特征，可分为五大类：</w:t>
      </w:r>
    </w:p>
    <w:p w14:paraId="543A1628" w14:textId="4DAC7E62" w:rsidR="006B1EA4" w:rsidRDefault="00BF6B8F" w:rsidP="007B66B2">
      <w:pPr>
        <w:pStyle w:val="SingleTxt"/>
        <w:widowControl/>
        <w:spacing w:line="300" w:lineRule="exact"/>
        <w:ind w:left="2126" w:hanging="431"/>
      </w:pPr>
      <w:r>
        <w:rPr>
          <w:rFonts w:hint="eastAsia"/>
        </w:rPr>
        <w:sym w:font="Symbol" w:char="F0B7"/>
      </w:r>
      <w:r>
        <w:tab/>
      </w:r>
      <w:r w:rsidR="006B1EA4">
        <w:rPr>
          <w:rFonts w:hint="eastAsia"/>
        </w:rPr>
        <w:t>阿贾</w:t>
      </w:r>
      <w:r w:rsidR="006B1EA4">
        <w:rPr>
          <w:rFonts w:hint="eastAsia"/>
        </w:rPr>
        <w:t>-</w:t>
      </w:r>
      <w:r w:rsidR="006B1EA4">
        <w:rPr>
          <w:rFonts w:hint="eastAsia"/>
        </w:rPr>
        <w:t>埃维族，其中埃维族、</w:t>
      </w:r>
      <w:proofErr w:type="gramStart"/>
      <w:r w:rsidR="006B1EA4">
        <w:rPr>
          <w:rFonts w:hint="eastAsia"/>
        </w:rPr>
        <w:t>瓦钦族</w:t>
      </w:r>
      <w:proofErr w:type="gramEnd"/>
      <w:r w:rsidR="006B1EA4">
        <w:rPr>
          <w:rFonts w:hint="eastAsia"/>
        </w:rPr>
        <w:t>和吉恩族是最大的族裔群体</w:t>
      </w:r>
    </w:p>
    <w:p w14:paraId="5370E654" w14:textId="6CA64688" w:rsidR="006B1EA4" w:rsidRDefault="00BF6B8F" w:rsidP="007B66B2">
      <w:pPr>
        <w:pStyle w:val="SingleTxt"/>
        <w:widowControl/>
        <w:spacing w:line="300" w:lineRule="exact"/>
        <w:ind w:left="2126" w:hanging="431"/>
      </w:pPr>
      <w:r>
        <w:rPr>
          <w:rFonts w:hint="eastAsia"/>
        </w:rPr>
        <w:sym w:font="Symbol" w:char="F0B7"/>
      </w:r>
      <w:r w:rsidR="006B1EA4">
        <w:rPr>
          <w:rFonts w:hint="eastAsia"/>
        </w:rPr>
        <w:tab/>
      </w:r>
      <w:r w:rsidR="006B1EA4">
        <w:rPr>
          <w:rFonts w:hint="eastAsia"/>
        </w:rPr>
        <w:t>阿克波索</w:t>
      </w:r>
      <w:r w:rsidR="006B1EA4">
        <w:rPr>
          <w:rFonts w:hint="eastAsia"/>
        </w:rPr>
        <w:t>-</w:t>
      </w:r>
      <w:r w:rsidR="006B1EA4">
        <w:rPr>
          <w:rFonts w:hint="eastAsia"/>
        </w:rPr>
        <w:t>阿克布族，由阿克波索族和阿克布族组成</w:t>
      </w:r>
    </w:p>
    <w:p w14:paraId="2D4110A3" w14:textId="3530220F" w:rsidR="006B1EA4" w:rsidRDefault="00BF6B8F" w:rsidP="007B66B2">
      <w:pPr>
        <w:pStyle w:val="SingleTxt"/>
        <w:widowControl/>
        <w:spacing w:line="300" w:lineRule="exact"/>
        <w:ind w:left="2126" w:hanging="431"/>
      </w:pPr>
      <w:r>
        <w:rPr>
          <w:rFonts w:hint="eastAsia"/>
        </w:rPr>
        <w:sym w:font="Symbol" w:char="F0B7"/>
      </w:r>
      <w:r w:rsidR="006B1EA4">
        <w:rPr>
          <w:rFonts w:hint="eastAsia"/>
        </w:rPr>
        <w:tab/>
      </w:r>
      <w:r w:rsidR="006B1EA4">
        <w:rPr>
          <w:rFonts w:hint="eastAsia"/>
        </w:rPr>
        <w:t>阿纳</w:t>
      </w:r>
      <w:r w:rsidR="006B1EA4">
        <w:rPr>
          <w:rFonts w:hint="eastAsia"/>
        </w:rPr>
        <w:t>-</w:t>
      </w:r>
      <w:r w:rsidR="006B1EA4">
        <w:rPr>
          <w:rFonts w:hint="eastAsia"/>
        </w:rPr>
        <w:t>伊费族，由阿纳族和</w:t>
      </w:r>
      <w:proofErr w:type="gramStart"/>
      <w:r w:rsidR="006B1EA4">
        <w:rPr>
          <w:rFonts w:hint="eastAsia"/>
        </w:rPr>
        <w:t>伊费</w:t>
      </w:r>
      <w:proofErr w:type="gramEnd"/>
      <w:r w:rsidR="006B1EA4">
        <w:rPr>
          <w:rFonts w:hint="eastAsia"/>
        </w:rPr>
        <w:t>族组成</w:t>
      </w:r>
    </w:p>
    <w:p w14:paraId="34281B2D" w14:textId="5399B8CF" w:rsidR="006B1EA4" w:rsidRDefault="00BF6B8F" w:rsidP="007B66B2">
      <w:pPr>
        <w:pStyle w:val="SingleTxt"/>
        <w:widowControl/>
        <w:spacing w:line="300" w:lineRule="exact"/>
        <w:ind w:left="2126" w:hanging="431"/>
      </w:pPr>
      <w:r>
        <w:rPr>
          <w:rFonts w:hint="eastAsia"/>
        </w:rPr>
        <w:sym w:font="Symbol" w:char="F0B7"/>
      </w:r>
      <w:r w:rsidR="006B1EA4">
        <w:rPr>
          <w:rFonts w:hint="eastAsia"/>
        </w:rPr>
        <w:tab/>
      </w:r>
      <w:r w:rsidR="006B1EA4" w:rsidRPr="00BF6B8F">
        <w:rPr>
          <w:rFonts w:hint="eastAsia"/>
          <w:spacing w:val="-6"/>
        </w:rPr>
        <w:t>特姆</w:t>
      </w:r>
      <w:r w:rsidR="006B1EA4" w:rsidRPr="00BF6B8F">
        <w:rPr>
          <w:rFonts w:hint="eastAsia"/>
          <w:spacing w:val="-6"/>
        </w:rPr>
        <w:t>-</w:t>
      </w:r>
      <w:r w:rsidR="006B1EA4" w:rsidRPr="00BF6B8F">
        <w:rPr>
          <w:rFonts w:hint="eastAsia"/>
          <w:spacing w:val="-6"/>
        </w:rPr>
        <w:t>卡比耶族，其中卡比耶族、科托科利族、罗梭族和</w:t>
      </w:r>
      <w:proofErr w:type="gramStart"/>
      <w:r w:rsidR="006B1EA4" w:rsidRPr="00BF6B8F">
        <w:rPr>
          <w:rFonts w:hint="eastAsia"/>
          <w:spacing w:val="-6"/>
        </w:rPr>
        <w:t>朗巴</w:t>
      </w:r>
      <w:proofErr w:type="gramEnd"/>
      <w:r w:rsidR="006B1EA4" w:rsidRPr="00BF6B8F">
        <w:rPr>
          <w:rFonts w:hint="eastAsia"/>
          <w:spacing w:val="-6"/>
        </w:rPr>
        <w:t>族的人数最多</w:t>
      </w:r>
    </w:p>
    <w:p w14:paraId="01A75EA6" w14:textId="671A5B5C" w:rsidR="006B1EA4" w:rsidRDefault="00BF6B8F" w:rsidP="007B66B2">
      <w:pPr>
        <w:pStyle w:val="SingleTxt"/>
        <w:widowControl/>
        <w:spacing w:line="300" w:lineRule="exact"/>
        <w:ind w:left="2126" w:hanging="431"/>
      </w:pPr>
      <w:r>
        <w:rPr>
          <w:rFonts w:hint="eastAsia"/>
        </w:rPr>
        <w:sym w:font="Symbol" w:char="F0B7"/>
      </w:r>
      <w:r w:rsidR="006B1EA4">
        <w:rPr>
          <w:rFonts w:hint="eastAsia"/>
        </w:rPr>
        <w:tab/>
      </w:r>
      <w:r w:rsidR="006B1EA4">
        <w:rPr>
          <w:rFonts w:hint="eastAsia"/>
        </w:rPr>
        <w:t>帕拉</w:t>
      </w:r>
      <w:r w:rsidR="006B1EA4">
        <w:rPr>
          <w:rFonts w:hint="eastAsia"/>
        </w:rPr>
        <w:t>-</w:t>
      </w:r>
      <w:r w:rsidR="006B1EA4">
        <w:rPr>
          <w:rFonts w:hint="eastAsia"/>
        </w:rPr>
        <w:t>恩鲁玛族，由几个族裔群体组成，</w:t>
      </w:r>
      <w:proofErr w:type="gramStart"/>
      <w:r w:rsidR="006B1EA4">
        <w:rPr>
          <w:rFonts w:hint="eastAsia"/>
        </w:rPr>
        <w:t>其中莫巴族</w:t>
      </w:r>
      <w:proofErr w:type="gramEnd"/>
      <w:r w:rsidR="006B1EA4">
        <w:rPr>
          <w:rFonts w:hint="eastAsia"/>
        </w:rPr>
        <w:t>和古尔马族规模最大</w:t>
      </w:r>
      <w:r w:rsidR="006B1EA4">
        <w:rPr>
          <w:rFonts w:hint="eastAsia"/>
        </w:rPr>
        <w:t xml:space="preserve"> </w:t>
      </w:r>
    </w:p>
    <w:p w14:paraId="0CE6BCDB" w14:textId="77777777" w:rsidR="006B1EA4" w:rsidRDefault="006B1EA4" w:rsidP="007B66B2">
      <w:pPr>
        <w:pStyle w:val="SingleTxt"/>
        <w:spacing w:line="300" w:lineRule="exact"/>
      </w:pPr>
      <w:r>
        <w:rPr>
          <w:rFonts w:hint="eastAsia"/>
        </w:rPr>
        <w:t>21.</w:t>
      </w:r>
      <w:r>
        <w:rPr>
          <w:rFonts w:hint="eastAsia"/>
        </w:rPr>
        <w:tab/>
      </w:r>
      <w:r>
        <w:rPr>
          <w:rFonts w:hint="eastAsia"/>
        </w:rPr>
        <w:t>其他族裔群体还有不少，包括豪</w:t>
      </w:r>
      <w:proofErr w:type="gramStart"/>
      <w:r>
        <w:rPr>
          <w:rFonts w:hint="eastAsia"/>
        </w:rPr>
        <w:t>萨</w:t>
      </w:r>
      <w:proofErr w:type="gramEnd"/>
      <w:r>
        <w:rPr>
          <w:rFonts w:hint="eastAsia"/>
        </w:rPr>
        <w:t>族和富拉尼族，但从亲族关系来看，无法归入上述群体。不同的族裔群体与有关人口使用相同的语言或方言。</w:t>
      </w:r>
    </w:p>
    <w:p w14:paraId="0AE7DA08" w14:textId="77777777" w:rsidR="006B1EA4" w:rsidRDefault="006B1EA4" w:rsidP="007B66B2">
      <w:pPr>
        <w:pStyle w:val="SingleTxt"/>
        <w:spacing w:line="300" w:lineRule="exact"/>
      </w:pPr>
      <w:r>
        <w:rPr>
          <w:rFonts w:hint="eastAsia"/>
        </w:rPr>
        <w:t>22.</w:t>
      </w:r>
      <w:r>
        <w:rPr>
          <w:rFonts w:hint="eastAsia"/>
        </w:rPr>
        <w:tab/>
      </w:r>
      <w:r>
        <w:rPr>
          <w:rFonts w:hint="eastAsia"/>
        </w:rPr>
        <w:t>多哥的官方语言是法文。从</w:t>
      </w:r>
      <w:r>
        <w:rPr>
          <w:rFonts w:hint="eastAsia"/>
        </w:rPr>
        <w:t>1980</w:t>
      </w:r>
      <w:r>
        <w:rPr>
          <w:rFonts w:hint="eastAsia"/>
        </w:rPr>
        <w:t>年起，埃维语和卡</w:t>
      </w:r>
      <w:proofErr w:type="gramStart"/>
      <w:r>
        <w:rPr>
          <w:rFonts w:hint="eastAsia"/>
        </w:rPr>
        <w:t>比耶语成为</w:t>
      </w:r>
      <w:proofErr w:type="gramEnd"/>
      <w:r>
        <w:rPr>
          <w:rFonts w:hint="eastAsia"/>
        </w:rPr>
        <w:t>国家语言。</w:t>
      </w:r>
    </w:p>
    <w:p w14:paraId="7BA413EC" w14:textId="77777777" w:rsidR="006B1EA4" w:rsidRDefault="006B1EA4" w:rsidP="00046F0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Pr>
          <w:rFonts w:hint="eastAsia"/>
        </w:rPr>
        <w:tab/>
      </w:r>
      <w:r>
        <w:rPr>
          <w:rFonts w:hint="eastAsia"/>
        </w:rPr>
        <w:t>五</w:t>
      </w:r>
      <w:r>
        <w:rPr>
          <w:rFonts w:hint="eastAsia"/>
        </w:rPr>
        <w:t>.</w:t>
      </w:r>
      <w:r>
        <w:rPr>
          <w:rFonts w:hint="eastAsia"/>
        </w:rPr>
        <w:tab/>
      </w:r>
      <w:r>
        <w:rPr>
          <w:rFonts w:hint="eastAsia"/>
        </w:rPr>
        <w:t>商业环境</w:t>
      </w:r>
    </w:p>
    <w:p w14:paraId="609D30F7" w14:textId="77777777" w:rsidR="006B1EA4" w:rsidRDefault="006B1EA4" w:rsidP="006B1EA4">
      <w:pPr>
        <w:pStyle w:val="SingleTxt"/>
      </w:pPr>
      <w:r>
        <w:rPr>
          <w:rFonts w:hint="eastAsia"/>
        </w:rPr>
        <w:t>23.</w:t>
      </w:r>
      <w:r>
        <w:rPr>
          <w:rFonts w:hint="eastAsia"/>
        </w:rPr>
        <w:tab/>
      </w:r>
      <w:r>
        <w:rPr>
          <w:rFonts w:hint="eastAsia"/>
        </w:rPr>
        <w:t>近年来，多哥的商业环境有了很大改观，这尤其要归功于商务手续办理中心的组建，以及网站的设计和启动。网站上公布了公司的成立、变更和解散程序。</w:t>
      </w:r>
    </w:p>
    <w:p w14:paraId="096C6F71" w14:textId="77777777" w:rsidR="006B1EA4" w:rsidRDefault="006B1EA4" w:rsidP="006B1EA4">
      <w:pPr>
        <w:pStyle w:val="SingleTxt"/>
      </w:pPr>
      <w:r>
        <w:rPr>
          <w:rFonts w:hint="eastAsia"/>
        </w:rPr>
        <w:t>24.</w:t>
      </w:r>
      <w:r>
        <w:rPr>
          <w:rFonts w:hint="eastAsia"/>
        </w:rPr>
        <w:tab/>
      </w:r>
      <w:r>
        <w:rPr>
          <w:rFonts w:hint="eastAsia"/>
        </w:rPr>
        <w:t>自</w:t>
      </w:r>
      <w:r>
        <w:rPr>
          <w:rFonts w:hint="eastAsia"/>
        </w:rPr>
        <w:t>2018</w:t>
      </w:r>
      <w:r>
        <w:rPr>
          <w:rFonts w:hint="eastAsia"/>
        </w:rPr>
        <w:t>年以来，初创企业持续稳步增长。根据商业手续办理中心编制的统计数据，</w:t>
      </w:r>
      <w:r>
        <w:rPr>
          <w:rFonts w:hint="eastAsia"/>
        </w:rPr>
        <w:t>2023</w:t>
      </w:r>
      <w:r>
        <w:rPr>
          <w:rFonts w:hint="eastAsia"/>
        </w:rPr>
        <w:t>年新成立的企业超过</w:t>
      </w:r>
      <w:r>
        <w:rPr>
          <w:rFonts w:hint="eastAsia"/>
        </w:rPr>
        <w:t>15 000</w:t>
      </w:r>
      <w:r>
        <w:rPr>
          <w:rFonts w:hint="eastAsia"/>
        </w:rPr>
        <w:t>家。这刷新了国家在一个日历年中新成立实体数量的纪录，与</w:t>
      </w:r>
      <w:r>
        <w:rPr>
          <w:rFonts w:hint="eastAsia"/>
        </w:rPr>
        <w:t>2022</w:t>
      </w:r>
      <w:r>
        <w:rPr>
          <w:rFonts w:hint="eastAsia"/>
        </w:rPr>
        <w:t>年创建</w:t>
      </w:r>
      <w:r>
        <w:rPr>
          <w:rFonts w:hint="eastAsia"/>
        </w:rPr>
        <w:t>13 835</w:t>
      </w:r>
      <w:r>
        <w:rPr>
          <w:rFonts w:hint="eastAsia"/>
        </w:rPr>
        <w:t>家企业相比增加了</w:t>
      </w:r>
      <w:r>
        <w:rPr>
          <w:rFonts w:hint="eastAsia"/>
        </w:rPr>
        <w:t>13%</w:t>
      </w:r>
      <w:r>
        <w:rPr>
          <w:rFonts w:hint="eastAsia"/>
        </w:rPr>
        <w:t>。</w:t>
      </w:r>
    </w:p>
    <w:p w14:paraId="1FFBF142" w14:textId="77777777" w:rsidR="006B1EA4" w:rsidRPr="00A05F37" w:rsidRDefault="006B1EA4" w:rsidP="006B1EA4">
      <w:pPr>
        <w:pStyle w:val="SingleTxt"/>
        <w:rPr>
          <w:spacing w:val="-4"/>
        </w:rPr>
      </w:pPr>
      <w:r>
        <w:rPr>
          <w:rFonts w:hint="eastAsia"/>
        </w:rPr>
        <w:t>25.</w:t>
      </w:r>
      <w:r>
        <w:rPr>
          <w:rFonts w:hint="eastAsia"/>
        </w:rPr>
        <w:tab/>
      </w:r>
      <w:r w:rsidRPr="00A05F37">
        <w:rPr>
          <w:rFonts w:hint="eastAsia"/>
          <w:spacing w:val="-4"/>
        </w:rPr>
        <w:t>国家在这一领域连续第五年创下纪录，是政府近年为优化商业环境而进行的许多改革所产生的成果。在节时降费的同时，还转向无纸化环境，使程序更加便利。</w:t>
      </w:r>
    </w:p>
    <w:p w14:paraId="1F633517" w14:textId="77777777" w:rsidR="006B1EA4" w:rsidRDefault="006B1EA4" w:rsidP="00046F0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Pr>
          <w:rFonts w:hint="eastAsia"/>
        </w:rPr>
        <w:tab/>
      </w:r>
      <w:r>
        <w:rPr>
          <w:rFonts w:hint="eastAsia"/>
        </w:rPr>
        <w:t>六</w:t>
      </w:r>
      <w:r>
        <w:rPr>
          <w:rFonts w:hint="eastAsia"/>
        </w:rPr>
        <w:t>.</w:t>
      </w:r>
      <w:r>
        <w:rPr>
          <w:rFonts w:hint="eastAsia"/>
        </w:rPr>
        <w:tab/>
      </w:r>
      <w:r>
        <w:rPr>
          <w:rFonts w:hint="eastAsia"/>
        </w:rPr>
        <w:t>前景</w:t>
      </w:r>
    </w:p>
    <w:p w14:paraId="3BF86B1A" w14:textId="77777777" w:rsidR="006B1EA4" w:rsidRDefault="006B1EA4" w:rsidP="006B1EA4">
      <w:pPr>
        <w:pStyle w:val="SingleTxt"/>
      </w:pPr>
      <w:r>
        <w:rPr>
          <w:rFonts w:hint="eastAsia"/>
        </w:rPr>
        <w:t>26.</w:t>
      </w:r>
      <w:r>
        <w:rPr>
          <w:rFonts w:hint="eastAsia"/>
        </w:rPr>
        <w:tab/>
      </w:r>
      <w:r>
        <w:rPr>
          <w:rFonts w:hint="eastAsia"/>
        </w:rPr>
        <w:t>多哥选择了宏大的发展目标，力求到</w:t>
      </w:r>
      <w:r>
        <w:rPr>
          <w:rFonts w:hint="eastAsia"/>
        </w:rPr>
        <w:t>2030</w:t>
      </w:r>
      <w:r>
        <w:rPr>
          <w:rFonts w:hint="eastAsia"/>
        </w:rPr>
        <w:t>年站在新兴国家的行列，为此实施了</w:t>
      </w:r>
      <w:r>
        <w:rPr>
          <w:rFonts w:hint="eastAsia"/>
        </w:rPr>
        <w:t>2018-2022</w:t>
      </w:r>
      <w:r>
        <w:rPr>
          <w:rFonts w:hint="eastAsia"/>
        </w:rPr>
        <w:t>年国家发展方案，进而形成了</w:t>
      </w:r>
      <w:r>
        <w:rPr>
          <w:rFonts w:hint="eastAsia"/>
        </w:rPr>
        <w:t>2020-2025</w:t>
      </w:r>
      <w:r>
        <w:rPr>
          <w:rFonts w:hint="eastAsia"/>
        </w:rPr>
        <w:t>年政府路线图。</w:t>
      </w:r>
    </w:p>
    <w:p w14:paraId="4431A3AE" w14:textId="77777777" w:rsidR="006B1EA4" w:rsidRDefault="006B1EA4" w:rsidP="006B1EA4">
      <w:pPr>
        <w:pStyle w:val="SingleTxt"/>
      </w:pPr>
      <w:r>
        <w:rPr>
          <w:rFonts w:hint="eastAsia"/>
        </w:rPr>
        <w:t>27.</w:t>
      </w:r>
      <w:r>
        <w:rPr>
          <w:rFonts w:hint="eastAsia"/>
        </w:rPr>
        <w:tab/>
      </w:r>
      <w:r>
        <w:rPr>
          <w:rFonts w:hint="eastAsia"/>
        </w:rPr>
        <w:t>这一路线图致力于“建设和平多哥，打造现代国家，实现包容性可持续经济增长”这一愿景，设定了三大战略要点：</w:t>
      </w:r>
    </w:p>
    <w:p w14:paraId="3F611EE1" w14:textId="3C0B927A" w:rsidR="006B1EA4" w:rsidRDefault="00046F0E" w:rsidP="00046F0E">
      <w:pPr>
        <w:pStyle w:val="SingleTxt"/>
        <w:widowControl/>
        <w:ind w:left="2126" w:hanging="431"/>
      </w:pPr>
      <w:r>
        <w:rPr>
          <w:rFonts w:hint="eastAsia"/>
        </w:rPr>
        <w:sym w:font="Symbol" w:char="F0B7"/>
      </w:r>
      <w:r>
        <w:tab/>
      </w:r>
      <w:r w:rsidR="006B1EA4">
        <w:rPr>
          <w:rFonts w:hint="eastAsia"/>
        </w:rPr>
        <w:t>加强社会包容与和谐，巩固和平</w:t>
      </w:r>
    </w:p>
    <w:p w14:paraId="0BEA8152" w14:textId="1114EA8C" w:rsidR="006B1EA4" w:rsidRDefault="00046F0E" w:rsidP="00046F0E">
      <w:pPr>
        <w:pStyle w:val="SingleTxt"/>
        <w:widowControl/>
        <w:ind w:left="2126" w:hanging="431"/>
      </w:pPr>
      <w:r>
        <w:rPr>
          <w:rFonts w:hint="eastAsia"/>
        </w:rPr>
        <w:sym w:font="Symbol" w:char="F0B7"/>
      </w:r>
      <w:r w:rsidR="006B1EA4">
        <w:rPr>
          <w:rFonts w:hint="eastAsia"/>
        </w:rPr>
        <w:tab/>
      </w:r>
      <w:r w:rsidR="006B1EA4">
        <w:rPr>
          <w:rFonts w:hint="eastAsia"/>
        </w:rPr>
        <w:t>通过增强经济实力，催生就业机会</w:t>
      </w:r>
    </w:p>
    <w:p w14:paraId="3E6FE9A0" w14:textId="68C768D9" w:rsidR="006B1EA4" w:rsidRDefault="00046F0E" w:rsidP="00046F0E">
      <w:pPr>
        <w:pStyle w:val="SingleTxt"/>
        <w:widowControl/>
        <w:ind w:left="2126" w:hanging="431"/>
      </w:pPr>
      <w:r>
        <w:rPr>
          <w:rFonts w:hint="eastAsia"/>
        </w:rPr>
        <w:sym w:font="Symbol" w:char="F0B7"/>
      </w:r>
      <w:r w:rsidR="006B1EA4">
        <w:rPr>
          <w:rFonts w:hint="eastAsia"/>
        </w:rPr>
        <w:tab/>
      </w:r>
      <w:r w:rsidR="006B1EA4">
        <w:rPr>
          <w:rFonts w:hint="eastAsia"/>
        </w:rPr>
        <w:t>实现国家现代化，增强国家机构</w:t>
      </w:r>
    </w:p>
    <w:p w14:paraId="666279DC" w14:textId="77777777" w:rsidR="006B1EA4" w:rsidRDefault="006B1EA4" w:rsidP="00046F0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ind w:left="1267" w:right="1260" w:hanging="1267"/>
      </w:pPr>
      <w:r>
        <w:rPr>
          <w:rFonts w:hint="eastAsia"/>
        </w:rPr>
        <w:tab/>
      </w:r>
      <w:r>
        <w:rPr>
          <w:rFonts w:hint="eastAsia"/>
        </w:rPr>
        <w:tab/>
      </w:r>
      <w:r>
        <w:rPr>
          <w:rFonts w:hint="eastAsia"/>
        </w:rPr>
        <w:t>第二部分</w:t>
      </w:r>
    </w:p>
    <w:p w14:paraId="6AE9EBD9" w14:textId="77777777" w:rsidR="006B1EA4" w:rsidRDefault="006B1EA4" w:rsidP="00046F0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Pr>
          <w:rFonts w:hint="eastAsia"/>
        </w:rPr>
        <w:tab/>
      </w:r>
      <w:r>
        <w:rPr>
          <w:rFonts w:hint="eastAsia"/>
        </w:rPr>
        <w:tab/>
      </w:r>
      <w:r>
        <w:rPr>
          <w:rFonts w:hint="eastAsia"/>
        </w:rPr>
        <w:t>保护和促进人权的法律和体制框架</w:t>
      </w:r>
    </w:p>
    <w:p w14:paraId="2B09D87F" w14:textId="77777777" w:rsidR="006B1EA4" w:rsidRDefault="006B1EA4" w:rsidP="00046F0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Pr>
          <w:rFonts w:hint="eastAsia"/>
        </w:rPr>
        <w:tab/>
      </w:r>
      <w:proofErr w:type="gramStart"/>
      <w:r>
        <w:rPr>
          <w:rFonts w:hint="eastAsia"/>
        </w:rPr>
        <w:t>一</w:t>
      </w:r>
      <w:proofErr w:type="gramEnd"/>
      <w:r>
        <w:rPr>
          <w:rFonts w:hint="eastAsia"/>
        </w:rPr>
        <w:t>.</w:t>
      </w:r>
      <w:r>
        <w:rPr>
          <w:rFonts w:hint="eastAsia"/>
        </w:rPr>
        <w:tab/>
      </w:r>
      <w:r>
        <w:rPr>
          <w:rFonts w:hint="eastAsia"/>
        </w:rPr>
        <w:t>法律框架</w:t>
      </w:r>
    </w:p>
    <w:p w14:paraId="33C352EF" w14:textId="77777777" w:rsidR="006B1EA4" w:rsidRDefault="006B1EA4" w:rsidP="006B1EA4">
      <w:pPr>
        <w:pStyle w:val="SingleTxt"/>
      </w:pPr>
      <w:r>
        <w:rPr>
          <w:rFonts w:hint="eastAsia"/>
        </w:rPr>
        <w:t>28.</w:t>
      </w:r>
      <w:r>
        <w:rPr>
          <w:rFonts w:hint="eastAsia"/>
        </w:rPr>
        <w:tab/>
      </w:r>
      <w:r>
        <w:rPr>
          <w:rFonts w:hint="eastAsia"/>
        </w:rPr>
        <w:t>关于促进和保护人权的法律框架以法治原则为基础。多哥的法律渊源是</w:t>
      </w:r>
      <w:r>
        <w:rPr>
          <w:rFonts w:hint="eastAsia"/>
        </w:rPr>
        <w:t>1992</w:t>
      </w:r>
      <w:r>
        <w:rPr>
          <w:rFonts w:hint="eastAsia"/>
        </w:rPr>
        <w:t>年</w:t>
      </w:r>
      <w:r>
        <w:rPr>
          <w:rFonts w:hint="eastAsia"/>
        </w:rPr>
        <w:t>10</w:t>
      </w:r>
      <w:r>
        <w:rPr>
          <w:rFonts w:hint="eastAsia"/>
        </w:rPr>
        <w:t>月</w:t>
      </w:r>
      <w:r>
        <w:rPr>
          <w:rFonts w:hint="eastAsia"/>
        </w:rPr>
        <w:t>14</w:t>
      </w:r>
      <w:r>
        <w:rPr>
          <w:rFonts w:hint="eastAsia"/>
        </w:rPr>
        <w:t>日《宪法》、正式批准的国际文书、法律和条例。</w:t>
      </w:r>
    </w:p>
    <w:p w14:paraId="675169A6" w14:textId="77777777" w:rsidR="006B1EA4" w:rsidRDefault="006B1EA4" w:rsidP="006B1EA4">
      <w:pPr>
        <w:pStyle w:val="SingleTxt"/>
      </w:pPr>
      <w:r>
        <w:rPr>
          <w:rFonts w:hint="eastAsia"/>
        </w:rPr>
        <w:t>29.</w:t>
      </w:r>
      <w:r>
        <w:rPr>
          <w:rFonts w:hint="eastAsia"/>
        </w:rPr>
        <w:tab/>
      </w:r>
      <w:r>
        <w:rPr>
          <w:rFonts w:hint="eastAsia"/>
        </w:rPr>
        <w:t>《宪法》内载条款以保障人权，如生命权</w:t>
      </w:r>
      <w:r>
        <w:rPr>
          <w:rFonts w:hint="eastAsia"/>
        </w:rPr>
        <w:t>(</w:t>
      </w:r>
      <w:r>
        <w:rPr>
          <w:rFonts w:hint="eastAsia"/>
        </w:rPr>
        <w:t>第</w:t>
      </w:r>
      <w:r>
        <w:rPr>
          <w:rFonts w:hint="eastAsia"/>
        </w:rPr>
        <w:t>13</w:t>
      </w:r>
      <w:r>
        <w:rPr>
          <w:rFonts w:hint="eastAsia"/>
        </w:rPr>
        <w:t>条</w:t>
      </w:r>
      <w:r>
        <w:rPr>
          <w:rFonts w:hint="eastAsia"/>
        </w:rPr>
        <w:t>)</w:t>
      </w:r>
      <w:r>
        <w:rPr>
          <w:rFonts w:hint="eastAsia"/>
        </w:rPr>
        <w:t>、公平审判权</w:t>
      </w:r>
      <w:r>
        <w:rPr>
          <w:rFonts w:hint="eastAsia"/>
        </w:rPr>
        <w:t>(</w:t>
      </w:r>
      <w:r>
        <w:rPr>
          <w:rFonts w:hint="eastAsia"/>
        </w:rPr>
        <w:t>第</w:t>
      </w:r>
      <w:r>
        <w:rPr>
          <w:rFonts w:hint="eastAsia"/>
        </w:rPr>
        <w:t>19</w:t>
      </w:r>
      <w:r>
        <w:rPr>
          <w:rFonts w:hint="eastAsia"/>
        </w:rPr>
        <w:t>条</w:t>
      </w:r>
      <w:r>
        <w:rPr>
          <w:rFonts w:hint="eastAsia"/>
        </w:rPr>
        <w:t>)</w:t>
      </w:r>
      <w:r>
        <w:rPr>
          <w:rFonts w:hint="eastAsia"/>
        </w:rPr>
        <w:t>、思想、良心、宗教、信仰、意见和表达自由</w:t>
      </w:r>
      <w:r>
        <w:rPr>
          <w:rFonts w:hint="eastAsia"/>
        </w:rPr>
        <w:t>(</w:t>
      </w:r>
      <w:r>
        <w:rPr>
          <w:rFonts w:hint="eastAsia"/>
        </w:rPr>
        <w:t>第</w:t>
      </w:r>
      <w:r>
        <w:rPr>
          <w:rFonts w:hint="eastAsia"/>
        </w:rPr>
        <w:t>25</w:t>
      </w:r>
      <w:r>
        <w:rPr>
          <w:rFonts w:hint="eastAsia"/>
        </w:rPr>
        <w:t>条</w:t>
      </w:r>
      <w:r>
        <w:rPr>
          <w:rFonts w:hint="eastAsia"/>
        </w:rPr>
        <w:t>)</w:t>
      </w:r>
      <w:r>
        <w:rPr>
          <w:rFonts w:hint="eastAsia"/>
        </w:rPr>
        <w:t>、健康权</w:t>
      </w:r>
      <w:r>
        <w:rPr>
          <w:rFonts w:hint="eastAsia"/>
        </w:rPr>
        <w:t>(</w:t>
      </w:r>
      <w:r>
        <w:rPr>
          <w:rFonts w:hint="eastAsia"/>
        </w:rPr>
        <w:t>第</w:t>
      </w:r>
      <w:r>
        <w:rPr>
          <w:rFonts w:hint="eastAsia"/>
        </w:rPr>
        <w:t>34</w:t>
      </w:r>
      <w:r>
        <w:rPr>
          <w:rFonts w:hint="eastAsia"/>
        </w:rPr>
        <w:t>条</w:t>
      </w:r>
      <w:r>
        <w:rPr>
          <w:rFonts w:hint="eastAsia"/>
        </w:rPr>
        <w:t>)</w:t>
      </w:r>
      <w:r>
        <w:rPr>
          <w:rFonts w:hint="eastAsia"/>
        </w:rPr>
        <w:t>和教育权</w:t>
      </w:r>
      <w:r>
        <w:rPr>
          <w:rFonts w:hint="eastAsia"/>
        </w:rPr>
        <w:t>(</w:t>
      </w:r>
      <w:r>
        <w:rPr>
          <w:rFonts w:hint="eastAsia"/>
        </w:rPr>
        <w:t>第</w:t>
      </w:r>
      <w:r>
        <w:rPr>
          <w:rFonts w:hint="eastAsia"/>
        </w:rPr>
        <w:t>35</w:t>
      </w:r>
      <w:r>
        <w:rPr>
          <w:rFonts w:hint="eastAsia"/>
        </w:rPr>
        <w:t>条</w:t>
      </w:r>
      <w:r>
        <w:rPr>
          <w:rFonts w:hint="eastAsia"/>
        </w:rPr>
        <w:t>)</w:t>
      </w:r>
      <w:r>
        <w:rPr>
          <w:rFonts w:hint="eastAsia"/>
        </w:rPr>
        <w:t>。</w:t>
      </w:r>
    </w:p>
    <w:p w14:paraId="394EE271" w14:textId="77777777" w:rsidR="006B1EA4" w:rsidRDefault="006B1EA4" w:rsidP="006B1EA4">
      <w:pPr>
        <w:pStyle w:val="SingleTxt"/>
      </w:pPr>
      <w:r>
        <w:rPr>
          <w:rFonts w:hint="eastAsia"/>
        </w:rPr>
        <w:t>30.</w:t>
      </w:r>
      <w:r>
        <w:rPr>
          <w:rFonts w:hint="eastAsia"/>
        </w:rPr>
        <w:tab/>
        <w:t>2019</w:t>
      </w:r>
      <w:r>
        <w:rPr>
          <w:rFonts w:hint="eastAsia"/>
        </w:rPr>
        <w:t>年</w:t>
      </w:r>
      <w:r>
        <w:rPr>
          <w:rFonts w:hint="eastAsia"/>
        </w:rPr>
        <w:t>5</w:t>
      </w:r>
      <w:r>
        <w:rPr>
          <w:rFonts w:hint="eastAsia"/>
        </w:rPr>
        <w:t>月</w:t>
      </w:r>
      <w:r>
        <w:rPr>
          <w:rFonts w:hint="eastAsia"/>
        </w:rPr>
        <w:t>15</w:t>
      </w:r>
      <w:r>
        <w:rPr>
          <w:rFonts w:hint="eastAsia"/>
        </w:rPr>
        <w:t>日第</w:t>
      </w:r>
      <w:r>
        <w:rPr>
          <w:rFonts w:hint="eastAsia"/>
        </w:rPr>
        <w:t>2019-003</w:t>
      </w:r>
      <w:r>
        <w:rPr>
          <w:rFonts w:hint="eastAsia"/>
        </w:rPr>
        <w:t>号法对</w:t>
      </w:r>
      <w:r>
        <w:rPr>
          <w:rFonts w:hint="eastAsia"/>
        </w:rPr>
        <w:t>1992</w:t>
      </w:r>
      <w:r>
        <w:rPr>
          <w:rFonts w:hint="eastAsia"/>
        </w:rPr>
        <w:t>年</w:t>
      </w:r>
      <w:r>
        <w:rPr>
          <w:rFonts w:hint="eastAsia"/>
        </w:rPr>
        <w:t>10</w:t>
      </w:r>
      <w:r>
        <w:rPr>
          <w:rFonts w:hint="eastAsia"/>
        </w:rPr>
        <w:t>月</w:t>
      </w:r>
      <w:r>
        <w:rPr>
          <w:rFonts w:hint="eastAsia"/>
        </w:rPr>
        <w:t>14</w:t>
      </w:r>
      <w:r>
        <w:rPr>
          <w:rFonts w:hint="eastAsia"/>
        </w:rPr>
        <w:t>日《宪法》进行了修正，里面规定：在《宪法》中规定废除死刑和终身监禁；确认在宪法法院诉讼中</w:t>
      </w:r>
      <w:proofErr w:type="gramStart"/>
      <w:r>
        <w:rPr>
          <w:rFonts w:hint="eastAsia"/>
        </w:rPr>
        <w:t>适当听取</w:t>
      </w:r>
      <w:proofErr w:type="gramEnd"/>
      <w:r>
        <w:rPr>
          <w:rFonts w:hint="eastAsia"/>
        </w:rPr>
        <w:t>各方意见的原则；建立地区审计法院，改变审计法院的运作方式；扩大需要向监察员申报财产和资产的主管部门清单。此项法律还把请求宪法法院就宪法条款的含义发表意见的权利拓展到所有国家机构，规定可以将涉及基本权利保护的事项提交宪法法院。</w:t>
      </w:r>
    </w:p>
    <w:p w14:paraId="2251DA6D" w14:textId="77777777" w:rsidR="006B1EA4" w:rsidRDefault="006B1EA4" w:rsidP="006B1EA4">
      <w:pPr>
        <w:pStyle w:val="SingleTxt"/>
      </w:pPr>
      <w:r>
        <w:rPr>
          <w:rFonts w:hint="eastAsia"/>
        </w:rPr>
        <w:t>31.</w:t>
      </w:r>
      <w:r>
        <w:rPr>
          <w:rFonts w:hint="eastAsia"/>
        </w:rPr>
        <w:tab/>
        <w:t>1992</w:t>
      </w:r>
      <w:r>
        <w:rPr>
          <w:rFonts w:hint="eastAsia"/>
        </w:rPr>
        <w:t>年</w:t>
      </w:r>
      <w:r>
        <w:rPr>
          <w:rFonts w:hint="eastAsia"/>
        </w:rPr>
        <w:t>10</w:t>
      </w:r>
      <w:r>
        <w:rPr>
          <w:rFonts w:hint="eastAsia"/>
        </w:rPr>
        <w:t>月</w:t>
      </w:r>
      <w:r>
        <w:rPr>
          <w:rFonts w:hint="eastAsia"/>
        </w:rPr>
        <w:t>14</w:t>
      </w:r>
      <w:r>
        <w:rPr>
          <w:rFonts w:hint="eastAsia"/>
        </w:rPr>
        <w:t>日《多哥宪法》第</w:t>
      </w:r>
      <w:r>
        <w:rPr>
          <w:rFonts w:hint="eastAsia"/>
        </w:rPr>
        <w:t>50</w:t>
      </w:r>
      <w:r>
        <w:rPr>
          <w:rFonts w:hint="eastAsia"/>
        </w:rPr>
        <w:t>条规定：“《世界人权宣言》和多哥批准的国际人权文书所载权利和义务为本宪法的组成部分”。</w:t>
      </w:r>
      <w:r>
        <w:rPr>
          <w:rFonts w:hint="eastAsia"/>
        </w:rPr>
        <w:t xml:space="preserve"> </w:t>
      </w:r>
    </w:p>
    <w:p w14:paraId="3935451D" w14:textId="77777777" w:rsidR="006B1EA4" w:rsidRDefault="006B1EA4" w:rsidP="006B1EA4">
      <w:pPr>
        <w:pStyle w:val="SingleTxt"/>
      </w:pPr>
      <w:r>
        <w:rPr>
          <w:rFonts w:hint="eastAsia"/>
        </w:rPr>
        <w:t>32.</w:t>
      </w:r>
      <w:r>
        <w:rPr>
          <w:rFonts w:hint="eastAsia"/>
        </w:rPr>
        <w:tab/>
      </w:r>
      <w:r>
        <w:rPr>
          <w:rFonts w:hint="eastAsia"/>
        </w:rPr>
        <w:t>根据《宪法》第</w:t>
      </w:r>
      <w:r>
        <w:rPr>
          <w:rFonts w:hint="eastAsia"/>
        </w:rPr>
        <w:t>140</w:t>
      </w:r>
      <w:r>
        <w:rPr>
          <w:rFonts w:hint="eastAsia"/>
        </w:rPr>
        <w:t>条，“正式批准或核准的条约或协定一经公布，即优先于其他法律，但在每一情况下，均以对方也适用条约或协定为前提”。</w:t>
      </w:r>
    </w:p>
    <w:p w14:paraId="4BA9483E" w14:textId="77777777" w:rsidR="006B1EA4" w:rsidRDefault="006B1EA4" w:rsidP="006B1EA4">
      <w:pPr>
        <w:pStyle w:val="SingleTxt"/>
      </w:pPr>
      <w:r>
        <w:rPr>
          <w:rFonts w:hint="eastAsia"/>
        </w:rPr>
        <w:t>33.</w:t>
      </w:r>
      <w:r>
        <w:rPr>
          <w:rFonts w:hint="eastAsia"/>
        </w:rPr>
        <w:tab/>
      </w:r>
      <w:r>
        <w:rPr>
          <w:rFonts w:hint="eastAsia"/>
        </w:rPr>
        <w:t>国民议会通过的法律和政府颁布的条例规定了多个程序，据以行使《宪法》规定的各种权利。</w:t>
      </w:r>
    </w:p>
    <w:p w14:paraId="38456324" w14:textId="77777777" w:rsidR="006B1EA4" w:rsidRDefault="006B1EA4" w:rsidP="006B1EA4">
      <w:pPr>
        <w:pStyle w:val="SingleTxt"/>
      </w:pPr>
      <w:r>
        <w:rPr>
          <w:rFonts w:hint="eastAsia"/>
        </w:rPr>
        <w:t>34.</w:t>
      </w:r>
      <w:r>
        <w:rPr>
          <w:rFonts w:hint="eastAsia"/>
        </w:rPr>
        <w:tab/>
      </w:r>
      <w:r>
        <w:rPr>
          <w:rFonts w:hint="eastAsia"/>
        </w:rPr>
        <w:t>下文列举了最新的立法。</w:t>
      </w:r>
    </w:p>
    <w:p w14:paraId="58F93624" w14:textId="5FD0BBD3" w:rsidR="006B1EA4" w:rsidRDefault="006B1EA4" w:rsidP="007B66B2">
      <w:pPr>
        <w:pStyle w:val="H1"/>
        <w:keepNext w:val="0"/>
        <w:keepLines w:val="0"/>
        <w:pageBreakBefore/>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Pr>
          <w:rFonts w:hint="eastAsia"/>
        </w:rPr>
        <w:tab/>
        <w:t>A.</w:t>
      </w:r>
      <w:r>
        <w:rPr>
          <w:rFonts w:hint="eastAsia"/>
        </w:rPr>
        <w:tab/>
      </w:r>
      <w:r>
        <w:rPr>
          <w:rFonts w:hint="eastAsia"/>
        </w:rPr>
        <w:t>立法改革</w:t>
      </w:r>
    </w:p>
    <w:p w14:paraId="6B9EE9A7" w14:textId="0B838204" w:rsidR="006B1EA4" w:rsidRDefault="00046F0E" w:rsidP="00046F0E">
      <w:pPr>
        <w:pStyle w:val="SingleTxt"/>
        <w:widowControl/>
        <w:tabs>
          <w:tab w:val="clear" w:pos="1264"/>
          <w:tab w:val="clear" w:pos="4281"/>
          <w:tab w:val="left" w:pos="1267"/>
          <w:tab w:val="left" w:pos="4277"/>
        </w:tabs>
        <w:ind w:left="2126" w:hanging="431"/>
      </w:pPr>
      <w:r>
        <w:rPr>
          <w:rFonts w:hint="eastAsia"/>
        </w:rPr>
        <w:sym w:font="Symbol" w:char="F0B7"/>
      </w:r>
      <w:r>
        <w:tab/>
      </w:r>
      <w:r w:rsidR="006B1EA4">
        <w:rPr>
          <w:rFonts w:hint="eastAsia"/>
        </w:rPr>
        <w:t>2021</w:t>
      </w:r>
      <w:r w:rsidR="006B1EA4">
        <w:rPr>
          <w:rFonts w:hint="eastAsia"/>
        </w:rPr>
        <w:t>年</w:t>
      </w:r>
      <w:r w:rsidR="006B1EA4">
        <w:rPr>
          <w:rFonts w:hint="eastAsia"/>
        </w:rPr>
        <w:t>10</w:t>
      </w:r>
      <w:r w:rsidR="006B1EA4">
        <w:rPr>
          <w:rFonts w:hint="eastAsia"/>
        </w:rPr>
        <w:t>月</w:t>
      </w:r>
      <w:r w:rsidR="006B1EA4">
        <w:rPr>
          <w:rFonts w:hint="eastAsia"/>
        </w:rPr>
        <w:t>11</w:t>
      </w:r>
      <w:r w:rsidR="006B1EA4">
        <w:rPr>
          <w:rFonts w:hint="eastAsia"/>
        </w:rPr>
        <w:t>日第</w:t>
      </w:r>
      <w:r w:rsidR="006B1EA4">
        <w:rPr>
          <w:rFonts w:hint="eastAsia"/>
        </w:rPr>
        <w:t>2021-021</w:t>
      </w:r>
      <w:r w:rsidR="006B1EA4">
        <w:rPr>
          <w:rFonts w:hint="eastAsia"/>
        </w:rPr>
        <w:t>号法，修正关于确立行使和平集会和抗议自由之条件的法律；</w:t>
      </w:r>
    </w:p>
    <w:p w14:paraId="4A769F0F" w14:textId="0EBFC085" w:rsidR="006B1EA4" w:rsidRDefault="00046F0E" w:rsidP="00046F0E">
      <w:pPr>
        <w:pStyle w:val="SingleTxt"/>
        <w:widowControl/>
        <w:ind w:left="2126" w:hanging="431"/>
      </w:pPr>
      <w:r>
        <w:rPr>
          <w:rFonts w:hint="eastAsia"/>
        </w:rPr>
        <w:sym w:font="Symbol" w:char="F0B7"/>
      </w:r>
      <w:r>
        <w:tab/>
      </w:r>
      <w:r w:rsidR="006B1EA4">
        <w:rPr>
          <w:rFonts w:hint="eastAsia"/>
        </w:rPr>
        <w:t>2021</w:t>
      </w:r>
      <w:r w:rsidR="006B1EA4">
        <w:rPr>
          <w:rFonts w:hint="eastAsia"/>
        </w:rPr>
        <w:t>年</w:t>
      </w:r>
      <w:r w:rsidR="006B1EA4">
        <w:rPr>
          <w:rFonts w:hint="eastAsia"/>
        </w:rPr>
        <w:t>10</w:t>
      </w:r>
      <w:r w:rsidR="006B1EA4">
        <w:rPr>
          <w:rFonts w:hint="eastAsia"/>
        </w:rPr>
        <w:t>月</w:t>
      </w:r>
      <w:r w:rsidR="006B1EA4">
        <w:rPr>
          <w:rFonts w:hint="eastAsia"/>
        </w:rPr>
        <w:t>11</w:t>
      </w:r>
      <w:r w:rsidR="006B1EA4">
        <w:rPr>
          <w:rFonts w:hint="eastAsia"/>
        </w:rPr>
        <w:t>日第</w:t>
      </w:r>
      <w:r w:rsidR="006B1EA4">
        <w:rPr>
          <w:rFonts w:hint="eastAsia"/>
        </w:rPr>
        <w:t>2021-020</w:t>
      </w:r>
      <w:r w:rsidR="006B1EA4">
        <w:rPr>
          <w:rFonts w:hint="eastAsia"/>
        </w:rPr>
        <w:t>号法，修正</w:t>
      </w:r>
      <w:r w:rsidR="006B1EA4">
        <w:rPr>
          <w:rFonts w:hint="eastAsia"/>
        </w:rPr>
        <w:t>2007</w:t>
      </w:r>
      <w:r w:rsidR="006B1EA4">
        <w:rPr>
          <w:rFonts w:hint="eastAsia"/>
        </w:rPr>
        <w:t>年</w:t>
      </w:r>
      <w:r w:rsidR="006B1EA4">
        <w:rPr>
          <w:rFonts w:hint="eastAsia"/>
        </w:rPr>
        <w:t>3</w:t>
      </w:r>
      <w:r w:rsidR="006B1EA4">
        <w:rPr>
          <w:rFonts w:hint="eastAsia"/>
        </w:rPr>
        <w:t>月</w:t>
      </w:r>
      <w:r w:rsidR="006B1EA4">
        <w:rPr>
          <w:rFonts w:hint="eastAsia"/>
        </w:rPr>
        <w:t>13</w:t>
      </w:r>
      <w:r w:rsidR="006B1EA4">
        <w:rPr>
          <w:rFonts w:hint="eastAsia"/>
        </w:rPr>
        <w:t>日关于权力下放和地方自由的第</w:t>
      </w:r>
      <w:r w:rsidR="006B1EA4">
        <w:rPr>
          <w:rFonts w:hint="eastAsia"/>
        </w:rPr>
        <w:t>207-011</w:t>
      </w:r>
      <w:r w:rsidR="006B1EA4">
        <w:rPr>
          <w:rFonts w:hint="eastAsia"/>
        </w:rPr>
        <w:t>号法；</w:t>
      </w:r>
    </w:p>
    <w:p w14:paraId="43C0D1CC" w14:textId="10996DCB" w:rsidR="006B1EA4" w:rsidRDefault="001E4336" w:rsidP="00046F0E">
      <w:pPr>
        <w:pStyle w:val="SingleTxt"/>
        <w:widowControl/>
        <w:ind w:left="2126" w:hanging="431"/>
      </w:pPr>
      <w:r>
        <w:rPr>
          <w:rFonts w:hint="eastAsia"/>
        </w:rPr>
        <w:sym w:font="Symbol" w:char="F0B7"/>
      </w:r>
      <w:r w:rsidR="006B1EA4">
        <w:rPr>
          <w:rFonts w:hint="eastAsia"/>
        </w:rPr>
        <w:tab/>
      </w:r>
      <w:r w:rsidR="006B1EA4">
        <w:rPr>
          <w:rFonts w:hint="eastAsia"/>
        </w:rPr>
        <w:t>《选举法典》</w:t>
      </w:r>
      <w:r w:rsidR="006B1EA4">
        <w:rPr>
          <w:rFonts w:hint="eastAsia"/>
        </w:rPr>
        <w:t>(2021</w:t>
      </w:r>
      <w:r w:rsidR="006B1EA4">
        <w:rPr>
          <w:rFonts w:hint="eastAsia"/>
        </w:rPr>
        <w:t>年</w:t>
      </w:r>
      <w:r w:rsidR="006B1EA4">
        <w:rPr>
          <w:rFonts w:hint="eastAsia"/>
        </w:rPr>
        <w:t>10</w:t>
      </w:r>
      <w:r w:rsidR="006B1EA4">
        <w:rPr>
          <w:rFonts w:hint="eastAsia"/>
        </w:rPr>
        <w:t>月</w:t>
      </w:r>
      <w:r w:rsidR="006B1EA4">
        <w:rPr>
          <w:rFonts w:hint="eastAsia"/>
        </w:rPr>
        <w:t>11</w:t>
      </w:r>
      <w:r w:rsidR="006B1EA4">
        <w:rPr>
          <w:rFonts w:hint="eastAsia"/>
        </w:rPr>
        <w:t>日第</w:t>
      </w:r>
      <w:r w:rsidR="006B1EA4">
        <w:rPr>
          <w:rFonts w:hint="eastAsia"/>
        </w:rPr>
        <w:t>2021-019</w:t>
      </w:r>
      <w:r w:rsidR="006B1EA4">
        <w:rPr>
          <w:rFonts w:hint="eastAsia"/>
        </w:rPr>
        <w:t>号法，修正</w:t>
      </w:r>
      <w:r w:rsidR="006B1EA4">
        <w:rPr>
          <w:rFonts w:hint="eastAsia"/>
        </w:rPr>
        <w:t>2021</w:t>
      </w:r>
      <w:r w:rsidR="006B1EA4">
        <w:rPr>
          <w:rFonts w:hint="eastAsia"/>
        </w:rPr>
        <w:t>年</w:t>
      </w:r>
      <w:r w:rsidR="006B1EA4">
        <w:rPr>
          <w:rFonts w:hint="eastAsia"/>
        </w:rPr>
        <w:t>5</w:t>
      </w:r>
      <w:r w:rsidR="006B1EA4">
        <w:rPr>
          <w:rFonts w:hint="eastAsia"/>
        </w:rPr>
        <w:t>月</w:t>
      </w:r>
      <w:r w:rsidR="006B1EA4">
        <w:rPr>
          <w:rFonts w:hint="eastAsia"/>
        </w:rPr>
        <w:t>29</w:t>
      </w:r>
      <w:r w:rsidR="006B1EA4">
        <w:rPr>
          <w:rFonts w:hint="eastAsia"/>
        </w:rPr>
        <w:t>日第</w:t>
      </w:r>
      <w:r w:rsidR="006B1EA4">
        <w:rPr>
          <w:rFonts w:hint="eastAsia"/>
        </w:rPr>
        <w:t>2012-002</w:t>
      </w:r>
      <w:r w:rsidR="006B1EA4">
        <w:rPr>
          <w:rFonts w:hint="eastAsia"/>
        </w:rPr>
        <w:t>号法</w:t>
      </w:r>
      <w:r w:rsidR="006B1EA4">
        <w:rPr>
          <w:rFonts w:hint="eastAsia"/>
        </w:rPr>
        <w:t>)</w:t>
      </w:r>
    </w:p>
    <w:p w14:paraId="573D66A9" w14:textId="02856628" w:rsidR="006B1EA4" w:rsidRDefault="001E4336" w:rsidP="00046F0E">
      <w:pPr>
        <w:pStyle w:val="SingleTxt"/>
        <w:widowControl/>
        <w:ind w:left="2126" w:hanging="431"/>
      </w:pPr>
      <w:r>
        <w:rPr>
          <w:rFonts w:hint="eastAsia"/>
        </w:rPr>
        <w:sym w:font="Symbol" w:char="F0B7"/>
      </w:r>
      <w:r w:rsidR="006B1EA4">
        <w:rPr>
          <w:rFonts w:hint="eastAsia"/>
        </w:rPr>
        <w:tab/>
        <w:t>2021</w:t>
      </w:r>
      <w:r w:rsidR="006B1EA4">
        <w:rPr>
          <w:rFonts w:hint="eastAsia"/>
        </w:rPr>
        <w:t>年</w:t>
      </w:r>
      <w:r w:rsidR="006B1EA4">
        <w:rPr>
          <w:rFonts w:hint="eastAsia"/>
        </w:rPr>
        <w:t>8</w:t>
      </w:r>
      <w:r w:rsidR="006B1EA4">
        <w:rPr>
          <w:rFonts w:hint="eastAsia"/>
        </w:rPr>
        <w:t>月</w:t>
      </w:r>
      <w:r w:rsidR="006B1EA4">
        <w:rPr>
          <w:rFonts w:hint="eastAsia"/>
        </w:rPr>
        <w:t>3</w:t>
      </w:r>
      <w:r w:rsidR="006B1EA4">
        <w:rPr>
          <w:rFonts w:hint="eastAsia"/>
        </w:rPr>
        <w:t>日第</w:t>
      </w:r>
      <w:r w:rsidR="006B1EA4">
        <w:rPr>
          <w:rFonts w:hint="eastAsia"/>
        </w:rPr>
        <w:t>2021-015</w:t>
      </w:r>
      <w:r w:rsidR="006B1EA4">
        <w:rPr>
          <w:rFonts w:hint="eastAsia"/>
        </w:rPr>
        <w:t>号组织法，修正</w:t>
      </w:r>
      <w:r w:rsidR="006B1EA4">
        <w:rPr>
          <w:rFonts w:hint="eastAsia"/>
        </w:rPr>
        <w:t>2018</w:t>
      </w:r>
      <w:r w:rsidR="006B1EA4">
        <w:rPr>
          <w:rFonts w:hint="eastAsia"/>
        </w:rPr>
        <w:t>年</w:t>
      </w:r>
      <w:r w:rsidR="006B1EA4">
        <w:rPr>
          <w:rFonts w:hint="eastAsia"/>
        </w:rPr>
        <w:t>6</w:t>
      </w:r>
      <w:r w:rsidR="006B1EA4">
        <w:rPr>
          <w:rFonts w:hint="eastAsia"/>
        </w:rPr>
        <w:t>月</w:t>
      </w:r>
      <w:r w:rsidR="006B1EA4">
        <w:rPr>
          <w:rFonts w:hint="eastAsia"/>
        </w:rPr>
        <w:t>20</w:t>
      </w:r>
      <w:r w:rsidR="006B1EA4">
        <w:rPr>
          <w:rFonts w:hint="eastAsia"/>
        </w:rPr>
        <w:t>日关于国家人权委员会的第</w:t>
      </w:r>
      <w:r w:rsidR="006B1EA4">
        <w:rPr>
          <w:rFonts w:hint="eastAsia"/>
        </w:rPr>
        <w:t>2018-006</w:t>
      </w:r>
      <w:r w:rsidR="006B1EA4">
        <w:rPr>
          <w:rFonts w:hint="eastAsia"/>
        </w:rPr>
        <w:t>号组织法</w:t>
      </w:r>
    </w:p>
    <w:p w14:paraId="69983C48" w14:textId="494BD305" w:rsidR="006B1EA4" w:rsidRDefault="001E4336" w:rsidP="00046F0E">
      <w:pPr>
        <w:pStyle w:val="SingleTxt"/>
        <w:widowControl/>
        <w:ind w:left="2126" w:hanging="431"/>
      </w:pPr>
      <w:r>
        <w:rPr>
          <w:rFonts w:hint="eastAsia"/>
        </w:rPr>
        <w:sym w:font="Symbol" w:char="F0B7"/>
      </w:r>
      <w:r w:rsidR="006B1EA4">
        <w:rPr>
          <w:rFonts w:hint="eastAsia"/>
        </w:rPr>
        <w:tab/>
      </w:r>
      <w:r w:rsidR="006B1EA4">
        <w:rPr>
          <w:rFonts w:hint="eastAsia"/>
        </w:rPr>
        <w:t>《劳动法典》</w:t>
      </w:r>
      <w:r w:rsidR="006B1EA4">
        <w:rPr>
          <w:rFonts w:hint="eastAsia"/>
        </w:rPr>
        <w:t>(2021</w:t>
      </w:r>
      <w:r w:rsidR="006B1EA4">
        <w:rPr>
          <w:rFonts w:hint="eastAsia"/>
        </w:rPr>
        <w:t>年</w:t>
      </w:r>
      <w:r w:rsidR="006B1EA4">
        <w:rPr>
          <w:rFonts w:hint="eastAsia"/>
        </w:rPr>
        <w:t>6</w:t>
      </w:r>
      <w:r w:rsidR="006B1EA4">
        <w:rPr>
          <w:rFonts w:hint="eastAsia"/>
        </w:rPr>
        <w:t>月</w:t>
      </w:r>
      <w:r w:rsidR="006B1EA4">
        <w:rPr>
          <w:rFonts w:hint="eastAsia"/>
        </w:rPr>
        <w:t>18</w:t>
      </w:r>
      <w:r w:rsidR="006B1EA4">
        <w:rPr>
          <w:rFonts w:hint="eastAsia"/>
        </w:rPr>
        <w:t>日第</w:t>
      </w:r>
      <w:r w:rsidR="006B1EA4">
        <w:rPr>
          <w:rFonts w:hint="eastAsia"/>
        </w:rPr>
        <w:t>2021-012</w:t>
      </w:r>
      <w:r w:rsidR="006B1EA4">
        <w:rPr>
          <w:rFonts w:hint="eastAsia"/>
        </w:rPr>
        <w:t>号法</w:t>
      </w:r>
      <w:r w:rsidR="006B1EA4">
        <w:rPr>
          <w:rFonts w:hint="eastAsia"/>
        </w:rPr>
        <w:t>)</w:t>
      </w:r>
    </w:p>
    <w:p w14:paraId="104D7CA9" w14:textId="68E295C7" w:rsidR="006B1EA4" w:rsidRDefault="001E4336" w:rsidP="00046F0E">
      <w:pPr>
        <w:pStyle w:val="SingleTxt"/>
        <w:widowControl/>
        <w:ind w:left="2126" w:hanging="431"/>
      </w:pPr>
      <w:r>
        <w:rPr>
          <w:rFonts w:hint="eastAsia"/>
        </w:rPr>
        <w:sym w:font="Symbol" w:char="F0B7"/>
      </w:r>
      <w:r w:rsidR="006B1EA4">
        <w:rPr>
          <w:rFonts w:hint="eastAsia"/>
        </w:rPr>
        <w:tab/>
      </w:r>
      <w:r w:rsidR="006B1EA4">
        <w:rPr>
          <w:rFonts w:hint="eastAsia"/>
        </w:rPr>
        <w:t>经</w:t>
      </w:r>
      <w:r w:rsidR="006B1EA4">
        <w:rPr>
          <w:rFonts w:hint="eastAsia"/>
        </w:rPr>
        <w:t>2021</w:t>
      </w:r>
      <w:r w:rsidR="006B1EA4">
        <w:rPr>
          <w:rFonts w:hint="eastAsia"/>
        </w:rPr>
        <w:t>年</w:t>
      </w:r>
      <w:r w:rsidR="006B1EA4">
        <w:rPr>
          <w:rFonts w:hint="eastAsia"/>
        </w:rPr>
        <w:t>6</w:t>
      </w:r>
      <w:r w:rsidR="006B1EA4">
        <w:rPr>
          <w:rFonts w:hint="eastAsia"/>
        </w:rPr>
        <w:t>月</w:t>
      </w:r>
      <w:r w:rsidR="006B1EA4">
        <w:rPr>
          <w:rFonts w:hint="eastAsia"/>
        </w:rPr>
        <w:t>1</w:t>
      </w:r>
      <w:r w:rsidR="006B1EA4">
        <w:rPr>
          <w:rFonts w:hint="eastAsia"/>
        </w:rPr>
        <w:t>日第</w:t>
      </w:r>
      <w:r w:rsidR="006B1EA4">
        <w:rPr>
          <w:rFonts w:hint="eastAsia"/>
        </w:rPr>
        <w:t>2021-013</w:t>
      </w:r>
      <w:r w:rsidR="006B1EA4">
        <w:rPr>
          <w:rFonts w:hint="eastAsia"/>
        </w:rPr>
        <w:t>号法修正的、关于高级官员、资深公务员和其他公职人员财产和资产申报规则的</w:t>
      </w:r>
      <w:r w:rsidR="006B1EA4">
        <w:rPr>
          <w:rFonts w:hint="eastAsia"/>
        </w:rPr>
        <w:t>2020</w:t>
      </w:r>
      <w:r w:rsidR="006B1EA4">
        <w:rPr>
          <w:rFonts w:hint="eastAsia"/>
        </w:rPr>
        <w:t>年</w:t>
      </w:r>
      <w:r w:rsidR="006B1EA4">
        <w:rPr>
          <w:rFonts w:hint="eastAsia"/>
        </w:rPr>
        <w:t>1</w:t>
      </w:r>
      <w:r w:rsidR="006B1EA4">
        <w:rPr>
          <w:rFonts w:hint="eastAsia"/>
        </w:rPr>
        <w:t>月</w:t>
      </w:r>
      <w:r w:rsidR="006B1EA4">
        <w:rPr>
          <w:rFonts w:hint="eastAsia"/>
        </w:rPr>
        <w:t>24</w:t>
      </w:r>
      <w:r w:rsidR="006B1EA4">
        <w:rPr>
          <w:rFonts w:hint="eastAsia"/>
        </w:rPr>
        <w:t>日第</w:t>
      </w:r>
      <w:r w:rsidR="006B1EA4">
        <w:rPr>
          <w:rFonts w:hint="eastAsia"/>
        </w:rPr>
        <w:t>2020-003</w:t>
      </w:r>
      <w:r w:rsidR="006B1EA4">
        <w:rPr>
          <w:rFonts w:hint="eastAsia"/>
        </w:rPr>
        <w:t>号组织法</w:t>
      </w:r>
      <w:r w:rsidR="006B1EA4">
        <w:rPr>
          <w:rFonts w:hint="eastAsia"/>
        </w:rPr>
        <w:t xml:space="preserve"> </w:t>
      </w:r>
    </w:p>
    <w:p w14:paraId="07B42575" w14:textId="1F553CBF" w:rsidR="006B1EA4" w:rsidRDefault="001E4336" w:rsidP="00046F0E">
      <w:pPr>
        <w:pStyle w:val="SingleTxt"/>
        <w:widowControl/>
        <w:ind w:left="2126" w:hanging="431"/>
      </w:pPr>
      <w:r>
        <w:rPr>
          <w:rFonts w:hint="eastAsia"/>
        </w:rPr>
        <w:sym w:font="Symbol" w:char="F0B7"/>
      </w:r>
      <w:r w:rsidR="006B1EA4">
        <w:rPr>
          <w:rFonts w:hint="eastAsia"/>
        </w:rPr>
        <w:tab/>
      </w:r>
      <w:r w:rsidR="006B1EA4">
        <w:rPr>
          <w:rFonts w:hint="eastAsia"/>
        </w:rPr>
        <w:t>《民事诉讼法典》</w:t>
      </w:r>
      <w:r w:rsidR="006B1EA4">
        <w:rPr>
          <w:rFonts w:hint="eastAsia"/>
        </w:rPr>
        <w:t>(2021</w:t>
      </w:r>
      <w:r w:rsidR="006B1EA4">
        <w:rPr>
          <w:rFonts w:hint="eastAsia"/>
        </w:rPr>
        <w:t>年</w:t>
      </w:r>
      <w:r w:rsidR="006B1EA4">
        <w:rPr>
          <w:rFonts w:hint="eastAsia"/>
        </w:rPr>
        <w:t>4</w:t>
      </w:r>
      <w:r w:rsidR="006B1EA4">
        <w:rPr>
          <w:rFonts w:hint="eastAsia"/>
        </w:rPr>
        <w:t>月</w:t>
      </w:r>
      <w:r w:rsidR="006B1EA4">
        <w:rPr>
          <w:rFonts w:hint="eastAsia"/>
        </w:rPr>
        <w:t>21</w:t>
      </w:r>
      <w:r w:rsidR="006B1EA4">
        <w:rPr>
          <w:rFonts w:hint="eastAsia"/>
        </w:rPr>
        <w:t>日第</w:t>
      </w:r>
      <w:r w:rsidR="006B1EA4">
        <w:rPr>
          <w:rFonts w:hint="eastAsia"/>
        </w:rPr>
        <w:t>2021-007</w:t>
      </w:r>
      <w:r w:rsidR="006B1EA4">
        <w:rPr>
          <w:rFonts w:hint="eastAsia"/>
        </w:rPr>
        <w:t>号法</w:t>
      </w:r>
      <w:r w:rsidR="006B1EA4">
        <w:rPr>
          <w:rFonts w:hint="eastAsia"/>
        </w:rPr>
        <w:t>)</w:t>
      </w:r>
    </w:p>
    <w:p w14:paraId="250DA69D" w14:textId="67AE8948" w:rsidR="006B1EA4" w:rsidRDefault="001E4336" w:rsidP="00046F0E">
      <w:pPr>
        <w:pStyle w:val="SingleTxt"/>
        <w:widowControl/>
        <w:ind w:left="2126" w:hanging="431"/>
      </w:pPr>
      <w:r>
        <w:rPr>
          <w:rFonts w:hint="eastAsia"/>
        </w:rPr>
        <w:sym w:font="Symbol" w:char="F0B7"/>
      </w:r>
      <w:r w:rsidR="006B1EA4">
        <w:rPr>
          <w:rFonts w:hint="eastAsia"/>
        </w:rPr>
        <w:tab/>
        <w:t>2021</w:t>
      </w:r>
      <w:r w:rsidR="006B1EA4">
        <w:rPr>
          <w:rFonts w:hint="eastAsia"/>
        </w:rPr>
        <w:t>年</w:t>
      </w:r>
      <w:r w:rsidR="006B1EA4">
        <w:rPr>
          <w:rFonts w:hint="eastAsia"/>
        </w:rPr>
        <w:t>4</w:t>
      </w:r>
      <w:r w:rsidR="006B1EA4">
        <w:rPr>
          <w:rFonts w:hint="eastAsia"/>
        </w:rPr>
        <w:t>月</w:t>
      </w:r>
      <w:r w:rsidR="006B1EA4">
        <w:rPr>
          <w:rFonts w:hint="eastAsia"/>
        </w:rPr>
        <w:t>1</w:t>
      </w:r>
      <w:r w:rsidR="006B1EA4">
        <w:rPr>
          <w:rFonts w:hint="eastAsia"/>
        </w:rPr>
        <w:t>日关于国家刑事记录系统计算机化的第</w:t>
      </w:r>
      <w:r w:rsidR="006B1EA4">
        <w:rPr>
          <w:rFonts w:hint="eastAsia"/>
        </w:rPr>
        <w:t>2021-005</w:t>
      </w:r>
      <w:r w:rsidR="006B1EA4">
        <w:rPr>
          <w:rFonts w:hint="eastAsia"/>
        </w:rPr>
        <w:t>号法；</w:t>
      </w:r>
    </w:p>
    <w:p w14:paraId="17BD95DA" w14:textId="71D031C9" w:rsidR="006B1EA4" w:rsidRDefault="001E4336" w:rsidP="00046F0E">
      <w:pPr>
        <w:pStyle w:val="SingleTxt"/>
        <w:widowControl/>
        <w:ind w:left="2126" w:hanging="431"/>
      </w:pPr>
      <w:r>
        <w:rPr>
          <w:rFonts w:hint="eastAsia"/>
        </w:rPr>
        <w:sym w:font="Symbol" w:char="F0B7"/>
      </w:r>
      <w:r w:rsidR="006B1EA4">
        <w:rPr>
          <w:rFonts w:hint="eastAsia"/>
        </w:rPr>
        <w:tab/>
        <w:t>2021</w:t>
      </w:r>
      <w:r w:rsidR="006B1EA4">
        <w:rPr>
          <w:rFonts w:hint="eastAsia"/>
        </w:rPr>
        <w:t>年</w:t>
      </w:r>
      <w:r w:rsidR="006B1EA4">
        <w:rPr>
          <w:rFonts w:hint="eastAsia"/>
        </w:rPr>
        <w:t>4</w:t>
      </w:r>
      <w:r w:rsidR="006B1EA4">
        <w:rPr>
          <w:rFonts w:hint="eastAsia"/>
        </w:rPr>
        <w:t>月</w:t>
      </w:r>
      <w:r w:rsidR="006B1EA4">
        <w:rPr>
          <w:rFonts w:hint="eastAsia"/>
        </w:rPr>
        <w:t>1</w:t>
      </w:r>
      <w:r w:rsidR="006B1EA4">
        <w:rPr>
          <w:rFonts w:hint="eastAsia"/>
        </w:rPr>
        <w:t>日关于确立监察员办公室之构成、组织和职能的第</w:t>
      </w:r>
      <w:r w:rsidR="006B1EA4">
        <w:rPr>
          <w:rFonts w:hint="eastAsia"/>
        </w:rPr>
        <w:t>2021-006</w:t>
      </w:r>
      <w:r w:rsidR="006B1EA4">
        <w:rPr>
          <w:rFonts w:hint="eastAsia"/>
        </w:rPr>
        <w:t>号组织法</w:t>
      </w:r>
    </w:p>
    <w:p w14:paraId="5F2A843D" w14:textId="7DE67081" w:rsidR="006B1EA4" w:rsidRDefault="001E4336" w:rsidP="00046F0E">
      <w:pPr>
        <w:pStyle w:val="SingleTxt"/>
        <w:widowControl/>
        <w:ind w:left="2126" w:hanging="431"/>
      </w:pPr>
      <w:r>
        <w:rPr>
          <w:rFonts w:hint="eastAsia"/>
        </w:rPr>
        <w:sym w:font="Symbol" w:char="F0B7"/>
      </w:r>
      <w:r w:rsidR="006B1EA4">
        <w:rPr>
          <w:rFonts w:hint="eastAsia"/>
        </w:rPr>
        <w:tab/>
        <w:t>2020</w:t>
      </w:r>
      <w:r w:rsidR="006B1EA4">
        <w:rPr>
          <w:rFonts w:hint="eastAsia"/>
        </w:rPr>
        <w:t>年</w:t>
      </w:r>
      <w:r w:rsidR="006B1EA4">
        <w:rPr>
          <w:rFonts w:hint="eastAsia"/>
        </w:rPr>
        <w:t>6</w:t>
      </w:r>
      <w:r w:rsidR="006B1EA4">
        <w:rPr>
          <w:rFonts w:hint="eastAsia"/>
        </w:rPr>
        <w:t>月</w:t>
      </w:r>
      <w:r w:rsidR="006B1EA4">
        <w:rPr>
          <w:rFonts w:hint="eastAsia"/>
        </w:rPr>
        <w:t>26</w:t>
      </w:r>
      <w:r w:rsidR="006B1EA4">
        <w:rPr>
          <w:rFonts w:hint="eastAsia"/>
        </w:rPr>
        <w:t>日关于学校餐饮的第</w:t>
      </w:r>
      <w:r w:rsidR="006B1EA4">
        <w:rPr>
          <w:rFonts w:hint="eastAsia"/>
        </w:rPr>
        <w:t>2020-007</w:t>
      </w:r>
      <w:r w:rsidR="006B1EA4">
        <w:rPr>
          <w:rFonts w:hint="eastAsia"/>
        </w:rPr>
        <w:t>号法</w:t>
      </w:r>
    </w:p>
    <w:p w14:paraId="7D201344" w14:textId="4DE784E4" w:rsidR="006B1EA4" w:rsidRDefault="001E4336" w:rsidP="00046F0E">
      <w:pPr>
        <w:pStyle w:val="SingleTxt"/>
        <w:widowControl/>
        <w:ind w:left="2126" w:hanging="431"/>
      </w:pPr>
      <w:r>
        <w:rPr>
          <w:rFonts w:hint="eastAsia"/>
        </w:rPr>
        <w:sym w:font="Symbol" w:char="F0B7"/>
      </w:r>
      <w:r w:rsidR="006B1EA4">
        <w:rPr>
          <w:rFonts w:hint="eastAsia"/>
        </w:rPr>
        <w:tab/>
        <w:t>2020</w:t>
      </w:r>
      <w:r w:rsidR="006B1EA4">
        <w:rPr>
          <w:rFonts w:hint="eastAsia"/>
        </w:rPr>
        <w:t>年</w:t>
      </w:r>
      <w:r w:rsidR="006B1EA4">
        <w:rPr>
          <w:rFonts w:hint="eastAsia"/>
        </w:rPr>
        <w:t>6</w:t>
      </w:r>
      <w:r w:rsidR="006B1EA4">
        <w:rPr>
          <w:rFonts w:hint="eastAsia"/>
        </w:rPr>
        <w:t>月</w:t>
      </w:r>
      <w:r w:rsidR="006B1EA4">
        <w:rPr>
          <w:rFonts w:hint="eastAsia"/>
        </w:rPr>
        <w:t>10</w:t>
      </w:r>
      <w:r w:rsidR="006B1EA4">
        <w:rPr>
          <w:rFonts w:hint="eastAsia"/>
        </w:rPr>
        <w:t>日关于安全、稳妥、和平利用核能的第</w:t>
      </w:r>
      <w:r w:rsidR="006B1EA4">
        <w:rPr>
          <w:rFonts w:hint="eastAsia"/>
        </w:rPr>
        <w:t>2020-006</w:t>
      </w:r>
      <w:r w:rsidR="006B1EA4">
        <w:rPr>
          <w:rFonts w:hint="eastAsia"/>
        </w:rPr>
        <w:t>号法</w:t>
      </w:r>
    </w:p>
    <w:p w14:paraId="52900240" w14:textId="076CBC8D" w:rsidR="006B1EA4" w:rsidRDefault="001E4336" w:rsidP="00046F0E">
      <w:pPr>
        <w:pStyle w:val="SingleTxt"/>
        <w:widowControl/>
        <w:ind w:left="2126" w:hanging="431"/>
      </w:pPr>
      <w:r>
        <w:rPr>
          <w:rFonts w:hint="eastAsia"/>
        </w:rPr>
        <w:sym w:font="Symbol" w:char="F0B7"/>
      </w:r>
      <w:r w:rsidR="006B1EA4">
        <w:rPr>
          <w:rFonts w:hint="eastAsia"/>
        </w:rPr>
        <w:tab/>
      </w:r>
      <w:r w:rsidR="006B1EA4">
        <w:rPr>
          <w:rFonts w:hint="eastAsia"/>
        </w:rPr>
        <w:t>《新闻和通信法典》</w:t>
      </w:r>
      <w:r w:rsidR="006B1EA4">
        <w:rPr>
          <w:rFonts w:hint="eastAsia"/>
        </w:rPr>
        <w:t>(2020</w:t>
      </w:r>
      <w:r w:rsidR="006B1EA4">
        <w:rPr>
          <w:rFonts w:hint="eastAsia"/>
        </w:rPr>
        <w:t>年</w:t>
      </w:r>
      <w:r w:rsidR="006B1EA4">
        <w:rPr>
          <w:rFonts w:hint="eastAsia"/>
        </w:rPr>
        <w:t>1</w:t>
      </w:r>
      <w:r w:rsidR="006B1EA4">
        <w:rPr>
          <w:rFonts w:hint="eastAsia"/>
        </w:rPr>
        <w:t>月</w:t>
      </w:r>
      <w:r w:rsidR="006B1EA4">
        <w:rPr>
          <w:rFonts w:hint="eastAsia"/>
        </w:rPr>
        <w:t>7</w:t>
      </w:r>
      <w:r w:rsidR="006B1EA4">
        <w:rPr>
          <w:rFonts w:hint="eastAsia"/>
        </w:rPr>
        <w:t>日第</w:t>
      </w:r>
      <w:r w:rsidR="006B1EA4">
        <w:rPr>
          <w:rFonts w:hint="eastAsia"/>
        </w:rPr>
        <w:t>2020-001</w:t>
      </w:r>
      <w:r w:rsidR="006B1EA4">
        <w:rPr>
          <w:rFonts w:hint="eastAsia"/>
        </w:rPr>
        <w:t>号法</w:t>
      </w:r>
      <w:r w:rsidR="006B1EA4">
        <w:rPr>
          <w:rFonts w:hint="eastAsia"/>
        </w:rPr>
        <w:t>)</w:t>
      </w:r>
    </w:p>
    <w:p w14:paraId="79B3367A" w14:textId="5894418A" w:rsidR="006B1EA4" w:rsidRDefault="001E4336" w:rsidP="00046F0E">
      <w:pPr>
        <w:pStyle w:val="SingleTxt"/>
        <w:widowControl/>
        <w:ind w:left="2126" w:hanging="431"/>
      </w:pPr>
      <w:r>
        <w:rPr>
          <w:rFonts w:hint="eastAsia"/>
        </w:rPr>
        <w:sym w:font="Symbol" w:char="F0B7"/>
      </w:r>
      <w:r w:rsidR="006B1EA4">
        <w:rPr>
          <w:rFonts w:hint="eastAsia"/>
        </w:rPr>
        <w:tab/>
        <w:t>2020</w:t>
      </w:r>
      <w:r w:rsidR="006B1EA4">
        <w:rPr>
          <w:rFonts w:hint="eastAsia"/>
        </w:rPr>
        <w:t>年</w:t>
      </w:r>
      <w:r w:rsidR="006B1EA4">
        <w:rPr>
          <w:rFonts w:hint="eastAsia"/>
        </w:rPr>
        <w:t>1</w:t>
      </w:r>
      <w:r w:rsidR="006B1EA4">
        <w:rPr>
          <w:rFonts w:hint="eastAsia"/>
        </w:rPr>
        <w:t>月</w:t>
      </w:r>
      <w:r w:rsidR="006B1EA4">
        <w:rPr>
          <w:rFonts w:hint="eastAsia"/>
        </w:rPr>
        <w:t>7</w:t>
      </w:r>
      <w:r w:rsidR="006B1EA4">
        <w:rPr>
          <w:rFonts w:hint="eastAsia"/>
        </w:rPr>
        <w:t>日第</w:t>
      </w:r>
      <w:r w:rsidR="006B1EA4">
        <w:rPr>
          <w:rFonts w:hint="eastAsia"/>
        </w:rPr>
        <w:t>2020-002</w:t>
      </w:r>
      <w:r w:rsidR="006B1EA4">
        <w:rPr>
          <w:rFonts w:hint="eastAsia"/>
        </w:rPr>
        <w:t>号法，修正</w:t>
      </w:r>
      <w:r w:rsidR="006B1EA4">
        <w:rPr>
          <w:rFonts w:hint="eastAsia"/>
        </w:rPr>
        <w:t>2018</w:t>
      </w:r>
      <w:r w:rsidR="006B1EA4">
        <w:rPr>
          <w:rFonts w:hint="eastAsia"/>
        </w:rPr>
        <w:t>年</w:t>
      </w:r>
      <w:r w:rsidR="006B1EA4">
        <w:rPr>
          <w:rFonts w:hint="eastAsia"/>
        </w:rPr>
        <w:t>12</w:t>
      </w:r>
      <w:r w:rsidR="006B1EA4">
        <w:rPr>
          <w:rFonts w:hint="eastAsia"/>
        </w:rPr>
        <w:t>月</w:t>
      </w:r>
      <w:r w:rsidR="006B1EA4">
        <w:rPr>
          <w:rFonts w:hint="eastAsia"/>
        </w:rPr>
        <w:t>10</w:t>
      </w:r>
      <w:r w:rsidR="006B1EA4">
        <w:rPr>
          <w:rFonts w:hint="eastAsia"/>
        </w:rPr>
        <w:t>日关于</w:t>
      </w:r>
      <w:proofErr w:type="gramStart"/>
      <w:r w:rsidR="006B1EA4">
        <w:rPr>
          <w:rFonts w:hint="eastAsia"/>
        </w:rPr>
        <w:t>设立商</w:t>
      </w:r>
      <w:proofErr w:type="gramEnd"/>
      <w:r w:rsidR="006B1EA4">
        <w:rPr>
          <w:rFonts w:hint="eastAsia"/>
        </w:rPr>
        <w:t>事法院的第</w:t>
      </w:r>
      <w:r w:rsidR="006B1EA4">
        <w:rPr>
          <w:rFonts w:hint="eastAsia"/>
        </w:rPr>
        <w:t>2018-028</w:t>
      </w:r>
      <w:r w:rsidR="006B1EA4">
        <w:rPr>
          <w:rFonts w:hint="eastAsia"/>
        </w:rPr>
        <w:t>号法</w:t>
      </w:r>
    </w:p>
    <w:p w14:paraId="6B3DCF5E" w14:textId="6F7DB9BF" w:rsidR="006B1EA4" w:rsidRDefault="001E4336" w:rsidP="00046F0E">
      <w:pPr>
        <w:pStyle w:val="SingleTxt"/>
        <w:widowControl/>
        <w:ind w:left="2126" w:hanging="431"/>
      </w:pPr>
      <w:r>
        <w:rPr>
          <w:rFonts w:hint="eastAsia"/>
        </w:rPr>
        <w:sym w:font="Symbol" w:char="F0B7"/>
      </w:r>
      <w:r w:rsidR="006B1EA4">
        <w:rPr>
          <w:rFonts w:hint="eastAsia"/>
        </w:rPr>
        <w:tab/>
        <w:t>2019</w:t>
      </w:r>
      <w:r w:rsidR="006B1EA4">
        <w:rPr>
          <w:rFonts w:hint="eastAsia"/>
        </w:rPr>
        <w:t>年</w:t>
      </w:r>
      <w:r w:rsidR="006B1EA4">
        <w:rPr>
          <w:rFonts w:hint="eastAsia"/>
        </w:rPr>
        <w:t>12</w:t>
      </w:r>
      <w:r w:rsidR="006B1EA4">
        <w:rPr>
          <w:rFonts w:hint="eastAsia"/>
        </w:rPr>
        <w:t>月</w:t>
      </w:r>
      <w:r w:rsidR="006B1EA4">
        <w:rPr>
          <w:rFonts w:hint="eastAsia"/>
        </w:rPr>
        <w:t>26</w:t>
      </w:r>
      <w:r w:rsidR="006B1EA4">
        <w:rPr>
          <w:rFonts w:hint="eastAsia"/>
        </w:rPr>
        <w:t>日关于宪法法院的第</w:t>
      </w:r>
      <w:r w:rsidR="006B1EA4">
        <w:rPr>
          <w:rFonts w:hint="eastAsia"/>
        </w:rPr>
        <w:t>2019-023</w:t>
      </w:r>
      <w:r w:rsidR="006B1EA4">
        <w:rPr>
          <w:rFonts w:hint="eastAsia"/>
        </w:rPr>
        <w:t>号组织法</w:t>
      </w:r>
    </w:p>
    <w:p w14:paraId="3D493C77" w14:textId="22E12409" w:rsidR="006B1EA4" w:rsidRDefault="001E4336" w:rsidP="00046F0E">
      <w:pPr>
        <w:pStyle w:val="SingleTxt"/>
        <w:widowControl/>
        <w:ind w:left="2126" w:hanging="431"/>
      </w:pPr>
      <w:r>
        <w:rPr>
          <w:rFonts w:hint="eastAsia"/>
        </w:rPr>
        <w:sym w:font="Symbol" w:char="F0B7"/>
      </w:r>
      <w:r w:rsidR="006B1EA4">
        <w:rPr>
          <w:rFonts w:hint="eastAsia"/>
        </w:rPr>
        <w:tab/>
      </w:r>
      <w:r w:rsidR="006B1EA4">
        <w:rPr>
          <w:rFonts w:hint="eastAsia"/>
        </w:rPr>
        <w:t>《司法法典》</w:t>
      </w:r>
      <w:r w:rsidR="006B1EA4">
        <w:rPr>
          <w:rFonts w:hint="eastAsia"/>
        </w:rPr>
        <w:t>(2019</w:t>
      </w:r>
      <w:r w:rsidR="006B1EA4">
        <w:rPr>
          <w:rFonts w:hint="eastAsia"/>
        </w:rPr>
        <w:t>年</w:t>
      </w:r>
      <w:r w:rsidR="006B1EA4">
        <w:rPr>
          <w:rFonts w:hint="eastAsia"/>
        </w:rPr>
        <w:t>10</w:t>
      </w:r>
      <w:r w:rsidR="006B1EA4">
        <w:rPr>
          <w:rFonts w:hint="eastAsia"/>
        </w:rPr>
        <w:t>月</w:t>
      </w:r>
      <w:r w:rsidR="006B1EA4">
        <w:rPr>
          <w:rFonts w:hint="eastAsia"/>
        </w:rPr>
        <w:t>30</w:t>
      </w:r>
      <w:r w:rsidR="006B1EA4">
        <w:rPr>
          <w:rFonts w:hint="eastAsia"/>
        </w:rPr>
        <w:t>日第</w:t>
      </w:r>
      <w:r w:rsidR="006B1EA4">
        <w:rPr>
          <w:rFonts w:hint="eastAsia"/>
        </w:rPr>
        <w:t>2019-015</w:t>
      </w:r>
      <w:r w:rsidR="006B1EA4">
        <w:rPr>
          <w:rFonts w:hint="eastAsia"/>
        </w:rPr>
        <w:t>号法</w:t>
      </w:r>
      <w:r w:rsidR="006B1EA4">
        <w:rPr>
          <w:rFonts w:hint="eastAsia"/>
        </w:rPr>
        <w:t>)</w:t>
      </w:r>
    </w:p>
    <w:p w14:paraId="3DA169B0" w14:textId="0921B6DD" w:rsidR="006B1EA4" w:rsidRDefault="001E4336" w:rsidP="00046F0E">
      <w:pPr>
        <w:pStyle w:val="SingleTxt"/>
        <w:widowControl/>
        <w:ind w:left="2126" w:hanging="431"/>
      </w:pPr>
      <w:r>
        <w:rPr>
          <w:rFonts w:hint="eastAsia"/>
        </w:rPr>
        <w:sym w:font="Symbol" w:char="F0B7"/>
      </w:r>
      <w:r w:rsidR="006B1EA4">
        <w:rPr>
          <w:rFonts w:hint="eastAsia"/>
        </w:rPr>
        <w:tab/>
        <w:t>2019</w:t>
      </w:r>
      <w:r w:rsidR="006B1EA4">
        <w:rPr>
          <w:rFonts w:hint="eastAsia"/>
        </w:rPr>
        <w:t>年</w:t>
      </w:r>
      <w:r w:rsidR="006B1EA4">
        <w:rPr>
          <w:rFonts w:hint="eastAsia"/>
        </w:rPr>
        <w:t>10</w:t>
      </w:r>
      <w:r w:rsidR="006B1EA4">
        <w:rPr>
          <w:rFonts w:hint="eastAsia"/>
        </w:rPr>
        <w:t>月</w:t>
      </w:r>
      <w:r w:rsidR="006B1EA4">
        <w:rPr>
          <w:rFonts w:hint="eastAsia"/>
        </w:rPr>
        <w:t>30</w:t>
      </w:r>
      <w:r w:rsidR="006B1EA4">
        <w:rPr>
          <w:rFonts w:hint="eastAsia"/>
        </w:rPr>
        <w:t>日关于视听传播规则的第</w:t>
      </w:r>
      <w:r w:rsidR="006B1EA4">
        <w:rPr>
          <w:rFonts w:hint="eastAsia"/>
        </w:rPr>
        <w:t>2019-016</w:t>
      </w:r>
      <w:r w:rsidR="006B1EA4">
        <w:rPr>
          <w:rFonts w:hint="eastAsia"/>
        </w:rPr>
        <w:t>号法</w:t>
      </w:r>
      <w:r w:rsidR="006B1EA4">
        <w:rPr>
          <w:rFonts w:hint="eastAsia"/>
        </w:rPr>
        <w:t xml:space="preserve"> </w:t>
      </w:r>
    </w:p>
    <w:p w14:paraId="74605136" w14:textId="0027DA3B" w:rsidR="006B1EA4" w:rsidRDefault="001E4336" w:rsidP="00046F0E">
      <w:pPr>
        <w:pStyle w:val="SingleTxt"/>
        <w:widowControl/>
        <w:ind w:left="2126" w:hanging="431"/>
      </w:pPr>
      <w:r>
        <w:rPr>
          <w:rFonts w:hint="eastAsia"/>
        </w:rPr>
        <w:sym w:font="Symbol" w:char="F0B7"/>
      </w:r>
      <w:r w:rsidR="006B1EA4">
        <w:rPr>
          <w:rFonts w:hint="eastAsia"/>
        </w:rPr>
        <w:tab/>
        <w:t>2019</w:t>
      </w:r>
      <w:r w:rsidR="006B1EA4">
        <w:rPr>
          <w:rFonts w:hint="eastAsia"/>
        </w:rPr>
        <w:t>年</w:t>
      </w:r>
      <w:r w:rsidR="006B1EA4">
        <w:rPr>
          <w:rFonts w:hint="eastAsia"/>
        </w:rPr>
        <w:t>10</w:t>
      </w:r>
      <w:r w:rsidR="006B1EA4">
        <w:rPr>
          <w:rFonts w:hint="eastAsia"/>
        </w:rPr>
        <w:t>月</w:t>
      </w:r>
      <w:r w:rsidR="006B1EA4">
        <w:rPr>
          <w:rFonts w:hint="eastAsia"/>
        </w:rPr>
        <w:t>29</w:t>
      </w:r>
      <w:r w:rsidR="006B1EA4">
        <w:rPr>
          <w:rFonts w:hint="eastAsia"/>
        </w:rPr>
        <w:t>日关于个人数据保护的第</w:t>
      </w:r>
      <w:r w:rsidR="006B1EA4">
        <w:rPr>
          <w:rFonts w:hint="eastAsia"/>
        </w:rPr>
        <w:t>2019-014</w:t>
      </w:r>
      <w:r w:rsidR="006B1EA4">
        <w:rPr>
          <w:rFonts w:hint="eastAsia"/>
        </w:rPr>
        <w:t>号法</w:t>
      </w:r>
      <w:r w:rsidR="006B1EA4">
        <w:rPr>
          <w:rFonts w:hint="eastAsia"/>
        </w:rPr>
        <w:t xml:space="preserve"> </w:t>
      </w:r>
    </w:p>
    <w:p w14:paraId="2E188160" w14:textId="5284ED4E" w:rsidR="006B1EA4" w:rsidRDefault="001E4336" w:rsidP="00046F0E">
      <w:pPr>
        <w:pStyle w:val="SingleTxt"/>
        <w:widowControl/>
        <w:ind w:left="2126" w:hanging="431"/>
      </w:pPr>
      <w:r>
        <w:rPr>
          <w:rFonts w:hint="eastAsia"/>
        </w:rPr>
        <w:sym w:font="Symbol" w:char="F0B7"/>
      </w:r>
      <w:r w:rsidR="006B1EA4">
        <w:rPr>
          <w:rFonts w:hint="eastAsia"/>
        </w:rPr>
        <w:tab/>
        <w:t>2019</w:t>
      </w:r>
      <w:r w:rsidR="006B1EA4">
        <w:rPr>
          <w:rFonts w:hint="eastAsia"/>
        </w:rPr>
        <w:t>年</w:t>
      </w:r>
      <w:r w:rsidR="006B1EA4">
        <w:rPr>
          <w:rFonts w:hint="eastAsia"/>
        </w:rPr>
        <w:t>8</w:t>
      </w:r>
      <w:r w:rsidR="006B1EA4">
        <w:rPr>
          <w:rFonts w:hint="eastAsia"/>
        </w:rPr>
        <w:t>月</w:t>
      </w:r>
      <w:r w:rsidR="006B1EA4">
        <w:rPr>
          <w:rFonts w:hint="eastAsia"/>
        </w:rPr>
        <w:t>12</w:t>
      </w:r>
      <w:r w:rsidR="006B1EA4">
        <w:rPr>
          <w:rFonts w:hint="eastAsia"/>
        </w:rPr>
        <w:t>日关于内部安全的第</w:t>
      </w:r>
      <w:r w:rsidR="006B1EA4">
        <w:rPr>
          <w:rFonts w:hint="eastAsia"/>
        </w:rPr>
        <w:t>2019-009</w:t>
      </w:r>
      <w:r w:rsidR="006B1EA4">
        <w:rPr>
          <w:rFonts w:hint="eastAsia"/>
        </w:rPr>
        <w:t>号法</w:t>
      </w:r>
    </w:p>
    <w:p w14:paraId="7D2803FB" w14:textId="584E8961" w:rsidR="006B1EA4" w:rsidRDefault="001E4336" w:rsidP="00046F0E">
      <w:pPr>
        <w:pStyle w:val="SingleTxt"/>
        <w:widowControl/>
        <w:ind w:left="2126" w:hanging="431"/>
      </w:pPr>
      <w:r>
        <w:rPr>
          <w:rFonts w:hint="eastAsia"/>
        </w:rPr>
        <w:sym w:font="Symbol" w:char="F0B7"/>
      </w:r>
      <w:r w:rsidR="006B1EA4">
        <w:rPr>
          <w:rFonts w:hint="eastAsia"/>
        </w:rPr>
        <w:tab/>
        <w:t>2019</w:t>
      </w:r>
      <w:r w:rsidR="006B1EA4">
        <w:rPr>
          <w:rFonts w:hint="eastAsia"/>
        </w:rPr>
        <w:t>年</w:t>
      </w:r>
      <w:r w:rsidR="006B1EA4">
        <w:rPr>
          <w:rFonts w:hint="eastAsia"/>
        </w:rPr>
        <w:t>8</w:t>
      </w:r>
      <w:r w:rsidR="006B1EA4">
        <w:rPr>
          <w:rFonts w:hint="eastAsia"/>
        </w:rPr>
        <w:t>月</w:t>
      </w:r>
      <w:r w:rsidR="006B1EA4">
        <w:rPr>
          <w:rFonts w:hint="eastAsia"/>
        </w:rPr>
        <w:t>12</w:t>
      </w:r>
      <w:r w:rsidR="006B1EA4">
        <w:rPr>
          <w:rFonts w:hint="eastAsia"/>
        </w:rPr>
        <w:t>日第</w:t>
      </w:r>
      <w:r w:rsidR="006B1EA4">
        <w:rPr>
          <w:rFonts w:hint="eastAsia"/>
        </w:rPr>
        <w:t>2019-010</w:t>
      </w:r>
      <w:r w:rsidR="006B1EA4">
        <w:rPr>
          <w:rFonts w:hint="eastAsia"/>
        </w:rPr>
        <w:t>号法，修正</w:t>
      </w:r>
      <w:r w:rsidR="006B1EA4">
        <w:rPr>
          <w:rFonts w:hint="eastAsia"/>
        </w:rPr>
        <w:t>2011</w:t>
      </w:r>
      <w:r w:rsidR="006B1EA4">
        <w:rPr>
          <w:rFonts w:hint="eastAsia"/>
        </w:rPr>
        <w:t>年</w:t>
      </w:r>
      <w:r w:rsidR="006B1EA4">
        <w:rPr>
          <w:rFonts w:hint="eastAsia"/>
        </w:rPr>
        <w:t>5</w:t>
      </w:r>
      <w:r w:rsidR="006B1EA4">
        <w:rPr>
          <w:rFonts w:hint="eastAsia"/>
        </w:rPr>
        <w:t>月</w:t>
      </w:r>
      <w:r w:rsidR="006B1EA4">
        <w:rPr>
          <w:rFonts w:hint="eastAsia"/>
        </w:rPr>
        <w:t>16</w:t>
      </w:r>
      <w:r w:rsidR="006B1EA4">
        <w:rPr>
          <w:rFonts w:hint="eastAsia"/>
        </w:rPr>
        <w:t>日关于确立行使和平集会和抗议自由之条件的第</w:t>
      </w:r>
      <w:r w:rsidR="006B1EA4">
        <w:rPr>
          <w:rFonts w:hint="eastAsia"/>
        </w:rPr>
        <w:t>2011-010</w:t>
      </w:r>
      <w:r w:rsidR="006B1EA4">
        <w:rPr>
          <w:rFonts w:hint="eastAsia"/>
        </w:rPr>
        <w:t>号法</w:t>
      </w:r>
    </w:p>
    <w:p w14:paraId="032DB8A9" w14:textId="0E6EE2D3" w:rsidR="006B1EA4" w:rsidRDefault="001E4336" w:rsidP="00046F0E">
      <w:pPr>
        <w:pStyle w:val="SingleTxt"/>
        <w:widowControl/>
        <w:ind w:left="2126" w:hanging="431"/>
      </w:pPr>
      <w:r>
        <w:rPr>
          <w:rFonts w:hint="eastAsia"/>
        </w:rPr>
        <w:sym w:font="Symbol" w:char="F0B7"/>
      </w:r>
      <w:r w:rsidR="006B1EA4">
        <w:rPr>
          <w:rFonts w:hint="eastAsia"/>
        </w:rPr>
        <w:tab/>
        <w:t>2019</w:t>
      </w:r>
      <w:r w:rsidR="006B1EA4">
        <w:rPr>
          <w:rFonts w:hint="eastAsia"/>
        </w:rPr>
        <w:t>年</w:t>
      </w:r>
      <w:r w:rsidR="006B1EA4">
        <w:rPr>
          <w:rFonts w:hint="eastAsia"/>
        </w:rPr>
        <w:t>6</w:t>
      </w:r>
      <w:r w:rsidR="006B1EA4">
        <w:rPr>
          <w:rFonts w:hint="eastAsia"/>
        </w:rPr>
        <w:t>月</w:t>
      </w:r>
      <w:r w:rsidR="006B1EA4">
        <w:rPr>
          <w:rFonts w:hint="eastAsia"/>
        </w:rPr>
        <w:t>26</w:t>
      </w:r>
      <w:r w:rsidR="006B1EA4">
        <w:rPr>
          <w:rFonts w:hint="eastAsia"/>
        </w:rPr>
        <w:t>日第</w:t>
      </w:r>
      <w:r w:rsidR="006B1EA4">
        <w:rPr>
          <w:rFonts w:hint="eastAsia"/>
        </w:rPr>
        <w:t>2019-006</w:t>
      </w:r>
      <w:r w:rsidR="006B1EA4">
        <w:rPr>
          <w:rFonts w:hint="eastAsia"/>
        </w:rPr>
        <w:t>号法，修正经</w:t>
      </w:r>
      <w:r w:rsidR="006B1EA4">
        <w:rPr>
          <w:rFonts w:hint="eastAsia"/>
        </w:rPr>
        <w:t>2018</w:t>
      </w:r>
      <w:r w:rsidR="006B1EA4">
        <w:rPr>
          <w:rFonts w:hint="eastAsia"/>
        </w:rPr>
        <w:t>年</w:t>
      </w:r>
      <w:r w:rsidR="006B1EA4">
        <w:rPr>
          <w:rFonts w:hint="eastAsia"/>
        </w:rPr>
        <w:t>1</w:t>
      </w:r>
      <w:r w:rsidR="006B1EA4">
        <w:rPr>
          <w:rFonts w:hint="eastAsia"/>
        </w:rPr>
        <w:t>月</w:t>
      </w:r>
      <w:r w:rsidR="006B1EA4">
        <w:rPr>
          <w:rFonts w:hint="eastAsia"/>
        </w:rPr>
        <w:t>31</w:t>
      </w:r>
      <w:r w:rsidR="006B1EA4">
        <w:rPr>
          <w:rFonts w:hint="eastAsia"/>
        </w:rPr>
        <w:t>日第</w:t>
      </w:r>
      <w:r w:rsidR="006B1EA4">
        <w:rPr>
          <w:rFonts w:hint="eastAsia"/>
        </w:rPr>
        <w:t>2018-003</w:t>
      </w:r>
      <w:r w:rsidR="006B1EA4">
        <w:rPr>
          <w:rFonts w:hint="eastAsia"/>
        </w:rPr>
        <w:t>号法修正的、</w:t>
      </w:r>
      <w:r w:rsidR="006B1EA4">
        <w:rPr>
          <w:rFonts w:hint="eastAsia"/>
        </w:rPr>
        <w:t>2007</w:t>
      </w:r>
      <w:r w:rsidR="006B1EA4">
        <w:rPr>
          <w:rFonts w:hint="eastAsia"/>
        </w:rPr>
        <w:t>年</w:t>
      </w:r>
      <w:r w:rsidR="006B1EA4">
        <w:rPr>
          <w:rFonts w:hint="eastAsia"/>
        </w:rPr>
        <w:t>3</w:t>
      </w:r>
      <w:r w:rsidR="006B1EA4">
        <w:rPr>
          <w:rFonts w:hint="eastAsia"/>
        </w:rPr>
        <w:t>月</w:t>
      </w:r>
      <w:r w:rsidR="006B1EA4">
        <w:rPr>
          <w:rFonts w:hint="eastAsia"/>
        </w:rPr>
        <w:t>13</w:t>
      </w:r>
      <w:r w:rsidR="006B1EA4">
        <w:rPr>
          <w:rFonts w:hint="eastAsia"/>
        </w:rPr>
        <w:t>日关于权力下放和地方自由的第</w:t>
      </w:r>
      <w:r w:rsidR="006B1EA4">
        <w:rPr>
          <w:rFonts w:hint="eastAsia"/>
        </w:rPr>
        <w:t>2007-011</w:t>
      </w:r>
      <w:r w:rsidR="006B1EA4">
        <w:rPr>
          <w:rFonts w:hint="eastAsia"/>
        </w:rPr>
        <w:t>号法，</w:t>
      </w:r>
    </w:p>
    <w:p w14:paraId="0C11E445" w14:textId="61D036A9" w:rsidR="006B1EA4" w:rsidRDefault="001E4336" w:rsidP="007B66B2">
      <w:pPr>
        <w:pStyle w:val="SingleTxt"/>
        <w:widowControl/>
        <w:spacing w:line="300" w:lineRule="exact"/>
        <w:ind w:left="2126" w:hanging="431"/>
      </w:pPr>
      <w:r>
        <w:rPr>
          <w:rFonts w:hint="eastAsia"/>
        </w:rPr>
        <w:sym w:font="Symbol" w:char="F0B7"/>
      </w:r>
      <w:r w:rsidR="006B1EA4">
        <w:rPr>
          <w:rFonts w:hint="eastAsia"/>
        </w:rPr>
        <w:tab/>
      </w:r>
      <w:r w:rsidR="006B1EA4">
        <w:rPr>
          <w:rFonts w:hint="eastAsia"/>
        </w:rPr>
        <w:t>《投资法典》</w:t>
      </w:r>
      <w:r w:rsidR="006B1EA4">
        <w:rPr>
          <w:rFonts w:hint="eastAsia"/>
        </w:rPr>
        <w:t>(2019</w:t>
      </w:r>
      <w:r w:rsidR="006B1EA4">
        <w:rPr>
          <w:rFonts w:hint="eastAsia"/>
        </w:rPr>
        <w:t>年</w:t>
      </w:r>
      <w:r w:rsidR="006B1EA4">
        <w:rPr>
          <w:rFonts w:hint="eastAsia"/>
        </w:rPr>
        <w:t>6</w:t>
      </w:r>
      <w:r w:rsidR="006B1EA4">
        <w:rPr>
          <w:rFonts w:hint="eastAsia"/>
        </w:rPr>
        <w:t>月</w:t>
      </w:r>
      <w:r w:rsidR="006B1EA4">
        <w:rPr>
          <w:rFonts w:hint="eastAsia"/>
        </w:rPr>
        <w:t>17</w:t>
      </w:r>
      <w:r w:rsidR="006B1EA4">
        <w:rPr>
          <w:rFonts w:hint="eastAsia"/>
        </w:rPr>
        <w:t>日第</w:t>
      </w:r>
      <w:r w:rsidR="006B1EA4">
        <w:rPr>
          <w:rFonts w:hint="eastAsia"/>
        </w:rPr>
        <w:t>2019-005</w:t>
      </w:r>
      <w:r w:rsidR="006B1EA4">
        <w:rPr>
          <w:rFonts w:hint="eastAsia"/>
        </w:rPr>
        <w:t>号法</w:t>
      </w:r>
      <w:r w:rsidR="006B1EA4">
        <w:rPr>
          <w:rFonts w:hint="eastAsia"/>
        </w:rPr>
        <w:t>)</w:t>
      </w:r>
    </w:p>
    <w:p w14:paraId="256ED960" w14:textId="5221DFD8" w:rsidR="006B1EA4" w:rsidRDefault="001E4336" w:rsidP="007B66B2">
      <w:pPr>
        <w:pStyle w:val="SingleTxt"/>
        <w:widowControl/>
        <w:spacing w:line="300" w:lineRule="exact"/>
        <w:ind w:left="2126" w:hanging="431"/>
      </w:pPr>
      <w:r>
        <w:rPr>
          <w:rFonts w:hint="eastAsia"/>
        </w:rPr>
        <w:sym w:font="Symbol" w:char="F0B7"/>
      </w:r>
      <w:r w:rsidR="006B1EA4">
        <w:rPr>
          <w:rFonts w:hint="eastAsia"/>
        </w:rPr>
        <w:tab/>
        <w:t>2018</w:t>
      </w:r>
      <w:r w:rsidR="006B1EA4">
        <w:rPr>
          <w:rFonts w:hint="eastAsia"/>
        </w:rPr>
        <w:t>年</w:t>
      </w:r>
      <w:r w:rsidR="006B1EA4">
        <w:rPr>
          <w:rFonts w:hint="eastAsia"/>
        </w:rPr>
        <w:t>12</w:t>
      </w:r>
      <w:r w:rsidR="006B1EA4">
        <w:rPr>
          <w:rFonts w:hint="eastAsia"/>
        </w:rPr>
        <w:t>月</w:t>
      </w:r>
      <w:r w:rsidR="006B1EA4">
        <w:rPr>
          <w:rFonts w:hint="eastAsia"/>
        </w:rPr>
        <w:t>10</w:t>
      </w:r>
      <w:r w:rsidR="006B1EA4">
        <w:rPr>
          <w:rFonts w:hint="eastAsia"/>
        </w:rPr>
        <w:t>日第</w:t>
      </w:r>
      <w:r w:rsidR="006B1EA4">
        <w:rPr>
          <w:rFonts w:hint="eastAsia"/>
        </w:rPr>
        <w:t>2018-029</w:t>
      </w:r>
      <w:r w:rsidR="006B1EA4">
        <w:rPr>
          <w:rFonts w:hint="eastAsia"/>
        </w:rPr>
        <w:t>号组织法，修正</w:t>
      </w:r>
      <w:r w:rsidR="006B1EA4">
        <w:rPr>
          <w:rFonts w:hint="eastAsia"/>
        </w:rPr>
        <w:t>2004</w:t>
      </w:r>
      <w:r w:rsidR="006B1EA4">
        <w:rPr>
          <w:rFonts w:hint="eastAsia"/>
        </w:rPr>
        <w:t>年</w:t>
      </w:r>
      <w:r w:rsidR="006B1EA4">
        <w:rPr>
          <w:rFonts w:hint="eastAsia"/>
        </w:rPr>
        <w:t>12</w:t>
      </w:r>
      <w:r w:rsidR="006B1EA4">
        <w:rPr>
          <w:rFonts w:hint="eastAsia"/>
        </w:rPr>
        <w:t>月</w:t>
      </w:r>
      <w:r w:rsidR="006B1EA4">
        <w:rPr>
          <w:rFonts w:hint="eastAsia"/>
        </w:rPr>
        <w:t>15</w:t>
      </w:r>
      <w:r w:rsidR="006B1EA4">
        <w:rPr>
          <w:rFonts w:hint="eastAsia"/>
        </w:rPr>
        <w:t>日关于视听和通信高级管理局的第</w:t>
      </w:r>
      <w:r w:rsidR="006B1EA4">
        <w:rPr>
          <w:rFonts w:hint="eastAsia"/>
        </w:rPr>
        <w:t>2004-021</w:t>
      </w:r>
      <w:r w:rsidR="006B1EA4">
        <w:rPr>
          <w:rFonts w:hint="eastAsia"/>
        </w:rPr>
        <w:t>号组织法</w:t>
      </w:r>
      <w:r w:rsidR="006B1EA4">
        <w:rPr>
          <w:rFonts w:hint="eastAsia"/>
        </w:rPr>
        <w:t xml:space="preserve"> </w:t>
      </w:r>
    </w:p>
    <w:p w14:paraId="28960C16" w14:textId="563724E5" w:rsidR="006B1EA4" w:rsidRDefault="001E4336" w:rsidP="007B66B2">
      <w:pPr>
        <w:pStyle w:val="SingleTxt"/>
        <w:widowControl/>
        <w:spacing w:line="300" w:lineRule="exact"/>
        <w:ind w:left="2126" w:hanging="431"/>
      </w:pPr>
      <w:r>
        <w:rPr>
          <w:rFonts w:hint="eastAsia"/>
        </w:rPr>
        <w:sym w:font="Symbol" w:char="F0B7"/>
      </w:r>
      <w:r w:rsidR="006B1EA4">
        <w:rPr>
          <w:rFonts w:hint="eastAsia"/>
        </w:rPr>
        <w:tab/>
      </w:r>
      <w:r w:rsidR="006B1EA4" w:rsidRPr="005F2953">
        <w:rPr>
          <w:rFonts w:hint="eastAsia"/>
          <w:spacing w:val="-4"/>
        </w:rPr>
        <w:t>2018</w:t>
      </w:r>
      <w:r w:rsidR="006B1EA4" w:rsidRPr="005F2953">
        <w:rPr>
          <w:rFonts w:hint="eastAsia"/>
          <w:spacing w:val="-4"/>
        </w:rPr>
        <w:t>年</w:t>
      </w:r>
      <w:r w:rsidR="006B1EA4" w:rsidRPr="005F2953">
        <w:rPr>
          <w:rFonts w:hint="eastAsia"/>
          <w:spacing w:val="-4"/>
        </w:rPr>
        <w:t>12</w:t>
      </w:r>
      <w:r w:rsidR="006B1EA4" w:rsidRPr="005F2953">
        <w:rPr>
          <w:rFonts w:hint="eastAsia"/>
          <w:spacing w:val="-4"/>
        </w:rPr>
        <w:t>月</w:t>
      </w:r>
      <w:r w:rsidR="006B1EA4" w:rsidRPr="005F2953">
        <w:rPr>
          <w:rFonts w:hint="eastAsia"/>
          <w:spacing w:val="-4"/>
        </w:rPr>
        <w:t>7</w:t>
      </w:r>
      <w:r w:rsidR="006B1EA4" w:rsidRPr="005F2953">
        <w:rPr>
          <w:rFonts w:hint="eastAsia"/>
          <w:spacing w:val="-4"/>
        </w:rPr>
        <w:t>日关于保障网络安全和打击网络犯罪的第</w:t>
      </w:r>
      <w:r w:rsidR="006B1EA4" w:rsidRPr="005F2953">
        <w:rPr>
          <w:rFonts w:hint="eastAsia"/>
          <w:spacing w:val="-4"/>
        </w:rPr>
        <w:t>2018-026</w:t>
      </w:r>
      <w:r w:rsidR="006B1EA4" w:rsidRPr="005F2953">
        <w:rPr>
          <w:rFonts w:hint="eastAsia"/>
          <w:spacing w:val="-4"/>
        </w:rPr>
        <w:t>号法</w:t>
      </w:r>
    </w:p>
    <w:p w14:paraId="1F5A78E1" w14:textId="42405BBD" w:rsidR="006B1EA4" w:rsidRDefault="001E4336" w:rsidP="007B66B2">
      <w:pPr>
        <w:pStyle w:val="SingleTxt"/>
        <w:widowControl/>
        <w:spacing w:line="300" w:lineRule="exact"/>
        <w:ind w:left="2126" w:hanging="431"/>
      </w:pPr>
      <w:r>
        <w:rPr>
          <w:rFonts w:hint="eastAsia"/>
        </w:rPr>
        <w:sym w:font="Symbol" w:char="F0B7"/>
      </w:r>
      <w:r w:rsidR="006B1EA4">
        <w:rPr>
          <w:rFonts w:hint="eastAsia"/>
        </w:rPr>
        <w:tab/>
      </w:r>
      <w:r w:rsidR="006B1EA4">
        <w:rPr>
          <w:rFonts w:hint="eastAsia"/>
        </w:rPr>
        <w:t>《税法典》</w:t>
      </w:r>
      <w:r w:rsidR="006B1EA4">
        <w:rPr>
          <w:rFonts w:hint="eastAsia"/>
        </w:rPr>
        <w:t>(2018</w:t>
      </w:r>
      <w:r w:rsidR="006B1EA4">
        <w:rPr>
          <w:rFonts w:hint="eastAsia"/>
        </w:rPr>
        <w:t>年</w:t>
      </w:r>
      <w:r w:rsidR="006B1EA4">
        <w:rPr>
          <w:rFonts w:hint="eastAsia"/>
        </w:rPr>
        <w:t>11</w:t>
      </w:r>
      <w:r w:rsidR="006B1EA4">
        <w:rPr>
          <w:rFonts w:hint="eastAsia"/>
        </w:rPr>
        <w:t>月</w:t>
      </w:r>
      <w:r w:rsidR="006B1EA4">
        <w:rPr>
          <w:rFonts w:hint="eastAsia"/>
        </w:rPr>
        <w:t>9</w:t>
      </w:r>
      <w:r w:rsidR="006B1EA4">
        <w:rPr>
          <w:rFonts w:hint="eastAsia"/>
        </w:rPr>
        <w:t>日第</w:t>
      </w:r>
      <w:r w:rsidR="006B1EA4">
        <w:rPr>
          <w:rFonts w:hint="eastAsia"/>
        </w:rPr>
        <w:t>2018-024</w:t>
      </w:r>
      <w:r w:rsidR="006B1EA4">
        <w:rPr>
          <w:rFonts w:hint="eastAsia"/>
        </w:rPr>
        <w:t>号法</w:t>
      </w:r>
      <w:r w:rsidR="006B1EA4">
        <w:rPr>
          <w:rFonts w:hint="eastAsia"/>
        </w:rPr>
        <w:t>)</w:t>
      </w:r>
    </w:p>
    <w:p w14:paraId="6CDC1981" w14:textId="7FDDEB7E" w:rsidR="006B1EA4" w:rsidRDefault="001E4336" w:rsidP="007B66B2">
      <w:pPr>
        <w:pStyle w:val="SingleTxt"/>
        <w:widowControl/>
        <w:spacing w:line="300" w:lineRule="exact"/>
        <w:ind w:left="2126" w:hanging="431"/>
      </w:pPr>
      <w:r>
        <w:rPr>
          <w:rFonts w:hint="eastAsia"/>
        </w:rPr>
        <w:sym w:font="Symbol" w:char="F0B7"/>
      </w:r>
      <w:r w:rsidR="006B1EA4">
        <w:rPr>
          <w:rFonts w:hint="eastAsia"/>
        </w:rPr>
        <w:tab/>
        <w:t>2018</w:t>
      </w:r>
      <w:r w:rsidR="006B1EA4">
        <w:rPr>
          <w:rFonts w:hint="eastAsia"/>
        </w:rPr>
        <w:t>年</w:t>
      </w:r>
      <w:r w:rsidR="006B1EA4">
        <w:rPr>
          <w:rFonts w:hint="eastAsia"/>
        </w:rPr>
        <w:t>8</w:t>
      </w:r>
      <w:r w:rsidR="006B1EA4">
        <w:rPr>
          <w:rFonts w:hint="eastAsia"/>
        </w:rPr>
        <w:t>月</w:t>
      </w:r>
      <w:r w:rsidR="006B1EA4">
        <w:rPr>
          <w:rFonts w:hint="eastAsia"/>
        </w:rPr>
        <w:t>8</w:t>
      </w:r>
      <w:r w:rsidR="006B1EA4">
        <w:rPr>
          <w:rFonts w:hint="eastAsia"/>
        </w:rPr>
        <w:t>日关于促进多哥可再生能源发电的第</w:t>
      </w:r>
      <w:r w:rsidR="006B1EA4">
        <w:rPr>
          <w:rFonts w:hint="eastAsia"/>
        </w:rPr>
        <w:t>2018-010</w:t>
      </w:r>
      <w:r w:rsidR="006B1EA4">
        <w:rPr>
          <w:rFonts w:hint="eastAsia"/>
        </w:rPr>
        <w:t>号法</w:t>
      </w:r>
    </w:p>
    <w:p w14:paraId="52CB502D" w14:textId="3F1DC8D8" w:rsidR="006B1EA4" w:rsidRDefault="001E4336" w:rsidP="007B66B2">
      <w:pPr>
        <w:pStyle w:val="SingleTxt"/>
        <w:widowControl/>
        <w:spacing w:line="300" w:lineRule="exact"/>
        <w:ind w:left="2126" w:hanging="431"/>
      </w:pPr>
      <w:r>
        <w:rPr>
          <w:rFonts w:hint="eastAsia"/>
        </w:rPr>
        <w:sym w:font="Symbol" w:char="F0B7"/>
      </w:r>
      <w:r w:rsidR="006B1EA4">
        <w:rPr>
          <w:rFonts w:hint="eastAsia"/>
        </w:rPr>
        <w:tab/>
      </w:r>
      <w:r w:rsidR="006B1EA4">
        <w:rPr>
          <w:rFonts w:hint="eastAsia"/>
        </w:rPr>
        <w:t>《私人和国有土地法典》</w:t>
      </w:r>
      <w:r w:rsidR="006B1EA4">
        <w:rPr>
          <w:rFonts w:hint="eastAsia"/>
        </w:rPr>
        <w:t>(2018</w:t>
      </w:r>
      <w:r w:rsidR="006B1EA4">
        <w:rPr>
          <w:rFonts w:hint="eastAsia"/>
        </w:rPr>
        <w:t>年</w:t>
      </w:r>
      <w:r w:rsidR="006B1EA4">
        <w:rPr>
          <w:rFonts w:hint="eastAsia"/>
        </w:rPr>
        <w:t>6</w:t>
      </w:r>
      <w:r w:rsidR="006B1EA4">
        <w:rPr>
          <w:rFonts w:hint="eastAsia"/>
        </w:rPr>
        <w:t>月</w:t>
      </w:r>
      <w:r w:rsidR="006B1EA4">
        <w:rPr>
          <w:rFonts w:hint="eastAsia"/>
        </w:rPr>
        <w:t>14</w:t>
      </w:r>
      <w:r w:rsidR="006B1EA4">
        <w:rPr>
          <w:rFonts w:hint="eastAsia"/>
        </w:rPr>
        <w:t>日第</w:t>
      </w:r>
      <w:r w:rsidR="006B1EA4">
        <w:rPr>
          <w:rFonts w:hint="eastAsia"/>
        </w:rPr>
        <w:t>2018-005</w:t>
      </w:r>
      <w:r w:rsidR="006B1EA4">
        <w:rPr>
          <w:rFonts w:hint="eastAsia"/>
        </w:rPr>
        <w:t>号法</w:t>
      </w:r>
      <w:r w:rsidR="006B1EA4">
        <w:rPr>
          <w:rFonts w:hint="eastAsia"/>
        </w:rPr>
        <w:t>)</w:t>
      </w:r>
    </w:p>
    <w:p w14:paraId="5CCFBC91" w14:textId="747581A5" w:rsidR="006B1EA4" w:rsidRDefault="001E4336" w:rsidP="007B66B2">
      <w:pPr>
        <w:pStyle w:val="SingleTxt"/>
        <w:widowControl/>
        <w:spacing w:line="300" w:lineRule="exact"/>
        <w:ind w:left="2126" w:hanging="431"/>
      </w:pPr>
      <w:r>
        <w:rPr>
          <w:rFonts w:hint="eastAsia"/>
        </w:rPr>
        <w:sym w:font="Symbol" w:char="F0B7"/>
      </w:r>
      <w:r w:rsidR="006B1EA4">
        <w:rPr>
          <w:rFonts w:hint="eastAsia"/>
        </w:rPr>
        <w:tab/>
        <w:t>2018</w:t>
      </w:r>
      <w:r w:rsidR="006B1EA4">
        <w:rPr>
          <w:rFonts w:hint="eastAsia"/>
        </w:rPr>
        <w:t>年</w:t>
      </w:r>
      <w:r w:rsidR="006B1EA4">
        <w:rPr>
          <w:rFonts w:hint="eastAsia"/>
        </w:rPr>
        <w:t>5</w:t>
      </w:r>
      <w:r w:rsidR="006B1EA4">
        <w:rPr>
          <w:rFonts w:hint="eastAsia"/>
        </w:rPr>
        <w:t>月</w:t>
      </w:r>
      <w:r w:rsidR="006B1EA4">
        <w:rPr>
          <w:rFonts w:hint="eastAsia"/>
        </w:rPr>
        <w:t>4</w:t>
      </w:r>
      <w:r w:rsidR="006B1EA4">
        <w:rPr>
          <w:rFonts w:hint="eastAsia"/>
        </w:rPr>
        <w:t>日关于在西非经济货币联盟成员国打击洗钱和资助恐怖主义的第</w:t>
      </w:r>
      <w:r w:rsidR="006B1EA4">
        <w:rPr>
          <w:rFonts w:hint="eastAsia"/>
        </w:rPr>
        <w:t>2018-004</w:t>
      </w:r>
      <w:r w:rsidR="006B1EA4">
        <w:rPr>
          <w:rFonts w:hint="eastAsia"/>
        </w:rPr>
        <w:t>号统一法</w:t>
      </w:r>
    </w:p>
    <w:p w14:paraId="2881E7EF" w14:textId="46173235" w:rsidR="006B1EA4" w:rsidRDefault="006B1EA4" w:rsidP="006F208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B.</w:t>
      </w:r>
      <w:r>
        <w:rPr>
          <w:rFonts w:hint="eastAsia"/>
        </w:rPr>
        <w:tab/>
      </w:r>
      <w:r>
        <w:rPr>
          <w:rFonts w:hint="eastAsia"/>
        </w:rPr>
        <w:t>条例</w:t>
      </w:r>
    </w:p>
    <w:p w14:paraId="1AAB8CD3" w14:textId="7D785F80" w:rsidR="006B1EA4" w:rsidRDefault="001E4336" w:rsidP="007B66B2">
      <w:pPr>
        <w:pStyle w:val="SingleTxt"/>
        <w:widowControl/>
        <w:spacing w:line="300" w:lineRule="exact"/>
        <w:ind w:left="2126" w:hanging="431"/>
      </w:pPr>
      <w:r>
        <w:rPr>
          <w:rFonts w:hint="eastAsia"/>
        </w:rPr>
        <w:sym w:font="Symbol" w:char="F0B7"/>
      </w:r>
      <w:r w:rsidR="006B1EA4">
        <w:rPr>
          <w:rFonts w:hint="eastAsia"/>
        </w:rPr>
        <w:tab/>
        <w:t>2021</w:t>
      </w:r>
      <w:r w:rsidR="006B1EA4">
        <w:rPr>
          <w:rFonts w:hint="eastAsia"/>
        </w:rPr>
        <w:t>年</w:t>
      </w:r>
      <w:r w:rsidR="006B1EA4">
        <w:rPr>
          <w:rFonts w:hint="eastAsia"/>
        </w:rPr>
        <w:t>3</w:t>
      </w:r>
      <w:r w:rsidR="006B1EA4">
        <w:rPr>
          <w:rFonts w:hint="eastAsia"/>
        </w:rPr>
        <w:t>月</w:t>
      </w:r>
      <w:r w:rsidR="006B1EA4">
        <w:rPr>
          <w:rFonts w:hint="eastAsia"/>
        </w:rPr>
        <w:t>24</w:t>
      </w:r>
      <w:r w:rsidR="006B1EA4">
        <w:rPr>
          <w:rFonts w:hint="eastAsia"/>
        </w:rPr>
        <w:t>日关于把国家警察学院改为安全部队培训学院并确定其职责、组织和运作的第</w:t>
      </w:r>
      <w:r w:rsidR="006B1EA4">
        <w:rPr>
          <w:rFonts w:hint="eastAsia"/>
        </w:rPr>
        <w:t>2021-032/PR</w:t>
      </w:r>
      <w:r w:rsidR="006B1EA4">
        <w:rPr>
          <w:rFonts w:hint="eastAsia"/>
        </w:rPr>
        <w:t>号法令</w:t>
      </w:r>
    </w:p>
    <w:p w14:paraId="42463BB1" w14:textId="7E5243B8" w:rsidR="006B1EA4" w:rsidRDefault="001E4336" w:rsidP="007B66B2">
      <w:pPr>
        <w:pStyle w:val="SingleTxt"/>
        <w:widowControl/>
        <w:spacing w:line="300" w:lineRule="exact"/>
        <w:ind w:left="2126" w:hanging="431"/>
      </w:pPr>
      <w:r>
        <w:rPr>
          <w:rFonts w:hint="eastAsia"/>
        </w:rPr>
        <w:sym w:font="Symbol" w:char="F0B7"/>
      </w:r>
      <w:r w:rsidR="006B1EA4">
        <w:rPr>
          <w:rFonts w:hint="eastAsia"/>
        </w:rPr>
        <w:tab/>
        <w:t>2021</w:t>
      </w:r>
      <w:r w:rsidR="006B1EA4">
        <w:rPr>
          <w:rFonts w:hint="eastAsia"/>
        </w:rPr>
        <w:t>年</w:t>
      </w:r>
      <w:r w:rsidR="006B1EA4">
        <w:rPr>
          <w:rFonts w:hint="eastAsia"/>
        </w:rPr>
        <w:t>4</w:t>
      </w:r>
      <w:r w:rsidR="006B1EA4">
        <w:rPr>
          <w:rFonts w:hint="eastAsia"/>
        </w:rPr>
        <w:t>月</w:t>
      </w:r>
      <w:r w:rsidR="006B1EA4">
        <w:rPr>
          <w:rFonts w:hint="eastAsia"/>
        </w:rPr>
        <w:t>29</w:t>
      </w:r>
      <w:r w:rsidR="006B1EA4">
        <w:rPr>
          <w:rFonts w:hint="eastAsia"/>
        </w:rPr>
        <w:t>日关于实施犯罪记录制度法的第</w:t>
      </w:r>
      <w:r w:rsidR="006B1EA4">
        <w:rPr>
          <w:rFonts w:hint="eastAsia"/>
        </w:rPr>
        <w:t>2021-044/PR</w:t>
      </w:r>
      <w:r w:rsidR="006B1EA4">
        <w:rPr>
          <w:rFonts w:hint="eastAsia"/>
        </w:rPr>
        <w:t>号法令</w:t>
      </w:r>
    </w:p>
    <w:p w14:paraId="1B6CC241" w14:textId="652A4600" w:rsidR="006B1EA4" w:rsidRDefault="001E4336" w:rsidP="007B66B2">
      <w:pPr>
        <w:pStyle w:val="SingleTxt"/>
        <w:widowControl/>
        <w:spacing w:line="300" w:lineRule="exact"/>
        <w:ind w:left="2126" w:hanging="431"/>
      </w:pPr>
      <w:r>
        <w:rPr>
          <w:rFonts w:hint="eastAsia"/>
        </w:rPr>
        <w:sym w:font="Symbol" w:char="F0B7"/>
      </w:r>
      <w:r w:rsidR="006B1EA4">
        <w:rPr>
          <w:rFonts w:hint="eastAsia"/>
        </w:rPr>
        <w:tab/>
      </w:r>
      <w:r w:rsidR="006B1EA4" w:rsidRPr="005F2953">
        <w:rPr>
          <w:rFonts w:hint="eastAsia"/>
          <w:spacing w:val="-4"/>
        </w:rPr>
        <w:t>2021</w:t>
      </w:r>
      <w:r w:rsidR="006B1EA4" w:rsidRPr="005F2953">
        <w:rPr>
          <w:rFonts w:hint="eastAsia"/>
          <w:spacing w:val="-4"/>
        </w:rPr>
        <w:t>年</w:t>
      </w:r>
      <w:r w:rsidR="006B1EA4" w:rsidRPr="005F2953">
        <w:rPr>
          <w:rFonts w:hint="eastAsia"/>
          <w:spacing w:val="-4"/>
        </w:rPr>
        <w:t>4</w:t>
      </w:r>
      <w:r w:rsidR="006B1EA4" w:rsidRPr="005F2953">
        <w:rPr>
          <w:rFonts w:hint="eastAsia"/>
          <w:spacing w:val="-4"/>
        </w:rPr>
        <w:t>月</w:t>
      </w:r>
      <w:r w:rsidR="006B1EA4" w:rsidRPr="005F2953">
        <w:rPr>
          <w:rFonts w:hint="eastAsia"/>
          <w:spacing w:val="-4"/>
        </w:rPr>
        <w:t>14</w:t>
      </w:r>
      <w:r w:rsidR="006B1EA4" w:rsidRPr="005F2953">
        <w:rPr>
          <w:rFonts w:hint="eastAsia"/>
          <w:spacing w:val="-4"/>
        </w:rPr>
        <w:t>日关于监察员办公室组织和运作的第</w:t>
      </w:r>
      <w:r w:rsidR="006B1EA4" w:rsidRPr="005F2953">
        <w:rPr>
          <w:rFonts w:hint="eastAsia"/>
          <w:spacing w:val="-4"/>
        </w:rPr>
        <w:t>2021-038/PR</w:t>
      </w:r>
      <w:r w:rsidR="006B1EA4" w:rsidRPr="005F2953">
        <w:rPr>
          <w:rFonts w:hint="eastAsia"/>
          <w:spacing w:val="-4"/>
        </w:rPr>
        <w:t>号法令</w:t>
      </w:r>
    </w:p>
    <w:p w14:paraId="3664FFFF" w14:textId="35FDE87E" w:rsidR="006B1EA4" w:rsidRDefault="001E4336" w:rsidP="007B66B2">
      <w:pPr>
        <w:pStyle w:val="SingleTxt"/>
        <w:widowControl/>
        <w:spacing w:line="300" w:lineRule="exact"/>
        <w:ind w:left="2126" w:hanging="431"/>
      </w:pPr>
      <w:r>
        <w:rPr>
          <w:rFonts w:hint="eastAsia"/>
        </w:rPr>
        <w:sym w:font="Symbol" w:char="F0B7"/>
      </w:r>
      <w:r w:rsidR="006B1EA4">
        <w:rPr>
          <w:rFonts w:hint="eastAsia"/>
        </w:rPr>
        <w:tab/>
        <w:t>2020</w:t>
      </w:r>
      <w:r w:rsidR="006B1EA4">
        <w:rPr>
          <w:rFonts w:hint="eastAsia"/>
        </w:rPr>
        <w:t>年</w:t>
      </w:r>
      <w:r w:rsidR="006B1EA4">
        <w:rPr>
          <w:rFonts w:hint="eastAsia"/>
        </w:rPr>
        <w:t>12</w:t>
      </w:r>
      <w:r w:rsidR="006B1EA4">
        <w:rPr>
          <w:rFonts w:hint="eastAsia"/>
        </w:rPr>
        <w:t>月</w:t>
      </w:r>
      <w:r w:rsidR="006B1EA4">
        <w:rPr>
          <w:rFonts w:hint="eastAsia"/>
        </w:rPr>
        <w:t>9</w:t>
      </w:r>
      <w:r w:rsidR="006B1EA4">
        <w:rPr>
          <w:rFonts w:hint="eastAsia"/>
        </w:rPr>
        <w:t>日关于个人数据保护局组织和运作的第</w:t>
      </w:r>
      <w:r w:rsidR="006B1EA4">
        <w:rPr>
          <w:rFonts w:hint="eastAsia"/>
        </w:rPr>
        <w:t>2020-111/PR</w:t>
      </w:r>
      <w:r w:rsidR="006B1EA4">
        <w:rPr>
          <w:rFonts w:hint="eastAsia"/>
        </w:rPr>
        <w:t>号法令</w:t>
      </w:r>
    </w:p>
    <w:p w14:paraId="5BBD9EF2" w14:textId="1AD15E11" w:rsidR="006B1EA4" w:rsidRDefault="001E4336" w:rsidP="007B66B2">
      <w:pPr>
        <w:pStyle w:val="SingleTxt"/>
        <w:widowControl/>
        <w:spacing w:line="300" w:lineRule="exact"/>
        <w:ind w:left="2126" w:hanging="431"/>
      </w:pPr>
      <w:r>
        <w:rPr>
          <w:rFonts w:hint="eastAsia"/>
        </w:rPr>
        <w:sym w:font="Symbol" w:char="F0B7"/>
      </w:r>
      <w:r w:rsidR="006B1EA4">
        <w:rPr>
          <w:rFonts w:hint="eastAsia"/>
        </w:rPr>
        <w:tab/>
        <w:t>2019</w:t>
      </w:r>
      <w:r w:rsidR="006B1EA4">
        <w:rPr>
          <w:rFonts w:hint="eastAsia"/>
        </w:rPr>
        <w:t>年</w:t>
      </w:r>
      <w:r w:rsidR="006B1EA4">
        <w:rPr>
          <w:rFonts w:hint="eastAsia"/>
        </w:rPr>
        <w:t>9</w:t>
      </w:r>
      <w:r w:rsidR="006B1EA4">
        <w:rPr>
          <w:rFonts w:hint="eastAsia"/>
        </w:rPr>
        <w:t>月</w:t>
      </w:r>
      <w:r w:rsidR="006B1EA4">
        <w:rPr>
          <w:rFonts w:hint="eastAsia"/>
        </w:rPr>
        <w:t>18</w:t>
      </w:r>
      <w:r w:rsidR="006B1EA4">
        <w:rPr>
          <w:rFonts w:hint="eastAsia"/>
        </w:rPr>
        <w:t>日关于国家监察局职责、组织和运作的第</w:t>
      </w:r>
      <w:r w:rsidR="006B1EA4">
        <w:rPr>
          <w:rFonts w:hint="eastAsia"/>
        </w:rPr>
        <w:t>2019-125/PR</w:t>
      </w:r>
      <w:r w:rsidR="006B1EA4">
        <w:rPr>
          <w:rFonts w:hint="eastAsia"/>
        </w:rPr>
        <w:t>号法令</w:t>
      </w:r>
    </w:p>
    <w:p w14:paraId="1487846E" w14:textId="75512F28" w:rsidR="006B1EA4" w:rsidRDefault="001E4336" w:rsidP="007B66B2">
      <w:pPr>
        <w:pStyle w:val="SingleTxt"/>
        <w:widowControl/>
        <w:spacing w:line="300" w:lineRule="exact"/>
        <w:ind w:left="2126" w:hanging="431"/>
      </w:pPr>
      <w:r>
        <w:rPr>
          <w:rFonts w:hint="eastAsia"/>
        </w:rPr>
        <w:sym w:font="Symbol" w:char="F0B7"/>
      </w:r>
      <w:r w:rsidR="006B1EA4">
        <w:rPr>
          <w:rFonts w:hint="eastAsia"/>
        </w:rPr>
        <w:tab/>
        <w:t>2019</w:t>
      </w:r>
      <w:r w:rsidR="006B1EA4">
        <w:rPr>
          <w:rFonts w:hint="eastAsia"/>
        </w:rPr>
        <w:t>年</w:t>
      </w:r>
      <w:r w:rsidR="006B1EA4">
        <w:rPr>
          <w:rFonts w:hint="eastAsia"/>
        </w:rPr>
        <w:t>5</w:t>
      </w:r>
      <w:r w:rsidR="006B1EA4">
        <w:rPr>
          <w:rFonts w:hint="eastAsia"/>
        </w:rPr>
        <w:t>月</w:t>
      </w:r>
      <w:r w:rsidR="006B1EA4">
        <w:rPr>
          <w:rFonts w:hint="eastAsia"/>
        </w:rPr>
        <w:t>15</w:t>
      </w:r>
      <w:r w:rsidR="006B1EA4">
        <w:rPr>
          <w:rFonts w:hint="eastAsia"/>
        </w:rPr>
        <w:t>日关于预防和打击暴力极端主义部际委员会组织和运作的第</w:t>
      </w:r>
      <w:r w:rsidR="006B1EA4">
        <w:rPr>
          <w:rFonts w:hint="eastAsia"/>
        </w:rPr>
        <w:t>2019-076/PR</w:t>
      </w:r>
      <w:r w:rsidR="006B1EA4">
        <w:rPr>
          <w:rFonts w:hint="eastAsia"/>
        </w:rPr>
        <w:t>号法令</w:t>
      </w:r>
    </w:p>
    <w:p w14:paraId="2DF0339F" w14:textId="5F3176AE" w:rsidR="006B1EA4" w:rsidRDefault="001E4336" w:rsidP="007B66B2">
      <w:pPr>
        <w:pStyle w:val="SingleTxt"/>
        <w:widowControl/>
        <w:spacing w:line="300" w:lineRule="exact"/>
        <w:ind w:left="2126" w:hanging="431"/>
      </w:pPr>
      <w:r>
        <w:rPr>
          <w:rFonts w:hint="eastAsia"/>
        </w:rPr>
        <w:sym w:font="Symbol" w:char="F0B7"/>
      </w:r>
      <w:r w:rsidR="006B1EA4">
        <w:rPr>
          <w:rFonts w:hint="eastAsia"/>
        </w:rPr>
        <w:tab/>
        <w:t>2019</w:t>
      </w:r>
      <w:r w:rsidR="006B1EA4">
        <w:rPr>
          <w:rFonts w:hint="eastAsia"/>
        </w:rPr>
        <w:t>年</w:t>
      </w:r>
      <w:r w:rsidR="006B1EA4">
        <w:rPr>
          <w:rFonts w:hint="eastAsia"/>
        </w:rPr>
        <w:t>2</w:t>
      </w:r>
      <w:r w:rsidR="006B1EA4">
        <w:rPr>
          <w:rFonts w:hint="eastAsia"/>
        </w:rPr>
        <w:t>月</w:t>
      </w:r>
      <w:r w:rsidR="006B1EA4">
        <w:rPr>
          <w:rFonts w:hint="eastAsia"/>
        </w:rPr>
        <w:t>20</w:t>
      </w:r>
      <w:r w:rsidR="006B1EA4">
        <w:rPr>
          <w:rFonts w:hint="eastAsia"/>
        </w:rPr>
        <w:t>日关于财政监察总局职责、组织和运作的第</w:t>
      </w:r>
      <w:r w:rsidR="006B1EA4">
        <w:rPr>
          <w:rFonts w:hint="eastAsia"/>
        </w:rPr>
        <w:t>2019-026/PR</w:t>
      </w:r>
      <w:r w:rsidR="006B1EA4">
        <w:rPr>
          <w:rFonts w:hint="eastAsia"/>
        </w:rPr>
        <w:t>号法令</w:t>
      </w:r>
    </w:p>
    <w:p w14:paraId="72F9356C" w14:textId="1025ABEB" w:rsidR="006B1EA4" w:rsidRDefault="001E4336" w:rsidP="007B66B2">
      <w:pPr>
        <w:pStyle w:val="SingleTxt"/>
        <w:widowControl/>
        <w:spacing w:line="300" w:lineRule="exact"/>
        <w:ind w:left="2126" w:hanging="431"/>
      </w:pPr>
      <w:r>
        <w:rPr>
          <w:rFonts w:hint="eastAsia"/>
        </w:rPr>
        <w:sym w:font="Symbol" w:char="F0B7"/>
      </w:r>
      <w:r w:rsidR="006B1EA4">
        <w:rPr>
          <w:rFonts w:hint="eastAsia"/>
        </w:rPr>
        <w:tab/>
        <w:t>2019</w:t>
      </w:r>
      <w:r w:rsidR="006B1EA4">
        <w:rPr>
          <w:rFonts w:hint="eastAsia"/>
        </w:rPr>
        <w:t>年</w:t>
      </w:r>
      <w:r w:rsidR="006B1EA4">
        <w:rPr>
          <w:rFonts w:hint="eastAsia"/>
        </w:rPr>
        <w:t>7</w:t>
      </w:r>
      <w:r w:rsidR="006B1EA4">
        <w:rPr>
          <w:rFonts w:hint="eastAsia"/>
        </w:rPr>
        <w:t>月</w:t>
      </w:r>
      <w:r w:rsidR="006B1EA4">
        <w:rPr>
          <w:rFonts w:hint="eastAsia"/>
        </w:rPr>
        <w:t>8</w:t>
      </w:r>
      <w:r w:rsidR="006B1EA4">
        <w:rPr>
          <w:rFonts w:hint="eastAsia"/>
        </w:rPr>
        <w:t>日关于公共采购道德和职业行为守则的第</w:t>
      </w:r>
      <w:r w:rsidR="006B1EA4">
        <w:rPr>
          <w:rFonts w:hint="eastAsia"/>
        </w:rPr>
        <w:t>2019-097/PR</w:t>
      </w:r>
      <w:r w:rsidR="006B1EA4">
        <w:rPr>
          <w:rFonts w:hint="eastAsia"/>
        </w:rPr>
        <w:t>号法令</w:t>
      </w:r>
    </w:p>
    <w:p w14:paraId="5D836831" w14:textId="2996C1D8" w:rsidR="006B1EA4" w:rsidRDefault="001E4336" w:rsidP="007B66B2">
      <w:pPr>
        <w:pStyle w:val="SingleTxt"/>
        <w:widowControl/>
        <w:spacing w:line="300" w:lineRule="exact"/>
        <w:ind w:left="2126" w:hanging="431"/>
      </w:pPr>
      <w:r>
        <w:rPr>
          <w:rFonts w:hint="eastAsia"/>
        </w:rPr>
        <w:sym w:font="Symbol" w:char="F0B7"/>
      </w:r>
      <w:r w:rsidR="006B1EA4">
        <w:rPr>
          <w:rFonts w:hint="eastAsia"/>
        </w:rPr>
        <w:tab/>
        <w:t>2018</w:t>
      </w:r>
      <w:r w:rsidR="006B1EA4">
        <w:rPr>
          <w:rFonts w:hint="eastAsia"/>
        </w:rPr>
        <w:t>年</w:t>
      </w:r>
      <w:r w:rsidR="006B1EA4">
        <w:rPr>
          <w:rFonts w:hint="eastAsia"/>
        </w:rPr>
        <w:t>8</w:t>
      </w:r>
      <w:r w:rsidR="006B1EA4">
        <w:rPr>
          <w:rFonts w:hint="eastAsia"/>
        </w:rPr>
        <w:t>月</w:t>
      </w:r>
      <w:r w:rsidR="006B1EA4">
        <w:rPr>
          <w:rFonts w:hint="eastAsia"/>
        </w:rPr>
        <w:t>3</w:t>
      </w:r>
      <w:r w:rsidR="006B1EA4">
        <w:rPr>
          <w:rFonts w:hint="eastAsia"/>
        </w:rPr>
        <w:t>日关于协调打击洗钱和资助恐怖主义相关工作国家委员会的设立、职责、组成和运作的第</w:t>
      </w:r>
      <w:r w:rsidR="006B1EA4">
        <w:rPr>
          <w:rFonts w:hint="eastAsia"/>
        </w:rPr>
        <w:t>2018-128/PR</w:t>
      </w:r>
      <w:r w:rsidR="006B1EA4">
        <w:rPr>
          <w:rFonts w:hint="eastAsia"/>
        </w:rPr>
        <w:t>号法令</w:t>
      </w:r>
    </w:p>
    <w:p w14:paraId="154118AA" w14:textId="1F639AE8" w:rsidR="006B1EA4" w:rsidRDefault="001E4336" w:rsidP="007B66B2">
      <w:pPr>
        <w:pStyle w:val="SingleTxt"/>
        <w:widowControl/>
        <w:spacing w:line="300" w:lineRule="exact"/>
        <w:ind w:left="2126" w:hanging="431"/>
      </w:pPr>
      <w:r>
        <w:rPr>
          <w:rFonts w:hint="eastAsia"/>
        </w:rPr>
        <w:sym w:font="Symbol" w:char="F0B7"/>
      </w:r>
      <w:r w:rsidR="006B1EA4">
        <w:rPr>
          <w:rFonts w:hint="eastAsia"/>
        </w:rPr>
        <w:tab/>
        <w:t>2018</w:t>
      </w:r>
      <w:r w:rsidR="006B1EA4">
        <w:rPr>
          <w:rFonts w:hint="eastAsia"/>
        </w:rPr>
        <w:t>年</w:t>
      </w:r>
      <w:r w:rsidR="006B1EA4">
        <w:rPr>
          <w:rFonts w:hint="eastAsia"/>
        </w:rPr>
        <w:t>2</w:t>
      </w:r>
      <w:r w:rsidR="006B1EA4">
        <w:rPr>
          <w:rFonts w:hint="eastAsia"/>
        </w:rPr>
        <w:t>月</w:t>
      </w:r>
      <w:r w:rsidR="006B1EA4">
        <w:rPr>
          <w:rFonts w:hint="eastAsia"/>
        </w:rPr>
        <w:t>27</w:t>
      </w:r>
      <w:r w:rsidR="006B1EA4">
        <w:rPr>
          <w:rFonts w:hint="eastAsia"/>
        </w:rPr>
        <w:t>日关于设立法律咨询中心的第</w:t>
      </w:r>
      <w:r w:rsidR="006B1EA4">
        <w:rPr>
          <w:rFonts w:hint="eastAsia"/>
        </w:rPr>
        <w:t>2018-034/PR</w:t>
      </w:r>
      <w:r w:rsidR="006B1EA4">
        <w:rPr>
          <w:rFonts w:hint="eastAsia"/>
        </w:rPr>
        <w:t>号法令</w:t>
      </w:r>
    </w:p>
    <w:p w14:paraId="7D5BE4B5" w14:textId="1BB8A07C" w:rsidR="006B1EA4" w:rsidRDefault="001E4336" w:rsidP="007B66B2">
      <w:pPr>
        <w:pStyle w:val="SingleTxt"/>
        <w:widowControl/>
        <w:spacing w:line="300" w:lineRule="exact"/>
        <w:ind w:left="2126" w:hanging="431"/>
      </w:pPr>
      <w:r>
        <w:rPr>
          <w:rFonts w:hint="eastAsia"/>
        </w:rPr>
        <w:sym w:font="Symbol" w:char="F0B7"/>
      </w:r>
      <w:r w:rsidR="006B1EA4">
        <w:rPr>
          <w:rFonts w:hint="eastAsia"/>
        </w:rPr>
        <w:tab/>
        <w:t>2018</w:t>
      </w:r>
      <w:r w:rsidR="006B1EA4">
        <w:rPr>
          <w:rFonts w:hint="eastAsia"/>
        </w:rPr>
        <w:t>年</w:t>
      </w:r>
      <w:r w:rsidR="006B1EA4">
        <w:rPr>
          <w:rFonts w:hint="eastAsia"/>
        </w:rPr>
        <w:t>8</w:t>
      </w:r>
      <w:r w:rsidR="006B1EA4">
        <w:rPr>
          <w:rFonts w:hint="eastAsia"/>
        </w:rPr>
        <w:t>月</w:t>
      </w:r>
      <w:r w:rsidR="006B1EA4">
        <w:rPr>
          <w:rFonts w:hint="eastAsia"/>
        </w:rPr>
        <w:t>28</w:t>
      </w:r>
      <w:r w:rsidR="006B1EA4">
        <w:rPr>
          <w:rFonts w:hint="eastAsia"/>
        </w:rPr>
        <w:t>日关于教育领域公务员地位的第</w:t>
      </w:r>
      <w:r w:rsidR="006B1EA4">
        <w:rPr>
          <w:rFonts w:hint="eastAsia"/>
        </w:rPr>
        <w:t>2018-130/PR</w:t>
      </w:r>
      <w:r w:rsidR="006B1EA4">
        <w:rPr>
          <w:rFonts w:hint="eastAsia"/>
        </w:rPr>
        <w:t>号法令</w:t>
      </w:r>
    </w:p>
    <w:p w14:paraId="4961E160" w14:textId="77777777" w:rsidR="006B1EA4" w:rsidRDefault="006B1EA4" w:rsidP="007B66B2">
      <w:pPr>
        <w:pStyle w:val="SingleTxt"/>
        <w:spacing w:line="300" w:lineRule="exact"/>
      </w:pPr>
      <w:r>
        <w:rPr>
          <w:rFonts w:hint="eastAsia"/>
        </w:rPr>
        <w:t>35.</w:t>
      </w:r>
      <w:r>
        <w:rPr>
          <w:rFonts w:hint="eastAsia"/>
        </w:rPr>
        <w:tab/>
      </w:r>
      <w:r>
        <w:rPr>
          <w:rFonts w:hint="eastAsia"/>
        </w:rPr>
        <w:t>此外，多哥是几乎所有国际人权文书的缔约国，其中包括：</w:t>
      </w:r>
    </w:p>
    <w:p w14:paraId="4B0FEFD3" w14:textId="10CFD9FA" w:rsidR="006B1EA4" w:rsidRDefault="001E4336" w:rsidP="007B66B2">
      <w:pPr>
        <w:pStyle w:val="SingleTxt"/>
        <w:widowControl/>
        <w:spacing w:line="300" w:lineRule="exact"/>
        <w:ind w:left="2126" w:hanging="431"/>
      </w:pPr>
      <w:r>
        <w:rPr>
          <w:rFonts w:hint="eastAsia"/>
        </w:rPr>
        <w:sym w:font="Symbol" w:char="F0B7"/>
      </w:r>
      <w:r w:rsidR="006B1EA4">
        <w:tab/>
      </w:r>
      <w:r w:rsidR="006B1EA4">
        <w:rPr>
          <w:rFonts w:hint="eastAsia"/>
        </w:rPr>
        <w:t>《公民及政治权利国际公约》</w:t>
      </w:r>
      <w:r w:rsidR="006B1EA4">
        <w:t>(1984</w:t>
      </w:r>
      <w:r w:rsidR="006B1EA4">
        <w:rPr>
          <w:rFonts w:hint="eastAsia"/>
        </w:rPr>
        <w:t>年</w:t>
      </w:r>
      <w:r w:rsidR="006B1EA4">
        <w:t>5</w:t>
      </w:r>
      <w:r w:rsidR="006B1EA4">
        <w:rPr>
          <w:rFonts w:hint="eastAsia"/>
        </w:rPr>
        <w:t>月</w:t>
      </w:r>
      <w:r w:rsidR="006B1EA4">
        <w:t>24</w:t>
      </w:r>
      <w:r w:rsidR="006B1EA4">
        <w:rPr>
          <w:rFonts w:hint="eastAsia"/>
        </w:rPr>
        <w:t>日</w:t>
      </w:r>
      <w:r w:rsidR="006B1EA4">
        <w:t>)</w:t>
      </w:r>
      <w:r w:rsidR="006B1EA4">
        <w:rPr>
          <w:rFonts w:hint="eastAsia"/>
        </w:rPr>
        <w:t>及其任择议定书：</w:t>
      </w:r>
      <w:r w:rsidR="006B1EA4">
        <w:rPr>
          <w:rFonts w:hint="eastAsia"/>
          <w:cs/>
        </w:rPr>
        <w:t>‎</w:t>
      </w:r>
    </w:p>
    <w:p w14:paraId="3D704439" w14:textId="7EB9D856" w:rsidR="006B1EA4" w:rsidRDefault="001E4336" w:rsidP="007B66B2">
      <w:pPr>
        <w:pStyle w:val="SingleTxt"/>
        <w:widowControl/>
        <w:spacing w:line="300" w:lineRule="exact"/>
        <w:ind w:left="2557" w:hanging="431"/>
      </w:pPr>
      <w:r>
        <w:rPr>
          <w:rFonts w:hint="eastAsia"/>
        </w:rPr>
        <w:sym w:font="Symbol" w:char="F0B7"/>
      </w:r>
      <w:r w:rsidR="006B1EA4">
        <w:rPr>
          <w:rFonts w:hint="eastAsia"/>
        </w:rPr>
        <w:tab/>
      </w:r>
      <w:r w:rsidR="006B1EA4">
        <w:rPr>
          <w:rFonts w:hint="eastAsia"/>
        </w:rPr>
        <w:t>《公民及政治权利国际公约任择议定书》</w:t>
      </w:r>
      <w:r w:rsidR="006B1EA4">
        <w:rPr>
          <w:rFonts w:hint="eastAsia"/>
        </w:rPr>
        <w:t>(1988</w:t>
      </w:r>
      <w:r w:rsidR="006B1EA4">
        <w:rPr>
          <w:rFonts w:hint="eastAsia"/>
        </w:rPr>
        <w:t>年</w:t>
      </w:r>
      <w:r w:rsidR="006B1EA4">
        <w:rPr>
          <w:rFonts w:hint="eastAsia"/>
        </w:rPr>
        <w:t>3</w:t>
      </w:r>
      <w:r w:rsidR="006B1EA4">
        <w:rPr>
          <w:rFonts w:hint="eastAsia"/>
        </w:rPr>
        <w:t>月</w:t>
      </w:r>
      <w:r w:rsidR="006B1EA4">
        <w:rPr>
          <w:rFonts w:hint="eastAsia"/>
        </w:rPr>
        <w:t>30</w:t>
      </w:r>
      <w:r w:rsidR="006B1EA4">
        <w:rPr>
          <w:rFonts w:hint="eastAsia"/>
        </w:rPr>
        <w:t>日</w:t>
      </w:r>
      <w:r w:rsidR="006B1EA4">
        <w:rPr>
          <w:rFonts w:hint="eastAsia"/>
        </w:rPr>
        <w:t>)</w:t>
      </w:r>
    </w:p>
    <w:p w14:paraId="16F61EFE" w14:textId="2477FA2B" w:rsidR="006B1EA4" w:rsidRDefault="001E4336" w:rsidP="007B66B2">
      <w:pPr>
        <w:pStyle w:val="SingleTxt"/>
        <w:widowControl/>
        <w:spacing w:line="300" w:lineRule="exact"/>
        <w:ind w:left="2557" w:hanging="431"/>
      </w:pPr>
      <w:r>
        <w:rPr>
          <w:rFonts w:hint="eastAsia"/>
        </w:rPr>
        <w:sym w:font="Symbol" w:char="F0B7"/>
      </w:r>
      <w:r w:rsidR="006B1EA4">
        <w:rPr>
          <w:rFonts w:hint="eastAsia"/>
        </w:rPr>
        <w:tab/>
      </w:r>
      <w:r w:rsidR="006B1EA4">
        <w:rPr>
          <w:rFonts w:hint="eastAsia"/>
        </w:rPr>
        <w:t>《旨在废除死刑的〈公民权利和政治权利国际公约〉第二项任意议定书》</w:t>
      </w:r>
      <w:r w:rsidR="006B1EA4">
        <w:rPr>
          <w:rFonts w:hint="eastAsia"/>
        </w:rPr>
        <w:t>(2016</w:t>
      </w:r>
      <w:r w:rsidR="006B1EA4">
        <w:rPr>
          <w:rFonts w:hint="eastAsia"/>
        </w:rPr>
        <w:t>年</w:t>
      </w:r>
      <w:r w:rsidR="006B1EA4">
        <w:rPr>
          <w:rFonts w:hint="eastAsia"/>
        </w:rPr>
        <w:t>9</w:t>
      </w:r>
      <w:r w:rsidR="006B1EA4">
        <w:rPr>
          <w:rFonts w:hint="eastAsia"/>
        </w:rPr>
        <w:t>月</w:t>
      </w:r>
      <w:r w:rsidR="006B1EA4">
        <w:rPr>
          <w:rFonts w:hint="eastAsia"/>
        </w:rPr>
        <w:t>14</w:t>
      </w:r>
      <w:r w:rsidR="006B1EA4">
        <w:rPr>
          <w:rFonts w:hint="eastAsia"/>
        </w:rPr>
        <w:t>日</w:t>
      </w:r>
      <w:r w:rsidR="006B1EA4">
        <w:rPr>
          <w:rFonts w:hint="eastAsia"/>
        </w:rPr>
        <w:t>)</w:t>
      </w:r>
    </w:p>
    <w:p w14:paraId="7B0FB968" w14:textId="09CBAC42" w:rsidR="006B1EA4" w:rsidRDefault="001E4336" w:rsidP="00046F0E">
      <w:pPr>
        <w:pStyle w:val="SingleTxt"/>
        <w:widowControl/>
        <w:ind w:left="2126" w:hanging="431"/>
      </w:pPr>
      <w:r>
        <w:rPr>
          <w:rFonts w:hint="eastAsia"/>
        </w:rPr>
        <w:sym w:font="Symbol" w:char="F0B7"/>
      </w:r>
      <w:r w:rsidR="006B1EA4">
        <w:rPr>
          <w:rFonts w:hint="eastAsia"/>
        </w:rPr>
        <w:tab/>
      </w:r>
      <w:r w:rsidR="006B1EA4">
        <w:rPr>
          <w:rFonts w:hint="eastAsia"/>
        </w:rPr>
        <w:t>《经济社会文化权利国际公约》</w:t>
      </w:r>
      <w:r w:rsidR="006B1EA4">
        <w:rPr>
          <w:rFonts w:hint="eastAsia"/>
        </w:rPr>
        <w:t>(1984</w:t>
      </w:r>
      <w:r w:rsidR="006B1EA4">
        <w:rPr>
          <w:rFonts w:hint="eastAsia"/>
        </w:rPr>
        <w:t>年</w:t>
      </w:r>
      <w:r w:rsidR="006B1EA4">
        <w:rPr>
          <w:rFonts w:hint="eastAsia"/>
        </w:rPr>
        <w:t>5</w:t>
      </w:r>
      <w:r w:rsidR="006B1EA4">
        <w:rPr>
          <w:rFonts w:hint="eastAsia"/>
        </w:rPr>
        <w:t>月</w:t>
      </w:r>
      <w:r w:rsidR="006B1EA4">
        <w:rPr>
          <w:rFonts w:hint="eastAsia"/>
        </w:rPr>
        <w:t>24</w:t>
      </w:r>
      <w:r w:rsidR="006B1EA4">
        <w:rPr>
          <w:rFonts w:hint="eastAsia"/>
        </w:rPr>
        <w:t>日</w:t>
      </w:r>
      <w:r w:rsidR="006B1EA4">
        <w:rPr>
          <w:rFonts w:hint="eastAsia"/>
        </w:rPr>
        <w:t>)</w:t>
      </w:r>
    </w:p>
    <w:p w14:paraId="2548C165" w14:textId="310A6AA6" w:rsidR="006B1EA4" w:rsidRDefault="001E4336" w:rsidP="00046F0E">
      <w:pPr>
        <w:pStyle w:val="SingleTxt"/>
        <w:widowControl/>
        <w:ind w:left="2126" w:hanging="431"/>
      </w:pPr>
      <w:r>
        <w:rPr>
          <w:rFonts w:hint="eastAsia"/>
        </w:rPr>
        <w:sym w:font="Symbol" w:char="F0B7"/>
      </w:r>
      <w:r w:rsidR="006B1EA4">
        <w:rPr>
          <w:rFonts w:hint="eastAsia"/>
        </w:rPr>
        <w:tab/>
      </w:r>
      <w:r w:rsidR="006B1EA4">
        <w:rPr>
          <w:rFonts w:hint="eastAsia"/>
        </w:rPr>
        <w:t>《儿童权利公约》</w:t>
      </w:r>
      <w:r w:rsidR="006B1EA4">
        <w:rPr>
          <w:rFonts w:hint="eastAsia"/>
        </w:rPr>
        <w:t>(1990</w:t>
      </w:r>
      <w:r w:rsidR="006B1EA4">
        <w:rPr>
          <w:rFonts w:hint="eastAsia"/>
        </w:rPr>
        <w:t>年</w:t>
      </w:r>
      <w:r w:rsidR="006B1EA4">
        <w:rPr>
          <w:rFonts w:hint="eastAsia"/>
        </w:rPr>
        <w:t>8</w:t>
      </w:r>
      <w:r w:rsidR="006B1EA4">
        <w:rPr>
          <w:rFonts w:hint="eastAsia"/>
        </w:rPr>
        <w:t>月</w:t>
      </w:r>
      <w:r w:rsidR="006B1EA4">
        <w:rPr>
          <w:rFonts w:hint="eastAsia"/>
        </w:rPr>
        <w:t>1</w:t>
      </w:r>
      <w:r w:rsidR="006B1EA4">
        <w:rPr>
          <w:rFonts w:hint="eastAsia"/>
        </w:rPr>
        <w:t>日</w:t>
      </w:r>
      <w:r w:rsidR="006B1EA4">
        <w:rPr>
          <w:rFonts w:hint="eastAsia"/>
        </w:rPr>
        <w:t>)</w:t>
      </w:r>
      <w:r w:rsidR="006B1EA4">
        <w:rPr>
          <w:rFonts w:hint="eastAsia"/>
        </w:rPr>
        <w:t>及其任择议定书：</w:t>
      </w:r>
    </w:p>
    <w:p w14:paraId="733007D8" w14:textId="564B6636" w:rsidR="006B1EA4" w:rsidRDefault="001E4336" w:rsidP="006F208C">
      <w:pPr>
        <w:pStyle w:val="SingleTxt"/>
        <w:widowControl/>
        <w:ind w:left="2557" w:hanging="431"/>
      </w:pPr>
      <w:r>
        <w:rPr>
          <w:rFonts w:hint="eastAsia"/>
        </w:rPr>
        <w:sym w:font="Symbol" w:char="F0B7"/>
      </w:r>
      <w:r w:rsidR="006B1EA4">
        <w:rPr>
          <w:rFonts w:hint="eastAsia"/>
        </w:rPr>
        <w:tab/>
      </w:r>
      <w:r w:rsidR="006B1EA4">
        <w:rPr>
          <w:rFonts w:hint="eastAsia"/>
        </w:rPr>
        <w:t>《儿童权利公约关于买卖儿童、儿童卖淫和儿童色情制品问题的任择议定书》</w:t>
      </w:r>
      <w:r w:rsidR="006B1EA4">
        <w:rPr>
          <w:rFonts w:hint="eastAsia"/>
        </w:rPr>
        <w:t>(2004</w:t>
      </w:r>
      <w:r w:rsidR="006B1EA4">
        <w:rPr>
          <w:rFonts w:hint="eastAsia"/>
        </w:rPr>
        <w:t>年</w:t>
      </w:r>
      <w:r w:rsidR="006B1EA4">
        <w:rPr>
          <w:rFonts w:hint="eastAsia"/>
        </w:rPr>
        <w:t>7</w:t>
      </w:r>
      <w:r w:rsidR="006B1EA4">
        <w:rPr>
          <w:rFonts w:hint="eastAsia"/>
        </w:rPr>
        <w:t>月</w:t>
      </w:r>
      <w:r w:rsidR="006B1EA4">
        <w:rPr>
          <w:rFonts w:hint="eastAsia"/>
        </w:rPr>
        <w:t>2</w:t>
      </w:r>
      <w:r w:rsidR="006B1EA4">
        <w:rPr>
          <w:rFonts w:hint="eastAsia"/>
        </w:rPr>
        <w:t>日</w:t>
      </w:r>
      <w:r w:rsidR="006B1EA4">
        <w:rPr>
          <w:rFonts w:hint="eastAsia"/>
        </w:rPr>
        <w:t xml:space="preserve">) </w:t>
      </w:r>
    </w:p>
    <w:p w14:paraId="14A9E69A" w14:textId="13ECB293" w:rsidR="006B1EA4" w:rsidRDefault="001E4336" w:rsidP="006F208C">
      <w:pPr>
        <w:pStyle w:val="SingleTxt"/>
        <w:widowControl/>
        <w:ind w:left="2557" w:hanging="431"/>
      </w:pPr>
      <w:r>
        <w:rPr>
          <w:rFonts w:hint="eastAsia"/>
        </w:rPr>
        <w:sym w:font="Symbol" w:char="F0B7"/>
      </w:r>
      <w:r w:rsidR="006B1EA4">
        <w:rPr>
          <w:rFonts w:hint="eastAsia"/>
        </w:rPr>
        <w:tab/>
      </w:r>
      <w:r w:rsidR="006B1EA4">
        <w:rPr>
          <w:rFonts w:hint="eastAsia"/>
        </w:rPr>
        <w:t>《儿童权利公约关于儿童卷入武装冲突问题的任择议定书》</w:t>
      </w:r>
      <w:r w:rsidR="006B1EA4">
        <w:rPr>
          <w:rFonts w:hint="eastAsia"/>
        </w:rPr>
        <w:t>(2005</w:t>
      </w:r>
      <w:r w:rsidR="006B1EA4">
        <w:rPr>
          <w:rFonts w:hint="eastAsia"/>
        </w:rPr>
        <w:t>年</w:t>
      </w:r>
      <w:r w:rsidR="006B1EA4">
        <w:rPr>
          <w:rFonts w:hint="eastAsia"/>
        </w:rPr>
        <w:t>11</w:t>
      </w:r>
      <w:r w:rsidR="006B1EA4">
        <w:rPr>
          <w:rFonts w:hint="eastAsia"/>
        </w:rPr>
        <w:t>月</w:t>
      </w:r>
      <w:r w:rsidR="006B1EA4">
        <w:rPr>
          <w:rFonts w:hint="eastAsia"/>
        </w:rPr>
        <w:t>28</w:t>
      </w:r>
      <w:r w:rsidR="006B1EA4">
        <w:rPr>
          <w:rFonts w:hint="eastAsia"/>
        </w:rPr>
        <w:t>日</w:t>
      </w:r>
      <w:r w:rsidR="006B1EA4">
        <w:rPr>
          <w:rFonts w:hint="eastAsia"/>
        </w:rPr>
        <w:t>)</w:t>
      </w:r>
    </w:p>
    <w:p w14:paraId="5500629C" w14:textId="51B25183" w:rsidR="006B1EA4" w:rsidRDefault="001E4336" w:rsidP="00046F0E">
      <w:pPr>
        <w:pStyle w:val="SingleTxt"/>
        <w:widowControl/>
        <w:ind w:left="2126" w:hanging="431"/>
      </w:pPr>
      <w:r>
        <w:rPr>
          <w:rFonts w:hint="eastAsia"/>
        </w:rPr>
        <w:sym w:font="Symbol" w:char="F0B7"/>
      </w:r>
      <w:r w:rsidR="006B1EA4">
        <w:rPr>
          <w:rFonts w:hint="eastAsia"/>
        </w:rPr>
        <w:tab/>
      </w:r>
      <w:r w:rsidR="006B1EA4">
        <w:rPr>
          <w:rFonts w:hint="eastAsia"/>
        </w:rPr>
        <w:t>《联合国打击跨国有组织犯罪公约关于预防、禁止和惩治贩运人口特别是妇女和儿童行为的补充议定书》</w:t>
      </w:r>
      <w:r w:rsidR="006B1EA4">
        <w:rPr>
          <w:rFonts w:hint="eastAsia"/>
        </w:rPr>
        <w:t>(2008</w:t>
      </w:r>
      <w:r w:rsidR="006B1EA4">
        <w:rPr>
          <w:rFonts w:hint="eastAsia"/>
        </w:rPr>
        <w:t>年</w:t>
      </w:r>
      <w:r w:rsidR="006B1EA4">
        <w:rPr>
          <w:rFonts w:hint="eastAsia"/>
        </w:rPr>
        <w:t>11</w:t>
      </w:r>
      <w:r w:rsidR="006B1EA4">
        <w:rPr>
          <w:rFonts w:hint="eastAsia"/>
        </w:rPr>
        <w:t>月</w:t>
      </w:r>
      <w:r w:rsidR="006B1EA4">
        <w:rPr>
          <w:rFonts w:hint="eastAsia"/>
        </w:rPr>
        <w:t>14</w:t>
      </w:r>
      <w:r w:rsidR="006B1EA4">
        <w:rPr>
          <w:rFonts w:hint="eastAsia"/>
        </w:rPr>
        <w:t>日</w:t>
      </w:r>
      <w:r w:rsidR="006B1EA4">
        <w:rPr>
          <w:rFonts w:hint="eastAsia"/>
        </w:rPr>
        <w:t>)</w:t>
      </w:r>
    </w:p>
    <w:p w14:paraId="0AD3CB26" w14:textId="029B8E65" w:rsidR="006B1EA4" w:rsidRDefault="001E4336" w:rsidP="00046F0E">
      <w:pPr>
        <w:pStyle w:val="SingleTxt"/>
        <w:widowControl/>
        <w:ind w:left="2126" w:hanging="431"/>
      </w:pPr>
      <w:r>
        <w:rPr>
          <w:rFonts w:hint="eastAsia"/>
        </w:rPr>
        <w:sym w:font="Symbol" w:char="F0B7"/>
      </w:r>
      <w:r w:rsidR="006B1EA4">
        <w:rPr>
          <w:rFonts w:hint="eastAsia"/>
        </w:rPr>
        <w:tab/>
      </w:r>
      <w:r w:rsidR="006B1EA4">
        <w:rPr>
          <w:rFonts w:hint="eastAsia"/>
        </w:rPr>
        <w:t>《跨国收养方面保护儿童及合作海牙公约》</w:t>
      </w:r>
      <w:r w:rsidR="006B1EA4">
        <w:rPr>
          <w:rFonts w:hint="eastAsia"/>
        </w:rPr>
        <w:t>(2010</w:t>
      </w:r>
      <w:r w:rsidR="006B1EA4">
        <w:rPr>
          <w:rFonts w:hint="eastAsia"/>
        </w:rPr>
        <w:t>年</w:t>
      </w:r>
      <w:r w:rsidR="006B1EA4">
        <w:rPr>
          <w:rFonts w:hint="eastAsia"/>
        </w:rPr>
        <w:t>11</w:t>
      </w:r>
      <w:r w:rsidR="006B1EA4">
        <w:rPr>
          <w:rFonts w:hint="eastAsia"/>
        </w:rPr>
        <w:t>月</w:t>
      </w:r>
      <w:r w:rsidR="006B1EA4">
        <w:rPr>
          <w:rFonts w:hint="eastAsia"/>
        </w:rPr>
        <w:t>14</w:t>
      </w:r>
      <w:r w:rsidR="006B1EA4">
        <w:rPr>
          <w:rFonts w:hint="eastAsia"/>
        </w:rPr>
        <w:t>日</w:t>
      </w:r>
      <w:r w:rsidR="006B1EA4">
        <w:rPr>
          <w:rFonts w:hint="eastAsia"/>
        </w:rPr>
        <w:t>)</w:t>
      </w:r>
    </w:p>
    <w:p w14:paraId="7A25276D" w14:textId="6BC4411A" w:rsidR="006B1EA4" w:rsidRDefault="001E4336" w:rsidP="00046F0E">
      <w:pPr>
        <w:pStyle w:val="SingleTxt"/>
        <w:widowControl/>
        <w:ind w:left="2126" w:hanging="431"/>
      </w:pPr>
      <w:r>
        <w:rPr>
          <w:rFonts w:hint="eastAsia"/>
        </w:rPr>
        <w:sym w:font="Symbol" w:char="F0B7"/>
      </w:r>
      <w:r w:rsidR="006B1EA4">
        <w:tab/>
      </w:r>
      <w:r w:rsidR="006B1EA4">
        <w:rPr>
          <w:rFonts w:hint="eastAsia"/>
        </w:rPr>
        <w:t>《禁止酷刑和其他残忍、不人道或有辱人格的待遇或处罚公约》</w:t>
      </w:r>
      <w:r w:rsidR="006B1EA4">
        <w:t>(1987</w:t>
      </w:r>
      <w:r w:rsidR="006B1EA4">
        <w:rPr>
          <w:rFonts w:hint="eastAsia"/>
        </w:rPr>
        <w:t>年</w:t>
      </w:r>
      <w:r w:rsidR="006B1EA4">
        <w:t>11</w:t>
      </w:r>
      <w:r w:rsidR="006B1EA4">
        <w:rPr>
          <w:rFonts w:hint="eastAsia"/>
        </w:rPr>
        <w:t>月</w:t>
      </w:r>
      <w:r w:rsidR="006B1EA4">
        <w:t>18</w:t>
      </w:r>
      <w:r w:rsidR="006B1EA4">
        <w:rPr>
          <w:rFonts w:hint="eastAsia"/>
        </w:rPr>
        <w:t>日</w:t>
      </w:r>
      <w:r w:rsidR="006B1EA4">
        <w:t>)</w:t>
      </w:r>
      <w:r w:rsidR="006B1EA4">
        <w:rPr>
          <w:rFonts w:hint="eastAsia"/>
        </w:rPr>
        <w:t>及其《任择议定书》</w:t>
      </w:r>
      <w:r w:rsidR="006B1EA4">
        <w:rPr>
          <w:rFonts w:hint="eastAsia"/>
          <w:cs/>
        </w:rPr>
        <w:t>‎</w:t>
      </w:r>
      <w:r w:rsidR="006B1EA4">
        <w:t>(2010</w:t>
      </w:r>
      <w:r w:rsidR="006B1EA4">
        <w:rPr>
          <w:rFonts w:hint="eastAsia"/>
        </w:rPr>
        <w:t>年</w:t>
      </w:r>
      <w:r w:rsidR="006B1EA4">
        <w:t>7</w:t>
      </w:r>
      <w:r w:rsidR="006B1EA4">
        <w:rPr>
          <w:rFonts w:hint="eastAsia"/>
        </w:rPr>
        <w:t>月</w:t>
      </w:r>
      <w:r w:rsidR="006B1EA4">
        <w:t>20</w:t>
      </w:r>
      <w:r w:rsidR="006B1EA4">
        <w:rPr>
          <w:rFonts w:hint="eastAsia"/>
        </w:rPr>
        <w:t>日</w:t>
      </w:r>
      <w:r w:rsidR="006B1EA4">
        <w:t>)</w:t>
      </w:r>
    </w:p>
    <w:p w14:paraId="7E666A65" w14:textId="72E2060C" w:rsidR="006B1EA4" w:rsidRDefault="001E4336" w:rsidP="00046F0E">
      <w:pPr>
        <w:pStyle w:val="SingleTxt"/>
        <w:widowControl/>
        <w:ind w:left="2126" w:hanging="431"/>
      </w:pPr>
      <w:r>
        <w:rPr>
          <w:rFonts w:hint="eastAsia"/>
        </w:rPr>
        <w:sym w:font="Symbol" w:char="F0B7"/>
      </w:r>
      <w:r w:rsidR="006B1EA4">
        <w:rPr>
          <w:rFonts w:hint="eastAsia"/>
        </w:rPr>
        <w:tab/>
      </w:r>
      <w:r w:rsidR="006B1EA4">
        <w:rPr>
          <w:rFonts w:hint="eastAsia"/>
        </w:rPr>
        <w:t>《残疾人权利公约》及其《任择议定书》</w:t>
      </w:r>
      <w:r w:rsidR="006B1EA4">
        <w:rPr>
          <w:rFonts w:hint="eastAsia"/>
        </w:rPr>
        <w:t>(2011</w:t>
      </w:r>
      <w:r w:rsidR="006B1EA4">
        <w:rPr>
          <w:rFonts w:hint="eastAsia"/>
        </w:rPr>
        <w:t>年</w:t>
      </w:r>
      <w:r w:rsidR="006B1EA4">
        <w:rPr>
          <w:rFonts w:hint="eastAsia"/>
        </w:rPr>
        <w:t>3</w:t>
      </w:r>
      <w:r w:rsidR="006B1EA4">
        <w:rPr>
          <w:rFonts w:hint="eastAsia"/>
        </w:rPr>
        <w:t>月</w:t>
      </w:r>
      <w:r w:rsidR="006B1EA4">
        <w:rPr>
          <w:rFonts w:hint="eastAsia"/>
        </w:rPr>
        <w:t>1</w:t>
      </w:r>
      <w:r w:rsidR="006B1EA4">
        <w:rPr>
          <w:rFonts w:hint="eastAsia"/>
        </w:rPr>
        <w:t>日</w:t>
      </w:r>
      <w:r w:rsidR="006B1EA4">
        <w:rPr>
          <w:rFonts w:hint="eastAsia"/>
        </w:rPr>
        <w:t>)</w:t>
      </w:r>
    </w:p>
    <w:p w14:paraId="3A0C90D0" w14:textId="29AD064E" w:rsidR="006B1EA4" w:rsidRDefault="001E4336" w:rsidP="00046F0E">
      <w:pPr>
        <w:pStyle w:val="SingleTxt"/>
        <w:widowControl/>
        <w:ind w:left="2126" w:hanging="431"/>
      </w:pPr>
      <w:r>
        <w:rPr>
          <w:rFonts w:hint="eastAsia"/>
        </w:rPr>
        <w:sym w:font="Symbol" w:char="F0B7"/>
      </w:r>
      <w:r w:rsidR="006B1EA4">
        <w:rPr>
          <w:rFonts w:hint="eastAsia"/>
        </w:rPr>
        <w:tab/>
      </w:r>
      <w:r w:rsidR="006B1EA4">
        <w:rPr>
          <w:rFonts w:hint="eastAsia"/>
        </w:rPr>
        <w:t>《消除对妇女一切形式歧视公约》</w:t>
      </w:r>
      <w:r w:rsidR="006B1EA4">
        <w:rPr>
          <w:rFonts w:hint="eastAsia"/>
        </w:rPr>
        <w:t>(1983</w:t>
      </w:r>
      <w:r w:rsidR="006B1EA4">
        <w:rPr>
          <w:rFonts w:hint="eastAsia"/>
        </w:rPr>
        <w:t>年</w:t>
      </w:r>
      <w:r w:rsidR="006B1EA4">
        <w:rPr>
          <w:rFonts w:hint="eastAsia"/>
        </w:rPr>
        <w:t>9</w:t>
      </w:r>
      <w:r w:rsidR="006B1EA4">
        <w:rPr>
          <w:rFonts w:hint="eastAsia"/>
        </w:rPr>
        <w:t>月</w:t>
      </w:r>
      <w:r w:rsidR="006B1EA4">
        <w:rPr>
          <w:rFonts w:hint="eastAsia"/>
        </w:rPr>
        <w:t>26</w:t>
      </w:r>
      <w:r w:rsidR="006B1EA4">
        <w:rPr>
          <w:rFonts w:hint="eastAsia"/>
        </w:rPr>
        <w:t>日</w:t>
      </w:r>
      <w:r w:rsidR="006B1EA4">
        <w:rPr>
          <w:rFonts w:hint="eastAsia"/>
        </w:rPr>
        <w:t>)</w:t>
      </w:r>
    </w:p>
    <w:p w14:paraId="0F1C599A" w14:textId="06099BCF" w:rsidR="006B1EA4" w:rsidRDefault="001E4336" w:rsidP="00046F0E">
      <w:pPr>
        <w:pStyle w:val="SingleTxt"/>
        <w:widowControl/>
        <w:ind w:left="2126" w:hanging="431"/>
      </w:pPr>
      <w:r>
        <w:rPr>
          <w:rFonts w:hint="eastAsia"/>
        </w:rPr>
        <w:sym w:font="Symbol" w:char="F0B7"/>
      </w:r>
      <w:r w:rsidR="006B1EA4">
        <w:rPr>
          <w:rFonts w:hint="eastAsia"/>
        </w:rPr>
        <w:tab/>
      </w:r>
      <w:r w:rsidR="006B1EA4">
        <w:rPr>
          <w:rFonts w:hint="eastAsia"/>
        </w:rPr>
        <w:t>《保护所有人免遭强迫失踪国际公约》</w:t>
      </w:r>
      <w:r w:rsidR="006B1EA4">
        <w:rPr>
          <w:rFonts w:hint="eastAsia"/>
        </w:rPr>
        <w:t>(2014</w:t>
      </w:r>
      <w:r w:rsidR="006B1EA4">
        <w:rPr>
          <w:rFonts w:hint="eastAsia"/>
        </w:rPr>
        <w:t>年</w:t>
      </w:r>
      <w:r w:rsidR="006B1EA4">
        <w:rPr>
          <w:rFonts w:hint="eastAsia"/>
        </w:rPr>
        <w:t>7</w:t>
      </w:r>
      <w:r w:rsidR="006B1EA4">
        <w:rPr>
          <w:rFonts w:hint="eastAsia"/>
        </w:rPr>
        <w:t>月</w:t>
      </w:r>
      <w:r w:rsidR="006B1EA4">
        <w:rPr>
          <w:rFonts w:hint="eastAsia"/>
        </w:rPr>
        <w:t>21</w:t>
      </w:r>
      <w:r w:rsidR="006B1EA4">
        <w:rPr>
          <w:rFonts w:hint="eastAsia"/>
        </w:rPr>
        <w:t>日</w:t>
      </w:r>
      <w:r w:rsidR="006B1EA4">
        <w:rPr>
          <w:rFonts w:hint="eastAsia"/>
        </w:rPr>
        <w:t>)</w:t>
      </w:r>
    </w:p>
    <w:p w14:paraId="4DA61AD9" w14:textId="73C4ED53" w:rsidR="006B1EA4" w:rsidRDefault="001E4336" w:rsidP="00046F0E">
      <w:pPr>
        <w:pStyle w:val="SingleTxt"/>
        <w:widowControl/>
        <w:ind w:left="2126" w:hanging="431"/>
      </w:pPr>
      <w:r>
        <w:rPr>
          <w:rFonts w:hint="eastAsia"/>
        </w:rPr>
        <w:sym w:font="Symbol" w:char="F0B7"/>
      </w:r>
      <w:r w:rsidR="006B1EA4">
        <w:rPr>
          <w:rFonts w:hint="eastAsia"/>
        </w:rPr>
        <w:tab/>
        <w:t>1954</w:t>
      </w:r>
      <w:r w:rsidR="006B1EA4">
        <w:rPr>
          <w:rFonts w:hint="eastAsia"/>
        </w:rPr>
        <w:t>年《关于无国籍人地位的公约》</w:t>
      </w:r>
      <w:r w:rsidR="006B1EA4">
        <w:rPr>
          <w:rFonts w:hint="eastAsia"/>
        </w:rPr>
        <w:t>(2021</w:t>
      </w:r>
      <w:r w:rsidR="006B1EA4">
        <w:rPr>
          <w:rFonts w:hint="eastAsia"/>
        </w:rPr>
        <w:t>年</w:t>
      </w:r>
      <w:r w:rsidR="006B1EA4">
        <w:rPr>
          <w:rFonts w:hint="eastAsia"/>
        </w:rPr>
        <w:t>)</w:t>
      </w:r>
    </w:p>
    <w:p w14:paraId="7860CF9E" w14:textId="5316D642" w:rsidR="006B1EA4" w:rsidRDefault="001E4336" w:rsidP="00046F0E">
      <w:pPr>
        <w:pStyle w:val="SingleTxt"/>
        <w:widowControl/>
        <w:ind w:left="2126" w:hanging="431"/>
      </w:pPr>
      <w:r>
        <w:rPr>
          <w:rFonts w:hint="eastAsia"/>
        </w:rPr>
        <w:sym w:font="Symbol" w:char="F0B7"/>
      </w:r>
      <w:r w:rsidR="006B1EA4">
        <w:rPr>
          <w:rFonts w:hint="eastAsia"/>
        </w:rPr>
        <w:tab/>
        <w:t>1961</w:t>
      </w:r>
      <w:r w:rsidR="006B1EA4">
        <w:rPr>
          <w:rFonts w:hint="eastAsia"/>
        </w:rPr>
        <w:t>年《减少无国籍状态公约》</w:t>
      </w:r>
      <w:r w:rsidR="006B1EA4">
        <w:rPr>
          <w:rFonts w:hint="eastAsia"/>
        </w:rPr>
        <w:t>(2021</w:t>
      </w:r>
      <w:r w:rsidR="006B1EA4">
        <w:rPr>
          <w:rFonts w:hint="eastAsia"/>
        </w:rPr>
        <w:t>年</w:t>
      </w:r>
      <w:r w:rsidR="006B1EA4">
        <w:rPr>
          <w:rFonts w:hint="eastAsia"/>
        </w:rPr>
        <w:t>)</w:t>
      </w:r>
    </w:p>
    <w:p w14:paraId="3509E9F8" w14:textId="14467FAA" w:rsidR="006B1EA4" w:rsidRDefault="001E4336" w:rsidP="00046F0E">
      <w:pPr>
        <w:pStyle w:val="SingleTxt"/>
        <w:widowControl/>
        <w:ind w:left="2126" w:hanging="431"/>
      </w:pPr>
      <w:r>
        <w:rPr>
          <w:rFonts w:hint="eastAsia"/>
        </w:rPr>
        <w:sym w:font="Symbol" w:char="F0B7"/>
      </w:r>
      <w:r w:rsidR="006B1EA4">
        <w:rPr>
          <w:rFonts w:hint="eastAsia"/>
        </w:rPr>
        <w:tab/>
      </w:r>
      <w:r w:rsidR="006B1EA4">
        <w:rPr>
          <w:rFonts w:hint="eastAsia"/>
        </w:rPr>
        <w:t>《保护所有移民工人及其家庭成员权利国际公约》</w:t>
      </w:r>
      <w:r w:rsidR="006B1EA4">
        <w:rPr>
          <w:rFonts w:hint="eastAsia"/>
        </w:rPr>
        <w:t>(2020</w:t>
      </w:r>
      <w:r w:rsidR="006B1EA4">
        <w:rPr>
          <w:rFonts w:hint="eastAsia"/>
        </w:rPr>
        <w:t>年</w:t>
      </w:r>
      <w:r w:rsidR="006B1EA4">
        <w:rPr>
          <w:rFonts w:hint="eastAsia"/>
        </w:rPr>
        <w:t xml:space="preserve">) </w:t>
      </w:r>
    </w:p>
    <w:p w14:paraId="58619573" w14:textId="15EBFA88" w:rsidR="006B1EA4" w:rsidRDefault="006B1EA4" w:rsidP="006B1EA4">
      <w:pPr>
        <w:pStyle w:val="SingleTxt"/>
      </w:pPr>
      <w:r>
        <w:rPr>
          <w:rFonts w:hint="eastAsia"/>
        </w:rPr>
        <w:t>36.</w:t>
      </w:r>
      <w:r>
        <w:rPr>
          <w:rFonts w:hint="eastAsia"/>
        </w:rPr>
        <w:tab/>
      </w:r>
      <w:r w:rsidRPr="006F208C">
        <w:rPr>
          <w:rFonts w:hint="eastAsia"/>
          <w:spacing w:val="-4"/>
        </w:rPr>
        <w:t>不同文书对公民的法律保护</w:t>
      </w:r>
      <w:proofErr w:type="gramStart"/>
      <w:r w:rsidRPr="006F208C">
        <w:rPr>
          <w:rFonts w:hint="eastAsia"/>
          <w:spacing w:val="-4"/>
        </w:rPr>
        <w:t>作出</w:t>
      </w:r>
      <w:proofErr w:type="gramEnd"/>
      <w:r w:rsidRPr="006F208C">
        <w:rPr>
          <w:rFonts w:hint="eastAsia"/>
          <w:spacing w:val="-4"/>
        </w:rPr>
        <w:t>了规定，公民由此可以要求其权利得到尊重。</w:t>
      </w:r>
    </w:p>
    <w:p w14:paraId="32AF4C1F" w14:textId="77777777" w:rsidR="006B1EA4" w:rsidRDefault="006B1EA4" w:rsidP="006F208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Pr>
          <w:rFonts w:hint="eastAsia"/>
        </w:rPr>
        <w:tab/>
      </w:r>
      <w:r>
        <w:rPr>
          <w:rFonts w:hint="eastAsia"/>
        </w:rPr>
        <w:t>二</w:t>
      </w:r>
      <w:r>
        <w:rPr>
          <w:rFonts w:hint="eastAsia"/>
        </w:rPr>
        <w:t>.</w:t>
      </w:r>
      <w:r>
        <w:rPr>
          <w:rFonts w:hint="eastAsia"/>
        </w:rPr>
        <w:tab/>
      </w:r>
      <w:r>
        <w:rPr>
          <w:rFonts w:hint="eastAsia"/>
        </w:rPr>
        <w:t>体制框架</w:t>
      </w:r>
    </w:p>
    <w:p w14:paraId="0A0817F5" w14:textId="77777777" w:rsidR="006B1EA4" w:rsidRDefault="006B1EA4" w:rsidP="006B1EA4">
      <w:pPr>
        <w:pStyle w:val="SingleTxt"/>
      </w:pPr>
      <w:r>
        <w:rPr>
          <w:rFonts w:hint="eastAsia"/>
        </w:rPr>
        <w:t>37.</w:t>
      </w:r>
      <w:r>
        <w:rPr>
          <w:rFonts w:hint="eastAsia"/>
        </w:rPr>
        <w:tab/>
      </w:r>
      <w:r>
        <w:rPr>
          <w:rFonts w:hint="eastAsia"/>
        </w:rPr>
        <w:t>体制框架包括政府的行政、立法和司法机关，以及负责监测和保护人权的机构和部门。</w:t>
      </w:r>
    </w:p>
    <w:p w14:paraId="738BCB8C" w14:textId="77777777" w:rsidR="006B1EA4" w:rsidRDefault="006B1EA4" w:rsidP="006F208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A.</w:t>
      </w:r>
      <w:r>
        <w:rPr>
          <w:rFonts w:hint="eastAsia"/>
        </w:rPr>
        <w:tab/>
      </w:r>
      <w:r>
        <w:rPr>
          <w:rFonts w:hint="eastAsia"/>
        </w:rPr>
        <w:t>行政机关</w:t>
      </w:r>
      <w:r>
        <w:rPr>
          <w:rFonts w:hint="eastAsia"/>
        </w:rPr>
        <w:t xml:space="preserve"> </w:t>
      </w:r>
    </w:p>
    <w:p w14:paraId="550CA6E1" w14:textId="77777777" w:rsidR="006B1EA4" w:rsidRDefault="006B1EA4" w:rsidP="006B1EA4">
      <w:pPr>
        <w:pStyle w:val="SingleTxt"/>
      </w:pPr>
      <w:r>
        <w:rPr>
          <w:rFonts w:hint="eastAsia"/>
        </w:rPr>
        <w:t>38.</w:t>
      </w:r>
      <w:r>
        <w:rPr>
          <w:rFonts w:hint="eastAsia"/>
        </w:rPr>
        <w:tab/>
      </w:r>
      <w:r>
        <w:rPr>
          <w:rFonts w:hint="eastAsia"/>
        </w:rPr>
        <w:t>根据</w:t>
      </w:r>
      <w:r>
        <w:rPr>
          <w:rFonts w:hint="eastAsia"/>
        </w:rPr>
        <w:t>1992</w:t>
      </w:r>
      <w:r>
        <w:rPr>
          <w:rFonts w:hint="eastAsia"/>
        </w:rPr>
        <w:t>年《宪法》，行政权的行使方式如下：</w:t>
      </w:r>
    </w:p>
    <w:p w14:paraId="616AEAAA" w14:textId="59D04A34" w:rsidR="006B1EA4" w:rsidRDefault="001E4336" w:rsidP="00046F0E">
      <w:pPr>
        <w:pStyle w:val="SingleTxt"/>
        <w:widowControl/>
        <w:ind w:left="2126" w:hanging="431"/>
      </w:pPr>
      <w:r>
        <w:rPr>
          <w:rFonts w:hint="eastAsia"/>
        </w:rPr>
        <w:sym w:font="Symbol" w:char="F0B7"/>
      </w:r>
      <w:r w:rsidR="006B1EA4">
        <w:rPr>
          <w:rFonts w:hint="eastAsia"/>
        </w:rPr>
        <w:tab/>
      </w:r>
      <w:r w:rsidR="006B1EA4">
        <w:rPr>
          <w:rFonts w:hint="eastAsia"/>
        </w:rPr>
        <w:t>共和国总统在平等条件下以无记名投票方式通过直接普选自由选举产生，任期五年，仅可连任一次。总统在当选继任者就职之前，一直行使权力</w:t>
      </w:r>
      <w:r w:rsidR="006B1EA4">
        <w:rPr>
          <w:rFonts w:hint="eastAsia"/>
        </w:rPr>
        <w:t>(</w:t>
      </w:r>
      <w:r w:rsidR="006B1EA4">
        <w:rPr>
          <w:rFonts w:hint="eastAsia"/>
        </w:rPr>
        <w:t>《宪法》第</w:t>
      </w:r>
      <w:r w:rsidR="006B1EA4">
        <w:rPr>
          <w:rFonts w:hint="eastAsia"/>
        </w:rPr>
        <w:t>59</w:t>
      </w:r>
      <w:r w:rsidR="006B1EA4">
        <w:rPr>
          <w:rFonts w:hint="eastAsia"/>
        </w:rPr>
        <w:t>条</w:t>
      </w:r>
      <w:r w:rsidR="006B1EA4">
        <w:rPr>
          <w:rFonts w:hint="eastAsia"/>
        </w:rPr>
        <w:t>)</w:t>
      </w:r>
      <w:r w:rsidR="006B1EA4">
        <w:rPr>
          <w:rFonts w:hint="eastAsia"/>
        </w:rPr>
        <w:t>。总统通过两轮单一多数投票制选举产生。候选人必须获得绝对多数选票才能当选总统。如没有候选人在第一轮投票中获得绝对多数票，则在宣布第一轮投票最后结果</w:t>
      </w:r>
      <w:r w:rsidR="006B1EA4">
        <w:rPr>
          <w:rFonts w:hint="eastAsia"/>
        </w:rPr>
        <w:t>15</w:t>
      </w:r>
      <w:r w:rsidR="006B1EA4">
        <w:rPr>
          <w:rFonts w:hint="eastAsia"/>
        </w:rPr>
        <w:t>天后举行第二轮投票</w:t>
      </w:r>
      <w:r w:rsidR="006B1EA4">
        <w:rPr>
          <w:rFonts w:hint="eastAsia"/>
        </w:rPr>
        <w:t>(</w:t>
      </w:r>
      <w:r w:rsidR="006B1EA4">
        <w:rPr>
          <w:rFonts w:hint="eastAsia"/>
        </w:rPr>
        <w:t>《宪法》，新的第</w:t>
      </w:r>
      <w:r w:rsidR="006B1EA4">
        <w:rPr>
          <w:rFonts w:hint="eastAsia"/>
        </w:rPr>
        <w:t>60</w:t>
      </w:r>
      <w:r w:rsidR="006B1EA4">
        <w:rPr>
          <w:rFonts w:hint="eastAsia"/>
        </w:rPr>
        <w:t>条</w:t>
      </w:r>
      <w:r w:rsidR="006B1EA4">
        <w:rPr>
          <w:rFonts w:hint="eastAsia"/>
        </w:rPr>
        <w:t>)</w:t>
      </w:r>
      <w:r w:rsidR="006B1EA4">
        <w:rPr>
          <w:rFonts w:hint="eastAsia"/>
        </w:rPr>
        <w:t>。</w:t>
      </w:r>
    </w:p>
    <w:p w14:paraId="5DB96F4C" w14:textId="02A28BD1" w:rsidR="006B1EA4" w:rsidRDefault="001E4336" w:rsidP="00046F0E">
      <w:pPr>
        <w:pStyle w:val="SingleTxt"/>
        <w:widowControl/>
        <w:ind w:left="2126" w:hanging="431"/>
      </w:pPr>
      <w:r>
        <w:rPr>
          <w:rFonts w:hint="eastAsia"/>
        </w:rPr>
        <w:sym w:font="Symbol" w:char="F0B7"/>
      </w:r>
      <w:r w:rsidR="006B1EA4">
        <w:rPr>
          <w:rFonts w:hint="eastAsia"/>
        </w:rPr>
        <w:tab/>
      </w:r>
      <w:r w:rsidR="006B1EA4">
        <w:rPr>
          <w:rFonts w:hint="eastAsia"/>
        </w:rPr>
        <w:t>总理为政府首脑，由总统任命，领导和协调政府工作</w:t>
      </w:r>
      <w:r w:rsidR="006B1EA4">
        <w:rPr>
          <w:rFonts w:hint="eastAsia"/>
        </w:rPr>
        <w:t>(</w:t>
      </w:r>
      <w:r w:rsidR="006B1EA4">
        <w:rPr>
          <w:rFonts w:hint="eastAsia"/>
        </w:rPr>
        <w:t>第</w:t>
      </w:r>
      <w:r w:rsidR="006B1EA4">
        <w:rPr>
          <w:rFonts w:hint="eastAsia"/>
        </w:rPr>
        <w:t>78</w:t>
      </w:r>
      <w:r w:rsidR="006B1EA4">
        <w:rPr>
          <w:rFonts w:hint="eastAsia"/>
        </w:rPr>
        <w:t>条</w:t>
      </w:r>
      <w:r w:rsidR="006B1EA4">
        <w:rPr>
          <w:rFonts w:hint="eastAsia"/>
        </w:rPr>
        <w:t>)</w:t>
      </w:r>
      <w:r w:rsidR="006B1EA4">
        <w:rPr>
          <w:rFonts w:hint="eastAsia"/>
        </w:rPr>
        <w:t>。</w:t>
      </w:r>
    </w:p>
    <w:p w14:paraId="2DEF93E6" w14:textId="77777777" w:rsidR="006B1EA4" w:rsidRDefault="006B1EA4" w:rsidP="006F208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B.</w:t>
      </w:r>
      <w:r>
        <w:rPr>
          <w:rFonts w:hint="eastAsia"/>
        </w:rPr>
        <w:tab/>
      </w:r>
      <w:r>
        <w:rPr>
          <w:rFonts w:hint="eastAsia"/>
        </w:rPr>
        <w:t>立法机关</w:t>
      </w:r>
    </w:p>
    <w:p w14:paraId="5B099780" w14:textId="77777777" w:rsidR="006B1EA4" w:rsidRDefault="006B1EA4" w:rsidP="006B1EA4">
      <w:pPr>
        <w:pStyle w:val="SingleTxt"/>
      </w:pPr>
      <w:r>
        <w:rPr>
          <w:rFonts w:hint="eastAsia"/>
        </w:rPr>
        <w:t>39.</w:t>
      </w:r>
      <w:r>
        <w:rPr>
          <w:rFonts w:hint="eastAsia"/>
        </w:rPr>
        <w:tab/>
      </w:r>
      <w:r>
        <w:rPr>
          <w:rFonts w:hint="eastAsia"/>
        </w:rPr>
        <w:t>立法机关颁布法律并监督政府的政策。立法权由人民授予议会两院：国民议会和参议院。国民议会成员称为议员，参议院成员称为参议员</w:t>
      </w:r>
      <w:r>
        <w:rPr>
          <w:rFonts w:hint="eastAsia"/>
        </w:rPr>
        <w:t>(</w:t>
      </w:r>
      <w:r>
        <w:rPr>
          <w:rFonts w:hint="eastAsia"/>
        </w:rPr>
        <w:t>《宪法》第</w:t>
      </w:r>
      <w:r>
        <w:rPr>
          <w:rFonts w:hint="eastAsia"/>
        </w:rPr>
        <w:t>51</w:t>
      </w:r>
      <w:r>
        <w:rPr>
          <w:rFonts w:hint="eastAsia"/>
        </w:rPr>
        <w:t>条</w:t>
      </w:r>
      <w:r>
        <w:rPr>
          <w:rFonts w:hint="eastAsia"/>
        </w:rPr>
        <w:t>)</w:t>
      </w:r>
      <w:r>
        <w:rPr>
          <w:rFonts w:hint="eastAsia"/>
        </w:rPr>
        <w:t>。</w:t>
      </w:r>
    </w:p>
    <w:p w14:paraId="1A05E524" w14:textId="77777777" w:rsidR="006B1EA4" w:rsidRDefault="006B1EA4" w:rsidP="006B1EA4">
      <w:pPr>
        <w:pStyle w:val="SingleTxt"/>
      </w:pPr>
      <w:r>
        <w:rPr>
          <w:rFonts w:hint="eastAsia"/>
        </w:rPr>
        <w:t>40.</w:t>
      </w:r>
      <w:r>
        <w:rPr>
          <w:rFonts w:hint="eastAsia"/>
        </w:rPr>
        <w:tab/>
      </w:r>
      <w:r>
        <w:rPr>
          <w:rFonts w:hint="eastAsia"/>
        </w:rPr>
        <w:t>由于参议院尚未开始运作，其职责暂时由国民议会履行。目前，国民议会由</w:t>
      </w:r>
      <w:r>
        <w:rPr>
          <w:rFonts w:hint="eastAsia"/>
        </w:rPr>
        <w:t>113</w:t>
      </w:r>
      <w:r>
        <w:rPr>
          <w:rFonts w:hint="eastAsia"/>
        </w:rPr>
        <w:t>名议员组成，通过直接普选产生。</w:t>
      </w:r>
    </w:p>
    <w:p w14:paraId="6F344F2C" w14:textId="77777777" w:rsidR="006B1EA4" w:rsidRDefault="006B1EA4" w:rsidP="006F208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C.</w:t>
      </w:r>
      <w:r>
        <w:rPr>
          <w:rFonts w:hint="eastAsia"/>
        </w:rPr>
        <w:tab/>
      </w:r>
      <w:r>
        <w:rPr>
          <w:rFonts w:hint="eastAsia"/>
        </w:rPr>
        <w:t>司法机关</w:t>
      </w:r>
    </w:p>
    <w:p w14:paraId="44CE348F" w14:textId="77777777" w:rsidR="006B1EA4" w:rsidRDefault="006B1EA4" w:rsidP="006B1EA4">
      <w:pPr>
        <w:pStyle w:val="SingleTxt"/>
      </w:pPr>
      <w:r>
        <w:rPr>
          <w:rFonts w:hint="eastAsia"/>
        </w:rPr>
        <w:t>41.</w:t>
      </w:r>
      <w:r>
        <w:rPr>
          <w:rFonts w:hint="eastAsia"/>
        </w:rPr>
        <w:tab/>
      </w:r>
      <w:r>
        <w:rPr>
          <w:rFonts w:hint="eastAsia"/>
        </w:rPr>
        <w:t>司法机关为公民人身自由和基本权利提供了保障。《宪法》第</w:t>
      </w:r>
      <w:r>
        <w:rPr>
          <w:rFonts w:hint="eastAsia"/>
        </w:rPr>
        <w:t>1</w:t>
      </w:r>
      <w:r>
        <w:rPr>
          <w:rFonts w:hint="eastAsia"/>
        </w:rPr>
        <w:t>条规定了法治原则。司法由法院代表人民行使</w:t>
      </w:r>
      <w:r>
        <w:rPr>
          <w:rFonts w:hint="eastAsia"/>
        </w:rPr>
        <w:t>(</w:t>
      </w:r>
      <w:r>
        <w:rPr>
          <w:rFonts w:hint="eastAsia"/>
        </w:rPr>
        <w:t>《宪法》第</w:t>
      </w:r>
      <w:r>
        <w:rPr>
          <w:rFonts w:hint="eastAsia"/>
        </w:rPr>
        <w:t>112</w:t>
      </w:r>
      <w:r>
        <w:rPr>
          <w:rFonts w:hint="eastAsia"/>
        </w:rPr>
        <w:t>条</w:t>
      </w:r>
      <w:r>
        <w:rPr>
          <w:rFonts w:hint="eastAsia"/>
        </w:rPr>
        <w:t>)</w:t>
      </w:r>
      <w:r>
        <w:rPr>
          <w:rFonts w:hint="eastAsia"/>
        </w:rPr>
        <w:t>。</w:t>
      </w:r>
    </w:p>
    <w:p w14:paraId="35C3293E" w14:textId="77777777" w:rsidR="006B1EA4" w:rsidRDefault="006B1EA4" w:rsidP="006B1EA4">
      <w:pPr>
        <w:pStyle w:val="SingleTxt"/>
      </w:pPr>
      <w:r>
        <w:rPr>
          <w:rFonts w:hint="eastAsia"/>
        </w:rPr>
        <w:t>42.</w:t>
      </w:r>
      <w:r>
        <w:rPr>
          <w:rFonts w:hint="eastAsia"/>
        </w:rPr>
        <w:tab/>
      </w:r>
      <w:r>
        <w:rPr>
          <w:rFonts w:hint="eastAsia"/>
        </w:rPr>
        <w:t>司法机关的独立性得到《宪法》</w:t>
      </w:r>
      <w:r>
        <w:rPr>
          <w:rFonts w:hint="eastAsia"/>
        </w:rPr>
        <w:t>(</w:t>
      </w:r>
      <w:r>
        <w:rPr>
          <w:rFonts w:hint="eastAsia"/>
        </w:rPr>
        <w:t>第</w:t>
      </w:r>
      <w:r>
        <w:rPr>
          <w:rFonts w:hint="eastAsia"/>
        </w:rPr>
        <w:t>113</w:t>
      </w:r>
      <w:r>
        <w:rPr>
          <w:rFonts w:hint="eastAsia"/>
        </w:rPr>
        <w:t>条</w:t>
      </w:r>
      <w:r>
        <w:rPr>
          <w:rFonts w:hint="eastAsia"/>
        </w:rPr>
        <w:t>)</w:t>
      </w:r>
      <w:r>
        <w:rPr>
          <w:rFonts w:hint="eastAsia"/>
        </w:rPr>
        <w:t>的保障，并通过</w:t>
      </w:r>
      <w:r>
        <w:rPr>
          <w:rFonts w:hint="eastAsia"/>
        </w:rPr>
        <w:t>1996</w:t>
      </w:r>
      <w:r>
        <w:rPr>
          <w:rFonts w:hint="eastAsia"/>
        </w:rPr>
        <w:t>年</w:t>
      </w:r>
      <w:r>
        <w:rPr>
          <w:rFonts w:hint="eastAsia"/>
        </w:rPr>
        <w:t>8</w:t>
      </w:r>
      <w:r>
        <w:rPr>
          <w:rFonts w:hint="eastAsia"/>
        </w:rPr>
        <w:t>月</w:t>
      </w:r>
      <w:r>
        <w:rPr>
          <w:rFonts w:hint="eastAsia"/>
        </w:rPr>
        <w:t>21</w:t>
      </w:r>
      <w:r>
        <w:rPr>
          <w:rFonts w:hint="eastAsia"/>
        </w:rPr>
        <w:t>日关于法官特殊地位的第</w:t>
      </w:r>
      <w:r>
        <w:rPr>
          <w:rFonts w:hint="eastAsia"/>
        </w:rPr>
        <w:t>96-11</w:t>
      </w:r>
      <w:r>
        <w:rPr>
          <w:rFonts w:hint="eastAsia"/>
        </w:rPr>
        <w:t>号组织法</w:t>
      </w:r>
      <w:r>
        <w:rPr>
          <w:rFonts w:hint="eastAsia"/>
        </w:rPr>
        <w:t>(</w:t>
      </w:r>
      <w:r>
        <w:rPr>
          <w:rFonts w:hint="eastAsia"/>
        </w:rPr>
        <w:t>经</w:t>
      </w:r>
      <w:r>
        <w:rPr>
          <w:rFonts w:hint="eastAsia"/>
        </w:rPr>
        <w:t>2013</w:t>
      </w:r>
      <w:r>
        <w:rPr>
          <w:rFonts w:hint="eastAsia"/>
        </w:rPr>
        <w:t>年</w:t>
      </w:r>
      <w:r>
        <w:rPr>
          <w:rFonts w:hint="eastAsia"/>
        </w:rPr>
        <w:t>2</w:t>
      </w:r>
      <w:r>
        <w:rPr>
          <w:rFonts w:hint="eastAsia"/>
        </w:rPr>
        <w:t>月</w:t>
      </w:r>
      <w:r>
        <w:rPr>
          <w:rFonts w:hint="eastAsia"/>
        </w:rPr>
        <w:t>25</w:t>
      </w:r>
      <w:r>
        <w:rPr>
          <w:rFonts w:hint="eastAsia"/>
        </w:rPr>
        <w:t>日第</w:t>
      </w:r>
      <w:r>
        <w:rPr>
          <w:rFonts w:hint="eastAsia"/>
        </w:rPr>
        <w:t>2013-007</w:t>
      </w:r>
      <w:r>
        <w:rPr>
          <w:rFonts w:hint="eastAsia"/>
        </w:rPr>
        <w:t>号法修正</w:t>
      </w:r>
      <w:r>
        <w:rPr>
          <w:rFonts w:hint="eastAsia"/>
        </w:rPr>
        <w:t>)</w:t>
      </w:r>
      <w:r>
        <w:rPr>
          <w:rFonts w:hint="eastAsia"/>
        </w:rPr>
        <w:t>载入法律。《宪法》第</w:t>
      </w:r>
      <w:r>
        <w:rPr>
          <w:rFonts w:hint="eastAsia"/>
        </w:rPr>
        <w:t>114</w:t>
      </w:r>
      <w:r>
        <w:rPr>
          <w:rFonts w:hint="eastAsia"/>
        </w:rPr>
        <w:t>条规定了法官任期应受到保障的原则，进一步加强了司法机关的独立性。</w:t>
      </w:r>
    </w:p>
    <w:p w14:paraId="1B11FA74" w14:textId="77777777" w:rsidR="006B1EA4" w:rsidRDefault="006B1EA4" w:rsidP="006B1EA4">
      <w:pPr>
        <w:pStyle w:val="SingleTxt"/>
      </w:pPr>
      <w:r>
        <w:rPr>
          <w:rFonts w:hint="eastAsia"/>
        </w:rPr>
        <w:t>43.</w:t>
      </w:r>
      <w:r>
        <w:rPr>
          <w:rFonts w:hint="eastAsia"/>
        </w:rPr>
        <w:tab/>
      </w:r>
      <w:r>
        <w:rPr>
          <w:rFonts w:hint="eastAsia"/>
        </w:rPr>
        <w:t>《司法法典》</w:t>
      </w:r>
      <w:r>
        <w:rPr>
          <w:rFonts w:hint="eastAsia"/>
        </w:rPr>
        <w:t>(2019</w:t>
      </w:r>
      <w:r>
        <w:rPr>
          <w:rFonts w:hint="eastAsia"/>
        </w:rPr>
        <w:t>年</w:t>
      </w:r>
      <w:r>
        <w:rPr>
          <w:rFonts w:hint="eastAsia"/>
        </w:rPr>
        <w:t>10</w:t>
      </w:r>
      <w:r>
        <w:rPr>
          <w:rFonts w:hint="eastAsia"/>
        </w:rPr>
        <w:t>月</w:t>
      </w:r>
      <w:r>
        <w:rPr>
          <w:rFonts w:hint="eastAsia"/>
        </w:rPr>
        <w:t>30</w:t>
      </w:r>
      <w:r>
        <w:rPr>
          <w:rFonts w:hint="eastAsia"/>
        </w:rPr>
        <w:t>日第</w:t>
      </w:r>
      <w:r>
        <w:rPr>
          <w:rFonts w:hint="eastAsia"/>
        </w:rPr>
        <w:t>2019-015</w:t>
      </w:r>
      <w:r>
        <w:rPr>
          <w:rFonts w:hint="eastAsia"/>
        </w:rPr>
        <w:t>号法</w:t>
      </w:r>
      <w:r>
        <w:rPr>
          <w:rFonts w:hint="eastAsia"/>
        </w:rPr>
        <w:t>)</w:t>
      </w:r>
      <w:r>
        <w:rPr>
          <w:rFonts w:hint="eastAsia"/>
        </w:rPr>
        <w:t>是司法部门遵循的基本法律，对普通法院和专门法院</w:t>
      </w:r>
      <w:proofErr w:type="gramStart"/>
      <w:r>
        <w:rPr>
          <w:rFonts w:hint="eastAsia"/>
        </w:rPr>
        <w:t>作出</w:t>
      </w:r>
      <w:proofErr w:type="gramEnd"/>
      <w:r>
        <w:rPr>
          <w:rFonts w:hint="eastAsia"/>
        </w:rPr>
        <w:t>了规定。</w:t>
      </w:r>
    </w:p>
    <w:p w14:paraId="1BC20032" w14:textId="77777777" w:rsidR="006B1EA4" w:rsidRDefault="006B1EA4" w:rsidP="006B1EA4">
      <w:pPr>
        <w:pStyle w:val="SingleTxt"/>
      </w:pPr>
      <w:r>
        <w:rPr>
          <w:rFonts w:hint="eastAsia"/>
        </w:rPr>
        <w:t>44.</w:t>
      </w:r>
      <w:r>
        <w:rPr>
          <w:rFonts w:hint="eastAsia"/>
        </w:rPr>
        <w:tab/>
      </w:r>
      <w:r>
        <w:rPr>
          <w:rFonts w:hint="eastAsia"/>
        </w:rPr>
        <w:t>普通法院包括最高法院、上诉法院和刑事上诉法院、大审法院和刑事法院、审理民事和刑事案件的小审法院，以及只审理民事案件的小审法院。</w:t>
      </w:r>
    </w:p>
    <w:p w14:paraId="7C8E3FA6" w14:textId="77777777" w:rsidR="006B1EA4" w:rsidRDefault="006B1EA4" w:rsidP="006B1EA4">
      <w:pPr>
        <w:pStyle w:val="SingleTxt"/>
      </w:pPr>
      <w:r>
        <w:rPr>
          <w:rFonts w:hint="eastAsia"/>
        </w:rPr>
        <w:t>45.</w:t>
      </w:r>
      <w:r>
        <w:rPr>
          <w:rFonts w:hint="eastAsia"/>
        </w:rPr>
        <w:tab/>
      </w:r>
      <w:r>
        <w:rPr>
          <w:rFonts w:hint="eastAsia"/>
        </w:rPr>
        <w:t>专门法院包括劳动法院、商事法院、少年法院法官和少年法院、军事法院和军事上诉法院。</w:t>
      </w:r>
    </w:p>
    <w:p w14:paraId="782CBA10" w14:textId="77777777" w:rsidR="006B1EA4" w:rsidRDefault="006B1EA4" w:rsidP="006B1EA4">
      <w:pPr>
        <w:pStyle w:val="SingleTxt"/>
      </w:pPr>
      <w:r>
        <w:rPr>
          <w:rFonts w:hint="eastAsia"/>
        </w:rPr>
        <w:t>46.</w:t>
      </w:r>
      <w:r>
        <w:rPr>
          <w:rFonts w:hint="eastAsia"/>
        </w:rPr>
        <w:tab/>
      </w:r>
      <w:r>
        <w:rPr>
          <w:rFonts w:hint="eastAsia"/>
        </w:rPr>
        <w:t>最高法院是国家在司法和行政事务方面的最高法院，有两个庭，分别是司法庭和行政庭。</w:t>
      </w:r>
    </w:p>
    <w:p w14:paraId="66EAF444" w14:textId="77777777" w:rsidR="006B1EA4" w:rsidRDefault="006B1EA4" w:rsidP="006B1EA4">
      <w:pPr>
        <w:pStyle w:val="SingleTxt"/>
      </w:pPr>
      <w:r>
        <w:rPr>
          <w:rFonts w:hint="eastAsia"/>
        </w:rPr>
        <w:t>47.</w:t>
      </w:r>
      <w:r>
        <w:rPr>
          <w:rFonts w:hint="eastAsia"/>
        </w:rPr>
        <w:tab/>
      </w:r>
      <w:r>
        <w:rPr>
          <w:rFonts w:hint="eastAsia"/>
        </w:rPr>
        <w:t>司法培训中心于</w:t>
      </w:r>
      <w:r>
        <w:rPr>
          <w:rFonts w:hint="eastAsia"/>
        </w:rPr>
        <w:t>2010</w:t>
      </w:r>
      <w:r>
        <w:rPr>
          <w:rFonts w:hint="eastAsia"/>
        </w:rPr>
        <w:t>年成立，为司法系统的专业人员提供初始和在职培训。</w:t>
      </w:r>
    </w:p>
    <w:p w14:paraId="5EA9C9AA" w14:textId="77777777" w:rsidR="006B1EA4" w:rsidRDefault="006B1EA4" w:rsidP="006F208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D.</w:t>
      </w:r>
      <w:r>
        <w:rPr>
          <w:rFonts w:hint="eastAsia"/>
        </w:rPr>
        <w:tab/>
      </w:r>
      <w:r>
        <w:rPr>
          <w:rFonts w:hint="eastAsia"/>
        </w:rPr>
        <w:t>促进和保护人权的国家机构和其他机关</w:t>
      </w:r>
    </w:p>
    <w:p w14:paraId="32AA6D5A" w14:textId="77777777" w:rsidR="006B1EA4" w:rsidRDefault="006B1EA4" w:rsidP="006F208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1.</w:t>
      </w:r>
      <w:r>
        <w:rPr>
          <w:rFonts w:hint="eastAsia"/>
        </w:rPr>
        <w:tab/>
      </w:r>
      <w:r>
        <w:rPr>
          <w:rFonts w:hint="eastAsia"/>
        </w:rPr>
        <w:t>宪法法院</w:t>
      </w:r>
    </w:p>
    <w:p w14:paraId="4F31F36E" w14:textId="77777777" w:rsidR="006B1EA4" w:rsidRDefault="006B1EA4" w:rsidP="006B1EA4">
      <w:pPr>
        <w:pStyle w:val="SingleTxt"/>
      </w:pPr>
      <w:r>
        <w:rPr>
          <w:rFonts w:hint="eastAsia"/>
        </w:rPr>
        <w:t>48.</w:t>
      </w:r>
      <w:r>
        <w:rPr>
          <w:rFonts w:hint="eastAsia"/>
        </w:rPr>
        <w:tab/>
      </w:r>
      <w:r>
        <w:rPr>
          <w:rFonts w:hint="eastAsia"/>
        </w:rPr>
        <w:t>《宪法》第</w:t>
      </w:r>
      <w:r>
        <w:rPr>
          <w:rFonts w:hint="eastAsia"/>
        </w:rPr>
        <w:t>99</w:t>
      </w:r>
      <w:r>
        <w:rPr>
          <w:rFonts w:hint="eastAsia"/>
        </w:rPr>
        <w:t>条规定：“宪法法院是国家处理宪法事务的最高法院。法院就法律是否合宪进行裁定，为基本人权和公共自由提供保障。它负责对公共当局的机构和行为</w:t>
      </w:r>
      <w:proofErr w:type="gramStart"/>
      <w:r>
        <w:rPr>
          <w:rFonts w:hint="eastAsia"/>
        </w:rPr>
        <w:t>作出</w:t>
      </w:r>
      <w:proofErr w:type="gramEnd"/>
      <w:r>
        <w:rPr>
          <w:rFonts w:hint="eastAsia"/>
        </w:rPr>
        <w:t>规范”。</w:t>
      </w:r>
    </w:p>
    <w:p w14:paraId="4A54A5B7" w14:textId="77777777" w:rsidR="006B1EA4" w:rsidRDefault="006B1EA4" w:rsidP="006B1EA4">
      <w:pPr>
        <w:pStyle w:val="SingleTxt"/>
      </w:pPr>
      <w:r>
        <w:rPr>
          <w:rFonts w:hint="eastAsia"/>
        </w:rPr>
        <w:t>49.</w:t>
      </w:r>
      <w:r>
        <w:rPr>
          <w:rFonts w:hint="eastAsia"/>
        </w:rPr>
        <w:tab/>
      </w:r>
      <w:r>
        <w:rPr>
          <w:rFonts w:hint="eastAsia"/>
        </w:rPr>
        <w:t>宪法法院宣布总统和立法选举以及全民公决的最终结果，解决可能出现的任何争端，拥有广泛的权力来实施事前和事后审查。其组织和运作要遵循</w:t>
      </w:r>
      <w:r>
        <w:rPr>
          <w:rFonts w:hint="eastAsia"/>
        </w:rPr>
        <w:t>2004</w:t>
      </w:r>
      <w:r>
        <w:rPr>
          <w:rFonts w:hint="eastAsia"/>
        </w:rPr>
        <w:t>年</w:t>
      </w:r>
      <w:r>
        <w:rPr>
          <w:rFonts w:hint="eastAsia"/>
        </w:rPr>
        <w:t>3</w:t>
      </w:r>
      <w:r>
        <w:rPr>
          <w:rFonts w:hint="eastAsia"/>
        </w:rPr>
        <w:t>月</w:t>
      </w:r>
      <w:r>
        <w:rPr>
          <w:rFonts w:hint="eastAsia"/>
        </w:rPr>
        <w:t>1</w:t>
      </w:r>
      <w:r>
        <w:rPr>
          <w:rFonts w:hint="eastAsia"/>
        </w:rPr>
        <w:t>日第</w:t>
      </w:r>
      <w:r>
        <w:rPr>
          <w:rFonts w:hint="eastAsia"/>
        </w:rPr>
        <w:t>2004-004</w:t>
      </w:r>
      <w:r>
        <w:rPr>
          <w:rFonts w:hint="eastAsia"/>
        </w:rPr>
        <w:t>号组织法</w:t>
      </w:r>
      <w:r>
        <w:rPr>
          <w:rFonts w:hint="eastAsia"/>
        </w:rPr>
        <w:t>(</w:t>
      </w:r>
      <w:r>
        <w:rPr>
          <w:rFonts w:hint="eastAsia"/>
        </w:rPr>
        <w:t>经</w:t>
      </w:r>
      <w:r>
        <w:rPr>
          <w:rFonts w:hint="eastAsia"/>
        </w:rPr>
        <w:t>2019</w:t>
      </w:r>
      <w:r>
        <w:rPr>
          <w:rFonts w:hint="eastAsia"/>
        </w:rPr>
        <w:t>年</w:t>
      </w:r>
      <w:r>
        <w:rPr>
          <w:rFonts w:hint="eastAsia"/>
        </w:rPr>
        <w:t>12</w:t>
      </w:r>
      <w:r>
        <w:rPr>
          <w:rFonts w:hint="eastAsia"/>
        </w:rPr>
        <w:t>月</w:t>
      </w:r>
      <w:r>
        <w:rPr>
          <w:rFonts w:hint="eastAsia"/>
        </w:rPr>
        <w:t>23</w:t>
      </w:r>
      <w:r>
        <w:rPr>
          <w:rFonts w:hint="eastAsia"/>
        </w:rPr>
        <w:t>日关于宪法法院的组织法修正</w:t>
      </w:r>
      <w:r>
        <w:rPr>
          <w:rFonts w:hint="eastAsia"/>
        </w:rPr>
        <w:t>)</w:t>
      </w:r>
      <w:r>
        <w:rPr>
          <w:rFonts w:hint="eastAsia"/>
        </w:rPr>
        <w:t>。</w:t>
      </w:r>
    </w:p>
    <w:p w14:paraId="2C6646C2" w14:textId="77777777" w:rsidR="006B1EA4" w:rsidRDefault="006B1EA4" w:rsidP="006F208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2.</w:t>
      </w:r>
      <w:r>
        <w:rPr>
          <w:rFonts w:hint="eastAsia"/>
        </w:rPr>
        <w:tab/>
      </w:r>
      <w:r>
        <w:rPr>
          <w:rFonts w:hint="eastAsia"/>
        </w:rPr>
        <w:t>审计法院和地区审计法院</w:t>
      </w:r>
    </w:p>
    <w:p w14:paraId="6AB53BD1" w14:textId="5AD5A249" w:rsidR="006B1EA4" w:rsidRPr="005F2953" w:rsidRDefault="006B1EA4" w:rsidP="006B1EA4">
      <w:pPr>
        <w:pStyle w:val="SingleTxt"/>
      </w:pPr>
      <w:r>
        <w:rPr>
          <w:rFonts w:hint="eastAsia"/>
        </w:rPr>
        <w:t>50.</w:t>
      </w:r>
      <w:r>
        <w:rPr>
          <w:rFonts w:hint="eastAsia"/>
        </w:rPr>
        <w:tab/>
        <w:t>2019</w:t>
      </w:r>
      <w:r>
        <w:rPr>
          <w:rFonts w:hint="eastAsia"/>
        </w:rPr>
        <w:t>年</w:t>
      </w:r>
      <w:r>
        <w:rPr>
          <w:rFonts w:hint="eastAsia"/>
        </w:rPr>
        <w:t>5</w:t>
      </w:r>
      <w:r>
        <w:rPr>
          <w:rFonts w:hint="eastAsia"/>
        </w:rPr>
        <w:t>月</w:t>
      </w:r>
      <w:r>
        <w:rPr>
          <w:rFonts w:hint="eastAsia"/>
        </w:rPr>
        <w:t>15</w:t>
      </w:r>
      <w:r>
        <w:rPr>
          <w:rFonts w:hint="eastAsia"/>
        </w:rPr>
        <w:t>日修订后的宪法第</w:t>
      </w:r>
      <w:r>
        <w:rPr>
          <w:rFonts w:hint="eastAsia"/>
        </w:rPr>
        <w:t>107</w:t>
      </w:r>
      <w:r>
        <w:rPr>
          <w:rFonts w:hint="eastAsia"/>
        </w:rPr>
        <w:t>条规定：“审计法院和地区审计法院审查公共会计人员保存的记录</w:t>
      </w:r>
      <w:r w:rsidR="007B5FE3">
        <w:rPr>
          <w:rFonts w:hint="eastAsia"/>
        </w:rPr>
        <w:t>”</w:t>
      </w:r>
      <w:r>
        <w:rPr>
          <w:rFonts w:hint="eastAsia"/>
        </w:rPr>
        <w:t>。</w:t>
      </w:r>
    </w:p>
    <w:p w14:paraId="45C4BBBC" w14:textId="77777777" w:rsidR="006B1EA4" w:rsidRDefault="006B1EA4" w:rsidP="006B1EA4">
      <w:pPr>
        <w:pStyle w:val="SingleTxt"/>
      </w:pPr>
      <w:r>
        <w:rPr>
          <w:rFonts w:hint="eastAsia"/>
        </w:rPr>
        <w:t>51.</w:t>
      </w:r>
      <w:r>
        <w:rPr>
          <w:rFonts w:hint="eastAsia"/>
        </w:rPr>
        <w:tab/>
        <w:t>2021</w:t>
      </w:r>
      <w:r>
        <w:rPr>
          <w:rFonts w:hint="eastAsia"/>
        </w:rPr>
        <w:t>年</w:t>
      </w:r>
      <w:r>
        <w:rPr>
          <w:rFonts w:hint="eastAsia"/>
        </w:rPr>
        <w:t>12</w:t>
      </w:r>
      <w:r>
        <w:rPr>
          <w:rFonts w:hint="eastAsia"/>
        </w:rPr>
        <w:t>月</w:t>
      </w:r>
      <w:r>
        <w:rPr>
          <w:rFonts w:hint="eastAsia"/>
        </w:rPr>
        <w:t>1</w:t>
      </w:r>
      <w:r>
        <w:rPr>
          <w:rFonts w:hint="eastAsia"/>
        </w:rPr>
        <w:t>日第</w:t>
      </w:r>
      <w:r>
        <w:rPr>
          <w:rFonts w:hint="eastAsia"/>
        </w:rPr>
        <w:t>2021-025</w:t>
      </w:r>
      <w:r>
        <w:rPr>
          <w:rFonts w:hint="eastAsia"/>
        </w:rPr>
        <w:t>号组织法确立了审计法院的组织和职能。审计法院要审查政府会计师的账簿，并协助议会和政府监测预算法律的执行情况。</w:t>
      </w:r>
    </w:p>
    <w:p w14:paraId="2762E9F9" w14:textId="77777777" w:rsidR="006B1EA4" w:rsidRDefault="006B1EA4" w:rsidP="006B1EA4">
      <w:pPr>
        <w:pStyle w:val="SingleTxt"/>
      </w:pPr>
      <w:r>
        <w:rPr>
          <w:rFonts w:hint="eastAsia"/>
        </w:rPr>
        <w:t>52.</w:t>
      </w:r>
      <w:r>
        <w:rPr>
          <w:rFonts w:hint="eastAsia"/>
        </w:rPr>
        <w:tab/>
      </w:r>
      <w:r>
        <w:rPr>
          <w:rFonts w:hint="eastAsia"/>
        </w:rPr>
        <w:t>审计法院和地区审计法院要审计公共机构和公营企业的账目和管理情况。</w:t>
      </w:r>
    </w:p>
    <w:p w14:paraId="18B6C4A9" w14:textId="77777777" w:rsidR="006B1EA4" w:rsidRDefault="006B1EA4" w:rsidP="007B66B2">
      <w:pPr>
        <w:pStyle w:val="SingleTxt"/>
        <w:spacing w:line="300" w:lineRule="exact"/>
      </w:pPr>
      <w:r>
        <w:rPr>
          <w:rFonts w:hint="eastAsia"/>
        </w:rPr>
        <w:t>53.</w:t>
      </w:r>
      <w:r>
        <w:rPr>
          <w:rFonts w:hint="eastAsia"/>
        </w:rPr>
        <w:tab/>
      </w:r>
      <w:r>
        <w:rPr>
          <w:rFonts w:hint="eastAsia"/>
        </w:rPr>
        <w:t>地区审计法院负责审查地方当局及辖内公共机构的账目和管理情况。</w:t>
      </w:r>
    </w:p>
    <w:p w14:paraId="36A33AA5" w14:textId="77777777" w:rsidR="006B1EA4" w:rsidRDefault="006B1EA4" w:rsidP="007B66B2">
      <w:pPr>
        <w:pStyle w:val="SingleTxt"/>
        <w:spacing w:line="300" w:lineRule="exact"/>
      </w:pPr>
      <w:r>
        <w:rPr>
          <w:rFonts w:hint="eastAsia"/>
        </w:rPr>
        <w:t>54.</w:t>
      </w:r>
      <w:r>
        <w:rPr>
          <w:rFonts w:hint="eastAsia"/>
        </w:rPr>
        <w:tab/>
      </w:r>
      <w:r>
        <w:rPr>
          <w:rFonts w:hint="eastAsia"/>
        </w:rPr>
        <w:t>审计法院和地区审计法院对获准批款的官员和获准通过代理人、方案管理人员、财务主计长、公共采购主管机构、政府会计批款的官员与预算和财务纪律有关的事项行使司法权。对任何违反此类交易规则的行为进行处罚。为议会和政府监测预算法律的执行状况提供协助。</w:t>
      </w:r>
    </w:p>
    <w:p w14:paraId="2F0DAF13" w14:textId="77777777" w:rsidR="006B1EA4" w:rsidRDefault="006B1EA4" w:rsidP="007B66B2">
      <w:pPr>
        <w:pStyle w:val="SingleTxt"/>
        <w:spacing w:line="300" w:lineRule="exact"/>
      </w:pPr>
      <w:r>
        <w:rPr>
          <w:rFonts w:hint="eastAsia"/>
        </w:rPr>
        <w:t>55.</w:t>
      </w:r>
      <w:r>
        <w:rPr>
          <w:rFonts w:hint="eastAsia"/>
        </w:rPr>
        <w:tab/>
      </w:r>
      <w:r>
        <w:rPr>
          <w:rFonts w:hint="eastAsia"/>
        </w:rPr>
        <w:t>它们应政府、国民议会、参议院或经济社会理事会的要求，对公共资金或账户进行研究。</w:t>
      </w:r>
    </w:p>
    <w:p w14:paraId="3B022B4B" w14:textId="77777777" w:rsidR="006B1EA4" w:rsidRDefault="006B1EA4" w:rsidP="007B66B2">
      <w:pPr>
        <w:pStyle w:val="SingleTxt"/>
        <w:spacing w:line="300" w:lineRule="exact"/>
      </w:pPr>
      <w:r>
        <w:rPr>
          <w:rFonts w:hint="eastAsia"/>
        </w:rPr>
        <w:t>56.</w:t>
      </w:r>
      <w:r>
        <w:rPr>
          <w:rFonts w:hint="eastAsia"/>
        </w:rPr>
        <w:tab/>
      </w:r>
      <w:r>
        <w:rPr>
          <w:rFonts w:hint="eastAsia"/>
        </w:rPr>
        <w:t>审计法院编写并向总统、政府、国民议会提交年度报告，介绍审计法院和区域法院各自的工作。报告要注明可能已经发生的任何违规行为、引起的责任以及法院的建议。</w:t>
      </w:r>
    </w:p>
    <w:p w14:paraId="5D43A959" w14:textId="77777777" w:rsidR="006B1EA4" w:rsidRDefault="006B1EA4" w:rsidP="006F208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3.</w:t>
      </w:r>
      <w:r>
        <w:rPr>
          <w:rFonts w:hint="eastAsia"/>
        </w:rPr>
        <w:tab/>
      </w:r>
      <w:r>
        <w:rPr>
          <w:rFonts w:hint="eastAsia"/>
        </w:rPr>
        <w:t>最高司法委员会</w:t>
      </w:r>
    </w:p>
    <w:p w14:paraId="07C491A7" w14:textId="77777777" w:rsidR="006B1EA4" w:rsidRDefault="006B1EA4" w:rsidP="006B1EA4">
      <w:pPr>
        <w:pStyle w:val="SingleTxt"/>
      </w:pPr>
      <w:r>
        <w:rPr>
          <w:rFonts w:hint="eastAsia"/>
        </w:rPr>
        <w:t>57.</w:t>
      </w:r>
      <w:r>
        <w:rPr>
          <w:rFonts w:hint="eastAsia"/>
        </w:rPr>
        <w:tab/>
      </w:r>
      <w:r>
        <w:rPr>
          <w:rFonts w:hint="eastAsia"/>
        </w:rPr>
        <w:t>最高司法委员会根据</w:t>
      </w:r>
      <w:r>
        <w:rPr>
          <w:rFonts w:hint="eastAsia"/>
        </w:rPr>
        <w:t>1997</w:t>
      </w:r>
      <w:r>
        <w:rPr>
          <w:rFonts w:hint="eastAsia"/>
        </w:rPr>
        <w:t>年</w:t>
      </w:r>
      <w:r>
        <w:rPr>
          <w:rFonts w:hint="eastAsia"/>
        </w:rPr>
        <w:t>3</w:t>
      </w:r>
      <w:r>
        <w:rPr>
          <w:rFonts w:hint="eastAsia"/>
        </w:rPr>
        <w:t>月</w:t>
      </w:r>
      <w:r>
        <w:rPr>
          <w:rFonts w:hint="eastAsia"/>
        </w:rPr>
        <w:t>6</w:t>
      </w:r>
      <w:r>
        <w:rPr>
          <w:rFonts w:hint="eastAsia"/>
        </w:rPr>
        <w:t>日关于委员会组织和运作的第</w:t>
      </w:r>
      <w:r>
        <w:rPr>
          <w:rFonts w:hint="eastAsia"/>
        </w:rPr>
        <w:t>97-04</w:t>
      </w:r>
      <w:r>
        <w:rPr>
          <w:rFonts w:hint="eastAsia"/>
        </w:rPr>
        <w:t>号组织法设立。</w:t>
      </w:r>
    </w:p>
    <w:p w14:paraId="1B1470BD" w14:textId="77777777" w:rsidR="006B1EA4" w:rsidRDefault="006B1EA4" w:rsidP="006B1EA4">
      <w:pPr>
        <w:pStyle w:val="SingleTxt"/>
      </w:pPr>
      <w:r>
        <w:rPr>
          <w:rFonts w:hint="eastAsia"/>
        </w:rPr>
        <w:t>58.</w:t>
      </w:r>
      <w:r>
        <w:rPr>
          <w:rFonts w:hint="eastAsia"/>
        </w:rPr>
        <w:tab/>
      </w:r>
      <w:r>
        <w:rPr>
          <w:rFonts w:hint="eastAsia"/>
        </w:rPr>
        <w:t>它行使法官纪律委员会的职能。其决定必须叙明理由，并且全文公布。关于司法机构地位的组织法</w:t>
      </w:r>
      <w:r>
        <w:rPr>
          <w:rFonts w:hint="eastAsia"/>
        </w:rPr>
        <w:t>(</w:t>
      </w:r>
      <w:r>
        <w:rPr>
          <w:rFonts w:hint="eastAsia"/>
        </w:rPr>
        <w:t>《宪法》，新的第</w:t>
      </w:r>
      <w:r>
        <w:rPr>
          <w:rFonts w:hint="eastAsia"/>
        </w:rPr>
        <w:t>116</w:t>
      </w:r>
      <w:r>
        <w:rPr>
          <w:rFonts w:hint="eastAsia"/>
        </w:rPr>
        <w:t>条</w:t>
      </w:r>
      <w:r>
        <w:rPr>
          <w:rFonts w:hint="eastAsia"/>
        </w:rPr>
        <w:t>)</w:t>
      </w:r>
      <w:r>
        <w:rPr>
          <w:rFonts w:hint="eastAsia"/>
        </w:rPr>
        <w:t>规定了适用的惩罚和程序。</w:t>
      </w:r>
    </w:p>
    <w:p w14:paraId="7A35B78E" w14:textId="77777777" w:rsidR="006B1EA4" w:rsidRDefault="006B1EA4" w:rsidP="006F208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4.</w:t>
      </w:r>
      <w:r>
        <w:rPr>
          <w:rFonts w:hint="eastAsia"/>
        </w:rPr>
        <w:tab/>
      </w:r>
      <w:r>
        <w:rPr>
          <w:rFonts w:hint="eastAsia"/>
        </w:rPr>
        <w:t>国家人权委员会</w:t>
      </w:r>
    </w:p>
    <w:p w14:paraId="79CFCBED" w14:textId="633CA853" w:rsidR="006B1EA4" w:rsidRDefault="006B1EA4" w:rsidP="007B66B2">
      <w:pPr>
        <w:pStyle w:val="SingleTxt"/>
        <w:spacing w:line="300" w:lineRule="exact"/>
      </w:pPr>
      <w:r>
        <w:rPr>
          <w:rFonts w:hint="eastAsia"/>
        </w:rPr>
        <w:t>59.</w:t>
      </w:r>
      <w:r>
        <w:rPr>
          <w:rFonts w:hint="eastAsia"/>
        </w:rPr>
        <w:tab/>
      </w:r>
      <w:r>
        <w:rPr>
          <w:rFonts w:hint="eastAsia"/>
        </w:rPr>
        <w:t>国家人权委员会根据</w:t>
      </w:r>
      <w:r>
        <w:rPr>
          <w:rFonts w:hint="eastAsia"/>
        </w:rPr>
        <w:t>1987</w:t>
      </w:r>
      <w:r>
        <w:rPr>
          <w:rFonts w:hint="eastAsia"/>
        </w:rPr>
        <w:t>年</w:t>
      </w:r>
      <w:r>
        <w:rPr>
          <w:rFonts w:hint="eastAsia"/>
        </w:rPr>
        <w:t>6</w:t>
      </w:r>
      <w:r>
        <w:rPr>
          <w:rFonts w:hint="eastAsia"/>
        </w:rPr>
        <w:t>月</w:t>
      </w:r>
      <w:r>
        <w:rPr>
          <w:rFonts w:hint="eastAsia"/>
        </w:rPr>
        <w:t>9</w:t>
      </w:r>
      <w:r>
        <w:rPr>
          <w:rFonts w:hint="eastAsia"/>
        </w:rPr>
        <w:t>日第</w:t>
      </w:r>
      <w:r>
        <w:rPr>
          <w:rFonts w:hint="eastAsia"/>
        </w:rPr>
        <w:t>87-09</w:t>
      </w:r>
      <w:r>
        <w:rPr>
          <w:rFonts w:hint="eastAsia"/>
        </w:rPr>
        <w:t>号法成立，</w:t>
      </w:r>
      <w:r>
        <w:rPr>
          <w:rFonts w:hint="eastAsia"/>
        </w:rPr>
        <w:t>1992</w:t>
      </w:r>
      <w:r>
        <w:rPr>
          <w:rFonts w:hint="eastAsia"/>
        </w:rPr>
        <w:t>年《宪法》</w:t>
      </w:r>
      <w:r w:rsidR="005E70CC" w:rsidRPr="005E70CC">
        <w:rPr>
          <w:rFonts w:hint="eastAsia"/>
        </w:rPr>
        <w:t>(</w:t>
      </w:r>
      <w:r w:rsidR="005E70CC" w:rsidRPr="005E70CC">
        <w:rPr>
          <w:rFonts w:hint="eastAsia"/>
        </w:rPr>
        <w:t>第</w:t>
      </w:r>
      <w:r w:rsidR="005E70CC" w:rsidRPr="005E70CC">
        <w:rPr>
          <w:rFonts w:hint="eastAsia"/>
        </w:rPr>
        <w:t>152</w:t>
      </w:r>
      <w:r w:rsidR="005E70CC" w:rsidRPr="005E70CC">
        <w:rPr>
          <w:rFonts w:hint="eastAsia"/>
        </w:rPr>
        <w:t>条</w:t>
      </w:r>
      <w:r w:rsidR="005E70CC" w:rsidRPr="005E70CC">
        <w:rPr>
          <w:rFonts w:hint="eastAsia"/>
        </w:rPr>
        <w:t>)</w:t>
      </w:r>
      <w:r>
        <w:rPr>
          <w:rFonts w:hint="eastAsia"/>
        </w:rPr>
        <w:t>赋予其宪法地位。委员会已改组，由</w:t>
      </w:r>
      <w:r>
        <w:rPr>
          <w:rFonts w:hint="eastAsia"/>
        </w:rPr>
        <w:t>2021</w:t>
      </w:r>
      <w:r>
        <w:rPr>
          <w:rFonts w:hint="eastAsia"/>
        </w:rPr>
        <w:t>年</w:t>
      </w:r>
      <w:r>
        <w:rPr>
          <w:rFonts w:hint="eastAsia"/>
        </w:rPr>
        <w:t>8</w:t>
      </w:r>
      <w:r>
        <w:rPr>
          <w:rFonts w:hint="eastAsia"/>
        </w:rPr>
        <w:t>月</w:t>
      </w:r>
      <w:r>
        <w:rPr>
          <w:rFonts w:hint="eastAsia"/>
        </w:rPr>
        <w:t>3</w:t>
      </w:r>
      <w:r>
        <w:rPr>
          <w:rFonts w:hint="eastAsia"/>
        </w:rPr>
        <w:t>日第</w:t>
      </w:r>
      <w:r>
        <w:rPr>
          <w:rFonts w:hint="eastAsia"/>
        </w:rPr>
        <w:t>2021-015</w:t>
      </w:r>
      <w:r>
        <w:rPr>
          <w:rFonts w:hint="eastAsia"/>
        </w:rPr>
        <w:t>号组织法</w:t>
      </w:r>
      <w:r>
        <w:rPr>
          <w:rFonts w:hint="eastAsia"/>
        </w:rPr>
        <w:t>(</w:t>
      </w:r>
      <w:r>
        <w:rPr>
          <w:rFonts w:hint="eastAsia"/>
        </w:rPr>
        <w:t>修正</w:t>
      </w:r>
      <w:r>
        <w:rPr>
          <w:rFonts w:hint="eastAsia"/>
        </w:rPr>
        <w:t>2018</w:t>
      </w:r>
      <w:r>
        <w:rPr>
          <w:rFonts w:hint="eastAsia"/>
        </w:rPr>
        <w:t>年</w:t>
      </w:r>
      <w:r>
        <w:rPr>
          <w:rFonts w:hint="eastAsia"/>
        </w:rPr>
        <w:t>6</w:t>
      </w:r>
      <w:r>
        <w:rPr>
          <w:rFonts w:hint="eastAsia"/>
        </w:rPr>
        <w:t>月</w:t>
      </w:r>
      <w:r>
        <w:rPr>
          <w:rFonts w:hint="eastAsia"/>
        </w:rPr>
        <w:t>20</w:t>
      </w:r>
      <w:r>
        <w:rPr>
          <w:rFonts w:hint="eastAsia"/>
        </w:rPr>
        <w:t>日关于其构成、组织和运作的第</w:t>
      </w:r>
      <w:r>
        <w:rPr>
          <w:rFonts w:hint="eastAsia"/>
        </w:rPr>
        <w:t>2018-006</w:t>
      </w:r>
      <w:r>
        <w:rPr>
          <w:rFonts w:hint="eastAsia"/>
        </w:rPr>
        <w:t>号组织法</w:t>
      </w:r>
      <w:r>
        <w:rPr>
          <w:rFonts w:hint="eastAsia"/>
        </w:rPr>
        <w:t>)</w:t>
      </w:r>
      <w:r>
        <w:rPr>
          <w:rFonts w:hint="eastAsia"/>
        </w:rPr>
        <w:t>的规制。它是一个独立机构，具有法人资格，受《宪法》和法律的约束。</w:t>
      </w:r>
    </w:p>
    <w:p w14:paraId="33CF415A" w14:textId="77777777" w:rsidR="006B1EA4" w:rsidRDefault="006B1EA4" w:rsidP="007B66B2">
      <w:pPr>
        <w:pStyle w:val="SingleTxt"/>
        <w:spacing w:line="300" w:lineRule="exact"/>
      </w:pPr>
      <w:r>
        <w:rPr>
          <w:rFonts w:hint="eastAsia"/>
        </w:rPr>
        <w:t>60.</w:t>
      </w:r>
      <w:r>
        <w:rPr>
          <w:rFonts w:hint="eastAsia"/>
        </w:rPr>
        <w:tab/>
      </w:r>
      <w:r>
        <w:rPr>
          <w:rFonts w:hint="eastAsia"/>
        </w:rPr>
        <w:t>自</w:t>
      </w:r>
      <w:r>
        <w:rPr>
          <w:rFonts w:hint="eastAsia"/>
        </w:rPr>
        <w:t>2000</w:t>
      </w:r>
      <w:r>
        <w:rPr>
          <w:rFonts w:hint="eastAsia"/>
        </w:rPr>
        <w:t>年以来，委员会一直被国家人权机构全球联盟授予</w:t>
      </w:r>
      <w:r>
        <w:rPr>
          <w:rFonts w:hint="eastAsia"/>
        </w:rPr>
        <w:t>A</w:t>
      </w:r>
      <w:r>
        <w:rPr>
          <w:rFonts w:hint="eastAsia"/>
        </w:rPr>
        <w:t>类地位，并于</w:t>
      </w:r>
      <w:r>
        <w:rPr>
          <w:rFonts w:hint="eastAsia"/>
        </w:rPr>
        <w:t>2019</w:t>
      </w:r>
      <w:r>
        <w:rPr>
          <w:rFonts w:hint="eastAsia"/>
        </w:rPr>
        <w:t>年</w:t>
      </w:r>
      <w:r>
        <w:rPr>
          <w:rFonts w:hint="eastAsia"/>
        </w:rPr>
        <w:t>10</w:t>
      </w:r>
      <w:r>
        <w:rPr>
          <w:rFonts w:hint="eastAsia"/>
        </w:rPr>
        <w:t>月再次获得这一地位。它囊括了国家预防机制。</w:t>
      </w:r>
    </w:p>
    <w:p w14:paraId="310AF615" w14:textId="77777777" w:rsidR="006B1EA4" w:rsidRDefault="006B1EA4" w:rsidP="007B66B2">
      <w:pPr>
        <w:pStyle w:val="SingleTxt"/>
        <w:spacing w:line="300" w:lineRule="exact"/>
      </w:pPr>
      <w:r>
        <w:rPr>
          <w:rFonts w:hint="eastAsia"/>
        </w:rPr>
        <w:t>61.</w:t>
      </w:r>
      <w:r>
        <w:rPr>
          <w:rFonts w:hint="eastAsia"/>
        </w:rPr>
        <w:tab/>
      </w:r>
      <w:r>
        <w:rPr>
          <w:rFonts w:hint="eastAsia"/>
        </w:rPr>
        <w:t>其任务是：促进和保护人权，防止酷刑或其他形式的残忍、不人道或有辱人格的待遇，特别是在剥夺自由的场所或其确定的任何其他场所；保护人</w:t>
      </w:r>
      <w:proofErr w:type="gramStart"/>
      <w:r>
        <w:rPr>
          <w:rFonts w:hint="eastAsia"/>
        </w:rPr>
        <w:t>权维护</w:t>
      </w:r>
      <w:proofErr w:type="gramEnd"/>
      <w:r>
        <w:rPr>
          <w:rFonts w:hint="eastAsia"/>
        </w:rPr>
        <w:t>者。</w:t>
      </w:r>
    </w:p>
    <w:p w14:paraId="0C8F5C0C" w14:textId="77777777" w:rsidR="006B1EA4" w:rsidRDefault="006B1EA4" w:rsidP="006F208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5.</w:t>
      </w:r>
      <w:r>
        <w:rPr>
          <w:rFonts w:hint="eastAsia"/>
        </w:rPr>
        <w:tab/>
      </w:r>
      <w:r>
        <w:rPr>
          <w:rFonts w:hint="eastAsia"/>
        </w:rPr>
        <w:t>视听和通信高级管理局</w:t>
      </w:r>
    </w:p>
    <w:p w14:paraId="72CAF8B8" w14:textId="77777777" w:rsidR="006B1EA4" w:rsidRDefault="006B1EA4" w:rsidP="006B1EA4">
      <w:pPr>
        <w:pStyle w:val="SingleTxt"/>
      </w:pPr>
      <w:r>
        <w:rPr>
          <w:rFonts w:hint="eastAsia"/>
        </w:rPr>
        <w:t>62.</w:t>
      </w:r>
      <w:r>
        <w:rPr>
          <w:rFonts w:hint="eastAsia"/>
        </w:rPr>
        <w:tab/>
      </w:r>
      <w:r w:rsidRPr="000B4535">
        <w:rPr>
          <w:rFonts w:hint="eastAsia"/>
          <w:spacing w:val="-4"/>
        </w:rPr>
        <w:t>视听和通信高级管理局根据经</w:t>
      </w:r>
      <w:r w:rsidRPr="000B4535">
        <w:rPr>
          <w:rFonts w:hint="eastAsia"/>
          <w:spacing w:val="-4"/>
        </w:rPr>
        <w:t>2004</w:t>
      </w:r>
      <w:r w:rsidRPr="000B4535">
        <w:rPr>
          <w:rFonts w:hint="eastAsia"/>
          <w:spacing w:val="-4"/>
        </w:rPr>
        <w:t>年</w:t>
      </w:r>
      <w:r w:rsidRPr="000B4535">
        <w:rPr>
          <w:rFonts w:hint="eastAsia"/>
          <w:spacing w:val="-4"/>
        </w:rPr>
        <w:t>12</w:t>
      </w:r>
      <w:r w:rsidRPr="000B4535">
        <w:rPr>
          <w:rFonts w:hint="eastAsia"/>
          <w:spacing w:val="-4"/>
        </w:rPr>
        <w:t>月</w:t>
      </w:r>
      <w:r w:rsidRPr="000B4535">
        <w:rPr>
          <w:rFonts w:hint="eastAsia"/>
          <w:spacing w:val="-4"/>
        </w:rPr>
        <w:t>15</w:t>
      </w:r>
      <w:r w:rsidRPr="000B4535">
        <w:rPr>
          <w:rFonts w:hint="eastAsia"/>
          <w:spacing w:val="-4"/>
        </w:rPr>
        <w:t>日第</w:t>
      </w:r>
      <w:r w:rsidRPr="000B4535">
        <w:rPr>
          <w:rFonts w:hint="eastAsia"/>
          <w:spacing w:val="-4"/>
        </w:rPr>
        <w:t>2004-021</w:t>
      </w:r>
      <w:r w:rsidRPr="000B4535">
        <w:rPr>
          <w:rFonts w:hint="eastAsia"/>
          <w:spacing w:val="-4"/>
        </w:rPr>
        <w:t>号组织法、</w:t>
      </w:r>
      <w:r w:rsidRPr="000B4535">
        <w:rPr>
          <w:rFonts w:hint="eastAsia"/>
          <w:spacing w:val="-4"/>
        </w:rPr>
        <w:t>2018</w:t>
      </w:r>
      <w:r w:rsidRPr="000B4535">
        <w:rPr>
          <w:rFonts w:hint="eastAsia"/>
          <w:spacing w:val="-4"/>
        </w:rPr>
        <w:t>年</w:t>
      </w:r>
      <w:r w:rsidRPr="000B4535">
        <w:rPr>
          <w:rFonts w:hint="eastAsia"/>
          <w:spacing w:val="-4"/>
        </w:rPr>
        <w:t>12</w:t>
      </w:r>
      <w:r w:rsidRPr="000B4535">
        <w:rPr>
          <w:rFonts w:hint="eastAsia"/>
          <w:spacing w:val="-4"/>
        </w:rPr>
        <w:t>月</w:t>
      </w:r>
      <w:r w:rsidRPr="000B4535">
        <w:rPr>
          <w:rFonts w:hint="eastAsia"/>
          <w:spacing w:val="-4"/>
        </w:rPr>
        <w:t>10</w:t>
      </w:r>
      <w:r w:rsidRPr="000B4535">
        <w:rPr>
          <w:rFonts w:hint="eastAsia"/>
          <w:spacing w:val="-4"/>
        </w:rPr>
        <w:t>日第</w:t>
      </w:r>
      <w:r w:rsidRPr="000B4535">
        <w:rPr>
          <w:rFonts w:hint="eastAsia"/>
          <w:spacing w:val="-4"/>
        </w:rPr>
        <w:t>2018-029</w:t>
      </w:r>
      <w:r w:rsidRPr="000B4535">
        <w:rPr>
          <w:rFonts w:hint="eastAsia"/>
          <w:spacing w:val="-4"/>
        </w:rPr>
        <w:t>号组织法、</w:t>
      </w:r>
      <w:r w:rsidRPr="000B4535">
        <w:rPr>
          <w:rFonts w:hint="eastAsia"/>
          <w:spacing w:val="-4"/>
        </w:rPr>
        <w:t>2021</w:t>
      </w:r>
      <w:r w:rsidRPr="000B4535">
        <w:rPr>
          <w:rFonts w:hint="eastAsia"/>
          <w:spacing w:val="-4"/>
        </w:rPr>
        <w:t>年</w:t>
      </w:r>
      <w:r w:rsidRPr="000B4535">
        <w:rPr>
          <w:rFonts w:hint="eastAsia"/>
          <w:spacing w:val="-4"/>
        </w:rPr>
        <w:t>12</w:t>
      </w:r>
      <w:r w:rsidRPr="000B4535">
        <w:rPr>
          <w:rFonts w:hint="eastAsia"/>
          <w:spacing w:val="-4"/>
        </w:rPr>
        <w:t>月</w:t>
      </w:r>
      <w:r w:rsidRPr="000B4535">
        <w:rPr>
          <w:rFonts w:hint="eastAsia"/>
          <w:spacing w:val="-4"/>
        </w:rPr>
        <w:t>6</w:t>
      </w:r>
      <w:r w:rsidRPr="000B4535">
        <w:rPr>
          <w:rFonts w:hint="eastAsia"/>
          <w:spacing w:val="-4"/>
        </w:rPr>
        <w:t>日关于视听和通信高级管理局的第</w:t>
      </w:r>
      <w:r w:rsidRPr="000B4535">
        <w:rPr>
          <w:rFonts w:hint="eastAsia"/>
          <w:spacing w:val="-4"/>
        </w:rPr>
        <w:t>2004-021</w:t>
      </w:r>
      <w:r w:rsidRPr="000B4535">
        <w:rPr>
          <w:rFonts w:hint="eastAsia"/>
          <w:spacing w:val="-4"/>
        </w:rPr>
        <w:t>号组织法修正的</w:t>
      </w:r>
      <w:r w:rsidRPr="000B4535">
        <w:rPr>
          <w:rFonts w:hint="eastAsia"/>
          <w:spacing w:val="-4"/>
        </w:rPr>
        <w:t>1996</w:t>
      </w:r>
      <w:r w:rsidRPr="000B4535">
        <w:rPr>
          <w:rFonts w:hint="eastAsia"/>
          <w:spacing w:val="-4"/>
        </w:rPr>
        <w:t>年</w:t>
      </w:r>
      <w:r w:rsidRPr="000B4535">
        <w:rPr>
          <w:rFonts w:hint="eastAsia"/>
          <w:spacing w:val="-4"/>
        </w:rPr>
        <w:t>8</w:t>
      </w:r>
      <w:r w:rsidRPr="000B4535">
        <w:rPr>
          <w:rFonts w:hint="eastAsia"/>
          <w:spacing w:val="-4"/>
        </w:rPr>
        <w:t>月</w:t>
      </w:r>
      <w:r w:rsidRPr="000B4535">
        <w:rPr>
          <w:rFonts w:hint="eastAsia"/>
          <w:spacing w:val="-4"/>
        </w:rPr>
        <w:t>21</w:t>
      </w:r>
      <w:r w:rsidRPr="000B4535">
        <w:rPr>
          <w:rFonts w:hint="eastAsia"/>
          <w:spacing w:val="-4"/>
        </w:rPr>
        <w:t>日第</w:t>
      </w:r>
      <w:r w:rsidRPr="000B4535">
        <w:rPr>
          <w:rFonts w:hint="eastAsia"/>
          <w:spacing w:val="-4"/>
        </w:rPr>
        <w:t>96-10</w:t>
      </w:r>
      <w:r w:rsidRPr="000B4535">
        <w:rPr>
          <w:rFonts w:hint="eastAsia"/>
          <w:spacing w:val="-4"/>
        </w:rPr>
        <w:t>号组织法设立。</w:t>
      </w:r>
    </w:p>
    <w:p w14:paraId="6FB4AC2B" w14:textId="77777777" w:rsidR="006B1EA4" w:rsidRDefault="006B1EA4" w:rsidP="006B1EA4">
      <w:pPr>
        <w:pStyle w:val="SingleTxt"/>
      </w:pPr>
      <w:r>
        <w:rPr>
          <w:rFonts w:hint="eastAsia"/>
        </w:rPr>
        <w:t>63.</w:t>
      </w:r>
      <w:r>
        <w:rPr>
          <w:rFonts w:hint="eastAsia"/>
        </w:rPr>
        <w:tab/>
      </w:r>
      <w:r>
        <w:rPr>
          <w:rFonts w:hint="eastAsia"/>
        </w:rPr>
        <w:t>按照《宪法》第</w:t>
      </w:r>
      <w:r>
        <w:rPr>
          <w:rFonts w:hint="eastAsia"/>
        </w:rPr>
        <w:t>130</w:t>
      </w:r>
      <w:r>
        <w:rPr>
          <w:rFonts w:hint="eastAsia"/>
        </w:rPr>
        <w:t>条：“视听和通信高级管理局的任务是，确保新闻和其他大众媒体的自由和保护”。</w:t>
      </w:r>
    </w:p>
    <w:p w14:paraId="013DDB3F" w14:textId="77777777" w:rsidR="006B1EA4" w:rsidRDefault="006B1EA4" w:rsidP="006B1EA4">
      <w:pPr>
        <w:pStyle w:val="SingleTxt"/>
      </w:pPr>
      <w:r>
        <w:rPr>
          <w:rFonts w:hint="eastAsia"/>
        </w:rPr>
        <w:t>64.</w:t>
      </w:r>
      <w:r>
        <w:rPr>
          <w:rFonts w:hint="eastAsia"/>
        </w:rPr>
        <w:tab/>
      </w:r>
      <w:r>
        <w:rPr>
          <w:rFonts w:hint="eastAsia"/>
        </w:rPr>
        <w:t>它确保在传播信息时遵守道德标准，还确保政党和社团公平地获取官方信息和通信媒体。</w:t>
      </w:r>
    </w:p>
    <w:p w14:paraId="3D10A979" w14:textId="77777777" w:rsidR="006B1EA4" w:rsidRDefault="006B1EA4" w:rsidP="006B1EA4">
      <w:pPr>
        <w:pStyle w:val="SingleTxt"/>
      </w:pPr>
      <w:r>
        <w:rPr>
          <w:rFonts w:hint="eastAsia"/>
        </w:rPr>
        <w:t>65.</w:t>
      </w:r>
      <w:r>
        <w:rPr>
          <w:rFonts w:hint="eastAsia"/>
        </w:rPr>
        <w:tab/>
      </w:r>
      <w:r>
        <w:rPr>
          <w:rFonts w:hint="eastAsia"/>
        </w:rPr>
        <w:t>管理局确保在制作并放映电影、放送广播电视节目时，维护和保护价值观、道德和文化遗产。</w:t>
      </w:r>
    </w:p>
    <w:p w14:paraId="43425988" w14:textId="77777777" w:rsidR="006B1EA4" w:rsidRDefault="006B1EA4" w:rsidP="006B1EA4">
      <w:pPr>
        <w:pStyle w:val="SingleTxt"/>
      </w:pPr>
      <w:r>
        <w:rPr>
          <w:rFonts w:hint="eastAsia"/>
        </w:rPr>
        <w:t>66.</w:t>
      </w:r>
      <w:r>
        <w:rPr>
          <w:rFonts w:hint="eastAsia"/>
        </w:rPr>
        <w:tab/>
      </w:r>
      <w:r>
        <w:rPr>
          <w:rFonts w:hint="eastAsia"/>
        </w:rPr>
        <w:t>它还监测媒体广告，特别是卫生领域的广告</w:t>
      </w:r>
      <w:r>
        <w:rPr>
          <w:rFonts w:hint="eastAsia"/>
        </w:rPr>
        <w:t>(</w:t>
      </w:r>
      <w:r>
        <w:rPr>
          <w:rFonts w:hint="eastAsia"/>
        </w:rPr>
        <w:t>《组织法》第</w:t>
      </w:r>
      <w:r>
        <w:rPr>
          <w:rFonts w:hint="eastAsia"/>
        </w:rPr>
        <w:t>22</w:t>
      </w:r>
      <w:r>
        <w:rPr>
          <w:rFonts w:hint="eastAsia"/>
        </w:rPr>
        <w:t>条</w:t>
      </w:r>
      <w:r>
        <w:rPr>
          <w:rFonts w:hint="eastAsia"/>
        </w:rPr>
        <w:t>)</w:t>
      </w:r>
      <w:r>
        <w:rPr>
          <w:rFonts w:hint="eastAsia"/>
        </w:rPr>
        <w:t>。</w:t>
      </w:r>
    </w:p>
    <w:p w14:paraId="63717BCA" w14:textId="77777777" w:rsidR="006B1EA4" w:rsidRDefault="006B1EA4" w:rsidP="006B1EA4">
      <w:pPr>
        <w:pStyle w:val="SingleTxt"/>
      </w:pPr>
      <w:r>
        <w:rPr>
          <w:rFonts w:hint="eastAsia"/>
        </w:rPr>
        <w:t>67.</w:t>
      </w:r>
      <w:r>
        <w:rPr>
          <w:rFonts w:hint="eastAsia"/>
        </w:rPr>
        <w:tab/>
      </w:r>
      <w:r>
        <w:rPr>
          <w:rFonts w:hint="eastAsia"/>
        </w:rPr>
        <w:t>它是一个独立的机构，其成员在任期内和任期结束后一年内享有豁免权</w:t>
      </w:r>
      <w:r>
        <w:rPr>
          <w:rFonts w:hint="eastAsia"/>
        </w:rPr>
        <w:t>(</w:t>
      </w:r>
      <w:r>
        <w:rPr>
          <w:rFonts w:hint="eastAsia"/>
        </w:rPr>
        <w:t>《组织法》，第</w:t>
      </w:r>
      <w:r>
        <w:rPr>
          <w:rFonts w:hint="eastAsia"/>
        </w:rPr>
        <w:t>1</w:t>
      </w:r>
      <w:r>
        <w:rPr>
          <w:rFonts w:hint="eastAsia"/>
        </w:rPr>
        <w:t>和</w:t>
      </w:r>
      <w:r>
        <w:rPr>
          <w:rFonts w:hint="eastAsia"/>
        </w:rPr>
        <w:t>13</w:t>
      </w:r>
      <w:r>
        <w:rPr>
          <w:rFonts w:hint="eastAsia"/>
        </w:rPr>
        <w:t>条</w:t>
      </w:r>
      <w:r>
        <w:rPr>
          <w:rFonts w:hint="eastAsia"/>
        </w:rPr>
        <w:t>)</w:t>
      </w:r>
      <w:r>
        <w:rPr>
          <w:rFonts w:hint="eastAsia"/>
        </w:rPr>
        <w:t>。</w:t>
      </w:r>
    </w:p>
    <w:p w14:paraId="13A6D5DE" w14:textId="77777777" w:rsidR="006B1EA4" w:rsidRDefault="006B1EA4" w:rsidP="006F208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6.</w:t>
      </w:r>
      <w:r>
        <w:rPr>
          <w:rFonts w:hint="eastAsia"/>
        </w:rPr>
        <w:tab/>
      </w:r>
      <w:r>
        <w:rPr>
          <w:rFonts w:hint="eastAsia"/>
        </w:rPr>
        <w:t>监察员</w:t>
      </w:r>
    </w:p>
    <w:p w14:paraId="02676531" w14:textId="77777777" w:rsidR="006B1EA4" w:rsidRDefault="006B1EA4" w:rsidP="006B1EA4">
      <w:pPr>
        <w:pStyle w:val="SingleTxt"/>
      </w:pPr>
      <w:r>
        <w:rPr>
          <w:rFonts w:hint="eastAsia"/>
        </w:rPr>
        <w:t>68.</w:t>
      </w:r>
      <w:r>
        <w:rPr>
          <w:rFonts w:hint="eastAsia"/>
        </w:rPr>
        <w:tab/>
      </w:r>
      <w:r>
        <w:rPr>
          <w:rFonts w:hint="eastAsia"/>
        </w:rPr>
        <w:t>监察员根据《宪法》第</w:t>
      </w:r>
      <w:r>
        <w:rPr>
          <w:rFonts w:hint="eastAsia"/>
        </w:rPr>
        <w:t>154</w:t>
      </w:r>
      <w:r>
        <w:rPr>
          <w:rFonts w:hint="eastAsia"/>
        </w:rPr>
        <w:t>条设立，是一个独立的行政机构，由总统任命，任期三年，负责调查公民就国家行政部门、地方当局、公共机构或任何受托履行公共服务任务的机构在职能方面存在的缺陷所提出的申诉和投诉，以期达成友好解决方案。其组织和运作受</w:t>
      </w:r>
      <w:r>
        <w:rPr>
          <w:rFonts w:hint="eastAsia"/>
        </w:rPr>
        <w:t>2021</w:t>
      </w:r>
      <w:r>
        <w:rPr>
          <w:rFonts w:hint="eastAsia"/>
        </w:rPr>
        <w:t>年</w:t>
      </w:r>
      <w:r>
        <w:rPr>
          <w:rFonts w:hint="eastAsia"/>
        </w:rPr>
        <w:t>4</w:t>
      </w:r>
      <w:r>
        <w:rPr>
          <w:rFonts w:hint="eastAsia"/>
        </w:rPr>
        <w:t>月</w:t>
      </w:r>
      <w:r>
        <w:rPr>
          <w:rFonts w:hint="eastAsia"/>
        </w:rPr>
        <w:t>1</w:t>
      </w:r>
      <w:r>
        <w:rPr>
          <w:rFonts w:hint="eastAsia"/>
        </w:rPr>
        <w:t>日第</w:t>
      </w:r>
      <w:r>
        <w:rPr>
          <w:rFonts w:hint="eastAsia"/>
        </w:rPr>
        <w:t>2021-006</w:t>
      </w:r>
      <w:r>
        <w:rPr>
          <w:rFonts w:hint="eastAsia"/>
        </w:rPr>
        <w:t>号组织法的规制。</w:t>
      </w:r>
    </w:p>
    <w:p w14:paraId="53A1BD79" w14:textId="77777777" w:rsidR="006B1EA4" w:rsidRDefault="006B1EA4" w:rsidP="006F208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7.</w:t>
      </w:r>
      <w:r>
        <w:rPr>
          <w:rFonts w:hint="eastAsia"/>
        </w:rPr>
        <w:tab/>
      </w:r>
      <w:r>
        <w:rPr>
          <w:rFonts w:hint="eastAsia"/>
        </w:rPr>
        <w:t>负责人权事务的部委</w:t>
      </w:r>
    </w:p>
    <w:p w14:paraId="7EEEBF65" w14:textId="755954AD" w:rsidR="006B1EA4" w:rsidRDefault="006B1EA4" w:rsidP="006B1EA4">
      <w:pPr>
        <w:pStyle w:val="SingleTxt"/>
      </w:pPr>
      <w:r>
        <w:rPr>
          <w:rFonts w:hint="eastAsia"/>
        </w:rPr>
        <w:t>69.</w:t>
      </w:r>
      <w:r>
        <w:rPr>
          <w:rFonts w:hint="eastAsia"/>
        </w:rPr>
        <w:tab/>
      </w:r>
      <w:r>
        <w:rPr>
          <w:rFonts w:hint="eastAsia"/>
        </w:rPr>
        <w:t>负责人权事务的部委根据</w:t>
      </w:r>
      <w:r>
        <w:rPr>
          <w:rFonts w:hint="eastAsia"/>
        </w:rPr>
        <w:t>1992</w:t>
      </w:r>
      <w:r>
        <w:rPr>
          <w:rFonts w:hint="eastAsia"/>
        </w:rPr>
        <w:t>年</w:t>
      </w:r>
      <w:r>
        <w:rPr>
          <w:rFonts w:hint="eastAsia"/>
        </w:rPr>
        <w:t>1</w:t>
      </w:r>
      <w:r>
        <w:rPr>
          <w:rFonts w:hint="eastAsia"/>
        </w:rPr>
        <w:t>月</w:t>
      </w:r>
      <w:r>
        <w:rPr>
          <w:rFonts w:hint="eastAsia"/>
        </w:rPr>
        <w:t>8</w:t>
      </w:r>
      <w:r>
        <w:rPr>
          <w:rFonts w:hint="eastAsia"/>
        </w:rPr>
        <w:t>日第</w:t>
      </w:r>
      <w:r>
        <w:rPr>
          <w:rFonts w:hint="eastAsia"/>
        </w:rPr>
        <w:t>92-002/</w:t>
      </w:r>
      <w:proofErr w:type="spellStart"/>
      <w:r>
        <w:rPr>
          <w:rFonts w:hint="eastAsia"/>
        </w:rPr>
        <w:t>PMRT</w:t>
      </w:r>
      <w:proofErr w:type="spellEnd"/>
      <w:r>
        <w:rPr>
          <w:rFonts w:hint="eastAsia"/>
        </w:rPr>
        <w:t>号法令设立，依照</w:t>
      </w:r>
      <w:r>
        <w:rPr>
          <w:rFonts w:hint="eastAsia"/>
        </w:rPr>
        <w:t>2008</w:t>
      </w:r>
      <w:r>
        <w:rPr>
          <w:rFonts w:hint="eastAsia"/>
        </w:rPr>
        <w:t>年</w:t>
      </w:r>
      <w:r>
        <w:rPr>
          <w:rFonts w:hint="eastAsia"/>
        </w:rPr>
        <w:t>5</w:t>
      </w:r>
      <w:r>
        <w:rPr>
          <w:rFonts w:hint="eastAsia"/>
        </w:rPr>
        <w:t>月</w:t>
      </w:r>
      <w:r>
        <w:rPr>
          <w:rFonts w:hint="eastAsia"/>
        </w:rPr>
        <w:t>7</w:t>
      </w:r>
      <w:r>
        <w:rPr>
          <w:rFonts w:hint="eastAsia"/>
        </w:rPr>
        <w:t>日关于国务部长和部长职责的第</w:t>
      </w:r>
      <w:r>
        <w:rPr>
          <w:rFonts w:hint="eastAsia"/>
        </w:rPr>
        <w:t>2008-050/PR</w:t>
      </w:r>
      <w:r>
        <w:rPr>
          <w:rFonts w:hint="eastAsia"/>
        </w:rPr>
        <w:t>号法令改组。现在，该部称为人权、公民意识教育及共和国机构关系部。</w:t>
      </w:r>
    </w:p>
    <w:p w14:paraId="283180E0" w14:textId="77777777" w:rsidR="006B1EA4" w:rsidRDefault="006B1EA4" w:rsidP="006B1EA4">
      <w:pPr>
        <w:pStyle w:val="SingleTxt"/>
      </w:pPr>
      <w:r>
        <w:rPr>
          <w:rFonts w:hint="eastAsia"/>
        </w:rPr>
        <w:t>70.</w:t>
      </w:r>
      <w:r>
        <w:rPr>
          <w:rFonts w:hint="eastAsia"/>
        </w:rPr>
        <w:tab/>
      </w:r>
      <w:r>
        <w:rPr>
          <w:rFonts w:hint="eastAsia"/>
        </w:rPr>
        <w:t>其任务是执行关于人权、公民意识教育和巩固民主的国家政策，监测政府、议会和其他国家机构之间的关系。</w:t>
      </w:r>
    </w:p>
    <w:p w14:paraId="0E29DC88" w14:textId="77777777" w:rsidR="006B1EA4" w:rsidRDefault="006B1EA4" w:rsidP="006F208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8.</w:t>
      </w:r>
      <w:r>
        <w:rPr>
          <w:rFonts w:hint="eastAsia"/>
        </w:rPr>
        <w:tab/>
      </w:r>
      <w:r>
        <w:rPr>
          <w:rFonts w:hint="eastAsia"/>
        </w:rPr>
        <w:t>预防和打击腐败及相关犯罪高级管理局</w:t>
      </w:r>
    </w:p>
    <w:p w14:paraId="76FE07FF" w14:textId="77777777" w:rsidR="006B1EA4" w:rsidRDefault="006B1EA4" w:rsidP="006B1EA4">
      <w:pPr>
        <w:pStyle w:val="SingleTxt"/>
      </w:pPr>
      <w:r>
        <w:rPr>
          <w:rFonts w:hint="eastAsia"/>
        </w:rPr>
        <w:t>71.</w:t>
      </w:r>
      <w:r>
        <w:rPr>
          <w:rFonts w:hint="eastAsia"/>
        </w:rPr>
        <w:tab/>
      </w:r>
      <w:r>
        <w:rPr>
          <w:rFonts w:hint="eastAsia"/>
        </w:rPr>
        <w:t>预防和打击腐败及相关犯罪高级管理局根据</w:t>
      </w:r>
      <w:r>
        <w:rPr>
          <w:rFonts w:hint="eastAsia"/>
        </w:rPr>
        <w:t>2015</w:t>
      </w:r>
      <w:r>
        <w:rPr>
          <w:rFonts w:hint="eastAsia"/>
        </w:rPr>
        <w:t>年</w:t>
      </w:r>
      <w:r>
        <w:rPr>
          <w:rFonts w:hint="eastAsia"/>
        </w:rPr>
        <w:t>7</w:t>
      </w:r>
      <w:r>
        <w:rPr>
          <w:rFonts w:hint="eastAsia"/>
        </w:rPr>
        <w:t>月</w:t>
      </w:r>
      <w:r>
        <w:rPr>
          <w:rFonts w:hint="eastAsia"/>
        </w:rPr>
        <w:t>28</w:t>
      </w:r>
      <w:r>
        <w:rPr>
          <w:rFonts w:hint="eastAsia"/>
        </w:rPr>
        <w:t>日关于设立高级管理局的第</w:t>
      </w:r>
      <w:r>
        <w:rPr>
          <w:rFonts w:hint="eastAsia"/>
        </w:rPr>
        <w:t>2015-006</w:t>
      </w:r>
      <w:r>
        <w:rPr>
          <w:rFonts w:hint="eastAsia"/>
        </w:rPr>
        <w:t>号法设立。</w:t>
      </w:r>
    </w:p>
    <w:p w14:paraId="0A85C37E" w14:textId="77777777" w:rsidR="006B1EA4" w:rsidRDefault="006B1EA4" w:rsidP="006B1EA4">
      <w:pPr>
        <w:pStyle w:val="SingleTxt"/>
      </w:pPr>
      <w:r>
        <w:rPr>
          <w:rFonts w:hint="eastAsia"/>
        </w:rPr>
        <w:t>72.</w:t>
      </w:r>
      <w:r>
        <w:rPr>
          <w:rFonts w:hint="eastAsia"/>
        </w:rPr>
        <w:tab/>
      </w:r>
      <w:r>
        <w:rPr>
          <w:rFonts w:hint="eastAsia"/>
        </w:rPr>
        <w:t>它是一个独立的行政机构，负责促进并加强预防和打击公共服务部门、公共机构、私营企业、非国家机构中的腐败及相关犯罪。</w:t>
      </w:r>
    </w:p>
    <w:p w14:paraId="48A96402" w14:textId="77777777" w:rsidR="006B1EA4" w:rsidRDefault="006B1EA4" w:rsidP="006F208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9.</w:t>
      </w:r>
      <w:r>
        <w:rPr>
          <w:rFonts w:hint="eastAsia"/>
        </w:rPr>
        <w:tab/>
      </w:r>
      <w:r>
        <w:rPr>
          <w:rFonts w:hint="eastAsia"/>
        </w:rPr>
        <w:t>和解与加强民族团结高级委员会</w:t>
      </w:r>
    </w:p>
    <w:p w14:paraId="256E7326" w14:textId="77777777" w:rsidR="006B1EA4" w:rsidRDefault="006B1EA4" w:rsidP="006B1EA4">
      <w:pPr>
        <w:pStyle w:val="SingleTxt"/>
      </w:pPr>
      <w:r>
        <w:rPr>
          <w:rFonts w:hint="eastAsia"/>
        </w:rPr>
        <w:t>73.</w:t>
      </w:r>
      <w:r>
        <w:rPr>
          <w:rFonts w:hint="eastAsia"/>
        </w:rPr>
        <w:tab/>
      </w:r>
      <w:r>
        <w:rPr>
          <w:rFonts w:hint="eastAsia"/>
        </w:rPr>
        <w:t>和解与加强民族团结高级委员会按照真相、正义与和解委员会的第</w:t>
      </w:r>
      <w:r>
        <w:rPr>
          <w:rFonts w:hint="eastAsia"/>
        </w:rPr>
        <w:t>57</w:t>
      </w:r>
      <w:r>
        <w:rPr>
          <w:rFonts w:hint="eastAsia"/>
        </w:rPr>
        <w:t>号建议，根据真相、正义与和解委员会的提案设立。</w:t>
      </w:r>
    </w:p>
    <w:p w14:paraId="19444B27" w14:textId="77777777" w:rsidR="006B1EA4" w:rsidRDefault="006B1EA4" w:rsidP="006B1EA4">
      <w:pPr>
        <w:pStyle w:val="SingleTxt"/>
      </w:pPr>
      <w:r>
        <w:rPr>
          <w:rFonts w:hint="eastAsia"/>
        </w:rPr>
        <w:t>74.</w:t>
      </w:r>
      <w:r>
        <w:rPr>
          <w:rFonts w:hint="eastAsia"/>
        </w:rPr>
        <w:tab/>
      </w:r>
      <w:r>
        <w:rPr>
          <w:rFonts w:hint="eastAsia"/>
        </w:rPr>
        <w:t>高级委员会的任务是根据</w:t>
      </w:r>
      <w:r>
        <w:rPr>
          <w:rFonts w:hint="eastAsia"/>
        </w:rPr>
        <w:t>4</w:t>
      </w:r>
      <w:r>
        <w:rPr>
          <w:rFonts w:hint="eastAsia"/>
        </w:rPr>
        <w:t>月</w:t>
      </w:r>
      <w:r>
        <w:rPr>
          <w:rFonts w:hint="eastAsia"/>
        </w:rPr>
        <w:t>3</w:t>
      </w:r>
      <w:r>
        <w:rPr>
          <w:rFonts w:hint="eastAsia"/>
        </w:rPr>
        <w:t>日第</w:t>
      </w:r>
      <w:r>
        <w:rPr>
          <w:rFonts w:hint="eastAsia"/>
        </w:rPr>
        <w:t>2014-103/PR</w:t>
      </w:r>
      <w:r>
        <w:rPr>
          <w:rFonts w:hint="eastAsia"/>
        </w:rPr>
        <w:t>号法令</w:t>
      </w:r>
      <w:r>
        <w:rPr>
          <w:rFonts w:hint="eastAsia"/>
        </w:rPr>
        <w:t>(</w:t>
      </w:r>
      <w:r>
        <w:rPr>
          <w:rFonts w:hint="eastAsia"/>
        </w:rPr>
        <w:t>修正</w:t>
      </w:r>
      <w:r>
        <w:rPr>
          <w:rFonts w:hint="eastAsia"/>
        </w:rPr>
        <w:t>2013</w:t>
      </w:r>
      <w:r>
        <w:rPr>
          <w:rFonts w:hint="eastAsia"/>
        </w:rPr>
        <w:t>年</w:t>
      </w:r>
      <w:r>
        <w:rPr>
          <w:rFonts w:hint="eastAsia"/>
        </w:rPr>
        <w:t>5</w:t>
      </w:r>
      <w:r>
        <w:rPr>
          <w:rFonts w:hint="eastAsia"/>
        </w:rPr>
        <w:t>月</w:t>
      </w:r>
      <w:r>
        <w:rPr>
          <w:rFonts w:hint="eastAsia"/>
        </w:rPr>
        <w:t>24</w:t>
      </w:r>
      <w:r>
        <w:rPr>
          <w:rFonts w:hint="eastAsia"/>
        </w:rPr>
        <w:t>日关于设立和解与加强民族团结高级委员会的第</w:t>
      </w:r>
      <w:r>
        <w:rPr>
          <w:rFonts w:hint="eastAsia"/>
        </w:rPr>
        <w:t>2013-040/PR</w:t>
      </w:r>
      <w:r>
        <w:rPr>
          <w:rFonts w:hint="eastAsia"/>
        </w:rPr>
        <w:t>号法令</w:t>
      </w:r>
      <w:r>
        <w:rPr>
          <w:rFonts w:hint="eastAsia"/>
        </w:rPr>
        <w:t>)</w:t>
      </w:r>
      <w:r>
        <w:rPr>
          <w:rFonts w:hint="eastAsia"/>
        </w:rPr>
        <w:t>第</w:t>
      </w:r>
      <w:r>
        <w:rPr>
          <w:rFonts w:hint="eastAsia"/>
        </w:rPr>
        <w:t>2</w:t>
      </w:r>
      <w:r>
        <w:rPr>
          <w:rFonts w:hint="eastAsia"/>
        </w:rPr>
        <w:t>条，实施真相、正义与和解委员会制定的建议和赔偿方案。</w:t>
      </w:r>
    </w:p>
    <w:p w14:paraId="6C03E28B" w14:textId="77777777" w:rsidR="006B1EA4" w:rsidRDefault="006B1EA4" w:rsidP="006F208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10.</w:t>
      </w:r>
      <w:r>
        <w:rPr>
          <w:rFonts w:hint="eastAsia"/>
        </w:rPr>
        <w:tab/>
      </w:r>
      <w:r>
        <w:rPr>
          <w:rFonts w:hint="eastAsia"/>
        </w:rPr>
        <w:t>反对党领袖</w:t>
      </w:r>
    </w:p>
    <w:p w14:paraId="6C16E45B" w14:textId="77777777" w:rsidR="006B1EA4" w:rsidRDefault="006B1EA4" w:rsidP="006B1EA4">
      <w:pPr>
        <w:pStyle w:val="SingleTxt"/>
      </w:pPr>
      <w:r>
        <w:rPr>
          <w:rFonts w:hint="eastAsia"/>
        </w:rPr>
        <w:t>75.</w:t>
      </w:r>
      <w:r>
        <w:rPr>
          <w:rFonts w:hint="eastAsia"/>
        </w:rPr>
        <w:tab/>
        <w:t>2013</w:t>
      </w:r>
      <w:r>
        <w:rPr>
          <w:rFonts w:hint="eastAsia"/>
        </w:rPr>
        <w:t>年</w:t>
      </w:r>
      <w:r>
        <w:rPr>
          <w:rFonts w:hint="eastAsia"/>
        </w:rPr>
        <w:t>6</w:t>
      </w:r>
      <w:r>
        <w:rPr>
          <w:rFonts w:hint="eastAsia"/>
        </w:rPr>
        <w:t>月</w:t>
      </w:r>
      <w:r>
        <w:rPr>
          <w:rFonts w:hint="eastAsia"/>
        </w:rPr>
        <w:t>13</w:t>
      </w:r>
      <w:r>
        <w:rPr>
          <w:rFonts w:hint="eastAsia"/>
        </w:rPr>
        <w:t>日关于反对党地位的第</w:t>
      </w:r>
      <w:r>
        <w:rPr>
          <w:rFonts w:hint="eastAsia"/>
        </w:rPr>
        <w:t>2013-015</w:t>
      </w:r>
      <w:r>
        <w:rPr>
          <w:rFonts w:hint="eastAsia"/>
        </w:rPr>
        <w:t>号法实施法令就给予反对党领袖的特权</w:t>
      </w:r>
      <w:proofErr w:type="gramStart"/>
      <w:r>
        <w:rPr>
          <w:rFonts w:hint="eastAsia"/>
        </w:rPr>
        <w:t>作出</w:t>
      </w:r>
      <w:proofErr w:type="gramEnd"/>
      <w:r>
        <w:rPr>
          <w:rFonts w:hint="eastAsia"/>
        </w:rPr>
        <w:t>了规定。根据国家规程，反对党领袖具有机构主席的地位，因此有权享受部长会议法令规定的财政和物质福利</w:t>
      </w:r>
      <w:r>
        <w:rPr>
          <w:rFonts w:hint="eastAsia"/>
        </w:rPr>
        <w:t>(</w:t>
      </w:r>
      <w:r>
        <w:rPr>
          <w:rFonts w:hint="eastAsia"/>
        </w:rPr>
        <w:t>第</w:t>
      </w:r>
      <w:r>
        <w:rPr>
          <w:rFonts w:hint="eastAsia"/>
        </w:rPr>
        <w:t>26</w:t>
      </w:r>
      <w:r>
        <w:rPr>
          <w:rFonts w:hint="eastAsia"/>
        </w:rPr>
        <w:t>条</w:t>
      </w:r>
      <w:r>
        <w:rPr>
          <w:rFonts w:hint="eastAsia"/>
        </w:rPr>
        <w:t>)</w:t>
      </w:r>
      <w:r>
        <w:rPr>
          <w:rFonts w:hint="eastAsia"/>
        </w:rPr>
        <w:t>。</w:t>
      </w:r>
    </w:p>
    <w:p w14:paraId="45436C9F" w14:textId="77777777" w:rsidR="006B1EA4" w:rsidRDefault="006B1EA4" w:rsidP="006B1EA4">
      <w:pPr>
        <w:pStyle w:val="SingleTxt"/>
      </w:pPr>
      <w:r>
        <w:rPr>
          <w:rFonts w:hint="eastAsia"/>
        </w:rPr>
        <w:t>76.</w:t>
      </w:r>
      <w:r>
        <w:rPr>
          <w:rFonts w:hint="eastAsia"/>
        </w:rPr>
        <w:tab/>
      </w:r>
      <w:r>
        <w:rPr>
          <w:rFonts w:hint="eastAsia"/>
        </w:rPr>
        <w:t>根据该法第</w:t>
      </w:r>
      <w:r>
        <w:rPr>
          <w:rFonts w:hint="eastAsia"/>
        </w:rPr>
        <w:t>24</w:t>
      </w:r>
      <w:r>
        <w:rPr>
          <w:rFonts w:hint="eastAsia"/>
        </w:rPr>
        <w:t>条，如某个反对派政党在国民议会中的代表数量最多，则其最高级官员为反对党领袖。</w:t>
      </w:r>
    </w:p>
    <w:p w14:paraId="46AAE973" w14:textId="77777777" w:rsidR="006B1EA4" w:rsidRDefault="006B1EA4" w:rsidP="006B1EA4">
      <w:pPr>
        <w:pStyle w:val="SingleTxt"/>
      </w:pPr>
      <w:r>
        <w:rPr>
          <w:rFonts w:hint="eastAsia"/>
        </w:rPr>
        <w:t>77.</w:t>
      </w:r>
      <w:r>
        <w:rPr>
          <w:rFonts w:hint="eastAsia"/>
        </w:rPr>
        <w:tab/>
      </w:r>
      <w:r>
        <w:rPr>
          <w:rFonts w:hint="eastAsia"/>
        </w:rPr>
        <w:t>如多个政党拥有相同数量的席位，则反对党领袖为最近一次立法选举中获得票数最多的政党的最高级官员。</w:t>
      </w:r>
    </w:p>
    <w:p w14:paraId="25CACAE1" w14:textId="77777777" w:rsidR="006B1EA4" w:rsidRDefault="006B1EA4" w:rsidP="005E70CC">
      <w:pPr>
        <w:pStyle w:val="SingleTxt"/>
        <w:pageBreakBefore/>
        <w:spacing w:line="300" w:lineRule="exact"/>
      </w:pPr>
      <w:r>
        <w:rPr>
          <w:rFonts w:hint="eastAsia"/>
        </w:rPr>
        <w:t>78.</w:t>
      </w:r>
      <w:r>
        <w:rPr>
          <w:rFonts w:hint="eastAsia"/>
        </w:rPr>
        <w:tab/>
      </w:r>
      <w:r>
        <w:rPr>
          <w:rFonts w:hint="eastAsia"/>
        </w:rPr>
        <w:t>反对党领袖的职位</w:t>
      </w:r>
      <w:proofErr w:type="gramStart"/>
      <w:r>
        <w:rPr>
          <w:rFonts w:hint="eastAsia"/>
        </w:rPr>
        <w:t>遇以下</w:t>
      </w:r>
      <w:proofErr w:type="gramEnd"/>
      <w:r>
        <w:rPr>
          <w:rFonts w:hint="eastAsia"/>
        </w:rPr>
        <w:t>情况即终止：死亡、辞职、经宪法法院正式认定存在永久性障碍、所代表政党最高级官员的职位被终止、终审被判处监禁或接受冲突职位</w:t>
      </w:r>
      <w:r>
        <w:rPr>
          <w:rFonts w:hint="eastAsia"/>
        </w:rPr>
        <w:t>(</w:t>
      </w:r>
      <w:r>
        <w:rPr>
          <w:rFonts w:hint="eastAsia"/>
        </w:rPr>
        <w:t>第</w:t>
      </w:r>
      <w:r>
        <w:rPr>
          <w:rFonts w:hint="eastAsia"/>
        </w:rPr>
        <w:t>27</w:t>
      </w:r>
      <w:r>
        <w:rPr>
          <w:rFonts w:hint="eastAsia"/>
        </w:rPr>
        <w:t>条</w:t>
      </w:r>
      <w:r>
        <w:rPr>
          <w:rFonts w:hint="eastAsia"/>
        </w:rPr>
        <w:t>)</w:t>
      </w:r>
      <w:r>
        <w:rPr>
          <w:rFonts w:hint="eastAsia"/>
        </w:rPr>
        <w:t>。</w:t>
      </w:r>
    </w:p>
    <w:p w14:paraId="6FD5D501" w14:textId="77777777" w:rsidR="006B1EA4" w:rsidRDefault="006B1EA4" w:rsidP="006F208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11.</w:t>
      </w:r>
      <w:r>
        <w:rPr>
          <w:rFonts w:hint="eastAsia"/>
        </w:rPr>
        <w:tab/>
      </w:r>
      <w:r>
        <w:rPr>
          <w:rFonts w:hint="eastAsia"/>
        </w:rPr>
        <w:t>国家独立选举委员会</w:t>
      </w:r>
    </w:p>
    <w:p w14:paraId="79597B33" w14:textId="77777777" w:rsidR="006B1EA4" w:rsidRDefault="006B1EA4" w:rsidP="005E70CC">
      <w:pPr>
        <w:pStyle w:val="SingleTxt"/>
        <w:spacing w:line="300" w:lineRule="exact"/>
      </w:pPr>
      <w:r>
        <w:rPr>
          <w:rFonts w:hint="eastAsia"/>
        </w:rPr>
        <w:t>79.</w:t>
      </w:r>
      <w:r>
        <w:rPr>
          <w:rFonts w:hint="eastAsia"/>
        </w:rPr>
        <w:tab/>
      </w:r>
      <w:r>
        <w:rPr>
          <w:rFonts w:hint="eastAsia"/>
        </w:rPr>
        <w:t>国家独立选举委员会根据《选举法典》</w:t>
      </w:r>
      <w:r>
        <w:rPr>
          <w:rFonts w:hint="eastAsia"/>
        </w:rPr>
        <w:t>(2012</w:t>
      </w:r>
      <w:r>
        <w:rPr>
          <w:rFonts w:hint="eastAsia"/>
        </w:rPr>
        <w:t>年</w:t>
      </w:r>
      <w:r>
        <w:rPr>
          <w:rFonts w:hint="eastAsia"/>
        </w:rPr>
        <w:t>5</w:t>
      </w:r>
      <w:r>
        <w:rPr>
          <w:rFonts w:hint="eastAsia"/>
        </w:rPr>
        <w:t>月</w:t>
      </w:r>
      <w:r>
        <w:rPr>
          <w:rFonts w:hint="eastAsia"/>
        </w:rPr>
        <w:t>29</w:t>
      </w:r>
      <w:r>
        <w:rPr>
          <w:rFonts w:hint="eastAsia"/>
        </w:rPr>
        <w:t>日第</w:t>
      </w:r>
      <w:r>
        <w:rPr>
          <w:rFonts w:hint="eastAsia"/>
        </w:rPr>
        <w:t>2012-002</w:t>
      </w:r>
      <w:r>
        <w:rPr>
          <w:rFonts w:hint="eastAsia"/>
        </w:rPr>
        <w:t>号法，后经修正</w:t>
      </w:r>
      <w:r>
        <w:rPr>
          <w:rFonts w:hint="eastAsia"/>
        </w:rPr>
        <w:t>2021</w:t>
      </w:r>
      <w:r>
        <w:rPr>
          <w:rFonts w:hint="eastAsia"/>
        </w:rPr>
        <w:t>年</w:t>
      </w:r>
      <w:r>
        <w:rPr>
          <w:rFonts w:hint="eastAsia"/>
        </w:rPr>
        <w:t>10</w:t>
      </w:r>
      <w:r>
        <w:rPr>
          <w:rFonts w:hint="eastAsia"/>
        </w:rPr>
        <w:t>月</w:t>
      </w:r>
      <w:r>
        <w:rPr>
          <w:rFonts w:hint="eastAsia"/>
        </w:rPr>
        <w:t>11</w:t>
      </w:r>
      <w:r>
        <w:rPr>
          <w:rFonts w:hint="eastAsia"/>
        </w:rPr>
        <w:t>日第</w:t>
      </w:r>
      <w:r>
        <w:rPr>
          <w:rFonts w:hint="eastAsia"/>
        </w:rPr>
        <w:t>2021-019</w:t>
      </w:r>
      <w:r>
        <w:rPr>
          <w:rFonts w:hint="eastAsia"/>
        </w:rPr>
        <w:t>号法的</w:t>
      </w:r>
      <w:r>
        <w:rPr>
          <w:rFonts w:hint="eastAsia"/>
        </w:rPr>
        <w:t>2024</w:t>
      </w:r>
      <w:r>
        <w:rPr>
          <w:rFonts w:hint="eastAsia"/>
        </w:rPr>
        <w:t>年</w:t>
      </w:r>
      <w:r>
        <w:rPr>
          <w:rFonts w:hint="eastAsia"/>
        </w:rPr>
        <w:t>1</w:t>
      </w:r>
      <w:r>
        <w:rPr>
          <w:rFonts w:hint="eastAsia"/>
        </w:rPr>
        <w:t>月</w:t>
      </w:r>
      <w:r>
        <w:rPr>
          <w:rFonts w:hint="eastAsia"/>
        </w:rPr>
        <w:t>25</w:t>
      </w:r>
      <w:r>
        <w:rPr>
          <w:rFonts w:hint="eastAsia"/>
        </w:rPr>
        <w:t>日第</w:t>
      </w:r>
      <w:r>
        <w:rPr>
          <w:rFonts w:hint="eastAsia"/>
        </w:rPr>
        <w:t>2024-001</w:t>
      </w:r>
      <w:r>
        <w:rPr>
          <w:rFonts w:hint="eastAsia"/>
        </w:rPr>
        <w:t>号法修正</w:t>
      </w:r>
      <w:r>
        <w:rPr>
          <w:rFonts w:hint="eastAsia"/>
        </w:rPr>
        <w:t>)</w:t>
      </w:r>
      <w:r>
        <w:rPr>
          <w:rFonts w:hint="eastAsia"/>
        </w:rPr>
        <w:t>，是负责组织和监督全民投票和选举的机构。它确保投票合法、安全且透明，还确保选民和候选人可以自由行使其权利。</w:t>
      </w:r>
      <w:r>
        <w:rPr>
          <w:rFonts w:hint="eastAsia"/>
        </w:rPr>
        <w:t xml:space="preserve"> </w:t>
      </w:r>
    </w:p>
    <w:p w14:paraId="78D84CD5" w14:textId="77777777" w:rsidR="006B1EA4" w:rsidRDefault="006B1EA4" w:rsidP="006F208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12.</w:t>
      </w:r>
      <w:r>
        <w:rPr>
          <w:rFonts w:hint="eastAsia"/>
        </w:rPr>
        <w:tab/>
      </w:r>
      <w:proofErr w:type="gramStart"/>
      <w:r>
        <w:rPr>
          <w:rFonts w:hint="eastAsia"/>
        </w:rPr>
        <w:t>国家难民</w:t>
      </w:r>
      <w:proofErr w:type="gramEnd"/>
      <w:r>
        <w:rPr>
          <w:rFonts w:hint="eastAsia"/>
        </w:rPr>
        <w:t>事务委员会</w:t>
      </w:r>
    </w:p>
    <w:p w14:paraId="1D088A95" w14:textId="77777777" w:rsidR="006B1EA4" w:rsidRDefault="006B1EA4" w:rsidP="005E70CC">
      <w:pPr>
        <w:pStyle w:val="SingleTxt"/>
        <w:spacing w:line="300" w:lineRule="exact"/>
      </w:pPr>
      <w:r>
        <w:rPr>
          <w:rFonts w:hint="eastAsia"/>
        </w:rPr>
        <w:t>80.</w:t>
      </w:r>
      <w:r>
        <w:rPr>
          <w:rFonts w:hint="eastAsia"/>
        </w:rPr>
        <w:tab/>
      </w:r>
      <w:r>
        <w:rPr>
          <w:rFonts w:hint="eastAsia"/>
        </w:rPr>
        <w:t>多哥通过了</w:t>
      </w:r>
      <w:r>
        <w:rPr>
          <w:rFonts w:hint="eastAsia"/>
        </w:rPr>
        <w:t>2021</w:t>
      </w:r>
      <w:r>
        <w:rPr>
          <w:rFonts w:hint="eastAsia"/>
        </w:rPr>
        <w:t>年</w:t>
      </w:r>
      <w:r>
        <w:rPr>
          <w:rFonts w:hint="eastAsia"/>
        </w:rPr>
        <w:t>8</w:t>
      </w:r>
      <w:r>
        <w:rPr>
          <w:rFonts w:hint="eastAsia"/>
        </w:rPr>
        <w:t>月</w:t>
      </w:r>
      <w:r>
        <w:rPr>
          <w:rFonts w:hint="eastAsia"/>
        </w:rPr>
        <w:t>24</w:t>
      </w:r>
      <w:r>
        <w:rPr>
          <w:rFonts w:hint="eastAsia"/>
        </w:rPr>
        <w:t>日关于多哥境内难民地位的第</w:t>
      </w:r>
      <w:r>
        <w:rPr>
          <w:rFonts w:hint="eastAsia"/>
        </w:rPr>
        <w:t>2016-021</w:t>
      </w:r>
      <w:r>
        <w:rPr>
          <w:rFonts w:hint="eastAsia"/>
        </w:rPr>
        <w:t>号法，以根据</w:t>
      </w:r>
      <w:r>
        <w:rPr>
          <w:rFonts w:hint="eastAsia"/>
        </w:rPr>
        <w:t>1951</w:t>
      </w:r>
      <w:r>
        <w:rPr>
          <w:rFonts w:hint="eastAsia"/>
        </w:rPr>
        <w:t>年</w:t>
      </w:r>
      <w:r>
        <w:rPr>
          <w:rFonts w:hint="eastAsia"/>
        </w:rPr>
        <w:t>7</w:t>
      </w:r>
      <w:r>
        <w:rPr>
          <w:rFonts w:hint="eastAsia"/>
        </w:rPr>
        <w:t>月</w:t>
      </w:r>
      <w:r>
        <w:rPr>
          <w:rFonts w:hint="eastAsia"/>
        </w:rPr>
        <w:t>28</w:t>
      </w:r>
      <w:r>
        <w:rPr>
          <w:rFonts w:hint="eastAsia"/>
        </w:rPr>
        <w:t>日通过的《关于难民地位的公约》、</w:t>
      </w:r>
      <w:r>
        <w:rPr>
          <w:rFonts w:hint="eastAsia"/>
        </w:rPr>
        <w:t>1967</w:t>
      </w:r>
      <w:r>
        <w:rPr>
          <w:rFonts w:hint="eastAsia"/>
        </w:rPr>
        <w:t>年</w:t>
      </w:r>
      <w:r>
        <w:rPr>
          <w:rFonts w:hint="eastAsia"/>
        </w:rPr>
        <w:t>1</w:t>
      </w:r>
      <w:r>
        <w:rPr>
          <w:rFonts w:hint="eastAsia"/>
        </w:rPr>
        <w:t>月</w:t>
      </w:r>
      <w:r>
        <w:rPr>
          <w:rFonts w:hint="eastAsia"/>
        </w:rPr>
        <w:t>31</w:t>
      </w:r>
      <w:r>
        <w:rPr>
          <w:rFonts w:hint="eastAsia"/>
        </w:rPr>
        <w:t>日在纽约签署的《关于难民地位的议定书》、</w:t>
      </w:r>
      <w:r>
        <w:rPr>
          <w:rFonts w:hint="eastAsia"/>
        </w:rPr>
        <w:t>1969</w:t>
      </w:r>
      <w:r>
        <w:rPr>
          <w:rFonts w:hint="eastAsia"/>
        </w:rPr>
        <w:t>年</w:t>
      </w:r>
      <w:r>
        <w:rPr>
          <w:rFonts w:hint="eastAsia"/>
        </w:rPr>
        <w:t>9</w:t>
      </w:r>
      <w:r>
        <w:rPr>
          <w:rFonts w:hint="eastAsia"/>
        </w:rPr>
        <w:t>月</w:t>
      </w:r>
      <w:r>
        <w:rPr>
          <w:rFonts w:hint="eastAsia"/>
        </w:rPr>
        <w:t>10</w:t>
      </w:r>
      <w:r>
        <w:rPr>
          <w:rFonts w:hint="eastAsia"/>
        </w:rPr>
        <w:t>日缔结的《非洲统一组织关于非洲难民问题某些特定方面的公约》促进和保护多哥境内难民和寻求庇护者的权利。</w:t>
      </w:r>
    </w:p>
    <w:p w14:paraId="6BB92BB3" w14:textId="77777777" w:rsidR="006B1EA4" w:rsidRDefault="006B1EA4" w:rsidP="005E70CC">
      <w:pPr>
        <w:pStyle w:val="SingleTxt"/>
        <w:spacing w:line="300" w:lineRule="exact"/>
      </w:pPr>
      <w:r>
        <w:rPr>
          <w:rFonts w:hint="eastAsia"/>
        </w:rPr>
        <w:t>81.</w:t>
      </w:r>
      <w:r>
        <w:rPr>
          <w:rFonts w:hint="eastAsia"/>
        </w:rPr>
        <w:tab/>
      </w:r>
      <w:proofErr w:type="gramStart"/>
      <w:r>
        <w:rPr>
          <w:rFonts w:hint="eastAsia"/>
        </w:rPr>
        <w:t>国家难民</w:t>
      </w:r>
      <w:proofErr w:type="gramEnd"/>
      <w:r>
        <w:rPr>
          <w:rFonts w:hint="eastAsia"/>
        </w:rPr>
        <w:t>事务委员会根据该法设立，属于体制框架。它是国家主管机构，负责保证难民和寻求庇护者能够获得法律和行政保护。委员会与各有关部委联络，确保该法以及关于难民国际保护的国际公约和协定得到执行</w:t>
      </w:r>
      <w:r>
        <w:rPr>
          <w:rFonts w:hint="eastAsia"/>
        </w:rPr>
        <w:t>(</w:t>
      </w:r>
      <w:r>
        <w:rPr>
          <w:rFonts w:hint="eastAsia"/>
        </w:rPr>
        <w:t>第</w:t>
      </w:r>
      <w:r>
        <w:rPr>
          <w:rFonts w:hint="eastAsia"/>
        </w:rPr>
        <w:t>46</w:t>
      </w:r>
      <w:r>
        <w:rPr>
          <w:rFonts w:hint="eastAsia"/>
        </w:rPr>
        <w:t>条</w:t>
      </w:r>
      <w:r>
        <w:rPr>
          <w:rFonts w:hint="eastAsia"/>
        </w:rPr>
        <w:t>)</w:t>
      </w:r>
      <w:r>
        <w:rPr>
          <w:rFonts w:hint="eastAsia"/>
        </w:rPr>
        <w:t>。</w:t>
      </w:r>
    </w:p>
    <w:p w14:paraId="39CE6D5C" w14:textId="10660BDF" w:rsidR="006B1EA4" w:rsidRDefault="006B1EA4" w:rsidP="005E70CC">
      <w:pPr>
        <w:pStyle w:val="SingleTxt"/>
        <w:spacing w:line="300" w:lineRule="exact"/>
      </w:pPr>
      <w:r>
        <w:rPr>
          <w:rFonts w:hint="eastAsia"/>
        </w:rPr>
        <w:t>82.</w:t>
      </w:r>
      <w:r>
        <w:rPr>
          <w:rFonts w:hint="eastAsia"/>
        </w:rPr>
        <w:tab/>
      </w:r>
      <w:r w:rsidRPr="000B4535">
        <w:rPr>
          <w:rFonts w:hint="eastAsia"/>
          <w:spacing w:val="-6"/>
        </w:rPr>
        <w:t>联合国难民事务高级专员</w:t>
      </w:r>
      <w:r w:rsidR="005E70CC" w:rsidRPr="005E70CC">
        <w:rPr>
          <w:rFonts w:hint="eastAsia"/>
          <w:spacing w:val="-6"/>
        </w:rPr>
        <w:t>(</w:t>
      </w:r>
      <w:r w:rsidR="005E70CC" w:rsidRPr="005E70CC">
        <w:rPr>
          <w:rFonts w:hint="eastAsia"/>
          <w:spacing w:val="-6"/>
        </w:rPr>
        <w:t>难民事务高级专员</w:t>
      </w:r>
      <w:r w:rsidR="005E70CC" w:rsidRPr="005E70CC">
        <w:rPr>
          <w:rFonts w:hint="eastAsia"/>
          <w:spacing w:val="-6"/>
        </w:rPr>
        <w:t>)</w:t>
      </w:r>
      <w:r w:rsidRPr="000B4535">
        <w:rPr>
          <w:rFonts w:hint="eastAsia"/>
          <w:spacing w:val="-6"/>
        </w:rPr>
        <w:t>也作为观察员出席委员会会议，但无表决权</w:t>
      </w:r>
      <w:r w:rsidRPr="000B4535">
        <w:rPr>
          <w:rFonts w:hint="eastAsia"/>
          <w:spacing w:val="-6"/>
        </w:rPr>
        <w:t>(</w:t>
      </w:r>
      <w:r w:rsidRPr="000B4535">
        <w:rPr>
          <w:rFonts w:hint="eastAsia"/>
          <w:spacing w:val="-6"/>
        </w:rPr>
        <w:t>第</w:t>
      </w:r>
      <w:r w:rsidRPr="000B4535">
        <w:rPr>
          <w:rFonts w:hint="eastAsia"/>
          <w:spacing w:val="-6"/>
        </w:rPr>
        <w:t>48</w:t>
      </w:r>
      <w:r w:rsidRPr="000B4535">
        <w:rPr>
          <w:rFonts w:hint="eastAsia"/>
          <w:spacing w:val="-6"/>
        </w:rPr>
        <w:t>条</w:t>
      </w:r>
      <w:r w:rsidRPr="000B4535">
        <w:rPr>
          <w:rFonts w:hint="eastAsia"/>
          <w:spacing w:val="-6"/>
        </w:rPr>
        <w:t>)</w:t>
      </w:r>
      <w:r w:rsidRPr="000B4535">
        <w:rPr>
          <w:rFonts w:hint="eastAsia"/>
          <w:spacing w:val="-6"/>
        </w:rPr>
        <w:t>。</w:t>
      </w:r>
    </w:p>
    <w:p w14:paraId="3F463BA9" w14:textId="77777777" w:rsidR="006B1EA4" w:rsidRDefault="006B1EA4" w:rsidP="006F208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13.</w:t>
      </w:r>
      <w:r>
        <w:rPr>
          <w:rFonts w:hint="eastAsia"/>
        </w:rPr>
        <w:tab/>
      </w:r>
      <w:r>
        <w:rPr>
          <w:rFonts w:hint="eastAsia"/>
        </w:rPr>
        <w:t>难民申诉委员会</w:t>
      </w:r>
    </w:p>
    <w:p w14:paraId="046BA90D" w14:textId="77777777" w:rsidR="006B1EA4" w:rsidRDefault="006B1EA4" w:rsidP="005E70CC">
      <w:pPr>
        <w:pStyle w:val="SingleTxt"/>
        <w:spacing w:line="300" w:lineRule="exact"/>
      </w:pPr>
      <w:r>
        <w:rPr>
          <w:rFonts w:hint="eastAsia"/>
        </w:rPr>
        <w:t>83.</w:t>
      </w:r>
      <w:r>
        <w:rPr>
          <w:rFonts w:hint="eastAsia"/>
        </w:rPr>
        <w:tab/>
      </w:r>
      <w:r>
        <w:rPr>
          <w:rFonts w:hint="eastAsia"/>
        </w:rPr>
        <w:t>根据《难民地位法》，还设立了难民申诉委员会。这是一个国家行政机构，寻求庇护者在申请被</w:t>
      </w:r>
      <w:proofErr w:type="gramStart"/>
      <w:r>
        <w:rPr>
          <w:rFonts w:hint="eastAsia"/>
        </w:rPr>
        <w:t>国家难民</w:t>
      </w:r>
      <w:proofErr w:type="gramEnd"/>
      <w:r>
        <w:rPr>
          <w:rFonts w:hint="eastAsia"/>
        </w:rPr>
        <w:t>事务委员会拒绝后可向其提出申诉。向委员会提出诉讼无需缴费</w:t>
      </w:r>
      <w:r>
        <w:rPr>
          <w:rFonts w:hint="eastAsia"/>
        </w:rPr>
        <w:t>(</w:t>
      </w:r>
      <w:r>
        <w:rPr>
          <w:rFonts w:hint="eastAsia"/>
        </w:rPr>
        <w:t>第</w:t>
      </w:r>
      <w:r>
        <w:rPr>
          <w:rFonts w:hint="eastAsia"/>
        </w:rPr>
        <w:t>61</w:t>
      </w:r>
      <w:r>
        <w:rPr>
          <w:rFonts w:hint="eastAsia"/>
        </w:rPr>
        <w:t>条</w:t>
      </w:r>
      <w:r>
        <w:rPr>
          <w:rFonts w:hint="eastAsia"/>
        </w:rPr>
        <w:t>)</w:t>
      </w:r>
      <w:r>
        <w:rPr>
          <w:rFonts w:hint="eastAsia"/>
        </w:rPr>
        <w:t>。</w:t>
      </w:r>
    </w:p>
    <w:p w14:paraId="3141055B" w14:textId="00A546E6" w:rsidR="006B1EA4" w:rsidRDefault="006B1EA4" w:rsidP="005E70CC">
      <w:pPr>
        <w:pStyle w:val="SingleTxt"/>
        <w:spacing w:line="300" w:lineRule="exact"/>
      </w:pPr>
      <w:r>
        <w:rPr>
          <w:rFonts w:hint="eastAsia"/>
        </w:rPr>
        <w:t>84.</w:t>
      </w:r>
      <w:r>
        <w:rPr>
          <w:rFonts w:hint="eastAsia"/>
        </w:rPr>
        <w:tab/>
      </w:r>
      <w:r>
        <w:rPr>
          <w:rFonts w:hint="eastAsia"/>
        </w:rPr>
        <w:t>难民</w:t>
      </w:r>
      <w:r w:rsidR="005E70CC" w:rsidRPr="005E70CC">
        <w:rPr>
          <w:rFonts w:hint="eastAsia"/>
        </w:rPr>
        <w:t>事务高级专员</w:t>
      </w:r>
      <w:r>
        <w:rPr>
          <w:rFonts w:hint="eastAsia"/>
        </w:rPr>
        <w:t>也作为观察员出席难民申诉委员会的会议，但无表决权</w:t>
      </w:r>
      <w:r>
        <w:rPr>
          <w:rFonts w:hint="eastAsia"/>
        </w:rPr>
        <w:t>(</w:t>
      </w:r>
      <w:r>
        <w:rPr>
          <w:rFonts w:hint="eastAsia"/>
        </w:rPr>
        <w:t>第</w:t>
      </w:r>
      <w:r>
        <w:rPr>
          <w:rFonts w:hint="eastAsia"/>
        </w:rPr>
        <w:t>63</w:t>
      </w:r>
      <w:r>
        <w:rPr>
          <w:rFonts w:hint="eastAsia"/>
        </w:rPr>
        <w:t>条</w:t>
      </w:r>
      <w:r>
        <w:rPr>
          <w:rFonts w:hint="eastAsia"/>
        </w:rPr>
        <w:t>)</w:t>
      </w:r>
      <w:r>
        <w:rPr>
          <w:rFonts w:hint="eastAsia"/>
        </w:rPr>
        <w:t>。</w:t>
      </w:r>
    </w:p>
    <w:p w14:paraId="26773F4A" w14:textId="77777777" w:rsidR="006B1EA4" w:rsidRDefault="006B1EA4" w:rsidP="006F208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14.</w:t>
      </w:r>
      <w:r>
        <w:rPr>
          <w:rFonts w:hint="eastAsia"/>
        </w:rPr>
        <w:tab/>
      </w:r>
      <w:r>
        <w:rPr>
          <w:rFonts w:hint="eastAsia"/>
        </w:rPr>
        <w:t>法律咨询中心</w:t>
      </w:r>
    </w:p>
    <w:p w14:paraId="47C3BB72" w14:textId="77777777" w:rsidR="006B1EA4" w:rsidRDefault="006B1EA4" w:rsidP="005E70CC">
      <w:pPr>
        <w:pStyle w:val="SingleTxt"/>
        <w:spacing w:line="300" w:lineRule="exact"/>
      </w:pPr>
      <w:r>
        <w:rPr>
          <w:rFonts w:hint="eastAsia"/>
        </w:rPr>
        <w:t>85.</w:t>
      </w:r>
      <w:r>
        <w:rPr>
          <w:rFonts w:hint="eastAsia"/>
        </w:rPr>
        <w:tab/>
      </w:r>
      <w:r>
        <w:rPr>
          <w:rFonts w:hint="eastAsia"/>
        </w:rPr>
        <w:t>法律咨询中心根据</w:t>
      </w:r>
      <w:r>
        <w:rPr>
          <w:rFonts w:hint="eastAsia"/>
        </w:rPr>
        <w:t>2018</w:t>
      </w:r>
      <w:r>
        <w:rPr>
          <w:rFonts w:hint="eastAsia"/>
        </w:rPr>
        <w:t>年</w:t>
      </w:r>
      <w:r>
        <w:rPr>
          <w:rFonts w:hint="eastAsia"/>
        </w:rPr>
        <w:t>2</w:t>
      </w:r>
      <w:r>
        <w:rPr>
          <w:rFonts w:hint="eastAsia"/>
        </w:rPr>
        <w:t>月</w:t>
      </w:r>
      <w:r>
        <w:rPr>
          <w:rFonts w:hint="eastAsia"/>
        </w:rPr>
        <w:t>27</w:t>
      </w:r>
      <w:r>
        <w:rPr>
          <w:rFonts w:hint="eastAsia"/>
        </w:rPr>
        <w:t>日关于组建法律咨询中心的第</w:t>
      </w:r>
      <w:r>
        <w:rPr>
          <w:rFonts w:hint="eastAsia"/>
        </w:rPr>
        <w:t>2018-034/PR</w:t>
      </w:r>
      <w:r w:rsidRPr="000B4535">
        <w:rPr>
          <w:rFonts w:hint="eastAsia"/>
          <w:spacing w:val="-4"/>
        </w:rPr>
        <w:t>号法令设立。这牵涉到一项关于引入调解和调停作为替代性争议解决方式的决定。</w:t>
      </w:r>
    </w:p>
    <w:p w14:paraId="3AFADBC8" w14:textId="77777777" w:rsidR="006B1EA4" w:rsidRDefault="006B1EA4" w:rsidP="005E70CC">
      <w:pPr>
        <w:pStyle w:val="SingleTxt"/>
        <w:spacing w:line="300" w:lineRule="exact"/>
      </w:pPr>
      <w:r>
        <w:rPr>
          <w:rFonts w:hint="eastAsia"/>
        </w:rPr>
        <w:t>86.</w:t>
      </w:r>
      <w:r>
        <w:rPr>
          <w:rFonts w:hint="eastAsia"/>
        </w:rPr>
        <w:tab/>
      </w:r>
      <w:r>
        <w:rPr>
          <w:rFonts w:hint="eastAsia"/>
        </w:rPr>
        <w:t>法律咨询中心的主要目的是加强社会和谐，促进自由、迅速化解家庭内部或个人与个人、社区与社区之间的冲突。中心还向公民提供信息和指导。</w:t>
      </w:r>
    </w:p>
    <w:p w14:paraId="44CE598E" w14:textId="77777777" w:rsidR="006B1EA4" w:rsidRDefault="006B1EA4" w:rsidP="006F208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15.</w:t>
      </w:r>
      <w:r>
        <w:rPr>
          <w:rFonts w:hint="eastAsia"/>
        </w:rPr>
        <w:tab/>
      </w:r>
      <w:r>
        <w:rPr>
          <w:rFonts w:hint="eastAsia"/>
        </w:rPr>
        <w:t>打击人口贩运国家委员会</w:t>
      </w:r>
    </w:p>
    <w:p w14:paraId="789937C9" w14:textId="3B4E6485" w:rsidR="00333781" w:rsidRDefault="006B1EA4" w:rsidP="005E70CC">
      <w:pPr>
        <w:pStyle w:val="SingleTxt"/>
        <w:spacing w:line="300" w:lineRule="exact"/>
      </w:pPr>
      <w:r>
        <w:rPr>
          <w:rFonts w:hint="eastAsia"/>
        </w:rPr>
        <w:t>87.</w:t>
      </w:r>
      <w:r>
        <w:rPr>
          <w:rFonts w:hint="eastAsia"/>
        </w:rPr>
        <w:tab/>
        <w:t>2021</w:t>
      </w:r>
      <w:r>
        <w:rPr>
          <w:rFonts w:hint="eastAsia"/>
        </w:rPr>
        <w:t>年</w:t>
      </w:r>
      <w:r>
        <w:rPr>
          <w:rFonts w:hint="eastAsia"/>
        </w:rPr>
        <w:t>9</w:t>
      </w:r>
      <w:r>
        <w:rPr>
          <w:rFonts w:hint="eastAsia"/>
        </w:rPr>
        <w:t>月</w:t>
      </w:r>
      <w:r>
        <w:rPr>
          <w:rFonts w:hint="eastAsia"/>
        </w:rPr>
        <w:t>29</w:t>
      </w:r>
      <w:r>
        <w:rPr>
          <w:rFonts w:hint="eastAsia"/>
        </w:rPr>
        <w:t>日通过了关于多哥打击贩运人口国家委员会的成立、职责、组织和运作的第</w:t>
      </w:r>
      <w:r>
        <w:rPr>
          <w:rFonts w:hint="eastAsia"/>
        </w:rPr>
        <w:t>2021-104/PR</w:t>
      </w:r>
      <w:r>
        <w:rPr>
          <w:rFonts w:hint="eastAsia"/>
        </w:rPr>
        <w:t>号法令。这个委员会的成员按照该法令第</w:t>
      </w:r>
      <w:r>
        <w:rPr>
          <w:rFonts w:hint="eastAsia"/>
        </w:rPr>
        <w:t>22</w:t>
      </w:r>
      <w:r>
        <w:rPr>
          <w:rFonts w:hint="eastAsia"/>
        </w:rPr>
        <w:t>条经由</w:t>
      </w:r>
      <w:r>
        <w:rPr>
          <w:rFonts w:hint="eastAsia"/>
        </w:rPr>
        <w:t>2022</w:t>
      </w:r>
      <w:r>
        <w:rPr>
          <w:rFonts w:hint="eastAsia"/>
        </w:rPr>
        <w:t>年</w:t>
      </w:r>
      <w:r>
        <w:rPr>
          <w:rFonts w:hint="eastAsia"/>
        </w:rPr>
        <w:t>1</w:t>
      </w:r>
      <w:r>
        <w:rPr>
          <w:rFonts w:hint="eastAsia"/>
        </w:rPr>
        <w:t>月</w:t>
      </w:r>
      <w:r>
        <w:rPr>
          <w:rFonts w:hint="eastAsia"/>
        </w:rPr>
        <w:t>19</w:t>
      </w:r>
      <w:r>
        <w:rPr>
          <w:rFonts w:hint="eastAsia"/>
        </w:rPr>
        <w:t>日第</w:t>
      </w:r>
      <w:r>
        <w:rPr>
          <w:rFonts w:hint="eastAsia"/>
        </w:rPr>
        <w:t>004/</w:t>
      </w:r>
      <w:proofErr w:type="spellStart"/>
      <w:r>
        <w:rPr>
          <w:rFonts w:hint="eastAsia"/>
        </w:rPr>
        <w:t>MASPFA</w:t>
      </w:r>
      <w:proofErr w:type="spellEnd"/>
      <w:r>
        <w:rPr>
          <w:rFonts w:hint="eastAsia"/>
        </w:rPr>
        <w:t>/</w:t>
      </w:r>
      <w:proofErr w:type="spellStart"/>
      <w:r>
        <w:rPr>
          <w:rFonts w:hint="eastAsia"/>
        </w:rPr>
        <w:t>MSPC</w:t>
      </w:r>
      <w:proofErr w:type="spellEnd"/>
      <w:r>
        <w:rPr>
          <w:rFonts w:hint="eastAsia"/>
        </w:rPr>
        <w:t>/</w:t>
      </w:r>
      <w:proofErr w:type="spellStart"/>
      <w:r>
        <w:rPr>
          <w:rFonts w:hint="eastAsia"/>
        </w:rPr>
        <w:t>MIJ</w:t>
      </w:r>
      <w:proofErr w:type="spellEnd"/>
      <w:r>
        <w:rPr>
          <w:rFonts w:hint="eastAsia"/>
        </w:rPr>
        <w:t>号部际令任命。他们于</w:t>
      </w:r>
      <w:r>
        <w:rPr>
          <w:rFonts w:hint="eastAsia"/>
        </w:rPr>
        <w:t>2023</w:t>
      </w:r>
      <w:r>
        <w:rPr>
          <w:rFonts w:hint="eastAsia"/>
        </w:rPr>
        <w:t>年</w:t>
      </w:r>
      <w:r>
        <w:rPr>
          <w:rFonts w:hint="eastAsia"/>
        </w:rPr>
        <w:t>2</w:t>
      </w:r>
      <w:r>
        <w:rPr>
          <w:rFonts w:hint="eastAsia"/>
        </w:rPr>
        <w:t>月</w:t>
      </w:r>
      <w:r>
        <w:rPr>
          <w:rFonts w:hint="eastAsia"/>
        </w:rPr>
        <w:t>14</w:t>
      </w:r>
      <w:r>
        <w:rPr>
          <w:rFonts w:hint="eastAsia"/>
        </w:rPr>
        <w:t>日就任，委员会由此开始运作。</w:t>
      </w:r>
    </w:p>
    <w:p w14:paraId="5C742596" w14:textId="28FFC77F" w:rsidR="006B1EA4" w:rsidRPr="006B1EA4" w:rsidRDefault="006B1EA4" w:rsidP="006B1EA4">
      <w:pPr>
        <w:pStyle w:val="SingleTxt"/>
        <w:spacing w:after="0" w:line="240" w:lineRule="auto"/>
        <w:rPr>
          <w:sz w:val="20"/>
        </w:rPr>
      </w:pPr>
      <w:r>
        <w:rPr>
          <w:rFonts w:hint="eastAsia"/>
          <w:noProof/>
          <w:sz w:val="20"/>
        </w:rPr>
        <mc:AlternateContent>
          <mc:Choice Requires="wps">
            <w:drawing>
              <wp:anchor distT="0" distB="0" distL="114300" distR="114300" simplePos="0" relativeHeight="251659264" behindDoc="0" locked="0" layoutInCell="1" allowOverlap="1" wp14:anchorId="77952D46" wp14:editId="1E764692">
                <wp:simplePos x="0" y="0"/>
                <wp:positionH relativeFrom="column">
                  <wp:align>center</wp:align>
                </wp:positionH>
                <wp:positionV relativeFrom="paragraph">
                  <wp:posOffset>381000</wp:posOffset>
                </wp:positionV>
                <wp:extent cx="914400" cy="0"/>
                <wp:effectExtent l="0" t="0" r="0" b="0"/>
                <wp:wrapNone/>
                <wp:docPr id="2055183075" name="直接连接符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5007D33A" id="直接连接符 1"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6B1EA4" w:rsidRPr="006B1EA4" w:rsidSect="00A349B8">
      <w:type w:val="continuous"/>
      <w:pgSz w:w="12240" w:h="15840"/>
      <w:pgMar w:top="1440" w:right="1200" w:bottom="1151" w:left="1200" w:header="432" w:footer="504" w:gutter="0"/>
      <w:cols w:space="720"/>
      <w:noEndnote/>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7031A" w14:textId="77777777" w:rsidR="00E361D9" w:rsidRDefault="00E361D9" w:rsidP="00E3371C">
      <w:pPr>
        <w:spacing w:line="240" w:lineRule="auto"/>
      </w:pPr>
      <w:r>
        <w:separator/>
      </w:r>
    </w:p>
  </w:endnote>
  <w:endnote w:type="continuationSeparator" w:id="0">
    <w:p w14:paraId="791E324F" w14:textId="77777777" w:rsidR="00E361D9" w:rsidRDefault="00E361D9"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Arial Unicode MS"/>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41C6A" w14:paraId="6D1784F9" w14:textId="77777777" w:rsidTr="00741C6A">
      <w:tc>
        <w:tcPr>
          <w:tcW w:w="4920" w:type="dxa"/>
          <w:shd w:val="clear" w:color="auto" w:fill="auto"/>
        </w:tcPr>
        <w:p w14:paraId="0AF54409" w14:textId="42D492E8" w:rsidR="00741C6A" w:rsidRPr="00741C6A" w:rsidRDefault="00741C6A" w:rsidP="00741C6A">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625AD">
            <w:rPr>
              <w:b w:val="0"/>
              <w:w w:val="103"/>
              <w:sz w:val="14"/>
            </w:rPr>
            <w:t>24-14507</w:t>
          </w:r>
          <w:r>
            <w:rPr>
              <w:b w:val="0"/>
              <w:w w:val="103"/>
              <w:sz w:val="14"/>
            </w:rPr>
            <w:fldChar w:fldCharType="end"/>
          </w:r>
        </w:p>
      </w:tc>
      <w:tc>
        <w:tcPr>
          <w:tcW w:w="4920" w:type="dxa"/>
          <w:shd w:val="clear" w:color="auto" w:fill="auto"/>
        </w:tcPr>
        <w:p w14:paraId="7E3FB534" w14:textId="1EAB9FC9" w:rsidR="00741C6A" w:rsidRPr="00741C6A" w:rsidRDefault="00741C6A" w:rsidP="00741C6A">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ECBA80B" w14:textId="77777777" w:rsidR="00741C6A" w:rsidRPr="00741C6A" w:rsidRDefault="00741C6A" w:rsidP="00741C6A">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41C6A" w14:paraId="1A73DC8B" w14:textId="77777777" w:rsidTr="00741C6A">
      <w:tc>
        <w:tcPr>
          <w:tcW w:w="4920" w:type="dxa"/>
          <w:shd w:val="clear" w:color="auto" w:fill="auto"/>
        </w:tcPr>
        <w:p w14:paraId="7163FBFB" w14:textId="7DF4F57C" w:rsidR="00741C6A" w:rsidRPr="00741C6A" w:rsidRDefault="00741C6A" w:rsidP="00741C6A">
          <w:pPr>
            <w:pStyle w:val="a5"/>
            <w:jc w:val="right"/>
          </w:pPr>
          <w:r>
            <w:fldChar w:fldCharType="begin"/>
          </w:r>
          <w:r>
            <w:instrText xml:space="preserve"> PAGE  \* Arabic  \* MERGEFORMAT </w:instrText>
          </w:r>
          <w:r>
            <w:fldChar w:fldCharType="separate"/>
          </w:r>
          <w:r>
            <w:t>2</w:t>
          </w:r>
          <w:r>
            <w:fldChar w:fldCharType="end"/>
          </w:r>
          <w:r>
            <w:t>/</w:t>
          </w:r>
          <w:r w:rsidR="002F44BD">
            <w:fldChar w:fldCharType="begin"/>
          </w:r>
          <w:r w:rsidR="002F44BD">
            <w:instrText xml:space="preserve"> NUMPAGES  \* Arabic  \* MERGEFORMAT </w:instrText>
          </w:r>
          <w:r w:rsidR="002F44BD">
            <w:fldChar w:fldCharType="separate"/>
          </w:r>
          <w:r>
            <w:t>3</w:t>
          </w:r>
          <w:r w:rsidR="002F44BD">
            <w:fldChar w:fldCharType="end"/>
          </w:r>
        </w:p>
      </w:tc>
      <w:tc>
        <w:tcPr>
          <w:tcW w:w="4920" w:type="dxa"/>
          <w:shd w:val="clear" w:color="auto" w:fill="auto"/>
        </w:tcPr>
        <w:p w14:paraId="23C6BE00" w14:textId="64E9CEC4" w:rsidR="00741C6A" w:rsidRPr="00741C6A" w:rsidRDefault="00741C6A" w:rsidP="00741C6A">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625AD">
            <w:rPr>
              <w:b w:val="0"/>
              <w:w w:val="103"/>
              <w:sz w:val="14"/>
            </w:rPr>
            <w:t>24-14507</w:t>
          </w:r>
          <w:r>
            <w:rPr>
              <w:b w:val="0"/>
              <w:w w:val="103"/>
              <w:sz w:val="14"/>
            </w:rPr>
            <w:fldChar w:fldCharType="end"/>
          </w:r>
        </w:p>
      </w:tc>
    </w:tr>
  </w:tbl>
  <w:p w14:paraId="01FE884A" w14:textId="77777777" w:rsidR="00741C6A" w:rsidRPr="00741C6A" w:rsidRDefault="00741C6A" w:rsidP="00741C6A">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0"/>
    </w:tblGrid>
    <w:tr w:rsidR="00741C6A" w14:paraId="4A37685E" w14:textId="77777777" w:rsidTr="00AC0EF3">
      <w:tc>
        <w:tcPr>
          <w:tcW w:w="3744" w:type="dxa"/>
          <w:shd w:val="clear" w:color="auto" w:fill="auto"/>
        </w:tcPr>
        <w:p w14:paraId="75CD59E0" w14:textId="6D20E89B" w:rsidR="00741C6A" w:rsidRDefault="00741C6A" w:rsidP="00741C6A">
          <w:pPr>
            <w:pStyle w:val="Release"/>
          </w:pPr>
          <w:r>
            <w:rPr>
              <w:noProof/>
            </w:rPr>
            <w:drawing>
              <wp:anchor distT="0" distB="0" distL="114300" distR="114300" simplePos="0" relativeHeight="251658240" behindDoc="0" locked="0" layoutInCell="1" allowOverlap="1" wp14:anchorId="110DF880" wp14:editId="545692E9">
                <wp:simplePos x="0" y="0"/>
                <wp:positionH relativeFrom="column">
                  <wp:posOffset>5522595</wp:posOffset>
                </wp:positionH>
                <wp:positionV relativeFrom="paragraph">
                  <wp:posOffset>-356235</wp:posOffset>
                </wp:positionV>
                <wp:extent cx="694690" cy="694690"/>
                <wp:effectExtent l="0" t="0" r="0" b="0"/>
                <wp:wrapNone/>
                <wp:docPr id="194922043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14:paraId="79DE43BA" w14:textId="4BBFC56C" w:rsidR="00741C6A" w:rsidRPr="00741C6A" w:rsidRDefault="003F29A0" w:rsidP="00741C6A">
          <w:pPr>
            <w:spacing w:before="80" w:line="210" w:lineRule="exact"/>
            <w:rPr>
              <w:rFonts w:ascii="Barcode 3 of 9 by request" w:hAnsi="Barcode 3 of 9 by request"/>
              <w:sz w:val="24"/>
            </w:rPr>
          </w:pPr>
          <w:fldSimple w:instr=" DOCVARIABLE &quot;jobn&quot; \* MERGEFORMAT ">
            <w:r w:rsidR="002625AD">
              <w:t>24-14507 (C)</w:t>
            </w:r>
          </w:fldSimple>
          <w:r w:rsidR="00AC0EF3">
            <w:t xml:space="preserve">    </w:t>
          </w:r>
          <w:r w:rsidR="00AC0EF3">
            <w:rPr>
              <w:rFonts w:hint="eastAsia"/>
            </w:rPr>
            <w:t>2909</w:t>
          </w:r>
          <w:r w:rsidR="00AC0EF3">
            <w:t xml:space="preserve">24    </w:t>
          </w:r>
          <w:r w:rsidR="00AC0EF3">
            <w:rPr>
              <w:rFonts w:hint="eastAsia"/>
            </w:rPr>
            <w:t>0</w:t>
          </w:r>
          <w:r w:rsidR="000475B0">
            <w:rPr>
              <w:rFonts w:hint="eastAsia"/>
            </w:rPr>
            <w:t>5</w:t>
          </w:r>
          <w:r w:rsidR="00AC0EF3">
            <w:rPr>
              <w:rFonts w:hint="eastAsia"/>
            </w:rPr>
            <w:t>11</w:t>
          </w:r>
          <w:r w:rsidR="00AC0EF3">
            <w:t>2</w:t>
          </w:r>
          <w:r w:rsidR="00AC0EF3">
            <w:rPr>
              <w:rFonts w:hint="eastAsia"/>
            </w:rPr>
            <w:t>4</w:t>
          </w:r>
        </w:p>
      </w:tc>
      <w:tc>
        <w:tcPr>
          <w:tcW w:w="4920" w:type="dxa"/>
          <w:shd w:val="clear" w:color="auto" w:fill="auto"/>
          <w:vAlign w:val="bottom"/>
        </w:tcPr>
        <w:p w14:paraId="5ED91CEC" w14:textId="140007BC" w:rsidR="00741C6A" w:rsidRDefault="00741C6A" w:rsidP="00AC0EF3">
          <w:pPr>
            <w:jc w:val="right"/>
          </w:pPr>
          <w:r>
            <w:rPr>
              <w:noProof/>
            </w:rPr>
            <w:drawing>
              <wp:inline distT="0" distB="0" distL="0" distR="0" wp14:anchorId="603573C3" wp14:editId="08553338">
                <wp:extent cx="618745" cy="231648"/>
                <wp:effectExtent l="0" t="0" r="0" b="0"/>
                <wp:docPr id="1500115232" name="图片 2"/>
                <wp:cNvGraphicFramePr/>
                <a:graphic xmlns:a="http://schemas.openxmlformats.org/drawingml/2006/main">
                  <a:graphicData uri="http://schemas.openxmlformats.org/drawingml/2006/picture">
                    <pic:pic xmlns:pic="http://schemas.openxmlformats.org/drawingml/2006/picture">
                      <pic:nvPicPr>
                        <pic:cNvPr id="150011523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50539B94" w14:textId="77777777" w:rsidR="00741C6A" w:rsidRPr="00741C6A" w:rsidRDefault="00741C6A" w:rsidP="00741C6A">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922CB" w14:textId="77777777" w:rsidR="00E361D9" w:rsidRDefault="00E361D9" w:rsidP="00E3371C">
      <w:pPr>
        <w:spacing w:line="240" w:lineRule="auto"/>
      </w:pPr>
      <w:r>
        <w:separator/>
      </w:r>
    </w:p>
  </w:footnote>
  <w:footnote w:type="continuationSeparator" w:id="0">
    <w:p w14:paraId="0443E274" w14:textId="77777777" w:rsidR="00E361D9" w:rsidRDefault="00E361D9" w:rsidP="00E3371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741C6A" w14:paraId="3C38214F" w14:textId="77777777" w:rsidTr="00741C6A">
      <w:trPr>
        <w:trHeight w:hRule="exact" w:val="864"/>
      </w:trPr>
      <w:tc>
        <w:tcPr>
          <w:tcW w:w="4925" w:type="dxa"/>
          <w:shd w:val="clear" w:color="auto" w:fill="auto"/>
          <w:vAlign w:val="bottom"/>
        </w:tcPr>
        <w:p w14:paraId="32584DE9" w14:textId="7233E45E" w:rsidR="00741C6A" w:rsidRPr="00741C6A" w:rsidRDefault="00741C6A" w:rsidP="00741C6A">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2625AD">
            <w:rPr>
              <w:b/>
              <w:sz w:val="17"/>
            </w:rPr>
            <w:t>HRI/CORE/TGO/2024</w:t>
          </w:r>
          <w:r>
            <w:rPr>
              <w:b/>
              <w:sz w:val="17"/>
            </w:rPr>
            <w:fldChar w:fldCharType="end"/>
          </w:r>
        </w:p>
      </w:tc>
      <w:tc>
        <w:tcPr>
          <w:tcW w:w="4920" w:type="dxa"/>
          <w:shd w:val="clear" w:color="auto" w:fill="auto"/>
          <w:vAlign w:val="bottom"/>
        </w:tcPr>
        <w:p w14:paraId="00B1B34C" w14:textId="77777777" w:rsidR="00741C6A" w:rsidRDefault="00741C6A" w:rsidP="00741C6A">
          <w:pPr>
            <w:pStyle w:val="a3"/>
          </w:pPr>
        </w:p>
      </w:tc>
    </w:tr>
  </w:tbl>
  <w:p w14:paraId="24B04198" w14:textId="77777777" w:rsidR="00741C6A" w:rsidRPr="00741C6A" w:rsidRDefault="00741C6A" w:rsidP="00741C6A">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741C6A" w14:paraId="2D621EA6" w14:textId="77777777" w:rsidTr="00741C6A">
      <w:trPr>
        <w:trHeight w:hRule="exact" w:val="864"/>
      </w:trPr>
      <w:tc>
        <w:tcPr>
          <w:tcW w:w="4925" w:type="dxa"/>
          <w:shd w:val="clear" w:color="auto" w:fill="auto"/>
          <w:vAlign w:val="bottom"/>
        </w:tcPr>
        <w:p w14:paraId="3BAF3E3C" w14:textId="77777777" w:rsidR="00741C6A" w:rsidRDefault="00741C6A" w:rsidP="00741C6A">
          <w:pPr>
            <w:pStyle w:val="a3"/>
          </w:pPr>
        </w:p>
      </w:tc>
      <w:tc>
        <w:tcPr>
          <w:tcW w:w="4920" w:type="dxa"/>
          <w:shd w:val="clear" w:color="auto" w:fill="auto"/>
          <w:vAlign w:val="bottom"/>
        </w:tcPr>
        <w:p w14:paraId="4CF35073" w14:textId="0C44F31B" w:rsidR="00741C6A" w:rsidRPr="00741C6A" w:rsidRDefault="00741C6A" w:rsidP="00741C6A">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2625AD">
            <w:rPr>
              <w:b/>
              <w:sz w:val="17"/>
            </w:rPr>
            <w:t>HRI/CORE/TGO/2024</w:t>
          </w:r>
          <w:r>
            <w:rPr>
              <w:b/>
              <w:sz w:val="17"/>
            </w:rPr>
            <w:fldChar w:fldCharType="end"/>
          </w:r>
        </w:p>
      </w:tc>
    </w:tr>
  </w:tbl>
  <w:p w14:paraId="07B8192E" w14:textId="77777777" w:rsidR="00741C6A" w:rsidRPr="00741C6A" w:rsidRDefault="00741C6A" w:rsidP="00741C6A">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741C6A" w14:paraId="4FFB9F09" w14:textId="77777777" w:rsidTr="00741C6A">
      <w:trPr>
        <w:trHeight w:hRule="exact" w:val="864"/>
      </w:trPr>
      <w:tc>
        <w:tcPr>
          <w:tcW w:w="1267" w:type="dxa"/>
          <w:tcBorders>
            <w:bottom w:val="single" w:sz="4" w:space="0" w:color="auto"/>
          </w:tcBorders>
          <w:shd w:val="clear" w:color="auto" w:fill="auto"/>
          <w:vAlign w:val="bottom"/>
        </w:tcPr>
        <w:p w14:paraId="30AB7086" w14:textId="77777777" w:rsidR="00741C6A" w:rsidRDefault="00741C6A" w:rsidP="00741C6A">
          <w:pPr>
            <w:pStyle w:val="a3"/>
            <w:spacing w:after="120"/>
          </w:pPr>
        </w:p>
      </w:tc>
      <w:tc>
        <w:tcPr>
          <w:tcW w:w="1872" w:type="dxa"/>
          <w:tcBorders>
            <w:bottom w:val="single" w:sz="4" w:space="0" w:color="auto"/>
          </w:tcBorders>
          <w:shd w:val="clear" w:color="auto" w:fill="auto"/>
          <w:vAlign w:val="bottom"/>
        </w:tcPr>
        <w:p w14:paraId="3C089F91" w14:textId="215FDEB5" w:rsidR="00741C6A" w:rsidRPr="00741C6A" w:rsidRDefault="00741C6A" w:rsidP="00741C6A">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31DE642E" w14:textId="77777777" w:rsidR="00741C6A" w:rsidRDefault="00741C6A" w:rsidP="00741C6A">
          <w:pPr>
            <w:pStyle w:val="a3"/>
            <w:spacing w:after="120"/>
          </w:pPr>
        </w:p>
      </w:tc>
      <w:tc>
        <w:tcPr>
          <w:tcW w:w="6437" w:type="dxa"/>
          <w:gridSpan w:val="3"/>
          <w:tcBorders>
            <w:bottom w:val="single" w:sz="4" w:space="0" w:color="auto"/>
          </w:tcBorders>
          <w:shd w:val="clear" w:color="auto" w:fill="auto"/>
          <w:vAlign w:val="bottom"/>
        </w:tcPr>
        <w:p w14:paraId="3BB5FEC5" w14:textId="040F844D" w:rsidR="00741C6A" w:rsidRPr="00741C6A" w:rsidRDefault="00741C6A" w:rsidP="00741C6A">
          <w:pPr>
            <w:spacing w:after="80" w:line="240" w:lineRule="auto"/>
            <w:jc w:val="right"/>
            <w:rPr>
              <w:position w:val="-4"/>
            </w:rPr>
          </w:pPr>
          <w:r>
            <w:rPr>
              <w:position w:val="-4"/>
              <w:sz w:val="40"/>
            </w:rPr>
            <w:t>HRI</w:t>
          </w:r>
          <w:r>
            <w:rPr>
              <w:position w:val="-4"/>
            </w:rPr>
            <w:t>/CORE/TGO/2024</w:t>
          </w:r>
        </w:p>
      </w:tc>
    </w:tr>
    <w:tr w:rsidR="00741C6A" w:rsidRPr="00741C6A" w14:paraId="04FAB78A" w14:textId="77777777" w:rsidTr="00741C6A">
      <w:trPr>
        <w:trHeight w:hRule="exact" w:val="2880"/>
      </w:trPr>
      <w:tc>
        <w:tcPr>
          <w:tcW w:w="1267" w:type="dxa"/>
          <w:tcBorders>
            <w:top w:val="single" w:sz="4" w:space="0" w:color="auto"/>
            <w:bottom w:val="single" w:sz="12" w:space="0" w:color="auto"/>
          </w:tcBorders>
          <w:shd w:val="clear" w:color="auto" w:fill="auto"/>
        </w:tcPr>
        <w:p w14:paraId="03110373" w14:textId="109B7CB3" w:rsidR="00741C6A" w:rsidRPr="00741C6A" w:rsidRDefault="00741C6A" w:rsidP="00741C6A">
          <w:pPr>
            <w:pStyle w:val="a3"/>
            <w:spacing w:before="109"/>
          </w:pPr>
          <w:r>
            <w:t xml:space="preserve"> </w:t>
          </w:r>
          <w:r>
            <w:drawing>
              <wp:inline distT="0" distB="0" distL="0" distR="0" wp14:anchorId="380BA802" wp14:editId="10BB40CB">
                <wp:extent cx="711200" cy="597103"/>
                <wp:effectExtent l="0" t="0" r="0" b="0"/>
                <wp:docPr id="1527809765" name="图片 1"/>
                <wp:cNvGraphicFramePr/>
                <a:graphic xmlns:a="http://schemas.openxmlformats.org/drawingml/2006/main">
                  <a:graphicData uri="http://schemas.openxmlformats.org/drawingml/2006/picture">
                    <pic:pic xmlns:pic="http://schemas.openxmlformats.org/drawingml/2006/picture">
                      <pic:nvPicPr>
                        <pic:cNvPr id="1527809765"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EBE0AD3" w14:textId="1666DA48" w:rsidR="00741C6A" w:rsidRPr="00741C6A" w:rsidRDefault="00741C6A" w:rsidP="00741C6A">
          <w:pPr>
            <w:pStyle w:val="XLarge"/>
            <w:spacing w:before="109" w:after="140" w:line="440" w:lineRule="exact"/>
            <w:ind w:left="0" w:firstLine="0"/>
            <w:rPr>
              <w:sz w:val="38"/>
            </w:rPr>
          </w:pPr>
          <w:r>
            <w:rPr>
              <w:rFonts w:hint="eastAsia"/>
              <w:sz w:val="38"/>
            </w:rPr>
            <w:t>国际人权</w:t>
          </w:r>
          <w:r w:rsidR="00AC0EF3">
            <w:rPr>
              <w:rFonts w:hint="eastAsia"/>
              <w:sz w:val="38"/>
            </w:rPr>
            <w:t>文书</w:t>
          </w:r>
        </w:p>
      </w:tc>
      <w:tc>
        <w:tcPr>
          <w:tcW w:w="245" w:type="dxa"/>
          <w:tcBorders>
            <w:top w:val="single" w:sz="4" w:space="0" w:color="auto"/>
            <w:bottom w:val="single" w:sz="12" w:space="0" w:color="auto"/>
          </w:tcBorders>
          <w:shd w:val="clear" w:color="auto" w:fill="auto"/>
        </w:tcPr>
        <w:p w14:paraId="1BB21567" w14:textId="77777777" w:rsidR="00741C6A" w:rsidRPr="00741C6A" w:rsidRDefault="00741C6A" w:rsidP="00741C6A">
          <w:pPr>
            <w:pStyle w:val="a3"/>
            <w:spacing w:before="109"/>
          </w:pPr>
        </w:p>
      </w:tc>
      <w:tc>
        <w:tcPr>
          <w:tcW w:w="3080" w:type="dxa"/>
          <w:tcBorders>
            <w:top w:val="single" w:sz="4" w:space="0" w:color="auto"/>
            <w:bottom w:val="single" w:sz="12" w:space="0" w:color="auto"/>
          </w:tcBorders>
          <w:shd w:val="clear" w:color="auto" w:fill="auto"/>
        </w:tcPr>
        <w:p w14:paraId="3C95088A" w14:textId="77777777" w:rsidR="00741C6A" w:rsidRDefault="00741C6A" w:rsidP="00741C6A">
          <w:pPr>
            <w:pStyle w:val="Distr"/>
          </w:pPr>
          <w:r>
            <w:t>Distr.: General</w:t>
          </w:r>
        </w:p>
        <w:p w14:paraId="71B26E2A" w14:textId="77777777" w:rsidR="00741C6A" w:rsidRDefault="00741C6A" w:rsidP="00741C6A">
          <w:pPr>
            <w:pStyle w:val="Publication"/>
          </w:pPr>
          <w:r>
            <w:t>14 August 2024</w:t>
          </w:r>
        </w:p>
        <w:p w14:paraId="38430C54" w14:textId="77777777" w:rsidR="00741C6A" w:rsidRDefault="00741C6A" w:rsidP="00741C6A">
          <w:pPr>
            <w:spacing w:line="240" w:lineRule="exact"/>
          </w:pPr>
          <w:r>
            <w:t>Chinese</w:t>
          </w:r>
        </w:p>
        <w:p w14:paraId="17638A1E" w14:textId="77777777" w:rsidR="00741C6A" w:rsidRDefault="00741C6A" w:rsidP="00741C6A">
          <w:pPr>
            <w:pStyle w:val="Original"/>
          </w:pPr>
          <w:r>
            <w:t>Original: French</w:t>
          </w:r>
        </w:p>
        <w:p w14:paraId="19EBC53F" w14:textId="5BD740F4" w:rsidR="00741C6A" w:rsidRPr="00741C6A" w:rsidRDefault="00741C6A" w:rsidP="00741C6A"/>
      </w:tc>
    </w:tr>
  </w:tbl>
  <w:p w14:paraId="42B47000" w14:textId="77777777" w:rsidR="00741C6A" w:rsidRPr="00741C6A" w:rsidRDefault="00741C6A" w:rsidP="00741C6A">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bordersDoNotSurroundHeader/>
  <w:bordersDoNotSurroundFooter/>
  <w:proofState w:spelling="clean" w:grammar="clean"/>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4507*"/>
    <w:docVar w:name="CreationDt" w:val="07/10/2024 14:48:56"/>
    <w:docVar w:name="DocCategory" w:val="Doc"/>
    <w:docVar w:name="DocType" w:val="Final"/>
    <w:docVar w:name="DutyStation" w:val="New York"/>
    <w:docVar w:name="FooterJN" w:val="24-14507"/>
    <w:docVar w:name="jobn" w:val="24-14507 (C)"/>
    <w:docVar w:name="jobnDT" w:val="24-14507 (C)   071024"/>
    <w:docVar w:name="jobnDTDT" w:val="24-14507 (C)   071024   071024"/>
    <w:docVar w:name="JobNo" w:val="2414507C"/>
    <w:docVar w:name="LocalDrive" w:val="-1"/>
    <w:docVar w:name="OandT" w:val="Xie"/>
    <w:docVar w:name="sss1" w:val="HRI/CORE/TGO/2024"/>
    <w:docVar w:name="sss2" w:val="-"/>
    <w:docVar w:name="Symbol1" w:val="HRI/CORE/TGO/2024"/>
    <w:docVar w:name="Symbol2" w:val="-"/>
  </w:docVars>
  <w:rsids>
    <w:rsidRoot w:val="007102E3"/>
    <w:rsid w:val="00003E22"/>
    <w:rsid w:val="00011A74"/>
    <w:rsid w:val="00022457"/>
    <w:rsid w:val="00046F0E"/>
    <w:rsid w:val="000475B0"/>
    <w:rsid w:val="000B4535"/>
    <w:rsid w:val="000F5086"/>
    <w:rsid w:val="00103045"/>
    <w:rsid w:val="001E4336"/>
    <w:rsid w:val="002625AD"/>
    <w:rsid w:val="00285B7A"/>
    <w:rsid w:val="00306444"/>
    <w:rsid w:val="003201A0"/>
    <w:rsid w:val="00333781"/>
    <w:rsid w:val="00351BF8"/>
    <w:rsid w:val="003A3A67"/>
    <w:rsid w:val="003D25DC"/>
    <w:rsid w:val="003D5BE4"/>
    <w:rsid w:val="003F29A0"/>
    <w:rsid w:val="00447DB0"/>
    <w:rsid w:val="00491B77"/>
    <w:rsid w:val="0057503F"/>
    <w:rsid w:val="005E1B67"/>
    <w:rsid w:val="005E70CC"/>
    <w:rsid w:val="005F2953"/>
    <w:rsid w:val="0066349D"/>
    <w:rsid w:val="0067581B"/>
    <w:rsid w:val="006B1EA4"/>
    <w:rsid w:val="006F208C"/>
    <w:rsid w:val="007102E3"/>
    <w:rsid w:val="007316FE"/>
    <w:rsid w:val="00741C6A"/>
    <w:rsid w:val="007B5FE3"/>
    <w:rsid w:val="007B66B2"/>
    <w:rsid w:val="00803640"/>
    <w:rsid w:val="008A15A1"/>
    <w:rsid w:val="009141A3"/>
    <w:rsid w:val="009513EC"/>
    <w:rsid w:val="009A36A9"/>
    <w:rsid w:val="009B20A4"/>
    <w:rsid w:val="00A05F37"/>
    <w:rsid w:val="00A21540"/>
    <w:rsid w:val="00A349B8"/>
    <w:rsid w:val="00AC0EF3"/>
    <w:rsid w:val="00AE136E"/>
    <w:rsid w:val="00B1053F"/>
    <w:rsid w:val="00B70170"/>
    <w:rsid w:val="00B86905"/>
    <w:rsid w:val="00BB63FA"/>
    <w:rsid w:val="00BF6B8F"/>
    <w:rsid w:val="00BF7F04"/>
    <w:rsid w:val="00C64E6E"/>
    <w:rsid w:val="00CB5D4A"/>
    <w:rsid w:val="00D144C7"/>
    <w:rsid w:val="00D43EB9"/>
    <w:rsid w:val="00D711E4"/>
    <w:rsid w:val="00DD703D"/>
    <w:rsid w:val="00E3371C"/>
    <w:rsid w:val="00E361D9"/>
    <w:rsid w:val="00EC6955"/>
    <w:rsid w:val="00EE168D"/>
    <w:rsid w:val="00F365C7"/>
    <w:rsid w:val="00F37AAA"/>
    <w:rsid w:val="00F527B3"/>
    <w:rsid w:val="00F67110"/>
    <w:rsid w:val="00F95600"/>
    <w:rsid w:val="00FB23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BE870F"/>
  <w15:chartTrackingRefBased/>
  <w15:docId w15:val="{645F8208-5849-4271-85F6-95C913863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line="320" w:lineRule="exact"/>
    </w:pPr>
    <w:rPr>
      <w:rFonts w:ascii="Times New Roman" w:eastAsia="宋体" w:hAnsi="Times New Roman" w:cs="Times New Roman"/>
      <w:kern w:val="14"/>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7102E3"/>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7102E3"/>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7102E3"/>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7102E3"/>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7102E3"/>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7102E3"/>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7102E3"/>
    <w:rPr>
      <w:rFonts w:cstheme="majorBidi"/>
      <w:color w:val="2F5496" w:themeColor="accent1" w:themeShade="BF"/>
      <w:kern w:val="14"/>
      <w:sz w:val="28"/>
      <w:szCs w:val="28"/>
    </w:rPr>
  </w:style>
  <w:style w:type="character" w:customStyle="1" w:styleId="50">
    <w:name w:val="标题 5 字符"/>
    <w:basedOn w:val="a0"/>
    <w:link w:val="5"/>
    <w:uiPriority w:val="9"/>
    <w:semiHidden/>
    <w:rsid w:val="007102E3"/>
    <w:rPr>
      <w:rFonts w:cstheme="majorBidi"/>
      <w:color w:val="2F5496" w:themeColor="accent1" w:themeShade="BF"/>
      <w:kern w:val="14"/>
      <w:sz w:val="24"/>
      <w:szCs w:val="24"/>
    </w:rPr>
  </w:style>
  <w:style w:type="character" w:customStyle="1" w:styleId="60">
    <w:name w:val="标题 6 字符"/>
    <w:basedOn w:val="a0"/>
    <w:link w:val="6"/>
    <w:uiPriority w:val="9"/>
    <w:semiHidden/>
    <w:rsid w:val="007102E3"/>
    <w:rPr>
      <w:rFonts w:cstheme="majorBidi"/>
      <w:b/>
      <w:bCs/>
      <w:color w:val="2F5496" w:themeColor="accent1" w:themeShade="BF"/>
      <w:kern w:val="14"/>
      <w:szCs w:val="20"/>
    </w:rPr>
  </w:style>
  <w:style w:type="character" w:customStyle="1" w:styleId="70">
    <w:name w:val="标题 7 字符"/>
    <w:basedOn w:val="a0"/>
    <w:link w:val="7"/>
    <w:uiPriority w:val="9"/>
    <w:semiHidden/>
    <w:rsid w:val="007102E3"/>
    <w:rPr>
      <w:rFonts w:cstheme="majorBidi"/>
      <w:b/>
      <w:bCs/>
      <w:color w:val="595959" w:themeColor="text1" w:themeTint="A6"/>
      <w:kern w:val="14"/>
      <w:szCs w:val="20"/>
    </w:rPr>
  </w:style>
  <w:style w:type="character" w:customStyle="1" w:styleId="80">
    <w:name w:val="标题 8 字符"/>
    <w:basedOn w:val="a0"/>
    <w:link w:val="8"/>
    <w:uiPriority w:val="9"/>
    <w:semiHidden/>
    <w:rsid w:val="007102E3"/>
    <w:rPr>
      <w:rFonts w:cstheme="majorBidi"/>
      <w:color w:val="595959" w:themeColor="text1" w:themeTint="A6"/>
      <w:kern w:val="14"/>
      <w:szCs w:val="20"/>
    </w:rPr>
  </w:style>
  <w:style w:type="character" w:customStyle="1" w:styleId="90">
    <w:name w:val="标题 9 字符"/>
    <w:basedOn w:val="a0"/>
    <w:link w:val="9"/>
    <w:uiPriority w:val="9"/>
    <w:semiHidden/>
    <w:rsid w:val="007102E3"/>
    <w:rPr>
      <w:rFonts w:eastAsiaTheme="majorEastAsia" w:cstheme="majorBidi"/>
      <w:color w:val="595959" w:themeColor="text1" w:themeTint="A6"/>
      <w:kern w:val="14"/>
      <w:szCs w:val="20"/>
    </w:rPr>
  </w:style>
  <w:style w:type="paragraph" w:styleId="af8">
    <w:name w:val="Title"/>
    <w:basedOn w:val="a"/>
    <w:next w:val="a"/>
    <w:link w:val="af9"/>
    <w:uiPriority w:val="10"/>
    <w:qFormat/>
    <w:rsid w:val="007102E3"/>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7102E3"/>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7102E3"/>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7102E3"/>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7102E3"/>
    <w:pPr>
      <w:spacing w:before="160" w:after="160"/>
      <w:jc w:val="center"/>
    </w:pPr>
    <w:rPr>
      <w:i/>
      <w:iCs/>
      <w:color w:val="404040" w:themeColor="text1" w:themeTint="BF"/>
    </w:rPr>
  </w:style>
  <w:style w:type="character" w:customStyle="1" w:styleId="afd">
    <w:name w:val="引用 字符"/>
    <w:basedOn w:val="a0"/>
    <w:link w:val="afc"/>
    <w:uiPriority w:val="29"/>
    <w:rsid w:val="007102E3"/>
    <w:rPr>
      <w:rFonts w:ascii="Times New Roman" w:hAnsi="Times New Roman" w:cs="Times New Roman"/>
      <w:i/>
      <w:iCs/>
      <w:color w:val="404040" w:themeColor="text1" w:themeTint="BF"/>
      <w:kern w:val="14"/>
      <w:szCs w:val="20"/>
    </w:rPr>
  </w:style>
  <w:style w:type="paragraph" w:styleId="afe">
    <w:name w:val="List Paragraph"/>
    <w:basedOn w:val="a"/>
    <w:uiPriority w:val="34"/>
    <w:qFormat/>
    <w:rsid w:val="007102E3"/>
    <w:pPr>
      <w:ind w:left="720"/>
      <w:contextualSpacing/>
    </w:pPr>
  </w:style>
  <w:style w:type="character" w:styleId="aff">
    <w:name w:val="Intense Emphasis"/>
    <w:basedOn w:val="a0"/>
    <w:uiPriority w:val="21"/>
    <w:qFormat/>
    <w:rsid w:val="007102E3"/>
    <w:rPr>
      <w:i/>
      <w:iCs/>
      <w:color w:val="2F5496" w:themeColor="accent1" w:themeShade="BF"/>
    </w:rPr>
  </w:style>
  <w:style w:type="paragraph" w:styleId="aff0">
    <w:name w:val="Intense Quote"/>
    <w:basedOn w:val="a"/>
    <w:next w:val="a"/>
    <w:link w:val="aff1"/>
    <w:uiPriority w:val="30"/>
    <w:qFormat/>
    <w:rsid w:val="007102E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7102E3"/>
    <w:rPr>
      <w:rFonts w:ascii="Times New Roman" w:hAnsi="Times New Roman" w:cs="Times New Roman"/>
      <w:i/>
      <w:iCs/>
      <w:color w:val="2F5496" w:themeColor="accent1" w:themeShade="BF"/>
      <w:kern w:val="14"/>
      <w:szCs w:val="20"/>
    </w:rPr>
  </w:style>
  <w:style w:type="character" w:styleId="aff2">
    <w:name w:val="Intense Reference"/>
    <w:basedOn w:val="a0"/>
    <w:uiPriority w:val="32"/>
    <w:qFormat/>
    <w:rsid w:val="007102E3"/>
    <w:rPr>
      <w:b/>
      <w:bCs/>
      <w:smallCaps/>
      <w:color w:val="2F5496" w:themeColor="accent1" w:themeShade="BF"/>
      <w:spacing w:val="5"/>
    </w:rPr>
  </w:style>
  <w:style w:type="paragraph" w:styleId="aff3">
    <w:name w:val="Revision"/>
    <w:hidden/>
    <w:uiPriority w:val="99"/>
    <w:semiHidden/>
    <w:rsid w:val="00AC0EF3"/>
    <w:pPr>
      <w:widowControl/>
      <w:jc w:val="left"/>
    </w:pPr>
    <w:rPr>
      <w:rFonts w:ascii="Times New Roman" w:eastAsia="宋体" w:hAnsi="Times New Roman" w:cs="Times New Roman"/>
      <w:kern w:val="14"/>
      <w:szCs w:val="20"/>
    </w:rPr>
  </w:style>
  <w:style w:type="paragraph" w:customStyle="1" w:styleId="HMGC">
    <w:name w:val="_ H __M_GC"/>
    <w:basedOn w:val="a"/>
    <w:next w:val="a"/>
    <w:qFormat/>
    <w:rsid w:val="00F95600"/>
    <w:pPr>
      <w:keepNext/>
      <w:keepLines/>
      <w:widowControl/>
      <w:tabs>
        <w:tab w:val="right" w:pos="851"/>
      </w:tabs>
      <w:overflowPunct w:val="0"/>
      <w:adjustRightInd w:val="0"/>
      <w:snapToGrid w:val="0"/>
      <w:spacing w:before="240" w:after="240" w:line="440" w:lineRule="exact"/>
      <w:ind w:left="1134" w:right="1134" w:hanging="1134"/>
      <w:outlineLvl w:val="0"/>
    </w:pPr>
    <w:rPr>
      <w:rFonts w:eastAsia="黑体"/>
      <w:kern w:val="0"/>
      <w:sz w:val="34"/>
      <w:szCs w:val="34"/>
    </w:rPr>
  </w:style>
  <w:style w:type="table" w:customStyle="1" w:styleId="TableGrid">
    <w:name w:val="TableGrid"/>
    <w:rsid w:val="003A3A67"/>
    <w:pPr>
      <w:widowControl/>
      <w:jc w:val="left"/>
    </w:pPr>
    <w:rPr>
      <w:rFonts w:ascii="Times New Roman" w:eastAsia="Times New Roman" w:hAnsi="Times New Roman" w:cs="Times New Roman"/>
      <w:kern w:val="0"/>
      <w:sz w:val="22"/>
      <w:lang w:val="fr-FR" w:eastAsia="fr-F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3.xml><?xml version="1.0" encoding="utf-8"?>
<ds:datastoreItem xmlns:ds="http://schemas.openxmlformats.org/officeDocument/2006/customXml" ds:itemID="{C1EDD605-09E3-49F6-B4A0-DEEBBB547540}">
  <ds:schemaRefs>
    <ds:schemaRef ds:uri="985ec44e-1bab-4c0b-9df0-6ba128686fc9"/>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41c8501f-7554-4cfe-b76f-88ff51cf7baf"/>
    <ds:schemaRef ds:uri="http://purl.org/dc/terms/"/>
    <ds:schemaRef ds:uri="http://schemas.microsoft.com/office/2006/documentManagement/types"/>
    <ds:schemaRef ds:uri="32aca14f-6975-493a-b86a-2ec1bd8de7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1549</Words>
  <Characters>8832</Characters>
  <Application>Microsoft Office Word</Application>
  <DocSecurity>0</DocSecurity>
  <Lines>73</Lines>
  <Paragraphs>20</Paragraphs>
  <ScaleCrop>false</ScaleCrop>
  <Company/>
  <LinksUpToDate>false</LinksUpToDate>
  <CharactersWithSpaces>10361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Guanglian Xie</dc:creator>
  <cp:keywords/>
  <dc:description/>
  <cp:lastModifiedBy>Xiangli Ferschin-Ji</cp:lastModifiedBy>
  <cp:revision>3</cp:revision>
  <cp:lastPrinted>2024-11-05T09:01:00Z</cp:lastPrinted>
  <dcterms:created xsi:type="dcterms:W3CDTF">2024-11-05T09:01:00Z</dcterms:created>
  <dcterms:modified xsi:type="dcterms:W3CDTF">2024-11-05T09:04:00Z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2414507</vt:lpwstr>
  </property>
  <property fmtid="{D5CDD505-2E9C-101B-9397-08002B2CF9AE}" pid="3" name="ODSRefJobNo">
    <vt:lpwstr>2414236C</vt:lpwstr>
  </property>
  <property fmtid="{D5CDD505-2E9C-101B-9397-08002B2CF9AE}" pid="4" name="Symbol1">
    <vt:lpwstr>HRI/CORE/TGO/2024</vt:lpwstr>
  </property>
  <property fmtid="{D5CDD505-2E9C-101B-9397-08002B2CF9AE}" pid="5" name="Symbol2">
    <vt:lpwstr/>
  </property>
  <property fmtid="{D5CDD505-2E9C-101B-9397-08002B2CF9AE}" pid="6" name="Translator">
    <vt:lpwstr/>
  </property>
  <property fmtid="{D5CDD505-2E9C-101B-9397-08002B2CF9AE}" pid="7" name="Operator">
    <vt:lpwstr>Xie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14 August 2024</vt:lpwstr>
  </property>
  <property fmtid="{D5CDD505-2E9C-101B-9397-08002B2CF9AE}" pid="14" name="Original">
    <vt:lpwstr>French</vt:lpwstr>
  </property>
  <property fmtid="{D5CDD505-2E9C-101B-9397-08002B2CF9AE}" pid="15" name="Release Date">
    <vt:lpwstr>071024</vt:lpwstr>
  </property>
</Properties>
</file>