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proofErr w:type="spellStart"/>
            <w:r w:rsidRPr="00D87B94">
              <w:rPr>
                <w:sz w:val="40"/>
                <w:szCs w:val="40"/>
              </w:rPr>
              <w:t>CRC</w:t>
            </w:r>
            <w:proofErr w:type="spellEnd"/>
            <w:r w:rsidRPr="005E0092">
              <w:t>/</w:t>
            </w:r>
            <w:r>
              <w:fldChar w:fldCharType="begin"/>
            </w:r>
            <w:r>
              <w:instrText xml:space="preserve"> FILLIN  "Введите часть символа после CRC/"  \* MERGEFORMAT </w:instrText>
            </w:r>
            <w:r>
              <w:fldChar w:fldCharType="separate"/>
            </w:r>
            <w:proofErr w:type="spellStart"/>
            <w:r w:rsidR="000F3D6B">
              <w:t>C</w:t>
            </w:r>
            <w:proofErr w:type="spellEnd"/>
            <w:r w:rsidR="000F3D6B">
              <w:t>/</w:t>
            </w:r>
            <w:proofErr w:type="spellStart"/>
            <w:r w:rsidR="000F3D6B">
              <w:t>AZE</w:t>
            </w:r>
            <w:proofErr w:type="spellEnd"/>
            <w:r w:rsidR="000F3D6B">
              <w:t>/3-4</w:t>
            </w:r>
            <w:r>
              <w:fldChar w:fldCharType="end"/>
            </w:r>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proofErr w:type="spellStart"/>
            <w:r w:rsidRPr="00CF2D5C">
              <w:rPr>
                <w:lang w:val="en-US"/>
              </w:rPr>
              <w:t>Distr</w:t>
            </w:r>
            <w:proofErr w:type="spellEnd"/>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0F3D6B">
              <w:rPr>
                <w:lang w:val="en-US"/>
              </w:rPr>
              <w:t>2</w:t>
            </w:r>
            <w:r w:rsidR="00EE4F9B">
              <w:rPr>
                <w:lang w:val="en-US"/>
              </w:rPr>
              <w:t>6</w:t>
            </w:r>
            <w:r w:rsidR="000F3D6B">
              <w:rPr>
                <w:lang w:val="en-US"/>
              </w:rPr>
              <w:t xml:space="preserve"> April 2011</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C8277D" w:rsidRPr="00C8277D" w:rsidRDefault="00C8277D" w:rsidP="00C8277D">
      <w:pPr>
        <w:spacing w:before="120"/>
        <w:rPr>
          <w:b/>
          <w:sz w:val="24"/>
          <w:szCs w:val="24"/>
        </w:rPr>
      </w:pPr>
      <w:r w:rsidRPr="00C8277D">
        <w:rPr>
          <w:b/>
          <w:sz w:val="24"/>
          <w:szCs w:val="24"/>
        </w:rPr>
        <w:t>Комитет по правам ребенка</w:t>
      </w:r>
    </w:p>
    <w:p w:rsidR="00C8277D" w:rsidRPr="00C8277D" w:rsidRDefault="00C8277D" w:rsidP="00C8277D">
      <w:pPr>
        <w:pStyle w:val="HMGR"/>
      </w:pPr>
      <w:r w:rsidRPr="00C8277D">
        <w:tab/>
      </w:r>
      <w:r w:rsidRPr="00C8277D">
        <w:tab/>
        <w:t>Рассмотрение докладов, представленных государствами-участниками в соответствии со статьей 44 Конвенции</w:t>
      </w:r>
    </w:p>
    <w:p w:rsidR="00C8277D" w:rsidRPr="00C8277D" w:rsidRDefault="00C8277D" w:rsidP="00C8277D">
      <w:pPr>
        <w:pStyle w:val="HChGR"/>
      </w:pPr>
      <w:r w:rsidRPr="00C8277D">
        <w:tab/>
      </w:r>
      <w:r w:rsidRPr="00C8277D">
        <w:tab/>
        <w:t>Третий и четвертый периодические доклады государств-участни</w:t>
      </w:r>
      <w:r>
        <w:t>ков, подлежащие представлению в</w:t>
      </w:r>
      <w:r>
        <w:rPr>
          <w:lang w:val="en-US"/>
        </w:rPr>
        <w:t> </w:t>
      </w:r>
      <w:r w:rsidRPr="00C8277D">
        <w:t>2009</w:t>
      </w:r>
      <w:r w:rsidR="00CF6C41">
        <w:t> год</w:t>
      </w:r>
      <w:r w:rsidRPr="00C8277D">
        <w:t>у</w:t>
      </w:r>
    </w:p>
    <w:p w:rsidR="00C8277D" w:rsidRPr="00C8277D" w:rsidRDefault="00C8277D" w:rsidP="00C8277D">
      <w:pPr>
        <w:pStyle w:val="HMGR"/>
      </w:pPr>
      <w:r w:rsidRPr="00C8277D">
        <w:tab/>
      </w:r>
      <w:r w:rsidRPr="00C8277D">
        <w:tab/>
        <w:t>Азербайджан</w:t>
      </w:r>
      <w:r w:rsidRPr="00C8277D">
        <w:rPr>
          <w:rStyle w:val="FootnoteReference"/>
          <w:sz w:val="20"/>
          <w:vertAlign w:val="baseline"/>
        </w:rPr>
        <w:footnoteReference w:customMarkFollows="1" w:id="1"/>
        <w:t>*</w:t>
      </w:r>
    </w:p>
    <w:p w:rsidR="00C8277D" w:rsidRPr="00C8277D" w:rsidRDefault="00C8277D" w:rsidP="00C8277D">
      <w:pPr>
        <w:pStyle w:val="SingleTxtGR"/>
        <w:jc w:val="right"/>
      </w:pPr>
      <w:r w:rsidRPr="00C8277D">
        <w:t>[17 ноября 2009</w:t>
      </w:r>
      <w:r w:rsidR="00CF6C41">
        <w:t> год</w:t>
      </w:r>
      <w:r w:rsidRPr="00C8277D">
        <w:t>а]</w:t>
      </w:r>
    </w:p>
    <w:p w:rsidR="00C8277D" w:rsidRDefault="00C8277D" w:rsidP="00C8277D">
      <w:pPr>
        <w:suppressAutoHyphens/>
        <w:spacing w:after="120"/>
        <w:rPr>
          <w:sz w:val="28"/>
        </w:rPr>
      </w:pPr>
      <w:r w:rsidRPr="00C8277D">
        <w:br w:type="page"/>
      </w:r>
      <w:r>
        <w:rPr>
          <w:sz w:val="28"/>
        </w:rPr>
        <w:t>Содержание</w:t>
      </w:r>
    </w:p>
    <w:p w:rsidR="00C8277D" w:rsidRDefault="00C8277D" w:rsidP="00C8277D">
      <w:pPr>
        <w:tabs>
          <w:tab w:val="right" w:pos="8929"/>
          <w:tab w:val="right" w:pos="9638"/>
        </w:tabs>
        <w:suppressAutoHyphens/>
        <w:spacing w:after="120"/>
        <w:ind w:left="283"/>
      </w:pPr>
      <w:r>
        <w:rPr>
          <w:i/>
          <w:sz w:val="18"/>
        </w:rPr>
        <w:tab/>
        <w:t>Пункты</w:t>
      </w:r>
      <w:r>
        <w:rPr>
          <w:i/>
          <w:sz w:val="18"/>
        </w:rPr>
        <w:tab/>
        <w:t>Стр.</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rsidRPr="00CF6C41">
        <w:tab/>
      </w:r>
      <w:r>
        <w:t>I.</w:t>
      </w:r>
      <w:r>
        <w:tab/>
        <w:t>Введение</w:t>
      </w:r>
      <w:r>
        <w:tab/>
      </w:r>
      <w:r w:rsidRPr="00C8277D">
        <w:tab/>
      </w:r>
      <w:r>
        <w:t>1</w:t>
      </w:r>
      <w:r w:rsidR="00A834FD">
        <w:t>−</w:t>
      </w:r>
      <w:r>
        <w:t>15</w:t>
      </w:r>
      <w:r>
        <w:tab/>
      </w:r>
      <w:r w:rsidR="006768D3" w:rsidRPr="006768D3">
        <w:t>4</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rsidRPr="00C8277D">
        <w:tab/>
      </w:r>
      <w:r w:rsidRPr="00C8277D">
        <w:tab/>
      </w:r>
      <w:r>
        <w:t>Информация о существующих трудностях, препятствующих</w:t>
      </w:r>
      <w:r w:rsidRPr="00C8277D">
        <w:br/>
      </w:r>
      <w:r w:rsidRPr="00C8277D">
        <w:tab/>
      </w:r>
      <w:r w:rsidRPr="00C8277D">
        <w:tab/>
      </w:r>
      <w:r>
        <w:t xml:space="preserve">реализации Конвенции о правах ребенка, и последние заключительные </w:t>
      </w:r>
      <w:r w:rsidRPr="00C8277D">
        <w:br/>
      </w:r>
      <w:r w:rsidRPr="00C8277D">
        <w:tab/>
      </w:r>
      <w:r w:rsidRPr="00C8277D">
        <w:tab/>
      </w:r>
      <w:r>
        <w:t>рекомендации Комитета по правам ребенка</w:t>
      </w:r>
      <w:r>
        <w:tab/>
      </w:r>
      <w:r w:rsidRPr="00C8277D">
        <w:tab/>
      </w:r>
      <w:r>
        <w:t>8</w:t>
      </w:r>
      <w:r w:rsidR="00A834FD">
        <w:t>−</w:t>
      </w:r>
      <w:r>
        <w:t>15</w:t>
      </w:r>
      <w:r>
        <w:tab/>
      </w:r>
      <w:r w:rsidR="006768D3" w:rsidRPr="006768D3">
        <w:t>4</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rsidRPr="00A834FD">
        <w:tab/>
      </w:r>
      <w:proofErr w:type="spellStart"/>
      <w:r>
        <w:t>II</w:t>
      </w:r>
      <w:proofErr w:type="spellEnd"/>
      <w:r>
        <w:t>.</w:t>
      </w:r>
      <w:r>
        <w:tab/>
        <w:t>Общие меры по реализации (ст. 4, 42 и п. 6 ст. 44)</w:t>
      </w:r>
      <w:r>
        <w:tab/>
      </w:r>
      <w:r w:rsidRPr="00C8277D">
        <w:tab/>
      </w:r>
      <w:r>
        <w:t>16</w:t>
      </w:r>
      <w:r w:rsidR="00B122D0">
        <w:t>−</w:t>
      </w:r>
      <w:r>
        <w:t>59</w:t>
      </w:r>
      <w:r>
        <w:tab/>
      </w:r>
      <w:r w:rsidR="006768D3" w:rsidRPr="006768D3">
        <w:t>5</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rsidRPr="00B122D0">
        <w:tab/>
      </w:r>
      <w:r w:rsidRPr="00B122D0">
        <w:tab/>
      </w:r>
      <w:r>
        <w:t>Общие меры по реализации прав: координирование и контроль</w:t>
      </w:r>
      <w:r>
        <w:tab/>
      </w:r>
      <w:r w:rsidRPr="00C8277D">
        <w:tab/>
      </w:r>
      <w:r>
        <w:t>32</w:t>
      </w:r>
      <w:r w:rsidR="00B122D0">
        <w:t>−</w:t>
      </w:r>
      <w:r>
        <w:t>59</w:t>
      </w:r>
      <w:r>
        <w:tab/>
      </w:r>
      <w:r w:rsidR="006768D3" w:rsidRPr="006768D3">
        <w:t>13</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rsidRPr="00B122D0">
        <w:tab/>
      </w:r>
      <w:proofErr w:type="spellStart"/>
      <w:r>
        <w:t>III</w:t>
      </w:r>
      <w:proofErr w:type="spellEnd"/>
      <w:r>
        <w:t>.</w:t>
      </w:r>
      <w:r>
        <w:tab/>
        <w:t xml:space="preserve">Определение понятия </w:t>
      </w:r>
      <w:r w:rsidRPr="00C8277D">
        <w:t>"</w:t>
      </w:r>
      <w:r>
        <w:t>ребенок"</w:t>
      </w:r>
      <w:r>
        <w:tab/>
      </w:r>
      <w:r>
        <w:tab/>
        <w:t>60</w:t>
      </w:r>
      <w:r w:rsidR="00B122D0">
        <w:t>−</w:t>
      </w:r>
      <w:r>
        <w:t>65</w:t>
      </w:r>
      <w:r>
        <w:tab/>
      </w:r>
      <w:r w:rsidR="006768D3" w:rsidRPr="006768D3">
        <w:t>21</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w:t>
      </w:r>
      <w:r>
        <w:tab/>
        <w:t>Определение понятия "детский возраст"</w:t>
      </w:r>
      <w:r>
        <w:tab/>
      </w:r>
      <w:r>
        <w:tab/>
        <w:t>60</w:t>
      </w:r>
      <w:r w:rsidR="00B122D0">
        <w:t>−</w:t>
      </w:r>
      <w:r>
        <w:t>65</w:t>
      </w:r>
      <w:r>
        <w:tab/>
      </w:r>
      <w:r w:rsidR="006768D3" w:rsidRPr="006768D3">
        <w:t>21</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tab/>
      </w:r>
      <w:proofErr w:type="spellStart"/>
      <w:r>
        <w:t>IV</w:t>
      </w:r>
      <w:proofErr w:type="spellEnd"/>
      <w:r>
        <w:t>.</w:t>
      </w:r>
      <w:r>
        <w:tab/>
        <w:t>Общие принципы</w:t>
      </w:r>
      <w:r>
        <w:tab/>
      </w:r>
      <w:r>
        <w:tab/>
        <w:t>66</w:t>
      </w:r>
      <w:r w:rsidR="00B122D0">
        <w:t>−</w:t>
      </w:r>
      <w:r>
        <w:t>110</w:t>
      </w:r>
      <w:r>
        <w:tab/>
      </w:r>
      <w:r w:rsidR="006768D3" w:rsidRPr="006768D3">
        <w:t>22</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2</w:t>
      </w:r>
      <w:r>
        <w:tab/>
        <w:t>Дискриминация</w:t>
      </w:r>
      <w:r>
        <w:tab/>
      </w:r>
      <w:r>
        <w:tab/>
        <w:t>66</w:t>
      </w:r>
      <w:r w:rsidR="00A834FD">
        <w:t>−</w:t>
      </w:r>
      <w:r>
        <w:t>73</w:t>
      </w:r>
      <w:r>
        <w:tab/>
      </w:r>
      <w:r w:rsidR="006768D3" w:rsidRPr="006768D3">
        <w:t>22</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3</w:t>
      </w:r>
      <w:r>
        <w:tab/>
        <w:t>Оптимальное соблюдение интересов ребенка</w:t>
      </w:r>
      <w:r>
        <w:tab/>
      </w:r>
      <w:r>
        <w:tab/>
        <w:t>74</w:t>
      </w:r>
      <w:r w:rsidR="00A834FD">
        <w:t>−</w:t>
      </w:r>
      <w:r>
        <w:t>88</w:t>
      </w:r>
      <w:r>
        <w:tab/>
      </w:r>
      <w:r w:rsidR="006768D3" w:rsidRPr="006768D3">
        <w:t>23</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6</w:t>
      </w:r>
      <w:r>
        <w:tab/>
        <w:t>Выживание и право на развитие</w:t>
      </w:r>
      <w:r>
        <w:tab/>
      </w:r>
      <w:r>
        <w:tab/>
        <w:t>89</w:t>
      </w:r>
      <w:r w:rsidR="00A834FD">
        <w:t>−</w:t>
      </w:r>
      <w:r>
        <w:t>98</w:t>
      </w:r>
      <w:r>
        <w:tab/>
      </w:r>
      <w:r w:rsidR="006768D3" w:rsidRPr="006768D3">
        <w:t>24</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12</w:t>
      </w:r>
      <w:r>
        <w:tab/>
        <w:t>Уважение взглядов детей</w:t>
      </w:r>
      <w:r>
        <w:tab/>
      </w:r>
      <w:r>
        <w:tab/>
        <w:t>99-110</w:t>
      </w:r>
      <w:r>
        <w:tab/>
      </w:r>
      <w:r w:rsidR="006768D3" w:rsidRPr="006768D3">
        <w:t>29</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tab/>
        <w:t>V.</w:t>
      </w:r>
      <w:r>
        <w:tab/>
        <w:t>Гражданские права и свободы</w:t>
      </w:r>
      <w:r>
        <w:tab/>
      </w:r>
      <w:r>
        <w:tab/>
        <w:t>111</w:t>
      </w:r>
      <w:r w:rsidR="00A834FD">
        <w:t>−</w:t>
      </w:r>
      <w:r>
        <w:t>174</w:t>
      </w:r>
      <w:r>
        <w:tab/>
      </w:r>
      <w:r w:rsidR="006768D3" w:rsidRPr="006768D3">
        <w:t>31</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7</w:t>
      </w:r>
      <w:r>
        <w:tab/>
        <w:t>Имя и гражданство</w:t>
      </w:r>
      <w:r>
        <w:tab/>
      </w:r>
      <w:r>
        <w:tab/>
        <w:t>111</w:t>
      </w:r>
      <w:r w:rsidR="00A834FD">
        <w:t>−</w:t>
      </w:r>
      <w:r>
        <w:t>123</w:t>
      </w:r>
      <w:r>
        <w:tab/>
      </w:r>
      <w:r w:rsidR="006768D3" w:rsidRPr="006768D3">
        <w:t>31</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8</w:t>
      </w:r>
      <w:r>
        <w:tab/>
        <w:t>Защита индивидуальности</w:t>
      </w:r>
      <w:r>
        <w:tab/>
      </w:r>
      <w:r>
        <w:tab/>
        <w:t>124</w:t>
      </w:r>
      <w:r w:rsidR="00A834FD">
        <w:t>−</w:t>
      </w:r>
      <w:r>
        <w:t>135</w:t>
      </w:r>
      <w:r>
        <w:tab/>
      </w:r>
      <w:r w:rsidR="006768D3" w:rsidRPr="006768D3">
        <w:t>32</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13</w:t>
      </w:r>
      <w:r>
        <w:tab/>
        <w:t>Свобода выражения мнения</w:t>
      </w:r>
      <w:r>
        <w:tab/>
      </w:r>
      <w:r>
        <w:tab/>
        <w:t>136</w:t>
      </w:r>
      <w:r w:rsidR="00A834FD">
        <w:t>−</w:t>
      </w:r>
      <w:r>
        <w:t>138</w:t>
      </w:r>
      <w:r>
        <w:tab/>
      </w:r>
      <w:r w:rsidR="006768D3" w:rsidRPr="006768D3">
        <w:t>34</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14</w:t>
      </w:r>
      <w:r>
        <w:tab/>
        <w:t>Свобода мысли, совести и религии</w:t>
      </w:r>
      <w:r>
        <w:tab/>
      </w:r>
      <w:r>
        <w:tab/>
        <w:t>139</w:t>
      </w:r>
      <w:r w:rsidR="00A834FD">
        <w:t>−</w:t>
      </w:r>
      <w:r>
        <w:t>143</w:t>
      </w:r>
      <w:r>
        <w:tab/>
      </w:r>
      <w:r w:rsidR="006768D3" w:rsidRPr="006768D3">
        <w:t>35</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15</w:t>
      </w:r>
      <w:r>
        <w:tab/>
        <w:t>Свобода объединений и добровольных мирных собраний</w:t>
      </w:r>
      <w:r>
        <w:tab/>
      </w:r>
      <w:r>
        <w:tab/>
        <w:t>144</w:t>
      </w:r>
      <w:r w:rsidR="00A834FD">
        <w:t>−</w:t>
      </w:r>
      <w:r>
        <w:t>148</w:t>
      </w:r>
      <w:r>
        <w:tab/>
      </w:r>
      <w:r w:rsidR="006768D3" w:rsidRPr="006768D3">
        <w:t>35</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16</w:t>
      </w:r>
      <w:r>
        <w:tab/>
        <w:t>Право на защиту личной жизни</w:t>
      </w:r>
      <w:r>
        <w:tab/>
      </w:r>
      <w:r>
        <w:tab/>
        <w:t>149</w:t>
      </w:r>
      <w:r w:rsidR="00A834FD">
        <w:t>−</w:t>
      </w:r>
      <w:r>
        <w:t>152</w:t>
      </w:r>
      <w:r>
        <w:tab/>
      </w:r>
      <w:r w:rsidR="006768D3" w:rsidRPr="006768D3">
        <w:t>36</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17</w:t>
      </w:r>
      <w:r>
        <w:tab/>
        <w:t>Право на получение информации</w:t>
      </w:r>
      <w:r>
        <w:tab/>
      </w:r>
      <w:r>
        <w:tab/>
        <w:t>153</w:t>
      </w:r>
      <w:r w:rsidR="00A834FD">
        <w:t>−</w:t>
      </w:r>
      <w:r>
        <w:t>160</w:t>
      </w:r>
      <w:r>
        <w:tab/>
      </w:r>
      <w:r w:rsidR="006768D3" w:rsidRPr="006768D3">
        <w:t>36</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37</w:t>
      </w:r>
      <w:r>
        <w:tab/>
        <w:t>Бесчеловечное обращение, пытки и лишение свободы</w:t>
      </w:r>
      <w:r>
        <w:tab/>
      </w:r>
      <w:r>
        <w:tab/>
        <w:t>161</w:t>
      </w:r>
      <w:r w:rsidR="00A834FD">
        <w:t>−</w:t>
      </w:r>
      <w:r>
        <w:t>174</w:t>
      </w:r>
      <w:r>
        <w:tab/>
      </w:r>
      <w:r w:rsidR="006768D3" w:rsidRPr="006768D3">
        <w:t>37</w:t>
      </w:r>
    </w:p>
    <w:p w:rsidR="00C8277D" w:rsidRPr="006768D3" w:rsidRDefault="00C8277D" w:rsidP="00C8277D">
      <w:pPr>
        <w:tabs>
          <w:tab w:val="right" w:pos="850"/>
          <w:tab w:val="left" w:pos="1134"/>
          <w:tab w:val="left" w:pos="1559"/>
          <w:tab w:val="left" w:pos="1984"/>
          <w:tab w:val="left" w:leader="dot" w:pos="7654"/>
          <w:tab w:val="right" w:pos="8929"/>
          <w:tab w:val="right" w:pos="9638"/>
        </w:tabs>
        <w:suppressAutoHyphens/>
        <w:spacing w:after="120"/>
      </w:pPr>
      <w:r>
        <w:tab/>
      </w:r>
      <w:proofErr w:type="spellStart"/>
      <w:r>
        <w:t>VI</w:t>
      </w:r>
      <w:proofErr w:type="spellEnd"/>
      <w:r>
        <w:t>.</w:t>
      </w:r>
      <w:r>
        <w:tab/>
        <w:t>Семейное окружение и альтернативный уход</w:t>
      </w:r>
      <w:r>
        <w:tab/>
      </w:r>
      <w:r>
        <w:tab/>
        <w:t>175</w:t>
      </w:r>
      <w:r w:rsidR="00A834FD">
        <w:t>−</w:t>
      </w:r>
      <w:r>
        <w:t>299</w:t>
      </w:r>
      <w:r>
        <w:tab/>
      </w:r>
      <w:r w:rsidR="006768D3" w:rsidRPr="006768D3">
        <w:t>40</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5</w:t>
      </w:r>
      <w:r>
        <w:tab/>
        <w:t>Родительская забота о детях</w:t>
      </w:r>
      <w:r>
        <w:tab/>
      </w:r>
      <w:r w:rsidR="00A834FD">
        <w:tab/>
      </w:r>
      <w:r>
        <w:t>175</w:t>
      </w:r>
      <w:r w:rsidR="00A834FD">
        <w:t>−</w:t>
      </w:r>
      <w:r>
        <w:t>182</w:t>
      </w:r>
      <w:r>
        <w:tab/>
      </w:r>
      <w:r w:rsidR="006768D3" w:rsidRPr="006768D3">
        <w:t>40</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18</w:t>
      </w:r>
      <w:r>
        <w:tab/>
        <w:t>Ответственность родителей</w:t>
      </w:r>
      <w:r>
        <w:tab/>
      </w:r>
      <w:r w:rsidR="00A834FD">
        <w:tab/>
      </w:r>
      <w:r>
        <w:t>183</w:t>
      </w:r>
      <w:r w:rsidR="00A834FD">
        <w:t>−</w:t>
      </w:r>
      <w:r>
        <w:t>192</w:t>
      </w:r>
      <w:r>
        <w:tab/>
      </w:r>
      <w:r w:rsidR="006768D3" w:rsidRPr="006768D3">
        <w:t>41</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9</w:t>
      </w:r>
      <w:r>
        <w:tab/>
        <w:t>Разлучение с родителями</w:t>
      </w:r>
      <w:r>
        <w:tab/>
      </w:r>
      <w:r w:rsidR="00A834FD">
        <w:tab/>
      </w:r>
      <w:r>
        <w:t>193</w:t>
      </w:r>
      <w:r w:rsidR="00A834FD">
        <w:t>−</w:t>
      </w:r>
      <w:r>
        <w:t>202</w:t>
      </w:r>
      <w:r>
        <w:tab/>
      </w:r>
      <w:r w:rsidR="006768D3" w:rsidRPr="006768D3">
        <w:t>43</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10</w:t>
      </w:r>
      <w:r>
        <w:tab/>
        <w:t>Воссоединение семьи</w:t>
      </w:r>
      <w:r>
        <w:tab/>
      </w:r>
      <w:r w:rsidR="00A834FD">
        <w:tab/>
      </w:r>
      <w:r>
        <w:t>203</w:t>
      </w:r>
      <w:r w:rsidR="00A834FD">
        <w:t>−</w:t>
      </w:r>
      <w:r>
        <w:t>205</w:t>
      </w:r>
      <w:r>
        <w:tab/>
      </w:r>
      <w:r w:rsidR="006768D3" w:rsidRPr="006768D3">
        <w:t>47</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27</w:t>
      </w:r>
      <w:r>
        <w:tab/>
        <w:t>Денежные компенсации содержания ребенка (пункт 4)</w:t>
      </w:r>
      <w:r>
        <w:tab/>
      </w:r>
      <w:r w:rsidR="00A834FD">
        <w:tab/>
      </w:r>
      <w:r>
        <w:t>206</w:t>
      </w:r>
      <w:r w:rsidR="00A834FD">
        <w:t>−</w:t>
      </w:r>
      <w:r>
        <w:t>214</w:t>
      </w:r>
      <w:r>
        <w:tab/>
      </w:r>
      <w:r w:rsidR="006768D3" w:rsidRPr="006768D3">
        <w:t>48</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20</w:t>
      </w:r>
      <w:r>
        <w:tab/>
        <w:t>Защита ребенка, лишенного семейного окружения</w:t>
      </w:r>
      <w:r>
        <w:tab/>
      </w:r>
      <w:r w:rsidR="00A834FD">
        <w:tab/>
      </w:r>
      <w:r>
        <w:t>215</w:t>
      </w:r>
      <w:r w:rsidR="00A834FD">
        <w:t>−</w:t>
      </w:r>
      <w:r>
        <w:t>220</w:t>
      </w:r>
      <w:r>
        <w:tab/>
      </w:r>
      <w:r w:rsidR="006768D3" w:rsidRPr="006768D3">
        <w:t>49</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21</w:t>
      </w:r>
      <w:r>
        <w:tab/>
        <w:t>Усыновление ребенка</w:t>
      </w:r>
      <w:r>
        <w:tab/>
      </w:r>
      <w:r w:rsidR="00A834FD">
        <w:tab/>
      </w:r>
      <w:r>
        <w:t>221</w:t>
      </w:r>
      <w:r w:rsidR="00A834FD">
        <w:t>−</w:t>
      </w:r>
      <w:r>
        <w:t>274</w:t>
      </w:r>
      <w:r>
        <w:tab/>
      </w:r>
      <w:r w:rsidR="006768D3" w:rsidRPr="006768D3">
        <w:t>51</w:t>
      </w:r>
    </w:p>
    <w:p w:rsidR="00C8277D" w:rsidRPr="006768D3" w:rsidRDefault="00C8277D" w:rsidP="00257D0C">
      <w:pPr>
        <w:tabs>
          <w:tab w:val="right" w:pos="850"/>
          <w:tab w:val="left" w:pos="1134"/>
          <w:tab w:val="left" w:pos="1559"/>
          <w:tab w:val="left" w:pos="2211"/>
          <w:tab w:val="left" w:leader="dot" w:pos="7654"/>
          <w:tab w:val="right" w:pos="8929"/>
          <w:tab w:val="right" w:pos="9638"/>
        </w:tabs>
        <w:suppressAutoHyphens/>
        <w:spacing w:after="120"/>
      </w:pPr>
      <w:r>
        <w:tab/>
      </w:r>
      <w:r>
        <w:tab/>
        <w:t>Статья 11</w:t>
      </w:r>
      <w:r>
        <w:tab/>
        <w:t xml:space="preserve">Незаконный вывоз детей из страны и их невозвращение </w:t>
      </w:r>
      <w:r w:rsidR="00A834FD">
        <w:br/>
      </w:r>
      <w:r w:rsidR="00A834FD">
        <w:tab/>
      </w:r>
      <w:r w:rsidR="00A834FD">
        <w:tab/>
      </w:r>
      <w:r w:rsidR="00A834FD">
        <w:tab/>
      </w:r>
      <w:r w:rsidR="00A834FD">
        <w:tab/>
      </w:r>
      <w:r>
        <w:t>в страну</w:t>
      </w:r>
      <w:r>
        <w:tab/>
      </w:r>
      <w:r w:rsidR="00A834FD">
        <w:tab/>
      </w:r>
      <w:r>
        <w:t>275</w:t>
      </w:r>
      <w:r w:rsidR="00A834FD">
        <w:t>−</w:t>
      </w:r>
      <w:r>
        <w:t>278</w:t>
      </w:r>
      <w:r>
        <w:tab/>
      </w:r>
      <w:r w:rsidR="006768D3" w:rsidRPr="006768D3">
        <w:t>60</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19</w:t>
      </w:r>
      <w:r>
        <w:tab/>
        <w:t xml:space="preserve">Грубое обращение и отсутствие должного ухода (ст. 19), </w:t>
      </w:r>
      <w:r>
        <w:br/>
      </w:r>
      <w:r w:rsidR="00A834FD">
        <w:tab/>
      </w:r>
      <w:r w:rsidR="00A834FD">
        <w:tab/>
      </w:r>
      <w:r w:rsidR="00A834FD">
        <w:tab/>
      </w:r>
      <w:r w:rsidR="00A834FD">
        <w:tab/>
      </w:r>
      <w:r>
        <w:t xml:space="preserve">а также физическое восстановление и социальная </w:t>
      </w:r>
      <w:r w:rsidR="00A834FD">
        <w:br/>
      </w:r>
      <w:r w:rsidR="00A834FD">
        <w:tab/>
      </w:r>
      <w:r w:rsidR="00A834FD">
        <w:tab/>
      </w:r>
      <w:r w:rsidR="00A834FD">
        <w:tab/>
      </w:r>
      <w:r w:rsidR="00A834FD">
        <w:tab/>
      </w:r>
      <w:proofErr w:type="spellStart"/>
      <w:r>
        <w:t>реинтеграция</w:t>
      </w:r>
      <w:proofErr w:type="spellEnd"/>
      <w:r>
        <w:t xml:space="preserve"> (ст. 39)</w:t>
      </w:r>
      <w:r>
        <w:tab/>
      </w:r>
      <w:r w:rsidR="00A834FD">
        <w:tab/>
      </w:r>
      <w:r>
        <w:t>279</w:t>
      </w:r>
      <w:r w:rsidR="00A834FD">
        <w:t>−</w:t>
      </w:r>
      <w:r>
        <w:t>291</w:t>
      </w:r>
      <w:r>
        <w:tab/>
      </w:r>
      <w:r w:rsidR="006768D3" w:rsidRPr="006768D3">
        <w:t>60</w:t>
      </w:r>
    </w:p>
    <w:p w:rsidR="00C8277D" w:rsidRPr="006768D3" w:rsidRDefault="00C8277D" w:rsidP="00C8277D">
      <w:pPr>
        <w:tabs>
          <w:tab w:val="right" w:pos="850"/>
          <w:tab w:val="left" w:pos="1134"/>
          <w:tab w:val="left" w:pos="1559"/>
          <w:tab w:val="left" w:pos="2211"/>
          <w:tab w:val="left" w:leader="dot" w:pos="7654"/>
          <w:tab w:val="right" w:pos="8929"/>
          <w:tab w:val="right" w:pos="9638"/>
        </w:tabs>
        <w:suppressAutoHyphens/>
        <w:spacing w:after="120"/>
      </w:pPr>
      <w:r>
        <w:tab/>
      </w:r>
      <w:r>
        <w:tab/>
        <w:t>Статья 25</w:t>
      </w:r>
      <w:r w:rsidR="00A834FD">
        <w:tab/>
      </w:r>
      <w:r>
        <w:t>Периодическая оценка попечительства</w:t>
      </w:r>
      <w:r>
        <w:tab/>
      </w:r>
      <w:r w:rsidR="00A834FD">
        <w:tab/>
      </w:r>
      <w:r>
        <w:t>292</w:t>
      </w:r>
      <w:r w:rsidR="00A834FD">
        <w:t>−</w:t>
      </w:r>
      <w:r>
        <w:t>299</w:t>
      </w:r>
      <w:r>
        <w:tab/>
      </w:r>
      <w:r w:rsidR="006768D3" w:rsidRPr="006768D3">
        <w:t>62</w:t>
      </w:r>
    </w:p>
    <w:p w:rsidR="00C8277D" w:rsidRPr="006768D3" w:rsidRDefault="00A834FD" w:rsidP="00C8277D">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C8277D">
        <w:t>VII</w:t>
      </w:r>
      <w:proofErr w:type="spellEnd"/>
      <w:r w:rsidR="00C8277D">
        <w:t>.</w:t>
      </w:r>
      <w:r w:rsidR="00C8277D">
        <w:tab/>
        <w:t>Первичное медицинское обслуживание и благосостояние</w:t>
      </w:r>
      <w:r w:rsidR="00C8277D">
        <w:tab/>
      </w:r>
      <w:r>
        <w:tab/>
      </w:r>
      <w:r w:rsidR="00C8277D">
        <w:t>300</w:t>
      </w:r>
      <w:r>
        <w:t>−</w:t>
      </w:r>
      <w:r w:rsidR="00C8277D">
        <w:t>353</w:t>
      </w:r>
      <w:r w:rsidR="00C8277D">
        <w:tab/>
      </w:r>
      <w:r w:rsidR="006768D3" w:rsidRPr="006768D3">
        <w:t>63</w:t>
      </w:r>
    </w:p>
    <w:p w:rsidR="00C8277D" w:rsidRDefault="00A834FD" w:rsidP="00C8277D">
      <w:pPr>
        <w:tabs>
          <w:tab w:val="right" w:pos="850"/>
          <w:tab w:val="left" w:pos="1134"/>
          <w:tab w:val="left" w:pos="1559"/>
          <w:tab w:val="left" w:pos="2211"/>
          <w:tab w:val="left" w:leader="dot" w:pos="7654"/>
          <w:tab w:val="right" w:pos="8929"/>
          <w:tab w:val="right" w:pos="9638"/>
        </w:tabs>
        <w:suppressAutoHyphens/>
        <w:spacing w:after="120"/>
        <w:rPr>
          <w:lang w:val="en-US"/>
        </w:rPr>
      </w:pPr>
      <w:r>
        <w:tab/>
      </w:r>
      <w:r>
        <w:tab/>
      </w:r>
      <w:r w:rsidR="00C8277D">
        <w:t>Статья 6</w:t>
      </w:r>
      <w:r>
        <w:tab/>
      </w:r>
      <w:r w:rsidR="00C8277D">
        <w:t>Выживание и развитие (пункт 2)</w:t>
      </w:r>
      <w:r w:rsidR="00C8277D">
        <w:tab/>
      </w:r>
      <w:r>
        <w:tab/>
      </w:r>
      <w:r w:rsidR="00C8277D">
        <w:t>300</w:t>
      </w:r>
      <w:r>
        <w:t>−</w:t>
      </w:r>
      <w:r w:rsidR="00C8277D">
        <w:t>3</w:t>
      </w:r>
      <w:r w:rsidR="006768D3" w:rsidRPr="006768D3">
        <w:t>02</w:t>
      </w:r>
      <w:r w:rsidR="00C8277D">
        <w:tab/>
      </w:r>
      <w:r w:rsidR="006768D3" w:rsidRPr="006768D3">
        <w:t>63</w:t>
      </w:r>
    </w:p>
    <w:p w:rsidR="006768D3" w:rsidRPr="006768D3" w:rsidRDefault="006768D3" w:rsidP="00C8277D">
      <w:pPr>
        <w:tabs>
          <w:tab w:val="right" w:pos="850"/>
          <w:tab w:val="left" w:pos="1134"/>
          <w:tab w:val="left" w:pos="1559"/>
          <w:tab w:val="left" w:pos="2211"/>
          <w:tab w:val="left" w:leader="dot" w:pos="7654"/>
          <w:tab w:val="right" w:pos="8929"/>
          <w:tab w:val="right" w:pos="9638"/>
        </w:tabs>
        <w:suppressAutoHyphens/>
        <w:spacing w:after="120"/>
        <w:rPr>
          <w:lang w:val="en-US"/>
        </w:rPr>
      </w:pPr>
      <w:r>
        <w:rPr>
          <w:lang w:val="en-US"/>
        </w:rPr>
        <w:tab/>
      </w:r>
      <w:r>
        <w:rPr>
          <w:lang w:val="en-US"/>
        </w:rPr>
        <w:tab/>
      </w:r>
      <w:r>
        <w:t>Статья 23</w:t>
      </w:r>
      <w:r>
        <w:tab/>
        <w:t>Дети, нуждающиеся в особом уходе</w:t>
      </w:r>
      <w:r>
        <w:tab/>
      </w:r>
      <w:r>
        <w:tab/>
        <w:t>303−316</w:t>
      </w:r>
      <w:r>
        <w:tab/>
        <w:t>64</w:t>
      </w:r>
    </w:p>
    <w:p w:rsidR="00C8277D" w:rsidRPr="006768D3" w:rsidRDefault="00A834FD" w:rsidP="00C8277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24</w:t>
      </w:r>
      <w:r>
        <w:tab/>
      </w:r>
      <w:r w:rsidR="00C8277D">
        <w:t>Охрана здоровья и услуги в области здравоохранения</w:t>
      </w:r>
      <w:r w:rsidR="00C8277D">
        <w:tab/>
      </w:r>
      <w:r>
        <w:tab/>
      </w:r>
      <w:r w:rsidR="00C8277D">
        <w:t>317</w:t>
      </w:r>
      <w:r>
        <w:t>−</w:t>
      </w:r>
      <w:r w:rsidR="00C8277D">
        <w:t>326</w:t>
      </w:r>
      <w:r w:rsidR="00C8277D">
        <w:tab/>
      </w:r>
      <w:r w:rsidR="006768D3" w:rsidRPr="006768D3">
        <w:t>69</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26</w:t>
      </w:r>
      <w:r>
        <w:tab/>
      </w:r>
      <w:r w:rsidR="00C8277D">
        <w:t>Социальная защита детей и службы по уходу за ними</w:t>
      </w:r>
      <w:r>
        <w:br/>
      </w:r>
      <w:r>
        <w:tab/>
      </w:r>
      <w:r>
        <w:tab/>
      </w:r>
      <w:r>
        <w:tab/>
      </w:r>
      <w:r>
        <w:tab/>
      </w:r>
      <w:r w:rsidR="00C8277D">
        <w:t>(ст. 18, пункт 3)</w:t>
      </w:r>
      <w:r w:rsidR="00C8277D">
        <w:tab/>
      </w:r>
      <w:r>
        <w:tab/>
      </w:r>
      <w:r w:rsidR="00C8277D">
        <w:t>327</w:t>
      </w:r>
      <w:r>
        <w:t>−</w:t>
      </w:r>
      <w:r w:rsidR="00C8277D">
        <w:t>346</w:t>
      </w:r>
      <w:r w:rsidR="00C8277D">
        <w:tab/>
      </w:r>
      <w:r w:rsidR="006768D3" w:rsidRPr="006768D3">
        <w:t>76</w:t>
      </w:r>
    </w:p>
    <w:p w:rsidR="00C8277D" w:rsidRPr="006768D3" w:rsidRDefault="00A834FD" w:rsidP="00C8277D">
      <w:pPr>
        <w:tabs>
          <w:tab w:val="right" w:pos="850"/>
          <w:tab w:val="left" w:pos="1134"/>
          <w:tab w:val="left" w:pos="1559"/>
          <w:tab w:val="left" w:pos="2211"/>
          <w:tab w:val="left" w:leader="dot" w:pos="7654"/>
          <w:tab w:val="right" w:pos="8929"/>
          <w:tab w:val="right" w:pos="9638"/>
        </w:tabs>
        <w:suppressAutoHyphens/>
        <w:spacing w:after="120"/>
        <w:rPr>
          <w:lang w:val="en-US"/>
        </w:rPr>
      </w:pPr>
      <w:r>
        <w:tab/>
      </w:r>
      <w:r>
        <w:tab/>
      </w:r>
      <w:r w:rsidR="00C8277D">
        <w:t>Статья 27</w:t>
      </w:r>
      <w:r>
        <w:tab/>
      </w:r>
      <w:r w:rsidR="00C8277D">
        <w:t>Уровень жизни</w:t>
      </w:r>
      <w:r w:rsidR="00C8277D">
        <w:tab/>
      </w:r>
      <w:r>
        <w:tab/>
      </w:r>
      <w:r w:rsidR="00C8277D">
        <w:t>347</w:t>
      </w:r>
      <w:r>
        <w:t>−</w:t>
      </w:r>
      <w:r w:rsidR="00C8277D">
        <w:t>353</w:t>
      </w:r>
      <w:r w:rsidR="00C8277D">
        <w:tab/>
      </w:r>
      <w:r w:rsidR="006768D3">
        <w:rPr>
          <w:lang w:val="en-US"/>
        </w:rPr>
        <w:t>81</w:t>
      </w:r>
    </w:p>
    <w:p w:rsidR="00C8277D" w:rsidRPr="006768D3" w:rsidRDefault="00A834FD" w:rsidP="00C8277D">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C8277D">
        <w:t>VIII</w:t>
      </w:r>
      <w:proofErr w:type="spellEnd"/>
      <w:r w:rsidR="00C8277D">
        <w:t>.</w:t>
      </w:r>
      <w:r w:rsidR="00C8277D">
        <w:tab/>
        <w:t>Образование, досуг и культурно</w:t>
      </w:r>
      <w:r>
        <w:t>-</w:t>
      </w:r>
      <w:r w:rsidR="00C8277D">
        <w:t>массовые мероприятия</w:t>
      </w:r>
      <w:r w:rsidR="00C8277D">
        <w:tab/>
      </w:r>
      <w:r>
        <w:tab/>
      </w:r>
      <w:r w:rsidR="00C8277D">
        <w:t>354</w:t>
      </w:r>
      <w:r>
        <w:t>−</w:t>
      </w:r>
      <w:r w:rsidR="00C8277D">
        <w:t>391</w:t>
      </w:r>
      <w:r w:rsidR="00C8277D">
        <w:tab/>
      </w:r>
      <w:r w:rsidR="006768D3" w:rsidRPr="006768D3">
        <w:t>83</w:t>
      </w:r>
    </w:p>
    <w:p w:rsidR="00C8277D" w:rsidRPr="006768D3" w:rsidRDefault="00A834FD" w:rsidP="00C8277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28</w:t>
      </w:r>
      <w:r>
        <w:tab/>
      </w:r>
      <w:r w:rsidR="00C8277D">
        <w:t>Образование и обучение</w:t>
      </w:r>
      <w:r w:rsidR="00C8277D">
        <w:tab/>
      </w:r>
      <w:r>
        <w:tab/>
      </w:r>
      <w:r w:rsidR="00C8277D">
        <w:t>354</w:t>
      </w:r>
      <w:r>
        <w:t>−</w:t>
      </w:r>
      <w:r w:rsidR="00C8277D">
        <w:t>369</w:t>
      </w:r>
      <w:r w:rsidR="00C8277D">
        <w:tab/>
      </w:r>
      <w:r w:rsidR="006768D3" w:rsidRPr="006768D3">
        <w:t>83</w:t>
      </w:r>
    </w:p>
    <w:p w:rsidR="00C8277D" w:rsidRPr="006768D3" w:rsidRDefault="00A834FD" w:rsidP="00C8277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29</w:t>
      </w:r>
      <w:r>
        <w:tab/>
      </w:r>
      <w:r w:rsidR="00C8277D">
        <w:t>Задачи в сфере образования</w:t>
      </w:r>
      <w:r w:rsidR="00C8277D">
        <w:tab/>
      </w:r>
      <w:r>
        <w:tab/>
      </w:r>
      <w:r w:rsidR="00C8277D">
        <w:t>370</w:t>
      </w:r>
      <w:r>
        <w:t>−</w:t>
      </w:r>
      <w:r w:rsidR="00C8277D">
        <w:t>377</w:t>
      </w:r>
      <w:r w:rsidR="00C8277D">
        <w:tab/>
      </w:r>
      <w:r w:rsidR="006768D3" w:rsidRPr="006768D3">
        <w:t>86</w:t>
      </w:r>
    </w:p>
    <w:p w:rsidR="00C8277D" w:rsidRPr="006768D3" w:rsidRDefault="00A834FD" w:rsidP="00C8277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31</w:t>
      </w:r>
      <w:r>
        <w:tab/>
      </w:r>
      <w:r w:rsidR="00C8277D">
        <w:t>Досуг, отдых и культурная жизнь</w:t>
      </w:r>
      <w:r w:rsidR="00C8277D">
        <w:tab/>
      </w:r>
      <w:r>
        <w:tab/>
      </w:r>
      <w:r w:rsidR="00C8277D">
        <w:t>378</w:t>
      </w:r>
      <w:r>
        <w:t>−</w:t>
      </w:r>
      <w:r w:rsidR="00C8277D">
        <w:t>391</w:t>
      </w:r>
      <w:r w:rsidR="00C8277D">
        <w:tab/>
      </w:r>
      <w:r w:rsidR="006768D3" w:rsidRPr="006768D3">
        <w:t>89</w:t>
      </w:r>
    </w:p>
    <w:p w:rsidR="00C8277D" w:rsidRPr="006768D3" w:rsidRDefault="00A834FD" w:rsidP="00C8277D">
      <w:pPr>
        <w:tabs>
          <w:tab w:val="right" w:pos="850"/>
          <w:tab w:val="left" w:pos="1134"/>
          <w:tab w:val="left" w:pos="1559"/>
          <w:tab w:val="left" w:pos="1984"/>
          <w:tab w:val="left" w:leader="dot" w:pos="7654"/>
          <w:tab w:val="right" w:pos="8929"/>
          <w:tab w:val="right" w:pos="9638"/>
        </w:tabs>
        <w:suppressAutoHyphens/>
        <w:spacing w:after="120"/>
      </w:pPr>
      <w:r>
        <w:tab/>
      </w:r>
      <w:proofErr w:type="spellStart"/>
      <w:r w:rsidR="00C8277D">
        <w:t>IX</w:t>
      </w:r>
      <w:proofErr w:type="spellEnd"/>
      <w:r w:rsidR="00C8277D">
        <w:t>.</w:t>
      </w:r>
      <w:r w:rsidR="00C8277D">
        <w:tab/>
        <w:t>Особые меры защиты</w:t>
      </w:r>
      <w:r w:rsidR="00C8277D">
        <w:tab/>
      </w:r>
      <w:r w:rsidR="00257D0C" w:rsidRPr="00CF6C41">
        <w:tab/>
      </w:r>
      <w:r w:rsidR="00C8277D">
        <w:t>392</w:t>
      </w:r>
      <w:r>
        <w:t>−</w:t>
      </w:r>
      <w:r w:rsidR="00C8277D">
        <w:t>590</w:t>
      </w:r>
      <w:r w:rsidR="00C8277D">
        <w:tab/>
      </w:r>
      <w:r w:rsidR="006768D3" w:rsidRPr="006768D3">
        <w:t>91</w:t>
      </w:r>
    </w:p>
    <w:p w:rsidR="00C8277D" w:rsidRDefault="00A834FD" w:rsidP="00C8277D">
      <w:pPr>
        <w:tabs>
          <w:tab w:val="right" w:pos="850"/>
          <w:tab w:val="left" w:pos="1134"/>
          <w:tab w:val="left" w:pos="1559"/>
          <w:tab w:val="left" w:pos="2211"/>
          <w:tab w:val="left" w:leader="dot" w:pos="7654"/>
          <w:tab w:val="right" w:pos="8929"/>
          <w:tab w:val="right" w:pos="9638"/>
        </w:tabs>
        <w:suppressAutoHyphens/>
        <w:spacing w:after="120"/>
        <w:rPr>
          <w:lang w:val="en-US"/>
        </w:rPr>
      </w:pPr>
      <w:r>
        <w:tab/>
      </w:r>
      <w:r>
        <w:tab/>
      </w:r>
      <w:r w:rsidR="00C8277D">
        <w:t>Статья 22</w:t>
      </w:r>
      <w:r>
        <w:tab/>
      </w:r>
      <w:r w:rsidR="00C8277D">
        <w:t>Дети</w:t>
      </w:r>
      <w:r>
        <w:t>-</w:t>
      </w:r>
      <w:r w:rsidR="00C8277D">
        <w:t>беженцы</w:t>
      </w:r>
      <w:r w:rsidR="00C8277D">
        <w:tab/>
      </w:r>
      <w:r>
        <w:tab/>
      </w:r>
      <w:r w:rsidR="00C8277D">
        <w:t>392</w:t>
      </w:r>
      <w:r>
        <w:t>−</w:t>
      </w:r>
      <w:r w:rsidR="00C8277D">
        <w:t>419</w:t>
      </w:r>
      <w:r w:rsidR="00C8277D">
        <w:tab/>
      </w:r>
      <w:r w:rsidR="006768D3" w:rsidRPr="006768D3">
        <w:t>91</w:t>
      </w:r>
    </w:p>
    <w:p w:rsidR="006768D3" w:rsidRPr="006768D3" w:rsidRDefault="006768D3" w:rsidP="00C8277D">
      <w:pPr>
        <w:tabs>
          <w:tab w:val="right" w:pos="850"/>
          <w:tab w:val="left" w:pos="1134"/>
          <w:tab w:val="left" w:pos="1559"/>
          <w:tab w:val="left" w:pos="2211"/>
          <w:tab w:val="left" w:leader="dot" w:pos="7654"/>
          <w:tab w:val="right" w:pos="8929"/>
          <w:tab w:val="right" w:pos="9638"/>
        </w:tabs>
        <w:suppressAutoHyphens/>
        <w:spacing w:after="120"/>
      </w:pPr>
      <w:r>
        <w:rPr>
          <w:lang w:val="en-US"/>
        </w:rPr>
        <w:tab/>
      </w:r>
      <w:r>
        <w:rPr>
          <w:lang w:val="en-US"/>
        </w:rPr>
        <w:tab/>
      </w:r>
      <w:r>
        <w:t>Статья 38</w:t>
      </w:r>
      <w:r>
        <w:tab/>
        <w:t>Дети в вооруженных конфликтах</w:t>
      </w:r>
      <w:r>
        <w:tab/>
      </w:r>
      <w:r>
        <w:tab/>
        <w:t>420−430</w:t>
      </w:r>
      <w:r>
        <w:tab/>
        <w:t>95</w:t>
      </w:r>
    </w:p>
    <w:p w:rsidR="00C8277D" w:rsidRPr="006768D3" w:rsidRDefault="00A834FD" w:rsidP="00C8277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39</w:t>
      </w:r>
      <w:r>
        <w:tab/>
      </w:r>
      <w:r w:rsidR="00C8277D">
        <w:t>Службы реабилитации</w:t>
      </w:r>
      <w:r w:rsidR="00C8277D">
        <w:tab/>
      </w:r>
      <w:r>
        <w:tab/>
      </w:r>
      <w:r w:rsidR="00C8277D">
        <w:t>4</w:t>
      </w:r>
      <w:r w:rsidR="006768D3">
        <w:t>31</w:t>
      </w:r>
      <w:r>
        <w:t>−</w:t>
      </w:r>
      <w:r w:rsidR="00C8277D">
        <w:t>43</w:t>
      </w:r>
      <w:r w:rsidR="006768D3">
        <w:t>3</w:t>
      </w:r>
      <w:r w:rsidR="00C8277D">
        <w:tab/>
      </w:r>
      <w:r w:rsidR="006768D3" w:rsidRPr="006768D3">
        <w:t>97</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40</w:t>
      </w:r>
      <w:r>
        <w:tab/>
      </w:r>
      <w:r w:rsidR="00C8277D">
        <w:t xml:space="preserve">Отправление правосудия в отношении несовершеннолетних </w:t>
      </w:r>
      <w:r>
        <w:br/>
      </w:r>
      <w:r>
        <w:tab/>
      </w:r>
      <w:r>
        <w:tab/>
      </w:r>
      <w:r>
        <w:tab/>
      </w:r>
      <w:r>
        <w:tab/>
      </w:r>
      <w:r w:rsidR="00C8277D">
        <w:t>правонарушителей</w:t>
      </w:r>
      <w:r w:rsidR="00C8277D">
        <w:tab/>
      </w:r>
      <w:r>
        <w:tab/>
      </w:r>
      <w:r w:rsidR="00C8277D">
        <w:t>43</w:t>
      </w:r>
      <w:r w:rsidR="006768D3">
        <w:t>4</w:t>
      </w:r>
      <w:r>
        <w:t>−</w:t>
      </w:r>
      <w:r w:rsidR="00C8277D">
        <w:t>467</w:t>
      </w:r>
      <w:r w:rsidR="00C8277D">
        <w:tab/>
      </w:r>
      <w:r w:rsidR="006768D3" w:rsidRPr="006768D3">
        <w:t>98</w:t>
      </w:r>
    </w:p>
    <w:p w:rsidR="00C8277D" w:rsidRPr="006768D3" w:rsidRDefault="00A834FD" w:rsidP="00C8277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37</w:t>
      </w:r>
      <w:r>
        <w:tab/>
      </w:r>
      <w:r w:rsidR="00C8277D">
        <w:t xml:space="preserve">(пункты </w:t>
      </w:r>
      <w:proofErr w:type="spellStart"/>
      <w:r w:rsidR="00C8277D">
        <w:t>b</w:t>
      </w:r>
      <w:proofErr w:type="spellEnd"/>
      <w:r w:rsidR="00C8277D">
        <w:t xml:space="preserve">, </w:t>
      </w:r>
      <w:proofErr w:type="spellStart"/>
      <w:r w:rsidR="00C8277D">
        <w:t>c</w:t>
      </w:r>
      <w:proofErr w:type="spellEnd"/>
      <w:r w:rsidR="00C8277D">
        <w:t xml:space="preserve">, </w:t>
      </w:r>
      <w:proofErr w:type="spellStart"/>
      <w:r w:rsidR="00C8277D">
        <w:t>d</w:t>
      </w:r>
      <w:proofErr w:type="spellEnd"/>
      <w:r w:rsidR="00C8277D">
        <w:t>) Пытки и лишение свободы</w:t>
      </w:r>
      <w:r w:rsidR="00C8277D">
        <w:tab/>
      </w:r>
      <w:r>
        <w:tab/>
      </w:r>
      <w:r w:rsidR="00C8277D">
        <w:t>468</w:t>
      </w:r>
      <w:r>
        <w:t>−</w:t>
      </w:r>
      <w:r w:rsidR="00C8277D">
        <w:t>487</w:t>
      </w:r>
      <w:r w:rsidR="00C8277D">
        <w:tab/>
      </w:r>
      <w:r w:rsidR="006768D3" w:rsidRPr="006768D3">
        <w:t>104</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37</w:t>
      </w:r>
      <w:r>
        <w:tab/>
      </w:r>
      <w:r w:rsidR="00C8277D">
        <w:t xml:space="preserve">(пункт </w:t>
      </w:r>
      <w:proofErr w:type="spellStart"/>
      <w:r w:rsidR="00C8277D">
        <w:t>a</w:t>
      </w:r>
      <w:proofErr w:type="spellEnd"/>
      <w:r w:rsidR="00C8277D">
        <w:t xml:space="preserve">) Отмена приговоров, вынесенных </w:t>
      </w:r>
      <w:r>
        <w:br/>
      </w:r>
      <w:r>
        <w:tab/>
      </w:r>
      <w:r>
        <w:tab/>
      </w:r>
      <w:r>
        <w:tab/>
      </w:r>
      <w:r>
        <w:tab/>
      </w:r>
      <w:r w:rsidR="00C8277D">
        <w:t xml:space="preserve">несовершеннолетним, в особенности смертной казни и </w:t>
      </w:r>
      <w:r>
        <w:br/>
      </w:r>
      <w:r>
        <w:tab/>
      </w:r>
      <w:r>
        <w:tab/>
      </w:r>
      <w:r>
        <w:tab/>
      </w:r>
      <w:r>
        <w:tab/>
      </w:r>
      <w:r w:rsidR="00C8277D">
        <w:t>пожизненного заключения</w:t>
      </w:r>
      <w:r w:rsidR="00C8277D">
        <w:tab/>
      </w:r>
      <w:r>
        <w:tab/>
      </w:r>
      <w:r w:rsidR="00C8277D">
        <w:t>488</w:t>
      </w:r>
      <w:r>
        <w:t>−</w:t>
      </w:r>
      <w:r w:rsidR="00257D0C">
        <w:t>513</w:t>
      </w:r>
      <w:r w:rsidR="00257D0C">
        <w:tab/>
      </w:r>
      <w:r w:rsidR="006768D3" w:rsidRPr="006768D3">
        <w:t>106</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39</w:t>
      </w:r>
      <w:r>
        <w:tab/>
      </w:r>
      <w:r w:rsidR="00C8277D">
        <w:t xml:space="preserve">Физическое и психологическое восстановление, </w:t>
      </w:r>
      <w:r>
        <w:br/>
      </w:r>
      <w:r>
        <w:tab/>
      </w:r>
      <w:r>
        <w:tab/>
      </w:r>
      <w:r>
        <w:tab/>
      </w:r>
      <w:r>
        <w:tab/>
      </w:r>
      <w:r w:rsidR="00C8277D">
        <w:t xml:space="preserve">социальная </w:t>
      </w:r>
      <w:proofErr w:type="spellStart"/>
      <w:r w:rsidR="00C8277D">
        <w:t>реинтеграция</w:t>
      </w:r>
      <w:proofErr w:type="spellEnd"/>
      <w:r w:rsidR="00C8277D">
        <w:tab/>
      </w:r>
      <w:r>
        <w:tab/>
      </w:r>
      <w:r w:rsidR="00C8277D">
        <w:t>514</w:t>
      </w:r>
      <w:r>
        <w:t>−</w:t>
      </w:r>
      <w:r w:rsidR="00C8277D">
        <w:t>516</w:t>
      </w:r>
      <w:r w:rsidR="00C8277D">
        <w:tab/>
      </w:r>
      <w:r w:rsidR="006768D3" w:rsidRPr="006768D3">
        <w:t>109</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32</w:t>
      </w:r>
      <w:r>
        <w:tab/>
      </w:r>
      <w:r w:rsidR="00C8277D">
        <w:t>Детский труд</w:t>
      </w:r>
      <w:r w:rsidR="00C8277D">
        <w:tab/>
      </w:r>
      <w:r>
        <w:tab/>
      </w:r>
      <w:r w:rsidR="00C8277D">
        <w:t>517</w:t>
      </w:r>
      <w:r>
        <w:t>−</w:t>
      </w:r>
      <w:r w:rsidR="00C8277D">
        <w:t>530</w:t>
      </w:r>
      <w:r w:rsidR="00C8277D">
        <w:tab/>
      </w:r>
      <w:r w:rsidR="006768D3" w:rsidRPr="006768D3">
        <w:t>109</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33</w:t>
      </w:r>
      <w:r>
        <w:tab/>
      </w:r>
      <w:r w:rsidR="00C8277D">
        <w:t>Незаконное употребление наркотиков</w:t>
      </w:r>
      <w:r w:rsidR="00C8277D">
        <w:tab/>
      </w:r>
      <w:r>
        <w:tab/>
      </w:r>
      <w:r w:rsidR="00C8277D">
        <w:t>531</w:t>
      </w:r>
      <w:r>
        <w:t>−</w:t>
      </w:r>
      <w:r w:rsidR="00C8277D">
        <w:t>541</w:t>
      </w:r>
      <w:r w:rsidR="00C8277D">
        <w:tab/>
      </w:r>
      <w:r w:rsidR="006768D3" w:rsidRPr="006768D3">
        <w:t>111</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34</w:t>
      </w:r>
      <w:r>
        <w:tab/>
      </w:r>
      <w:r w:rsidR="00C8277D">
        <w:t>Сексуальная эксплуатация</w:t>
      </w:r>
      <w:r w:rsidR="00C8277D">
        <w:tab/>
      </w:r>
      <w:r>
        <w:tab/>
      </w:r>
      <w:r w:rsidR="00C8277D">
        <w:t>542</w:t>
      </w:r>
      <w:r>
        <w:t>−</w:t>
      </w:r>
      <w:r w:rsidR="00C8277D">
        <w:t>560</w:t>
      </w:r>
      <w:r w:rsidR="00C8277D">
        <w:tab/>
      </w:r>
      <w:r w:rsidR="006768D3" w:rsidRPr="006768D3">
        <w:t>113</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36</w:t>
      </w:r>
      <w:r>
        <w:tab/>
      </w:r>
      <w:r w:rsidR="00C8277D">
        <w:t>Другие формы эксплуатации</w:t>
      </w:r>
      <w:r w:rsidR="00C8277D">
        <w:tab/>
      </w:r>
      <w:r>
        <w:tab/>
      </w:r>
      <w:r w:rsidR="00C8277D">
        <w:t>561</w:t>
      </w:r>
      <w:r>
        <w:t>−</w:t>
      </w:r>
      <w:r w:rsidR="00C8277D">
        <w:t>564</w:t>
      </w:r>
      <w:r w:rsidR="00C8277D">
        <w:tab/>
      </w:r>
      <w:r w:rsidR="006768D3" w:rsidRPr="006768D3">
        <w:t>116</w:t>
      </w:r>
    </w:p>
    <w:p w:rsidR="00C8277D"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35</w:t>
      </w:r>
      <w:r>
        <w:tab/>
      </w:r>
      <w:r w:rsidR="00C8277D">
        <w:t>Торговля людьми и похищение людей</w:t>
      </w:r>
      <w:r w:rsidR="00C8277D">
        <w:tab/>
      </w:r>
      <w:r>
        <w:tab/>
      </w:r>
      <w:r w:rsidR="00C8277D">
        <w:t>565</w:t>
      </w:r>
      <w:r>
        <w:t>−</w:t>
      </w:r>
      <w:r w:rsidR="00C8277D">
        <w:t>579</w:t>
      </w:r>
      <w:r w:rsidR="00C8277D">
        <w:tab/>
      </w:r>
      <w:r w:rsidR="006768D3" w:rsidRPr="006768D3">
        <w:t>117</w:t>
      </w:r>
    </w:p>
    <w:p w:rsidR="00292480" w:rsidRPr="006768D3" w:rsidRDefault="00A834FD" w:rsidP="00A834FD">
      <w:pPr>
        <w:tabs>
          <w:tab w:val="right" w:pos="850"/>
          <w:tab w:val="left" w:pos="1134"/>
          <w:tab w:val="left" w:pos="1559"/>
          <w:tab w:val="left" w:pos="2211"/>
          <w:tab w:val="left" w:leader="dot" w:pos="7654"/>
          <w:tab w:val="right" w:pos="8929"/>
          <w:tab w:val="right" w:pos="9638"/>
        </w:tabs>
        <w:suppressAutoHyphens/>
        <w:spacing w:after="120"/>
      </w:pPr>
      <w:r>
        <w:tab/>
      </w:r>
      <w:r>
        <w:tab/>
      </w:r>
      <w:r w:rsidR="00C8277D">
        <w:t>Статья 30</w:t>
      </w:r>
      <w:r>
        <w:tab/>
      </w:r>
      <w:r w:rsidR="00C8277D">
        <w:t xml:space="preserve">Дети в составе национальных меньшинств и коренных </w:t>
      </w:r>
      <w:r>
        <w:br/>
      </w:r>
      <w:r>
        <w:tab/>
      </w:r>
      <w:r>
        <w:tab/>
      </w:r>
      <w:r>
        <w:tab/>
      </w:r>
      <w:r>
        <w:tab/>
      </w:r>
      <w:r w:rsidR="00C8277D">
        <w:t>народов</w:t>
      </w:r>
      <w:r w:rsidR="00C8277D">
        <w:tab/>
      </w:r>
      <w:r>
        <w:tab/>
      </w:r>
      <w:r w:rsidR="00C8277D">
        <w:t>580</w:t>
      </w:r>
      <w:r>
        <w:t>−</w:t>
      </w:r>
      <w:r w:rsidR="00C8277D">
        <w:t>590</w:t>
      </w:r>
      <w:r w:rsidR="00C8277D">
        <w:tab/>
      </w:r>
      <w:r w:rsidR="006768D3" w:rsidRPr="006768D3">
        <w:t>120</w:t>
      </w:r>
    </w:p>
    <w:p w:rsidR="00721590" w:rsidRPr="00D84D26" w:rsidRDefault="00721590" w:rsidP="00B122D0">
      <w:pPr>
        <w:pStyle w:val="HChGR"/>
        <w:pageBreakBefore/>
      </w:pPr>
      <w:bookmarkStart w:id="0" w:name="_Toc296960418"/>
      <w:bookmarkStart w:id="1" w:name="_Toc296960952"/>
      <w:bookmarkStart w:id="2" w:name="_Toc296961541"/>
      <w:bookmarkStart w:id="3" w:name="_Toc296961869"/>
      <w:bookmarkStart w:id="4" w:name="_Toc296962616"/>
      <w:r w:rsidRPr="00CF6C41">
        <w:tab/>
      </w:r>
      <w:r w:rsidRPr="00D84D26">
        <w:rPr>
          <w:lang w:val="en-GB"/>
        </w:rPr>
        <w:t>I</w:t>
      </w:r>
      <w:r w:rsidRPr="00756294">
        <w:t>.</w:t>
      </w:r>
      <w:r w:rsidRPr="00756294">
        <w:tab/>
      </w:r>
      <w:r w:rsidRPr="00D84D26">
        <w:t>Введение</w:t>
      </w:r>
      <w:bookmarkEnd w:id="0"/>
      <w:bookmarkEnd w:id="1"/>
      <w:bookmarkEnd w:id="2"/>
      <w:bookmarkEnd w:id="3"/>
      <w:bookmarkEnd w:id="4"/>
    </w:p>
    <w:p w:rsidR="00721590" w:rsidRPr="00D84D26" w:rsidRDefault="00721590" w:rsidP="00721590">
      <w:pPr>
        <w:pStyle w:val="SingleTxtGR"/>
      </w:pPr>
      <w:r w:rsidRPr="00756294">
        <w:t>1.</w:t>
      </w:r>
      <w:r w:rsidRPr="00756294">
        <w:tab/>
      </w:r>
      <w:r w:rsidRPr="00D84D26">
        <w:t>Политика в отношении детей является неотъемлемой частью государс</w:t>
      </w:r>
      <w:r w:rsidRPr="00D84D26">
        <w:t>т</w:t>
      </w:r>
      <w:r w:rsidRPr="00D84D26">
        <w:t>венной политики Азербайджанской Республики. Защита прав и свобод детей, предоставление детям качественных образовательных и медицинских услуг, о</w:t>
      </w:r>
      <w:r w:rsidRPr="00D84D26">
        <w:t>т</w:t>
      </w:r>
      <w:r w:rsidRPr="00D84D26">
        <w:t>веча</w:t>
      </w:r>
      <w:r w:rsidRPr="00D84D26">
        <w:t>ю</w:t>
      </w:r>
      <w:r w:rsidRPr="00D84D26">
        <w:t>щих высоким стандартам, забота о детях, создание необходимых условий для их роста в моральной и социальной среде должного уровня, а также их во</w:t>
      </w:r>
      <w:r w:rsidRPr="00D84D26">
        <w:t>с</w:t>
      </w:r>
      <w:r w:rsidRPr="00D84D26">
        <w:t>питание всесторонне развитыми и достойными гражданами относятся к пр</w:t>
      </w:r>
      <w:r w:rsidRPr="00D84D26">
        <w:t>и</w:t>
      </w:r>
      <w:r w:rsidRPr="00D84D26">
        <w:t>оритетным направлениям политики в отношении детей Азербайджанской Ре</w:t>
      </w:r>
      <w:r w:rsidRPr="00D84D26">
        <w:t>с</w:t>
      </w:r>
      <w:r w:rsidRPr="00D84D26">
        <w:t xml:space="preserve">публики. </w:t>
      </w:r>
    </w:p>
    <w:p w:rsidR="00721590" w:rsidRPr="00D84D26" w:rsidRDefault="00721590" w:rsidP="00721590">
      <w:pPr>
        <w:pStyle w:val="SingleTxtGR"/>
      </w:pPr>
      <w:r w:rsidRPr="00756294">
        <w:t>2.</w:t>
      </w:r>
      <w:r w:rsidRPr="00756294">
        <w:tab/>
      </w:r>
      <w:r w:rsidRPr="00D84D26">
        <w:t>Азербайджанская Республика присоединилась к Конвенции Организации Объединенных Наций о правах ребенка 21 июля 1992</w:t>
      </w:r>
      <w:r w:rsidR="00CF6C41">
        <w:t> год</w:t>
      </w:r>
      <w:r w:rsidRPr="00D84D26">
        <w:t>а и позднее ратифиц</w:t>
      </w:r>
      <w:r w:rsidRPr="00D84D26">
        <w:t>и</w:t>
      </w:r>
      <w:r w:rsidRPr="00D84D26">
        <w:t>ровала Факультативные протоколы к ней. Азербайджанская Республика также присоединилась к Конвенции о правах инвалидов 2 октября 2008</w:t>
      </w:r>
      <w:r w:rsidR="00CF6C41">
        <w:t> год</w:t>
      </w:r>
      <w:r w:rsidRPr="00D84D26">
        <w:t>а, прин</w:t>
      </w:r>
      <w:r w:rsidRPr="00D84D26">
        <w:t>я</w:t>
      </w:r>
      <w:r w:rsidRPr="00D84D26">
        <w:t>той Генеральной Ассамблеей ООН 13 декабря 2006</w:t>
      </w:r>
      <w:r w:rsidR="00CF6C41">
        <w:t> год</w:t>
      </w:r>
      <w:r w:rsidRPr="00D84D26">
        <w:t>а.</w:t>
      </w:r>
    </w:p>
    <w:p w:rsidR="00721590" w:rsidRPr="00D84D26" w:rsidRDefault="00721590" w:rsidP="00721590">
      <w:pPr>
        <w:pStyle w:val="SingleTxtGR"/>
      </w:pPr>
      <w:r>
        <w:t>3</w:t>
      </w:r>
      <w:r w:rsidRPr="00756294">
        <w:t>.</w:t>
      </w:r>
      <w:r w:rsidRPr="00756294">
        <w:tab/>
      </w:r>
      <w:r w:rsidRPr="00D84D26">
        <w:t>Сегодня граждане младше 18 лет составляют 29% населения Азерба</w:t>
      </w:r>
      <w:r w:rsidRPr="00D84D26">
        <w:t>й</w:t>
      </w:r>
      <w:r w:rsidRPr="00D84D26">
        <w:t>джана. В 2008</w:t>
      </w:r>
      <w:r w:rsidR="00CF6C41">
        <w:t> год</w:t>
      </w:r>
      <w:r w:rsidRPr="00D84D26">
        <w:t>у в стране родили</w:t>
      </w:r>
      <w:r>
        <w:t xml:space="preserve">сь 152100 детей, и 48400 детей </w:t>
      </w:r>
      <w:r w:rsidRPr="00207E24">
        <w:t>−</w:t>
      </w:r>
      <w:r w:rsidRPr="00D84D26">
        <w:t xml:space="preserve"> в течение четырех месяцев текущего</w:t>
      </w:r>
      <w:r w:rsidR="00CF6C41">
        <w:t> год</w:t>
      </w:r>
      <w:r w:rsidRPr="00D84D26">
        <w:t>а</w:t>
      </w:r>
      <w:r>
        <w:t xml:space="preserve">. 53,4% из них мальчики, 46,6% </w:t>
      </w:r>
      <w:r w:rsidRPr="00207E24">
        <w:t>−</w:t>
      </w:r>
      <w:r w:rsidRPr="00D84D26">
        <w:t xml:space="preserve"> девочки. С</w:t>
      </w:r>
      <w:r w:rsidRPr="00D84D26">
        <w:t>о</w:t>
      </w:r>
      <w:r w:rsidRPr="00D84D26">
        <w:t>гласно предварительным расчетам, средняя продолжительность жизни детей, рожденных в прошлом</w:t>
      </w:r>
      <w:r w:rsidR="00CF6C41">
        <w:t> год</w:t>
      </w:r>
      <w:r w:rsidRPr="00D84D26">
        <w:t>у, оцениваетс</w:t>
      </w:r>
      <w:r>
        <w:t>я в 72,6</w:t>
      </w:r>
      <w:r w:rsidR="00CF6C41">
        <w:t> год</w:t>
      </w:r>
      <w:r>
        <w:t>а: т. е. 69,9</w:t>
      </w:r>
      <w:r w:rsidR="00CF6C41">
        <w:t> год</w:t>
      </w:r>
      <w:r>
        <w:t xml:space="preserve">а </w:t>
      </w:r>
      <w:r w:rsidRPr="00207E24">
        <w:t>−</w:t>
      </w:r>
      <w:r w:rsidRPr="00D84D26">
        <w:t xml:space="preserve"> для мал</w:t>
      </w:r>
      <w:r w:rsidRPr="00D84D26">
        <w:t>ь</w:t>
      </w:r>
      <w:r w:rsidRPr="00D84D26">
        <w:t>чи</w:t>
      </w:r>
      <w:r>
        <w:t>ков и 75,4</w:t>
      </w:r>
      <w:r w:rsidR="00CF6C41">
        <w:t> год</w:t>
      </w:r>
      <w:r>
        <w:t xml:space="preserve">а </w:t>
      </w:r>
      <w:r w:rsidRPr="00207E24">
        <w:t>−</w:t>
      </w:r>
      <w:r w:rsidRPr="00D84D26">
        <w:t xml:space="preserve"> для дев</w:t>
      </w:r>
      <w:r w:rsidRPr="00D84D26">
        <w:t>о</w:t>
      </w:r>
      <w:r w:rsidRPr="00D84D26">
        <w:t>чек.</w:t>
      </w:r>
    </w:p>
    <w:p w:rsidR="00721590" w:rsidRPr="00D84D26" w:rsidRDefault="00721590" w:rsidP="00721590">
      <w:pPr>
        <w:pStyle w:val="SingleTxtGR"/>
      </w:pPr>
      <w:r w:rsidRPr="00756294">
        <w:t>4.</w:t>
      </w:r>
      <w:r w:rsidRPr="00756294">
        <w:tab/>
      </w:r>
      <w:r w:rsidRPr="00D84D26">
        <w:t>В период, следующий за</w:t>
      </w:r>
      <w:r w:rsidR="00CF6C41">
        <w:t> год</w:t>
      </w:r>
      <w:r w:rsidRPr="00D84D26">
        <w:t>ом представления последнего доклада, Ук</w:t>
      </w:r>
      <w:r w:rsidRPr="00D84D26">
        <w:t>а</w:t>
      </w:r>
      <w:r w:rsidRPr="00D84D26">
        <w:t>зом № 361 Президента Азербайджанской Республики от 6 февраля 2006</w:t>
      </w:r>
      <w:r w:rsidR="00CF6C41">
        <w:t> год</w:t>
      </w:r>
      <w:r w:rsidRPr="00D84D26">
        <w:t>а был создан единый государственный орган, занимающийся проблемами детей, женщин и семьи в Азербайджанской Республике: Государственный комитет по вопросам семьи, женщин и детей.</w:t>
      </w:r>
    </w:p>
    <w:p w:rsidR="00721590" w:rsidRPr="00D84D26" w:rsidRDefault="00721590" w:rsidP="00721590">
      <w:pPr>
        <w:pStyle w:val="SingleTxtGR"/>
      </w:pPr>
      <w:r w:rsidRPr="00756294">
        <w:t>5.</w:t>
      </w:r>
      <w:r w:rsidRPr="00756294">
        <w:tab/>
      </w:r>
      <w:r w:rsidRPr="00D84D26">
        <w:t>На основании Окончательного заключения 41-й сессии Комитета ООН по правам ребенка и рекомендаций Азербайджанской Республике в 2006</w:t>
      </w:r>
      <w:r w:rsidR="00CF6C41">
        <w:t> год</w:t>
      </w:r>
      <w:r w:rsidRPr="00D84D26">
        <w:t>у со</w:t>
      </w:r>
      <w:r w:rsidRPr="00D84D26">
        <w:t>з</w:t>
      </w:r>
      <w:r w:rsidRPr="00D84D26">
        <w:t>дан Республиканский ювенальный координационный центр под руководством Государственного комитета по вопросам с</w:t>
      </w:r>
      <w:r w:rsidRPr="00D84D26">
        <w:t>е</w:t>
      </w:r>
      <w:r w:rsidRPr="00D84D26">
        <w:t>мьи, женщин и детей.</w:t>
      </w:r>
    </w:p>
    <w:p w:rsidR="00721590" w:rsidRPr="00D84D26" w:rsidRDefault="00721590" w:rsidP="00721590">
      <w:pPr>
        <w:pStyle w:val="SingleTxtGR"/>
      </w:pPr>
      <w:r w:rsidRPr="00756294">
        <w:t>6.</w:t>
      </w:r>
      <w:r w:rsidRPr="00756294">
        <w:tab/>
      </w:r>
      <w:r w:rsidRPr="00D84D26">
        <w:t>22 декабря 2008</w:t>
      </w:r>
      <w:r w:rsidR="00CF6C41">
        <w:t> год</w:t>
      </w:r>
      <w:r w:rsidRPr="00D84D26">
        <w:t>а указом № 103 Президента Азербайджанской Ре</w:t>
      </w:r>
      <w:r w:rsidRPr="00D84D26">
        <w:t>с</w:t>
      </w:r>
      <w:r w:rsidRPr="00D84D26">
        <w:t>публики 2009</w:t>
      </w:r>
      <w:r w:rsidR="00CF6C41">
        <w:t> год</w:t>
      </w:r>
      <w:r w:rsidRPr="00D84D26">
        <w:t xml:space="preserve"> в Азербайджане был объявлен </w:t>
      </w:r>
      <w:r>
        <w:t>"</w:t>
      </w:r>
      <w:r w:rsidRPr="00D84D26">
        <w:t>Годом ребенка». Своим ук</w:t>
      </w:r>
      <w:r w:rsidRPr="00D84D26">
        <w:t>а</w:t>
      </w:r>
      <w:r w:rsidRPr="00D84D26">
        <w:t>зом № 163 от 18 февраля 2009</w:t>
      </w:r>
      <w:r w:rsidR="00CF6C41">
        <w:t> год</w:t>
      </w:r>
      <w:r w:rsidRPr="00D84D26">
        <w:t>а Президент Азербайджана утвердил План проведения</w:t>
      </w:r>
      <w:r w:rsidR="00CF6C41">
        <w:t> год</w:t>
      </w:r>
      <w:r w:rsidRPr="00D84D26">
        <w:t>а ребенка.</w:t>
      </w:r>
    </w:p>
    <w:p w:rsidR="00721590" w:rsidRPr="00D84D26" w:rsidRDefault="00721590" w:rsidP="00721590">
      <w:pPr>
        <w:pStyle w:val="SingleTxtGR"/>
      </w:pPr>
      <w:r w:rsidRPr="00756294">
        <w:t>7.</w:t>
      </w:r>
      <w:r w:rsidRPr="00756294">
        <w:tab/>
      </w:r>
      <w:r w:rsidRPr="00D84D26">
        <w:t>К основным направлениям государственной ювенальной политики отн</w:t>
      </w:r>
      <w:r w:rsidRPr="00D84D26">
        <w:t>о</w:t>
      </w:r>
      <w:r w:rsidRPr="00D84D26">
        <w:t>сятся создание надлежащих условий для воспитания детей в здоровой обст</w:t>
      </w:r>
      <w:r w:rsidRPr="00D84D26">
        <w:t>а</w:t>
      </w:r>
      <w:r w:rsidRPr="00D84D26">
        <w:t>новке, повышение уровня государственной заботы о детях, лишенных род</w:t>
      </w:r>
      <w:r w:rsidRPr="00D84D26">
        <w:t>и</w:t>
      </w:r>
      <w:r w:rsidRPr="00D84D26">
        <w:t>тельской опеки, профилактика детской беспризорности и эксплуатации детск</w:t>
      </w:r>
      <w:r w:rsidRPr="00D84D26">
        <w:t>о</w:t>
      </w:r>
      <w:r w:rsidRPr="00D84D26">
        <w:t>го труда, а также насилия в отношении детей и т. п.</w:t>
      </w:r>
    </w:p>
    <w:p w:rsidR="00721590" w:rsidRPr="00D84D26" w:rsidRDefault="00721590" w:rsidP="00721590">
      <w:pPr>
        <w:pStyle w:val="H1GR"/>
      </w:pPr>
      <w:bookmarkStart w:id="5" w:name="_Toc296960419"/>
      <w:bookmarkStart w:id="6" w:name="_Toc296960953"/>
      <w:bookmarkStart w:id="7" w:name="_Toc296961542"/>
      <w:bookmarkStart w:id="8" w:name="_Toc296961870"/>
      <w:bookmarkStart w:id="9" w:name="_Toc296962617"/>
      <w:r w:rsidRPr="00207E24">
        <w:tab/>
      </w:r>
      <w:r w:rsidRPr="00207E24">
        <w:tab/>
      </w:r>
      <w:r w:rsidRPr="00D84D26">
        <w:t>Информация о существующих трудностях, препятствующих реализации Конвенции о правах ребенка, и последние заключительные рекомендации Комитета по правам ребенка</w:t>
      </w:r>
      <w:bookmarkEnd w:id="5"/>
      <w:bookmarkEnd w:id="6"/>
      <w:bookmarkEnd w:id="7"/>
      <w:bookmarkEnd w:id="8"/>
      <w:bookmarkEnd w:id="9"/>
    </w:p>
    <w:p w:rsidR="00721590" w:rsidRPr="00D84D26" w:rsidRDefault="00721590" w:rsidP="00721590">
      <w:pPr>
        <w:pStyle w:val="SingleTxtGR"/>
      </w:pPr>
      <w:r w:rsidRPr="00756294">
        <w:t>8.</w:t>
      </w:r>
      <w:r w:rsidRPr="00756294">
        <w:tab/>
      </w:r>
      <w:r w:rsidRPr="00D84D26">
        <w:t>Необходимо разработать Национальную стратегию развития детей и з</w:t>
      </w:r>
      <w:r w:rsidRPr="00D84D26">
        <w:t>а</w:t>
      </w:r>
      <w:r w:rsidRPr="00D84D26">
        <w:t>щиты прав ребенка, отвечающую современным требованиям</w:t>
      </w:r>
      <w:r w:rsidR="00B122D0">
        <w:t>.</w:t>
      </w:r>
    </w:p>
    <w:p w:rsidR="00721590" w:rsidRPr="00D84D26" w:rsidRDefault="00721590" w:rsidP="00721590">
      <w:pPr>
        <w:pStyle w:val="SingleTxtGR"/>
      </w:pPr>
      <w:r w:rsidRPr="00756294">
        <w:t>9.</w:t>
      </w:r>
      <w:r w:rsidRPr="00756294">
        <w:tab/>
      </w:r>
      <w:r w:rsidRPr="00D84D26">
        <w:t>Наличие телевизионных программ, подрывающих моральное, поведенч</w:t>
      </w:r>
      <w:r w:rsidRPr="00D84D26">
        <w:t>е</w:t>
      </w:r>
      <w:r w:rsidRPr="00D84D26">
        <w:t>ское и психическое развитие детей, а также дефицит детских образов</w:t>
      </w:r>
      <w:r w:rsidR="00B122D0">
        <w:t>ательных телевизионных программ.</w:t>
      </w:r>
    </w:p>
    <w:p w:rsidR="00721590" w:rsidRPr="00D84D26" w:rsidRDefault="00721590" w:rsidP="00721590">
      <w:pPr>
        <w:pStyle w:val="SingleTxtGR"/>
      </w:pPr>
      <w:r w:rsidRPr="00756294">
        <w:t>10.</w:t>
      </w:r>
      <w:r w:rsidRPr="00756294">
        <w:tab/>
      </w:r>
      <w:r w:rsidRPr="00D84D26">
        <w:t>Необходимость в наличии государственных служб социальной реабил</w:t>
      </w:r>
      <w:r w:rsidRPr="00D84D26">
        <w:t>и</w:t>
      </w:r>
      <w:r w:rsidRPr="00D84D26">
        <w:t>тации детей</w:t>
      </w:r>
      <w:r w:rsidR="00B122D0">
        <w:t>, живущих и работающих на улице.</w:t>
      </w:r>
    </w:p>
    <w:p w:rsidR="00721590" w:rsidRPr="00D84D26" w:rsidRDefault="00721590" w:rsidP="00721590">
      <w:pPr>
        <w:pStyle w:val="SingleTxtGR"/>
      </w:pPr>
      <w:r w:rsidRPr="00756294">
        <w:t>11.</w:t>
      </w:r>
      <w:r w:rsidRPr="00756294">
        <w:tab/>
      </w:r>
      <w:r w:rsidRPr="00D84D26">
        <w:t>Дефицит детских летних лагерей и оздоровительных учреждений в с</w:t>
      </w:r>
      <w:r w:rsidRPr="00D84D26">
        <w:t>о</w:t>
      </w:r>
      <w:r w:rsidRPr="00D84D26">
        <w:t>ставе государственных учреждений по орган</w:t>
      </w:r>
      <w:r w:rsidR="00B122D0">
        <w:t>изации детского досуга и отдыха.</w:t>
      </w:r>
    </w:p>
    <w:p w:rsidR="00721590" w:rsidRPr="00D84D26" w:rsidRDefault="00721590" w:rsidP="00721590">
      <w:pPr>
        <w:pStyle w:val="SingleTxtGR"/>
      </w:pPr>
      <w:r w:rsidRPr="00756294">
        <w:t>12.</w:t>
      </w:r>
      <w:r w:rsidRPr="00756294">
        <w:tab/>
      </w:r>
      <w:r w:rsidRPr="00D84D26">
        <w:t>В связи с тем, что большинство школ для детей беженцев и вынужденных переселенцев, за исключением недавно отстроенных в новых населенных пун</w:t>
      </w:r>
      <w:r w:rsidRPr="00D84D26">
        <w:t>к</w:t>
      </w:r>
      <w:r w:rsidRPr="00D84D26">
        <w:t>тах, располагаются в помещениях, не отвечающих необходимым стандартам (как то: фермы, ветхие лачуги и недостроенные здания), дети до сих пор стр</w:t>
      </w:r>
      <w:r w:rsidRPr="00D84D26">
        <w:t>а</w:t>
      </w:r>
      <w:r w:rsidRPr="00D84D26">
        <w:t>дают от того, что не могут в полной мере воспользоваться пре</w:t>
      </w:r>
      <w:r w:rsidR="00B122D0">
        <w:t>имуществами системы образования.</w:t>
      </w:r>
    </w:p>
    <w:p w:rsidR="00721590" w:rsidRPr="00D84D26" w:rsidRDefault="00721590" w:rsidP="00721590">
      <w:pPr>
        <w:pStyle w:val="SingleTxtGR"/>
      </w:pPr>
      <w:r w:rsidRPr="00756294">
        <w:t>13.</w:t>
      </w:r>
      <w:r w:rsidRPr="00756294">
        <w:tab/>
      </w:r>
      <w:r w:rsidRPr="00D84D26">
        <w:t>Несмотря на строительство новых населенных пунктов, дети беженцев и вынужденных переселенцев, которые живут в помещениях, не отвечающих н</w:t>
      </w:r>
      <w:r w:rsidRPr="00D84D26">
        <w:t>е</w:t>
      </w:r>
      <w:r w:rsidRPr="00D84D26">
        <w:t>обходимым стандартам (как то: фермы, ветхие лачуги и недостроенные здания), испытывают определенные трудности с получением медицинского обслужив</w:t>
      </w:r>
      <w:r w:rsidRPr="00D84D26">
        <w:t>а</w:t>
      </w:r>
      <w:r w:rsidR="00B122D0">
        <w:t>ния.</w:t>
      </w:r>
    </w:p>
    <w:p w:rsidR="00721590" w:rsidRPr="00D84D26" w:rsidRDefault="00721590" w:rsidP="00721590">
      <w:pPr>
        <w:pStyle w:val="SingleTxtGR"/>
      </w:pPr>
      <w:r w:rsidRPr="00756294">
        <w:t>14.</w:t>
      </w:r>
      <w:r w:rsidRPr="00756294">
        <w:tab/>
      </w:r>
      <w:r w:rsidRPr="00D84D26">
        <w:t>Поскольку уровень бедности среди беженцев и вынужденных переселе</w:t>
      </w:r>
      <w:r w:rsidRPr="00D84D26">
        <w:t>н</w:t>
      </w:r>
      <w:r w:rsidRPr="00D84D26">
        <w:t>цев достигает 35%, то мероприятия по ликвидации детского труда среди ук</w:t>
      </w:r>
      <w:r w:rsidRPr="00D84D26">
        <w:t>а</w:t>
      </w:r>
      <w:r w:rsidRPr="00D84D26">
        <w:t>занных категорий населения осуществляются с опред</w:t>
      </w:r>
      <w:r w:rsidRPr="00D84D26">
        <w:t>е</w:t>
      </w:r>
      <w:r w:rsidR="00B122D0">
        <w:t>ленными трудностями.</w:t>
      </w:r>
    </w:p>
    <w:p w:rsidR="00721590" w:rsidRPr="00D84D26" w:rsidRDefault="00721590" w:rsidP="00721590">
      <w:pPr>
        <w:pStyle w:val="SingleTxtGR"/>
      </w:pPr>
      <w:r w:rsidRPr="00756294">
        <w:t>15.</w:t>
      </w:r>
      <w:r w:rsidRPr="00756294">
        <w:tab/>
      </w:r>
      <w:r w:rsidRPr="00D84D26">
        <w:t>В местах проживания беженцев и вынужденных переселенцев необход</w:t>
      </w:r>
      <w:r w:rsidRPr="00D84D26">
        <w:t>и</w:t>
      </w:r>
      <w:r w:rsidRPr="00D84D26">
        <w:t>мо реализовать соответствующие программы по эффективной организации д</w:t>
      </w:r>
      <w:r w:rsidRPr="00D84D26">
        <w:t>о</w:t>
      </w:r>
      <w:r w:rsidRPr="00D84D26">
        <w:t>суга д</w:t>
      </w:r>
      <w:r w:rsidRPr="00D84D26">
        <w:t>е</w:t>
      </w:r>
      <w:r w:rsidRPr="00D84D26">
        <w:t>тей и молодежи.</w:t>
      </w:r>
    </w:p>
    <w:p w:rsidR="00721590" w:rsidRPr="00D84D26" w:rsidRDefault="00721590" w:rsidP="00721590">
      <w:pPr>
        <w:pStyle w:val="HChGR"/>
      </w:pPr>
      <w:bookmarkStart w:id="10" w:name="_Toc296960420"/>
      <w:bookmarkStart w:id="11" w:name="_Toc296960954"/>
      <w:bookmarkStart w:id="12" w:name="_Toc296961543"/>
      <w:bookmarkStart w:id="13" w:name="_Toc296961871"/>
      <w:bookmarkStart w:id="14" w:name="_Toc296962618"/>
      <w:r w:rsidRPr="00207E24">
        <w:tab/>
      </w:r>
      <w:r w:rsidRPr="00D84D26">
        <w:rPr>
          <w:lang w:val="en-GB"/>
        </w:rPr>
        <w:t>II</w:t>
      </w:r>
      <w:r w:rsidRPr="00D84D26">
        <w:t>.</w:t>
      </w:r>
      <w:r w:rsidRPr="00D84D26">
        <w:tab/>
        <w:t>Общие меры по ре</w:t>
      </w:r>
      <w:r>
        <w:t xml:space="preserve">ализации </w:t>
      </w:r>
      <w:r w:rsidR="00B122D0">
        <w:br/>
      </w:r>
      <w:r>
        <w:t xml:space="preserve">(статьи 4, 42 и пункт 6 статьи </w:t>
      </w:r>
      <w:r w:rsidRPr="00D84D26">
        <w:t>44)</w:t>
      </w:r>
      <w:bookmarkEnd w:id="10"/>
      <w:bookmarkEnd w:id="11"/>
      <w:bookmarkEnd w:id="12"/>
      <w:bookmarkEnd w:id="13"/>
      <w:bookmarkEnd w:id="14"/>
    </w:p>
    <w:p w:rsidR="00721590" w:rsidRPr="00D84D26" w:rsidRDefault="00721590" w:rsidP="00721590">
      <w:pPr>
        <w:pStyle w:val="SingleTxtGR"/>
      </w:pPr>
      <w:r w:rsidRPr="00207E24">
        <w:t>16.</w:t>
      </w:r>
      <w:r w:rsidRPr="00207E24">
        <w:tab/>
      </w:r>
      <w:r w:rsidRPr="00D84D26">
        <w:t xml:space="preserve">Статья 4. Обеспечение прав. С учетом рекомендаций Комитета по правам ребенка, на основании </w:t>
      </w:r>
      <w:r w:rsidR="00B208EC">
        <w:t>стать</w:t>
      </w:r>
      <w:r w:rsidRPr="00D84D26">
        <w:t>и 4 были приняты следующие м</w:t>
      </w:r>
      <w:r w:rsidRPr="00D84D26">
        <w:t>е</w:t>
      </w:r>
      <w:r w:rsidRPr="00D84D26">
        <w:t>ры:</w:t>
      </w:r>
    </w:p>
    <w:p w:rsidR="00721590" w:rsidRPr="00D84D26" w:rsidRDefault="00721590" w:rsidP="00B122D0">
      <w:pPr>
        <w:pStyle w:val="SingleTxtGR"/>
        <w:tabs>
          <w:tab w:val="clear" w:pos="2268"/>
          <w:tab w:val="left" w:pos="2296"/>
        </w:tabs>
      </w:pPr>
      <w:r>
        <w:tab/>
      </w:r>
      <w:r w:rsidRPr="00D84D26">
        <w:rPr>
          <w:lang w:val="en-GB"/>
        </w:rPr>
        <w:t>a</w:t>
      </w:r>
      <w:r>
        <w:t>)</w:t>
      </w:r>
      <w:r>
        <w:tab/>
        <w:t>н</w:t>
      </w:r>
      <w:r w:rsidRPr="00D84D26">
        <w:t>ормативно-правовые акты, принятые начиная с 2003</w:t>
      </w:r>
      <w:r w:rsidR="00CF6C41">
        <w:t> год</w:t>
      </w:r>
      <w:r w:rsidRPr="00D84D26">
        <w:t>а:</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Pr>
          <w:lang w:val="en-US"/>
        </w:rPr>
        <w:t>i</w:t>
      </w:r>
      <w:proofErr w:type="spellEnd"/>
      <w:r w:rsidRPr="009C61F6">
        <w:t>)</w:t>
      </w:r>
      <w:r w:rsidRPr="009C61F6">
        <w:tab/>
      </w:r>
      <w:r w:rsidRPr="00D84D26">
        <w:t>Законы Азербайджанской Республики, а также указы и ра</w:t>
      </w:r>
      <w:r w:rsidRPr="00D84D26">
        <w:t>с</w:t>
      </w:r>
      <w:r w:rsidRPr="00D84D26">
        <w:t>поряж</w:t>
      </w:r>
      <w:r w:rsidRPr="00D84D26">
        <w:t>е</w:t>
      </w:r>
      <w:r w:rsidRPr="00D84D26">
        <w:t>ния Президента Азербайджанской Республики;</w:t>
      </w:r>
    </w:p>
    <w:p w:rsidR="00721590" w:rsidRPr="009C61F6" w:rsidRDefault="00721590" w:rsidP="00CF6C41">
      <w:pPr>
        <w:pStyle w:val="SingleTxtGR"/>
        <w:tabs>
          <w:tab w:val="clear" w:pos="1701"/>
          <w:tab w:val="clear" w:pos="2268"/>
          <w:tab w:val="right" w:pos="2296"/>
        </w:tabs>
        <w:ind w:left="2835" w:hanging="1134"/>
      </w:pPr>
      <w:r w:rsidRPr="0016548A">
        <w:tab/>
      </w:r>
      <w:proofErr w:type="spellStart"/>
      <w:r w:rsidRPr="0016548A">
        <w:t>ii</w:t>
      </w:r>
      <w:proofErr w:type="spellEnd"/>
      <w:r w:rsidRPr="009C61F6">
        <w:t>)</w:t>
      </w:r>
      <w:r w:rsidRPr="009C61F6">
        <w:tab/>
      </w:r>
      <w:r w:rsidRPr="00D84D26">
        <w:t>Закон Азербайджанской Республики № 585-</w:t>
      </w:r>
      <w:r w:rsidRPr="0016548A">
        <w:t>IIQ</w:t>
      </w:r>
      <w:r>
        <w:t xml:space="preserve"> от 13 января 2004</w:t>
      </w:r>
      <w:r w:rsidR="00CF6C41">
        <w:t> год</w:t>
      </w:r>
      <w:r w:rsidRPr="00D84D26">
        <w:t xml:space="preserve">а </w:t>
      </w:r>
      <w:r>
        <w:t>"</w:t>
      </w:r>
      <w:r w:rsidRPr="00D84D26">
        <w:t xml:space="preserve">О присоединении </w:t>
      </w:r>
      <w:r>
        <w:t>к Конвенции "</w:t>
      </w:r>
      <w:r w:rsidRPr="00D84D26">
        <w:t>О запрете на</w:t>
      </w:r>
      <w:r w:rsidRPr="00D84D26">
        <w:t>и</w:t>
      </w:r>
      <w:r w:rsidRPr="00D84D26">
        <w:t>худших форм детского труда и о неот</w:t>
      </w:r>
      <w:r>
        <w:t>ложных мерах по их и</w:t>
      </w:r>
      <w:r>
        <w:t>с</w:t>
      </w:r>
      <w:r>
        <w:t>коренению"</w:t>
      </w:r>
      <w:r w:rsidRPr="00D84D26">
        <w:t xml:space="preserve"> </w:t>
      </w:r>
      <w:r w:rsidRPr="009C61F6">
        <w:t>(</w:t>
      </w:r>
      <w:r w:rsidRPr="00D84D26">
        <w:t>в</w:t>
      </w:r>
      <w:r w:rsidR="00B122D0">
        <w:t> </w:t>
      </w:r>
      <w:r w:rsidRPr="00D84D26">
        <w:t>том числе Рекомендация № 190, д</w:t>
      </w:r>
      <w:r w:rsidRPr="00D84D26">
        <w:t>о</w:t>
      </w:r>
      <w:r w:rsidRPr="00D84D26">
        <w:t>полняющая ее положения</w:t>
      </w:r>
      <w:r w:rsidRPr="009C61F6">
        <w:t>)</w:t>
      </w:r>
      <w:r>
        <w:t>"</w:t>
      </w:r>
      <w:r w:rsidRPr="009C61F6">
        <w:t>;</w:t>
      </w:r>
    </w:p>
    <w:p w:rsidR="00721590" w:rsidRPr="00D84D26" w:rsidRDefault="00721590" w:rsidP="00CF6C41">
      <w:pPr>
        <w:pStyle w:val="SingleTxtGR"/>
        <w:tabs>
          <w:tab w:val="clear" w:pos="1701"/>
          <w:tab w:val="clear" w:pos="2268"/>
          <w:tab w:val="right" w:pos="2296"/>
        </w:tabs>
        <w:ind w:left="2835" w:hanging="1134"/>
      </w:pPr>
      <w:r>
        <w:tab/>
      </w:r>
      <w:proofErr w:type="spellStart"/>
      <w:r w:rsidRPr="0016548A">
        <w:t>iii</w:t>
      </w:r>
      <w:proofErr w:type="spellEnd"/>
      <w:r w:rsidRPr="00946CCD">
        <w:t>)</w:t>
      </w:r>
      <w:r w:rsidRPr="00946CCD">
        <w:tab/>
      </w:r>
      <w:r w:rsidRPr="00D84D26">
        <w:t>Закон Азербайджанской Республики № 611-</w:t>
      </w:r>
      <w:r w:rsidRPr="0016548A">
        <w:t>IIQ</w:t>
      </w:r>
      <w:r>
        <w:t xml:space="preserve"> от 30 марта</w:t>
      </w:r>
      <w:r w:rsidR="00B122D0">
        <w:t xml:space="preserve"> </w:t>
      </w:r>
      <w:r w:rsidRPr="00D84D26">
        <w:t>2004</w:t>
      </w:r>
      <w:r w:rsidR="00CF6C41">
        <w:t> год</w:t>
      </w:r>
      <w:r w:rsidRPr="00D84D26">
        <w:t xml:space="preserve">а </w:t>
      </w:r>
      <w:r>
        <w:t>«</w:t>
      </w:r>
      <w:r w:rsidRPr="00D84D26">
        <w:t xml:space="preserve">О присоединении к Конвенции </w:t>
      </w:r>
      <w:r>
        <w:t>"</w:t>
      </w:r>
      <w:r w:rsidRPr="00D84D26">
        <w:t>О защите детей и о сотрудничестве в сфере межгосударствен</w:t>
      </w:r>
      <w:r>
        <w:t>ного усыновл</w:t>
      </w:r>
      <w:r>
        <w:t>е</w:t>
      </w:r>
      <w:r>
        <w:t>ния"»</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iv</w:t>
      </w:r>
      <w:proofErr w:type="spellEnd"/>
      <w:r w:rsidRPr="00946CCD">
        <w:t>)</w:t>
      </w:r>
      <w:r w:rsidRPr="00946CCD">
        <w:tab/>
      </w:r>
      <w:r w:rsidRPr="00D84D26">
        <w:t>Закон Азербайджанской Республики № 904-</w:t>
      </w:r>
      <w:r w:rsidRPr="0016548A">
        <w:t>IIQ</w:t>
      </w:r>
      <w:r w:rsidRPr="00D84D26">
        <w:t xml:space="preserve"> от 3 мая 2005</w:t>
      </w:r>
      <w:r w:rsidR="00CF6C41">
        <w:t> год</w:t>
      </w:r>
      <w:r w:rsidRPr="00D84D26">
        <w:t xml:space="preserve">а </w:t>
      </w:r>
      <w:r>
        <w:t>"</w:t>
      </w:r>
      <w:r w:rsidRPr="00D84D26">
        <w:t>О донорстве крови, ее компонентов и о Службе крови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v</w:t>
      </w:r>
      <w:proofErr w:type="spellEnd"/>
      <w:r w:rsidRPr="00946CCD">
        <w:t>)</w:t>
      </w:r>
      <w:r w:rsidRPr="00946CCD">
        <w:tab/>
      </w:r>
      <w:r w:rsidRPr="00D84D26">
        <w:t>Закон Азербайджанской Республики № 905-</w:t>
      </w:r>
      <w:r w:rsidRPr="0016548A">
        <w:t>IIQ</w:t>
      </w:r>
      <w:r w:rsidRPr="00D84D26">
        <w:t xml:space="preserve"> от 3 мая 2005</w:t>
      </w:r>
      <w:r w:rsidR="00CF6C41">
        <w:t> год</w:t>
      </w:r>
      <w:r w:rsidRPr="00D84D26">
        <w:t xml:space="preserve">а </w:t>
      </w:r>
      <w:r>
        <w:t>"</w:t>
      </w:r>
      <w:r w:rsidRPr="00D84D26">
        <w:t>О государственной защите лиц, страдающих н</w:t>
      </w:r>
      <w:r w:rsidRPr="00D84D26">
        <w:t>а</w:t>
      </w:r>
      <w:r w:rsidRPr="00D84D26">
        <w:t>следственными заболеваниями крови: гемофилией и тала</w:t>
      </w:r>
      <w:r w:rsidRPr="00D84D26">
        <w:t>с</w:t>
      </w:r>
      <w:r w:rsidRPr="00D84D26">
        <w:t>семией</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vi</w:t>
      </w:r>
      <w:proofErr w:type="spellEnd"/>
      <w:r w:rsidRPr="00946CCD">
        <w:t>)</w:t>
      </w:r>
      <w:r w:rsidRPr="00946CCD">
        <w:tab/>
      </w:r>
      <w:r w:rsidRPr="00D84D26">
        <w:t>Закон Азербайджанской Республики № 919-</w:t>
      </w:r>
      <w:r w:rsidRPr="0016548A">
        <w:t>IIQ</w:t>
      </w:r>
      <w:r w:rsidRPr="00D84D26">
        <w:t xml:space="preserve"> от 24 мая 2005</w:t>
      </w:r>
      <w:r w:rsidR="00CF6C41">
        <w:t> год</w:t>
      </w:r>
      <w:r w:rsidRPr="00D84D26">
        <w:t xml:space="preserve">а </w:t>
      </w:r>
      <w:r>
        <w:t>"</w:t>
      </w:r>
      <w:r w:rsidRPr="00D84D26">
        <w:t>О профилактике беспризорности и правонаруш</w:t>
      </w:r>
      <w:r w:rsidRPr="00D84D26">
        <w:t>е</w:t>
      </w:r>
      <w:r w:rsidRPr="00D84D26">
        <w:t>ний несоверше</w:t>
      </w:r>
      <w:r w:rsidRPr="00D84D26">
        <w:t>н</w:t>
      </w:r>
      <w:r w:rsidRPr="00D84D26">
        <w:t>нолетних</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vii</w:t>
      </w:r>
      <w:proofErr w:type="spellEnd"/>
      <w:r w:rsidRPr="00946CCD">
        <w:t>)</w:t>
      </w:r>
      <w:r w:rsidRPr="00946CCD">
        <w:tab/>
      </w:r>
      <w:r w:rsidRPr="00D84D26">
        <w:t>Закон Азербайджанской Республики № 1039-</w:t>
      </w:r>
      <w:r w:rsidRPr="0016548A">
        <w:t>IIQ</w:t>
      </w:r>
      <w:r w:rsidRPr="00D84D26">
        <w:t xml:space="preserve"> от 21 октя</w:t>
      </w:r>
      <w:r w:rsidRPr="00D84D26">
        <w:t>б</w:t>
      </w:r>
      <w:r w:rsidRPr="00D84D26">
        <w:t>ря 2005</w:t>
      </w:r>
      <w:r w:rsidR="00CF6C41">
        <w:t> год</w:t>
      </w:r>
      <w:r w:rsidRPr="00D84D26">
        <w:t xml:space="preserve">а </w:t>
      </w:r>
      <w:r>
        <w:t>"</w:t>
      </w:r>
      <w:r w:rsidRPr="00D84D26">
        <w:t>Об адресной государственной социальной п</w:t>
      </w:r>
      <w:r w:rsidRPr="00D84D26">
        <w:t>о</w:t>
      </w:r>
      <w:r w:rsidRPr="00D84D26">
        <w:t>мощи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viii</w:t>
      </w:r>
      <w:proofErr w:type="spellEnd"/>
      <w:r w:rsidRPr="00946CCD">
        <w:t>)</w:t>
      </w:r>
      <w:r w:rsidRPr="00946CCD">
        <w:tab/>
      </w:r>
      <w:r w:rsidRPr="00D84D26">
        <w:t>Закон Азербайджанской Республики № 113-</w:t>
      </w:r>
      <w:r w:rsidRPr="0016548A">
        <w:t>IIIQ</w:t>
      </w:r>
      <w:r>
        <w:t xml:space="preserve"> от 23 мая</w:t>
      </w:r>
      <w:r w:rsidR="00CF6C41">
        <w:t xml:space="preserve"> </w:t>
      </w:r>
      <w:r w:rsidRPr="00D84D26">
        <w:t>2006</w:t>
      </w:r>
      <w:r w:rsidR="00CF6C41">
        <w:t> год</w:t>
      </w:r>
      <w:r w:rsidRPr="00D84D26">
        <w:t xml:space="preserve">а </w:t>
      </w:r>
      <w:r>
        <w:t>"</w:t>
      </w:r>
      <w:r w:rsidRPr="00D84D26">
        <w:t>Об онкологической помощи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ix</w:t>
      </w:r>
      <w:proofErr w:type="spellEnd"/>
      <w:r w:rsidRPr="00946CCD">
        <w:t>)</w:t>
      </w:r>
      <w:r w:rsidRPr="00946CCD">
        <w:tab/>
      </w:r>
      <w:r w:rsidRPr="00D84D26">
        <w:t>Закон Азербайджанской Республики № 515-</w:t>
      </w:r>
      <w:r w:rsidRPr="0016548A">
        <w:t>IIIQ</w:t>
      </w:r>
      <w:r w:rsidRPr="00D84D26">
        <w:t xml:space="preserve"> от 10 октя</w:t>
      </w:r>
      <w:r w:rsidRPr="00D84D26">
        <w:t>б</w:t>
      </w:r>
      <w:r w:rsidRPr="00D84D26">
        <w:t>ря 2006</w:t>
      </w:r>
      <w:r w:rsidR="00CF6C41">
        <w:t> год</w:t>
      </w:r>
      <w:r w:rsidRPr="00D84D26">
        <w:t xml:space="preserve">а </w:t>
      </w:r>
      <w:r>
        <w:t>"</w:t>
      </w:r>
      <w:r w:rsidRPr="00D84D26">
        <w:t xml:space="preserve">Об обеспечении </w:t>
      </w:r>
      <w:proofErr w:type="spellStart"/>
      <w:r w:rsidRPr="00D84D26">
        <w:t>гендерного</w:t>
      </w:r>
      <w:proofErr w:type="spellEnd"/>
      <w:r w:rsidRPr="00D84D26">
        <w:t xml:space="preserve"> равенства мужчин и же</w:t>
      </w:r>
      <w:r w:rsidRPr="00D84D26">
        <w:t>н</w:t>
      </w:r>
      <w:r w:rsidRPr="00D84D26">
        <w:t>щин</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w:t>
      </w:r>
      <w:proofErr w:type="spellEnd"/>
      <w:r w:rsidRPr="00946CCD">
        <w:t>)</w:t>
      </w:r>
      <w:r w:rsidRPr="00946CCD">
        <w:tab/>
      </w:r>
      <w:r w:rsidRPr="00D84D26">
        <w:t>Закон Азербайджанской Республики № 208-</w:t>
      </w:r>
      <w:r w:rsidRPr="0016548A">
        <w:t>IIIQ</w:t>
      </w:r>
      <w:r w:rsidRPr="00D84D26">
        <w:t xml:space="preserve"> от 22 дека</w:t>
      </w:r>
      <w:r w:rsidRPr="00D84D26">
        <w:t>б</w:t>
      </w:r>
      <w:r w:rsidRPr="00D84D26">
        <w:t>ря 2006</w:t>
      </w:r>
      <w:r w:rsidR="00CF6C41">
        <w:t> год</w:t>
      </w:r>
      <w:r w:rsidRPr="00D84D26">
        <w:t xml:space="preserve">а </w:t>
      </w:r>
      <w:r>
        <w:t>"</w:t>
      </w:r>
      <w:r w:rsidRPr="00D84D26">
        <w:t>О л</w:t>
      </w:r>
      <w:r w:rsidRPr="00D84D26">
        <w:t>е</w:t>
      </w:r>
      <w:r w:rsidRPr="00D84D26">
        <w:t>карственных средствах (препаратах)</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xi</w:t>
      </w:r>
      <w:proofErr w:type="spellEnd"/>
      <w:r w:rsidRPr="00946CCD">
        <w:t>)</w:t>
      </w:r>
      <w:r w:rsidRPr="00946CCD">
        <w:tab/>
      </w:r>
      <w:r w:rsidRPr="00D84D26">
        <w:t>Закон Азербайджанской Республики №</w:t>
      </w:r>
      <w:r w:rsidRPr="0016548A">
        <w:t> </w:t>
      </w:r>
      <w:r w:rsidRPr="00D84D26">
        <w:t>557-</w:t>
      </w:r>
      <w:r w:rsidRPr="0016548A">
        <w:t>IIIQ</w:t>
      </w:r>
      <w:r>
        <w:t xml:space="preserve"> от 1 апреля</w:t>
      </w:r>
      <w:r w:rsidR="00CF6C41">
        <w:t xml:space="preserve"> </w:t>
      </w:r>
      <w:r w:rsidRPr="00D84D26">
        <w:t>2008</w:t>
      </w:r>
      <w:r w:rsidR="00CF6C41">
        <w:t> год</w:t>
      </w:r>
      <w:r w:rsidRPr="00D84D26">
        <w:t xml:space="preserve">а </w:t>
      </w:r>
      <w:r>
        <w:t>"</w:t>
      </w:r>
      <w:r w:rsidRPr="00D84D26">
        <w:t>О природных лечебных ресурсах, лечебно-оздоровительных местностях и к</w:t>
      </w:r>
      <w:r w:rsidRPr="00D84D26">
        <w:t>у</w:t>
      </w:r>
      <w:r w:rsidRPr="00D84D26">
        <w:t>рортах</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xii</w:t>
      </w:r>
      <w:proofErr w:type="spellEnd"/>
      <w:r w:rsidRPr="00946CCD">
        <w:t>)</w:t>
      </w:r>
      <w:r w:rsidRPr="00946CCD">
        <w:tab/>
      </w:r>
      <w:r w:rsidRPr="00D84D26">
        <w:t>Указ Президента Азербайджанской Республики № 32 от 12</w:t>
      </w:r>
      <w:r w:rsidR="00CF6C41">
        <w:t> </w:t>
      </w:r>
      <w:r w:rsidRPr="00D84D26">
        <w:t>февраля 2004</w:t>
      </w:r>
      <w:r w:rsidR="00CF6C41">
        <w:t> год</w:t>
      </w:r>
      <w:r w:rsidRPr="00D84D26">
        <w:t xml:space="preserve">а </w:t>
      </w:r>
      <w:r>
        <w:t>«</w:t>
      </w:r>
      <w:r w:rsidRPr="00D84D26">
        <w:t>О применении За</w:t>
      </w:r>
      <w:r>
        <w:t>кона Азербайджа</w:t>
      </w:r>
      <w:r>
        <w:t>н</w:t>
      </w:r>
      <w:r>
        <w:t>ской Республики</w:t>
      </w:r>
      <w:r w:rsidR="00CF6C41">
        <w:t xml:space="preserve"> </w:t>
      </w:r>
      <w:r>
        <w:t>"</w:t>
      </w:r>
      <w:r w:rsidRPr="00D84D26">
        <w:t>О</w:t>
      </w:r>
      <w:r w:rsidR="00CF6C41">
        <w:t> </w:t>
      </w:r>
      <w:r w:rsidRPr="00D84D26">
        <w:t>государственной заботе о лица</w:t>
      </w:r>
      <w:r>
        <w:t>х, стр</w:t>
      </w:r>
      <w:r>
        <w:t>а</w:t>
      </w:r>
      <w:r>
        <w:t>дающих сахарным диаб</w:t>
      </w:r>
      <w:r>
        <w:t>е</w:t>
      </w:r>
      <w:r>
        <w:t>том"»</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xiii</w:t>
      </w:r>
      <w:proofErr w:type="spellEnd"/>
      <w:r w:rsidRPr="00946CCD">
        <w:t>)</w:t>
      </w:r>
      <w:r w:rsidRPr="00946CCD">
        <w:tab/>
      </w:r>
      <w:r w:rsidRPr="00D84D26">
        <w:t>Распоряжение Президента Азербайджанской Республики № 298 от 1 июля 2004</w:t>
      </w:r>
      <w:r w:rsidR="00CF6C41">
        <w:t> год</w:t>
      </w:r>
      <w:r w:rsidRPr="00D84D26">
        <w:t xml:space="preserve">а </w:t>
      </w:r>
      <w:r>
        <w:t>"</w:t>
      </w:r>
      <w:r w:rsidRPr="00D84D26">
        <w:t>Об утверждении Государстве</w:t>
      </w:r>
      <w:r w:rsidRPr="00D84D26">
        <w:t>н</w:t>
      </w:r>
      <w:r w:rsidRPr="00D84D26">
        <w:t>ной программы по улучшению условий жизни беженцев и вынужденных переселенцев и по повышению их з</w:t>
      </w:r>
      <w:r w:rsidRPr="00D84D26">
        <w:t>а</w:t>
      </w:r>
      <w:r w:rsidRPr="00D84D26">
        <w:t>нятости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xiv</w:t>
      </w:r>
      <w:proofErr w:type="spellEnd"/>
      <w:r w:rsidRPr="00946CCD">
        <w:t>)</w:t>
      </w:r>
      <w:r w:rsidRPr="00946CCD">
        <w:tab/>
      </w:r>
      <w:r w:rsidRPr="00D84D26">
        <w:t>Распоряжение Президента Азербайджанской Республики № 355 от 21 августа 2004</w:t>
      </w:r>
      <w:r w:rsidR="00CF6C41">
        <w:t> год</w:t>
      </w:r>
      <w:r w:rsidRPr="00D84D26">
        <w:t xml:space="preserve">а </w:t>
      </w:r>
      <w:r>
        <w:t>"</w:t>
      </w:r>
      <w:r w:rsidRPr="00D84D26">
        <w:t>Об утверждении Программы по обеспечению общеобразовательных школ информацио</w:t>
      </w:r>
      <w:r w:rsidRPr="00D84D26">
        <w:t>н</w:t>
      </w:r>
      <w:r w:rsidRPr="00D84D26">
        <w:t>но-коммуникационными технол</w:t>
      </w:r>
      <w:r w:rsidRPr="00D84D26">
        <w:t>о</w:t>
      </w:r>
      <w:r w:rsidRPr="00D84D26">
        <w:t>гиями</w:t>
      </w:r>
      <w:r w:rsidRPr="00D84D26" w:rsidDel="00227691">
        <w:t xml:space="preserve"> </w:t>
      </w:r>
      <w:r w:rsidRPr="00D84D26">
        <w:t>на 2005</w:t>
      </w:r>
      <w:r w:rsidR="00B122D0">
        <w:t>−</w:t>
      </w:r>
      <w:r w:rsidRPr="00D84D26">
        <w:t>2007</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xv</w:t>
      </w:r>
      <w:proofErr w:type="spellEnd"/>
      <w:r w:rsidRPr="000E5267">
        <w:t>)</w:t>
      </w:r>
      <w:r w:rsidRPr="000E5267">
        <w:tab/>
      </w:r>
      <w:r w:rsidRPr="00D84D26">
        <w:t>Распоряжение Президента Азербайджанской Республики № 982 от 30 августа 2005</w:t>
      </w:r>
      <w:r w:rsidR="00CF6C41">
        <w:t> год</w:t>
      </w:r>
      <w:r w:rsidRPr="00D84D26">
        <w:t xml:space="preserve">а </w:t>
      </w:r>
      <w:r>
        <w:t>"</w:t>
      </w:r>
      <w:r w:rsidRPr="00D84D26">
        <w:t>Об утверждении Государс</w:t>
      </w:r>
      <w:r w:rsidRPr="00D84D26">
        <w:t>т</w:t>
      </w:r>
      <w:r w:rsidRPr="00D84D26">
        <w:t>венной молодежной программы Азерба</w:t>
      </w:r>
      <w:r w:rsidRPr="00D84D26">
        <w:t>й</w:t>
      </w:r>
      <w:r w:rsidRPr="00D84D26">
        <w:t>джана на 2005</w:t>
      </w:r>
      <w:r w:rsidR="00B122D0">
        <w:t>−</w:t>
      </w:r>
      <w:r w:rsidRPr="00D84D26">
        <w:t>2009</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xvi</w:t>
      </w:r>
      <w:proofErr w:type="spellEnd"/>
      <w:r w:rsidRPr="000E5267">
        <w:t>)</w:t>
      </w:r>
      <w:r w:rsidRPr="000E5267">
        <w:tab/>
      </w:r>
      <w:r w:rsidRPr="00D84D26">
        <w:t>Распоряжение Президента Азербайджанской Республики № 1210 от 27 декабря 2005</w:t>
      </w:r>
      <w:r w:rsidR="00CF6C41">
        <w:t> год</w:t>
      </w:r>
      <w:r w:rsidRPr="00D84D26">
        <w:t xml:space="preserve">а </w:t>
      </w:r>
      <w:r>
        <w:t>"</w:t>
      </w:r>
      <w:r w:rsidRPr="00D84D26">
        <w:t>О составе делегации, пре</w:t>
      </w:r>
      <w:r w:rsidRPr="00D84D26">
        <w:t>д</w:t>
      </w:r>
      <w:r w:rsidRPr="00D84D26">
        <w:t>ставляющей Азербайджанскую Республику в связи с обсу</w:t>
      </w:r>
      <w:r w:rsidRPr="00D84D26">
        <w:t>ж</w:t>
      </w:r>
      <w:r w:rsidRPr="00D84D26">
        <w:t>дением Второго и Третьего периодических докладов Прав</w:t>
      </w:r>
      <w:r w:rsidRPr="00D84D26">
        <w:t>и</w:t>
      </w:r>
      <w:r w:rsidRPr="00D84D26">
        <w:t>тельства Азерба</w:t>
      </w:r>
      <w:r w:rsidRPr="00D84D26">
        <w:t>й</w:t>
      </w:r>
      <w:r w:rsidRPr="00D84D26">
        <w:t>джанской Республики на предстоящей 41-й сессии Комитета ОО</w:t>
      </w:r>
      <w:r>
        <w:t>Н по правам ребенка 9</w:t>
      </w:r>
      <w:r w:rsidR="00B122D0">
        <w:t>−</w:t>
      </w:r>
      <w:r>
        <w:t>27 января</w:t>
      </w:r>
      <w:r w:rsidR="00CF6C41">
        <w:t xml:space="preserve"> </w:t>
      </w:r>
      <w:r w:rsidRPr="00D84D26">
        <w:t>2006</w:t>
      </w:r>
      <w:r w:rsidR="00CF6C41">
        <w:t> год</w:t>
      </w:r>
      <w:r w:rsidRPr="00D84D26">
        <w:t>а в Ж</w:t>
      </w:r>
      <w:r w:rsidRPr="00D84D26">
        <w:t>е</w:t>
      </w:r>
      <w:r w:rsidRPr="00D84D26">
        <w:t>неве</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xvii</w:t>
      </w:r>
      <w:proofErr w:type="spellEnd"/>
      <w:r w:rsidRPr="000E5267">
        <w:t>)</w:t>
      </w:r>
      <w:r w:rsidRPr="000E5267">
        <w:tab/>
      </w:r>
      <w:r w:rsidRPr="00D84D26">
        <w:t>Указ Президента Азербайджанской Республики № 361 от 6</w:t>
      </w:r>
      <w:r w:rsidR="00CF6C41">
        <w:t> </w:t>
      </w:r>
      <w:r w:rsidRPr="00D84D26">
        <w:t>февраля 2006</w:t>
      </w:r>
      <w:r w:rsidR="00CF6C41">
        <w:t> год</w:t>
      </w:r>
      <w:r w:rsidRPr="00D84D26">
        <w:t xml:space="preserve">а </w:t>
      </w:r>
      <w:r>
        <w:t>"</w:t>
      </w:r>
      <w:r w:rsidRPr="00D84D26">
        <w:t>О создании Государственного комитета Республики Азербайджан по вопросам семьи, женщин и д</w:t>
      </w:r>
      <w:r w:rsidRPr="00D84D26">
        <w:t>е</w:t>
      </w:r>
      <w:r w:rsidRPr="00D84D26">
        <w:t>тей</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xviii</w:t>
      </w:r>
      <w:proofErr w:type="spellEnd"/>
      <w:r w:rsidRPr="000E5267">
        <w:t>)</w:t>
      </w:r>
      <w:r w:rsidRPr="000E5267">
        <w:tab/>
      </w:r>
      <w:r w:rsidRPr="00D84D26">
        <w:t>Указ Президента Азербайджанской Республики № 373 от 24</w:t>
      </w:r>
      <w:r w:rsidR="00CF6C41">
        <w:t> </w:t>
      </w:r>
      <w:r w:rsidRPr="00D84D26">
        <w:t>февраля 2006</w:t>
      </w:r>
      <w:r w:rsidR="00CF6C41">
        <w:t> год</w:t>
      </w:r>
      <w:r w:rsidRPr="00D84D26">
        <w:t xml:space="preserve">а </w:t>
      </w:r>
      <w:r>
        <w:t>"</w:t>
      </w:r>
      <w:r w:rsidRPr="00D84D26">
        <w:t>О применении Закона “О соци</w:t>
      </w:r>
      <w:r>
        <w:t>альных пос</w:t>
      </w:r>
      <w:r>
        <w:t>о</w:t>
      </w:r>
      <w:r>
        <w:t>биях"»</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xix</w:t>
      </w:r>
      <w:proofErr w:type="spellEnd"/>
      <w:r w:rsidRPr="000E5267">
        <w:t>)</w:t>
      </w:r>
      <w:r w:rsidRPr="000E5267">
        <w:tab/>
      </w:r>
      <w:r w:rsidRPr="00D84D26">
        <w:t>Указ Президента Аз</w:t>
      </w:r>
      <w:r>
        <w:t>ербайджанской Республики № 1386</w:t>
      </w:r>
      <w:r w:rsidR="00CF6C41">
        <w:t xml:space="preserve"> </w:t>
      </w:r>
      <w:r w:rsidRPr="00D84D26">
        <w:t>от 29</w:t>
      </w:r>
      <w:r w:rsidR="00CF6C41">
        <w:t> </w:t>
      </w:r>
      <w:r w:rsidRPr="00D84D26">
        <w:t>марта 2006</w:t>
      </w:r>
      <w:r w:rsidR="00CF6C41">
        <w:t> год</w:t>
      </w:r>
      <w:r w:rsidRPr="00D84D26">
        <w:t xml:space="preserve">а </w:t>
      </w:r>
      <w:r>
        <w:t>"</w:t>
      </w:r>
      <w:r w:rsidRPr="00D84D26">
        <w:t>Об утверждении Государственной пр</w:t>
      </w:r>
      <w:r w:rsidRPr="00D84D26">
        <w:t>о</w:t>
      </w:r>
      <w:r w:rsidRPr="00D84D26">
        <w:t>граммы Азербайджанской Республики по расселению детей из детских домов и их альтерн</w:t>
      </w:r>
      <w:r w:rsidRPr="00D84D26">
        <w:t>а</w:t>
      </w:r>
      <w:r w:rsidRPr="00D84D26">
        <w:t>тивной опеке на 2006</w:t>
      </w:r>
      <w:r w:rsidR="00B122D0">
        <w:t>−</w:t>
      </w:r>
      <w:r w:rsidRPr="00D84D26">
        <w:t>2015</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w:t>
      </w:r>
      <w:proofErr w:type="spellEnd"/>
      <w:r w:rsidRPr="000E5267">
        <w:t>)</w:t>
      </w:r>
      <w:r w:rsidRPr="000E5267">
        <w:tab/>
      </w:r>
      <w:r w:rsidRPr="00D84D26">
        <w:t>Распоряжение Президента Азербайджанской Республики № 1414 от 17 апреля 2006</w:t>
      </w:r>
      <w:r w:rsidR="00CF6C41">
        <w:t> год</w:t>
      </w:r>
      <w:r w:rsidRPr="00D84D26">
        <w:t xml:space="preserve">а </w:t>
      </w:r>
      <w:r>
        <w:t>"</w:t>
      </w:r>
      <w:r w:rsidRPr="00D84D26">
        <w:t>Об утверждении Государс</w:t>
      </w:r>
      <w:r w:rsidRPr="00D84D26">
        <w:t>т</w:t>
      </w:r>
      <w:r w:rsidRPr="00D84D26">
        <w:t>венной программы по развитию творческого потенциала о</w:t>
      </w:r>
      <w:r>
        <w:t>с</w:t>
      </w:r>
      <w:r>
        <w:t>о</w:t>
      </w:r>
      <w:r>
        <w:t>бо одаренных детей (м</w:t>
      </w:r>
      <w:r>
        <w:t>о</w:t>
      </w:r>
      <w:r>
        <w:t>лодежи)</w:t>
      </w:r>
      <w:r w:rsidR="00CF6C41">
        <w:t xml:space="preserve"> </w:t>
      </w:r>
      <w:r w:rsidRPr="00D84D26">
        <w:t>на 2006</w:t>
      </w:r>
      <w:r w:rsidR="00B122D0">
        <w:t>−</w:t>
      </w:r>
      <w:r w:rsidRPr="00D84D26">
        <w:t>2010</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xxi</w:t>
      </w:r>
      <w:proofErr w:type="spellEnd"/>
      <w:r w:rsidRPr="000E5267">
        <w:t>)</w:t>
      </w:r>
      <w:r w:rsidRPr="000E5267">
        <w:tab/>
      </w:r>
      <w:r w:rsidRPr="00D84D26">
        <w:t>Указ Президента Азербайджанской Республики № 484 от 29</w:t>
      </w:r>
      <w:r w:rsidR="00CF6C41">
        <w:t> </w:t>
      </w:r>
      <w:r w:rsidRPr="00D84D26">
        <w:t>ноября 2006</w:t>
      </w:r>
      <w:r w:rsidR="00CF6C41">
        <w:t> год</w:t>
      </w:r>
      <w:r w:rsidRPr="00D84D26">
        <w:t xml:space="preserve">а </w:t>
      </w:r>
      <w:r>
        <w:t>"</w:t>
      </w:r>
      <w:r w:rsidRPr="00D84D26">
        <w:t>О применении закона Азербайджанской Ре</w:t>
      </w:r>
      <w:r w:rsidRPr="00D84D26">
        <w:t>с</w:t>
      </w:r>
      <w:r w:rsidRPr="00D84D26">
        <w:t>публики “Об</w:t>
      </w:r>
      <w:r w:rsidR="00CF6C41">
        <w:t> </w:t>
      </w:r>
      <w:r w:rsidRPr="00D84D26">
        <w:t xml:space="preserve">обеспечении </w:t>
      </w:r>
      <w:proofErr w:type="spellStart"/>
      <w:r w:rsidRPr="00D84D26">
        <w:t>гендерного</w:t>
      </w:r>
      <w:proofErr w:type="spellEnd"/>
      <w:r w:rsidRPr="00D84D26">
        <w:t xml:space="preserve"> равенства мужчин и же</w:t>
      </w:r>
      <w:r w:rsidRPr="00D84D26">
        <w:t>н</w:t>
      </w:r>
      <w:r w:rsidRPr="00D84D26">
        <w:t>щин</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xxii</w:t>
      </w:r>
      <w:proofErr w:type="spellEnd"/>
      <w:r w:rsidRPr="000E5267">
        <w:t>)</w:t>
      </w:r>
      <w:r w:rsidRPr="000E5267">
        <w:tab/>
      </w:r>
      <w:r w:rsidRPr="00D84D26">
        <w:t>Распоряжение Президента Азербайджанской Республики № 1840 от 19 декабря 2006</w:t>
      </w:r>
      <w:r w:rsidR="00CF6C41">
        <w:t> год</w:t>
      </w:r>
      <w:r w:rsidRPr="00D84D26">
        <w:t xml:space="preserve">а </w:t>
      </w:r>
      <w:r>
        <w:t>"</w:t>
      </w:r>
      <w:r w:rsidRPr="00D84D26">
        <w:t>Об увеличении ежемесячн</w:t>
      </w:r>
      <w:r w:rsidRPr="00D84D26">
        <w:t>о</w:t>
      </w:r>
      <w:r w:rsidRPr="00D84D26">
        <w:t>го пособия на питание вынужденным п</w:t>
      </w:r>
      <w:r w:rsidRPr="00D84D26">
        <w:t>е</w:t>
      </w:r>
      <w:r w:rsidRPr="00D84D26">
        <w:t>реселенцам</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xxiii</w:t>
      </w:r>
      <w:proofErr w:type="spellEnd"/>
      <w:r w:rsidRPr="000E5267">
        <w:t>)</w:t>
      </w:r>
      <w:r w:rsidRPr="000E5267">
        <w:tab/>
      </w:r>
      <w:r w:rsidRPr="00D84D26">
        <w:t>Распоряжение Президента Азербайджанской Республики № 1898 от 22 января 2007</w:t>
      </w:r>
      <w:r w:rsidR="00CF6C41">
        <w:t> год</w:t>
      </w:r>
      <w:r w:rsidRPr="00D84D26">
        <w:t xml:space="preserve">а </w:t>
      </w:r>
      <w:r>
        <w:t>"</w:t>
      </w:r>
      <w:r w:rsidRPr="00D84D26">
        <w:t>О повышении заработной платы сотрудникам учреждений социал</w:t>
      </w:r>
      <w:r w:rsidRPr="00D84D26">
        <w:t>ь</w:t>
      </w:r>
      <w:r w:rsidRPr="00D84D26">
        <w:t>ного обеспечения</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xxiv</w:t>
      </w:r>
      <w:proofErr w:type="spellEnd"/>
      <w:r w:rsidRPr="000E5267">
        <w:t>)</w:t>
      </w:r>
      <w:r w:rsidRPr="000E5267">
        <w:tab/>
      </w:r>
      <w:r w:rsidRPr="00D84D26">
        <w:t>Распоряжение Президента Азербайджанской Республики № 1899 от 22 января 2007</w:t>
      </w:r>
      <w:r w:rsidR="00CF6C41">
        <w:t> год</w:t>
      </w:r>
      <w:r w:rsidRPr="00D84D26">
        <w:t xml:space="preserve">а </w:t>
      </w:r>
      <w:r>
        <w:t>"</w:t>
      </w:r>
      <w:r w:rsidRPr="00D84D26">
        <w:t>О повышении заработной платы работникам сферы обр</w:t>
      </w:r>
      <w:r w:rsidRPr="00D84D26">
        <w:t>а</w:t>
      </w:r>
      <w:r w:rsidRPr="00D84D26">
        <w:t>зования</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xxv</w:t>
      </w:r>
      <w:proofErr w:type="spellEnd"/>
      <w:r w:rsidRPr="000E5267">
        <w:t>)</w:t>
      </w:r>
      <w:r w:rsidRPr="000E5267">
        <w:tab/>
      </w:r>
      <w:r w:rsidRPr="00D84D26">
        <w:t>Распоряжение Президента Азербайджанской Республики № 1921 от 27 января 2007</w:t>
      </w:r>
      <w:r w:rsidR="00CF6C41">
        <w:t> год</w:t>
      </w:r>
      <w:r w:rsidRPr="00D84D26">
        <w:t xml:space="preserve">а </w:t>
      </w:r>
      <w:r>
        <w:t>"</w:t>
      </w:r>
      <w:r w:rsidRPr="00D84D26">
        <w:t>О предоставлении полном</w:t>
      </w:r>
      <w:r w:rsidRPr="00D84D26">
        <w:t>о</w:t>
      </w:r>
      <w:r w:rsidRPr="00D84D26">
        <w:t>чий в отношении подписания Административного договора между Государственным комитетом Азербайджанской Ре</w:t>
      </w:r>
      <w:r w:rsidRPr="00D84D26">
        <w:t>с</w:t>
      </w:r>
      <w:r w:rsidRPr="00D84D26">
        <w:t>публики по</w:t>
      </w:r>
      <w:r>
        <w:t xml:space="preserve"> вопросам семьи, женщин и детей</w:t>
      </w:r>
      <w:r w:rsidR="00CF6C41">
        <w:t xml:space="preserve"> </w:t>
      </w:r>
      <w:r w:rsidRPr="00D84D26">
        <w:t>и Министерс</w:t>
      </w:r>
      <w:r w:rsidRPr="00D84D26">
        <w:t>т</w:t>
      </w:r>
      <w:r w:rsidRPr="00D84D26">
        <w:t>вом Французской Республики по вопросам труда, социальн</w:t>
      </w:r>
      <w:r w:rsidRPr="00D84D26">
        <w:t>о</w:t>
      </w:r>
      <w:r w:rsidRPr="00D84D26">
        <w:t>го равенства и обеспечения средств к сущес</w:t>
      </w:r>
      <w:r w:rsidRPr="00D84D26">
        <w:t>т</w:t>
      </w:r>
      <w:r w:rsidRPr="00D84D26">
        <w:t>вованию</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xxvi</w:t>
      </w:r>
      <w:proofErr w:type="spellEnd"/>
      <w:r w:rsidRPr="000E5267">
        <w:t>)</w:t>
      </w:r>
      <w:r w:rsidRPr="000E5267">
        <w:tab/>
      </w:r>
      <w:r w:rsidRPr="00D84D26">
        <w:t>Распоряжение Президента Азербайджанской Республики № 2089 от 12 апреля 2007</w:t>
      </w:r>
      <w:r w:rsidR="00CF6C41">
        <w:t> год</w:t>
      </w:r>
      <w:r w:rsidRPr="00D84D26">
        <w:t xml:space="preserve">а </w:t>
      </w:r>
      <w:r>
        <w:t>"</w:t>
      </w:r>
      <w:r w:rsidRPr="00D84D26">
        <w:t>Об утверждении Программы обновления дошкольного о</w:t>
      </w:r>
      <w:r w:rsidRPr="00D84D26">
        <w:t>б</w:t>
      </w:r>
      <w:r w:rsidRPr="00D84D26">
        <w:t>разования на 2007</w:t>
      </w:r>
      <w:r w:rsidR="00B122D0">
        <w:t>−</w:t>
      </w:r>
      <w:r w:rsidRPr="00D84D26">
        <w:t>2010</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xxvii</w:t>
      </w:r>
      <w:proofErr w:type="spellEnd"/>
      <w:r w:rsidRPr="000E5267">
        <w:t>)</w:t>
      </w:r>
      <w:r w:rsidRPr="000E5267">
        <w:tab/>
      </w:r>
      <w:r w:rsidRPr="00D84D26">
        <w:t>Распоряжение Президента Азербайджанской Республики № 2090 от 16 апреля 2007</w:t>
      </w:r>
      <w:r w:rsidR="00CF6C41">
        <w:t> год</w:t>
      </w:r>
      <w:r w:rsidRPr="00D84D26">
        <w:t xml:space="preserve">а </w:t>
      </w:r>
      <w:r>
        <w:t>"</w:t>
      </w:r>
      <w:r w:rsidRPr="00D84D26">
        <w:t>Об утверждении Государс</w:t>
      </w:r>
      <w:r w:rsidRPr="00D84D26">
        <w:t>т</w:t>
      </w:r>
      <w:r w:rsidRPr="00D84D26">
        <w:t>венной программы Азербайджана по обучени</w:t>
      </w:r>
      <w:r>
        <w:t>ю молодежи в зарубежных странах</w:t>
      </w:r>
      <w:r w:rsidR="00CF6C41">
        <w:t xml:space="preserve"> </w:t>
      </w:r>
      <w:r w:rsidRPr="00D84D26">
        <w:t>на 2007</w:t>
      </w:r>
      <w:r w:rsidR="00B122D0">
        <w:t>−</w:t>
      </w:r>
      <w:r w:rsidRPr="00D84D26">
        <w:t>2015</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proofErr w:type="spellStart"/>
      <w:r w:rsidRPr="0016548A">
        <w:t>xxviii</w:t>
      </w:r>
      <w:proofErr w:type="spellEnd"/>
      <w:r w:rsidRPr="000E5267">
        <w:t>)</w:t>
      </w:r>
      <w:r w:rsidRPr="000E5267">
        <w:tab/>
      </w:r>
      <w:r w:rsidRPr="00D84D26">
        <w:t>Распоряжение Президента Азербайджанской Республики № 2282 от 3 июля 2007</w:t>
      </w:r>
      <w:r w:rsidR="00CF6C41">
        <w:t> год</w:t>
      </w:r>
      <w:r w:rsidRPr="00D84D26">
        <w:t xml:space="preserve">а </w:t>
      </w:r>
      <w:r>
        <w:t>"</w:t>
      </w:r>
      <w:r w:rsidRPr="00D84D26">
        <w:t>Об утверждении Государстве</w:t>
      </w:r>
      <w:r w:rsidRPr="00D84D26">
        <w:t>н</w:t>
      </w:r>
      <w:r w:rsidRPr="00D84D26">
        <w:t>ной программы ра</w:t>
      </w:r>
      <w:r w:rsidRPr="00D84D26">
        <w:t>з</w:t>
      </w:r>
      <w:r w:rsidRPr="00D84D26">
        <w:t>вития профессионального образования на 2007</w:t>
      </w:r>
      <w:r w:rsidR="00B122D0">
        <w:t>−</w:t>
      </w:r>
      <w:r w:rsidRPr="00D84D26">
        <w:t>2012</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Pr>
          <w:lang w:val="en-US"/>
        </w:rPr>
        <w:t>xxix</w:t>
      </w:r>
      <w:r w:rsidRPr="0016548A">
        <w:t>)</w:t>
      </w:r>
      <w:r w:rsidRPr="0016548A">
        <w:tab/>
      </w:r>
      <w:r w:rsidRPr="00D84D26">
        <w:t>Распоряжение Президента Азербайджанской Республики № 2353 от 22 августа 2007</w:t>
      </w:r>
      <w:r w:rsidR="00CF6C41">
        <w:t> год</w:t>
      </w:r>
      <w:r w:rsidRPr="00D84D26">
        <w:t xml:space="preserve">а </w:t>
      </w:r>
      <w:r>
        <w:t>"</w:t>
      </w:r>
      <w:r w:rsidRPr="00D84D26">
        <w:t>Об улучшении материально-технической базы Бакинской музыкал</w:t>
      </w:r>
      <w:r w:rsidRPr="00D84D26">
        <w:t>ь</w:t>
      </w:r>
      <w:r w:rsidRPr="00D84D26">
        <w:t>ной академии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Pr>
          <w:lang w:val="en-US"/>
        </w:rPr>
        <w:t>xxx</w:t>
      </w:r>
      <w:r w:rsidRPr="0016548A">
        <w:t>)</w:t>
      </w:r>
      <w:r w:rsidRPr="0016548A">
        <w:tab/>
      </w:r>
      <w:r w:rsidRPr="00D84D26">
        <w:t>Распоряжение Президента Азербайджанской Республики № 2373 от 4 сентября 2007</w:t>
      </w:r>
      <w:r w:rsidR="00CF6C41">
        <w:t> год</w:t>
      </w:r>
      <w:r w:rsidRPr="00D84D26">
        <w:t xml:space="preserve">а </w:t>
      </w:r>
      <w:r>
        <w:t>"</w:t>
      </w:r>
      <w:r w:rsidRPr="00D84D26">
        <w:t>Об учреждении премий “Лучшая общеобр</w:t>
      </w:r>
      <w:r w:rsidRPr="00D84D26">
        <w:t>а</w:t>
      </w:r>
      <w:r w:rsidRPr="00D84D26">
        <w:t>зовательная школа” и “Лучший учитель”</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Pr>
          <w:lang w:val="en-US"/>
        </w:rPr>
        <w:t>xxxi</w:t>
      </w:r>
      <w:r w:rsidRPr="0016548A">
        <w:t>)</w:t>
      </w:r>
      <w:r w:rsidRPr="0016548A">
        <w:tab/>
      </w:r>
      <w:r w:rsidRPr="00D84D26">
        <w:t>Распоряжение Президента Азербайджанской Республики № 2377 от 5 сентября 2007</w:t>
      </w:r>
      <w:r w:rsidR="00CF6C41">
        <w:t> год</w:t>
      </w:r>
      <w:r w:rsidRPr="00D84D26">
        <w:t xml:space="preserve">а </w:t>
      </w:r>
      <w:r>
        <w:t>"</w:t>
      </w:r>
      <w:r w:rsidRPr="00D84D26">
        <w:t>О финансировании в 2007</w:t>
      </w:r>
      <w:r w:rsidR="00B122D0">
        <w:t>−</w:t>
      </w:r>
      <w:r w:rsidRPr="00D84D26">
        <w:t>2008</w:t>
      </w:r>
      <w:r w:rsidR="00CF6C41">
        <w:t> </w:t>
      </w:r>
      <w:r w:rsidRPr="00D84D26">
        <w:t>учебном</w:t>
      </w:r>
      <w:r w:rsidR="00CF6C41">
        <w:t> год</w:t>
      </w:r>
      <w:r w:rsidRPr="00D84D26">
        <w:t>у Государственной программы по обучению азербайджанской молодежи в з</w:t>
      </w:r>
      <w:r w:rsidRPr="00D84D26">
        <w:t>а</w:t>
      </w:r>
      <w:r w:rsidRPr="00D84D26">
        <w:t>рубежных странах на 2007</w:t>
      </w:r>
      <w:r w:rsidR="00B122D0">
        <w:t>−</w:t>
      </w:r>
      <w:r w:rsidRPr="00D84D26">
        <w:t>2015</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16548A">
        <w:tab/>
      </w:r>
      <w:r>
        <w:rPr>
          <w:lang w:val="en-US"/>
        </w:rPr>
        <w:t>xxxii</w:t>
      </w:r>
      <w:r w:rsidRPr="0016548A">
        <w:t>)</w:t>
      </w:r>
      <w:r w:rsidRPr="0016548A">
        <w:tab/>
      </w:r>
      <w:r w:rsidRPr="00D84D26">
        <w:t>Указ Президента Азербайджанской Республики № 637 от 15</w:t>
      </w:r>
      <w:r w:rsidR="00CF6C41">
        <w:t> </w:t>
      </w:r>
      <w:r w:rsidRPr="00D84D26">
        <w:t>октября 2007</w:t>
      </w:r>
      <w:r w:rsidR="00CF6C41">
        <w:t> год</w:t>
      </w:r>
      <w:r w:rsidRPr="00D84D26">
        <w:t xml:space="preserve">а </w:t>
      </w:r>
      <w:r>
        <w:t>"</w:t>
      </w:r>
      <w:r w:rsidRPr="00D84D26">
        <w:t>О применении За</w:t>
      </w:r>
      <w:r>
        <w:t>кона Азербайджа</w:t>
      </w:r>
      <w:r>
        <w:t>н</w:t>
      </w:r>
      <w:r>
        <w:t>ской Республики</w:t>
      </w:r>
      <w:r w:rsidR="00CF6C41">
        <w:t xml:space="preserve"> </w:t>
      </w:r>
      <w:r>
        <w:t>«</w:t>
      </w:r>
      <w:r w:rsidRPr="00D84D26">
        <w:t>О внесении дополнений и изменений в З</w:t>
      </w:r>
      <w:r w:rsidRPr="00D84D26">
        <w:t>а</w:t>
      </w:r>
      <w:r w:rsidRPr="00D84D26">
        <w:t xml:space="preserve">кон Азербайджанской Республики </w:t>
      </w:r>
      <w:r>
        <w:t>"</w:t>
      </w:r>
      <w:r w:rsidRPr="00D84D26">
        <w:t>О социальных пособ</w:t>
      </w:r>
      <w:r w:rsidRPr="00D84D26">
        <w:t>и</w:t>
      </w:r>
      <w:r w:rsidRPr="00D84D26">
        <w:t>ях</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Pr>
          <w:lang w:val="en-US"/>
        </w:rPr>
        <w:t>xxxiii</w:t>
      </w:r>
      <w:r w:rsidRPr="0016548A">
        <w:t>)</w:t>
      </w:r>
      <w:r w:rsidRPr="0016548A">
        <w:tab/>
      </w:r>
      <w:r w:rsidRPr="00D84D26">
        <w:t>Распоряжение Президента Азербайджанской Республики № 3015 от 27 августа 2008</w:t>
      </w:r>
      <w:r w:rsidR="00CF6C41">
        <w:t> год</w:t>
      </w:r>
      <w:r w:rsidRPr="00D84D26">
        <w:t xml:space="preserve">а </w:t>
      </w:r>
      <w:r>
        <w:t>"</w:t>
      </w:r>
      <w:r w:rsidRPr="00D84D26">
        <w:t>Об увеличении пособия л</w:t>
      </w:r>
      <w:r w:rsidRPr="00D84D26">
        <w:t>и</w:t>
      </w:r>
      <w:r w:rsidRPr="00D84D26">
        <w:t>цам, находящимся в частично оплачиваемом социальном о</w:t>
      </w:r>
      <w:r w:rsidRPr="00D84D26">
        <w:t>т</w:t>
      </w:r>
      <w:r w:rsidRPr="00D84D26">
        <w:t>пуске по уходу за ребе</w:t>
      </w:r>
      <w:r w:rsidRPr="00D84D26">
        <w:t>н</w:t>
      </w:r>
      <w:r w:rsidRPr="00D84D26">
        <w:t>ком</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Pr>
          <w:lang w:val="en-US"/>
        </w:rPr>
        <w:t>xxxiv</w:t>
      </w:r>
      <w:r w:rsidRPr="0016548A">
        <w:t>)</w:t>
      </w:r>
      <w:r w:rsidRPr="0016548A">
        <w:tab/>
      </w:r>
      <w:r w:rsidRPr="00D84D26">
        <w:t>Распоряжение Президента Азербайджанской Республики № 3026 от 3 сентября 2008</w:t>
      </w:r>
      <w:r w:rsidR="00CF6C41">
        <w:t> год</w:t>
      </w:r>
      <w:r w:rsidRPr="00D84D26">
        <w:t xml:space="preserve">а </w:t>
      </w:r>
      <w:r>
        <w:t>"</w:t>
      </w:r>
      <w:r w:rsidRPr="00D84D26">
        <w:t>Об утверждении Государс</w:t>
      </w:r>
      <w:r w:rsidRPr="00D84D26">
        <w:t>т</w:t>
      </w:r>
      <w:r w:rsidRPr="00D84D26">
        <w:t>венной программы по снижению уровня бедности и обесп</w:t>
      </w:r>
      <w:r w:rsidRPr="00D84D26">
        <w:t>е</w:t>
      </w:r>
      <w:r w:rsidRPr="00D84D26">
        <w:t>чению устойчивого развития в Азербайджа</w:t>
      </w:r>
      <w:r w:rsidRPr="00D84D26">
        <w:t>н</w:t>
      </w:r>
      <w:r w:rsidRPr="00D84D26">
        <w:t>ской Республике на 2008</w:t>
      </w:r>
      <w:r w:rsidR="00B122D0">
        <w:t>−</w:t>
      </w:r>
      <w:r w:rsidRPr="00D84D26">
        <w:t>2015</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Pr>
          <w:lang w:val="en-US"/>
        </w:rPr>
        <w:t>xxxv</w:t>
      </w:r>
      <w:r w:rsidRPr="0016548A">
        <w:t>)</w:t>
      </w:r>
      <w:r w:rsidRPr="0016548A">
        <w:tab/>
      </w:r>
      <w:r w:rsidRPr="00D84D26">
        <w:t>Распоряжение Президента Азербайджанской Республики № 3043 от 15 сентября 2008</w:t>
      </w:r>
      <w:r w:rsidR="00CF6C41">
        <w:t> год</w:t>
      </w:r>
      <w:r w:rsidRPr="00D84D26">
        <w:t xml:space="preserve">а </w:t>
      </w:r>
      <w:r>
        <w:t>"</w:t>
      </w:r>
      <w:r w:rsidRPr="00D84D26">
        <w:t>О повышении заработной платы сотрудникам учреждений социал</w:t>
      </w:r>
      <w:r w:rsidRPr="00D84D26">
        <w:t>ь</w:t>
      </w:r>
      <w:r w:rsidRPr="00D84D26">
        <w:t>ного обеспечения</w:t>
      </w:r>
      <w:r>
        <w:t>"</w:t>
      </w:r>
      <w:r w:rsidRPr="00D84D26">
        <w:t>.</w:t>
      </w:r>
    </w:p>
    <w:p w:rsidR="00721590" w:rsidRPr="00D84D26" w:rsidRDefault="00721590" w:rsidP="00721590">
      <w:pPr>
        <w:pStyle w:val="SingleTxtGR"/>
        <w:tabs>
          <w:tab w:val="clear" w:pos="2268"/>
          <w:tab w:val="left" w:pos="2408"/>
        </w:tabs>
      </w:pPr>
      <w:r>
        <w:tab/>
      </w:r>
      <w:r w:rsidRPr="00D84D26">
        <w:rPr>
          <w:lang w:val="en-GB"/>
        </w:rPr>
        <w:t>b</w:t>
      </w:r>
      <w:r>
        <w:t>)</w:t>
      </w:r>
      <w:r>
        <w:tab/>
        <w:t>п</w:t>
      </w:r>
      <w:r w:rsidRPr="00D84D26">
        <w:t>остановления Кабинета министров:</w:t>
      </w:r>
    </w:p>
    <w:p w:rsidR="00721590" w:rsidRPr="00D84D26" w:rsidRDefault="00721590" w:rsidP="00CF6C41">
      <w:pPr>
        <w:pStyle w:val="SingleTxtGR"/>
        <w:tabs>
          <w:tab w:val="clear" w:pos="1701"/>
          <w:tab w:val="clear" w:pos="2268"/>
          <w:tab w:val="right" w:pos="2296"/>
        </w:tabs>
        <w:ind w:left="2835" w:hanging="1134"/>
      </w:pPr>
      <w:r>
        <w:tab/>
      </w:r>
      <w:proofErr w:type="spellStart"/>
      <w:r w:rsidRPr="00537EAD">
        <w:t>i</w:t>
      </w:r>
      <w:proofErr w:type="spellEnd"/>
      <w:r w:rsidRPr="00537EAD">
        <w:t>)</w:t>
      </w:r>
      <w:r w:rsidRPr="00537EAD">
        <w:tab/>
      </w:r>
      <w:r w:rsidRPr="00D84D26">
        <w:t>(</w:t>
      </w:r>
      <w:r w:rsidRPr="00537EAD">
        <w:t>№ 24 от 4 марта 2004</w:t>
      </w:r>
      <w:r w:rsidR="00CF6C41">
        <w:t> год</w:t>
      </w:r>
      <w:r w:rsidRPr="00537EAD">
        <w:t>а</w:t>
      </w:r>
      <w:r w:rsidRPr="00D84D26">
        <w:t xml:space="preserve">) </w:t>
      </w:r>
      <w:r>
        <w:t>"</w:t>
      </w:r>
      <w:r w:rsidRPr="00D84D26">
        <w:t>Об утверждении Положения о специальных дошкольных учебных заведениях для лиц с о</w:t>
      </w:r>
      <w:r w:rsidRPr="00D84D26">
        <w:t>г</w:t>
      </w:r>
      <w:r w:rsidRPr="00D84D26">
        <w:t>раниченными возможностями по состоянию здор</w:t>
      </w:r>
      <w:r w:rsidRPr="00D84D26">
        <w:t>о</w:t>
      </w:r>
      <w:r w:rsidRPr="00D84D26">
        <w:t>вья</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ii</w:t>
      </w:r>
      <w:r w:rsidRPr="00537EAD">
        <w:t>)</w:t>
      </w:r>
      <w:r w:rsidRPr="00537EAD">
        <w:tab/>
      </w:r>
      <w:r w:rsidRPr="00D84D26">
        <w:t>(</w:t>
      </w:r>
      <w:r w:rsidRPr="00537EAD">
        <w:t>№ 65 от 13 мая 2003</w:t>
      </w:r>
      <w:r w:rsidR="00CF6C41">
        <w:t> год</w:t>
      </w:r>
      <w:r w:rsidRPr="00537EAD">
        <w:t>а</w:t>
      </w:r>
      <w:r w:rsidRPr="00D84D26">
        <w:t xml:space="preserve">) </w:t>
      </w:r>
      <w:r>
        <w:t>"</w:t>
      </w:r>
      <w:r w:rsidRPr="00D84D26">
        <w:t>Об утверждении Типового пол</w:t>
      </w:r>
      <w:r w:rsidRPr="00D84D26">
        <w:t>о</w:t>
      </w:r>
      <w:r w:rsidRPr="00D84D26">
        <w:t>жения о специальных учебно-воспитательных учреждениях открытого и закр</w:t>
      </w:r>
      <w:r w:rsidRPr="00D84D26">
        <w:t>ы</w:t>
      </w:r>
      <w:r w:rsidRPr="00D84D26">
        <w:t>того типов</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iii</w:t>
      </w:r>
      <w:r w:rsidRPr="00537EAD">
        <w:t>)</w:t>
      </w:r>
      <w:r w:rsidRPr="00537EAD">
        <w:tab/>
      </w:r>
      <w:r w:rsidRPr="00D84D26">
        <w:t>(</w:t>
      </w:r>
      <w:r w:rsidRPr="00537EAD">
        <w:t>№ 193 от 13 декабря 2004</w:t>
      </w:r>
      <w:r w:rsidR="00CF6C41">
        <w:t> год</w:t>
      </w:r>
      <w:r w:rsidRPr="00537EAD">
        <w:t>а</w:t>
      </w:r>
      <w:r w:rsidRPr="00D84D26">
        <w:t xml:space="preserve">) </w:t>
      </w:r>
      <w:r>
        <w:t>"</w:t>
      </w:r>
      <w:r w:rsidRPr="00D84D26">
        <w:t>О внесении изменения в Постановление Кабинета министров Азербайджанской Ре</w:t>
      </w:r>
      <w:r w:rsidRPr="00D84D26">
        <w:t>с</w:t>
      </w:r>
      <w:r w:rsidRPr="00D84D26">
        <w:t>публики № 200 от 25 декабря 2001</w:t>
      </w:r>
      <w:r w:rsidR="00CF6C41">
        <w:t> год</w:t>
      </w:r>
      <w:r w:rsidRPr="00D84D26">
        <w:t>а “Об установлении размера пособия родителям или иным законным представ</w:t>
      </w:r>
      <w:r w:rsidRPr="00D84D26">
        <w:t>и</w:t>
      </w:r>
      <w:r w:rsidRPr="00D84D26">
        <w:t>телям детей, привлеченных к специальному образованию, для сопровождения детей в специальные воспитательные у</w:t>
      </w:r>
      <w:r w:rsidRPr="00D84D26">
        <w:t>ч</w:t>
      </w:r>
      <w:r w:rsidRPr="00D84D26">
        <w:t>реждения, центры здоровья и реабилитации и медицинские учрежд</w:t>
      </w:r>
      <w:r w:rsidRPr="00D84D26">
        <w:t>е</w:t>
      </w:r>
      <w:r w:rsidRPr="00D84D26">
        <w:t>ния”</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iv</w:t>
      </w:r>
      <w:r w:rsidRPr="00537EAD">
        <w:t>)</w:t>
      </w:r>
      <w:r w:rsidRPr="00537EAD">
        <w:tab/>
      </w:r>
      <w:r w:rsidRPr="00D84D26">
        <w:t>(</w:t>
      </w:r>
      <w:r w:rsidRPr="00537EAD">
        <w:t>№ 20 от 3 февраля 2005</w:t>
      </w:r>
      <w:r w:rsidR="00CF6C41">
        <w:t> год</w:t>
      </w:r>
      <w:r w:rsidRPr="00537EAD">
        <w:t>а</w:t>
      </w:r>
      <w:r w:rsidRPr="00D84D26">
        <w:t xml:space="preserve">) </w:t>
      </w:r>
      <w:r>
        <w:t>"</w:t>
      </w:r>
      <w:r w:rsidRPr="00D84D26">
        <w:t>Об утверждении в Азерба</w:t>
      </w:r>
      <w:r w:rsidRPr="00D84D26">
        <w:t>й</w:t>
      </w:r>
      <w:r w:rsidRPr="00D84D26">
        <w:t>джанской Республике Плана развития системы образования детей, нужда</w:t>
      </w:r>
      <w:r w:rsidRPr="00D84D26">
        <w:t>ю</w:t>
      </w:r>
      <w:r w:rsidRPr="00D84D26">
        <w:t>щихся в специальном уходе (с ограниченными возможностями по состоянию зд</w:t>
      </w:r>
      <w:r w:rsidRPr="00D84D26">
        <w:t>о</w:t>
      </w:r>
      <w:r w:rsidRPr="00D84D26">
        <w:t>ровья) на 2005</w:t>
      </w:r>
      <w:r w:rsidR="00B122D0">
        <w:t>−</w:t>
      </w:r>
      <w:r w:rsidRPr="00D84D26">
        <w:t>2009</w:t>
      </w:r>
      <w:r w:rsidR="00CF6C41">
        <w:t> год</w:t>
      </w:r>
      <w:r w:rsidRPr="00D84D26">
        <w:t>ы</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v</w:t>
      </w:r>
      <w:r w:rsidRPr="00537EAD">
        <w:t>)</w:t>
      </w:r>
      <w:r w:rsidRPr="00537EAD">
        <w:tab/>
      </w:r>
      <w:r w:rsidRPr="00D84D26">
        <w:t>(</w:t>
      </w:r>
      <w:r w:rsidRPr="00537EAD">
        <w:t>№ 24 от 7 февраля 2005</w:t>
      </w:r>
      <w:r w:rsidR="00CF6C41">
        <w:t> год</w:t>
      </w:r>
      <w:r w:rsidRPr="00537EAD">
        <w:t>а</w:t>
      </w:r>
      <w:r w:rsidRPr="00D84D26">
        <w:t xml:space="preserve">) </w:t>
      </w:r>
      <w:r>
        <w:t>"</w:t>
      </w:r>
      <w:r w:rsidRPr="00D84D26">
        <w:t>Об утверждении Государс</w:t>
      </w:r>
      <w:r w:rsidRPr="00D84D26">
        <w:t>т</w:t>
      </w:r>
      <w:r w:rsidRPr="00D84D26">
        <w:t>венной программы мероприятий по социальной защите и</w:t>
      </w:r>
      <w:r w:rsidRPr="00D84D26">
        <w:t>н</w:t>
      </w:r>
      <w:r w:rsidRPr="00D84D26">
        <w:t>валидов на 2005</w:t>
      </w:r>
      <w:r w:rsidR="00CF6C41">
        <w:t> год</w:t>
      </w:r>
      <w:r w:rsidRPr="00D84D26">
        <w:t xml:space="preserve"> и Государственной программы мер</w:t>
      </w:r>
      <w:r w:rsidRPr="00D84D26">
        <w:t>о</w:t>
      </w:r>
      <w:r w:rsidRPr="00D84D26">
        <w:t>приятий по социальной защите безработных гр</w:t>
      </w:r>
      <w:r w:rsidRPr="00D84D26">
        <w:t>а</w:t>
      </w:r>
      <w:r w:rsidRPr="00D84D26">
        <w:t>ждан и лиц, ищущих работу впервые, на 2005</w:t>
      </w:r>
      <w:r w:rsidR="00CF6C41">
        <w:t> год</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vi</w:t>
      </w:r>
      <w:r w:rsidRPr="00537EAD">
        <w:t>)</w:t>
      </w:r>
      <w:r w:rsidRPr="00537EAD">
        <w:tab/>
      </w:r>
      <w:r w:rsidRPr="00D84D26">
        <w:t>(</w:t>
      </w:r>
      <w:r w:rsidRPr="00537EAD">
        <w:t>№ 37 от 7 марта 2005</w:t>
      </w:r>
      <w:r w:rsidR="00CF6C41">
        <w:t> год</w:t>
      </w:r>
      <w:r w:rsidRPr="00537EAD">
        <w:t>а</w:t>
      </w:r>
      <w:r w:rsidRPr="00D84D26">
        <w:t xml:space="preserve">) </w:t>
      </w:r>
      <w:r>
        <w:t>"</w:t>
      </w:r>
      <w:r w:rsidRPr="00D84D26">
        <w:t>Об утверждении “Порядка ок</w:t>
      </w:r>
      <w:r w:rsidRPr="00D84D26">
        <w:t>а</w:t>
      </w:r>
      <w:r w:rsidRPr="00D84D26">
        <w:t>зания медицинской помощи (медицинских услуг) инвалидам; вынужденным переселенцам; престарелым; детям; мал</w:t>
      </w:r>
      <w:r w:rsidRPr="00D84D26">
        <w:t>о</w:t>
      </w:r>
      <w:r w:rsidRPr="00D84D26">
        <w:t>обеспеченным лицам; лицам, лишившимся кормильца; л</w:t>
      </w:r>
      <w:r w:rsidRPr="00D84D26">
        <w:t>и</w:t>
      </w:r>
      <w:r w:rsidRPr="00D84D26">
        <w:t>цам, получившим статус беженца или вынужденного перес</w:t>
      </w:r>
      <w:r w:rsidRPr="00D84D26">
        <w:t>е</w:t>
      </w:r>
      <w:r w:rsidRPr="00D84D26">
        <w:t>ленца (либо статус лица, перемещенного внутри страны) и находящимся в местах временного проживания и в больн</w:t>
      </w:r>
      <w:r w:rsidRPr="00D84D26">
        <w:t>и</w:t>
      </w:r>
      <w:r w:rsidRPr="00D84D26">
        <w:t>цах; гражданам, пострадавшим при спасении людей в чре</w:t>
      </w:r>
      <w:r w:rsidRPr="00D84D26">
        <w:t>з</w:t>
      </w:r>
      <w:r w:rsidRPr="00D84D26">
        <w:t>вычайных ситуациях и во время оказания медицинской п</w:t>
      </w:r>
      <w:r w:rsidRPr="00D84D26">
        <w:t>о</w:t>
      </w:r>
      <w:r w:rsidRPr="00D84D26">
        <w:t>мощи; гражданам Азербайджанской Ре</w:t>
      </w:r>
      <w:r w:rsidRPr="00D84D26">
        <w:t>с</w:t>
      </w:r>
      <w:r w:rsidRPr="00D84D26">
        <w:t xml:space="preserve">публики, ВИЧ-инфицированным или заболевшим </w:t>
      </w:r>
      <w:proofErr w:type="spellStart"/>
      <w:r w:rsidRPr="00D84D26">
        <w:t>СПИДом</w:t>
      </w:r>
      <w:proofErr w:type="spellEnd"/>
      <w:r w:rsidRPr="00D84D26">
        <w:t>; донорам в связи с трансплантацией органов и (или) тканей, а также оказания мед</w:t>
      </w:r>
      <w:r w:rsidRPr="00D84D26">
        <w:t>и</w:t>
      </w:r>
      <w:r w:rsidRPr="00D84D26">
        <w:t>цинской, дефектологической и психологической помощи (медицинских, дефект</w:t>
      </w:r>
      <w:r w:rsidRPr="00D84D26">
        <w:t>о</w:t>
      </w:r>
      <w:r w:rsidRPr="00D84D26">
        <w:t>логических и психологических услуг) детям-инвалидам и детям с умственными или физическими недоста</w:t>
      </w:r>
      <w:r w:rsidRPr="00D84D26">
        <w:t>т</w:t>
      </w:r>
      <w:r w:rsidRPr="00D84D26">
        <w:t>ками”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vii</w:t>
      </w:r>
      <w:r w:rsidRPr="00537EAD">
        <w:t>)</w:t>
      </w:r>
      <w:r w:rsidRPr="00537EAD">
        <w:tab/>
      </w:r>
      <w:r w:rsidRPr="00D84D26">
        <w:t>(</w:t>
      </w:r>
      <w:r w:rsidRPr="00537EAD">
        <w:t>№ 101 от 7 июня 2005</w:t>
      </w:r>
      <w:r w:rsidR="00CF6C41">
        <w:t> год</w:t>
      </w:r>
      <w:r w:rsidRPr="00537EAD">
        <w:t>а</w:t>
      </w:r>
      <w:r w:rsidRPr="00D84D26">
        <w:t xml:space="preserve">) </w:t>
      </w:r>
      <w:r>
        <w:t>"</w:t>
      </w:r>
      <w:r w:rsidRPr="00D84D26">
        <w:t>Об утверждении Государстве</w:t>
      </w:r>
      <w:r w:rsidRPr="00D84D26">
        <w:t>н</w:t>
      </w:r>
      <w:r w:rsidRPr="00D84D26">
        <w:t>ной программы по борьбе с сахарным диабетом;</w:t>
      </w:r>
    </w:p>
    <w:p w:rsidR="00721590" w:rsidRPr="00D84D26" w:rsidRDefault="00721590" w:rsidP="00CF6C41">
      <w:pPr>
        <w:pStyle w:val="SingleTxtGR"/>
        <w:tabs>
          <w:tab w:val="clear" w:pos="1701"/>
          <w:tab w:val="clear" w:pos="2268"/>
          <w:tab w:val="right" w:pos="2296"/>
        </w:tabs>
        <w:ind w:left="2835" w:hanging="1134"/>
      </w:pPr>
      <w:r w:rsidRPr="00207E24">
        <w:tab/>
      </w:r>
      <w:r w:rsidRPr="00CF6C41">
        <w:t>viii</w:t>
      </w:r>
      <w:r w:rsidRPr="00537EAD">
        <w:t>)</w:t>
      </w:r>
      <w:r w:rsidRPr="00537EAD">
        <w:tab/>
      </w:r>
      <w:r w:rsidRPr="00D84D26">
        <w:t>(</w:t>
      </w:r>
      <w:r w:rsidRPr="00537EAD">
        <w:t>№ 241 от 6 декабря 2005</w:t>
      </w:r>
      <w:r w:rsidR="00CF6C41">
        <w:t> год</w:t>
      </w:r>
      <w:r w:rsidRPr="00537EAD">
        <w:t>а</w:t>
      </w:r>
      <w:r w:rsidRPr="00D84D26">
        <w:t xml:space="preserve">) </w:t>
      </w:r>
      <w:r>
        <w:t>"</w:t>
      </w:r>
      <w:r w:rsidRPr="00D84D26">
        <w:t>Об утверждении “Правил создания и ведения реестра лиц, страдающих наследстве</w:t>
      </w:r>
      <w:r w:rsidRPr="00D84D26">
        <w:t>н</w:t>
      </w:r>
      <w:r w:rsidRPr="00D84D26">
        <w:t>ными заболеваниями: гемофилией и талассем</w:t>
      </w:r>
      <w:r w:rsidRPr="00D84D26">
        <w:t>и</w:t>
      </w:r>
      <w:r w:rsidRPr="00D84D26">
        <w:t>ей”</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ix</w:t>
      </w:r>
      <w:r w:rsidRPr="00537EAD">
        <w:t>)</w:t>
      </w:r>
      <w:r w:rsidRPr="00537EAD">
        <w:tab/>
      </w:r>
      <w:r w:rsidRPr="00D84D26">
        <w:t>(</w:t>
      </w:r>
      <w:r w:rsidRPr="00537EAD">
        <w:t>№ 32 от 2 февраля 2006</w:t>
      </w:r>
      <w:r w:rsidR="00CF6C41">
        <w:t> год</w:t>
      </w:r>
      <w:r w:rsidRPr="00537EAD">
        <w:t>а</w:t>
      </w:r>
      <w:r w:rsidRPr="00D84D26">
        <w:t xml:space="preserve">) </w:t>
      </w:r>
      <w:r>
        <w:t>"</w:t>
      </w:r>
      <w:r w:rsidRPr="00D84D26">
        <w:t>Об утверждении “Правил о</w:t>
      </w:r>
      <w:r w:rsidRPr="00D84D26">
        <w:t>б</w:t>
      </w:r>
      <w:r w:rsidRPr="00D84D26">
        <w:t>ращения за получением социальной помощи, ее назначения, выдачи и отказа в выдаче” и “Порядка расчета среднемеся</w:t>
      </w:r>
      <w:r w:rsidRPr="00D84D26">
        <w:t>ч</w:t>
      </w:r>
      <w:r w:rsidRPr="00D84D26">
        <w:t>ного дохода семьи”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w:t>
      </w:r>
      <w:r w:rsidRPr="00537EAD">
        <w:t>)</w:t>
      </w:r>
      <w:r w:rsidRPr="00537EAD">
        <w:tab/>
      </w:r>
      <w:r w:rsidRPr="00D84D26">
        <w:t>(</w:t>
      </w:r>
      <w:r w:rsidRPr="00537EAD">
        <w:t>№ 211 от 15 сентября 2006</w:t>
      </w:r>
      <w:r w:rsidR="00CF6C41">
        <w:t> год</w:t>
      </w:r>
      <w:r w:rsidRPr="00537EAD">
        <w:t>а</w:t>
      </w:r>
      <w:r w:rsidRPr="00D84D26">
        <w:t xml:space="preserve">) </w:t>
      </w:r>
      <w:r>
        <w:t>"</w:t>
      </w:r>
      <w:r w:rsidRPr="00D84D26">
        <w:t>Об утверждении Програ</w:t>
      </w:r>
      <w:r w:rsidRPr="00D84D26">
        <w:t>м</w:t>
      </w:r>
      <w:r w:rsidRPr="00D84D26">
        <w:t>мы мероприятий по защите материнского и детского здор</w:t>
      </w:r>
      <w:r w:rsidRPr="00D84D26">
        <w:t>о</w:t>
      </w:r>
      <w:r w:rsidRPr="00D84D26">
        <w:t>вья</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xi</w:t>
      </w:r>
      <w:r w:rsidRPr="00537EAD">
        <w:t>)</w:t>
      </w:r>
      <w:r w:rsidRPr="00537EAD">
        <w:tab/>
      </w:r>
      <w:r w:rsidRPr="00D84D26">
        <w:t>(</w:t>
      </w:r>
      <w:r w:rsidRPr="00537EAD">
        <w:t>№ 233 от 30 октября 2006</w:t>
      </w:r>
      <w:r w:rsidR="00CF6C41">
        <w:t> год</w:t>
      </w:r>
      <w:r w:rsidRPr="00537EAD">
        <w:t>а</w:t>
      </w:r>
      <w:r w:rsidRPr="00D84D26">
        <w:t xml:space="preserve">) </w:t>
      </w:r>
      <w:r>
        <w:t>"</w:t>
      </w:r>
      <w:r w:rsidRPr="00D84D26">
        <w:t>Об утверждении Постано</w:t>
      </w:r>
      <w:r w:rsidRPr="00D84D26">
        <w:t>в</w:t>
      </w:r>
      <w:r w:rsidRPr="00D84D26">
        <w:t>ления К</w:t>
      </w:r>
      <w:r w:rsidRPr="00D84D26">
        <w:t>а</w:t>
      </w:r>
      <w:r w:rsidRPr="00D84D26">
        <w:t>бинета министров Азербайджанской Республики “О</w:t>
      </w:r>
      <w:r w:rsidR="00CF6C41">
        <w:t> </w:t>
      </w:r>
      <w:r w:rsidRPr="00D84D26">
        <w:t>концепции общего образования (Всеобщей программы обучения)”</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xii</w:t>
      </w:r>
      <w:r w:rsidRPr="00537EAD">
        <w:t>)</w:t>
      </w:r>
      <w:r w:rsidRPr="00537EAD">
        <w:tab/>
      </w:r>
      <w:r w:rsidRPr="00D84D26">
        <w:t>(</w:t>
      </w:r>
      <w:r w:rsidRPr="00537EAD">
        <w:t>№ 17 от 29 января 2007</w:t>
      </w:r>
      <w:r w:rsidR="00CF6C41">
        <w:t> год</w:t>
      </w:r>
      <w:r w:rsidRPr="00537EAD">
        <w:t>а</w:t>
      </w:r>
      <w:r w:rsidRPr="00D84D26">
        <w:t xml:space="preserve">) </w:t>
      </w:r>
      <w:r>
        <w:t>"</w:t>
      </w:r>
      <w:r w:rsidRPr="00D84D26">
        <w:t>Об утверждении “Перечня и объемов лекарственных средств, в том числе наркотических и ненаркотических обезболивающих препаратов, ежегодно отпускаемых для лечения онкологических бол</w:t>
      </w:r>
      <w:r w:rsidRPr="00D84D26">
        <w:t>ь</w:t>
      </w:r>
      <w:r w:rsidRPr="00D84D26">
        <w:t>ных”</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xiii</w:t>
      </w:r>
      <w:r w:rsidRPr="00537EAD">
        <w:t>)</w:t>
      </w:r>
      <w:r w:rsidRPr="00537EAD">
        <w:tab/>
      </w:r>
      <w:r w:rsidRPr="00D84D26">
        <w:t>(</w:t>
      </w:r>
      <w:r w:rsidRPr="00537EAD">
        <w:t>№ 102 от 25 июня 2007</w:t>
      </w:r>
      <w:r w:rsidR="00CF6C41">
        <w:t> год</w:t>
      </w:r>
      <w:r w:rsidRPr="00537EAD">
        <w:t>а</w:t>
      </w:r>
      <w:r w:rsidRPr="00D84D26">
        <w:t xml:space="preserve">) </w:t>
      </w:r>
      <w:r>
        <w:t>"</w:t>
      </w:r>
      <w:r w:rsidRPr="00D84D26">
        <w:t>Об утверждении “Стратегич</w:t>
      </w:r>
      <w:r w:rsidRPr="00D84D26">
        <w:t>е</w:t>
      </w:r>
      <w:r w:rsidRPr="00D84D26">
        <w:t>ской концепции непрерывного педагогического образования и постоянной подготовки учит</w:t>
      </w:r>
      <w:r w:rsidRPr="00D84D26">
        <w:t>е</w:t>
      </w:r>
      <w:r w:rsidRPr="00D84D26">
        <w:t>лей”</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xiv</w:t>
      </w:r>
      <w:r w:rsidRPr="00537EAD">
        <w:t>)</w:t>
      </w:r>
      <w:r w:rsidRPr="00537EAD">
        <w:tab/>
      </w:r>
      <w:r w:rsidRPr="00D84D26">
        <w:t>(</w:t>
      </w:r>
      <w:r w:rsidRPr="00537EAD">
        <w:t>№ 66 от 7 марта 2008</w:t>
      </w:r>
      <w:r w:rsidR="00CF6C41">
        <w:t> год</w:t>
      </w:r>
      <w:r w:rsidRPr="00537EAD">
        <w:t>а</w:t>
      </w:r>
      <w:r w:rsidRPr="00D84D26">
        <w:t xml:space="preserve">) </w:t>
      </w:r>
      <w:r>
        <w:t>"</w:t>
      </w:r>
      <w:r w:rsidRPr="00D84D26">
        <w:t>Об утверждении “Правил ок</w:t>
      </w:r>
      <w:r w:rsidRPr="00D84D26">
        <w:t>а</w:t>
      </w:r>
      <w:r w:rsidRPr="00D84D26">
        <w:t>зания услуг несовершеннолетним в специализированных у</w:t>
      </w:r>
      <w:r w:rsidRPr="00D84D26">
        <w:t>ч</w:t>
      </w:r>
      <w:r w:rsidRPr="00D84D26">
        <w:t>реждениях их социальной реабил</w:t>
      </w:r>
      <w:r w:rsidRPr="00D84D26">
        <w:t>и</w:t>
      </w:r>
      <w:r w:rsidRPr="00D84D26">
        <w:t>тации”</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xv</w:t>
      </w:r>
      <w:r w:rsidRPr="00537EAD">
        <w:t>)</w:t>
      </w:r>
      <w:r w:rsidRPr="00537EAD">
        <w:tab/>
      </w:r>
      <w:r w:rsidRPr="00D84D26">
        <w:t>(</w:t>
      </w:r>
      <w:r w:rsidRPr="00537EAD">
        <w:t>№ 166 от 22 июля 2008</w:t>
      </w:r>
      <w:r w:rsidR="00CF6C41">
        <w:t> год</w:t>
      </w:r>
      <w:r w:rsidRPr="00537EAD">
        <w:t>а</w:t>
      </w:r>
      <w:r w:rsidRPr="00D84D26">
        <w:t xml:space="preserve">) </w:t>
      </w:r>
      <w:r>
        <w:t>"</w:t>
      </w:r>
      <w:r w:rsidRPr="00D84D26">
        <w:t>Об утверждении “Порядка а</w:t>
      </w:r>
      <w:r w:rsidRPr="00D84D26">
        <w:t>к</w:t>
      </w:r>
      <w:r w:rsidRPr="00D84D26">
        <w:t>кредитации органов, оказывающих юридическую помощь иностранным гражданам и лицам без гражданства в связи с межгосударственным усыно</w:t>
      </w:r>
      <w:r w:rsidRPr="00D84D26">
        <w:t>в</w:t>
      </w:r>
      <w:r w:rsidRPr="00D84D26">
        <w:t>лением</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xvi</w:t>
      </w:r>
      <w:r w:rsidRPr="00537EAD">
        <w:t>)</w:t>
      </w:r>
      <w:r w:rsidRPr="00537EAD">
        <w:tab/>
      </w:r>
      <w:r w:rsidRPr="00D84D26">
        <w:t>(</w:t>
      </w:r>
      <w:r w:rsidRPr="00537EAD">
        <w:t>№ 181 от 11 августа 2008</w:t>
      </w:r>
      <w:r w:rsidR="00CF6C41">
        <w:t> год</w:t>
      </w:r>
      <w:r w:rsidRPr="00537EAD">
        <w:t>а</w:t>
      </w:r>
      <w:r w:rsidRPr="00D84D26">
        <w:t xml:space="preserve">) </w:t>
      </w:r>
      <w:r>
        <w:t>"</w:t>
      </w:r>
      <w:r w:rsidRPr="00D84D26">
        <w:t>О внесении изменений в “Перечень окладов и (или) иных категорий доходов родит</w:t>
      </w:r>
      <w:r w:rsidRPr="00D84D26">
        <w:t>е</w:t>
      </w:r>
      <w:r w:rsidRPr="00D84D26">
        <w:t>лей, с которых удерживаются алименты в пользу их детей”, утвержденный Постановлением Кабинета министров Азе</w:t>
      </w:r>
      <w:r w:rsidRPr="00D84D26">
        <w:t>р</w:t>
      </w:r>
      <w:r w:rsidRPr="00D84D26">
        <w:t>байджанской Республики № 98 от 23 мая 2001</w:t>
      </w:r>
      <w:r w:rsidR="00CF6C41">
        <w:t> год</w:t>
      </w:r>
      <w:r w:rsidRPr="00D84D26">
        <w:t>а;</w:t>
      </w:r>
    </w:p>
    <w:p w:rsidR="00721590" w:rsidRPr="00D84D26" w:rsidRDefault="00721590" w:rsidP="00CF6C41">
      <w:pPr>
        <w:pStyle w:val="SingleTxtGR"/>
        <w:tabs>
          <w:tab w:val="clear" w:pos="1701"/>
          <w:tab w:val="clear" w:pos="2268"/>
          <w:tab w:val="right" w:pos="2296"/>
        </w:tabs>
        <w:ind w:left="2835" w:hanging="1134"/>
      </w:pPr>
      <w:r w:rsidRPr="00207E24">
        <w:tab/>
      </w:r>
      <w:r w:rsidRPr="00CF6C41">
        <w:t>xvii</w:t>
      </w:r>
      <w:r w:rsidRPr="00537EAD">
        <w:t>)</w:t>
      </w:r>
      <w:r w:rsidRPr="00537EAD">
        <w:tab/>
      </w:r>
      <w:r w:rsidRPr="00D84D26">
        <w:t>(</w:t>
      </w:r>
      <w:r w:rsidRPr="00537EAD">
        <w:t>№ 258 от 19 ноября 2008</w:t>
      </w:r>
      <w:r w:rsidR="00CF6C41">
        <w:t> год</w:t>
      </w:r>
      <w:r w:rsidRPr="00537EAD">
        <w:t>а</w:t>
      </w:r>
      <w:r w:rsidRPr="00D84D26">
        <w:t xml:space="preserve">) </w:t>
      </w:r>
      <w:r>
        <w:t>"</w:t>
      </w:r>
      <w:r w:rsidRPr="00D84D26">
        <w:t>О внесении изменения в П</w:t>
      </w:r>
      <w:r w:rsidRPr="00D84D26">
        <w:t>о</w:t>
      </w:r>
      <w:r w:rsidRPr="00D84D26">
        <w:t>становление Кабинета министров Азербайджанской Респу</w:t>
      </w:r>
      <w:r w:rsidRPr="00D84D26">
        <w:t>б</w:t>
      </w:r>
      <w:r w:rsidRPr="00D84D26">
        <w:t>лики № 200 от 25 декабря 2001</w:t>
      </w:r>
      <w:r w:rsidR="00CF6C41">
        <w:t> год</w:t>
      </w:r>
      <w:r w:rsidRPr="00D84D26">
        <w:t>а</w:t>
      </w:r>
      <w:r w:rsidRPr="00D84D26" w:rsidDel="002B37E7">
        <w:t xml:space="preserve"> </w:t>
      </w:r>
      <w:r w:rsidRPr="00D84D26">
        <w:t>“Об установлении ра</w:t>
      </w:r>
      <w:r w:rsidRPr="00D84D26">
        <w:t>з</w:t>
      </w:r>
      <w:r w:rsidRPr="00D84D26">
        <w:t>мера пособия для родителей или иных законных представ</w:t>
      </w:r>
      <w:r w:rsidRPr="00D84D26">
        <w:t>и</w:t>
      </w:r>
      <w:r w:rsidRPr="00D84D26">
        <w:t>телей детей, привлеченных к специальному о</w:t>
      </w:r>
      <w:r w:rsidRPr="00D84D26">
        <w:t>б</w:t>
      </w:r>
      <w:r w:rsidRPr="00D84D26">
        <w:t>разованию, для проезда последних в специальные воспитательные учрежд</w:t>
      </w:r>
      <w:r w:rsidRPr="00D84D26">
        <w:t>е</w:t>
      </w:r>
      <w:r w:rsidRPr="00D84D26">
        <w:t>ния, оздоровительные и реабилитационные центры и мед</w:t>
      </w:r>
      <w:r w:rsidRPr="00D84D26">
        <w:t>и</w:t>
      </w:r>
      <w:r w:rsidRPr="00D84D26">
        <w:t>цинские учрежд</w:t>
      </w:r>
      <w:r w:rsidRPr="00D84D26">
        <w:t>е</w:t>
      </w:r>
      <w:r w:rsidRPr="00D84D26">
        <w:t>ния”</w:t>
      </w:r>
      <w:r>
        <w:t>"</w:t>
      </w:r>
      <w:r w:rsidRPr="00D84D26">
        <w:t>;</w:t>
      </w:r>
    </w:p>
    <w:p w:rsidR="00721590" w:rsidRPr="00D84D26" w:rsidRDefault="00721590" w:rsidP="00CF6C41">
      <w:pPr>
        <w:pStyle w:val="SingleTxtGR"/>
        <w:tabs>
          <w:tab w:val="clear" w:pos="1701"/>
          <w:tab w:val="clear" w:pos="2268"/>
          <w:tab w:val="right" w:pos="2296"/>
        </w:tabs>
        <w:ind w:left="2835" w:hanging="1134"/>
      </w:pPr>
      <w:r w:rsidRPr="00207E24">
        <w:tab/>
      </w:r>
      <w:r w:rsidRPr="00CF6C41">
        <w:t>xviii</w:t>
      </w:r>
      <w:r w:rsidRPr="00BE6B87">
        <w:t>)</w:t>
      </w:r>
      <w:r w:rsidRPr="00BE6B87">
        <w:tab/>
      </w:r>
      <w:r w:rsidRPr="00D84D26">
        <w:t>(</w:t>
      </w:r>
      <w:r w:rsidRPr="00537EAD">
        <w:t>№ 67 от 21 апреля 2009</w:t>
      </w:r>
      <w:r w:rsidR="00CF6C41">
        <w:t> год</w:t>
      </w:r>
      <w:r w:rsidRPr="00537EAD">
        <w:t>а</w:t>
      </w:r>
      <w:r w:rsidRPr="00D84D26">
        <w:t xml:space="preserve">) </w:t>
      </w:r>
      <w:r>
        <w:t>"</w:t>
      </w:r>
      <w:r w:rsidRPr="00D84D26">
        <w:t>Об утверждении Критериев выявления ограниченных возможностей у детей по состо</w:t>
      </w:r>
      <w:r w:rsidRPr="00D84D26">
        <w:t>я</w:t>
      </w:r>
      <w:r w:rsidRPr="00D84D26">
        <w:t>нию их здоровья</w:t>
      </w:r>
      <w:r>
        <w:t>"</w:t>
      </w:r>
      <w:r w:rsidRPr="00D84D26">
        <w:t>.</w:t>
      </w:r>
    </w:p>
    <w:p w:rsidR="00721590" w:rsidRPr="00D84D26" w:rsidRDefault="00721590" w:rsidP="00721590">
      <w:pPr>
        <w:pStyle w:val="SingleTxtGR"/>
      </w:pPr>
      <w:r w:rsidRPr="00BE6B87">
        <w:t>17.</w:t>
      </w:r>
      <w:r w:rsidRPr="00BE6B87">
        <w:tab/>
      </w:r>
      <w:r w:rsidRPr="00D84D26">
        <w:t xml:space="preserve">Меры по защите прав ребенка, как и иных прав, предусмотрены </w:t>
      </w:r>
      <w:r>
        <w:t>"</w:t>
      </w:r>
      <w:r w:rsidRPr="00D84D26">
        <w:t>Гос</w:t>
      </w:r>
      <w:r w:rsidRPr="00D84D26">
        <w:t>у</w:t>
      </w:r>
      <w:r w:rsidRPr="00D84D26">
        <w:t>дарственным планом мероприятий по защите прав человека в Азербайджанской Республике</w:t>
      </w:r>
      <w:r>
        <w:t>"</w:t>
      </w:r>
      <w:r w:rsidRPr="00D84D26">
        <w:t>, утвержденным Указом Президента Азербайджана от 28 декабря 2008</w:t>
      </w:r>
      <w:r w:rsidR="00CF6C41">
        <w:t> год</w:t>
      </w:r>
      <w:r w:rsidRPr="00D84D26">
        <w:t>а. С учетом рекомендаций Комитета ООН по правам ребенка, полож</w:t>
      </w:r>
      <w:r w:rsidRPr="00D84D26">
        <w:t>е</w:t>
      </w:r>
      <w:r w:rsidRPr="00D84D26">
        <w:t>ния Государственного плана ювенальных мероприятий, разработанного Гос</w:t>
      </w:r>
      <w:r w:rsidRPr="00D84D26">
        <w:t>у</w:t>
      </w:r>
      <w:r w:rsidRPr="00D84D26">
        <w:t>дарстве</w:t>
      </w:r>
      <w:r w:rsidRPr="00D84D26">
        <w:t>н</w:t>
      </w:r>
      <w:r w:rsidRPr="00D84D26">
        <w:t xml:space="preserve">ным комитетом Азербайджанской Республики по вопросам семьи, женщин и детей и утвержденного Кабинетом министров, нашли отражение в </w:t>
      </w:r>
      <w:r>
        <w:t>"</w:t>
      </w:r>
      <w:r w:rsidRPr="00D84D26">
        <w:t>Государственном плане мероприятий по защите прав человека в Азербайджа</w:t>
      </w:r>
      <w:r w:rsidRPr="00D84D26">
        <w:t>н</w:t>
      </w:r>
      <w:r w:rsidRPr="00D84D26">
        <w:t>ской Республике</w:t>
      </w:r>
      <w:r>
        <w:t>"</w:t>
      </w:r>
      <w:r w:rsidRPr="00D84D26">
        <w:t>. План мероприятий определяет: способы исчерпывающего исполн</w:t>
      </w:r>
      <w:r w:rsidRPr="00D84D26">
        <w:t>е</w:t>
      </w:r>
      <w:r w:rsidRPr="00D84D26">
        <w:t>ния обязательств, вытекающих из Конвенции о правах ребенка, а также из Пр</w:t>
      </w:r>
      <w:r w:rsidRPr="00D84D26">
        <w:t>о</w:t>
      </w:r>
      <w:r w:rsidRPr="00D84D26">
        <w:t>токола о предупреждении и пресечении торговли людьми, в особенности женщинами и детьми, и наказании за нее, который является дополнением к Конвенции ООН против международной организованной преступности; спос</w:t>
      </w:r>
      <w:r w:rsidRPr="00D84D26">
        <w:t>о</w:t>
      </w:r>
      <w:r w:rsidRPr="00D84D26">
        <w:t>бы ужесточения мер в сфере исполнения обязательств, установленных межд</w:t>
      </w:r>
      <w:r w:rsidRPr="00D84D26">
        <w:t>у</w:t>
      </w:r>
      <w:r w:rsidRPr="00D84D26">
        <w:t>народными конвенциями о запрете детского труда и другими документами М</w:t>
      </w:r>
      <w:r w:rsidRPr="00D84D26">
        <w:t>е</w:t>
      </w:r>
      <w:r w:rsidRPr="00D84D26">
        <w:t>ждународной организации труда; способы сотрудничества с негосударственн</w:t>
      </w:r>
      <w:r w:rsidRPr="00D84D26">
        <w:t>ы</w:t>
      </w:r>
      <w:r w:rsidRPr="00D84D26">
        <w:t>ми учреждениями и с международными организациями по борьбе с беспризо</w:t>
      </w:r>
      <w:r w:rsidRPr="00D84D26">
        <w:t>р</w:t>
      </w:r>
      <w:r w:rsidRPr="00D84D26">
        <w:t xml:space="preserve">ностью и по социальной реабилитации несовершеннолетних, </w:t>
      </w:r>
      <w:r w:rsidR="00CF6C41">
        <w:t>−</w:t>
      </w:r>
      <w:r w:rsidRPr="00D84D26">
        <w:t xml:space="preserve"> а также уст</w:t>
      </w:r>
      <w:r w:rsidRPr="00D84D26">
        <w:t>а</w:t>
      </w:r>
      <w:r w:rsidRPr="00D84D26">
        <w:t>навливает меры, предпринимаемые для защиты прав детей.</w:t>
      </w:r>
    </w:p>
    <w:p w:rsidR="00721590" w:rsidRPr="00D84D26" w:rsidRDefault="00721590" w:rsidP="00721590">
      <w:pPr>
        <w:pStyle w:val="SingleTxtGR"/>
      </w:pPr>
      <w:r w:rsidRPr="00BE6B87">
        <w:t>18.</w:t>
      </w:r>
      <w:r w:rsidRPr="00BE6B87">
        <w:tab/>
      </w:r>
      <w:r w:rsidRPr="00D84D26">
        <w:t>Кабинет министров Азербайджанской Республики рассмотрел предлож</w:t>
      </w:r>
      <w:r w:rsidRPr="00D84D26">
        <w:t>е</w:t>
      </w:r>
      <w:r w:rsidRPr="00D84D26">
        <w:t>ния Министерства образования в отношении названий сп</w:t>
      </w:r>
      <w:r w:rsidRPr="00D84D26">
        <w:t>е</w:t>
      </w:r>
      <w:r w:rsidRPr="00D84D26">
        <w:t>циальных школ-интернатов. Основанием для подачи предложения послужило то, что специал</w:t>
      </w:r>
      <w:r w:rsidRPr="00D84D26">
        <w:t>ь</w:t>
      </w:r>
      <w:r w:rsidRPr="00D84D26">
        <w:t>ные школы-интернаты для детей с дефектами умственного и физического ра</w:t>
      </w:r>
      <w:r w:rsidRPr="00D84D26">
        <w:t>з</w:t>
      </w:r>
      <w:r w:rsidRPr="00D84D26">
        <w:t>вития функционируют в рамках системы общего среднего образования. Опр</w:t>
      </w:r>
      <w:r w:rsidRPr="00D84D26">
        <w:t>е</w:t>
      </w:r>
      <w:r w:rsidRPr="00D84D26">
        <w:t>деленные сложности возникают в тех случаях, когда соответствующие образ</w:t>
      </w:r>
      <w:r w:rsidRPr="00D84D26">
        <w:t>о</w:t>
      </w:r>
      <w:r w:rsidRPr="00D84D26">
        <w:t xml:space="preserve">вательные учреждения носят названия: </w:t>
      </w:r>
      <w:r>
        <w:t>"</w:t>
      </w:r>
      <w:r w:rsidRPr="00D84D26">
        <w:t>Школа-интернат для детей с физич</w:t>
      </w:r>
      <w:r w:rsidRPr="00D84D26">
        <w:t>е</w:t>
      </w:r>
      <w:r w:rsidRPr="00D84D26">
        <w:t>скими и психическими недостатками</w:t>
      </w:r>
      <w:r>
        <w:t>"</w:t>
      </w:r>
      <w:r w:rsidRPr="00D84D26">
        <w:t xml:space="preserve">, </w:t>
      </w:r>
      <w:r>
        <w:t>"</w:t>
      </w:r>
      <w:r w:rsidRPr="00D84D26">
        <w:t>Школа-интернат для глухих детей</w:t>
      </w:r>
      <w:r>
        <w:t>"</w:t>
      </w:r>
      <w:r w:rsidRPr="00D84D26">
        <w:t xml:space="preserve">, </w:t>
      </w:r>
      <w:r>
        <w:t>"</w:t>
      </w:r>
      <w:r w:rsidRPr="00D84D26">
        <w:t>Школа-интернат для детей с пониженным слухом и с приобретенной глух</w:t>
      </w:r>
      <w:r w:rsidRPr="00D84D26">
        <w:t>о</w:t>
      </w:r>
      <w:r w:rsidRPr="00D84D26">
        <w:t>той</w:t>
      </w:r>
      <w:r>
        <w:t>"</w:t>
      </w:r>
      <w:r w:rsidRPr="00D84D26">
        <w:t xml:space="preserve">, </w:t>
      </w:r>
      <w:r>
        <w:t>"</w:t>
      </w:r>
      <w:r w:rsidRPr="00D84D26">
        <w:t>Школа-интернат для слепых детей и детей с пониженным зрением</w:t>
      </w:r>
      <w:r>
        <w:t>"</w:t>
      </w:r>
      <w:r w:rsidRPr="00D84D26">
        <w:t xml:space="preserve">, </w:t>
      </w:r>
      <w:r>
        <w:t>"</w:t>
      </w:r>
      <w:r w:rsidRPr="00D84D26">
        <w:t>Школа-интернат для детей с осложнениями от полиоми</w:t>
      </w:r>
      <w:r w:rsidRPr="00D84D26">
        <w:t>е</w:t>
      </w:r>
      <w:r w:rsidRPr="00D84D26">
        <w:t xml:space="preserve">лита и больных </w:t>
      </w:r>
      <w:proofErr w:type="spellStart"/>
      <w:r w:rsidRPr="00D84D26">
        <w:t>ДЦП</w:t>
      </w:r>
      <w:proofErr w:type="spellEnd"/>
      <w:r>
        <w:t>"</w:t>
      </w:r>
      <w:r w:rsidRPr="00D84D26">
        <w:t xml:space="preserve"> и т. п. Упоминание физических недостатков д</w:t>
      </w:r>
      <w:r w:rsidRPr="00D84D26">
        <w:t>е</w:t>
      </w:r>
      <w:r w:rsidRPr="00D84D26">
        <w:t>тей в названиях образовательных учреждений имеет психологические последствия для родителей, учащихся и общества в целом, приводя к тому, что такие дети остро переживают свою с</w:t>
      </w:r>
      <w:r w:rsidRPr="00D84D26">
        <w:t>о</w:t>
      </w:r>
      <w:r w:rsidRPr="00D84D26">
        <w:t>циальную изоляцию и отличие от сверстников. Многие министерства уже в</w:t>
      </w:r>
      <w:r w:rsidRPr="00D84D26">
        <w:t>ы</w:t>
      </w:r>
      <w:r w:rsidRPr="00D84D26">
        <w:t>сказали свое п</w:t>
      </w:r>
      <w:r w:rsidRPr="00D84D26">
        <w:t>о</w:t>
      </w:r>
      <w:r w:rsidRPr="00D84D26">
        <w:t>ложительное отношение к такому изменению.</w:t>
      </w:r>
    </w:p>
    <w:p w:rsidR="00721590" w:rsidRPr="00D84D26" w:rsidRDefault="00721590" w:rsidP="00721590">
      <w:pPr>
        <w:pStyle w:val="SingleTxtGR"/>
      </w:pPr>
      <w:r w:rsidRPr="00BE6B87">
        <w:t>19.</w:t>
      </w:r>
      <w:r w:rsidRPr="00BE6B87">
        <w:tab/>
      </w:r>
      <w:r w:rsidRPr="00D84D26">
        <w:t xml:space="preserve">В соответствии со </w:t>
      </w:r>
      <w:r w:rsidR="00B208EC">
        <w:t>стать</w:t>
      </w:r>
      <w:r w:rsidRPr="00D84D26">
        <w:t xml:space="preserve">ей 12 Закона Азербайджанской Республики </w:t>
      </w:r>
      <w:r>
        <w:t>"</w:t>
      </w:r>
      <w:r w:rsidRPr="00D84D26">
        <w:t>О</w:t>
      </w:r>
      <w:r w:rsidR="00CF6C41">
        <w:t> </w:t>
      </w:r>
      <w:r w:rsidRPr="00D84D26">
        <w:t>детях</w:t>
      </w:r>
      <w:r>
        <w:t>"</w:t>
      </w:r>
      <w:r w:rsidRPr="00D84D26">
        <w:t>, если права и интересы детей нарушаются, в том числе в случаях, к</w:t>
      </w:r>
      <w:r w:rsidRPr="00D84D26">
        <w:t>о</w:t>
      </w:r>
      <w:r w:rsidRPr="00D84D26">
        <w:t>гда их родители (или один из них) не исполняют своих обязанностей по образ</w:t>
      </w:r>
      <w:r w:rsidRPr="00D84D26">
        <w:t>о</w:t>
      </w:r>
      <w:r w:rsidRPr="00D84D26">
        <w:t>ванию и воспитанию детей, либо когда родители ущемляют права детей, тогда по достижении 14 лет ребенок имеет право обратиться в Комиссию по делам несовершеннолетних при Кабинете министров Азербайджанской Республики, Кабинете министров Нахичеванской Автономной Республики, в Комиссии по делам и правам несовершеннолетних в составе органов исполнительной власти района, города, города районного значения, в Государственный комитет по в</w:t>
      </w:r>
      <w:r w:rsidRPr="00D84D26">
        <w:t>о</w:t>
      </w:r>
      <w:r w:rsidRPr="00D84D26">
        <w:t>просам семьи, женщин и детей, а также в Министерство внутренних дел Азе</w:t>
      </w:r>
      <w:r w:rsidRPr="00D84D26">
        <w:t>р</w:t>
      </w:r>
      <w:r w:rsidRPr="00D84D26">
        <w:t>байджанской Республики и в суд.</w:t>
      </w:r>
    </w:p>
    <w:p w:rsidR="00721590" w:rsidRPr="00D84D26" w:rsidRDefault="00721590" w:rsidP="00721590">
      <w:pPr>
        <w:pStyle w:val="SingleTxtGR"/>
      </w:pPr>
      <w:r w:rsidRPr="00BE6B87">
        <w:t>20.</w:t>
      </w:r>
      <w:r w:rsidRPr="00BE6B87">
        <w:tab/>
      </w:r>
      <w:r w:rsidRPr="00D84D26">
        <w:t>Государственный комитет по вопросам семьи, женщин и детей совместно с полномочными органами проводит мероприятия по созданию Республика</w:t>
      </w:r>
      <w:r w:rsidRPr="00D84D26">
        <w:t>н</w:t>
      </w:r>
      <w:r w:rsidRPr="00D84D26">
        <w:t>ского ювенального координационного Совета.</w:t>
      </w:r>
    </w:p>
    <w:p w:rsidR="00721590" w:rsidRPr="00D84D26" w:rsidRDefault="00721590" w:rsidP="00721590">
      <w:pPr>
        <w:pStyle w:val="SingleTxtGR"/>
      </w:pPr>
      <w:r w:rsidRPr="00BE6B87">
        <w:t>21.</w:t>
      </w:r>
      <w:r w:rsidRPr="00BE6B87">
        <w:tab/>
      </w:r>
      <w:r w:rsidRPr="00D84D26">
        <w:t>Лицами, защищающими права и интересы детей, являются их родители</w:t>
      </w:r>
      <w:r w:rsidRPr="00D84D26" w:rsidDel="00A75101">
        <w:t>, а также</w:t>
      </w:r>
      <w:r w:rsidRPr="00D84D26">
        <w:t xml:space="preserve"> усыновители, попечители, опекуны и представители администрации, в ведении которых находятся детские дома.</w:t>
      </w:r>
    </w:p>
    <w:p w:rsidR="00721590" w:rsidRPr="00D84D26" w:rsidRDefault="00721590" w:rsidP="00721590">
      <w:pPr>
        <w:pStyle w:val="SingleTxtGR"/>
      </w:pPr>
      <w:r w:rsidRPr="00BE6B87">
        <w:t>22.</w:t>
      </w:r>
      <w:r w:rsidRPr="00BE6B87">
        <w:tab/>
      </w:r>
      <w:r w:rsidRPr="00D84D26">
        <w:t>Государственный комитет Азербайджанской Республики по вопросам с</w:t>
      </w:r>
      <w:r w:rsidRPr="00D84D26">
        <w:t>е</w:t>
      </w:r>
      <w:r w:rsidRPr="00D84D26">
        <w:t>мьи, женщин и детей, созданный Указом Президента Азербайджанской Респу</w:t>
      </w:r>
      <w:r w:rsidRPr="00D84D26">
        <w:t>б</w:t>
      </w:r>
      <w:r w:rsidRPr="00D84D26">
        <w:t>лики от 6 февраля 2006</w:t>
      </w:r>
      <w:r w:rsidR="00CF6C41">
        <w:t> год</w:t>
      </w:r>
      <w:r w:rsidRPr="00D84D26">
        <w:t>а, обладает рядом полн</w:t>
      </w:r>
      <w:r w:rsidRPr="00D84D26">
        <w:t>о</w:t>
      </w:r>
      <w:r w:rsidRPr="00D84D26">
        <w:t>мочий и обязанностей, таких как: обеспечение соблюдения прав детей в рамках полномочий Комитета и н</w:t>
      </w:r>
      <w:r w:rsidRPr="00D84D26">
        <w:t>е</w:t>
      </w:r>
      <w:r w:rsidRPr="00D84D26">
        <w:t>допущение их нарушения; ведение Единого реестра детей, лишившихся род</w:t>
      </w:r>
      <w:r w:rsidRPr="00D84D26">
        <w:t>и</w:t>
      </w:r>
      <w:r w:rsidRPr="00D84D26">
        <w:t>тельской опеки, и усыно</w:t>
      </w:r>
      <w:r w:rsidRPr="00D84D26">
        <w:t>в</w:t>
      </w:r>
      <w:r w:rsidRPr="00D84D26">
        <w:t>ленных детей, а также Реестра иностранных граждан или лиц без гражданства, желающих усыновить несовершеннолетних</w:t>
      </w:r>
      <w:r w:rsidRPr="00D84D26" w:rsidDel="00A75101">
        <w:t xml:space="preserve"> </w:t>
      </w:r>
      <w:r w:rsidRPr="00D84D26">
        <w:t>граждан Азербайджанской Республики; выдача разрешений иностранным гражданам или лицам без гражданства, желающим усыновить несовершеннолетних гра</w:t>
      </w:r>
      <w:r w:rsidRPr="00D84D26">
        <w:t>ж</w:t>
      </w:r>
      <w:r w:rsidRPr="00D84D26">
        <w:t>дан Азербайджанской Республики; а также принятие необходимых мер по ра</w:t>
      </w:r>
      <w:r w:rsidRPr="00D84D26">
        <w:t>з</w:t>
      </w:r>
      <w:r w:rsidRPr="00D84D26">
        <w:t>решению вопросов межгосударственного усыновления. С момента начала своей деятельности Государственный к</w:t>
      </w:r>
      <w:r w:rsidRPr="00D84D26">
        <w:t>о</w:t>
      </w:r>
      <w:r w:rsidRPr="00D84D26">
        <w:t>митет проводит следующие мероприятия:</w:t>
      </w:r>
    </w:p>
    <w:p w:rsidR="00721590" w:rsidRPr="00D84D26" w:rsidRDefault="00721590" w:rsidP="00721590">
      <w:pPr>
        <w:pStyle w:val="SingleTxtGR"/>
      </w:pPr>
      <w:r w:rsidRPr="00207E24">
        <w:tab/>
      </w:r>
      <w:r>
        <w:rPr>
          <w:lang w:val="en-US"/>
        </w:rPr>
        <w:t>a</w:t>
      </w:r>
      <w:r w:rsidRPr="00BE6B87">
        <w:t>)</w:t>
      </w:r>
      <w:r w:rsidRPr="00BE6B87">
        <w:tab/>
      </w:r>
      <w:r w:rsidRPr="00D84D26">
        <w:t>создаются механизмы системы защиты прав ребенка; регулярно п</w:t>
      </w:r>
      <w:r w:rsidRPr="00D84D26">
        <w:t>е</w:t>
      </w:r>
      <w:r w:rsidRPr="00D84D26">
        <w:t>ресматриваются соответствующие законы и подзаконные нормативные акты, которыми р</w:t>
      </w:r>
      <w:r w:rsidRPr="00D84D26">
        <w:t>е</w:t>
      </w:r>
      <w:r w:rsidRPr="00D84D26">
        <w:t>гулируется данная сфера;</w:t>
      </w:r>
    </w:p>
    <w:p w:rsidR="00721590" w:rsidRPr="00D84D26" w:rsidRDefault="00721590" w:rsidP="00721590">
      <w:pPr>
        <w:pStyle w:val="SingleTxtGR"/>
      </w:pPr>
      <w:r w:rsidRPr="00207E24">
        <w:tab/>
      </w:r>
      <w:r>
        <w:rPr>
          <w:lang w:val="en-US"/>
        </w:rPr>
        <w:t>b</w:t>
      </w:r>
      <w:r w:rsidRPr="00BE6B87">
        <w:t>)</w:t>
      </w:r>
      <w:r w:rsidRPr="00BE6B87">
        <w:tab/>
      </w:r>
      <w:r w:rsidRPr="00D84D26">
        <w:t>принимаются меры, содействующие реализации Конвенции по пр</w:t>
      </w:r>
      <w:r w:rsidRPr="00D84D26">
        <w:t>а</w:t>
      </w:r>
      <w:r w:rsidRPr="00D84D26">
        <w:t>вам ребенка;</w:t>
      </w:r>
    </w:p>
    <w:p w:rsidR="00721590" w:rsidRPr="00BE6B87" w:rsidRDefault="00721590" w:rsidP="00721590">
      <w:pPr>
        <w:pStyle w:val="SingleTxtGR"/>
      </w:pPr>
      <w:r w:rsidRPr="00207E24">
        <w:tab/>
      </w:r>
      <w:r>
        <w:rPr>
          <w:lang w:val="en-US"/>
        </w:rPr>
        <w:t>c</w:t>
      </w:r>
      <w:r w:rsidRPr="00BE6B87">
        <w:t>)</w:t>
      </w:r>
      <w:r w:rsidRPr="00BE6B87">
        <w:tab/>
      </w:r>
      <w:r w:rsidRPr="00D84D26">
        <w:t>изучается</w:t>
      </w:r>
      <w:r w:rsidRPr="00BE6B87">
        <w:t xml:space="preserve"> </w:t>
      </w:r>
      <w:r w:rsidRPr="00D84D26">
        <w:t>проблема</w:t>
      </w:r>
      <w:r w:rsidRPr="00BE6B87">
        <w:t xml:space="preserve"> </w:t>
      </w:r>
      <w:r w:rsidRPr="00D84D26">
        <w:t>ранних браков</w:t>
      </w:r>
      <w:r w:rsidRPr="00BE6B87">
        <w:t>;</w:t>
      </w:r>
    </w:p>
    <w:p w:rsidR="00721590" w:rsidRPr="00D84D26" w:rsidRDefault="00721590" w:rsidP="00721590">
      <w:pPr>
        <w:pStyle w:val="SingleTxtGR"/>
      </w:pPr>
      <w:r w:rsidRPr="00207E24">
        <w:tab/>
      </w:r>
      <w:r>
        <w:rPr>
          <w:lang w:val="en-US"/>
        </w:rPr>
        <w:t>d</w:t>
      </w:r>
      <w:r w:rsidRPr="00BE6B87">
        <w:t>)</w:t>
      </w:r>
      <w:r w:rsidRPr="00BE6B87">
        <w:tab/>
      </w:r>
      <w:r w:rsidRPr="00D84D26">
        <w:t>во всех регионах страны при участии других полномочных органов исполнительной власти проводятся семинары с целью определения положения д</w:t>
      </w:r>
      <w:r w:rsidRPr="00D84D26">
        <w:t>е</w:t>
      </w:r>
      <w:r w:rsidRPr="00D84D26">
        <w:t>тей;</w:t>
      </w:r>
    </w:p>
    <w:p w:rsidR="00721590" w:rsidRPr="00D84D26" w:rsidRDefault="00721590" w:rsidP="00721590">
      <w:pPr>
        <w:pStyle w:val="SingleTxtGR"/>
      </w:pPr>
      <w:r w:rsidRPr="00207E24">
        <w:tab/>
      </w:r>
      <w:r>
        <w:rPr>
          <w:lang w:val="en-US"/>
        </w:rPr>
        <w:t>e</w:t>
      </w:r>
      <w:r w:rsidRPr="00BE6B87">
        <w:t>)</w:t>
      </w:r>
      <w:r w:rsidRPr="00BE6B87">
        <w:tab/>
      </w:r>
      <w:r w:rsidRPr="00D84D26">
        <w:t>ведется широкая пропаганда идей репродуктивного здоровья, бор</w:t>
      </w:r>
      <w:r w:rsidRPr="00D84D26">
        <w:t>ь</w:t>
      </w:r>
      <w:r w:rsidRPr="00D84D26">
        <w:t>бы с насил</w:t>
      </w:r>
      <w:r w:rsidRPr="00D84D26">
        <w:t>и</w:t>
      </w:r>
      <w:r w:rsidRPr="00D84D26">
        <w:t xml:space="preserve">ем, наркоманией, ВИЧ-инфекцией и </w:t>
      </w:r>
      <w:proofErr w:type="spellStart"/>
      <w:r w:rsidRPr="00D84D26">
        <w:t>СПИДом</w:t>
      </w:r>
      <w:proofErr w:type="spellEnd"/>
      <w:r w:rsidRPr="00D84D26">
        <w:t>;</w:t>
      </w:r>
    </w:p>
    <w:p w:rsidR="00721590" w:rsidRPr="009904DB" w:rsidRDefault="00721590" w:rsidP="00721590">
      <w:pPr>
        <w:pStyle w:val="SingleTxtGR"/>
      </w:pPr>
      <w:r>
        <w:tab/>
      </w:r>
      <w:proofErr w:type="spellStart"/>
      <w:r w:rsidRPr="009904DB">
        <w:t>f</w:t>
      </w:r>
      <w:proofErr w:type="spellEnd"/>
      <w:r w:rsidRPr="009904DB">
        <w:t>)</w:t>
      </w:r>
      <w:r w:rsidRPr="009904DB">
        <w:tab/>
        <w:t>огромное внимание уделяется проблеме социальной интеграции детей с ограниченными возможностями.</w:t>
      </w:r>
    </w:p>
    <w:p w:rsidR="00721590" w:rsidRPr="009904DB" w:rsidRDefault="00721590" w:rsidP="00721590">
      <w:pPr>
        <w:pStyle w:val="SingleTxtGR"/>
      </w:pPr>
      <w:r w:rsidRPr="009904DB">
        <w:t>23.</w:t>
      </w:r>
      <w:r w:rsidRPr="009904DB">
        <w:tab/>
        <w:t>В основе правовой системы Азербайджана лежит судебная защита, так как прямой обязанностью суда, в отличие от других государственных органов, является защита прав и свобод граждан.</w:t>
      </w:r>
    </w:p>
    <w:p w:rsidR="00721590" w:rsidRPr="009904DB" w:rsidRDefault="00721590" w:rsidP="00721590">
      <w:pPr>
        <w:pStyle w:val="SingleTxtGR"/>
      </w:pPr>
      <w:r w:rsidRPr="009904DB">
        <w:t>24.</w:t>
      </w:r>
      <w:r w:rsidRPr="009904DB">
        <w:tab/>
        <w:t>В результате успешной реализации судебно-правовых реформ, в стране была создана новая правовая система, принципиально отличная от предшеств</w:t>
      </w:r>
      <w:r w:rsidRPr="009904DB">
        <w:t>о</w:t>
      </w:r>
      <w:r w:rsidRPr="009904DB">
        <w:t>вавшей ей: суды получили исключительные полномочия, вырос авторитет с</w:t>
      </w:r>
      <w:r w:rsidRPr="009904DB">
        <w:t>у</w:t>
      </w:r>
      <w:r w:rsidRPr="009904DB">
        <w:t>дебной власти, материальная и социальная защита от судебных взысканий ст</w:t>
      </w:r>
      <w:r w:rsidRPr="009904DB">
        <w:t>а</w:t>
      </w:r>
      <w:r w:rsidRPr="009904DB">
        <w:t>ла гораздо эффективнее, а также значительно возросло количество истцов, защ</w:t>
      </w:r>
      <w:r w:rsidRPr="009904DB">
        <w:t>и</w:t>
      </w:r>
      <w:r w:rsidRPr="009904DB">
        <w:t>щающих свои нарушенные права в судебном порядке.</w:t>
      </w:r>
    </w:p>
    <w:p w:rsidR="00721590" w:rsidRPr="009904DB" w:rsidRDefault="00721590" w:rsidP="00721590">
      <w:pPr>
        <w:pStyle w:val="SingleTxtGR"/>
      </w:pPr>
      <w:r w:rsidRPr="009904DB">
        <w:t>25.</w:t>
      </w:r>
      <w:r w:rsidRPr="009904DB">
        <w:tab/>
        <w:t>Было налажено тесное сотрудничество со многими ведущими междун</w:t>
      </w:r>
      <w:r w:rsidRPr="009904DB">
        <w:t>а</w:t>
      </w:r>
      <w:r w:rsidRPr="009904DB">
        <w:t>родными организациями в целях использования их опыта и репутации для п</w:t>
      </w:r>
      <w:r w:rsidRPr="009904DB">
        <w:t>о</w:t>
      </w:r>
      <w:r w:rsidRPr="009904DB">
        <w:t>вышения эффективности работы судебных органов.</w:t>
      </w:r>
    </w:p>
    <w:p w:rsidR="00721590" w:rsidRPr="009904DB" w:rsidRDefault="00721590" w:rsidP="00721590">
      <w:pPr>
        <w:pStyle w:val="SingleTxtGR"/>
      </w:pPr>
      <w:r w:rsidRPr="009904DB">
        <w:t>26.</w:t>
      </w:r>
      <w:r w:rsidRPr="009904DB">
        <w:tab/>
        <w:t>Особое значение в этом направлении придается сотрудничеству с Сов</w:t>
      </w:r>
      <w:r w:rsidRPr="009904DB">
        <w:t>е</w:t>
      </w:r>
      <w:r w:rsidRPr="009904DB">
        <w:t>том Европы, поэтому при нем были созданы совместные рабочие группы по оценке независимости и деятельности, а также по отбору и назначению судей в Азербайджане, в том числе группы по судебной этике, моральному облику, ди</w:t>
      </w:r>
      <w:r w:rsidRPr="009904DB">
        <w:t>с</w:t>
      </w:r>
      <w:r w:rsidRPr="009904DB">
        <w:t>циплине и профессиональной подготовке судей. Кроме того, был принят ос</w:t>
      </w:r>
      <w:r w:rsidRPr="009904DB">
        <w:t>о</w:t>
      </w:r>
      <w:r w:rsidRPr="009904DB">
        <w:t>бый план действий по установлению объема мероприятий, направленных на усовершенствование работы судебных органов, а также были даны рекоменд</w:t>
      </w:r>
      <w:r w:rsidRPr="009904DB">
        <w:t>а</w:t>
      </w:r>
      <w:r w:rsidRPr="009904DB">
        <w:t>ции по их целесообразности.</w:t>
      </w:r>
    </w:p>
    <w:p w:rsidR="00721590" w:rsidRPr="009904DB" w:rsidRDefault="00721590" w:rsidP="00721590">
      <w:pPr>
        <w:pStyle w:val="SingleTxtGR"/>
      </w:pPr>
      <w:r w:rsidRPr="009904DB">
        <w:t>27.</w:t>
      </w:r>
      <w:r w:rsidRPr="009904DB">
        <w:tab/>
      </w:r>
      <w:r>
        <w:t>Принятие законов "О Судебном Совете"</w:t>
      </w:r>
      <w:r w:rsidRPr="009904DB">
        <w:t xml:space="preserve"> и </w:t>
      </w:r>
      <w:r>
        <w:t>"</w:t>
      </w:r>
      <w:r w:rsidRPr="009904DB">
        <w:t>О внесении изменений и д</w:t>
      </w:r>
      <w:r w:rsidRPr="009904DB">
        <w:t>о</w:t>
      </w:r>
      <w:r w:rsidRPr="009904DB">
        <w:t>пол</w:t>
      </w:r>
      <w:r>
        <w:t>нений в Закон "О судах и судьях"</w:t>
      </w:r>
      <w:r w:rsidRPr="009904DB">
        <w:t>, а также указов, подписанных в 2006</w:t>
      </w:r>
      <w:r w:rsidR="00CF6C41">
        <w:t> год</w:t>
      </w:r>
      <w:r w:rsidRPr="009904DB">
        <w:t>у, имеет особое значение для модернизации судебной системы и повышения э</w:t>
      </w:r>
      <w:r w:rsidRPr="009904DB">
        <w:t>ф</w:t>
      </w:r>
      <w:r w:rsidRPr="009904DB">
        <w:t xml:space="preserve">фективности работы судебных органов. В результате был создан фактически новый </w:t>
      </w:r>
      <w:r>
        <w:t>орган судебного самоуправления −</w:t>
      </w:r>
      <w:r w:rsidRPr="009904DB">
        <w:t xml:space="preserve"> Судебный Совет, в состав которого входят преимущественно судьи, а также представители Президента, Парламе</w:t>
      </w:r>
      <w:r w:rsidRPr="009904DB">
        <w:t>н</w:t>
      </w:r>
      <w:r w:rsidRPr="009904DB">
        <w:t>та, Прокуратуры и Адвокатской коллегии. Пересматриваются сроки неприко</w:t>
      </w:r>
      <w:r w:rsidRPr="009904DB">
        <w:t>с</w:t>
      </w:r>
      <w:r w:rsidRPr="009904DB">
        <w:t>новенности и полномочий судей, утверждено пожизненное назначение судей, их дисциплинарная ответственность изменена, и исключительные полномочия по привлечению к ней судей переданы Судебному Совету; кроме того, при нем создан сектор подготовки судей и прокуроров, а также предприняты другие м</w:t>
      </w:r>
      <w:r w:rsidRPr="009904DB">
        <w:t>е</w:t>
      </w:r>
      <w:r w:rsidRPr="009904DB">
        <w:t>ры в этом направлении.</w:t>
      </w:r>
    </w:p>
    <w:p w:rsidR="00721590" w:rsidRPr="009904DB" w:rsidRDefault="00721590" w:rsidP="00721590">
      <w:pPr>
        <w:pStyle w:val="SingleTxtGR"/>
      </w:pPr>
      <w:r w:rsidRPr="009904DB">
        <w:t>28.</w:t>
      </w:r>
      <w:r w:rsidRPr="009904DB">
        <w:tab/>
        <w:t>В целях усовершенствования судебной системы и предоставления гра</w:t>
      </w:r>
      <w:r w:rsidRPr="009904DB">
        <w:t>ж</w:t>
      </w:r>
      <w:r w:rsidRPr="009904DB">
        <w:t>данам дополнительных возможностей для обращения в судебные органы, ув</w:t>
      </w:r>
      <w:r w:rsidRPr="009904DB">
        <w:t>е</w:t>
      </w:r>
      <w:r w:rsidRPr="009904DB">
        <w:t>личивается численность судейского корпуса и работников аппаратов судов; в</w:t>
      </w:r>
      <w:r w:rsidRPr="009904DB">
        <w:t>е</w:t>
      </w:r>
      <w:r w:rsidRPr="009904DB">
        <w:t>дется дальнейшая работа по усовершенствованию порядка отбора кандидатов на должность судьи; вводится передовая процедура их отбора по результатам устного и письменного экзаменов, а также по итогам долгосрочных подготов</w:t>
      </w:r>
      <w:r w:rsidRPr="009904DB">
        <w:t>и</w:t>
      </w:r>
      <w:r w:rsidRPr="009904DB">
        <w:t>тельных курсов и заключительного собеседования; создан Комитет по избр</w:t>
      </w:r>
      <w:r w:rsidRPr="009904DB">
        <w:t>а</w:t>
      </w:r>
      <w:r w:rsidRPr="009904DB">
        <w:t>нию судей; реорганизуется деятельность судейских</w:t>
      </w:r>
      <w:r w:rsidRPr="009904DB" w:rsidDel="001D3769">
        <w:t xml:space="preserve"> </w:t>
      </w:r>
      <w:r w:rsidRPr="009904DB">
        <w:t>объединений, и впервые о</w:t>
      </w:r>
      <w:r w:rsidRPr="009904DB">
        <w:t>т</w:t>
      </w:r>
      <w:r w:rsidRPr="009904DB">
        <w:t>бор кандидатов на должность судьи осуществляется по результатам новых по</w:t>
      </w:r>
      <w:r w:rsidRPr="009904DB">
        <w:t>д</w:t>
      </w:r>
      <w:r w:rsidRPr="009904DB">
        <w:t>ходов к оценке их профессиональной деятельности.</w:t>
      </w:r>
    </w:p>
    <w:p w:rsidR="00721590" w:rsidRPr="009904DB" w:rsidRDefault="00721590" w:rsidP="00721590">
      <w:pPr>
        <w:pStyle w:val="SingleTxtGR"/>
      </w:pPr>
      <w:r w:rsidRPr="009904DB">
        <w:t>29.</w:t>
      </w:r>
      <w:r w:rsidRPr="009904DB">
        <w:tab/>
        <w:t>Следует отметить, что Указом Президента Азербайджана от 19 янв</w:t>
      </w:r>
      <w:r w:rsidRPr="009904DB">
        <w:t>а</w:t>
      </w:r>
      <w:r w:rsidRPr="009904DB">
        <w:t>ря</w:t>
      </w:r>
      <w:r>
        <w:t> </w:t>
      </w:r>
      <w:r w:rsidRPr="009904DB">
        <w:t>2006</w:t>
      </w:r>
      <w:r w:rsidR="00CF6C41">
        <w:t> год</w:t>
      </w:r>
      <w:r w:rsidRPr="009904DB">
        <w:t xml:space="preserve">а </w:t>
      </w:r>
      <w:r>
        <w:t>"</w:t>
      </w:r>
      <w:r w:rsidRPr="009904DB">
        <w:t>О модернизации судебной системы</w:t>
      </w:r>
      <w:r>
        <w:t>"</w:t>
      </w:r>
      <w:r w:rsidRPr="009904DB">
        <w:t xml:space="preserve"> апелляционным судам рек</w:t>
      </w:r>
      <w:r w:rsidRPr="009904DB">
        <w:t>о</w:t>
      </w:r>
      <w:r w:rsidRPr="009904DB">
        <w:t>мендовано организовать изучение прецедентной практики Европейского суда по правам человека и использовать ее в ходе принятия собственных судебных р</w:t>
      </w:r>
      <w:r w:rsidRPr="009904DB">
        <w:t>е</w:t>
      </w:r>
      <w:r w:rsidRPr="009904DB">
        <w:t>шений.</w:t>
      </w:r>
    </w:p>
    <w:p w:rsidR="00721590" w:rsidRPr="009904DB" w:rsidRDefault="00721590" w:rsidP="00721590">
      <w:pPr>
        <w:pStyle w:val="SingleTxtGR"/>
      </w:pPr>
      <w:r w:rsidRPr="009904DB">
        <w:t>30.</w:t>
      </w:r>
      <w:r w:rsidRPr="009904DB">
        <w:tab/>
        <w:t>В соответствии с названным Указом, Верховный Суд Азербайджанской Республики обобщает судебную практику в данной сфере для оказания метод</w:t>
      </w:r>
      <w:r w:rsidRPr="009904DB">
        <w:t>и</w:t>
      </w:r>
      <w:r w:rsidRPr="009904DB">
        <w:t>ческого содействия судам в ходе принятия решений по вопросам должного применения как внутреннего законодательства, так и международных норм. По</w:t>
      </w:r>
      <w:r w:rsidR="00A80789">
        <w:rPr>
          <w:lang w:val="en-US"/>
        </w:rPr>
        <w:t> </w:t>
      </w:r>
      <w:r w:rsidRPr="009904DB">
        <w:t>результатам оказания такого содействия, 30 марта 2006</w:t>
      </w:r>
      <w:r w:rsidR="00CF6C41">
        <w:t> год</w:t>
      </w:r>
      <w:r w:rsidRPr="009904DB">
        <w:t>а Пленум Ве</w:t>
      </w:r>
      <w:r w:rsidRPr="009904DB">
        <w:t>р</w:t>
      </w:r>
      <w:r w:rsidRPr="009904DB">
        <w:t>ховного Суда Азербайджана вынес решение о применении положений Европе</w:t>
      </w:r>
      <w:r w:rsidRPr="009904DB">
        <w:t>й</w:t>
      </w:r>
      <w:r w:rsidRPr="009904DB">
        <w:t>ской конвенции о защите прав и основных свобод человека, а также об испол</w:t>
      </w:r>
      <w:r w:rsidRPr="009904DB">
        <w:t>ь</w:t>
      </w:r>
      <w:r w:rsidRPr="009904DB">
        <w:t>зовании прецедентной практики Европейского суда по правам человека.</w:t>
      </w:r>
    </w:p>
    <w:p w:rsidR="00721590" w:rsidRPr="009904DB" w:rsidRDefault="00721590" w:rsidP="00721590">
      <w:pPr>
        <w:pStyle w:val="SingleTxtGR"/>
      </w:pPr>
      <w:r w:rsidRPr="009904DB">
        <w:t>31.</w:t>
      </w:r>
      <w:r w:rsidRPr="009904DB">
        <w:tab/>
        <w:t>Упомянутое решение Пленума направлено всем судам и органам предв</w:t>
      </w:r>
      <w:r w:rsidRPr="009904DB">
        <w:t>а</w:t>
      </w:r>
      <w:r w:rsidRPr="009904DB">
        <w:t>рительного следствия в целях его практического применения.</w:t>
      </w:r>
    </w:p>
    <w:p w:rsidR="00721590" w:rsidRPr="009904DB" w:rsidRDefault="00721590" w:rsidP="00721590">
      <w:pPr>
        <w:pStyle w:val="H1GR"/>
      </w:pPr>
      <w:bookmarkStart w:id="15" w:name="_Toc296960421"/>
      <w:bookmarkStart w:id="16" w:name="_Toc296960955"/>
      <w:bookmarkStart w:id="17" w:name="_Toc296961544"/>
      <w:bookmarkStart w:id="18" w:name="_Toc296961872"/>
      <w:bookmarkStart w:id="19" w:name="_Toc296962619"/>
      <w:r w:rsidRPr="009904DB">
        <w:tab/>
      </w:r>
      <w:r w:rsidRPr="009904DB">
        <w:tab/>
        <w:t>Общие меры по реализации прав: координирование и контроль</w:t>
      </w:r>
      <w:bookmarkEnd w:id="15"/>
      <w:bookmarkEnd w:id="16"/>
      <w:bookmarkEnd w:id="17"/>
      <w:bookmarkEnd w:id="18"/>
      <w:bookmarkEnd w:id="19"/>
    </w:p>
    <w:p w:rsidR="00721590" w:rsidRPr="009904DB" w:rsidRDefault="00721590" w:rsidP="00721590">
      <w:pPr>
        <w:pStyle w:val="SingleTxtGR"/>
      </w:pPr>
      <w:r w:rsidRPr="009904DB">
        <w:t>3</w:t>
      </w:r>
      <w:r w:rsidR="00A80789" w:rsidRPr="00A80789">
        <w:t>2</w:t>
      </w:r>
      <w:r w:rsidRPr="009904DB">
        <w:t>.</w:t>
      </w:r>
      <w:r w:rsidRPr="009904DB">
        <w:tab/>
        <w:t>Государственную ювенальную политику проводит Государственный к</w:t>
      </w:r>
      <w:r w:rsidRPr="009904DB">
        <w:t>о</w:t>
      </w:r>
      <w:r w:rsidRPr="009904DB">
        <w:t>митет Азербайджанской Республики по вопросам семьи, женщин и детей. С</w:t>
      </w:r>
      <w:r w:rsidRPr="009904DB">
        <w:t>о</w:t>
      </w:r>
      <w:r w:rsidRPr="009904DB">
        <w:t>гласно его Уставу, Комитет участвует в разработке и обеспечивает проведение комплексной государственной ювенальной политики в Азербайджане, а также координирует связанные с ней мероприятия, проводимые органами исполн</w:t>
      </w:r>
      <w:r w:rsidRPr="009904DB">
        <w:t>и</w:t>
      </w:r>
      <w:r w:rsidRPr="009904DB">
        <w:t>тельной власти.</w:t>
      </w:r>
    </w:p>
    <w:p w:rsidR="00721590" w:rsidRPr="009904DB" w:rsidRDefault="00721590" w:rsidP="00721590">
      <w:pPr>
        <w:pStyle w:val="SingleTxtGR"/>
      </w:pPr>
      <w:r w:rsidRPr="009904DB">
        <w:t>33.</w:t>
      </w:r>
      <w:r w:rsidRPr="009904DB">
        <w:tab/>
        <w:t>Несовершеннолетние граждане Республики Азербайджан осведомлены о</w:t>
      </w:r>
      <w:r>
        <w:t> </w:t>
      </w:r>
      <w:r w:rsidRPr="009904DB">
        <w:t>существовании Государственного комитета по вопросам семьи, женщин и д</w:t>
      </w:r>
      <w:r w:rsidRPr="009904DB">
        <w:t>е</w:t>
      </w:r>
      <w:r w:rsidRPr="009904DB">
        <w:t>тей: в 2008</w:t>
      </w:r>
      <w:r w:rsidR="00CF6C41">
        <w:t> год</w:t>
      </w:r>
      <w:r w:rsidRPr="009904DB">
        <w:t xml:space="preserve">у при Комитете была создана </w:t>
      </w:r>
      <w:r>
        <w:t>"</w:t>
      </w:r>
      <w:r w:rsidRPr="009904DB">
        <w:t>Школа прав ребенка</w:t>
      </w:r>
      <w:r>
        <w:t>"</w:t>
      </w:r>
      <w:r w:rsidRPr="009904DB">
        <w:t>, в которой эксперты и сотрудники Комитета ведут просветительскую работу на темы Ко</w:t>
      </w:r>
      <w:r w:rsidRPr="009904DB">
        <w:t>н</w:t>
      </w:r>
      <w:r w:rsidRPr="009904DB">
        <w:t>венции о правах ребенка, искоренения насилия, поддержания здорового образа жизни и др. Во время школьных каникул проводятся дебаты с участием детей, а</w:t>
      </w:r>
      <w:r>
        <w:t> </w:t>
      </w:r>
      <w:r w:rsidRPr="009904DB">
        <w:t>также встречи и дискуссии с представителями детских учреждений и с сем</w:t>
      </w:r>
      <w:r w:rsidRPr="009904DB">
        <w:t>ь</w:t>
      </w:r>
      <w:r w:rsidRPr="009904DB">
        <w:t>ями местных жителей. Начиная с 2006</w:t>
      </w:r>
      <w:r w:rsidR="00CF6C41">
        <w:t> год</w:t>
      </w:r>
      <w:r w:rsidRPr="009904DB">
        <w:t>а сотрудники Комитета организовали и провели во всех районах страны встречи с детьми и молодежью, а также н</w:t>
      </w:r>
      <w:r w:rsidRPr="009904DB">
        <w:t>а</w:t>
      </w:r>
      <w:r w:rsidRPr="009904DB">
        <w:t>циональную кампанию в рамках</w:t>
      </w:r>
      <w:r w:rsidR="00CF6C41">
        <w:t> год</w:t>
      </w:r>
      <w:r w:rsidRPr="009904DB">
        <w:t>а ребенка.</w:t>
      </w:r>
    </w:p>
    <w:p w:rsidR="00721590" w:rsidRPr="009904DB" w:rsidRDefault="00721590" w:rsidP="00721590">
      <w:pPr>
        <w:pStyle w:val="SingleTxtGR"/>
      </w:pPr>
      <w:r w:rsidRPr="009904DB">
        <w:t>34.</w:t>
      </w:r>
      <w:r w:rsidRPr="009904DB">
        <w:tab/>
        <w:t>При Государственном комитете функционируют два Центра детской и</w:t>
      </w:r>
      <w:r>
        <w:t> </w:t>
      </w:r>
      <w:r w:rsidRPr="009904DB">
        <w:t xml:space="preserve">семейной поддержки (в </w:t>
      </w:r>
      <w:proofErr w:type="spellStart"/>
      <w:r w:rsidRPr="009904DB">
        <w:t>Геранбойском</w:t>
      </w:r>
      <w:proofErr w:type="spellEnd"/>
      <w:r w:rsidRPr="009904DB">
        <w:t xml:space="preserve"> и </w:t>
      </w:r>
      <w:proofErr w:type="spellStart"/>
      <w:r w:rsidRPr="009904DB">
        <w:t>Шувеланском</w:t>
      </w:r>
      <w:proofErr w:type="spellEnd"/>
      <w:r w:rsidRPr="009904DB">
        <w:t xml:space="preserve"> районах): они пров</w:t>
      </w:r>
      <w:r w:rsidRPr="009904DB">
        <w:t>о</w:t>
      </w:r>
      <w:r w:rsidRPr="009904DB">
        <w:t>дят тренинги по повышению компетентности для детей и для сотрудников школ-интернатов, а также для представителей местных муниципальных и других о</w:t>
      </w:r>
      <w:r w:rsidRPr="009904DB">
        <w:t>р</w:t>
      </w:r>
      <w:r w:rsidRPr="009904DB">
        <w:t>ганов исполнительной власти.</w:t>
      </w:r>
    </w:p>
    <w:p w:rsidR="00721590" w:rsidRPr="009904DB" w:rsidRDefault="00721590" w:rsidP="00721590">
      <w:pPr>
        <w:pStyle w:val="SingleTxtGR"/>
      </w:pPr>
      <w:r w:rsidRPr="009904DB">
        <w:t>35.</w:t>
      </w:r>
      <w:r w:rsidRPr="009904DB">
        <w:tab/>
        <w:t>Начиная с первого</w:t>
      </w:r>
      <w:r w:rsidR="00CF6C41">
        <w:t> год</w:t>
      </w:r>
      <w:r w:rsidRPr="009904DB">
        <w:t>а своей работы Комитет проводит ежегодные и</w:t>
      </w:r>
      <w:r>
        <w:t> </w:t>
      </w:r>
      <w:r w:rsidRPr="009904DB">
        <w:t>ежеквартальные заседания и собрания. В конце каждого</w:t>
      </w:r>
      <w:r w:rsidR="00CF6C41">
        <w:t> год</w:t>
      </w:r>
      <w:r w:rsidRPr="009904DB">
        <w:t>а он, как и другие государственные органы, представляет отчеты о проделанной работе в соотве</w:t>
      </w:r>
      <w:r w:rsidRPr="009904DB">
        <w:t>т</w:t>
      </w:r>
      <w:r w:rsidRPr="009904DB">
        <w:t>ствии с законодательством.</w:t>
      </w:r>
    </w:p>
    <w:p w:rsidR="00721590" w:rsidRPr="009904DB" w:rsidRDefault="00721590" w:rsidP="00721590">
      <w:pPr>
        <w:pStyle w:val="SingleTxtGR"/>
      </w:pPr>
      <w:r w:rsidRPr="009904DB">
        <w:t>36.</w:t>
      </w:r>
      <w:r w:rsidRPr="009904DB">
        <w:tab/>
        <w:t xml:space="preserve">Принимая во внимание </w:t>
      </w:r>
      <w:r w:rsidR="00B208EC">
        <w:t>пункт</w:t>
      </w:r>
      <w:r w:rsidRPr="009904DB">
        <w:t> 15 рекомендаций, данных Комитетом ООН по правам ребенка Азербайджанской Республике, в 2006</w:t>
      </w:r>
      <w:r w:rsidR="00CF6C41">
        <w:t> год</w:t>
      </w:r>
      <w:r w:rsidRPr="009904DB">
        <w:t xml:space="preserve">у в рамках проекта под названием </w:t>
      </w:r>
      <w:r>
        <w:t>"</w:t>
      </w:r>
      <w:r w:rsidRPr="009904DB">
        <w:t>Защита прав ребенка: усиление контроля Верховного комисс</w:t>
      </w:r>
      <w:r w:rsidRPr="009904DB">
        <w:t>а</w:t>
      </w:r>
      <w:r w:rsidRPr="009904DB">
        <w:t>ра ООН по правам человека в ювенальной сфере</w:t>
      </w:r>
      <w:r>
        <w:t>"</w:t>
      </w:r>
      <w:r w:rsidRPr="009904DB">
        <w:t xml:space="preserve"> при Комиссаре создан Центр по защите прав ребенка, обеспечиваемый как кадровыми, так и материально-техническими ресурсами. Центр защищает права детей и анализирует жалобы, связанные с их нарушениями; контролирует исполнение государственного зак</w:t>
      </w:r>
      <w:r w:rsidRPr="009904DB">
        <w:t>о</w:t>
      </w:r>
      <w:r w:rsidRPr="009904DB">
        <w:t>нодательства в связи с реализацией Конвенции ООН о правах ребенка; разраб</w:t>
      </w:r>
      <w:r w:rsidRPr="009904DB">
        <w:t>а</w:t>
      </w:r>
      <w:r w:rsidRPr="009904DB">
        <w:t>тывает соответствующие обучающие модули и образовательные программы, предусмотренные Конвенцией с учетом пола и возраста детей; активизирует просветительскую работу с населением на предмет соблюдения</w:t>
      </w:r>
      <w:r w:rsidRPr="00CE6345">
        <w:t xml:space="preserve"> </w:t>
      </w:r>
      <w:r w:rsidRPr="009904DB">
        <w:t>прав детей; о</w:t>
      </w:r>
      <w:r w:rsidRPr="009904DB">
        <w:t>т</w:t>
      </w:r>
      <w:r w:rsidRPr="009904DB">
        <w:t>слеживает информацию в СМИ, касающуюся нарушения прав детей; пров</w:t>
      </w:r>
      <w:r w:rsidRPr="009904DB">
        <w:t>о</w:t>
      </w:r>
      <w:r w:rsidRPr="009904DB">
        <w:t>дит обучающую кампанию по соблюдению прав детей; расследует случаи насилия против детей в государственных учреждениях (в детских домах, школах-интернатах, полицейских участках и пенитенциарных учреждениях для нес</w:t>
      </w:r>
      <w:r w:rsidRPr="009904DB">
        <w:t>о</w:t>
      </w:r>
      <w:r w:rsidRPr="009904DB">
        <w:t>вершеннолетних); изучает международный опыт в сфере защиты прав детей, а</w:t>
      </w:r>
      <w:r>
        <w:t> </w:t>
      </w:r>
      <w:r w:rsidRPr="009904DB">
        <w:t>также выполняет иные функции.</w:t>
      </w:r>
    </w:p>
    <w:p w:rsidR="00721590" w:rsidRPr="009904DB" w:rsidRDefault="00721590" w:rsidP="00CF6C41">
      <w:pPr>
        <w:pStyle w:val="SingleTxtGR"/>
        <w:keepLines/>
      </w:pPr>
      <w:r w:rsidRPr="009904DB">
        <w:t>37.</w:t>
      </w:r>
      <w:r w:rsidRPr="009904DB">
        <w:tab/>
        <w:t>В целях реализации Государственной программы по расселению детей из детских домов, а также для координирования действий, предусмотренных ра</w:t>
      </w:r>
      <w:r w:rsidRPr="009904DB">
        <w:t>з</w:t>
      </w:r>
      <w:r w:rsidRPr="009904DB">
        <w:t>личными действующими программами в данной сфере, и мероприятий иных полномочных исполнительных учреждений, Постановлением № 174 Кабинета министров Азербайджанской Республики от 28 июня 2007</w:t>
      </w:r>
      <w:r w:rsidR="00CF6C41">
        <w:t> год</w:t>
      </w:r>
      <w:r w:rsidRPr="009904DB">
        <w:t>а при Министе</w:t>
      </w:r>
      <w:r w:rsidRPr="009904DB">
        <w:t>р</w:t>
      </w:r>
      <w:r w:rsidRPr="009904DB">
        <w:t>стве образования создана соответствующая Рабочая группа.</w:t>
      </w:r>
    </w:p>
    <w:p w:rsidR="00721590" w:rsidRPr="009904DB" w:rsidRDefault="00721590" w:rsidP="00721590">
      <w:pPr>
        <w:pStyle w:val="SingleTxtGR"/>
      </w:pPr>
      <w:r w:rsidRPr="009904DB">
        <w:t>38.</w:t>
      </w:r>
      <w:r w:rsidRPr="009904DB">
        <w:tab/>
        <w:t>Проведя оценку 55 государственных детских учреждений и примерно 15</w:t>
      </w:r>
      <w:r>
        <w:t> </w:t>
      </w:r>
      <w:r w:rsidRPr="009904DB">
        <w:t>тысяч их воспитанников, государственные эксперты в составе Рабочей гру</w:t>
      </w:r>
      <w:r w:rsidRPr="009904DB">
        <w:t>п</w:t>
      </w:r>
      <w:r w:rsidRPr="009904DB">
        <w:t>пы совместно с Детским Фондом ООН (</w:t>
      </w:r>
      <w:proofErr w:type="spellStart"/>
      <w:r w:rsidRPr="009904DB">
        <w:t>ЮНИСЕФ</w:t>
      </w:r>
      <w:proofErr w:type="spellEnd"/>
      <w:r w:rsidRPr="009904DB">
        <w:t>) создали соответствующую базу данных.</w:t>
      </w:r>
    </w:p>
    <w:p w:rsidR="00721590" w:rsidRPr="00CC2A30" w:rsidRDefault="00721590" w:rsidP="00721590">
      <w:pPr>
        <w:pStyle w:val="H23GR"/>
      </w:pPr>
      <w:r>
        <w:tab/>
      </w:r>
      <w:r>
        <w:tab/>
      </w:r>
      <w:r w:rsidRPr="00CC2A30">
        <w:t>Информация о результатах оценки, проведенной в государственных детских учреждениях</w:t>
      </w:r>
    </w:p>
    <w:tbl>
      <w:tblPr>
        <w:tblW w:w="7370" w:type="dxa"/>
        <w:tblInd w:w="1134" w:type="dxa"/>
        <w:tblLayout w:type="fixed"/>
        <w:tblCellMar>
          <w:left w:w="0" w:type="dxa"/>
          <w:right w:w="0" w:type="dxa"/>
        </w:tblCellMar>
        <w:tblLook w:val="01E0" w:firstRow="1" w:lastRow="1" w:firstColumn="1" w:lastColumn="1" w:noHBand="0" w:noVBand="0"/>
      </w:tblPr>
      <w:tblGrid>
        <w:gridCol w:w="3752"/>
        <w:gridCol w:w="1861"/>
        <w:gridCol w:w="1757"/>
      </w:tblGrid>
      <w:tr w:rsidR="00721590" w:rsidRPr="00CC2A30" w:rsidTr="00137A40">
        <w:tc>
          <w:tcPr>
            <w:tcW w:w="3752"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 xml:space="preserve">Пол </w:t>
            </w:r>
          </w:p>
        </w:tc>
        <w:tc>
          <w:tcPr>
            <w:tcW w:w="186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5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752"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Мальчики</w:t>
            </w:r>
          </w:p>
        </w:tc>
        <w:tc>
          <w:tcPr>
            <w:tcW w:w="186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2 900</w:t>
            </w:r>
          </w:p>
        </w:tc>
        <w:tc>
          <w:tcPr>
            <w:tcW w:w="1757"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71,5</w:t>
            </w:r>
          </w:p>
        </w:tc>
      </w:tr>
      <w:tr w:rsidR="00721590" w:rsidRPr="00CC2A30" w:rsidTr="00137A40">
        <w:tc>
          <w:tcPr>
            <w:tcW w:w="3752"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Девочки</w:t>
            </w:r>
          </w:p>
        </w:tc>
        <w:tc>
          <w:tcPr>
            <w:tcW w:w="186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1 155</w:t>
            </w:r>
          </w:p>
        </w:tc>
        <w:tc>
          <w:tcPr>
            <w:tcW w:w="1757"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28,5</w:t>
            </w:r>
          </w:p>
        </w:tc>
      </w:tr>
      <w:tr w:rsidR="00721590" w:rsidRPr="00CC2A30" w:rsidTr="00137A40">
        <w:tc>
          <w:tcPr>
            <w:tcW w:w="3752"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1861"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right="113"/>
              <w:jc w:val="right"/>
              <w:rPr>
                <w:b/>
                <w:sz w:val="18"/>
              </w:rPr>
            </w:pPr>
            <w:r w:rsidRPr="00CC2A30">
              <w:rPr>
                <w:b/>
                <w:sz w:val="18"/>
              </w:rPr>
              <w:t>4 055</w:t>
            </w:r>
          </w:p>
        </w:tc>
        <w:tc>
          <w:tcPr>
            <w:tcW w:w="1757"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right="113"/>
              <w:jc w:val="right"/>
              <w:rPr>
                <w:b/>
                <w:sz w:val="18"/>
                <w:lang w:val="en-US"/>
              </w:rPr>
            </w:pPr>
            <w:r w:rsidRPr="00CC2A30">
              <w:rPr>
                <w:b/>
                <w:sz w:val="18"/>
              </w:rPr>
              <w:t>100</w:t>
            </w:r>
          </w:p>
        </w:tc>
      </w:tr>
    </w:tbl>
    <w:p w:rsidR="00721590" w:rsidRPr="00CC2A30" w:rsidRDefault="00721590" w:rsidP="00721590">
      <w:pPr>
        <w:pStyle w:val="SingleTxtG"/>
        <w:spacing w:before="120"/>
        <w:rPr>
          <w:spacing w:val="4"/>
          <w:w w:val="103"/>
        </w:rPr>
      </w:pPr>
    </w:p>
    <w:tbl>
      <w:tblPr>
        <w:tblW w:w="7370" w:type="dxa"/>
        <w:tblInd w:w="1134" w:type="dxa"/>
        <w:tblLayout w:type="fixed"/>
        <w:tblCellMar>
          <w:left w:w="0" w:type="dxa"/>
          <w:right w:w="0" w:type="dxa"/>
        </w:tblCellMar>
        <w:tblLook w:val="01E0" w:firstRow="1" w:lastRow="1" w:firstColumn="1" w:lastColumn="1" w:noHBand="0" w:noVBand="0"/>
      </w:tblPr>
      <w:tblGrid>
        <w:gridCol w:w="3752"/>
        <w:gridCol w:w="1847"/>
        <w:gridCol w:w="1771"/>
      </w:tblGrid>
      <w:tr w:rsidR="00721590" w:rsidRPr="00CC2A30" w:rsidTr="00137A40">
        <w:tc>
          <w:tcPr>
            <w:tcW w:w="3752"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 xml:space="preserve">Возраст </w:t>
            </w:r>
          </w:p>
        </w:tc>
        <w:tc>
          <w:tcPr>
            <w:tcW w:w="184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752"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0</w:t>
            </w:r>
            <w:r w:rsidR="00B122D0">
              <w:rPr>
                <w:sz w:val="18"/>
              </w:rPr>
              <w:t>−</w:t>
            </w:r>
            <w:r w:rsidRPr="00CC2A30">
              <w:rPr>
                <w:sz w:val="18"/>
              </w:rPr>
              <w:t>3</w:t>
            </w:r>
            <w:r w:rsidR="00CF6C41">
              <w:rPr>
                <w:sz w:val="18"/>
              </w:rPr>
              <w:t> год</w:t>
            </w:r>
            <w:r w:rsidRPr="00CC2A30">
              <w:rPr>
                <w:sz w:val="18"/>
              </w:rPr>
              <w:t>а</w:t>
            </w:r>
          </w:p>
        </w:tc>
        <w:tc>
          <w:tcPr>
            <w:tcW w:w="1847"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74</w:t>
            </w:r>
          </w:p>
        </w:tc>
        <w:tc>
          <w:tcPr>
            <w:tcW w:w="177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1,83</w:t>
            </w:r>
          </w:p>
        </w:tc>
      </w:tr>
      <w:tr w:rsidR="00721590" w:rsidRPr="00CC2A30" w:rsidTr="00137A40">
        <w:tc>
          <w:tcPr>
            <w:tcW w:w="375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4</w:t>
            </w:r>
            <w:r w:rsidR="00B122D0">
              <w:rPr>
                <w:sz w:val="18"/>
              </w:rPr>
              <w:t>−</w:t>
            </w:r>
            <w:r w:rsidRPr="00CC2A30">
              <w:rPr>
                <w:sz w:val="18"/>
              </w:rPr>
              <w:t>6 лет</w:t>
            </w:r>
          </w:p>
        </w:tc>
        <w:tc>
          <w:tcPr>
            <w:tcW w:w="184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106</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2,61</w:t>
            </w:r>
          </w:p>
        </w:tc>
      </w:tr>
      <w:tr w:rsidR="00721590" w:rsidRPr="00CC2A30" w:rsidTr="00137A40">
        <w:tc>
          <w:tcPr>
            <w:tcW w:w="375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7</w:t>
            </w:r>
            <w:r w:rsidR="00B122D0">
              <w:rPr>
                <w:sz w:val="18"/>
              </w:rPr>
              <w:t>−</w:t>
            </w:r>
            <w:r w:rsidRPr="00CC2A30">
              <w:rPr>
                <w:sz w:val="18"/>
              </w:rPr>
              <w:t>11 лет</w:t>
            </w:r>
          </w:p>
        </w:tc>
        <w:tc>
          <w:tcPr>
            <w:tcW w:w="184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1 509</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37,21</w:t>
            </w:r>
          </w:p>
        </w:tc>
      </w:tr>
      <w:tr w:rsidR="00721590" w:rsidRPr="00CC2A30" w:rsidTr="00137A40">
        <w:tc>
          <w:tcPr>
            <w:tcW w:w="375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12</w:t>
            </w:r>
            <w:r w:rsidR="00B122D0">
              <w:rPr>
                <w:sz w:val="18"/>
              </w:rPr>
              <w:t>−</w:t>
            </w:r>
            <w:r w:rsidRPr="00CC2A30">
              <w:rPr>
                <w:sz w:val="18"/>
              </w:rPr>
              <w:t>16 лет</w:t>
            </w:r>
          </w:p>
        </w:tc>
        <w:tc>
          <w:tcPr>
            <w:tcW w:w="184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1 833</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45,20</w:t>
            </w:r>
          </w:p>
        </w:tc>
      </w:tr>
      <w:tr w:rsidR="00721590" w:rsidRPr="00CC2A30" w:rsidTr="00137A40">
        <w:tc>
          <w:tcPr>
            <w:tcW w:w="375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17</w:t>
            </w:r>
            <w:r w:rsidR="00B122D0">
              <w:rPr>
                <w:sz w:val="18"/>
              </w:rPr>
              <w:t>−</w:t>
            </w:r>
            <w:r w:rsidRPr="00CC2A30">
              <w:rPr>
                <w:sz w:val="18"/>
              </w:rPr>
              <w:t>18 лет</w:t>
            </w:r>
          </w:p>
        </w:tc>
        <w:tc>
          <w:tcPr>
            <w:tcW w:w="184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373</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9,20</w:t>
            </w:r>
          </w:p>
        </w:tc>
      </w:tr>
      <w:tr w:rsidR="00721590" w:rsidRPr="00CC2A30" w:rsidTr="00137A40">
        <w:tc>
          <w:tcPr>
            <w:tcW w:w="3752"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Старше 18 лет</w:t>
            </w:r>
          </w:p>
        </w:tc>
        <w:tc>
          <w:tcPr>
            <w:tcW w:w="1847"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160</w:t>
            </w:r>
          </w:p>
        </w:tc>
        <w:tc>
          <w:tcPr>
            <w:tcW w:w="177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3,95</w:t>
            </w:r>
          </w:p>
        </w:tc>
      </w:tr>
      <w:tr w:rsidR="00721590" w:rsidRPr="00CC2A30" w:rsidTr="00137A40">
        <w:tc>
          <w:tcPr>
            <w:tcW w:w="3752"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1847"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right="113"/>
              <w:jc w:val="right"/>
              <w:rPr>
                <w:b/>
                <w:sz w:val="18"/>
              </w:rPr>
            </w:pPr>
            <w:r w:rsidRPr="00CC2A30">
              <w:rPr>
                <w:b/>
                <w:sz w:val="18"/>
              </w:rPr>
              <w:t>4 055</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right="113"/>
              <w:jc w:val="right"/>
              <w:rPr>
                <w:b/>
                <w:sz w:val="18"/>
              </w:rPr>
            </w:pPr>
            <w:r w:rsidRPr="00CC2A30">
              <w:rPr>
                <w:b/>
                <w:sz w:val="18"/>
              </w:rPr>
              <w:t>100</w:t>
            </w:r>
          </w:p>
        </w:tc>
      </w:tr>
      <w:tr w:rsidR="00721590" w:rsidRPr="00CC2A30" w:rsidTr="00137A40">
        <w:trPr>
          <w:tblHeader/>
        </w:trPr>
        <w:tc>
          <w:tcPr>
            <w:tcW w:w="3752"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Год помещения в детское учре</w:t>
            </w:r>
            <w:r w:rsidRPr="00CC2A30">
              <w:rPr>
                <w:i/>
                <w:sz w:val="16"/>
              </w:rPr>
              <w:t>ж</w:t>
            </w:r>
            <w:r w:rsidRPr="00CC2A30">
              <w:rPr>
                <w:i/>
                <w:sz w:val="16"/>
              </w:rPr>
              <w:t>дение</w:t>
            </w:r>
          </w:p>
        </w:tc>
        <w:tc>
          <w:tcPr>
            <w:tcW w:w="184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752"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2008</w:t>
            </w:r>
          </w:p>
        </w:tc>
        <w:tc>
          <w:tcPr>
            <w:tcW w:w="1847"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99</w:t>
            </w:r>
          </w:p>
        </w:tc>
        <w:tc>
          <w:tcPr>
            <w:tcW w:w="177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2,4</w:t>
            </w:r>
          </w:p>
        </w:tc>
      </w:tr>
      <w:tr w:rsidR="00721590" w:rsidRPr="00CC2A30" w:rsidTr="00137A40">
        <w:tc>
          <w:tcPr>
            <w:tcW w:w="375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2007</w:t>
            </w:r>
          </w:p>
        </w:tc>
        <w:tc>
          <w:tcPr>
            <w:tcW w:w="184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816</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20,1</w:t>
            </w:r>
          </w:p>
        </w:tc>
      </w:tr>
      <w:tr w:rsidR="00721590" w:rsidRPr="00CC2A30" w:rsidTr="00137A40">
        <w:tc>
          <w:tcPr>
            <w:tcW w:w="375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2006</w:t>
            </w:r>
          </w:p>
        </w:tc>
        <w:tc>
          <w:tcPr>
            <w:tcW w:w="184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554</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13,</w:t>
            </w:r>
            <w:r w:rsidRPr="00CC2A30" w:rsidDel="009F7798">
              <w:rPr>
                <w:sz w:val="18"/>
              </w:rPr>
              <w:t>7</w:t>
            </w:r>
          </w:p>
        </w:tc>
      </w:tr>
      <w:tr w:rsidR="00721590" w:rsidRPr="00CC2A30" w:rsidTr="00137A40">
        <w:trPr>
          <w:trHeight w:val="290"/>
        </w:trPr>
        <w:tc>
          <w:tcPr>
            <w:tcW w:w="375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2005</w:t>
            </w:r>
          </w:p>
        </w:tc>
        <w:tc>
          <w:tcPr>
            <w:tcW w:w="184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526</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13,0</w:t>
            </w:r>
          </w:p>
        </w:tc>
      </w:tr>
      <w:tr w:rsidR="00721590" w:rsidRPr="00CC2A30" w:rsidTr="00137A40">
        <w:tc>
          <w:tcPr>
            <w:tcW w:w="3752"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До 2005</w:t>
            </w:r>
          </w:p>
        </w:tc>
        <w:tc>
          <w:tcPr>
            <w:tcW w:w="1847"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2 060</w:t>
            </w:r>
          </w:p>
        </w:tc>
        <w:tc>
          <w:tcPr>
            <w:tcW w:w="177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50,8</w:t>
            </w:r>
          </w:p>
        </w:tc>
      </w:tr>
      <w:tr w:rsidR="00721590" w:rsidRPr="00CC2A30" w:rsidTr="00137A40">
        <w:tc>
          <w:tcPr>
            <w:tcW w:w="3752"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5"/>
              <w:rPr>
                <w:b/>
                <w:sz w:val="18"/>
              </w:rPr>
            </w:pPr>
            <w:r w:rsidRPr="00CC2A30">
              <w:rPr>
                <w:b/>
                <w:sz w:val="18"/>
              </w:rPr>
              <w:t>Итого</w:t>
            </w:r>
          </w:p>
        </w:tc>
        <w:tc>
          <w:tcPr>
            <w:tcW w:w="184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5"/>
              <w:jc w:val="right"/>
              <w:rPr>
                <w:b/>
                <w:sz w:val="18"/>
              </w:rPr>
            </w:pPr>
            <w:r w:rsidRPr="00CC2A30">
              <w:rPr>
                <w:b/>
                <w:sz w:val="18"/>
              </w:rPr>
              <w:t>4 055</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5"/>
              <w:jc w:val="right"/>
              <w:rPr>
                <w:b/>
                <w:sz w:val="18"/>
              </w:rPr>
            </w:pPr>
            <w:r w:rsidRPr="00CC2A30">
              <w:rPr>
                <w:b/>
                <w:sz w:val="18"/>
              </w:rPr>
              <w:t>100</w:t>
            </w:r>
          </w:p>
        </w:tc>
      </w:tr>
    </w:tbl>
    <w:p w:rsidR="00721590" w:rsidRPr="00CC2A30" w:rsidRDefault="00721590" w:rsidP="00721590">
      <w:pPr>
        <w:pStyle w:val="SingleTxtG"/>
        <w:spacing w:before="120"/>
        <w:rPr>
          <w:spacing w:val="4"/>
          <w:w w:val="103"/>
          <w:lang w:val="ru-RU"/>
        </w:rPr>
      </w:pPr>
    </w:p>
    <w:tbl>
      <w:tblPr>
        <w:tblW w:w="7370" w:type="dxa"/>
        <w:tblInd w:w="1134" w:type="dxa"/>
        <w:tblLayout w:type="fixed"/>
        <w:tblCellMar>
          <w:left w:w="0" w:type="dxa"/>
          <w:right w:w="0" w:type="dxa"/>
        </w:tblCellMar>
        <w:tblLook w:val="01E0" w:firstRow="1" w:lastRow="1" w:firstColumn="1" w:lastColumn="1" w:noHBand="0" w:noVBand="0"/>
      </w:tblPr>
      <w:tblGrid>
        <w:gridCol w:w="3738"/>
        <w:gridCol w:w="1861"/>
        <w:gridCol w:w="1771"/>
      </w:tblGrid>
      <w:tr w:rsidR="00721590" w:rsidRPr="00CC2A30" w:rsidTr="00137A40">
        <w:trPr>
          <w:tblHeader/>
        </w:trPr>
        <w:tc>
          <w:tcPr>
            <w:tcW w:w="3738"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Уровень образования ребенка</w:t>
            </w:r>
          </w:p>
        </w:tc>
        <w:tc>
          <w:tcPr>
            <w:tcW w:w="186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738"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Дошкольники</w:t>
            </w:r>
          </w:p>
        </w:tc>
        <w:tc>
          <w:tcPr>
            <w:tcW w:w="186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178</w:t>
            </w:r>
          </w:p>
        </w:tc>
        <w:tc>
          <w:tcPr>
            <w:tcW w:w="177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4,39</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Первоклассники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360</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w:t>
            </w:r>
            <w:r w:rsidRPr="00CC2A30" w:rsidDel="00E82C4B">
              <w:rPr>
                <w:sz w:val="18"/>
              </w:rPr>
              <w:t>88</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Второклассники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360</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w:t>
            </w:r>
            <w:r w:rsidRPr="00CC2A30" w:rsidDel="00E82C4B">
              <w:rPr>
                <w:sz w:val="18"/>
              </w:rPr>
              <w:t>8</w:t>
            </w:r>
            <w:r w:rsidRPr="00CC2A30">
              <w:rPr>
                <w:sz w:val="18"/>
              </w:rPr>
              <w:t>8</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Третьеклассники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396</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9,77</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Четвероклассники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419</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10,33</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Пятиклассники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398</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9,82</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Шестиклассники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412</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10,16</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Семиклассники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393</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9,69</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Восьмиклассники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347</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8,56</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Девятиклассники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300</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7,40</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Десятиклассники</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114</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2,81</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proofErr w:type="spellStart"/>
            <w:r w:rsidRPr="00CC2A30">
              <w:rPr>
                <w:sz w:val="18"/>
              </w:rPr>
              <w:t>Одиннадцатиклассники</w:t>
            </w:r>
            <w:proofErr w:type="spellEnd"/>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70</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1,73</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ПТУ</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22</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0,54</w:t>
            </w:r>
          </w:p>
        </w:tc>
      </w:tr>
      <w:tr w:rsidR="00721590" w:rsidRPr="00CC2A30" w:rsidTr="00137A40">
        <w:tc>
          <w:tcPr>
            <w:tcW w:w="3738" w:type="dxa"/>
            <w:shd w:val="clear" w:color="auto" w:fill="auto"/>
            <w:vAlign w:val="bottom"/>
          </w:tcPr>
          <w:p w:rsidR="00721590" w:rsidRPr="00CC2A30" w:rsidRDefault="00721590" w:rsidP="00721590">
            <w:pPr>
              <w:spacing w:before="40" w:after="40" w:line="220" w:lineRule="exact"/>
              <w:ind w:right="113"/>
              <w:rPr>
                <w:sz w:val="18"/>
              </w:rPr>
            </w:pPr>
            <w:r w:rsidRPr="00CC2A30" w:rsidDel="00966BBB">
              <w:rPr>
                <w:sz w:val="18"/>
              </w:rPr>
              <w:t>К</w:t>
            </w:r>
            <w:r w:rsidRPr="00CC2A30">
              <w:rPr>
                <w:sz w:val="18"/>
              </w:rPr>
              <w:t>олледж</w:t>
            </w:r>
          </w:p>
        </w:tc>
        <w:tc>
          <w:tcPr>
            <w:tcW w:w="186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0,15</w:t>
            </w:r>
          </w:p>
        </w:tc>
      </w:tr>
      <w:tr w:rsidR="00721590" w:rsidRPr="00CC2A30" w:rsidTr="00137A40">
        <w:tc>
          <w:tcPr>
            <w:tcW w:w="3738"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Группа (образование, п</w:t>
            </w:r>
            <w:r w:rsidRPr="00CC2A30">
              <w:rPr>
                <w:sz w:val="18"/>
              </w:rPr>
              <w:t>о</w:t>
            </w:r>
            <w:r w:rsidRPr="00CC2A30">
              <w:rPr>
                <w:sz w:val="18"/>
              </w:rPr>
              <w:t>лученное в школе-интернате при Министерстве труда и соц</w:t>
            </w:r>
            <w:r w:rsidRPr="00CC2A30">
              <w:rPr>
                <w:sz w:val="18"/>
              </w:rPr>
              <w:t>и</w:t>
            </w:r>
            <w:r w:rsidRPr="00CC2A30">
              <w:rPr>
                <w:sz w:val="18"/>
              </w:rPr>
              <w:t>альной з</w:t>
            </w:r>
            <w:r w:rsidRPr="00CC2A30">
              <w:rPr>
                <w:sz w:val="18"/>
              </w:rPr>
              <w:t>а</w:t>
            </w:r>
            <w:r w:rsidRPr="00CC2A30">
              <w:rPr>
                <w:sz w:val="18"/>
              </w:rPr>
              <w:t>щиты)</w:t>
            </w:r>
          </w:p>
        </w:tc>
        <w:tc>
          <w:tcPr>
            <w:tcW w:w="186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280</w:t>
            </w:r>
          </w:p>
        </w:tc>
        <w:tc>
          <w:tcPr>
            <w:tcW w:w="177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6,91</w:t>
            </w:r>
          </w:p>
        </w:tc>
      </w:tr>
      <w:tr w:rsidR="00721590" w:rsidRPr="00CC2A30" w:rsidTr="00137A40">
        <w:tc>
          <w:tcPr>
            <w:tcW w:w="3738"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1861"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right="113"/>
              <w:jc w:val="right"/>
              <w:rPr>
                <w:b/>
                <w:sz w:val="18"/>
              </w:rPr>
            </w:pPr>
            <w:r w:rsidRPr="00CC2A30">
              <w:rPr>
                <w:b/>
                <w:sz w:val="18"/>
              </w:rPr>
              <w:t>4 055</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right="113"/>
              <w:jc w:val="right"/>
              <w:rPr>
                <w:b/>
                <w:sz w:val="18"/>
              </w:rPr>
            </w:pPr>
            <w:r w:rsidRPr="00CC2A30">
              <w:rPr>
                <w:b/>
                <w:sz w:val="18"/>
              </w:rPr>
              <w:t>100</w:t>
            </w:r>
          </w:p>
        </w:tc>
      </w:tr>
    </w:tbl>
    <w:p w:rsidR="00721590" w:rsidRPr="00CC2A30" w:rsidRDefault="00721590" w:rsidP="00721590">
      <w:pPr>
        <w:pStyle w:val="SingleTxtG"/>
        <w:spacing w:before="120"/>
        <w:rPr>
          <w:spacing w:val="4"/>
          <w:w w:val="103"/>
        </w:rPr>
      </w:pPr>
    </w:p>
    <w:tbl>
      <w:tblPr>
        <w:tblW w:w="7370" w:type="dxa"/>
        <w:tblInd w:w="1134" w:type="dxa"/>
        <w:tblLayout w:type="fixed"/>
        <w:tblCellMar>
          <w:left w:w="0" w:type="dxa"/>
          <w:right w:w="0" w:type="dxa"/>
        </w:tblCellMar>
        <w:tblLook w:val="01E0" w:firstRow="1" w:lastRow="1" w:firstColumn="1" w:lastColumn="1" w:noHBand="0" w:noVBand="0"/>
      </w:tblPr>
      <w:tblGrid>
        <w:gridCol w:w="3724"/>
        <w:gridCol w:w="1875"/>
        <w:gridCol w:w="1771"/>
      </w:tblGrid>
      <w:tr w:rsidR="00721590" w:rsidRPr="00CC2A30" w:rsidTr="00137A40">
        <w:trPr>
          <w:tblHeader/>
        </w:trPr>
        <w:tc>
          <w:tcPr>
            <w:tcW w:w="3724"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 xml:space="preserve">Правовой статус ребенка </w:t>
            </w:r>
          </w:p>
        </w:tc>
        <w:tc>
          <w:tcPr>
            <w:tcW w:w="1875"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724"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Умерли оба родителя</w:t>
            </w:r>
          </w:p>
        </w:tc>
        <w:tc>
          <w:tcPr>
            <w:tcW w:w="1875"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75</w:t>
            </w:r>
          </w:p>
        </w:tc>
        <w:tc>
          <w:tcPr>
            <w:tcW w:w="177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1,8</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Умер отец</w:t>
            </w:r>
          </w:p>
        </w:tc>
        <w:tc>
          <w:tcPr>
            <w:tcW w:w="187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55</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1,4</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Умерла мать</w:t>
            </w:r>
          </w:p>
        </w:tc>
        <w:tc>
          <w:tcPr>
            <w:tcW w:w="187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42</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1,0</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Лишены родительской опеки</w:t>
            </w:r>
          </w:p>
        </w:tc>
        <w:tc>
          <w:tcPr>
            <w:tcW w:w="187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72</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1,8</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Брошенные (без документов)</w:t>
            </w:r>
          </w:p>
        </w:tc>
        <w:tc>
          <w:tcPr>
            <w:tcW w:w="187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259</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6,4</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Брошенные (родители неизвес</w:t>
            </w:r>
            <w:r w:rsidRPr="00CC2A30">
              <w:rPr>
                <w:sz w:val="18"/>
              </w:rPr>
              <w:t>т</w:t>
            </w:r>
            <w:r w:rsidRPr="00CC2A30">
              <w:rPr>
                <w:sz w:val="18"/>
              </w:rPr>
              <w:t>ны)</w:t>
            </w:r>
          </w:p>
        </w:tc>
        <w:tc>
          <w:tcPr>
            <w:tcW w:w="187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68</w:t>
            </w:r>
          </w:p>
        </w:tc>
        <w:tc>
          <w:tcPr>
            <w:tcW w:w="177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1,7</w:t>
            </w:r>
          </w:p>
        </w:tc>
      </w:tr>
      <w:tr w:rsidR="00721590" w:rsidRPr="00CC2A30" w:rsidTr="00137A40">
        <w:tc>
          <w:tcPr>
            <w:tcW w:w="3724"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Временно помещенные в детское учрежд</w:t>
            </w:r>
            <w:r w:rsidRPr="00CC2A30">
              <w:rPr>
                <w:sz w:val="18"/>
              </w:rPr>
              <w:t>е</w:t>
            </w:r>
            <w:r w:rsidRPr="00CC2A30">
              <w:rPr>
                <w:sz w:val="18"/>
              </w:rPr>
              <w:t>ние (по просьбе родителей)</w:t>
            </w:r>
          </w:p>
        </w:tc>
        <w:tc>
          <w:tcPr>
            <w:tcW w:w="1875"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3 484</w:t>
            </w:r>
          </w:p>
        </w:tc>
        <w:tc>
          <w:tcPr>
            <w:tcW w:w="177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85,9</w:t>
            </w:r>
          </w:p>
        </w:tc>
      </w:tr>
      <w:tr w:rsidR="00721590" w:rsidRPr="00CC2A30" w:rsidTr="00137A40">
        <w:tc>
          <w:tcPr>
            <w:tcW w:w="3724"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1875"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4 055</w:t>
            </w:r>
          </w:p>
        </w:tc>
        <w:tc>
          <w:tcPr>
            <w:tcW w:w="177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100</w:t>
            </w:r>
          </w:p>
        </w:tc>
      </w:tr>
    </w:tbl>
    <w:p w:rsidR="00721590" w:rsidRDefault="00721590" w:rsidP="00721590">
      <w:pPr>
        <w:pStyle w:val="SingleTxtG"/>
        <w:spacing w:before="120"/>
        <w:rPr>
          <w:spacing w:val="4"/>
          <w:w w:val="103"/>
          <w:lang w:val="ru-RU"/>
        </w:rPr>
      </w:pPr>
    </w:p>
    <w:tbl>
      <w:tblPr>
        <w:tblW w:w="7370" w:type="dxa"/>
        <w:tblInd w:w="1134" w:type="dxa"/>
        <w:tblLayout w:type="fixed"/>
        <w:tblCellMar>
          <w:left w:w="0" w:type="dxa"/>
          <w:right w:w="0" w:type="dxa"/>
        </w:tblCellMar>
        <w:tblLook w:val="01E0" w:firstRow="1" w:lastRow="1" w:firstColumn="1" w:lastColumn="1" w:noHBand="0" w:noVBand="0"/>
      </w:tblPr>
      <w:tblGrid>
        <w:gridCol w:w="3724"/>
        <w:gridCol w:w="1889"/>
        <w:gridCol w:w="1757"/>
      </w:tblGrid>
      <w:tr w:rsidR="00721590" w:rsidRPr="00CC2A30" w:rsidTr="00137A40">
        <w:tc>
          <w:tcPr>
            <w:tcW w:w="3724"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Место жительства до помещения в детское учреждение</w:t>
            </w:r>
          </w:p>
        </w:tc>
        <w:tc>
          <w:tcPr>
            <w:tcW w:w="1889"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5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724"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В родной семье</w:t>
            </w:r>
          </w:p>
        </w:tc>
        <w:tc>
          <w:tcPr>
            <w:tcW w:w="1889"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3 492</w:t>
            </w:r>
          </w:p>
        </w:tc>
        <w:tc>
          <w:tcPr>
            <w:tcW w:w="1757"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86,1</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 расширенной родной семье</w:t>
            </w:r>
          </w:p>
        </w:tc>
        <w:tc>
          <w:tcPr>
            <w:tcW w:w="188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99</w:t>
            </w:r>
          </w:p>
        </w:tc>
        <w:tc>
          <w:tcPr>
            <w:tcW w:w="175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2,4</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 приемной семье</w:t>
            </w:r>
          </w:p>
        </w:tc>
        <w:tc>
          <w:tcPr>
            <w:tcW w:w="188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w:t>
            </w:r>
          </w:p>
        </w:tc>
        <w:tc>
          <w:tcPr>
            <w:tcW w:w="175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0,1</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 семье попечителя-опекуна</w:t>
            </w:r>
          </w:p>
        </w:tc>
        <w:tc>
          <w:tcPr>
            <w:tcW w:w="188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28</w:t>
            </w:r>
          </w:p>
        </w:tc>
        <w:tc>
          <w:tcPr>
            <w:tcW w:w="175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0,7</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 медицинском учреждении (в ро</w:t>
            </w:r>
            <w:r w:rsidRPr="00CC2A30">
              <w:rPr>
                <w:sz w:val="18"/>
              </w:rPr>
              <w:t>д</w:t>
            </w:r>
            <w:r w:rsidRPr="00CC2A30">
              <w:rPr>
                <w:sz w:val="18"/>
              </w:rPr>
              <w:t>доме)</w:t>
            </w:r>
          </w:p>
        </w:tc>
        <w:tc>
          <w:tcPr>
            <w:tcW w:w="188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50</w:t>
            </w:r>
          </w:p>
        </w:tc>
        <w:tc>
          <w:tcPr>
            <w:tcW w:w="175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1,2</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 иных учреждениях по уходу за ребе</w:t>
            </w:r>
            <w:r w:rsidRPr="00CC2A30">
              <w:rPr>
                <w:sz w:val="18"/>
              </w:rPr>
              <w:t>н</w:t>
            </w:r>
            <w:r w:rsidRPr="00CC2A30">
              <w:rPr>
                <w:sz w:val="18"/>
              </w:rPr>
              <w:t>ком</w:t>
            </w:r>
          </w:p>
        </w:tc>
        <w:tc>
          <w:tcPr>
            <w:tcW w:w="188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277</w:t>
            </w:r>
          </w:p>
        </w:tc>
        <w:tc>
          <w:tcPr>
            <w:tcW w:w="175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6,8</w:t>
            </w:r>
          </w:p>
        </w:tc>
      </w:tr>
      <w:tr w:rsidR="00721590" w:rsidRPr="00CC2A30" w:rsidTr="00137A40">
        <w:tc>
          <w:tcPr>
            <w:tcW w:w="3724"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Подкидыши</w:t>
            </w:r>
          </w:p>
        </w:tc>
        <w:tc>
          <w:tcPr>
            <w:tcW w:w="188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56</w:t>
            </w:r>
          </w:p>
        </w:tc>
        <w:tc>
          <w:tcPr>
            <w:tcW w:w="175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1,4</w:t>
            </w:r>
          </w:p>
        </w:tc>
      </w:tr>
      <w:tr w:rsidR="00721590" w:rsidRPr="00CC2A30" w:rsidTr="00137A40">
        <w:tc>
          <w:tcPr>
            <w:tcW w:w="3724"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В других учреждениях (в пр</w:t>
            </w:r>
            <w:r w:rsidRPr="00CC2A30">
              <w:rPr>
                <w:sz w:val="18"/>
              </w:rPr>
              <w:t>и</w:t>
            </w:r>
            <w:r w:rsidRPr="00CC2A30">
              <w:rPr>
                <w:sz w:val="18"/>
              </w:rPr>
              <w:t>ютах)</w:t>
            </w:r>
          </w:p>
        </w:tc>
        <w:tc>
          <w:tcPr>
            <w:tcW w:w="1889"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49</w:t>
            </w:r>
          </w:p>
        </w:tc>
        <w:tc>
          <w:tcPr>
            <w:tcW w:w="1757"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1,2</w:t>
            </w:r>
          </w:p>
        </w:tc>
      </w:tr>
      <w:tr w:rsidR="00721590" w:rsidRPr="00CC2A30" w:rsidTr="00137A40">
        <w:tc>
          <w:tcPr>
            <w:tcW w:w="3724"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1889"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4 055</w:t>
            </w:r>
          </w:p>
        </w:tc>
        <w:tc>
          <w:tcPr>
            <w:tcW w:w="175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100</w:t>
            </w:r>
          </w:p>
        </w:tc>
      </w:tr>
    </w:tbl>
    <w:p w:rsidR="00721590" w:rsidRPr="00CC2A30" w:rsidRDefault="00721590" w:rsidP="00721590">
      <w:pPr>
        <w:pStyle w:val="SingleTxtG"/>
        <w:spacing w:before="120"/>
        <w:rPr>
          <w:spacing w:val="4"/>
          <w:w w:val="103"/>
        </w:rPr>
      </w:pPr>
    </w:p>
    <w:tbl>
      <w:tblPr>
        <w:tblW w:w="7370" w:type="dxa"/>
        <w:tblInd w:w="1134" w:type="dxa"/>
        <w:tblLayout w:type="fixed"/>
        <w:tblCellMar>
          <w:left w:w="0" w:type="dxa"/>
          <w:right w:w="0" w:type="dxa"/>
        </w:tblCellMar>
        <w:tblLook w:val="01E0" w:firstRow="1" w:lastRow="1" w:firstColumn="1" w:lastColumn="1" w:noHBand="0" w:noVBand="0"/>
      </w:tblPr>
      <w:tblGrid>
        <w:gridCol w:w="3710"/>
        <w:gridCol w:w="1903"/>
        <w:gridCol w:w="1757"/>
      </w:tblGrid>
      <w:tr w:rsidR="00721590" w:rsidRPr="00CC2A30" w:rsidTr="00137A40">
        <w:tc>
          <w:tcPr>
            <w:tcW w:w="3710" w:type="dxa"/>
            <w:tcBorders>
              <w:top w:val="single" w:sz="4" w:space="0" w:color="auto"/>
              <w:bottom w:val="single" w:sz="12" w:space="0" w:color="auto"/>
            </w:tcBorders>
            <w:shd w:val="clear" w:color="auto" w:fill="auto"/>
            <w:vAlign w:val="bottom"/>
          </w:tcPr>
          <w:p w:rsidR="00721590" w:rsidRPr="00CC2A30" w:rsidRDefault="00721590" w:rsidP="00137A40">
            <w:pPr>
              <w:pageBreakBefore/>
              <w:spacing w:before="80" w:after="80" w:line="200" w:lineRule="exact"/>
              <w:ind w:right="113"/>
              <w:rPr>
                <w:i/>
                <w:sz w:val="16"/>
              </w:rPr>
            </w:pPr>
            <w:r w:rsidRPr="00CC2A30">
              <w:rPr>
                <w:i/>
                <w:sz w:val="16"/>
              </w:rPr>
              <w:t>Основания для помещения ребенка в учрежд</w:t>
            </w:r>
            <w:r w:rsidRPr="00CC2A30">
              <w:rPr>
                <w:i/>
                <w:sz w:val="16"/>
              </w:rPr>
              <w:t>е</w:t>
            </w:r>
            <w:r w:rsidRPr="00CC2A30">
              <w:rPr>
                <w:i/>
                <w:sz w:val="16"/>
              </w:rPr>
              <w:t>ние</w:t>
            </w:r>
          </w:p>
        </w:tc>
        <w:tc>
          <w:tcPr>
            <w:tcW w:w="1903"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5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pPr>
            <w:r w:rsidRPr="00CC2A30">
              <w:rPr>
                <w:i/>
                <w:sz w:val="16"/>
              </w:rPr>
              <w:t>Процентная доля</w:t>
            </w:r>
          </w:p>
        </w:tc>
      </w:tr>
      <w:tr w:rsidR="00721590" w:rsidRPr="00CC2A30" w:rsidTr="00137A40">
        <w:tc>
          <w:tcPr>
            <w:tcW w:w="3710"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Умерли оба родителя</w:t>
            </w:r>
          </w:p>
        </w:tc>
        <w:tc>
          <w:tcPr>
            <w:tcW w:w="1903"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80</w:t>
            </w:r>
          </w:p>
        </w:tc>
        <w:tc>
          <w:tcPr>
            <w:tcW w:w="1757" w:type="dxa"/>
            <w:tcBorders>
              <w:top w:val="single" w:sz="12" w:space="0" w:color="auto"/>
            </w:tcBorders>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0,91</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Умерла мать</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181</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2,05</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Умер отец</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412</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4,66</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Лишены родительской опеки</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212</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2,40</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Родитель отбывает тюре</w:t>
            </w:r>
            <w:r w:rsidRPr="00CC2A30">
              <w:rPr>
                <w:sz w:val="18"/>
              </w:rPr>
              <w:t>м</w:t>
            </w:r>
            <w:r w:rsidRPr="00CC2A30">
              <w:rPr>
                <w:sz w:val="18"/>
              </w:rPr>
              <w:t>ный срок</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144</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1,63</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Родители в разводе</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836</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9,46</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Родитель-одиночка</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1 142</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12,92</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Родители алкоголики или наркоманы</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0,09</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Бездомный родитель</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337</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3,81</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Безработные родители</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796</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9,01</w:t>
            </w:r>
          </w:p>
        </w:tc>
      </w:tr>
      <w:tr w:rsidR="00721590" w:rsidRPr="00CC2A30" w:rsidTr="00137A40">
        <w:tc>
          <w:tcPr>
            <w:tcW w:w="3710" w:type="dxa"/>
            <w:shd w:val="clear" w:color="auto" w:fill="auto"/>
            <w:vAlign w:val="bottom"/>
          </w:tcPr>
          <w:p w:rsidR="00721590" w:rsidRPr="00CC2A30" w:rsidRDefault="00721590" w:rsidP="00721590">
            <w:pPr>
              <w:keepNext/>
              <w:spacing w:before="40" w:after="40" w:line="220" w:lineRule="exact"/>
              <w:ind w:right="113"/>
              <w:rPr>
                <w:sz w:val="18"/>
              </w:rPr>
            </w:pPr>
            <w:r w:rsidRPr="00CC2A30">
              <w:rPr>
                <w:sz w:val="18"/>
              </w:rPr>
              <w:t>Дети беспризорные или жертвы дурн</w:t>
            </w:r>
            <w:r w:rsidRPr="00CC2A30">
              <w:rPr>
                <w:sz w:val="18"/>
              </w:rPr>
              <w:t>о</w:t>
            </w:r>
            <w:r w:rsidRPr="00CC2A30">
              <w:rPr>
                <w:sz w:val="18"/>
              </w:rPr>
              <w:t>го обращения</w:t>
            </w:r>
          </w:p>
        </w:tc>
        <w:tc>
          <w:tcPr>
            <w:tcW w:w="1903" w:type="dxa"/>
            <w:shd w:val="clear" w:color="auto" w:fill="auto"/>
            <w:vAlign w:val="bottom"/>
          </w:tcPr>
          <w:p w:rsidR="00721590" w:rsidRPr="00CC2A30" w:rsidRDefault="00721590" w:rsidP="00721590">
            <w:pPr>
              <w:keepNext/>
              <w:spacing w:before="40" w:after="40" w:line="220" w:lineRule="exact"/>
              <w:ind w:right="113"/>
              <w:jc w:val="right"/>
              <w:rPr>
                <w:sz w:val="18"/>
              </w:rPr>
            </w:pPr>
            <w:r w:rsidRPr="00CC2A30">
              <w:rPr>
                <w:sz w:val="18"/>
              </w:rPr>
              <w:t>14</w:t>
            </w:r>
          </w:p>
        </w:tc>
        <w:tc>
          <w:tcPr>
            <w:tcW w:w="1757" w:type="dxa"/>
            <w:shd w:val="clear" w:color="auto" w:fill="auto"/>
            <w:vAlign w:val="bottom"/>
          </w:tcPr>
          <w:p w:rsidR="00721590" w:rsidRPr="003461E1" w:rsidRDefault="00721590" w:rsidP="00721590">
            <w:pPr>
              <w:keepNext/>
              <w:spacing w:before="40" w:after="40" w:line="220" w:lineRule="exact"/>
              <w:ind w:right="113"/>
              <w:jc w:val="right"/>
              <w:rPr>
                <w:sz w:val="18"/>
                <w:szCs w:val="18"/>
              </w:rPr>
            </w:pPr>
            <w:r w:rsidRPr="003461E1">
              <w:rPr>
                <w:sz w:val="18"/>
                <w:szCs w:val="18"/>
              </w:rPr>
              <w:t>0,16</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Тяжелобольные род</w:t>
            </w:r>
            <w:r w:rsidRPr="00CC2A30">
              <w:rPr>
                <w:sz w:val="18"/>
              </w:rPr>
              <w:t>и</w:t>
            </w:r>
            <w:r w:rsidRPr="00CC2A30">
              <w:rPr>
                <w:sz w:val="18"/>
              </w:rPr>
              <w:t>тели</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207</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2,34</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Тяжелое экономическое положение с</w:t>
            </w:r>
            <w:r w:rsidRPr="00CC2A30">
              <w:rPr>
                <w:sz w:val="18"/>
              </w:rPr>
              <w:t>е</w:t>
            </w:r>
            <w:r w:rsidRPr="00CC2A30">
              <w:rPr>
                <w:sz w:val="18"/>
              </w:rPr>
              <w:t>мьи (малообеспеченная семья)</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1 909</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21,60</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Неудовлетворительные условия жизни</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982</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11,11</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Родители живут за границей</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51</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0,58</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Тяжелобольные дети</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308</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3,48</w:t>
            </w:r>
          </w:p>
        </w:tc>
      </w:tr>
      <w:tr w:rsidR="00721590" w:rsidRPr="00CC2A30" w:rsidTr="00137A40">
        <w:trPr>
          <w:cantSplit/>
        </w:trPr>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Дети, нуждающиеся в особом обуч</w:t>
            </w:r>
            <w:r w:rsidRPr="00CC2A30">
              <w:rPr>
                <w:sz w:val="18"/>
              </w:rPr>
              <w:t>е</w:t>
            </w:r>
            <w:r w:rsidRPr="00CC2A30">
              <w:rPr>
                <w:sz w:val="18"/>
              </w:rPr>
              <w:t>нии</w:t>
            </w:r>
          </w:p>
        </w:tc>
        <w:tc>
          <w:tcPr>
            <w:tcW w:w="190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1 219</w:t>
            </w:r>
          </w:p>
        </w:tc>
        <w:tc>
          <w:tcPr>
            <w:tcW w:w="175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sz w:val="18"/>
                <w:szCs w:val="18"/>
              </w:rPr>
              <w:t>13,79</w:t>
            </w:r>
          </w:p>
        </w:tc>
      </w:tr>
    </w:tbl>
    <w:p w:rsidR="00721590" w:rsidRPr="00CC2A30" w:rsidRDefault="00721590" w:rsidP="00721590">
      <w:pPr>
        <w:pStyle w:val="SingleTxtG"/>
        <w:spacing w:before="120"/>
        <w:rPr>
          <w:spacing w:val="4"/>
          <w:w w:val="103"/>
          <w:lang w:val="ru-RU"/>
        </w:rPr>
      </w:pPr>
    </w:p>
    <w:tbl>
      <w:tblPr>
        <w:tblW w:w="7370" w:type="dxa"/>
        <w:tblInd w:w="1134" w:type="dxa"/>
        <w:tblLayout w:type="fixed"/>
        <w:tblCellMar>
          <w:left w:w="0" w:type="dxa"/>
          <w:right w:w="0" w:type="dxa"/>
        </w:tblCellMar>
        <w:tblLook w:val="01E0" w:firstRow="1" w:lastRow="1" w:firstColumn="1" w:lastColumn="1" w:noHBand="0" w:noVBand="0"/>
      </w:tblPr>
      <w:tblGrid>
        <w:gridCol w:w="3710"/>
        <w:gridCol w:w="1917"/>
        <w:gridCol w:w="1743"/>
      </w:tblGrid>
      <w:tr w:rsidR="00721590" w:rsidRPr="00CC2A30" w:rsidTr="00137A40">
        <w:trPr>
          <w:tblHeader/>
        </w:trPr>
        <w:tc>
          <w:tcPr>
            <w:tcW w:w="3710"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 xml:space="preserve">Орган, принимающий решение о помещении ребенка в детское учреждение </w:t>
            </w:r>
          </w:p>
        </w:tc>
        <w:tc>
          <w:tcPr>
            <w:tcW w:w="191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43"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710"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Министерство труда и социальной з</w:t>
            </w:r>
            <w:r w:rsidRPr="00CC2A30">
              <w:rPr>
                <w:sz w:val="18"/>
              </w:rPr>
              <w:t>а</w:t>
            </w:r>
            <w:r w:rsidRPr="00CC2A30">
              <w:rPr>
                <w:sz w:val="18"/>
              </w:rPr>
              <w:t>щиты</w:t>
            </w:r>
          </w:p>
        </w:tc>
        <w:tc>
          <w:tcPr>
            <w:tcW w:w="1917"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267</w:t>
            </w:r>
          </w:p>
        </w:tc>
        <w:tc>
          <w:tcPr>
            <w:tcW w:w="1743"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6,58</w:t>
            </w:r>
          </w:p>
        </w:tc>
      </w:tr>
      <w:tr w:rsidR="00721590" w:rsidRPr="00CC2A30" w:rsidTr="00137A40">
        <w:tc>
          <w:tcPr>
            <w:tcW w:w="3710"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Министерство образования</w:t>
            </w:r>
          </w:p>
        </w:tc>
        <w:tc>
          <w:tcPr>
            <w:tcW w:w="191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3 677</w:t>
            </w:r>
          </w:p>
        </w:tc>
        <w:tc>
          <w:tcPr>
            <w:tcW w:w="1743"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90,68</w:t>
            </w:r>
          </w:p>
        </w:tc>
      </w:tr>
      <w:tr w:rsidR="00721590" w:rsidRPr="00CC2A30" w:rsidTr="00137A40">
        <w:tc>
          <w:tcPr>
            <w:tcW w:w="3710"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Министерство здравоохранения</w:t>
            </w:r>
          </w:p>
        </w:tc>
        <w:tc>
          <w:tcPr>
            <w:tcW w:w="1917"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111</w:t>
            </w:r>
          </w:p>
        </w:tc>
        <w:tc>
          <w:tcPr>
            <w:tcW w:w="1743"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2,74</w:t>
            </w:r>
          </w:p>
        </w:tc>
      </w:tr>
      <w:tr w:rsidR="00721590" w:rsidRPr="00CC2A30" w:rsidTr="00137A40">
        <w:tc>
          <w:tcPr>
            <w:tcW w:w="3710"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191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4 055</w:t>
            </w:r>
          </w:p>
        </w:tc>
        <w:tc>
          <w:tcPr>
            <w:tcW w:w="1743"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100</w:t>
            </w:r>
          </w:p>
        </w:tc>
      </w:tr>
    </w:tbl>
    <w:p w:rsidR="00721590" w:rsidRPr="00CC2A30" w:rsidRDefault="00721590" w:rsidP="00721590">
      <w:pPr>
        <w:pStyle w:val="SingleTxtG"/>
        <w:spacing w:before="120"/>
        <w:rPr>
          <w:spacing w:val="4"/>
          <w:w w:val="103"/>
        </w:rPr>
      </w:pPr>
    </w:p>
    <w:tbl>
      <w:tblPr>
        <w:tblW w:w="7370" w:type="dxa"/>
        <w:tblInd w:w="1134" w:type="dxa"/>
        <w:tblLayout w:type="fixed"/>
        <w:tblCellMar>
          <w:left w:w="0" w:type="dxa"/>
          <w:right w:w="0" w:type="dxa"/>
        </w:tblCellMar>
        <w:tblLook w:val="01E0" w:firstRow="1" w:lastRow="1" w:firstColumn="1" w:lastColumn="1" w:noHBand="0" w:noVBand="0"/>
      </w:tblPr>
      <w:tblGrid>
        <w:gridCol w:w="3682"/>
        <w:gridCol w:w="1959"/>
        <w:gridCol w:w="1729"/>
      </w:tblGrid>
      <w:tr w:rsidR="00721590" w:rsidRPr="00CC2A30" w:rsidTr="00137A40">
        <w:tc>
          <w:tcPr>
            <w:tcW w:w="3682"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Опекун ребенка</w:t>
            </w:r>
          </w:p>
        </w:tc>
        <w:tc>
          <w:tcPr>
            <w:tcW w:w="1959"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29"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682"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Родная семья</w:t>
            </w:r>
          </w:p>
        </w:tc>
        <w:tc>
          <w:tcPr>
            <w:tcW w:w="1959"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1 633</w:t>
            </w:r>
          </w:p>
        </w:tc>
        <w:tc>
          <w:tcPr>
            <w:tcW w:w="1729"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40,27</w:t>
            </w:r>
          </w:p>
        </w:tc>
      </w:tr>
      <w:tr w:rsidR="00721590" w:rsidRPr="00CC2A30"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Родная мать</w:t>
            </w:r>
          </w:p>
        </w:tc>
        <w:tc>
          <w:tcPr>
            <w:tcW w:w="195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1 581</w:t>
            </w:r>
          </w:p>
        </w:tc>
        <w:tc>
          <w:tcPr>
            <w:tcW w:w="172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38,99</w:t>
            </w:r>
          </w:p>
        </w:tc>
      </w:tr>
      <w:tr w:rsidR="00721590" w:rsidRPr="00CC2A30"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Родной отец</w:t>
            </w:r>
          </w:p>
        </w:tc>
        <w:tc>
          <w:tcPr>
            <w:tcW w:w="195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236</w:t>
            </w:r>
          </w:p>
        </w:tc>
        <w:tc>
          <w:tcPr>
            <w:tcW w:w="172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5,82</w:t>
            </w:r>
          </w:p>
        </w:tc>
      </w:tr>
      <w:tr w:rsidR="00721590" w:rsidRPr="00CC2A30"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Расширенная родная семья</w:t>
            </w:r>
          </w:p>
        </w:tc>
        <w:tc>
          <w:tcPr>
            <w:tcW w:w="195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184</w:t>
            </w:r>
          </w:p>
        </w:tc>
        <w:tc>
          <w:tcPr>
            <w:tcW w:w="172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4,54</w:t>
            </w:r>
          </w:p>
        </w:tc>
      </w:tr>
      <w:tr w:rsidR="00721590" w:rsidRPr="00CC2A30"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Попечитель</w:t>
            </w:r>
          </w:p>
        </w:tc>
        <w:tc>
          <w:tcPr>
            <w:tcW w:w="195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43</w:t>
            </w:r>
          </w:p>
        </w:tc>
        <w:tc>
          <w:tcPr>
            <w:tcW w:w="172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1,06</w:t>
            </w:r>
          </w:p>
        </w:tc>
      </w:tr>
      <w:tr w:rsidR="00721590" w:rsidRPr="00CC2A30"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Усын</w:t>
            </w:r>
            <w:r w:rsidRPr="00CC2A30">
              <w:rPr>
                <w:sz w:val="18"/>
              </w:rPr>
              <w:t>о</w:t>
            </w:r>
            <w:r w:rsidRPr="00CC2A30">
              <w:rPr>
                <w:sz w:val="18"/>
              </w:rPr>
              <w:t>витель</w:t>
            </w:r>
          </w:p>
        </w:tc>
        <w:tc>
          <w:tcPr>
            <w:tcW w:w="195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w:t>
            </w:r>
          </w:p>
        </w:tc>
        <w:tc>
          <w:tcPr>
            <w:tcW w:w="1729"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0,07</w:t>
            </w:r>
          </w:p>
        </w:tc>
      </w:tr>
      <w:tr w:rsidR="00721590" w:rsidRPr="00CC2A30" w:rsidTr="00137A40">
        <w:tc>
          <w:tcPr>
            <w:tcW w:w="3682"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Под опекой учреждения</w:t>
            </w:r>
          </w:p>
        </w:tc>
        <w:tc>
          <w:tcPr>
            <w:tcW w:w="1959"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375</w:t>
            </w:r>
          </w:p>
        </w:tc>
        <w:tc>
          <w:tcPr>
            <w:tcW w:w="1729"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9,20</w:t>
            </w:r>
          </w:p>
        </w:tc>
      </w:tr>
      <w:tr w:rsidR="00721590" w:rsidRPr="00CC2A30" w:rsidTr="00137A40">
        <w:tc>
          <w:tcPr>
            <w:tcW w:w="3682"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1959"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4 055</w:t>
            </w:r>
          </w:p>
        </w:tc>
        <w:tc>
          <w:tcPr>
            <w:tcW w:w="1729"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100</w:t>
            </w:r>
          </w:p>
        </w:tc>
      </w:tr>
    </w:tbl>
    <w:p w:rsidR="00721590" w:rsidRPr="00CC2A30" w:rsidRDefault="00721590" w:rsidP="00721590">
      <w:pPr>
        <w:pStyle w:val="SingleTxtG"/>
        <w:spacing w:before="120"/>
        <w:rPr>
          <w:spacing w:val="4"/>
          <w:w w:val="103"/>
        </w:rPr>
      </w:pPr>
    </w:p>
    <w:tbl>
      <w:tblPr>
        <w:tblW w:w="7370" w:type="dxa"/>
        <w:tblInd w:w="1134" w:type="dxa"/>
        <w:tblLayout w:type="fixed"/>
        <w:tblCellMar>
          <w:left w:w="0" w:type="dxa"/>
          <w:right w:w="0" w:type="dxa"/>
        </w:tblCellMar>
        <w:tblLook w:val="01E0" w:firstRow="1" w:lastRow="1" w:firstColumn="1" w:lastColumn="1" w:noHBand="0" w:noVBand="0"/>
      </w:tblPr>
      <w:tblGrid>
        <w:gridCol w:w="3668"/>
        <w:gridCol w:w="2001"/>
        <w:gridCol w:w="1701"/>
      </w:tblGrid>
      <w:tr w:rsidR="00721590" w:rsidRPr="00CC2A30" w:rsidTr="00137A40">
        <w:tc>
          <w:tcPr>
            <w:tcW w:w="3668" w:type="dxa"/>
            <w:tcBorders>
              <w:top w:val="single" w:sz="4" w:space="0" w:color="auto"/>
              <w:bottom w:val="single" w:sz="12" w:space="0" w:color="auto"/>
            </w:tcBorders>
            <w:shd w:val="clear" w:color="auto" w:fill="auto"/>
            <w:vAlign w:val="bottom"/>
          </w:tcPr>
          <w:p w:rsidR="00721590" w:rsidRPr="00CC2A30" w:rsidRDefault="00721590" w:rsidP="00137A40">
            <w:pPr>
              <w:pageBreakBefore/>
              <w:spacing w:before="80" w:after="80" w:line="200" w:lineRule="exact"/>
              <w:ind w:right="113"/>
              <w:rPr>
                <w:i/>
                <w:sz w:val="16"/>
              </w:rPr>
            </w:pPr>
            <w:r w:rsidRPr="00CC2A30">
              <w:rPr>
                <w:i/>
                <w:sz w:val="16"/>
              </w:rPr>
              <w:t>Родные братья и/или сестры ребенка</w:t>
            </w:r>
          </w:p>
        </w:tc>
        <w:tc>
          <w:tcPr>
            <w:tcW w:w="20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668"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Нет ни брата ни сестры</w:t>
            </w:r>
          </w:p>
        </w:tc>
        <w:tc>
          <w:tcPr>
            <w:tcW w:w="200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1 059</w:t>
            </w:r>
          </w:p>
        </w:tc>
        <w:tc>
          <w:tcPr>
            <w:tcW w:w="170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26,12</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Брат или сестра</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1 432</w:t>
            </w:r>
          </w:p>
        </w:tc>
        <w:tc>
          <w:tcPr>
            <w:tcW w:w="17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35,31</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Брат и сестра либо двое братьев и/или се</w:t>
            </w:r>
            <w:r w:rsidRPr="00CC2A30">
              <w:rPr>
                <w:sz w:val="18"/>
              </w:rPr>
              <w:t>с</w:t>
            </w:r>
            <w:r w:rsidRPr="00CC2A30">
              <w:rPr>
                <w:sz w:val="18"/>
              </w:rPr>
              <w:t>тер</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880</w:t>
            </w:r>
          </w:p>
        </w:tc>
        <w:tc>
          <w:tcPr>
            <w:tcW w:w="17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21,70</w:t>
            </w:r>
          </w:p>
        </w:tc>
      </w:tr>
      <w:tr w:rsidR="00721590" w:rsidRPr="00CC2A30" w:rsidTr="00137A40">
        <w:tc>
          <w:tcPr>
            <w:tcW w:w="3668"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Более двух братьев и/или сестер</w:t>
            </w:r>
          </w:p>
        </w:tc>
        <w:tc>
          <w:tcPr>
            <w:tcW w:w="200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684</w:t>
            </w:r>
          </w:p>
        </w:tc>
        <w:tc>
          <w:tcPr>
            <w:tcW w:w="170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16,87</w:t>
            </w:r>
          </w:p>
        </w:tc>
      </w:tr>
      <w:tr w:rsidR="00721590" w:rsidRPr="00CC2A30" w:rsidTr="00137A40">
        <w:tc>
          <w:tcPr>
            <w:tcW w:w="3668"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20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4 055</w:t>
            </w:r>
          </w:p>
        </w:tc>
        <w:tc>
          <w:tcPr>
            <w:tcW w:w="17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100</w:t>
            </w:r>
          </w:p>
        </w:tc>
      </w:tr>
    </w:tbl>
    <w:p w:rsidR="00721590" w:rsidRPr="00CC2A30" w:rsidRDefault="00721590" w:rsidP="00721590">
      <w:pPr>
        <w:pStyle w:val="SingleTxtG"/>
        <w:spacing w:before="120"/>
        <w:rPr>
          <w:spacing w:val="4"/>
          <w:w w:val="103"/>
        </w:rPr>
      </w:pPr>
    </w:p>
    <w:tbl>
      <w:tblPr>
        <w:tblW w:w="7370" w:type="dxa"/>
        <w:tblInd w:w="1134" w:type="dxa"/>
        <w:tblLayout w:type="fixed"/>
        <w:tblCellMar>
          <w:left w:w="0" w:type="dxa"/>
          <w:right w:w="0" w:type="dxa"/>
        </w:tblCellMar>
        <w:tblLook w:val="01E0" w:firstRow="1" w:lastRow="1" w:firstColumn="1" w:lastColumn="1" w:noHBand="0" w:noVBand="0"/>
      </w:tblPr>
      <w:tblGrid>
        <w:gridCol w:w="3668"/>
        <w:gridCol w:w="2001"/>
        <w:gridCol w:w="1701"/>
      </w:tblGrid>
      <w:tr w:rsidR="00721590" w:rsidRPr="00CC2A30" w:rsidTr="00137A40">
        <w:trPr>
          <w:tblHeader/>
        </w:trPr>
        <w:tc>
          <w:tcPr>
            <w:tcW w:w="3668"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Место проживания родных братьев и/или се</w:t>
            </w:r>
            <w:r w:rsidRPr="00CC2A30">
              <w:rPr>
                <w:i/>
                <w:sz w:val="16"/>
              </w:rPr>
              <w:t>с</w:t>
            </w:r>
            <w:r w:rsidRPr="00CC2A30">
              <w:rPr>
                <w:i/>
                <w:sz w:val="16"/>
              </w:rPr>
              <w:t>тер</w:t>
            </w:r>
          </w:p>
        </w:tc>
        <w:tc>
          <w:tcPr>
            <w:tcW w:w="20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7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668"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Родная семья</w:t>
            </w:r>
          </w:p>
        </w:tc>
        <w:tc>
          <w:tcPr>
            <w:tcW w:w="200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1 631</w:t>
            </w:r>
          </w:p>
        </w:tc>
        <w:tc>
          <w:tcPr>
            <w:tcW w:w="1701" w:type="dxa"/>
            <w:tcBorders>
              <w:top w:val="single" w:sz="12" w:space="0" w:color="auto"/>
            </w:tcBorders>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41,27</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Расширенная родная семья</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33</w:t>
            </w:r>
          </w:p>
        </w:tc>
        <w:tc>
          <w:tcPr>
            <w:tcW w:w="1701"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0,84</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Семья попечителя</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9</w:t>
            </w:r>
          </w:p>
        </w:tc>
        <w:tc>
          <w:tcPr>
            <w:tcW w:w="1701"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0,23</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Приемная семья</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w:t>
            </w:r>
          </w:p>
        </w:tc>
        <w:tc>
          <w:tcPr>
            <w:tcW w:w="1701"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0,18</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 том же учреждении</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1 607</w:t>
            </w:r>
          </w:p>
        </w:tc>
        <w:tc>
          <w:tcPr>
            <w:tcW w:w="1701"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40,66</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 другом учреждении</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104</w:t>
            </w:r>
          </w:p>
        </w:tc>
        <w:tc>
          <w:tcPr>
            <w:tcW w:w="1701"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2,63</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Совершеннолетние</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229</w:t>
            </w:r>
          </w:p>
        </w:tc>
        <w:tc>
          <w:tcPr>
            <w:tcW w:w="1701"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5,79</w:t>
            </w:r>
          </w:p>
        </w:tc>
      </w:tr>
      <w:tr w:rsidR="00721590" w:rsidRPr="00CC2A30" w:rsidTr="00137A40">
        <w:tc>
          <w:tcPr>
            <w:tcW w:w="3668" w:type="dxa"/>
            <w:tcBorders>
              <w:bottom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Сведений о родных братьях и/или сес</w:t>
            </w:r>
            <w:r w:rsidRPr="00CC2A30">
              <w:rPr>
                <w:sz w:val="18"/>
              </w:rPr>
              <w:t>т</w:t>
            </w:r>
            <w:r w:rsidRPr="00CC2A30">
              <w:rPr>
                <w:sz w:val="18"/>
              </w:rPr>
              <w:t>рах нет</w:t>
            </w:r>
          </w:p>
        </w:tc>
        <w:tc>
          <w:tcPr>
            <w:tcW w:w="2001" w:type="dxa"/>
            <w:tcBorders>
              <w:bottom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332</w:t>
            </w:r>
          </w:p>
        </w:tc>
        <w:tc>
          <w:tcPr>
            <w:tcW w:w="1701" w:type="dxa"/>
            <w:tcBorders>
              <w:bottom w:val="single" w:sz="12" w:space="0" w:color="auto"/>
            </w:tcBorders>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8,40</w:t>
            </w:r>
          </w:p>
        </w:tc>
      </w:tr>
    </w:tbl>
    <w:p w:rsidR="00721590" w:rsidRPr="00CC2A30" w:rsidRDefault="00721590" w:rsidP="00721590">
      <w:pPr>
        <w:pStyle w:val="SingleTxtG"/>
        <w:rPr>
          <w:spacing w:val="4"/>
          <w:w w:val="103"/>
          <w:lang w:val="ru-RU"/>
        </w:rPr>
      </w:pPr>
    </w:p>
    <w:tbl>
      <w:tblPr>
        <w:tblW w:w="7370" w:type="dxa"/>
        <w:tblInd w:w="1134" w:type="dxa"/>
        <w:tblLayout w:type="fixed"/>
        <w:tblCellMar>
          <w:left w:w="0" w:type="dxa"/>
          <w:right w:w="0" w:type="dxa"/>
        </w:tblCellMar>
        <w:tblLook w:val="01E0" w:firstRow="1" w:lastRow="1" w:firstColumn="1" w:lastColumn="1" w:noHBand="0" w:noVBand="0"/>
      </w:tblPr>
      <w:tblGrid>
        <w:gridCol w:w="3668"/>
        <w:gridCol w:w="2015"/>
        <w:gridCol w:w="1687"/>
      </w:tblGrid>
      <w:tr w:rsidR="00721590" w:rsidRPr="00CC2A30" w:rsidTr="00137A40">
        <w:tc>
          <w:tcPr>
            <w:tcW w:w="3668"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Характер общения ребенка с родственник</w:t>
            </w:r>
            <w:r w:rsidRPr="00CC2A30">
              <w:rPr>
                <w:i/>
                <w:sz w:val="16"/>
              </w:rPr>
              <w:t>а</w:t>
            </w:r>
            <w:r w:rsidRPr="00CC2A30">
              <w:rPr>
                <w:i/>
                <w:sz w:val="16"/>
              </w:rPr>
              <w:t>ми</w:t>
            </w:r>
          </w:p>
        </w:tc>
        <w:tc>
          <w:tcPr>
            <w:tcW w:w="2015"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68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668"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Посещают свои семьи</w:t>
            </w:r>
          </w:p>
        </w:tc>
        <w:tc>
          <w:tcPr>
            <w:tcW w:w="2015"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2 860</w:t>
            </w:r>
          </w:p>
        </w:tc>
        <w:tc>
          <w:tcPr>
            <w:tcW w:w="1687" w:type="dxa"/>
            <w:tcBorders>
              <w:top w:val="single" w:sz="12" w:space="0" w:color="auto"/>
            </w:tcBorders>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41,75</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Посещаемы в учреждениях</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2 809</w:t>
            </w:r>
          </w:p>
        </w:tc>
        <w:tc>
          <w:tcPr>
            <w:tcW w:w="168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41,01</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Переписка</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50</w:t>
            </w:r>
          </w:p>
        </w:tc>
        <w:tc>
          <w:tcPr>
            <w:tcW w:w="168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0,73</w:t>
            </w:r>
          </w:p>
        </w:tc>
      </w:tr>
      <w:tr w:rsidR="00721590" w:rsidRPr="00CC2A30" w:rsidTr="00137A40">
        <w:tc>
          <w:tcPr>
            <w:tcW w:w="3668"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Телефонные звонки</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744</w:t>
            </w:r>
          </w:p>
        </w:tc>
        <w:tc>
          <w:tcPr>
            <w:tcW w:w="1687"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10,86</w:t>
            </w:r>
          </w:p>
        </w:tc>
      </w:tr>
      <w:tr w:rsidR="00721590" w:rsidRPr="00CC2A30" w:rsidTr="00137A40">
        <w:tc>
          <w:tcPr>
            <w:tcW w:w="3668" w:type="dxa"/>
            <w:tcBorders>
              <w:bottom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Не общаются</w:t>
            </w:r>
          </w:p>
        </w:tc>
        <w:tc>
          <w:tcPr>
            <w:tcW w:w="2015" w:type="dxa"/>
            <w:tcBorders>
              <w:bottom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387</w:t>
            </w:r>
          </w:p>
        </w:tc>
        <w:tc>
          <w:tcPr>
            <w:tcW w:w="1687" w:type="dxa"/>
            <w:tcBorders>
              <w:bottom w:val="single" w:sz="12" w:space="0" w:color="auto"/>
            </w:tcBorders>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5,65</w:t>
            </w:r>
          </w:p>
        </w:tc>
      </w:tr>
    </w:tbl>
    <w:p w:rsidR="00721590" w:rsidRPr="00CC2A30" w:rsidRDefault="00721590" w:rsidP="00721590">
      <w:pPr>
        <w:pStyle w:val="SingleTxtG"/>
        <w:spacing w:before="120"/>
        <w:rPr>
          <w:spacing w:val="4"/>
          <w:w w:val="103"/>
          <w:lang w:val="ru-RU"/>
        </w:rPr>
      </w:pPr>
    </w:p>
    <w:tbl>
      <w:tblPr>
        <w:tblW w:w="7370" w:type="dxa"/>
        <w:tblInd w:w="1134" w:type="dxa"/>
        <w:tblLayout w:type="fixed"/>
        <w:tblCellMar>
          <w:left w:w="0" w:type="dxa"/>
          <w:right w:w="0" w:type="dxa"/>
        </w:tblCellMar>
        <w:tblLook w:val="01E0" w:firstRow="1" w:lastRow="1" w:firstColumn="1" w:lastColumn="1" w:noHBand="0" w:noVBand="0"/>
      </w:tblPr>
      <w:tblGrid>
        <w:gridCol w:w="3682"/>
        <w:gridCol w:w="2001"/>
        <w:gridCol w:w="1687"/>
      </w:tblGrid>
      <w:tr w:rsidR="00721590" w:rsidRPr="00CC2A30" w:rsidTr="00137A40">
        <w:tc>
          <w:tcPr>
            <w:tcW w:w="3682"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rPr>
                <w:i/>
                <w:sz w:val="16"/>
              </w:rPr>
            </w:pPr>
            <w:r w:rsidRPr="00CC2A30">
              <w:rPr>
                <w:i/>
                <w:sz w:val="16"/>
              </w:rPr>
              <w:t>Частота посещений детьми своих родстве</w:t>
            </w:r>
            <w:r w:rsidRPr="00CC2A30">
              <w:rPr>
                <w:i/>
                <w:sz w:val="16"/>
              </w:rPr>
              <w:t>н</w:t>
            </w:r>
            <w:r w:rsidRPr="00CC2A30">
              <w:rPr>
                <w:i/>
                <w:sz w:val="16"/>
              </w:rPr>
              <w:t>ников</w:t>
            </w:r>
          </w:p>
        </w:tc>
        <w:tc>
          <w:tcPr>
            <w:tcW w:w="20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68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CC2A30" w:rsidTr="00137A40">
        <w:tc>
          <w:tcPr>
            <w:tcW w:w="3682"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Каждые выходные</w:t>
            </w:r>
          </w:p>
        </w:tc>
        <w:tc>
          <w:tcPr>
            <w:tcW w:w="2001"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1 329</w:t>
            </w:r>
          </w:p>
        </w:tc>
        <w:tc>
          <w:tcPr>
            <w:tcW w:w="1687"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32,77</w:t>
            </w:r>
          </w:p>
        </w:tc>
      </w:tr>
      <w:tr w:rsidR="00721590" w:rsidRPr="00CC2A30"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Иногда</w:t>
            </w:r>
          </w:p>
        </w:tc>
        <w:tc>
          <w:tcPr>
            <w:tcW w:w="2001"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2 030</w:t>
            </w:r>
          </w:p>
        </w:tc>
        <w:tc>
          <w:tcPr>
            <w:tcW w:w="1687"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50,06</w:t>
            </w:r>
          </w:p>
        </w:tc>
      </w:tr>
      <w:tr w:rsidR="00721590" w:rsidRPr="00CC2A30" w:rsidTr="00137A40">
        <w:tc>
          <w:tcPr>
            <w:tcW w:w="3682"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Никогда</w:t>
            </w:r>
          </w:p>
        </w:tc>
        <w:tc>
          <w:tcPr>
            <w:tcW w:w="2001"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696</w:t>
            </w:r>
          </w:p>
        </w:tc>
        <w:tc>
          <w:tcPr>
            <w:tcW w:w="1687"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17,16</w:t>
            </w:r>
          </w:p>
        </w:tc>
      </w:tr>
      <w:tr w:rsidR="00721590" w:rsidRPr="00CC2A30" w:rsidTr="00137A40">
        <w:tc>
          <w:tcPr>
            <w:tcW w:w="3682" w:type="dxa"/>
            <w:tcBorders>
              <w:top w:val="single" w:sz="4" w:space="0" w:color="auto"/>
              <w:bottom w:val="single" w:sz="12" w:space="0" w:color="auto"/>
            </w:tcBorders>
            <w:shd w:val="clear" w:color="auto" w:fill="auto"/>
            <w:vAlign w:val="bottom"/>
          </w:tcPr>
          <w:p w:rsidR="00721590" w:rsidRPr="00CC2A30" w:rsidRDefault="00721590" w:rsidP="00721590">
            <w:pPr>
              <w:tabs>
                <w:tab w:val="left" w:pos="284"/>
              </w:tabs>
              <w:spacing w:before="80" w:after="80" w:line="220" w:lineRule="exact"/>
              <w:ind w:left="284" w:right="113"/>
              <w:rPr>
                <w:b/>
                <w:sz w:val="18"/>
              </w:rPr>
            </w:pPr>
            <w:r w:rsidRPr="00CC2A30">
              <w:rPr>
                <w:b/>
                <w:sz w:val="18"/>
              </w:rPr>
              <w:t>Итого</w:t>
            </w:r>
          </w:p>
        </w:tc>
        <w:tc>
          <w:tcPr>
            <w:tcW w:w="2001"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4 055</w:t>
            </w:r>
          </w:p>
        </w:tc>
        <w:tc>
          <w:tcPr>
            <w:tcW w:w="1687"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20" w:lineRule="exact"/>
              <w:ind w:right="113"/>
              <w:jc w:val="right"/>
              <w:rPr>
                <w:b/>
                <w:sz w:val="18"/>
              </w:rPr>
            </w:pPr>
            <w:r w:rsidRPr="00CC2A30">
              <w:rPr>
                <w:b/>
                <w:sz w:val="18"/>
              </w:rPr>
              <w:t>100</w:t>
            </w:r>
          </w:p>
        </w:tc>
      </w:tr>
    </w:tbl>
    <w:p w:rsidR="00721590" w:rsidRPr="00CC2A30" w:rsidRDefault="00721590" w:rsidP="00721590">
      <w:pPr>
        <w:pStyle w:val="SingleTxtG"/>
        <w:spacing w:before="120"/>
        <w:rPr>
          <w:spacing w:val="4"/>
          <w:w w:val="103"/>
        </w:rPr>
      </w:pPr>
    </w:p>
    <w:tbl>
      <w:tblPr>
        <w:tblW w:w="7370" w:type="dxa"/>
        <w:tblInd w:w="1134" w:type="dxa"/>
        <w:tblLayout w:type="fixed"/>
        <w:tblCellMar>
          <w:left w:w="0" w:type="dxa"/>
          <w:right w:w="0" w:type="dxa"/>
        </w:tblCellMar>
        <w:tblLook w:val="01E0" w:firstRow="1" w:lastRow="1" w:firstColumn="1" w:lastColumn="1" w:noHBand="0" w:noVBand="0"/>
      </w:tblPr>
      <w:tblGrid>
        <w:gridCol w:w="3682"/>
        <w:gridCol w:w="2015"/>
        <w:gridCol w:w="1673"/>
      </w:tblGrid>
      <w:tr w:rsidR="00721590" w:rsidRPr="00CC2A30" w:rsidTr="00137A40">
        <w:trPr>
          <w:tblHeader/>
        </w:trPr>
        <w:tc>
          <w:tcPr>
            <w:tcW w:w="3682" w:type="dxa"/>
            <w:tcBorders>
              <w:top w:val="single" w:sz="4" w:space="0" w:color="auto"/>
              <w:bottom w:val="single" w:sz="12" w:space="0" w:color="auto"/>
            </w:tcBorders>
            <w:shd w:val="clear" w:color="auto" w:fill="auto"/>
            <w:vAlign w:val="bottom"/>
          </w:tcPr>
          <w:p w:rsidR="00721590" w:rsidRPr="00CC2A30" w:rsidRDefault="00721590" w:rsidP="00137A40">
            <w:pPr>
              <w:pageBreakBefore/>
              <w:spacing w:before="80" w:after="80" w:line="200" w:lineRule="exact"/>
              <w:ind w:right="113"/>
              <w:rPr>
                <w:i/>
                <w:sz w:val="16"/>
              </w:rPr>
            </w:pPr>
            <w:r w:rsidRPr="00CC2A30">
              <w:rPr>
                <w:i/>
                <w:sz w:val="16"/>
              </w:rPr>
              <w:t>Состояние здоровья ребенка</w:t>
            </w:r>
          </w:p>
        </w:tc>
        <w:tc>
          <w:tcPr>
            <w:tcW w:w="2015"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Количество чел</w:t>
            </w:r>
            <w:r w:rsidRPr="00CC2A30">
              <w:rPr>
                <w:i/>
                <w:sz w:val="16"/>
              </w:rPr>
              <w:t>о</w:t>
            </w:r>
            <w:r w:rsidRPr="00CC2A30">
              <w:rPr>
                <w:i/>
                <w:sz w:val="16"/>
              </w:rPr>
              <w:t>век</w:t>
            </w:r>
          </w:p>
        </w:tc>
        <w:tc>
          <w:tcPr>
            <w:tcW w:w="1673" w:type="dxa"/>
            <w:tcBorders>
              <w:top w:val="single" w:sz="4" w:space="0" w:color="auto"/>
              <w:bottom w:val="single" w:sz="12" w:space="0" w:color="auto"/>
            </w:tcBorders>
            <w:shd w:val="clear" w:color="auto" w:fill="auto"/>
            <w:vAlign w:val="bottom"/>
          </w:tcPr>
          <w:p w:rsidR="00721590" w:rsidRPr="00CC2A30" w:rsidRDefault="00721590" w:rsidP="00721590">
            <w:pPr>
              <w:spacing w:before="80" w:after="80" w:line="200" w:lineRule="exact"/>
              <w:ind w:right="113"/>
              <w:jc w:val="right"/>
              <w:rPr>
                <w:i/>
                <w:sz w:val="16"/>
              </w:rPr>
            </w:pPr>
            <w:r w:rsidRPr="00CC2A30">
              <w:rPr>
                <w:i/>
                <w:sz w:val="16"/>
              </w:rPr>
              <w:t>Процентная доля</w:t>
            </w:r>
          </w:p>
        </w:tc>
      </w:tr>
      <w:tr w:rsidR="00721590" w:rsidRPr="003461E1" w:rsidTr="00137A40">
        <w:tc>
          <w:tcPr>
            <w:tcW w:w="3682" w:type="dxa"/>
            <w:tcBorders>
              <w:top w:val="single" w:sz="12"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Хронические заболевания</w:t>
            </w:r>
          </w:p>
        </w:tc>
        <w:tc>
          <w:tcPr>
            <w:tcW w:w="2015" w:type="dxa"/>
            <w:tcBorders>
              <w:top w:val="single" w:sz="12"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191</w:t>
            </w:r>
          </w:p>
        </w:tc>
        <w:tc>
          <w:tcPr>
            <w:tcW w:w="1673" w:type="dxa"/>
            <w:tcBorders>
              <w:top w:val="single" w:sz="12" w:space="0" w:color="auto"/>
            </w:tcBorders>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3,23</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Умственная неполноценность</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813</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13,75</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Пониженный слух</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392</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6,63</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Пониженное зрение</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173</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2,93</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Ограничения, связанные с заболев</w:t>
            </w:r>
            <w:r w:rsidRPr="00CC2A30">
              <w:rPr>
                <w:sz w:val="18"/>
              </w:rPr>
              <w:t>а</w:t>
            </w:r>
            <w:r w:rsidRPr="00CC2A30">
              <w:rPr>
                <w:sz w:val="18"/>
              </w:rPr>
              <w:t>ниями опорно-двигательного апп</w:t>
            </w:r>
            <w:r w:rsidRPr="00CC2A30">
              <w:rPr>
                <w:sz w:val="18"/>
              </w:rPr>
              <w:t>а</w:t>
            </w:r>
            <w:r w:rsidRPr="00CC2A30">
              <w:rPr>
                <w:sz w:val="18"/>
              </w:rPr>
              <w:t>рата</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210</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3,55</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Недержание мочи</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203</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3,43</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Дефекты речи</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390</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6,60</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Наследственные заболевания</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8</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0,14</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Врожденные физические недостатки</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34</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0,58</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Положительная реакция Манту (</w:t>
            </w:r>
            <w:r>
              <w:rPr>
                <w:sz w:val="18"/>
              </w:rPr>
              <w:t>"</w:t>
            </w:r>
            <w:r w:rsidRPr="00CC2A30">
              <w:rPr>
                <w:sz w:val="18"/>
              </w:rPr>
              <w:t>в</w:t>
            </w:r>
            <w:r w:rsidRPr="00CC2A30">
              <w:rPr>
                <w:sz w:val="18"/>
              </w:rPr>
              <w:t>и</w:t>
            </w:r>
            <w:r w:rsidRPr="00CC2A30">
              <w:rPr>
                <w:sz w:val="18"/>
              </w:rPr>
              <w:t>раж</w:t>
            </w:r>
            <w:r>
              <w:rPr>
                <w:sz w:val="18"/>
              </w:rPr>
              <w:t>"</w:t>
            </w:r>
            <w:r w:rsidRPr="00CC2A30">
              <w:rPr>
                <w:sz w:val="18"/>
              </w:rPr>
              <w:t>)</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177</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2,99</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 xml:space="preserve">Гепатит </w:t>
            </w:r>
            <w:proofErr w:type="spellStart"/>
            <w:r w:rsidRPr="00CC2A30">
              <w:rPr>
                <w:sz w:val="18"/>
              </w:rPr>
              <w:t>C</w:t>
            </w:r>
            <w:proofErr w:type="spellEnd"/>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0,02</w:t>
            </w:r>
          </w:p>
        </w:tc>
      </w:tr>
      <w:tr w:rsidR="00721590" w:rsidRPr="003461E1" w:rsidTr="00137A40">
        <w:tc>
          <w:tcPr>
            <w:tcW w:w="3682" w:type="dxa"/>
            <w:shd w:val="clear" w:color="auto" w:fill="auto"/>
            <w:vAlign w:val="bottom"/>
          </w:tcPr>
          <w:p w:rsidR="00721590" w:rsidRPr="00CC2A30" w:rsidRDefault="00721590" w:rsidP="00721590">
            <w:pPr>
              <w:spacing w:before="40" w:after="40" w:line="220" w:lineRule="exact"/>
              <w:ind w:right="113"/>
              <w:rPr>
                <w:sz w:val="18"/>
              </w:rPr>
            </w:pPr>
            <w:r w:rsidRPr="00CC2A30">
              <w:rPr>
                <w:sz w:val="18"/>
              </w:rPr>
              <w:t>СПИД</w:t>
            </w:r>
          </w:p>
        </w:tc>
        <w:tc>
          <w:tcPr>
            <w:tcW w:w="2015" w:type="dxa"/>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1</w:t>
            </w:r>
          </w:p>
        </w:tc>
        <w:tc>
          <w:tcPr>
            <w:tcW w:w="1673" w:type="dxa"/>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0,02</w:t>
            </w:r>
          </w:p>
        </w:tc>
      </w:tr>
      <w:tr w:rsidR="00721590" w:rsidRPr="003461E1" w:rsidTr="00137A40">
        <w:trPr>
          <w:cantSplit/>
        </w:trPr>
        <w:tc>
          <w:tcPr>
            <w:tcW w:w="3682"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rPr>
                <w:sz w:val="18"/>
              </w:rPr>
            </w:pPr>
            <w:r w:rsidRPr="00CC2A30">
              <w:rPr>
                <w:sz w:val="18"/>
              </w:rPr>
              <w:t>Практически здоровы</w:t>
            </w:r>
          </w:p>
        </w:tc>
        <w:tc>
          <w:tcPr>
            <w:tcW w:w="2015" w:type="dxa"/>
            <w:tcBorders>
              <w:bottom w:val="single" w:sz="4" w:space="0" w:color="auto"/>
            </w:tcBorders>
            <w:shd w:val="clear" w:color="auto" w:fill="auto"/>
            <w:vAlign w:val="bottom"/>
          </w:tcPr>
          <w:p w:rsidR="00721590" w:rsidRPr="00CC2A30" w:rsidRDefault="00721590" w:rsidP="00721590">
            <w:pPr>
              <w:spacing w:before="40" w:after="40" w:line="220" w:lineRule="exact"/>
              <w:ind w:right="113"/>
              <w:jc w:val="right"/>
              <w:rPr>
                <w:sz w:val="18"/>
              </w:rPr>
            </w:pPr>
            <w:r w:rsidRPr="00CC2A30">
              <w:rPr>
                <w:sz w:val="18"/>
              </w:rPr>
              <w:t>3 318</w:t>
            </w:r>
          </w:p>
        </w:tc>
        <w:tc>
          <w:tcPr>
            <w:tcW w:w="1673" w:type="dxa"/>
            <w:tcBorders>
              <w:bottom w:val="single" w:sz="4" w:space="0" w:color="auto"/>
            </w:tcBorders>
            <w:shd w:val="clear" w:color="auto" w:fill="auto"/>
            <w:vAlign w:val="bottom"/>
          </w:tcPr>
          <w:p w:rsidR="00721590" w:rsidRPr="003461E1" w:rsidRDefault="00721590" w:rsidP="00721590">
            <w:pPr>
              <w:spacing w:before="40" w:after="40" w:line="220" w:lineRule="exact"/>
              <w:ind w:right="113"/>
              <w:jc w:val="right"/>
              <w:rPr>
                <w:sz w:val="18"/>
                <w:szCs w:val="18"/>
              </w:rPr>
            </w:pPr>
            <w:r w:rsidRPr="003461E1">
              <w:rPr>
                <w:color w:val="000000"/>
                <w:sz w:val="18"/>
                <w:szCs w:val="18"/>
              </w:rPr>
              <w:t>56,13</w:t>
            </w:r>
          </w:p>
        </w:tc>
      </w:tr>
    </w:tbl>
    <w:p w:rsidR="00721590" w:rsidRPr="00CC2A30" w:rsidRDefault="00721590" w:rsidP="00137A40">
      <w:pPr>
        <w:pStyle w:val="SingleTxtG"/>
        <w:tabs>
          <w:tab w:val="left" w:pos="800"/>
        </w:tabs>
        <w:suppressAutoHyphens w:val="0"/>
        <w:spacing w:before="240"/>
        <w:ind w:left="1094" w:right="1140"/>
        <w:rPr>
          <w:spacing w:val="4"/>
          <w:w w:val="103"/>
          <w:lang w:val="ru-RU"/>
        </w:rPr>
      </w:pPr>
      <w:r>
        <w:rPr>
          <w:spacing w:val="4"/>
          <w:w w:val="103"/>
          <w:lang w:val="ru-RU"/>
        </w:rPr>
        <w:t>39.</w:t>
      </w:r>
      <w:r>
        <w:rPr>
          <w:spacing w:val="4"/>
          <w:w w:val="103"/>
          <w:lang w:val="ru-RU"/>
        </w:rPr>
        <w:tab/>
      </w:r>
      <w:r w:rsidRPr="00CC2A30">
        <w:rPr>
          <w:spacing w:val="4"/>
          <w:w w:val="103"/>
          <w:lang w:val="ru-RU"/>
        </w:rPr>
        <w:t>Результаты оценки были проанализированы в соответствии с междун</w:t>
      </w:r>
      <w:r w:rsidRPr="00CC2A30">
        <w:rPr>
          <w:spacing w:val="4"/>
          <w:w w:val="103"/>
          <w:lang w:val="ru-RU"/>
        </w:rPr>
        <w:t>а</w:t>
      </w:r>
      <w:r w:rsidRPr="00CC2A30">
        <w:rPr>
          <w:spacing w:val="4"/>
          <w:w w:val="103"/>
          <w:lang w:val="ru-RU"/>
        </w:rPr>
        <w:t>родными критериями, и в Генеральном плане преобразования государственных детских учреждений были даны рекомендации по каждому из них.</w:t>
      </w:r>
    </w:p>
    <w:p w:rsidR="00721590" w:rsidRPr="00CC2A30" w:rsidRDefault="00721590" w:rsidP="004D49AD">
      <w:pPr>
        <w:pStyle w:val="SingleTxtGR"/>
      </w:pPr>
      <w:r>
        <w:t>40.</w:t>
      </w:r>
      <w:r>
        <w:tab/>
      </w:r>
      <w:r w:rsidRPr="00CC2A30">
        <w:t>Согласно Генеральному плану, 12 учреждений планируется пр</w:t>
      </w:r>
      <w:r>
        <w:t>еобраз</w:t>
      </w:r>
      <w:r>
        <w:t>о</w:t>
      </w:r>
      <w:r>
        <w:t>вать в текущем</w:t>
      </w:r>
      <w:r w:rsidR="00CF6C41">
        <w:t> год</w:t>
      </w:r>
      <w:r>
        <w:t>у, 20 −</w:t>
      </w:r>
      <w:r w:rsidRPr="00CC2A30">
        <w:t xml:space="preserve"> в т</w:t>
      </w:r>
      <w:r>
        <w:t>ечение ближайших трех лет и 23 −</w:t>
      </w:r>
      <w:r w:rsidRPr="00CC2A30">
        <w:t xml:space="preserve"> в течение посл</w:t>
      </w:r>
      <w:r w:rsidRPr="00CC2A30">
        <w:t>е</w:t>
      </w:r>
      <w:r w:rsidRPr="00CC2A30">
        <w:t>дующих пяти лет. В зависимости от местонахождения учреждения, сущес</w:t>
      </w:r>
      <w:r w:rsidRPr="00CC2A30">
        <w:t>т</w:t>
      </w:r>
      <w:r w:rsidRPr="00CC2A30">
        <w:t>вующей инфраструктуры и качества услуг, оказываемых детям, Планом пред</w:t>
      </w:r>
      <w:r w:rsidRPr="00CC2A30">
        <w:t>у</w:t>
      </w:r>
      <w:r w:rsidRPr="00CC2A30">
        <w:t>смотрено на выбор: (a) закрытие учреждений; (b) дальнейшее функциониров</w:t>
      </w:r>
      <w:r w:rsidRPr="00CC2A30">
        <w:t>а</w:t>
      </w:r>
      <w:r w:rsidRPr="00CC2A30">
        <w:t>ние учреждений после сокращения количества</w:t>
      </w:r>
      <w:r w:rsidRPr="00CC2A30" w:rsidDel="00320250">
        <w:t xml:space="preserve"> детей</w:t>
      </w:r>
      <w:r w:rsidRPr="00CC2A30">
        <w:t>, живущих в них; (c) созд</w:t>
      </w:r>
      <w:r w:rsidRPr="00CC2A30">
        <w:t>а</w:t>
      </w:r>
      <w:r w:rsidRPr="00CC2A30">
        <w:t>ние дневных центров альтернативного ухода, центров развития и реабилитации, специализированных учреждений или общеобразовательных школ, професси</w:t>
      </w:r>
      <w:r w:rsidRPr="00CC2A30">
        <w:t>о</w:t>
      </w:r>
      <w:r w:rsidRPr="00CC2A30">
        <w:t>нальных лицеев и гимназий в качестве временных учреждений, предназначе</w:t>
      </w:r>
      <w:r w:rsidRPr="00CC2A30">
        <w:t>н</w:t>
      </w:r>
      <w:r w:rsidRPr="00CC2A30">
        <w:t>ных для попечения детей в условиях приюта. Персонал учреждений пройдет курсы повышения квалификации и, в зависимости от уровня образования, во</w:t>
      </w:r>
      <w:r w:rsidRPr="00CC2A30">
        <w:t>з</w:t>
      </w:r>
      <w:r w:rsidRPr="00CC2A30">
        <w:t>раста и профессионализма, получит возможность продолжить работу в них.</w:t>
      </w:r>
    </w:p>
    <w:p w:rsidR="00721590" w:rsidRPr="00CC2A30" w:rsidRDefault="00721590" w:rsidP="004D49AD">
      <w:pPr>
        <w:pStyle w:val="SingleTxtGR"/>
      </w:pPr>
      <w:r>
        <w:t>41.</w:t>
      </w:r>
      <w:r>
        <w:tab/>
      </w:r>
      <w:r w:rsidRPr="00CC2A30">
        <w:t>В этом направлении была проделана определенная работа. Генеральный план был представлен на утверждение Правительства. После его утверждения будет разработан комплексный план, включающий расчет бюджета на каждое детское учреждение. С этой целью Детский Фонд ООН (</w:t>
      </w:r>
      <w:proofErr w:type="spellStart"/>
      <w:r w:rsidRPr="00CC2A30">
        <w:t>ЮНИСЕФ</w:t>
      </w:r>
      <w:proofErr w:type="spellEnd"/>
      <w:r w:rsidRPr="00CC2A30">
        <w:t>) выделил</w:t>
      </w:r>
      <w:r w:rsidRPr="00CC2A30" w:rsidDel="009D54ED">
        <w:t xml:space="preserve"> </w:t>
      </w:r>
      <w:r w:rsidRPr="00CC2A30">
        <w:t>двух международных и одного местного эксперта.</w:t>
      </w:r>
    </w:p>
    <w:p w:rsidR="00721590" w:rsidRPr="00CC2A30" w:rsidRDefault="00721590" w:rsidP="004D49AD">
      <w:pPr>
        <w:pStyle w:val="SingleTxtGR"/>
      </w:pPr>
      <w:r>
        <w:t>42.</w:t>
      </w:r>
      <w:r>
        <w:tab/>
      </w:r>
      <w:r w:rsidRPr="00CC2A30">
        <w:t>В соответствии с Генеральным планом, общеобразовательная школа-интернат города Казах была преобразована в гуманитарный научный лицей, а</w:t>
      </w:r>
      <w:r>
        <w:t> </w:t>
      </w:r>
      <w:r w:rsidRPr="00CC2A30">
        <w:t>общеобразовательная школа-интернат с углубленны</w:t>
      </w:r>
      <w:r>
        <w:t>м изучением иностранных языков −</w:t>
      </w:r>
      <w:r w:rsidRPr="00CC2A30" w:rsidDel="00B8178F">
        <w:t xml:space="preserve"> </w:t>
      </w:r>
      <w:r w:rsidRPr="00CC2A30">
        <w:t>в гимназию с углубленным изучением иностранных языков.</w:t>
      </w:r>
    </w:p>
    <w:p w:rsidR="00721590" w:rsidRPr="00CC2A30" w:rsidRDefault="00721590" w:rsidP="004D49AD">
      <w:pPr>
        <w:pStyle w:val="SingleTxtGR"/>
      </w:pPr>
      <w:r>
        <w:t>43.</w:t>
      </w:r>
      <w:r>
        <w:tab/>
      </w:r>
      <w:r w:rsidRPr="00CC2A30">
        <w:t xml:space="preserve">В детском доме № 2 </w:t>
      </w:r>
      <w:proofErr w:type="spellStart"/>
      <w:r w:rsidRPr="00CC2A30">
        <w:t>Сураханского</w:t>
      </w:r>
      <w:proofErr w:type="spellEnd"/>
      <w:r w:rsidRPr="00CC2A30">
        <w:t xml:space="preserve"> района был открыт </w:t>
      </w:r>
      <w:r>
        <w:t>"</w:t>
      </w:r>
      <w:r w:rsidRPr="00CC2A30">
        <w:t>Центр дневног</w:t>
      </w:r>
      <w:r>
        <w:t>о ухода". Цель создания Центра −</w:t>
      </w:r>
      <w:r w:rsidRPr="00CC2A30">
        <w:t xml:space="preserve"> недопущение отправки детей в специализир</w:t>
      </w:r>
      <w:r w:rsidRPr="00CC2A30">
        <w:t>о</w:t>
      </w:r>
      <w:r w:rsidRPr="00CC2A30">
        <w:t xml:space="preserve">ванные учреждения, поэтому Центр принимает только </w:t>
      </w:r>
      <w:r w:rsidRPr="00CC2A30" w:rsidDel="00320250">
        <w:t>те</w:t>
      </w:r>
      <w:r w:rsidRPr="00CC2A30">
        <w:t>х</w:t>
      </w:r>
      <w:r w:rsidRPr="00CC2A30" w:rsidDel="00320250">
        <w:t xml:space="preserve"> </w:t>
      </w:r>
      <w:r w:rsidRPr="00CC2A30">
        <w:t xml:space="preserve">детей, </w:t>
      </w:r>
      <w:r w:rsidRPr="00CC2A30" w:rsidDel="00320250">
        <w:t xml:space="preserve">которые </w:t>
      </w:r>
      <w:r w:rsidRPr="00CC2A30">
        <w:t>п</w:t>
      </w:r>
      <w:r w:rsidRPr="00CC2A30">
        <w:t>о</w:t>
      </w:r>
      <w:r w:rsidRPr="00CC2A30">
        <w:t>стоянно проживаю</w:t>
      </w:r>
      <w:r w:rsidRPr="00CC2A30" w:rsidDel="00320250">
        <w:t>т</w:t>
      </w:r>
      <w:r w:rsidRPr="00CC2A30">
        <w:t xml:space="preserve"> на территории </w:t>
      </w:r>
      <w:proofErr w:type="spellStart"/>
      <w:r w:rsidRPr="00CC2A30">
        <w:t>Сураханского</w:t>
      </w:r>
      <w:proofErr w:type="spellEnd"/>
      <w:r w:rsidRPr="00CC2A30">
        <w:t xml:space="preserve"> района и входя</w:t>
      </w:r>
      <w:r w:rsidRPr="00CC2A30" w:rsidDel="00320250">
        <w:t>т</w:t>
      </w:r>
      <w:r w:rsidRPr="00CC2A30">
        <w:t xml:space="preserve"> в группы ри</w:t>
      </w:r>
      <w:r w:rsidRPr="00CC2A30">
        <w:t>с</w:t>
      </w:r>
      <w:r w:rsidRPr="00CC2A30">
        <w:t>ка, а также детей из малообеспеченных семей с неблагоприятными услови</w:t>
      </w:r>
      <w:r w:rsidRPr="00CC2A30">
        <w:t>я</w:t>
      </w:r>
      <w:r w:rsidRPr="00CC2A30">
        <w:t>ми жизни.</w:t>
      </w:r>
    </w:p>
    <w:p w:rsidR="00721590" w:rsidRPr="00CC2A30" w:rsidRDefault="00721590" w:rsidP="004D49AD">
      <w:pPr>
        <w:pStyle w:val="SingleTxtGR"/>
      </w:pPr>
      <w:r>
        <w:t>44.</w:t>
      </w:r>
      <w:r>
        <w:tab/>
      </w:r>
      <w:r w:rsidRPr="00CC2A30">
        <w:t>По мере расширения деятельности данного Центра, созданного в качес</w:t>
      </w:r>
      <w:r w:rsidRPr="00CC2A30">
        <w:t>т</w:t>
      </w:r>
      <w:r w:rsidRPr="00CC2A30">
        <w:t>ве альтернативы государственному детскому учреждению, детский дом будет постепенно преобразован в Центр дневного ухода. В настоящее время</w:t>
      </w:r>
      <w:r w:rsidRPr="00CC2A30" w:rsidDel="00320250">
        <w:t xml:space="preserve"> </w:t>
      </w:r>
      <w:r w:rsidRPr="00CC2A30">
        <w:t>прием детей, желающих ночевать в детском доме, прекращен. Центр укомплектован транспортным средством, предназначенным для доставки детей по домам. Н</w:t>
      </w:r>
      <w:r w:rsidRPr="00CC2A30">
        <w:t>а</w:t>
      </w:r>
      <w:r w:rsidRPr="00CC2A30">
        <w:t>ряду с этим сотрудники Центра продолжают работу с семьями детей, проводят тренинги и оказывают психологическую помощь.</w:t>
      </w:r>
    </w:p>
    <w:p w:rsidR="00721590" w:rsidRPr="00CC2A30" w:rsidRDefault="00721590" w:rsidP="004D49AD">
      <w:pPr>
        <w:pStyle w:val="SingleTxtGR"/>
      </w:pPr>
      <w:r>
        <w:t>45.</w:t>
      </w:r>
      <w:r>
        <w:tab/>
      </w:r>
      <w:r w:rsidRPr="00CC2A30">
        <w:t>В ближайшее время планируется открыть Центр по развитию и реабил</w:t>
      </w:r>
      <w:r w:rsidRPr="00CC2A30">
        <w:t>и</w:t>
      </w:r>
      <w:r w:rsidRPr="00CC2A30">
        <w:t>тации детей при интернате для детей, лишенных родительской опеки, которому выделен федеральный бюджет.</w:t>
      </w:r>
    </w:p>
    <w:p w:rsidR="00721590" w:rsidRPr="00CC2A30" w:rsidRDefault="00721590" w:rsidP="004D49AD">
      <w:pPr>
        <w:pStyle w:val="SingleTxtGR"/>
      </w:pPr>
      <w:r>
        <w:t>46.</w:t>
      </w:r>
      <w:r>
        <w:tab/>
      </w:r>
      <w:r w:rsidRPr="00CC2A30">
        <w:t xml:space="preserve">Помимо этого, организация </w:t>
      </w:r>
      <w:r>
        <w:t>"</w:t>
      </w:r>
      <w:r w:rsidRPr="00CC2A30">
        <w:t>Спасите детей!</w:t>
      </w:r>
      <w:r>
        <w:t>"</w:t>
      </w:r>
      <w:r w:rsidRPr="00CC2A30">
        <w:t xml:space="preserve"> передала Министерству о</w:t>
      </w:r>
      <w:r w:rsidRPr="00CC2A30">
        <w:t>б</w:t>
      </w:r>
      <w:r w:rsidRPr="00CC2A30">
        <w:t xml:space="preserve">разования свой </w:t>
      </w:r>
      <w:r>
        <w:t>"</w:t>
      </w:r>
      <w:r w:rsidRPr="00CC2A30">
        <w:t>Центр поддержки детей и семьи</w:t>
      </w:r>
      <w:r>
        <w:t>"</w:t>
      </w:r>
      <w:r w:rsidRPr="00CC2A30">
        <w:t xml:space="preserve"> в городе </w:t>
      </w:r>
      <w:proofErr w:type="spellStart"/>
      <w:r w:rsidRPr="00CC2A30">
        <w:t>Мингечаур</w:t>
      </w:r>
      <w:proofErr w:type="spellEnd"/>
      <w:r w:rsidRPr="00CC2A30">
        <w:t>. Центр проводит мероприятия по развитию, образованию и социальной адаптации д</w:t>
      </w:r>
      <w:r w:rsidRPr="00CC2A30">
        <w:t>е</w:t>
      </w:r>
      <w:r w:rsidRPr="00CC2A30">
        <w:t>тей с ограниченными возможностями по состоянию здоровья и оказывает их семьям психологическую и правовую помощь.</w:t>
      </w:r>
    </w:p>
    <w:p w:rsidR="00721590" w:rsidRPr="00CC2A30" w:rsidRDefault="00721590" w:rsidP="004D49AD">
      <w:pPr>
        <w:pStyle w:val="SingleTxtGR"/>
      </w:pPr>
      <w:r>
        <w:t>47.</w:t>
      </w:r>
      <w:r>
        <w:tab/>
      </w:r>
      <w:r w:rsidRPr="00CC2A30">
        <w:t xml:space="preserve">Разработаны процедуры (концепции) </w:t>
      </w:r>
      <w:r>
        <w:t>"</w:t>
      </w:r>
      <w:r w:rsidRPr="00CC2A30">
        <w:t>расселения детей из детских домов и альтернативного ухода за детьми</w:t>
      </w:r>
      <w:r>
        <w:t>"</w:t>
      </w:r>
      <w:r w:rsidRPr="00CC2A30">
        <w:t xml:space="preserve">, а также </w:t>
      </w:r>
      <w:r>
        <w:t>"</w:t>
      </w:r>
      <w:r w:rsidRPr="00CC2A30">
        <w:t>организации социальных услуг для детей</w:t>
      </w:r>
      <w:r>
        <w:t>"</w:t>
      </w:r>
      <w:r w:rsidRPr="00CC2A30">
        <w:t>, апробация которых запланирована на текущий</w:t>
      </w:r>
      <w:r w:rsidR="00CF6C41">
        <w:t> год</w:t>
      </w:r>
      <w:r w:rsidRPr="00CC2A30">
        <w:t>.</w:t>
      </w:r>
    </w:p>
    <w:p w:rsidR="00721590" w:rsidRPr="00CC2A30" w:rsidRDefault="00721590" w:rsidP="004D49AD">
      <w:pPr>
        <w:pStyle w:val="SingleTxtGR"/>
      </w:pPr>
      <w:r>
        <w:t>48.</w:t>
      </w:r>
      <w:r>
        <w:tab/>
      </w:r>
      <w:r w:rsidRPr="00CC2A30">
        <w:t xml:space="preserve">С этой целью был разработан экспериментальный проект </w:t>
      </w:r>
      <w:r>
        <w:t>"</w:t>
      </w:r>
      <w:r w:rsidRPr="00CC2A30">
        <w:t>расселение д</w:t>
      </w:r>
      <w:r w:rsidRPr="00CC2A30">
        <w:t>е</w:t>
      </w:r>
      <w:r w:rsidRPr="00CC2A30">
        <w:t>тей из детских домов и альтернативный уход за детьми</w:t>
      </w:r>
      <w:r>
        <w:t>"</w:t>
      </w:r>
      <w:r w:rsidRPr="00CC2A30">
        <w:t>: договоренность о его совместной реализации была достигнута между Министерством образования Азербайджана, Министерством труда и социальной защиты Азербайджана, Г</w:t>
      </w:r>
      <w:r w:rsidRPr="00CC2A30">
        <w:t>о</w:t>
      </w:r>
      <w:r w:rsidRPr="00CC2A30">
        <w:t>сударственным комитетом Азербайджана по вопросам</w:t>
      </w:r>
      <w:r w:rsidRPr="00CC2A30" w:rsidDel="009D54ED">
        <w:t xml:space="preserve"> </w:t>
      </w:r>
      <w:r w:rsidRPr="00CC2A30">
        <w:t>семьи, женщин и детей, а также Детским Фондом ООН (</w:t>
      </w:r>
      <w:proofErr w:type="spellStart"/>
      <w:r w:rsidRPr="00CC2A30">
        <w:t>ЮНИСЕФ</w:t>
      </w:r>
      <w:proofErr w:type="spellEnd"/>
      <w:r w:rsidRPr="00CC2A30">
        <w:t>).</w:t>
      </w:r>
    </w:p>
    <w:p w:rsidR="00721590" w:rsidRPr="00CC2A30" w:rsidRDefault="00721590" w:rsidP="004D49AD">
      <w:pPr>
        <w:pStyle w:val="SingleTxtGR"/>
      </w:pPr>
      <w:r>
        <w:t>49.</w:t>
      </w:r>
      <w:r>
        <w:tab/>
        <w:t>Цель проекта −</w:t>
      </w:r>
      <w:r w:rsidRPr="00CC2A30">
        <w:t xml:space="preserve"> расселение детей из детских домов в родные </w:t>
      </w:r>
      <w:r w:rsidRPr="00CC2A30" w:rsidDel="009D54ED">
        <w:t xml:space="preserve">или </w:t>
      </w:r>
      <w:r w:rsidRPr="00CC2A30">
        <w:t>прие</w:t>
      </w:r>
      <w:r w:rsidRPr="00CC2A30">
        <w:t>м</w:t>
      </w:r>
      <w:r w:rsidRPr="00CC2A30">
        <w:t>ные семьи в том районе, где он апробируется, либо вселение детей в учрежд</w:t>
      </w:r>
      <w:r w:rsidRPr="00CC2A30">
        <w:t>е</w:t>
      </w:r>
      <w:r w:rsidRPr="00CC2A30">
        <w:t>ния по альтернативному уходу, а также недопущение вселения в детские дома детей, входящих в группы риска.</w:t>
      </w:r>
    </w:p>
    <w:p w:rsidR="00721590" w:rsidRPr="00CC2A30" w:rsidRDefault="00721590" w:rsidP="004D49AD">
      <w:pPr>
        <w:pStyle w:val="SingleTxtGR"/>
      </w:pPr>
      <w:r>
        <w:t>50.</w:t>
      </w:r>
      <w:r>
        <w:tab/>
      </w:r>
      <w:r w:rsidRPr="00CC2A30">
        <w:t>При Интернате № 1 для детей, лишенных родительской опеки, которому выделен федеральный бюджет, планируется открыть центр реабилитации и ра</w:t>
      </w:r>
      <w:r w:rsidRPr="00CC2A30">
        <w:t>з</w:t>
      </w:r>
      <w:r w:rsidRPr="00CC2A30">
        <w:t>вития.</w:t>
      </w:r>
    </w:p>
    <w:p w:rsidR="00721590" w:rsidRPr="00CC2A30" w:rsidRDefault="00721590" w:rsidP="004D49AD">
      <w:pPr>
        <w:pStyle w:val="SingleTxtGR"/>
      </w:pPr>
      <w:r>
        <w:t>51.</w:t>
      </w:r>
      <w:r>
        <w:tab/>
      </w:r>
      <w:r w:rsidRPr="00CC2A30">
        <w:t>Правительство Азербайджана и Детский Фонд ООН (</w:t>
      </w:r>
      <w:proofErr w:type="spellStart"/>
      <w:r w:rsidRPr="00CC2A30">
        <w:t>ЮНИСЕФ</w:t>
      </w:r>
      <w:proofErr w:type="spellEnd"/>
      <w:r w:rsidRPr="00CC2A30">
        <w:t>) дости</w:t>
      </w:r>
      <w:r w:rsidRPr="00CC2A30">
        <w:t>г</w:t>
      </w:r>
      <w:r w:rsidRPr="00CC2A30">
        <w:t xml:space="preserve">ли договоренности о Проекте </w:t>
      </w:r>
      <w:r>
        <w:t>"</w:t>
      </w:r>
      <w:r w:rsidRPr="00CC2A30">
        <w:t>Укрепление системы защиты детей</w:t>
      </w:r>
      <w:r>
        <w:t>"</w:t>
      </w:r>
      <w:r w:rsidRPr="00CC2A30">
        <w:t xml:space="preserve">. Именно для его осуществления </w:t>
      </w:r>
      <w:proofErr w:type="spellStart"/>
      <w:r w:rsidRPr="00CC2A30">
        <w:t>ЮНИСЕФ</w:t>
      </w:r>
      <w:proofErr w:type="spellEnd"/>
      <w:r w:rsidRPr="00CC2A30">
        <w:t xml:space="preserve"> и общественная организация </w:t>
      </w:r>
      <w:r>
        <w:t>"</w:t>
      </w:r>
      <w:r w:rsidRPr="00CC2A30">
        <w:t>Альянс по защите прав ребенка</w:t>
      </w:r>
      <w:r>
        <w:t>"</w:t>
      </w:r>
      <w:r w:rsidRPr="00CC2A30">
        <w:t xml:space="preserve"> приступили к изучению ювенальных проблем и к реализ</w:t>
      </w:r>
      <w:r w:rsidRPr="00CC2A30">
        <w:t>а</w:t>
      </w:r>
      <w:r w:rsidRPr="00CC2A30">
        <w:t xml:space="preserve">ции программы по оказанию детям услуг в различных сферах. В соответствии с этой программой, сотрудники </w:t>
      </w:r>
      <w:r>
        <w:t>"</w:t>
      </w:r>
      <w:r w:rsidRPr="00CC2A30">
        <w:t>Семинара по правам ребенка</w:t>
      </w:r>
      <w:r>
        <w:t>"</w:t>
      </w:r>
      <w:r w:rsidRPr="00CC2A30">
        <w:t xml:space="preserve">, организованного </w:t>
      </w:r>
      <w:r>
        <w:t>"</w:t>
      </w:r>
      <w:r w:rsidRPr="00CC2A30">
        <w:t>Альянсом по защите прав ребенка</w:t>
      </w:r>
      <w:r>
        <w:t>"</w:t>
      </w:r>
      <w:r w:rsidRPr="00CC2A30">
        <w:t>, провели исследование воспитанников сп</w:t>
      </w:r>
      <w:r w:rsidRPr="00CC2A30">
        <w:t>е</w:t>
      </w:r>
      <w:r w:rsidRPr="00CC2A30">
        <w:t xml:space="preserve">циального образовательного учреждения открытого типа для мальчиков в </w:t>
      </w:r>
      <w:proofErr w:type="spellStart"/>
      <w:r w:rsidRPr="00CC2A30">
        <w:t>пгт</w:t>
      </w:r>
      <w:proofErr w:type="spellEnd"/>
      <w:r w:rsidRPr="00CC2A30">
        <w:t xml:space="preserve"> </w:t>
      </w:r>
      <w:proofErr w:type="spellStart"/>
      <w:r w:rsidRPr="00CC2A30">
        <w:t>Мардакян</w:t>
      </w:r>
      <w:proofErr w:type="spellEnd"/>
      <w:r w:rsidRPr="00CC2A30">
        <w:t xml:space="preserve"> Хазарского района Баку и специального образовательного учрежд</w:t>
      </w:r>
      <w:r w:rsidRPr="00CC2A30">
        <w:t>е</w:t>
      </w:r>
      <w:r w:rsidRPr="00CC2A30">
        <w:t>ния в Кубинском районе Азербайджана. Основными задачами этого исследов</w:t>
      </w:r>
      <w:r w:rsidRPr="00CC2A30">
        <w:t>а</w:t>
      </w:r>
      <w:r w:rsidRPr="00CC2A30">
        <w:t>ния были выявление ювенальных проблем в названных учреждениях, а также разработка индивидуальных планов развития каждого ребенка и оказание с</w:t>
      </w:r>
      <w:r w:rsidRPr="00CC2A30">
        <w:t>о</w:t>
      </w:r>
      <w:r w:rsidRPr="00CC2A30">
        <w:t>действия в дальнейшем расселении детей по семьям.</w:t>
      </w:r>
    </w:p>
    <w:p w:rsidR="00721590" w:rsidRPr="004D49AD" w:rsidRDefault="00721590" w:rsidP="004D49AD">
      <w:pPr>
        <w:pStyle w:val="SingleTxtGR"/>
      </w:pPr>
      <w:r>
        <w:t>52.</w:t>
      </w:r>
      <w:r>
        <w:tab/>
      </w:r>
      <w:r w:rsidRPr="00CC2A30">
        <w:t>Первый этап исследования в названных учреждениях прошел в ноябре-декабре 2007</w:t>
      </w:r>
      <w:r w:rsidR="00CF6C41">
        <w:t> год</w:t>
      </w:r>
      <w:r w:rsidRPr="00CC2A30">
        <w:t>а, второ</w:t>
      </w:r>
      <w:r>
        <w:t>й −</w:t>
      </w:r>
      <w:r w:rsidRPr="00CC2A30">
        <w:t xml:space="preserve"> в конце марта и в начале апреля 2008</w:t>
      </w:r>
      <w:r w:rsidR="00CF6C41">
        <w:t> год</w:t>
      </w:r>
      <w:r w:rsidRPr="00CC2A30">
        <w:t xml:space="preserve">а. </w:t>
      </w:r>
      <w:r w:rsidRPr="004D49AD">
        <w:t>По р</w:t>
      </w:r>
      <w:r w:rsidRPr="004D49AD">
        <w:t>е</w:t>
      </w:r>
      <w:r w:rsidRPr="004D49AD">
        <w:t>зультатам данного исследования, из этих учреждений было отобрано девять д</w:t>
      </w:r>
      <w:r w:rsidRPr="004D49AD">
        <w:t>е</w:t>
      </w:r>
      <w:r w:rsidRPr="004D49AD">
        <w:t>тей.</w:t>
      </w:r>
    </w:p>
    <w:p w:rsidR="00721590" w:rsidRPr="005B7BA8" w:rsidRDefault="004D49AD" w:rsidP="004D49AD">
      <w:pPr>
        <w:pStyle w:val="SingleTxtGR"/>
      </w:pPr>
      <w:r>
        <w:t>53.</w:t>
      </w:r>
      <w:r>
        <w:tab/>
      </w:r>
      <w:r w:rsidR="00721590" w:rsidRPr="000F7C91">
        <w:t>В настоящее время совместно с Министерством образования предприн</w:t>
      </w:r>
      <w:r w:rsidR="00721590" w:rsidRPr="000F7C91">
        <w:t>и</w:t>
      </w:r>
      <w:r w:rsidR="00721590" w:rsidRPr="000F7C91">
        <w:t xml:space="preserve">мается ряд мер, направленных на расселение детей по семьям и на решение их семейных проблем. Двоим детям из </w:t>
      </w:r>
      <w:proofErr w:type="spellStart"/>
      <w:r w:rsidR="00721590" w:rsidRPr="000F7C91">
        <w:t>бакинских</w:t>
      </w:r>
      <w:proofErr w:type="spellEnd"/>
      <w:r w:rsidR="00721590" w:rsidRPr="000F7C91">
        <w:t xml:space="preserve"> семей, проживающим в «Центре социальной реабилитации детей и молодежи» под эгидой «Семинара по правам ребенка», были оказаны услуги по их психологической поддержке и дальне</w:t>
      </w:r>
      <w:r w:rsidR="00721590" w:rsidRPr="000F7C91">
        <w:t>й</w:t>
      </w:r>
      <w:r w:rsidR="00721590" w:rsidRPr="000F7C91">
        <w:t>шей социальной интеграции. Выпускники школы-интерната воспользовались услугами Центра во время летних каникул.</w:t>
      </w:r>
    </w:p>
    <w:p w:rsidR="00721590" w:rsidRPr="005B7BA8" w:rsidRDefault="004D49AD" w:rsidP="004D49AD">
      <w:pPr>
        <w:pStyle w:val="SingleTxtGR"/>
      </w:pPr>
      <w:r>
        <w:t>54.</w:t>
      </w:r>
      <w:r>
        <w:tab/>
      </w:r>
      <w:r w:rsidR="00721590" w:rsidRPr="000F7C91">
        <w:t>По инициативе Верховного комиссара ООН по правам человека и в целях повышения эффективности реализации Государственной программы по расс</w:t>
      </w:r>
      <w:r w:rsidR="00721590" w:rsidRPr="000F7C91">
        <w:t>е</w:t>
      </w:r>
      <w:r w:rsidR="00721590" w:rsidRPr="000F7C91">
        <w:t>лению детей из детских домов и альтернативному уходу за детьми, в 2006</w:t>
      </w:r>
      <w:r w:rsidR="00CF6C41">
        <w:t> год</w:t>
      </w:r>
      <w:r w:rsidR="00721590" w:rsidRPr="000F7C91">
        <w:t>у были приняты меры по наблюдению за детьми, расселенными из детских д</w:t>
      </w:r>
      <w:r w:rsidR="00721590" w:rsidRPr="000F7C91">
        <w:t>о</w:t>
      </w:r>
      <w:r w:rsidR="00721590" w:rsidRPr="000F7C91">
        <w:t>мов. С этой целью в Министерстве образования был получен список детей, ра</w:t>
      </w:r>
      <w:r w:rsidR="00721590" w:rsidRPr="000F7C91">
        <w:t>с</w:t>
      </w:r>
      <w:r w:rsidR="00721590" w:rsidRPr="000F7C91">
        <w:t>селенных по родным или приемным семьям, а затем были нанесены контрол</w:t>
      </w:r>
      <w:r w:rsidR="00721590" w:rsidRPr="000F7C91">
        <w:t>ь</w:t>
      </w:r>
      <w:r w:rsidR="00721590" w:rsidRPr="000F7C91">
        <w:t>ные визиты в ряд районов и городов. Дети и их семьи были опрошены согласно специальной анкете; кроме того, на местах были собраны прочие фактические данные. В результате принятых мер проблемы этих семей были успешно реш</w:t>
      </w:r>
      <w:r w:rsidR="00721590" w:rsidRPr="000F7C91">
        <w:t>е</w:t>
      </w:r>
      <w:r w:rsidR="00721590" w:rsidRPr="000F7C91">
        <w:t>ны, и они смогли обратиться в полномочные органы за получением адресных социальных пособий. В ходе контрольных мероприятий также было установл</w:t>
      </w:r>
      <w:r w:rsidR="00721590" w:rsidRPr="000F7C91">
        <w:t>е</w:t>
      </w:r>
      <w:r w:rsidR="00721590" w:rsidRPr="000F7C91">
        <w:t>но, что после расселения по семьям некоторые дети бросили учебу: список этих детей был составлен и передан в Министерство образования для принятия дал</w:t>
      </w:r>
      <w:r w:rsidR="00721590" w:rsidRPr="000F7C91">
        <w:t>ь</w:t>
      </w:r>
      <w:r w:rsidR="00721590" w:rsidRPr="000F7C91">
        <w:t>нейших мер.</w:t>
      </w:r>
    </w:p>
    <w:p w:rsidR="00721590" w:rsidRPr="005B7BA8" w:rsidRDefault="004D49AD" w:rsidP="004D49AD">
      <w:pPr>
        <w:pStyle w:val="SingleTxtGR"/>
      </w:pPr>
      <w:r>
        <w:t>55.</w:t>
      </w:r>
      <w:r>
        <w:tab/>
      </w:r>
      <w:r w:rsidR="00721590" w:rsidRPr="000F7C91">
        <w:t>В ходе других контрольных мероприятий было установлено, что детей иногда вовлекают в рекламу товаров, не имеющих к ним отношения. Государс</w:t>
      </w:r>
      <w:r w:rsidR="00721590" w:rsidRPr="000F7C91">
        <w:t>т</w:t>
      </w:r>
      <w:r w:rsidR="00721590" w:rsidRPr="000F7C91">
        <w:t>венный комитет Азербайджана по вопросам</w:t>
      </w:r>
      <w:r w:rsidR="00721590" w:rsidRPr="000F7C91" w:rsidDel="00B8178F">
        <w:t xml:space="preserve"> </w:t>
      </w:r>
      <w:r w:rsidR="00721590" w:rsidRPr="000F7C91">
        <w:t>семьи, женщин и детей и Верхо</w:t>
      </w:r>
      <w:r w:rsidR="00721590" w:rsidRPr="000F7C91">
        <w:t>в</w:t>
      </w:r>
      <w:r w:rsidR="00721590" w:rsidRPr="000F7C91">
        <w:t>ный комиссар ООН по правам человека направили в полномочные органы с</w:t>
      </w:r>
      <w:r w:rsidR="00721590" w:rsidRPr="000F7C91">
        <w:t>о</w:t>
      </w:r>
      <w:r w:rsidR="00721590" w:rsidRPr="000F7C91">
        <w:t xml:space="preserve">вместное обращение о противоречии подобной рекламы </w:t>
      </w:r>
      <w:r w:rsidR="00B208EC">
        <w:t>стать</w:t>
      </w:r>
      <w:r w:rsidR="00721590" w:rsidRPr="000F7C91">
        <w:t>е 21.2 Закона Азерба</w:t>
      </w:r>
      <w:r w:rsidR="00721590" w:rsidRPr="000F7C91">
        <w:t>й</w:t>
      </w:r>
      <w:r w:rsidR="00721590" w:rsidRPr="000F7C91">
        <w:t>джанской Республики «О рекламе». После этого упомянутая реклама со щитов была снята.</w:t>
      </w:r>
    </w:p>
    <w:p w:rsidR="00721590" w:rsidRPr="005B7BA8" w:rsidRDefault="004D49AD" w:rsidP="004D49AD">
      <w:pPr>
        <w:pStyle w:val="SingleTxtGR"/>
      </w:pPr>
      <w:r>
        <w:t>56.</w:t>
      </w:r>
      <w:r>
        <w:tab/>
      </w:r>
      <w:r w:rsidR="00721590" w:rsidRPr="000F7C91">
        <w:t>В период с начала 2003 до середины 2009</w:t>
      </w:r>
      <w:r w:rsidR="00CF6C41">
        <w:t> год</w:t>
      </w:r>
      <w:r w:rsidR="00721590" w:rsidRPr="000F7C91">
        <w:t>а государственную регис</w:t>
      </w:r>
      <w:r w:rsidR="00721590" w:rsidRPr="000F7C91">
        <w:t>т</w:t>
      </w:r>
      <w:r w:rsidR="00721590" w:rsidRPr="000F7C91">
        <w:t>рацию прошли 154 общественные организации, причем целью деятельности некоторых из них является защита прав детей.</w:t>
      </w:r>
    </w:p>
    <w:p w:rsidR="00721590" w:rsidRPr="005B7BA8" w:rsidRDefault="004D49AD" w:rsidP="004D49AD">
      <w:pPr>
        <w:pStyle w:val="SingleTxtGR"/>
      </w:pPr>
      <w:r>
        <w:t>57.</w:t>
      </w:r>
      <w:r>
        <w:tab/>
      </w:r>
      <w:r w:rsidR="00721590" w:rsidRPr="000F7C91" w:rsidDel="00B8178F">
        <w:t xml:space="preserve">В соответствии с </w:t>
      </w:r>
      <w:r w:rsidR="00721590" w:rsidRPr="000F7C91">
        <w:t>«Концепци</w:t>
      </w:r>
      <w:r w:rsidR="00721590" w:rsidRPr="000F7C91" w:rsidDel="00B8178F">
        <w:t>ей</w:t>
      </w:r>
      <w:r w:rsidR="00721590" w:rsidRPr="000F7C91">
        <w:t xml:space="preserve"> государственной поддержки обществе</w:t>
      </w:r>
      <w:r w:rsidR="00721590" w:rsidRPr="000F7C91">
        <w:t>н</w:t>
      </w:r>
      <w:r w:rsidR="00721590" w:rsidRPr="000F7C91">
        <w:t>ных организаций», утвержденной Президентом Азербайджанской Республики 27 июля 2007</w:t>
      </w:r>
      <w:r w:rsidR="00CF6C41">
        <w:t> год</w:t>
      </w:r>
      <w:r w:rsidR="00721590" w:rsidRPr="000F7C91">
        <w:t xml:space="preserve">а, первоочередное внимание уделяется: с одной стороны, </w:t>
      </w:r>
      <w:r w:rsidR="00CF6C41">
        <w:t>−</w:t>
      </w:r>
      <w:r w:rsidR="00721590" w:rsidRPr="000F7C91">
        <w:t xml:space="preserve"> решению проблем детей беженцев</w:t>
      </w:r>
      <w:r w:rsidR="00721590" w:rsidRPr="000F7C91" w:rsidDel="00B8178F">
        <w:t>,</w:t>
      </w:r>
      <w:r w:rsidR="00721590" w:rsidRPr="000F7C91">
        <w:t xml:space="preserve"> вынужденных переселенцев и ветеранов, а также детей-инвалидов и детей с ограниченными возможностями по состоянию зд</w:t>
      </w:r>
      <w:r w:rsidR="00721590" w:rsidRPr="000F7C91">
        <w:t>о</w:t>
      </w:r>
      <w:r w:rsidR="00721590" w:rsidRPr="000F7C91">
        <w:t xml:space="preserve">ровья; с другой стороны, </w:t>
      </w:r>
      <w:r w:rsidR="00CF6C41">
        <w:t>−</w:t>
      </w:r>
      <w:r w:rsidR="00721590" w:rsidRPr="000F7C91">
        <w:t xml:space="preserve"> реализации общественных программ и проектов, направленных на социальное, физическое</w:t>
      </w:r>
      <w:r w:rsidR="00721590" w:rsidRPr="000F7C91" w:rsidDel="00B8178F">
        <w:t xml:space="preserve"> и моральн</w:t>
      </w:r>
      <w:r w:rsidR="00721590" w:rsidRPr="000F7C91">
        <w:t>ое развити</w:t>
      </w:r>
      <w:r w:rsidR="00721590" w:rsidRPr="000F7C91" w:rsidDel="00B8178F">
        <w:t>е</w:t>
      </w:r>
      <w:r w:rsidR="00721590" w:rsidRPr="000F7C91">
        <w:t xml:space="preserve"> детей, женщин и молодежи.</w:t>
      </w:r>
    </w:p>
    <w:p w:rsidR="00721590" w:rsidRPr="005B7BA8" w:rsidRDefault="009420EA" w:rsidP="004D49AD">
      <w:pPr>
        <w:pStyle w:val="SingleTxtGR"/>
      </w:pPr>
      <w:r>
        <w:t>58.</w:t>
      </w:r>
      <w:r>
        <w:tab/>
      </w:r>
      <w:r w:rsidR="00721590" w:rsidRPr="005B7BA8">
        <w:t>12 июня 2008</w:t>
      </w:r>
      <w:r w:rsidR="00CF6C41">
        <w:t> год</w:t>
      </w:r>
      <w:r w:rsidR="00721590" w:rsidRPr="005B7BA8">
        <w:t>а Совет по поддержке общественных организаций при Президенте Азербайджанской Республики объявил о проведении тендера с ц</w:t>
      </w:r>
      <w:r w:rsidR="00721590" w:rsidRPr="005B7BA8">
        <w:t>е</w:t>
      </w:r>
      <w:r w:rsidR="00721590" w:rsidRPr="005B7BA8">
        <w:t>лью финансирования общественных проектов в 15 различных областях. Одним из направлений этой работы стал</w:t>
      </w:r>
      <w:r w:rsidR="00721590" w:rsidRPr="005B7BA8" w:rsidDel="00B8178F">
        <w:t xml:space="preserve">а </w:t>
      </w:r>
      <w:r w:rsidR="00721590" w:rsidRPr="005B7BA8">
        <w:t xml:space="preserve">помощь в </w:t>
      </w:r>
      <w:r w:rsidR="00721590" w:rsidRPr="005B7BA8" w:rsidDel="00B8178F">
        <w:t>решени</w:t>
      </w:r>
      <w:r w:rsidR="00721590" w:rsidRPr="005B7BA8">
        <w:t>и семейных, женских, юв</w:t>
      </w:r>
      <w:r w:rsidR="00721590" w:rsidRPr="005B7BA8">
        <w:t>е</w:t>
      </w:r>
      <w:r w:rsidR="00721590" w:rsidRPr="005B7BA8">
        <w:t>нальных и молодежных проблем.</w:t>
      </w:r>
    </w:p>
    <w:p w:rsidR="00721590" w:rsidRPr="000F7C91" w:rsidRDefault="009420EA" w:rsidP="004D49AD">
      <w:pPr>
        <w:pStyle w:val="SingleTxtGR"/>
      </w:pPr>
      <w:r>
        <w:t>59.</w:t>
      </w:r>
      <w:r>
        <w:tab/>
      </w:r>
      <w:r w:rsidR="00721590" w:rsidRPr="000F7C91">
        <w:t>Объем финансирования, выделенного на данное направление работы, с</w:t>
      </w:r>
      <w:r w:rsidR="00721590" w:rsidRPr="000F7C91">
        <w:t>о</w:t>
      </w:r>
      <w:r w:rsidR="00721590" w:rsidRPr="000F7C91">
        <w:t xml:space="preserve">ставляет 85 тысяч </w:t>
      </w:r>
      <w:proofErr w:type="spellStart"/>
      <w:r w:rsidR="00721590" w:rsidRPr="000F7C91">
        <w:t>манатов</w:t>
      </w:r>
      <w:proofErr w:type="spellEnd"/>
      <w:r w:rsidR="00721590" w:rsidRPr="000F7C91">
        <w:t xml:space="preserve"> (более 106 тысяч долларов США по курсу на 1 о</w:t>
      </w:r>
      <w:r w:rsidR="00721590" w:rsidRPr="000F7C91">
        <w:t>к</w:t>
      </w:r>
      <w:r w:rsidR="00721590" w:rsidRPr="000F7C91">
        <w:t>тября 2009</w:t>
      </w:r>
      <w:r w:rsidR="00CF6C41">
        <w:t> год</w:t>
      </w:r>
      <w:r w:rsidR="00721590" w:rsidRPr="000F7C91">
        <w:t>а). Совет принял решение о финансировании 23 профильных проектов, 11 из которых посвящены непосредственно ювенальным проблемам.</w:t>
      </w:r>
    </w:p>
    <w:p w:rsidR="00721590" w:rsidRPr="005C55F2" w:rsidRDefault="00721590" w:rsidP="00721590">
      <w:pPr>
        <w:pStyle w:val="HChGR"/>
      </w:pPr>
      <w:bookmarkStart w:id="20" w:name="_Toc296960422"/>
      <w:bookmarkStart w:id="21" w:name="_Toc296960956"/>
      <w:bookmarkStart w:id="22" w:name="_Toc296961545"/>
      <w:bookmarkStart w:id="23" w:name="_Toc296961873"/>
      <w:bookmarkStart w:id="24" w:name="_Toc296962620"/>
      <w:r w:rsidRPr="00721590">
        <w:tab/>
      </w:r>
      <w:proofErr w:type="spellStart"/>
      <w:r w:rsidRPr="005C55F2">
        <w:t>III</w:t>
      </w:r>
      <w:proofErr w:type="spellEnd"/>
      <w:r w:rsidRPr="005C55F2">
        <w:t>.</w:t>
      </w:r>
      <w:r w:rsidRPr="005C55F2">
        <w:tab/>
        <w:t>Определение понятия «ребенок»</w:t>
      </w:r>
      <w:bookmarkEnd w:id="20"/>
      <w:bookmarkEnd w:id="21"/>
      <w:bookmarkEnd w:id="22"/>
      <w:bookmarkEnd w:id="23"/>
      <w:bookmarkEnd w:id="24"/>
    </w:p>
    <w:p w:rsidR="00721590" w:rsidRPr="004604E2" w:rsidRDefault="00721590" w:rsidP="00721590">
      <w:pPr>
        <w:pStyle w:val="H1GR"/>
      </w:pPr>
      <w:bookmarkStart w:id="25" w:name="_Toc296960423"/>
      <w:bookmarkStart w:id="26" w:name="_Toc296960957"/>
      <w:bookmarkStart w:id="27" w:name="_Toc296961546"/>
      <w:bookmarkStart w:id="28" w:name="_Toc296961874"/>
      <w:bookmarkStart w:id="29" w:name="_Toc296962621"/>
      <w:r w:rsidRPr="00E11F76">
        <w:tab/>
      </w:r>
      <w:r w:rsidRPr="00E11F76">
        <w:tab/>
      </w:r>
      <w:r w:rsidRPr="004604E2">
        <w:t>Статья 1</w:t>
      </w:r>
      <w:r w:rsidRPr="004604E2">
        <w:br/>
        <w:t>Определение понятия «детский возраст»</w:t>
      </w:r>
      <w:bookmarkEnd w:id="25"/>
      <w:bookmarkEnd w:id="26"/>
      <w:bookmarkEnd w:id="27"/>
      <w:bookmarkEnd w:id="28"/>
      <w:bookmarkEnd w:id="29"/>
    </w:p>
    <w:p w:rsidR="00721590" w:rsidRPr="000F7C91" w:rsidRDefault="009420EA" w:rsidP="004D49AD">
      <w:pPr>
        <w:pStyle w:val="SingleTxtGR"/>
      </w:pPr>
      <w:r>
        <w:t>60.</w:t>
      </w:r>
      <w:r>
        <w:tab/>
      </w:r>
      <w:r w:rsidR="00721590" w:rsidRPr="000F7C91">
        <w:t>В соответствии с Законом Азербайджанской Республики «О выборах», каждый гражданин Азербайджанской Республики, достигший 18-летнего во</w:t>
      </w:r>
      <w:r w:rsidR="00721590" w:rsidRPr="000F7C91">
        <w:t>з</w:t>
      </w:r>
      <w:r w:rsidR="00721590" w:rsidRPr="000F7C91">
        <w:t>раста ко дню либо в день проведения выборов Парламента, Президента или м</w:t>
      </w:r>
      <w:r w:rsidR="00721590" w:rsidRPr="000F7C91">
        <w:t>у</w:t>
      </w:r>
      <w:r w:rsidR="00721590" w:rsidRPr="000F7C91">
        <w:t>ниципальных органов власти либо проведения референдума, за исключением случаев, предусмотренных законодательством, пользуется активным избир</w:t>
      </w:r>
      <w:r w:rsidR="00721590" w:rsidRPr="000F7C91">
        <w:t>а</w:t>
      </w:r>
      <w:r w:rsidR="00721590" w:rsidRPr="000F7C91">
        <w:t>тельным правом, т. е. имеет право голосовать на выборах и на референдуме, н</w:t>
      </w:r>
      <w:r w:rsidR="00721590" w:rsidRPr="000F7C91">
        <w:t>а</w:t>
      </w:r>
      <w:r w:rsidR="00721590" w:rsidRPr="000F7C91">
        <w:t>блюдать за ходом выборов и референдумов, участвовать в предвыборной или в предш</w:t>
      </w:r>
      <w:r w:rsidR="00721590" w:rsidRPr="000F7C91">
        <w:t>е</w:t>
      </w:r>
      <w:r w:rsidR="00721590" w:rsidRPr="000F7C91">
        <w:t>ствующей референдуму кампании, а также участвовать в мероприятиях, предусмотренных названным Законом и касающихся проведения выборов или подг</w:t>
      </w:r>
      <w:r w:rsidR="00721590" w:rsidRPr="000F7C91">
        <w:t>о</w:t>
      </w:r>
      <w:r w:rsidR="00721590" w:rsidRPr="000F7C91">
        <w:t>товки к референдуму.</w:t>
      </w:r>
    </w:p>
    <w:p w:rsidR="00721590" w:rsidRPr="000F7C91" w:rsidRDefault="009420EA" w:rsidP="004D49AD">
      <w:pPr>
        <w:pStyle w:val="SingleTxtGR"/>
      </w:pPr>
      <w:r>
        <w:t>61.</w:t>
      </w:r>
      <w:r>
        <w:tab/>
      </w:r>
      <w:r w:rsidR="00721590" w:rsidRPr="000F7C91">
        <w:t xml:space="preserve">В соответствии со </w:t>
      </w:r>
      <w:r w:rsidR="00B208EC">
        <w:t>стать</w:t>
      </w:r>
      <w:r w:rsidR="00721590" w:rsidRPr="000F7C91">
        <w:t xml:space="preserve">ей 1 Закона «О правах ребенка» и со </w:t>
      </w:r>
      <w:r w:rsidR="00B208EC">
        <w:t>стать</w:t>
      </w:r>
      <w:r w:rsidR="00721590" w:rsidRPr="000F7C91">
        <w:t>ей 49.1 Семейного Кодекса Азербайджанской Республики, ребенком считается лицо, не достигшее 18 лет (совершеннолетия) и не приобретшее полной правоспособн</w:t>
      </w:r>
      <w:r w:rsidR="00721590" w:rsidRPr="000F7C91">
        <w:t>о</w:t>
      </w:r>
      <w:r w:rsidR="00721590" w:rsidRPr="000F7C91">
        <w:t>сти.</w:t>
      </w:r>
    </w:p>
    <w:p w:rsidR="00721590" w:rsidRPr="000F7C91" w:rsidRDefault="009420EA" w:rsidP="004D49AD">
      <w:pPr>
        <w:pStyle w:val="SingleTxtGR"/>
      </w:pPr>
      <w:r>
        <w:t>62.</w:t>
      </w:r>
      <w:r>
        <w:tab/>
      </w:r>
      <w:r w:rsidR="00721590" w:rsidRPr="000F7C91">
        <w:t>В то же время действующее законодательство Азербайджанской Респу</w:t>
      </w:r>
      <w:r w:rsidR="00721590" w:rsidRPr="000F7C91">
        <w:t>б</w:t>
      </w:r>
      <w:r w:rsidR="00721590" w:rsidRPr="000F7C91">
        <w:t xml:space="preserve">лики, следуя Конвенции, предусматривает случаи снижения совершеннолетнего возраста для определения понятия «ребенок». Так, согласно </w:t>
      </w:r>
      <w:r w:rsidR="00B208EC">
        <w:t>стать</w:t>
      </w:r>
      <w:r w:rsidR="00721590" w:rsidRPr="000F7C91">
        <w:t>е 28 Гражда</w:t>
      </w:r>
      <w:r w:rsidR="00721590" w:rsidRPr="000F7C91">
        <w:t>н</w:t>
      </w:r>
      <w:r w:rsidR="00721590" w:rsidRPr="000F7C91">
        <w:t xml:space="preserve">ского Кодекса Азербайджанской Республики, гражданская правоспособность физического лица полностью вступает в законную силу по достижении </w:t>
      </w:r>
      <w:r>
        <w:br/>
      </w:r>
      <w:r w:rsidR="00721590" w:rsidRPr="000F7C91">
        <w:t>18-летнего возраста. С согласия родителей, усыновителей или попечителей л</w:t>
      </w:r>
      <w:r w:rsidR="00721590" w:rsidRPr="000F7C91">
        <w:t>и</w:t>
      </w:r>
      <w:r w:rsidR="00721590" w:rsidRPr="000F7C91">
        <w:t>бо, при отсутствии такого согласия, по решению суда несовершеннолетний м</w:t>
      </w:r>
      <w:r w:rsidR="00721590" w:rsidRPr="000F7C91">
        <w:t>о</w:t>
      </w:r>
      <w:r w:rsidR="00721590" w:rsidRPr="000F7C91">
        <w:t>жет считаться полностью правоспособным (эмансипация). Несовершенноле</w:t>
      </w:r>
      <w:r w:rsidR="00721590" w:rsidRPr="000F7C91">
        <w:t>т</w:t>
      </w:r>
      <w:r w:rsidR="00721590" w:rsidRPr="000F7C91">
        <w:t>ний, достигший 16-летнего возраста и работающий по трудовому договору или з</w:t>
      </w:r>
      <w:r w:rsidR="00721590" w:rsidRPr="000F7C91">
        <w:t>а</w:t>
      </w:r>
      <w:r w:rsidR="00721590" w:rsidRPr="000F7C91">
        <w:t>нимающийся предпринимательством с согласия родителей, усыновителей или опекунов, также может считаться полностью правоспособным лицом.</w:t>
      </w:r>
    </w:p>
    <w:p w:rsidR="00721590" w:rsidRPr="000F7C91" w:rsidRDefault="00721590" w:rsidP="00721590">
      <w:pPr>
        <w:pStyle w:val="H23GR"/>
        <w:ind w:firstLine="0"/>
      </w:pPr>
      <w:r w:rsidRPr="000F7C91">
        <w:t>О брачном возрасте</w:t>
      </w:r>
    </w:p>
    <w:p w:rsidR="00721590" w:rsidRPr="000F7C91" w:rsidRDefault="009420EA" w:rsidP="004D49AD">
      <w:pPr>
        <w:pStyle w:val="SingleTxtGR"/>
      </w:pPr>
      <w:r>
        <w:t>63.</w:t>
      </w:r>
      <w:r>
        <w:tab/>
      </w:r>
      <w:r w:rsidR="00721590" w:rsidRPr="000F7C91">
        <w:t xml:space="preserve">Согласно </w:t>
      </w:r>
      <w:r w:rsidR="00B208EC">
        <w:t>стать</w:t>
      </w:r>
      <w:r w:rsidR="00721590" w:rsidRPr="000F7C91">
        <w:t>е 10 Семейного Кодекса Азербайджанской Республики, в Азе</w:t>
      </w:r>
      <w:r w:rsidR="00721590" w:rsidRPr="000F7C91">
        <w:t>р</w:t>
      </w:r>
      <w:r w:rsidR="00721590" w:rsidRPr="000F7C91">
        <w:t xml:space="preserve">байджане устанавливается следующий брачный возраст: для мужчин </w:t>
      </w:r>
      <w:r w:rsidR="00CF6C41">
        <w:t>−</w:t>
      </w:r>
      <w:r w:rsidR="00721590" w:rsidRPr="000F7C91">
        <w:t xml:space="preserve"> 18</w:t>
      </w:r>
      <w:r w:rsidR="00721590" w:rsidRPr="004D49AD">
        <w:t> </w:t>
      </w:r>
      <w:r w:rsidR="00721590" w:rsidRPr="000F7C91">
        <w:t xml:space="preserve">лет, для женщин </w:t>
      </w:r>
      <w:r w:rsidR="00CF6C41">
        <w:t>−</w:t>
      </w:r>
      <w:r w:rsidR="00721590" w:rsidRPr="000F7C91">
        <w:t xml:space="preserve"> 17 лет. При наличии уважительных причин местные орг</w:t>
      </w:r>
      <w:r w:rsidR="00721590" w:rsidRPr="000F7C91">
        <w:t>а</w:t>
      </w:r>
      <w:r w:rsidR="00721590" w:rsidRPr="000F7C91">
        <w:t>ны исполнительной власти вправе по письменному запросу снизить брачный возраст для несовершеннолетних лиц максимум на один</w:t>
      </w:r>
      <w:r w:rsidR="00CF6C41">
        <w:t> год</w:t>
      </w:r>
      <w:r w:rsidR="00721590" w:rsidRPr="000F7C91">
        <w:t>.</w:t>
      </w:r>
    </w:p>
    <w:p w:rsidR="00721590" w:rsidRPr="000F7C91" w:rsidRDefault="009420EA" w:rsidP="004D49AD">
      <w:pPr>
        <w:pStyle w:val="SingleTxtGR"/>
      </w:pPr>
      <w:r>
        <w:t>64.</w:t>
      </w:r>
      <w:r>
        <w:tab/>
      </w:r>
      <w:r w:rsidR="00721590" w:rsidRPr="000F7C91">
        <w:t>Государственный комитет Азербайджанской Республики по вопросам с</w:t>
      </w:r>
      <w:r w:rsidR="00721590" w:rsidRPr="000F7C91">
        <w:t>е</w:t>
      </w:r>
      <w:r w:rsidR="00721590" w:rsidRPr="000F7C91">
        <w:t>мьи, женщин и детей внес предложение поднять брачный возраст до 18 лет для женщин в целях защиты равенства полов и предупреждения ранних браков. В</w:t>
      </w:r>
      <w:r>
        <w:t> </w:t>
      </w:r>
      <w:r w:rsidR="00721590" w:rsidRPr="000F7C91">
        <w:t>настоящее время данное предложение рассматривает Парламент.</w:t>
      </w:r>
    </w:p>
    <w:p w:rsidR="00721590" w:rsidRPr="000F7C91" w:rsidRDefault="009420EA" w:rsidP="004D49AD">
      <w:pPr>
        <w:pStyle w:val="SingleTxtGR"/>
      </w:pPr>
      <w:r>
        <w:t>65.</w:t>
      </w:r>
      <w:r>
        <w:tab/>
      </w:r>
      <w:r w:rsidR="00721590" w:rsidRPr="000F7C91">
        <w:t>В случаях, когда закон позволяет лицу младше 18 лет вступить в брак, это лицо приобретает полную правоспособность с момента его вступления в брак. Приобретенная таким образом правоспособность сохраняется в полном объеме даже при расторжении брака данным лицом</w:t>
      </w:r>
      <w:r w:rsidR="00721590" w:rsidRPr="000F7C91" w:rsidDel="000B7756">
        <w:t xml:space="preserve"> </w:t>
      </w:r>
      <w:r w:rsidR="00721590" w:rsidRPr="000F7C91">
        <w:t>до достижения 18-летнего возра</w:t>
      </w:r>
      <w:r w:rsidR="00721590" w:rsidRPr="000F7C91">
        <w:t>с</w:t>
      </w:r>
      <w:r w:rsidR="00721590" w:rsidRPr="000F7C91">
        <w:t>та.</w:t>
      </w:r>
    </w:p>
    <w:p w:rsidR="00721590" w:rsidRPr="004476CE" w:rsidRDefault="00721590" w:rsidP="00721590">
      <w:pPr>
        <w:pStyle w:val="HChGR"/>
      </w:pPr>
      <w:bookmarkStart w:id="30" w:name="_Toc296961875"/>
      <w:bookmarkStart w:id="31" w:name="_Toc296962622"/>
      <w:r w:rsidRPr="00F34FCF">
        <w:tab/>
      </w:r>
      <w:proofErr w:type="spellStart"/>
      <w:r w:rsidRPr="004476CE">
        <w:t>IV</w:t>
      </w:r>
      <w:proofErr w:type="spellEnd"/>
      <w:r w:rsidRPr="004476CE">
        <w:t>.</w:t>
      </w:r>
      <w:r w:rsidRPr="004476CE">
        <w:tab/>
        <w:t>Общие принципы</w:t>
      </w:r>
      <w:bookmarkEnd w:id="30"/>
      <w:bookmarkEnd w:id="31"/>
    </w:p>
    <w:p w:rsidR="00721590" w:rsidRPr="00F34FCF" w:rsidRDefault="00721590" w:rsidP="00721590">
      <w:pPr>
        <w:pStyle w:val="H1GR"/>
      </w:pPr>
      <w:bookmarkStart w:id="32" w:name="_Toc296960424"/>
      <w:bookmarkStart w:id="33" w:name="_Toc296960958"/>
      <w:bookmarkStart w:id="34" w:name="_Toc296961547"/>
      <w:bookmarkStart w:id="35" w:name="_Toc296961876"/>
      <w:bookmarkStart w:id="36" w:name="_Toc296962623"/>
      <w:r w:rsidRPr="00E761B7">
        <w:tab/>
      </w:r>
      <w:r w:rsidRPr="00E761B7">
        <w:tab/>
      </w:r>
      <w:r w:rsidRPr="00F34FCF">
        <w:t>Статья 2</w:t>
      </w:r>
      <w:r w:rsidRPr="00F34FCF">
        <w:br/>
        <w:t>Дискриминация</w:t>
      </w:r>
      <w:bookmarkEnd w:id="32"/>
      <w:bookmarkEnd w:id="33"/>
      <w:bookmarkEnd w:id="34"/>
      <w:bookmarkEnd w:id="35"/>
      <w:bookmarkEnd w:id="36"/>
    </w:p>
    <w:p w:rsidR="00721590" w:rsidRPr="000F7C91" w:rsidRDefault="00E761B7" w:rsidP="004D49AD">
      <w:pPr>
        <w:pStyle w:val="SingleTxtGR"/>
      </w:pPr>
      <w:r>
        <w:t>66.</w:t>
      </w:r>
      <w:r>
        <w:tab/>
      </w:r>
      <w:r w:rsidR="00721590" w:rsidRPr="000F7C91">
        <w:t xml:space="preserve">В соответствии со </w:t>
      </w:r>
      <w:r w:rsidR="00B208EC">
        <w:t>стать</w:t>
      </w:r>
      <w:r w:rsidR="00721590" w:rsidRPr="000F7C91">
        <w:t>ей 6 Закона Азербайджанской Республики «О</w:t>
      </w:r>
      <w:r>
        <w:t> </w:t>
      </w:r>
      <w:r w:rsidR="00721590" w:rsidRPr="000F7C91">
        <w:t>правах ребенка», все дети имеют равные права. Дети не должны подвергат</w:t>
      </w:r>
      <w:r w:rsidR="00721590" w:rsidRPr="000F7C91">
        <w:t>ь</w:t>
      </w:r>
      <w:r w:rsidR="00721590" w:rsidRPr="000F7C91">
        <w:t>ся дискриминации, независимо от социального и имущественного положения их родителей или заменяющих их лиц, равно как от состояния здоровья, от р</w:t>
      </w:r>
      <w:r w:rsidR="00721590" w:rsidRPr="000F7C91">
        <w:t>а</w:t>
      </w:r>
      <w:r w:rsidR="00721590" w:rsidRPr="000F7C91">
        <w:t>совой и этнической принадлежности, от родного языка, от уровня образования, от вероисповедания и политических убеждений, а также от места проживания детей. Дети не несут ответственности за действия своих родителей или зам</w:t>
      </w:r>
      <w:r w:rsidR="00721590" w:rsidRPr="000F7C91">
        <w:t>е</w:t>
      </w:r>
      <w:r w:rsidR="00721590" w:rsidRPr="000F7C91">
        <w:t>няющих их лиц; ограничение прав детей по причинам, связанным с их родит</w:t>
      </w:r>
      <w:r w:rsidR="00721590" w:rsidRPr="000F7C91">
        <w:t>е</w:t>
      </w:r>
      <w:r w:rsidR="00721590" w:rsidRPr="000F7C91">
        <w:t>лями, не допускается. Независимо от того, родился ребенок в браке или вне брака, д</w:t>
      </w:r>
      <w:r w:rsidR="00721590" w:rsidRPr="000F7C91">
        <w:t>е</w:t>
      </w:r>
      <w:r w:rsidR="00721590" w:rsidRPr="000F7C91">
        <w:t>ти обладают равными правами по отношению к своим родителям.</w:t>
      </w:r>
    </w:p>
    <w:p w:rsidR="00721590" w:rsidRPr="000F7C91" w:rsidRDefault="00E761B7" w:rsidP="004D49AD">
      <w:pPr>
        <w:pStyle w:val="SingleTxtGR"/>
      </w:pPr>
      <w:r>
        <w:t>67.</w:t>
      </w:r>
      <w:r>
        <w:tab/>
      </w:r>
      <w:r w:rsidR="00721590" w:rsidRPr="000F7C91">
        <w:t>Кроме того, необходимо отметить, что, на основании Закона, принятого Азербайджанск</w:t>
      </w:r>
      <w:r w:rsidR="00721590">
        <w:t>ой Республикой 31 мая 1996</w:t>
      </w:r>
      <w:r w:rsidR="00CF6C41">
        <w:t> год</w:t>
      </w:r>
      <w:r w:rsidR="00721590">
        <w:t>а</w:t>
      </w:r>
      <w:r w:rsidR="00721590" w:rsidRPr="000F7C91">
        <w:t>, она присоединилась к Межд</w:t>
      </w:r>
      <w:r w:rsidR="00721590" w:rsidRPr="000F7C91">
        <w:t>у</w:t>
      </w:r>
      <w:r w:rsidR="00721590" w:rsidRPr="000F7C91">
        <w:t>народной конвенции о ликвидации всех форм расовой дискриминации.</w:t>
      </w:r>
    </w:p>
    <w:p w:rsidR="00721590" w:rsidRPr="000F7C91" w:rsidRDefault="00E761B7" w:rsidP="004D49AD">
      <w:pPr>
        <w:pStyle w:val="SingleTxtGR"/>
      </w:pPr>
      <w:r>
        <w:t>68.</w:t>
      </w:r>
      <w:r>
        <w:tab/>
      </w:r>
      <w:r w:rsidR="00721590" w:rsidRPr="000F7C91">
        <w:t xml:space="preserve">В соответствии со </w:t>
      </w:r>
      <w:r w:rsidR="00B208EC">
        <w:t>стать</w:t>
      </w:r>
      <w:r w:rsidR="00721590" w:rsidRPr="000F7C91">
        <w:t>ей 43 Семейного Кодекса Азербайджанской Ре</w:t>
      </w:r>
      <w:r w:rsidR="00721590" w:rsidRPr="000F7C91">
        <w:t>с</w:t>
      </w:r>
      <w:r w:rsidR="00721590" w:rsidRPr="000F7C91">
        <w:t>публики, права и обязанности детей основываются на подтверждении их прои</w:t>
      </w:r>
      <w:r w:rsidR="00721590" w:rsidRPr="000F7C91">
        <w:t>с</w:t>
      </w:r>
      <w:r w:rsidR="00721590" w:rsidRPr="000F7C91">
        <w:t>хождения от конкретных родителей в порядке, установленном законодательс</w:t>
      </w:r>
      <w:r w:rsidR="00721590" w:rsidRPr="000F7C91">
        <w:t>т</w:t>
      </w:r>
      <w:r w:rsidR="00721590" w:rsidRPr="000F7C91">
        <w:t>вом.</w:t>
      </w:r>
    </w:p>
    <w:p w:rsidR="00721590" w:rsidRPr="000F7C91" w:rsidRDefault="00E761B7" w:rsidP="004D49AD">
      <w:pPr>
        <w:pStyle w:val="SingleTxtGR"/>
      </w:pPr>
      <w:r>
        <w:t>69.</w:t>
      </w:r>
      <w:r>
        <w:tab/>
      </w:r>
      <w:r w:rsidR="00721590" w:rsidRPr="000F7C91">
        <w:t xml:space="preserve">В соответствии со </w:t>
      </w:r>
      <w:r w:rsidR="00B208EC">
        <w:t>стать</w:t>
      </w:r>
      <w:r w:rsidR="00721590" w:rsidRPr="000F7C91">
        <w:t>ей 43 Семейного Кодекса Азербайджанской Ре</w:t>
      </w:r>
      <w:r w:rsidR="00721590" w:rsidRPr="000F7C91">
        <w:t>с</w:t>
      </w:r>
      <w:r w:rsidR="00721590" w:rsidRPr="000F7C91">
        <w:t>публики, происхождение ребенка от матери (факт материнства) устанавливается соответствующим органом исполнительной власти на основании документа, подтверждающего рождение данного ребенка данной матерью в медицинском учреждении, а в случае рождения ребенка за пределами медицинского учре</w:t>
      </w:r>
      <w:r w:rsidR="00721590" w:rsidRPr="000F7C91">
        <w:t>ж</w:t>
      </w:r>
      <w:r w:rsidR="00721590" w:rsidRPr="000F7C91">
        <w:t xml:space="preserve">дения </w:t>
      </w:r>
      <w:r w:rsidR="00CF6C41">
        <w:t>−</w:t>
      </w:r>
      <w:r w:rsidR="00721590" w:rsidRPr="000F7C91">
        <w:t xml:space="preserve"> на основании документа, выданного врачом, который принимал роды. В отсутствие соответствующих документов происхождение ребенка от матери (факт материнства) устанавливается судом на основании свидетельских показ</w:t>
      </w:r>
      <w:r w:rsidR="00721590" w:rsidRPr="000F7C91">
        <w:t>а</w:t>
      </w:r>
      <w:r w:rsidR="00721590" w:rsidRPr="000F7C91">
        <w:t>ний и других доказательств.</w:t>
      </w:r>
    </w:p>
    <w:p w:rsidR="00721590" w:rsidRPr="000F7C91" w:rsidRDefault="00E761B7" w:rsidP="004D49AD">
      <w:pPr>
        <w:pStyle w:val="SingleTxtGR"/>
      </w:pPr>
      <w:r>
        <w:t>70.</w:t>
      </w:r>
      <w:r>
        <w:tab/>
      </w:r>
      <w:r w:rsidR="00721590" w:rsidRPr="000F7C91">
        <w:t>Происхождение ребенка от конкретных родителей подтверждается гос</w:t>
      </w:r>
      <w:r w:rsidR="00721590" w:rsidRPr="000F7C91">
        <w:t>у</w:t>
      </w:r>
      <w:r w:rsidR="00721590" w:rsidRPr="000F7C91">
        <w:t>дарственной регистрацией факта его рождения в порядке, установленном зак</w:t>
      </w:r>
      <w:r w:rsidR="00721590" w:rsidRPr="000F7C91">
        <w:t>о</w:t>
      </w:r>
      <w:r w:rsidR="00721590" w:rsidRPr="000F7C91">
        <w:t>нодательством.</w:t>
      </w:r>
    </w:p>
    <w:p w:rsidR="00721590" w:rsidRPr="000F7C91" w:rsidRDefault="00E761B7" w:rsidP="004D49AD">
      <w:pPr>
        <w:pStyle w:val="SingleTxtGR"/>
      </w:pPr>
      <w:r>
        <w:t>71.</w:t>
      </w:r>
      <w:r>
        <w:tab/>
      </w:r>
      <w:r w:rsidR="00721590" w:rsidRPr="000F7C91">
        <w:t>Для достижения Цели тысячелетнего развития, заявленной как</w:t>
      </w:r>
      <w:r w:rsidR="00721590" w:rsidRPr="000F7C91" w:rsidDel="000C4E52">
        <w:t xml:space="preserve"> </w:t>
      </w:r>
      <w:r w:rsidR="00721590" w:rsidRPr="000F7C91">
        <w:t>«Ликв</w:t>
      </w:r>
      <w:r w:rsidR="00721590" w:rsidRPr="000F7C91">
        <w:t>и</w:t>
      </w:r>
      <w:r w:rsidR="00721590" w:rsidRPr="000F7C91">
        <w:t xml:space="preserve">дация </w:t>
      </w:r>
      <w:proofErr w:type="spellStart"/>
      <w:r w:rsidR="00721590" w:rsidRPr="000F7C91">
        <w:t>гендерного</w:t>
      </w:r>
      <w:proofErr w:type="spellEnd"/>
      <w:r w:rsidR="00721590" w:rsidRPr="000F7C91">
        <w:t xml:space="preserve"> неравенства в сфере начального и среднего образования и </w:t>
      </w:r>
      <w:r w:rsidR="00721590" w:rsidRPr="000F7C91" w:rsidDel="000C4E52">
        <w:t>обеспечени</w:t>
      </w:r>
      <w:r w:rsidR="00721590" w:rsidRPr="000F7C91">
        <w:t xml:space="preserve">е </w:t>
      </w:r>
      <w:proofErr w:type="spellStart"/>
      <w:r w:rsidR="00721590" w:rsidRPr="000F7C91">
        <w:t>гендерного</w:t>
      </w:r>
      <w:proofErr w:type="spellEnd"/>
      <w:r w:rsidR="00721590" w:rsidRPr="000F7C91" w:rsidDel="000C4E52">
        <w:t xml:space="preserve"> </w:t>
      </w:r>
      <w:r w:rsidR="00721590" w:rsidRPr="000F7C91">
        <w:t>равенства в отношении права на образование путем г</w:t>
      </w:r>
      <w:r w:rsidR="00721590" w:rsidRPr="000F7C91">
        <w:t>а</w:t>
      </w:r>
      <w:r w:rsidR="00721590" w:rsidRPr="000F7C91">
        <w:t>рантированного предоставления полного и равного доступа к высококачестве</w:t>
      </w:r>
      <w:r w:rsidR="00721590" w:rsidRPr="000F7C91">
        <w:t>н</w:t>
      </w:r>
      <w:r w:rsidR="00721590" w:rsidRPr="000F7C91">
        <w:t>ному образованию к 2015</w:t>
      </w:r>
      <w:r w:rsidR="00CF6C41">
        <w:t> год</w:t>
      </w:r>
      <w:r w:rsidR="00721590" w:rsidRPr="000F7C91">
        <w:t>у», а также принимая во внимание программный принцип «Образование для всех», особое внимание уделяется ликвидации и н</w:t>
      </w:r>
      <w:r w:rsidR="00721590" w:rsidRPr="000F7C91">
        <w:t>е</w:t>
      </w:r>
      <w:r w:rsidR="00721590" w:rsidRPr="000F7C91">
        <w:t>допущ</w:t>
      </w:r>
      <w:r w:rsidR="00721590" w:rsidRPr="000F7C91">
        <w:t>е</w:t>
      </w:r>
      <w:r w:rsidR="00721590" w:rsidRPr="000F7C91">
        <w:t>нию любой формы дискриминации в отношении детей.</w:t>
      </w:r>
    </w:p>
    <w:p w:rsidR="00721590" w:rsidRPr="000F7C91" w:rsidRDefault="00E761B7" w:rsidP="004D49AD">
      <w:pPr>
        <w:pStyle w:val="SingleTxtGR"/>
      </w:pPr>
      <w:r>
        <w:t>72.</w:t>
      </w:r>
      <w:r>
        <w:tab/>
      </w:r>
      <w:r w:rsidR="00721590" w:rsidRPr="000F7C91">
        <w:t xml:space="preserve">На основании 18 показателей Министерство образования Азербайджана проанализировало факты дискриминации и </w:t>
      </w:r>
      <w:proofErr w:type="spellStart"/>
      <w:r w:rsidR="00721590" w:rsidRPr="000F7C91">
        <w:t>гендерного</w:t>
      </w:r>
      <w:proofErr w:type="spellEnd"/>
      <w:r w:rsidR="00721590" w:rsidRPr="000F7C91">
        <w:t xml:space="preserve"> неравенства в сфере б</w:t>
      </w:r>
      <w:r w:rsidR="00721590" w:rsidRPr="000F7C91">
        <w:t>а</w:t>
      </w:r>
      <w:r w:rsidR="00721590" w:rsidRPr="000F7C91">
        <w:t>зового и среднего образования. Проекты и программы, связанные с дискрим</w:t>
      </w:r>
      <w:r w:rsidR="00721590" w:rsidRPr="000F7C91">
        <w:t>и</w:t>
      </w:r>
      <w:r w:rsidR="00721590" w:rsidRPr="000F7C91">
        <w:t xml:space="preserve">нацией в сфере образования, а также с </w:t>
      </w:r>
      <w:proofErr w:type="spellStart"/>
      <w:r w:rsidR="00721590" w:rsidRPr="000F7C91">
        <w:t>гендерной</w:t>
      </w:r>
      <w:proofErr w:type="spellEnd"/>
      <w:r w:rsidR="00721590" w:rsidRPr="000F7C91">
        <w:t xml:space="preserve"> проблематикой общего хара</w:t>
      </w:r>
      <w:r w:rsidR="00721590" w:rsidRPr="000F7C91">
        <w:t>к</w:t>
      </w:r>
      <w:r w:rsidR="00721590" w:rsidRPr="000F7C91">
        <w:t>тера, реализуются совместно с международными организациями.</w:t>
      </w:r>
    </w:p>
    <w:p w:rsidR="00721590" w:rsidRPr="000F7C91" w:rsidRDefault="00E761B7" w:rsidP="004D49AD">
      <w:pPr>
        <w:pStyle w:val="SingleTxtGR"/>
      </w:pPr>
      <w:r>
        <w:t>73.</w:t>
      </w:r>
      <w:r>
        <w:tab/>
      </w:r>
      <w:r w:rsidR="00721590" w:rsidRPr="000F7C91">
        <w:t>Конвенцию о борьбе с дискриминацией в области образования ратифиц</w:t>
      </w:r>
      <w:r w:rsidR="00721590" w:rsidRPr="000F7C91">
        <w:t>и</w:t>
      </w:r>
      <w:r w:rsidR="00721590" w:rsidRPr="000F7C91">
        <w:t xml:space="preserve">ровал </w:t>
      </w:r>
      <w:r w:rsidR="00721590" w:rsidRPr="009E6D23">
        <w:t xml:space="preserve">Милли Меджлис </w:t>
      </w:r>
      <w:r w:rsidR="00721590" w:rsidRPr="000F7C91">
        <w:t>(Парламент).</w:t>
      </w:r>
    </w:p>
    <w:p w:rsidR="00721590" w:rsidRPr="00F34FCF" w:rsidRDefault="00721590" w:rsidP="00721590">
      <w:pPr>
        <w:pStyle w:val="H1GR"/>
      </w:pPr>
      <w:bookmarkStart w:id="37" w:name="_Toc296960425"/>
      <w:bookmarkStart w:id="38" w:name="_Toc296960959"/>
      <w:bookmarkStart w:id="39" w:name="_Toc296961548"/>
      <w:bookmarkStart w:id="40" w:name="_Toc296961877"/>
      <w:bookmarkStart w:id="41" w:name="_Toc296962624"/>
      <w:r w:rsidRPr="00721590">
        <w:tab/>
      </w:r>
      <w:r w:rsidRPr="00721590">
        <w:tab/>
      </w:r>
      <w:r w:rsidRPr="00F34FCF">
        <w:t>Статья 3</w:t>
      </w:r>
      <w:r w:rsidRPr="00F34FCF">
        <w:br/>
        <w:t>Оптимальное соблюдение интересов ребенка</w:t>
      </w:r>
      <w:bookmarkEnd w:id="37"/>
      <w:bookmarkEnd w:id="38"/>
      <w:bookmarkEnd w:id="39"/>
      <w:bookmarkEnd w:id="40"/>
      <w:bookmarkEnd w:id="41"/>
    </w:p>
    <w:p w:rsidR="00721590" w:rsidRPr="000F7C91" w:rsidRDefault="00A96FEF" w:rsidP="004D49AD">
      <w:pPr>
        <w:pStyle w:val="SingleTxtGR"/>
      </w:pPr>
      <w:r>
        <w:t>74.</w:t>
      </w:r>
      <w:r>
        <w:tab/>
      </w:r>
      <w:r w:rsidR="00721590" w:rsidRPr="000F7C91">
        <w:t xml:space="preserve">В соответствии со </w:t>
      </w:r>
      <w:r w:rsidR="00B208EC">
        <w:t>стать</w:t>
      </w:r>
      <w:r w:rsidR="00721590" w:rsidRPr="000F7C91">
        <w:t>ей 5 Закона Азербайджанской Республики «О</w:t>
      </w:r>
      <w:r>
        <w:t> </w:t>
      </w:r>
      <w:r w:rsidR="00721590" w:rsidRPr="000F7C91">
        <w:t>правах ребенка», государственные органы, а также все физические и юр</w:t>
      </w:r>
      <w:r w:rsidR="00721590" w:rsidRPr="000F7C91">
        <w:t>и</w:t>
      </w:r>
      <w:r w:rsidR="00721590" w:rsidRPr="000F7C91">
        <w:t>дические лица обязаны отдавать предпочтение интересам детей и создавать все условия для соблюдения их прав. Ни нормативно-правовые акты Азербайджа</w:t>
      </w:r>
      <w:r w:rsidR="00721590" w:rsidRPr="000F7C91">
        <w:t>н</w:t>
      </w:r>
      <w:r w:rsidR="00721590" w:rsidRPr="000F7C91">
        <w:t>ской Республики, ни решения полномочных государственных органов, ни пор</w:t>
      </w:r>
      <w:r w:rsidR="00721590" w:rsidRPr="000F7C91">
        <w:t>я</w:t>
      </w:r>
      <w:r w:rsidR="00721590" w:rsidRPr="000F7C91">
        <w:t>док их исполнения не должны ни нарушать интересы детей, ни ограничивать их развитие, ни препятствовать их воспитанию. Всякая сделка, ограничивающая права и интересы ребенка, является юридически ничтожной.</w:t>
      </w:r>
    </w:p>
    <w:p w:rsidR="00721590" w:rsidRPr="000F7C91" w:rsidRDefault="00A96FEF" w:rsidP="004D49AD">
      <w:pPr>
        <w:pStyle w:val="SingleTxtGR"/>
      </w:pPr>
      <w:r>
        <w:t>75.</w:t>
      </w:r>
      <w:r>
        <w:tab/>
      </w:r>
      <w:r w:rsidR="00721590" w:rsidRPr="000F7C91">
        <w:t>Среди учащихся общеобразовательных школ регулярно проводятся ко</w:t>
      </w:r>
      <w:r w:rsidR="00721590" w:rsidRPr="000F7C91">
        <w:t>н</w:t>
      </w:r>
      <w:r w:rsidR="00721590" w:rsidRPr="000F7C91">
        <w:t>курсы танцев</w:t>
      </w:r>
      <w:r w:rsidR="00721590" w:rsidRPr="000F7C91" w:rsidDel="000C4E52">
        <w:t xml:space="preserve">, </w:t>
      </w:r>
      <w:r w:rsidR="00721590" w:rsidRPr="000F7C91">
        <w:t>фотографии, изобразительного и прикладного искусства, а также другие конкурсы и фестивали различной тематики наряду с прочими меропри</w:t>
      </w:r>
      <w:r w:rsidR="00721590" w:rsidRPr="000F7C91">
        <w:t>я</w:t>
      </w:r>
      <w:r w:rsidR="00721590" w:rsidRPr="000F7C91">
        <w:t>тиями, содействующими реализации</w:t>
      </w:r>
      <w:r w:rsidR="00721590" w:rsidRPr="000F7C91" w:rsidDel="000C4E52">
        <w:t xml:space="preserve"> </w:t>
      </w:r>
      <w:r w:rsidR="00721590" w:rsidRPr="000F7C91">
        <w:t>Конвенции о правах ребенка.</w:t>
      </w:r>
    </w:p>
    <w:p w:rsidR="00721590" w:rsidRPr="000F7C91" w:rsidRDefault="00A96FEF" w:rsidP="004D49AD">
      <w:pPr>
        <w:pStyle w:val="SingleTxtGR"/>
      </w:pPr>
      <w:r>
        <w:t>76.</w:t>
      </w:r>
      <w:r>
        <w:tab/>
      </w:r>
      <w:r w:rsidR="00721590" w:rsidRPr="000F7C91">
        <w:t>Практика показывает, что в некоторых случаях права и законные интер</w:t>
      </w:r>
      <w:r w:rsidR="00721590" w:rsidRPr="000F7C91">
        <w:t>е</w:t>
      </w:r>
      <w:r w:rsidR="00721590" w:rsidRPr="000F7C91">
        <w:t>сы детей защищаются недостаточно. Следуя сложившейся традиции, судьи, как правило, не учитывают мнение и интересы ребенка при разводе его родителей и выносят решения об оставлении ребенка с матерью. Принимая решения о ра</w:t>
      </w:r>
      <w:r w:rsidR="00721590" w:rsidRPr="000F7C91">
        <w:t>з</w:t>
      </w:r>
      <w:r w:rsidR="00721590" w:rsidRPr="000F7C91">
        <w:t>деле имущества или квартиры в ходе бракоразводных процессов, суды частично игнорируют алиментные и другие права и законные интересы детей. В некот</w:t>
      </w:r>
      <w:r w:rsidR="00721590" w:rsidRPr="000F7C91">
        <w:t>о</w:t>
      </w:r>
      <w:r w:rsidR="00721590" w:rsidRPr="000F7C91">
        <w:t>рых случаях судебные решения исполняются несвоевременно, что, в свою оч</w:t>
      </w:r>
      <w:r w:rsidR="00721590" w:rsidRPr="000F7C91">
        <w:t>е</w:t>
      </w:r>
      <w:r w:rsidR="00721590" w:rsidRPr="000F7C91">
        <w:t>редь, отрицательно отражается на материальном положении и душевном с</w:t>
      </w:r>
      <w:r w:rsidR="00721590" w:rsidRPr="000F7C91">
        <w:t>о</w:t>
      </w:r>
      <w:r w:rsidR="00721590" w:rsidRPr="000F7C91">
        <w:t>стоянии ребенка. Из-за этого имеют место непростые ситуации, принуждающие</w:t>
      </w:r>
      <w:r w:rsidR="00721590" w:rsidRPr="000F7C91" w:rsidDel="003F1171">
        <w:t xml:space="preserve"> дет</w:t>
      </w:r>
      <w:r w:rsidR="00721590" w:rsidRPr="000F7C91">
        <w:t>ей</w:t>
      </w:r>
      <w:r w:rsidR="00721590" w:rsidRPr="000F7C91" w:rsidDel="003F1171">
        <w:t xml:space="preserve"> броса</w:t>
      </w:r>
      <w:r w:rsidR="00721590" w:rsidRPr="000F7C91">
        <w:t>ть</w:t>
      </w:r>
      <w:r w:rsidR="00721590" w:rsidRPr="000F7C91" w:rsidDel="003F1171">
        <w:t xml:space="preserve"> учебу </w:t>
      </w:r>
      <w:r w:rsidR="00721590" w:rsidRPr="000F7C91">
        <w:t>ради за</w:t>
      </w:r>
      <w:r w:rsidR="00721590" w:rsidRPr="000F7C91" w:rsidDel="003F1171">
        <w:t>работ</w:t>
      </w:r>
      <w:r w:rsidR="00721590" w:rsidRPr="000F7C91">
        <w:t>к</w:t>
      </w:r>
      <w:r w:rsidR="00721590" w:rsidRPr="000F7C91" w:rsidDel="003F1171">
        <w:t>а</w:t>
      </w:r>
      <w:r w:rsidR="00721590" w:rsidRPr="000F7C91">
        <w:t>.</w:t>
      </w:r>
    </w:p>
    <w:p w:rsidR="00721590" w:rsidRPr="000F7C91" w:rsidRDefault="00A96FEF" w:rsidP="004D49AD">
      <w:pPr>
        <w:pStyle w:val="SingleTxtGR"/>
      </w:pPr>
      <w:r>
        <w:t>77.</w:t>
      </w:r>
      <w:r>
        <w:tab/>
      </w:r>
      <w:r w:rsidR="00721590" w:rsidRPr="000F7C91">
        <w:t>Государственный комитет Азербайджана по вопросам</w:t>
      </w:r>
      <w:r w:rsidR="00721590" w:rsidRPr="000F7C91" w:rsidDel="003F1171">
        <w:t xml:space="preserve"> </w:t>
      </w:r>
      <w:r w:rsidR="00721590" w:rsidRPr="000F7C91">
        <w:t>семьи, женщин и детей регулярно проводил конкурсы фотографии, изобразительного и прикла</w:t>
      </w:r>
      <w:r w:rsidR="00721590" w:rsidRPr="000F7C91">
        <w:t>д</w:t>
      </w:r>
      <w:r w:rsidR="00721590" w:rsidRPr="000F7C91">
        <w:t>ного искусства, а также конкурсы по литературе и по другим тематикам среди студентов, детей беженцев и вынужденных переселенцев, а также детей, ну</w:t>
      </w:r>
      <w:r w:rsidR="00721590" w:rsidRPr="000F7C91">
        <w:t>ж</w:t>
      </w:r>
      <w:r w:rsidR="00721590" w:rsidRPr="000F7C91">
        <w:t>дающихся в особом уходе, и детей, постоянно проживающих в интернатах. Кроме того, в центрах поддержки матери и ребенка при Комитете регулярно проводились выставки и демонстрировались композиции под тематическим н</w:t>
      </w:r>
      <w:r w:rsidR="00721590" w:rsidRPr="000F7C91">
        <w:t>а</w:t>
      </w:r>
      <w:r w:rsidR="00721590" w:rsidRPr="000F7C91">
        <w:t>званием «Мои права», а также тренинги аналогичной тематики и мероприятия, посв</w:t>
      </w:r>
      <w:r w:rsidR="00721590" w:rsidRPr="000F7C91">
        <w:t>я</w:t>
      </w:r>
      <w:r w:rsidR="00721590" w:rsidRPr="000F7C91">
        <w:t>щенные государственным праздникам.</w:t>
      </w:r>
    </w:p>
    <w:p w:rsidR="00721590" w:rsidRPr="000F7C91" w:rsidRDefault="00A96FEF" w:rsidP="004D49AD">
      <w:pPr>
        <w:pStyle w:val="SingleTxtGR"/>
      </w:pPr>
      <w:r>
        <w:t>78.</w:t>
      </w:r>
      <w:r>
        <w:tab/>
      </w:r>
      <w:r w:rsidR="00721590" w:rsidRPr="000F7C91">
        <w:t>Государственный комитет Азербайджана по вопросам</w:t>
      </w:r>
      <w:r w:rsidR="00721590" w:rsidRPr="000F7C91" w:rsidDel="003F1171">
        <w:t xml:space="preserve"> </w:t>
      </w:r>
      <w:r w:rsidR="00721590" w:rsidRPr="000F7C91">
        <w:t>семьи, женщин и детей регулярно организует летние каникулы для детей, нуждающихся в особом уходе, в частности для одаренных и прочих детей, а также обеспечивает их уч</w:t>
      </w:r>
      <w:r w:rsidR="00721590" w:rsidRPr="000F7C91">
        <w:t>а</w:t>
      </w:r>
      <w:r w:rsidR="00721590" w:rsidRPr="000F7C91">
        <w:t>стие в международных выставках и фестивалях.</w:t>
      </w:r>
    </w:p>
    <w:p w:rsidR="00721590" w:rsidRPr="000F7C91" w:rsidRDefault="00A96FEF" w:rsidP="004D49AD">
      <w:pPr>
        <w:pStyle w:val="SingleTxtGR"/>
      </w:pPr>
      <w:r>
        <w:t>79.</w:t>
      </w:r>
      <w:r>
        <w:tab/>
      </w:r>
      <w:r w:rsidR="00721590" w:rsidRPr="000F7C91">
        <w:t>Государственный комитет Азербайджана по стандартизации, метрологии и патентам совместно с соответствующими органами регулярно контролируют соответствие качества игрушек и продуктов детского питания действующим нормативным документам, а также соответствие качества импортируемых де</w:t>
      </w:r>
      <w:r w:rsidR="00721590" w:rsidRPr="000F7C91">
        <w:t>т</w:t>
      </w:r>
      <w:r w:rsidR="00721590" w:rsidRPr="000F7C91">
        <w:t>ских потребительских товаров требованиям норм безопасности и стандартам качества.</w:t>
      </w:r>
    </w:p>
    <w:p w:rsidR="00721590" w:rsidRPr="000F7C91" w:rsidRDefault="00A96FEF" w:rsidP="004D49AD">
      <w:pPr>
        <w:pStyle w:val="SingleTxtGR"/>
      </w:pPr>
      <w:r>
        <w:t>80.</w:t>
      </w:r>
      <w:r>
        <w:tab/>
      </w:r>
      <w:r w:rsidR="00721590" w:rsidRPr="000F7C91">
        <w:t>В стране отсутствуют предприятия, выпускающие продукты детского п</w:t>
      </w:r>
      <w:r w:rsidR="00721590" w:rsidRPr="000F7C91">
        <w:t>и</w:t>
      </w:r>
      <w:r w:rsidR="00721590" w:rsidRPr="000F7C91">
        <w:t>тания.</w:t>
      </w:r>
    </w:p>
    <w:p w:rsidR="00721590" w:rsidRPr="000F7C91" w:rsidRDefault="00A96FEF" w:rsidP="004D49AD">
      <w:pPr>
        <w:pStyle w:val="SingleTxtGR"/>
      </w:pPr>
      <w:r>
        <w:t>81.</w:t>
      </w:r>
      <w:r>
        <w:tab/>
      </w:r>
      <w:r w:rsidR="00721590" w:rsidRPr="000F7C91">
        <w:t>В 2009</w:t>
      </w:r>
      <w:r w:rsidR="00CF6C41">
        <w:t> год</w:t>
      </w:r>
      <w:r w:rsidR="00721590" w:rsidRPr="000F7C91">
        <w:t>у сотрудники Отдела государственного контроля Государс</w:t>
      </w:r>
      <w:r w:rsidR="00721590" w:rsidRPr="000F7C91">
        <w:t>т</w:t>
      </w:r>
      <w:r w:rsidR="00721590" w:rsidRPr="000F7C91">
        <w:t>венного комитета Азербайджана по стандартизации, метрологии и патентам провели проверку качества импортируемых фирменных продуктов детского п</w:t>
      </w:r>
      <w:r w:rsidR="00721590" w:rsidRPr="000F7C91">
        <w:t>и</w:t>
      </w:r>
      <w:r w:rsidR="00721590" w:rsidRPr="000F7C91">
        <w:t>тания от шести разных производителей. Продукция, прошедшая проверку, отв</w:t>
      </w:r>
      <w:r w:rsidR="00721590" w:rsidRPr="000F7C91">
        <w:t>е</w:t>
      </w:r>
      <w:r w:rsidR="00721590" w:rsidRPr="000F7C91">
        <w:t>чала стандартам качества и требованиям безопасности, установленным норм</w:t>
      </w:r>
      <w:r w:rsidR="00721590" w:rsidRPr="000F7C91">
        <w:t>а</w:t>
      </w:r>
      <w:r w:rsidR="00721590" w:rsidRPr="000F7C91">
        <w:t>тивными документами. У нескольких предприятий были обнаружены недоста</w:t>
      </w:r>
      <w:r w:rsidR="00721590" w:rsidRPr="000F7C91">
        <w:t>т</w:t>
      </w:r>
      <w:r w:rsidR="00721590" w:rsidRPr="000F7C91">
        <w:t>ки, связанные с хранением, сертификацией и ведением документации по и</w:t>
      </w:r>
      <w:r w:rsidR="00721590" w:rsidRPr="000F7C91">
        <w:t>м</w:t>
      </w:r>
      <w:r w:rsidR="00721590" w:rsidRPr="000F7C91">
        <w:t xml:space="preserve">портируемой продукции </w:t>
      </w:r>
      <w:r w:rsidR="00CF6C41">
        <w:t>−</w:t>
      </w:r>
      <w:r w:rsidR="00721590" w:rsidRPr="000F7C91">
        <w:t xml:space="preserve"> им направлены соответствующие предупреждения с ц</w:t>
      </w:r>
      <w:r w:rsidR="00721590" w:rsidRPr="000F7C91">
        <w:t>е</w:t>
      </w:r>
      <w:r w:rsidR="00721590" w:rsidRPr="000F7C91">
        <w:t>лью устранения выявленных недостатков.</w:t>
      </w:r>
    </w:p>
    <w:p w:rsidR="00721590" w:rsidRPr="000F7C91" w:rsidRDefault="00A96FEF" w:rsidP="004D49AD">
      <w:pPr>
        <w:pStyle w:val="SingleTxtGR"/>
      </w:pPr>
      <w:r>
        <w:t>82.</w:t>
      </w:r>
      <w:r>
        <w:tab/>
      </w:r>
      <w:r w:rsidR="00721590" w:rsidRPr="000F7C91">
        <w:t>В то же время проверка качества продуктов детского питания от разли</w:t>
      </w:r>
      <w:r w:rsidR="00721590" w:rsidRPr="000F7C91">
        <w:t>ч</w:t>
      </w:r>
      <w:r w:rsidR="00721590" w:rsidRPr="000F7C91">
        <w:t>ных производителей, отобранных в виде контрольных образцов в торговых с</w:t>
      </w:r>
      <w:r w:rsidR="00721590" w:rsidRPr="000F7C91">
        <w:t>е</w:t>
      </w:r>
      <w:r w:rsidR="00721590" w:rsidRPr="000F7C91">
        <w:t>тях, показала, что они соответствуют требованиям безопасности, установле</w:t>
      </w:r>
      <w:r w:rsidR="00721590" w:rsidRPr="000F7C91">
        <w:t>н</w:t>
      </w:r>
      <w:r w:rsidR="00721590" w:rsidRPr="000F7C91">
        <w:t>ным нормативными документами.</w:t>
      </w:r>
    </w:p>
    <w:p w:rsidR="00721590" w:rsidRPr="000F7C91" w:rsidRDefault="00A96FEF" w:rsidP="004D49AD">
      <w:pPr>
        <w:pStyle w:val="SingleTxtGR"/>
      </w:pPr>
      <w:r>
        <w:t>83.</w:t>
      </w:r>
      <w:r>
        <w:tab/>
      </w:r>
      <w:r w:rsidR="00721590" w:rsidRPr="000F7C91">
        <w:t>Вместе с тем в 14 торговых сетях были отобраны образцы игрушек к</w:t>
      </w:r>
      <w:r w:rsidR="00721590" w:rsidRPr="000F7C91">
        <w:t>и</w:t>
      </w:r>
      <w:r w:rsidR="00721590" w:rsidRPr="000F7C91">
        <w:t>тайского производства и переданы на проверку в лаборатории Центра гигиены и эпидемиологии при Министерстве здравоохранения Азербайджана, а также в Государственный комитет Азербайджана по стандартизации, метрологии и п</w:t>
      </w:r>
      <w:r w:rsidR="00721590" w:rsidRPr="000F7C91">
        <w:t>а</w:t>
      </w:r>
      <w:r w:rsidR="00721590" w:rsidRPr="000F7C91">
        <w:t>тентам.</w:t>
      </w:r>
    </w:p>
    <w:p w:rsidR="00721590" w:rsidRPr="000F7C91" w:rsidRDefault="00A96FEF" w:rsidP="004D49AD">
      <w:pPr>
        <w:pStyle w:val="SingleTxtGR"/>
      </w:pPr>
      <w:r>
        <w:t>84.</w:t>
      </w:r>
      <w:r>
        <w:tab/>
      </w:r>
      <w:r w:rsidR="00721590" w:rsidRPr="000F7C91">
        <w:t>Согласно результатам испытаний, игрушки, отобранные в 10 из 14 торг</w:t>
      </w:r>
      <w:r w:rsidR="00721590" w:rsidRPr="000F7C91">
        <w:t>о</w:t>
      </w:r>
      <w:r w:rsidR="00721590" w:rsidRPr="000F7C91">
        <w:t>вых сетей, не соответствовали требованиям безопасности и гигиеническим нормам, имели низкое качество и представляли опасность для здоровья детей.</w:t>
      </w:r>
    </w:p>
    <w:p w:rsidR="00721590" w:rsidRPr="000F7C91" w:rsidRDefault="00A96FEF" w:rsidP="004D49AD">
      <w:pPr>
        <w:pStyle w:val="SingleTxtGR"/>
      </w:pPr>
      <w:r>
        <w:t>85.</w:t>
      </w:r>
      <w:r>
        <w:tab/>
      </w:r>
      <w:r w:rsidR="00721590" w:rsidRPr="000F7C91">
        <w:t>Согласно результатам испытаний, продажа игрушек, не отвечающих ста</w:t>
      </w:r>
      <w:r w:rsidR="00721590" w:rsidRPr="000F7C91">
        <w:t>н</w:t>
      </w:r>
      <w:r w:rsidR="00721590" w:rsidRPr="000F7C91">
        <w:t>дартам, вредных и опасных для здоровья человека, была запрещена.</w:t>
      </w:r>
    </w:p>
    <w:p w:rsidR="00721590" w:rsidRPr="000F7C91" w:rsidRDefault="00A96FEF" w:rsidP="004D49AD">
      <w:pPr>
        <w:pStyle w:val="SingleTxtGR"/>
      </w:pPr>
      <w:r>
        <w:t>86.</w:t>
      </w:r>
      <w:r>
        <w:tab/>
      </w:r>
      <w:r w:rsidR="00721590" w:rsidRPr="000F7C91">
        <w:t>Проводятся контрольные мероприятия по установлению соответствия к</w:t>
      </w:r>
      <w:r w:rsidR="00721590" w:rsidRPr="000F7C91">
        <w:t>а</w:t>
      </w:r>
      <w:r w:rsidR="00721590" w:rsidRPr="000F7C91">
        <w:t>чества детских потребительских товаров требованиям безопасности и станда</w:t>
      </w:r>
      <w:r w:rsidR="00721590" w:rsidRPr="000F7C91">
        <w:t>р</w:t>
      </w:r>
      <w:r w:rsidR="00721590" w:rsidRPr="000F7C91">
        <w:t>там к</w:t>
      </w:r>
      <w:r w:rsidR="00721590" w:rsidRPr="000F7C91">
        <w:t>а</w:t>
      </w:r>
      <w:r w:rsidR="00721590" w:rsidRPr="000F7C91">
        <w:t>чества.</w:t>
      </w:r>
    </w:p>
    <w:p w:rsidR="00721590" w:rsidRPr="000F7C91" w:rsidRDefault="00A96FEF" w:rsidP="004D49AD">
      <w:pPr>
        <w:pStyle w:val="SingleTxtGR"/>
      </w:pPr>
      <w:r>
        <w:t>87.</w:t>
      </w:r>
      <w:r>
        <w:tab/>
      </w:r>
      <w:r w:rsidR="00721590" w:rsidRPr="000F7C91">
        <w:t>Государственный комитет Азербайджана по вопросам семьи, женщин и детей проводит просветительские и прочие мероприятия в школах и детских воспитательных учреждениях.</w:t>
      </w:r>
    </w:p>
    <w:p w:rsidR="00721590" w:rsidRPr="000F7C91" w:rsidRDefault="00A96FEF" w:rsidP="004D49AD">
      <w:pPr>
        <w:pStyle w:val="SingleTxtGR"/>
      </w:pPr>
      <w:r>
        <w:t>88.</w:t>
      </w:r>
      <w:r>
        <w:tab/>
      </w:r>
      <w:r w:rsidR="00721590" w:rsidRPr="000F7C91">
        <w:t>С детьми, постоянно проживающими в интернатах, ведется работа в сл</w:t>
      </w:r>
      <w:r w:rsidR="00721590" w:rsidRPr="000F7C91">
        <w:t>е</w:t>
      </w:r>
      <w:r w:rsidR="00721590" w:rsidRPr="000F7C91">
        <w:t>дующих направлениях:</w:t>
      </w:r>
    </w:p>
    <w:p w:rsidR="00721590" w:rsidRPr="000F7C91" w:rsidRDefault="00A96FEF" w:rsidP="004D49AD">
      <w:pPr>
        <w:pStyle w:val="SingleTxtGR"/>
      </w:pPr>
      <w:r>
        <w:tab/>
      </w:r>
      <w:r>
        <w:rPr>
          <w:lang w:val="en-US"/>
        </w:rPr>
        <w:t>a</w:t>
      </w:r>
      <w:r>
        <w:t>)</w:t>
      </w:r>
      <w:r>
        <w:tab/>
      </w:r>
      <w:r w:rsidR="00721590" w:rsidRPr="000F7C91">
        <w:t>детский досуг организуется с учетом индивидуальных интересов;</w:t>
      </w:r>
    </w:p>
    <w:p w:rsidR="00721590" w:rsidRPr="000F7C91" w:rsidRDefault="00A96FEF" w:rsidP="004D49AD">
      <w:pPr>
        <w:pStyle w:val="SingleTxtGR"/>
      </w:pPr>
      <w:r>
        <w:tab/>
      </w:r>
      <w:r>
        <w:rPr>
          <w:lang w:val="en-US"/>
        </w:rPr>
        <w:t>b</w:t>
      </w:r>
      <w:r>
        <w:t>)</w:t>
      </w:r>
      <w:r>
        <w:tab/>
      </w:r>
      <w:r w:rsidR="00721590" w:rsidRPr="000F7C91">
        <w:t>проводятся регулярные медицинские осмотры детей и плановые лечебные мероприятия с целью охраны их здоровья;</w:t>
      </w:r>
    </w:p>
    <w:p w:rsidR="00721590" w:rsidRPr="000F7C91" w:rsidRDefault="00A96FEF" w:rsidP="004D49AD">
      <w:pPr>
        <w:pStyle w:val="SingleTxtGR"/>
      </w:pPr>
      <w:r>
        <w:tab/>
      </w:r>
      <w:r>
        <w:rPr>
          <w:lang w:val="en-US"/>
        </w:rPr>
        <w:t>c</w:t>
      </w:r>
      <w:r>
        <w:t>)</w:t>
      </w:r>
      <w:r>
        <w:tab/>
      </w:r>
      <w:r w:rsidR="00721590" w:rsidRPr="000F7C91">
        <w:t>для персонала интернатов проводятся регулярные тренинги по нормальному развитию и защите прав детей, а также по иной аналогичной т</w:t>
      </w:r>
      <w:r w:rsidR="00721590" w:rsidRPr="000F7C91">
        <w:t>е</w:t>
      </w:r>
      <w:r w:rsidR="00721590" w:rsidRPr="000F7C91">
        <w:t>матике. Помимо этого, составляются индивидуальные планы ухода за каждым ребе</w:t>
      </w:r>
      <w:r w:rsidR="00721590" w:rsidRPr="000F7C91">
        <w:t>н</w:t>
      </w:r>
      <w:r w:rsidR="00721590" w:rsidRPr="000F7C91">
        <w:t>ком.</w:t>
      </w:r>
    </w:p>
    <w:p w:rsidR="00721590" w:rsidRPr="00704999" w:rsidRDefault="00721590" w:rsidP="00721590">
      <w:pPr>
        <w:pStyle w:val="H1GR"/>
      </w:pPr>
      <w:bookmarkStart w:id="42" w:name="_Toc296960426"/>
      <w:bookmarkStart w:id="43" w:name="_Toc296960960"/>
      <w:bookmarkStart w:id="44" w:name="_Toc296961549"/>
      <w:bookmarkStart w:id="45" w:name="_Toc296961878"/>
      <w:bookmarkStart w:id="46" w:name="_Toc296962625"/>
      <w:r w:rsidRPr="00721590">
        <w:tab/>
      </w:r>
      <w:r w:rsidRPr="00721590">
        <w:tab/>
      </w:r>
      <w:r w:rsidRPr="00704999">
        <w:t>Статья 6</w:t>
      </w:r>
      <w:r w:rsidRPr="00704999">
        <w:br/>
        <w:t>Выживание и право на развитие</w:t>
      </w:r>
      <w:bookmarkEnd w:id="42"/>
      <w:bookmarkEnd w:id="43"/>
      <w:bookmarkEnd w:id="44"/>
      <w:bookmarkEnd w:id="45"/>
      <w:bookmarkEnd w:id="46"/>
    </w:p>
    <w:p w:rsidR="00721590" w:rsidRPr="000F7C91" w:rsidRDefault="00A96FEF" w:rsidP="004D49AD">
      <w:pPr>
        <w:pStyle w:val="SingleTxtGR"/>
      </w:pPr>
      <w:r>
        <w:t>89.</w:t>
      </w:r>
      <w:r>
        <w:tab/>
      </w:r>
      <w:r w:rsidR="00721590" w:rsidRPr="000F7C91">
        <w:t xml:space="preserve">Закон Азербайджанской Республики «О </w:t>
      </w:r>
      <w:r w:rsidR="00721590" w:rsidRPr="004D49AD">
        <w:t>профилактике беспризорности</w:t>
      </w:r>
      <w:r w:rsidR="00721590" w:rsidRPr="000F7C91">
        <w:t xml:space="preserve"> и правонарушений </w:t>
      </w:r>
      <w:r w:rsidR="00721590" w:rsidRPr="004D49AD">
        <w:t>несовершеннолетних</w:t>
      </w:r>
      <w:r w:rsidR="00721590" w:rsidRPr="000F7C91">
        <w:t>» вступил в силу 24 мая 2005</w:t>
      </w:r>
      <w:r w:rsidR="00CF6C41">
        <w:t> год</w:t>
      </w:r>
      <w:r w:rsidR="00721590" w:rsidRPr="000F7C91">
        <w:t>а. Во</w:t>
      </w:r>
      <w:r>
        <w:t> </w:t>
      </w:r>
      <w:r w:rsidR="00721590" w:rsidRPr="000F7C91">
        <w:t>исполнение данного Закона и в соответствии с Распоряжением Кабинета министров Азербайджанской Республики № 17/17/4260-11 от 7 ноября 2006</w:t>
      </w:r>
      <w:r w:rsidR="00CF6C41">
        <w:t> год</w:t>
      </w:r>
      <w:r w:rsidR="00721590" w:rsidRPr="000F7C91">
        <w:t>а, создана Рабочая группа. В ее состав входят представители Мин</w:t>
      </w:r>
      <w:r w:rsidR="00721590" w:rsidRPr="000F7C91">
        <w:t>и</w:t>
      </w:r>
      <w:r w:rsidR="00721590" w:rsidRPr="000F7C91">
        <w:t>стерства труда и социальной защиты, Министерства юстиции, Министерства образования, Министерства спорта и молодежи и Министерства финансов Азербайджанской Республики, а также представители Государственного ком</w:t>
      </w:r>
      <w:r w:rsidR="00721590" w:rsidRPr="000F7C91">
        <w:t>и</w:t>
      </w:r>
      <w:r w:rsidR="00721590" w:rsidRPr="000F7C91">
        <w:t>тета Азербайджана по вопросам семьи, женщин и детей и органов исполн</w:t>
      </w:r>
      <w:r w:rsidR="00721590" w:rsidRPr="000F7C91">
        <w:t>и</w:t>
      </w:r>
      <w:r w:rsidR="00721590" w:rsidRPr="000F7C91">
        <w:t>тельной власти города Баку. На заседании Рабочей группы, прошедшем в 2007</w:t>
      </w:r>
      <w:r w:rsidR="00CF6C41">
        <w:t> год</w:t>
      </w:r>
      <w:r w:rsidR="00721590" w:rsidRPr="000F7C91">
        <w:t>у, обсуждался План мероприятий по исполнению названного Закона. С</w:t>
      </w:r>
      <w:r>
        <w:t> </w:t>
      </w:r>
      <w:r w:rsidR="00721590" w:rsidRPr="000F7C91">
        <w:t>учетом заключений и рекомендаций полномочных государственных органов, а также международных и местных общественных организаций, Кабинету м</w:t>
      </w:r>
      <w:r w:rsidR="00721590" w:rsidRPr="000F7C91">
        <w:t>и</w:t>
      </w:r>
      <w:r w:rsidR="00721590" w:rsidRPr="000F7C91">
        <w:t>нистров Азербайджанской Республики была представлена окончательная р</w:t>
      </w:r>
      <w:r w:rsidR="00721590" w:rsidRPr="000F7C91">
        <w:t>е</w:t>
      </w:r>
      <w:r w:rsidR="00721590" w:rsidRPr="000F7C91">
        <w:t>дакция Плана.</w:t>
      </w:r>
    </w:p>
    <w:p w:rsidR="00721590" w:rsidRPr="000F7C91" w:rsidRDefault="00A96FEF" w:rsidP="004D49AD">
      <w:pPr>
        <w:pStyle w:val="SingleTxtGR"/>
      </w:pPr>
      <w:r>
        <w:t>90.</w:t>
      </w:r>
      <w:r>
        <w:tab/>
      </w:r>
      <w:r w:rsidR="00721590" w:rsidRPr="000F7C91">
        <w:t>Планируется строительство специализированных реабилитационных у</w:t>
      </w:r>
      <w:r w:rsidR="00721590" w:rsidRPr="000F7C91">
        <w:t>ч</w:t>
      </w:r>
      <w:r w:rsidR="00721590" w:rsidRPr="000F7C91">
        <w:t xml:space="preserve">реждений для несовершеннолетних в городе Баку, рассчитанных на 50 детей, пяти учреждений </w:t>
      </w:r>
      <w:r w:rsidR="00CF6C41">
        <w:t>−</w:t>
      </w:r>
      <w:r w:rsidR="00721590" w:rsidRPr="000F7C91">
        <w:t xml:space="preserve"> в пяти районах, на 30 детей каждое, и пяти социальных приютов на 25 детей каждый.</w:t>
      </w:r>
    </w:p>
    <w:p w:rsidR="00721590" w:rsidRPr="000F7C91" w:rsidRDefault="00A96FEF" w:rsidP="004D49AD">
      <w:pPr>
        <w:pStyle w:val="SingleTxtGR"/>
      </w:pPr>
      <w:r>
        <w:t>91.</w:t>
      </w:r>
      <w:r>
        <w:tab/>
      </w:r>
      <w:r w:rsidR="00721590" w:rsidRPr="000F7C91">
        <w:t>Помимо этого, согласно Постановлению Министерства внутренних дел Азербайджана, участковые органы полиции проверяют работу соответству</w:t>
      </w:r>
      <w:r w:rsidR="00721590" w:rsidRPr="000F7C91">
        <w:t>ю</w:t>
      </w:r>
      <w:r w:rsidR="00721590" w:rsidRPr="000F7C91">
        <w:t>щих служб в порядке реагирования на все заявленные случаи самоубийства или покушения на самоубийство. Затем полученные результаты анализируются, а составленные предложения и рекомендации при необходимости направляются в полномочные государственные органы.</w:t>
      </w:r>
    </w:p>
    <w:p w:rsidR="00721590" w:rsidRPr="000F7C91" w:rsidRDefault="00A96FEF" w:rsidP="004D49AD">
      <w:pPr>
        <w:pStyle w:val="SingleTxtGR"/>
      </w:pPr>
      <w:r>
        <w:t>92.</w:t>
      </w:r>
      <w:r>
        <w:tab/>
      </w:r>
      <w:r w:rsidR="00721590" w:rsidRPr="000F7C91">
        <w:t xml:space="preserve">В соответствии со </w:t>
      </w:r>
      <w:r w:rsidR="00B208EC">
        <w:t>стать</w:t>
      </w:r>
      <w:r w:rsidR="00721590" w:rsidRPr="000F7C91">
        <w:t>ей 18 Закона Азербайджанской Республики «О</w:t>
      </w:r>
      <w:r>
        <w:t> </w:t>
      </w:r>
      <w:r w:rsidR="00721590" w:rsidRPr="000F7C91">
        <w:t>дорожном движении» от 3 июля 1998</w:t>
      </w:r>
      <w:r w:rsidR="00CF6C41">
        <w:t> год</w:t>
      </w:r>
      <w:r w:rsidR="00721590" w:rsidRPr="000F7C91">
        <w:t>а, граждан страны, в том числе в дошкольных, в общеобразовательных и в специальных учебных заведениях, р</w:t>
      </w:r>
      <w:r w:rsidR="00721590" w:rsidRPr="000F7C91">
        <w:t>е</w:t>
      </w:r>
      <w:r w:rsidR="00721590" w:rsidRPr="000F7C91">
        <w:t>гулярно обучают правилам безопасного поведения на дорогах по примерным программам и методическим рекомендациям, совместно разрабатываемым по</w:t>
      </w:r>
      <w:r w:rsidR="00721590" w:rsidRPr="000F7C91">
        <w:t>л</w:t>
      </w:r>
      <w:r w:rsidR="00721590" w:rsidRPr="000F7C91">
        <w:t>номочными государственными органами Азербайджана, включая Министерство внутренних дел, Министерство труда и социальной защиты, Министерство здравоохранения и Министерство образования. Программы обеспечения без</w:t>
      </w:r>
      <w:r w:rsidR="00721590" w:rsidRPr="000F7C91">
        <w:t>о</w:t>
      </w:r>
      <w:r w:rsidR="00721590" w:rsidRPr="000F7C91">
        <w:t>пасности и защиты граждан от аварий и столкновений на дорогах разрабатыв</w:t>
      </w:r>
      <w:r w:rsidR="00721590" w:rsidRPr="000F7C91">
        <w:t>а</w:t>
      </w:r>
      <w:r w:rsidR="00721590" w:rsidRPr="000F7C91">
        <w:t>ют и реализуют местные и центральные государственные органы.</w:t>
      </w:r>
    </w:p>
    <w:p w:rsidR="00721590" w:rsidRPr="000F7C91" w:rsidRDefault="00A96FEF" w:rsidP="004D49AD">
      <w:pPr>
        <w:pStyle w:val="SingleTxtGR"/>
      </w:pPr>
      <w:r>
        <w:t>93.</w:t>
      </w:r>
      <w:r>
        <w:tab/>
      </w:r>
      <w:r w:rsidR="00721590" w:rsidRPr="000F7C91">
        <w:t xml:space="preserve">В соответствии со </w:t>
      </w:r>
      <w:r w:rsidR="00B208EC">
        <w:t>стать</w:t>
      </w:r>
      <w:r w:rsidR="00721590" w:rsidRPr="000F7C91">
        <w:t>ями 24 и 25 названного Закона, на территории страны установлена Единая государственная система учета основных показат</w:t>
      </w:r>
      <w:r w:rsidR="00721590" w:rsidRPr="000F7C91">
        <w:t>е</w:t>
      </w:r>
      <w:r w:rsidR="00721590" w:rsidRPr="000F7C91">
        <w:t>лей дорожного движения (количество пострадавших в ДТП и нарушителей пр</w:t>
      </w:r>
      <w:r w:rsidR="00721590" w:rsidRPr="000F7C91">
        <w:t>а</w:t>
      </w:r>
      <w:r w:rsidR="00721590" w:rsidRPr="000F7C91">
        <w:t>вил дорожного движения, меры, принятые в целях повышения безопасности дорожного движения, и т. п.). Общественность и СМИ регулярно информир</w:t>
      </w:r>
      <w:r w:rsidR="00721590" w:rsidRPr="000F7C91">
        <w:t>у</w:t>
      </w:r>
      <w:r w:rsidR="00721590" w:rsidRPr="000F7C91">
        <w:t>ются о качестве и безопасности дорожного движения, о зарегистрированных ДТП, а та</w:t>
      </w:r>
      <w:r w:rsidR="00721590" w:rsidRPr="000F7C91">
        <w:t>к</w:t>
      </w:r>
      <w:r w:rsidR="00721590" w:rsidRPr="000F7C91">
        <w:t>же о пострадавших в них и об их жертвах, включая детей.</w:t>
      </w:r>
    </w:p>
    <w:p w:rsidR="00721590" w:rsidRPr="000F7C91" w:rsidRDefault="00A96FEF" w:rsidP="004D49AD">
      <w:pPr>
        <w:pStyle w:val="SingleTxtGR"/>
      </w:pPr>
      <w:r>
        <w:t>94.</w:t>
      </w:r>
      <w:r>
        <w:tab/>
      </w:r>
      <w:r w:rsidR="00721590" w:rsidRPr="000F7C91">
        <w:t>В целях повышения осведомленности в сфере защиты детей от ДТП и в способах их профилактики, за последние</w:t>
      </w:r>
      <w:r w:rsidR="00CF6C41">
        <w:t> год</w:t>
      </w:r>
      <w:r w:rsidR="00721590" w:rsidRPr="000F7C91">
        <w:t>ы написаны пять учебников, в том числе три сборника упражнений, используемых при обучении в средних общ</w:t>
      </w:r>
      <w:r w:rsidR="00721590" w:rsidRPr="000F7C91">
        <w:t>е</w:t>
      </w:r>
      <w:r w:rsidR="00721590" w:rsidRPr="000F7C91">
        <w:t>образ</w:t>
      </w:r>
      <w:r w:rsidR="00721590" w:rsidRPr="000F7C91">
        <w:t>о</w:t>
      </w:r>
      <w:r w:rsidR="00721590" w:rsidRPr="000F7C91">
        <w:t>вательных школах.</w:t>
      </w:r>
    </w:p>
    <w:p w:rsidR="00721590" w:rsidRPr="000F7C91" w:rsidRDefault="00A96FEF" w:rsidP="004D49AD">
      <w:pPr>
        <w:pStyle w:val="SingleTxtGR"/>
      </w:pPr>
      <w:r>
        <w:t>95.</w:t>
      </w:r>
      <w:r>
        <w:tab/>
      </w:r>
      <w:r w:rsidR="00721590" w:rsidRPr="000F7C91">
        <w:t>Министерство образования Азербайджана и Детский Фонд ООН (</w:t>
      </w:r>
      <w:proofErr w:type="spellStart"/>
      <w:r w:rsidR="00721590" w:rsidRPr="000F7C91">
        <w:t>ЮНИСЕФ</w:t>
      </w:r>
      <w:proofErr w:type="spellEnd"/>
      <w:r w:rsidR="00721590" w:rsidRPr="000F7C91">
        <w:t>) совместно реализуют программы анализа и сокращения детской смертности (Исследование детской смертности за 2007</w:t>
      </w:r>
      <w:r w:rsidR="00B122D0">
        <w:t>−</w:t>
      </w:r>
      <w:r w:rsidR="00721590" w:rsidRPr="000F7C91">
        <w:t>2008</w:t>
      </w:r>
      <w:r w:rsidR="00CF6C41">
        <w:t> год</w:t>
      </w:r>
      <w:r w:rsidR="00721590" w:rsidRPr="000F7C91">
        <w:t>ы). В течение периода, охватываемого докладом (2007</w:t>
      </w:r>
      <w:r w:rsidR="00CF6C41">
        <w:t> год</w:t>
      </w:r>
      <w:r w:rsidR="00721590" w:rsidRPr="000F7C91">
        <w:t>), уровень детской смертности с</w:t>
      </w:r>
      <w:r w:rsidR="00721590" w:rsidRPr="000F7C91">
        <w:t>о</w:t>
      </w:r>
      <w:r w:rsidR="00721590" w:rsidRPr="000F7C91">
        <w:t>ставил 12,1 случая на тысячу рождений.</w:t>
      </w:r>
    </w:p>
    <w:p w:rsidR="00721590" w:rsidRPr="000F7C91" w:rsidRDefault="00721590" w:rsidP="00721590">
      <w:pPr>
        <w:pStyle w:val="SingleTxtGR"/>
      </w:pPr>
      <w:r w:rsidRPr="00721590">
        <w:tab/>
      </w:r>
      <w:r w:rsidRPr="000F7C91">
        <w:t xml:space="preserve">Уровень послеродовой смертности на тысячу рождений </w:t>
      </w:r>
      <w:r w:rsidR="00CF6C41">
        <w:t>−</w:t>
      </w:r>
      <w:r w:rsidRPr="000F7C91">
        <w:t xml:space="preserve"> 8,9 случая.</w:t>
      </w:r>
    </w:p>
    <w:p w:rsidR="00721590" w:rsidRPr="000F7C91" w:rsidRDefault="00721590" w:rsidP="00721590">
      <w:pPr>
        <w:pStyle w:val="SingleTxtGR"/>
      </w:pPr>
      <w:r w:rsidRPr="00721590">
        <w:tab/>
      </w:r>
      <w:r w:rsidRPr="000F7C91">
        <w:t>Уровень детской смертности по отдельным заболеваниям:</w:t>
      </w:r>
    </w:p>
    <w:p w:rsidR="00721590" w:rsidRPr="000F7C91" w:rsidRDefault="00A96FEF" w:rsidP="004D49AD">
      <w:pPr>
        <w:pStyle w:val="SingleTxtGR"/>
      </w:pPr>
      <w:r>
        <w:rPr>
          <w:lang w:val="en-US"/>
        </w:rPr>
        <w:tab/>
        <w:t>a</w:t>
      </w:r>
      <w:r>
        <w:t>)</w:t>
      </w:r>
      <w:r>
        <w:tab/>
      </w:r>
      <w:r w:rsidR="00721590" w:rsidRPr="000F7C91">
        <w:t>ВИЧ/СПИД:</w:t>
      </w:r>
      <w:r w:rsidR="00721590" w:rsidRPr="000F7C91">
        <w:tab/>
        <w:t>2‰</w:t>
      </w:r>
    </w:p>
    <w:p w:rsidR="00721590" w:rsidRPr="000F7C91" w:rsidRDefault="00A96FEF" w:rsidP="004D49AD">
      <w:pPr>
        <w:pStyle w:val="SingleTxtGR"/>
      </w:pPr>
      <w:r>
        <w:tab/>
      </w:r>
      <w:r>
        <w:rPr>
          <w:lang w:val="en-US"/>
        </w:rPr>
        <w:t>b</w:t>
      </w:r>
      <w:r>
        <w:t>)</w:t>
      </w:r>
      <w:r>
        <w:tab/>
      </w:r>
      <w:r w:rsidR="00721590" w:rsidRPr="000F7C91">
        <w:t>Туберкулез:</w:t>
      </w:r>
      <w:r w:rsidR="00721590" w:rsidRPr="000F7C91">
        <w:tab/>
      </w:r>
      <w:r>
        <w:tab/>
      </w:r>
      <w:r w:rsidR="00721590" w:rsidRPr="000F7C91">
        <w:t>25‰</w:t>
      </w:r>
    </w:p>
    <w:p w:rsidR="00721590" w:rsidRPr="000F7C91" w:rsidRDefault="00A96FEF" w:rsidP="004D49AD">
      <w:pPr>
        <w:pStyle w:val="SingleTxtGR"/>
      </w:pPr>
      <w:r>
        <w:tab/>
      </w:r>
      <w:r>
        <w:rPr>
          <w:lang w:val="en-US"/>
        </w:rPr>
        <w:t>c</w:t>
      </w:r>
      <w:r>
        <w:t>)</w:t>
      </w:r>
      <w:r>
        <w:tab/>
      </w:r>
      <w:r w:rsidR="00721590" w:rsidRPr="000F7C91">
        <w:t>Малярия:</w:t>
      </w:r>
      <w:r w:rsidR="00721590" w:rsidRPr="000F7C91">
        <w:tab/>
      </w:r>
      <w:r>
        <w:tab/>
      </w:r>
      <w:r w:rsidR="00721590" w:rsidRPr="000F7C91">
        <w:t>0‰</w:t>
      </w:r>
    </w:p>
    <w:p w:rsidR="00721590" w:rsidRPr="000F7C91" w:rsidRDefault="00A96FEF" w:rsidP="004D49AD">
      <w:pPr>
        <w:pStyle w:val="SingleTxtGR"/>
      </w:pPr>
      <w:r>
        <w:tab/>
      </w:r>
      <w:r>
        <w:rPr>
          <w:lang w:val="en-US"/>
        </w:rPr>
        <w:t>d</w:t>
      </w:r>
      <w:r>
        <w:t>)</w:t>
      </w:r>
      <w:r>
        <w:tab/>
      </w:r>
      <w:r w:rsidR="00721590" w:rsidRPr="000F7C91">
        <w:t>Гепатит:</w:t>
      </w:r>
      <w:r w:rsidR="00721590" w:rsidRPr="000F7C91">
        <w:tab/>
      </w:r>
      <w:r>
        <w:tab/>
      </w:r>
      <w:r w:rsidR="00721590" w:rsidRPr="000F7C91">
        <w:t>2‰</w:t>
      </w:r>
    </w:p>
    <w:p w:rsidR="00721590" w:rsidRPr="000F7C91" w:rsidRDefault="00A96FEF" w:rsidP="004D49AD">
      <w:pPr>
        <w:pStyle w:val="SingleTxtGR"/>
      </w:pPr>
      <w:r>
        <w:tab/>
      </w:r>
      <w:r>
        <w:rPr>
          <w:lang w:val="en-US"/>
        </w:rPr>
        <w:t>e</w:t>
      </w:r>
      <w:r>
        <w:t>)</w:t>
      </w:r>
      <w:r>
        <w:tab/>
      </w:r>
      <w:r w:rsidR="00721590" w:rsidRPr="000F7C91">
        <w:t>Полиомиелит:</w:t>
      </w:r>
      <w:r>
        <w:tab/>
      </w:r>
      <w:r w:rsidR="00721590" w:rsidRPr="000F7C91">
        <w:t>0‰</w:t>
      </w:r>
    </w:p>
    <w:p w:rsidR="00721590" w:rsidRPr="000F7C91" w:rsidRDefault="00A96FEF" w:rsidP="004D49AD">
      <w:pPr>
        <w:pStyle w:val="SingleTxtGR"/>
      </w:pPr>
      <w:r>
        <w:tab/>
      </w:r>
      <w:r>
        <w:rPr>
          <w:lang w:val="en-US"/>
        </w:rPr>
        <w:t>f</w:t>
      </w:r>
      <w:r>
        <w:t>)</w:t>
      </w:r>
      <w:r>
        <w:tab/>
      </w:r>
      <w:proofErr w:type="spellStart"/>
      <w:r w:rsidR="00721590" w:rsidRPr="000F7C91">
        <w:t>ОРВИ</w:t>
      </w:r>
      <w:proofErr w:type="spellEnd"/>
      <w:r w:rsidR="00721590" w:rsidRPr="000F7C91">
        <w:t>:</w:t>
      </w:r>
      <w:r w:rsidR="00721590" w:rsidRPr="000F7C91">
        <w:tab/>
      </w:r>
      <w:r>
        <w:tab/>
      </w:r>
      <w:r w:rsidR="00721590" w:rsidRPr="000F7C91">
        <w:t>51‰</w:t>
      </w:r>
    </w:p>
    <w:p w:rsidR="00721590" w:rsidRPr="000F7C91" w:rsidRDefault="00486556" w:rsidP="004D49AD">
      <w:pPr>
        <w:pStyle w:val="SingleTxtGR"/>
      </w:pPr>
      <w:r>
        <w:t>96.</w:t>
      </w:r>
      <w:r>
        <w:tab/>
      </w:r>
      <w:r w:rsidR="00721590" w:rsidRPr="0037357F">
        <w:t>Каждая женщина вправе самостоятельно принимать решение о своем м</w:t>
      </w:r>
      <w:r w:rsidR="00721590" w:rsidRPr="0037357F">
        <w:t>а</w:t>
      </w:r>
      <w:r w:rsidR="00721590" w:rsidRPr="0037357F">
        <w:t>теринстве. По желанию женщины беременность может быть прервана искусс</w:t>
      </w:r>
      <w:r w:rsidR="00721590" w:rsidRPr="0037357F">
        <w:t>т</w:t>
      </w:r>
      <w:r w:rsidR="00721590" w:rsidRPr="0037357F">
        <w:t xml:space="preserve">венно до 12-й недели. По социальным показаниям беременность может быть прервана искусственно до 22-й недели </w:t>
      </w:r>
      <w:r w:rsidR="00721590" w:rsidRPr="000F7C91">
        <w:t>(</w:t>
      </w:r>
      <w:r w:rsidR="00B208EC">
        <w:t>стать</w:t>
      </w:r>
      <w:r w:rsidR="00721590" w:rsidRPr="000F7C91">
        <w:t>я 30 Закона Азербайджанской Ре</w:t>
      </w:r>
      <w:r w:rsidR="00721590" w:rsidRPr="000F7C91">
        <w:t>с</w:t>
      </w:r>
      <w:r w:rsidR="00721590" w:rsidRPr="000F7C91">
        <w:t>публики «Об охране здоровья населения»).</w:t>
      </w:r>
    </w:p>
    <w:p w:rsidR="00721590" w:rsidRPr="000F7C91" w:rsidRDefault="00486556" w:rsidP="004D49AD">
      <w:pPr>
        <w:pStyle w:val="SingleTxtGR"/>
      </w:pPr>
      <w:r>
        <w:t>97.</w:t>
      </w:r>
      <w:r>
        <w:tab/>
      </w:r>
      <w:r w:rsidR="00721590" w:rsidRPr="000F7C91">
        <w:t>По данным Отдела информации и статистики Министерства здравоохр</w:t>
      </w:r>
      <w:r w:rsidR="00721590" w:rsidRPr="000F7C91">
        <w:t>а</w:t>
      </w:r>
      <w:r w:rsidR="00721590" w:rsidRPr="000F7C91">
        <w:t>нения Азербайджана за 2007</w:t>
      </w:r>
      <w:r w:rsidR="00CF6C41">
        <w:t> год</w:t>
      </w:r>
      <w:r w:rsidR="00721590" w:rsidRPr="000F7C91">
        <w:t>, в стране было зарегистрировано 15</w:t>
      </w:r>
      <w:r>
        <w:t> </w:t>
      </w:r>
      <w:r w:rsidR="00721590" w:rsidRPr="000F7C91">
        <w:t>483 бер</w:t>
      </w:r>
      <w:r w:rsidR="00721590" w:rsidRPr="000F7C91">
        <w:t>е</w:t>
      </w:r>
      <w:r w:rsidR="00721590" w:rsidRPr="000F7C91">
        <w:t>менных моложе 19 лет.</w:t>
      </w:r>
    </w:p>
    <w:p w:rsidR="00721590" w:rsidRPr="00721590" w:rsidRDefault="00486556" w:rsidP="004D49AD">
      <w:pPr>
        <w:pStyle w:val="SingleTxtGR"/>
      </w:pPr>
      <w:r>
        <w:t>98.</w:t>
      </w:r>
      <w:r>
        <w:tab/>
      </w:r>
      <w:r w:rsidR="00721590" w:rsidRPr="000F7C91">
        <w:t>Азербайджанская Республика признаёт неотъемлемое право на жизнь за каждым ребенком и принимает все меры к обеспечению его выживания и зд</w:t>
      </w:r>
      <w:r w:rsidR="00721590" w:rsidRPr="000F7C91">
        <w:t>о</w:t>
      </w:r>
      <w:r w:rsidR="00721590" w:rsidRPr="000F7C91">
        <w:t>рового роста.</w:t>
      </w:r>
    </w:p>
    <w:p w:rsidR="00721590" w:rsidRDefault="00721590" w:rsidP="00721590">
      <w:pPr>
        <w:pStyle w:val="H23G"/>
        <w:ind w:left="1100" w:firstLine="0"/>
        <w:rPr>
          <w:lang w:val="ru-RU"/>
        </w:rPr>
      </w:pPr>
      <w:r>
        <w:rPr>
          <w:lang w:val="ru-RU"/>
        </w:rPr>
        <w:t>Смертность</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114"/>
        <w:gridCol w:w="992"/>
        <w:gridCol w:w="1053"/>
        <w:gridCol w:w="1053"/>
        <w:gridCol w:w="1053"/>
        <w:gridCol w:w="1053"/>
      </w:tblGrid>
      <w:tr w:rsidR="00721590" w:rsidTr="00721590">
        <w:trPr>
          <w:tblHeader/>
        </w:trPr>
        <w:tc>
          <w:tcPr>
            <w:tcW w:w="1052" w:type="dxa"/>
            <w:vMerge w:val="restart"/>
            <w:tcBorders>
              <w:top w:val="single" w:sz="4" w:space="0" w:color="auto"/>
            </w:tcBorders>
            <w:shd w:val="clear" w:color="auto" w:fill="auto"/>
            <w:vAlign w:val="bottom"/>
          </w:tcPr>
          <w:p w:rsidR="00721590" w:rsidRDefault="00721590" w:rsidP="00721590">
            <w:pPr>
              <w:spacing w:before="80" w:after="80" w:line="200" w:lineRule="exact"/>
              <w:ind w:right="113"/>
              <w:rPr>
                <w:i/>
                <w:sz w:val="16"/>
                <w:szCs w:val="16"/>
              </w:rPr>
            </w:pPr>
            <w:r>
              <w:rPr>
                <w:i/>
                <w:sz w:val="16"/>
                <w:szCs w:val="16"/>
              </w:rPr>
              <w:t>Год</w:t>
            </w:r>
          </w:p>
        </w:tc>
        <w:tc>
          <w:tcPr>
            <w:tcW w:w="3159" w:type="dxa"/>
            <w:gridSpan w:val="3"/>
            <w:tcBorders>
              <w:top w:val="single" w:sz="4" w:space="0" w:color="auto"/>
              <w:bottom w:val="single" w:sz="4" w:space="0" w:color="auto"/>
            </w:tcBorders>
            <w:shd w:val="clear" w:color="auto" w:fill="auto"/>
            <w:vAlign w:val="bottom"/>
          </w:tcPr>
          <w:p w:rsidR="00721590" w:rsidRDefault="00721590" w:rsidP="00721590">
            <w:pPr>
              <w:spacing w:before="80" w:after="80" w:line="200" w:lineRule="exact"/>
              <w:ind w:right="113"/>
              <w:jc w:val="center"/>
              <w:rPr>
                <w:i/>
                <w:sz w:val="16"/>
                <w:szCs w:val="16"/>
              </w:rPr>
            </w:pPr>
            <w:r>
              <w:rPr>
                <w:i/>
                <w:sz w:val="16"/>
                <w:szCs w:val="16"/>
              </w:rPr>
              <w:t>Количество человек</w:t>
            </w:r>
          </w:p>
        </w:tc>
        <w:tc>
          <w:tcPr>
            <w:tcW w:w="3159" w:type="dxa"/>
            <w:gridSpan w:val="3"/>
            <w:tcBorders>
              <w:top w:val="single" w:sz="4" w:space="0" w:color="auto"/>
              <w:bottom w:val="single" w:sz="4" w:space="0" w:color="auto"/>
            </w:tcBorders>
            <w:shd w:val="clear" w:color="auto" w:fill="auto"/>
            <w:vAlign w:val="bottom"/>
          </w:tcPr>
          <w:p w:rsidR="00721590" w:rsidRDefault="00721590" w:rsidP="00721590">
            <w:pPr>
              <w:spacing w:before="80" w:after="80" w:line="200" w:lineRule="exact"/>
              <w:ind w:right="113"/>
              <w:jc w:val="center"/>
              <w:rPr>
                <w:i/>
                <w:sz w:val="16"/>
                <w:szCs w:val="16"/>
              </w:rPr>
            </w:pPr>
            <w:r>
              <w:rPr>
                <w:i/>
                <w:sz w:val="16"/>
                <w:szCs w:val="16"/>
              </w:rPr>
              <w:t>На тысячу человек</w:t>
            </w:r>
          </w:p>
        </w:tc>
      </w:tr>
      <w:tr w:rsidR="00721590" w:rsidTr="00721590">
        <w:trPr>
          <w:tblHeader/>
        </w:trPr>
        <w:tc>
          <w:tcPr>
            <w:tcW w:w="1052" w:type="dxa"/>
            <w:vMerge/>
            <w:tcBorders>
              <w:bottom w:val="single" w:sz="12" w:space="0" w:color="auto"/>
            </w:tcBorders>
            <w:shd w:val="clear" w:color="auto" w:fill="auto"/>
            <w:vAlign w:val="bottom"/>
          </w:tcPr>
          <w:p w:rsidR="00721590" w:rsidRDefault="00721590" w:rsidP="00721590">
            <w:pPr>
              <w:spacing w:before="80" w:after="80" w:line="200" w:lineRule="exact"/>
              <w:ind w:right="113"/>
              <w:rPr>
                <w:i/>
                <w:sz w:val="16"/>
                <w:szCs w:val="16"/>
              </w:rPr>
            </w:pPr>
          </w:p>
        </w:tc>
        <w:tc>
          <w:tcPr>
            <w:tcW w:w="1114"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b/>
                <w:i/>
                <w:sz w:val="16"/>
                <w:szCs w:val="16"/>
              </w:rPr>
            </w:pPr>
            <w:r>
              <w:rPr>
                <w:b/>
                <w:i/>
                <w:sz w:val="16"/>
                <w:szCs w:val="16"/>
              </w:rPr>
              <w:t>Общее к</w:t>
            </w:r>
            <w:r>
              <w:rPr>
                <w:b/>
                <w:i/>
                <w:sz w:val="16"/>
                <w:szCs w:val="16"/>
              </w:rPr>
              <w:t>о</w:t>
            </w:r>
            <w:r>
              <w:rPr>
                <w:b/>
                <w:i/>
                <w:sz w:val="16"/>
                <w:szCs w:val="16"/>
              </w:rPr>
              <w:t>личество</w:t>
            </w:r>
          </w:p>
        </w:tc>
        <w:tc>
          <w:tcPr>
            <w:tcW w:w="992"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Городское население</w:t>
            </w:r>
          </w:p>
        </w:tc>
        <w:tc>
          <w:tcPr>
            <w:tcW w:w="1053"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Сельское население</w:t>
            </w:r>
          </w:p>
        </w:tc>
        <w:tc>
          <w:tcPr>
            <w:tcW w:w="1053" w:type="dxa"/>
            <w:tcBorders>
              <w:top w:val="single" w:sz="4" w:space="0" w:color="auto"/>
              <w:left w:val="nil"/>
              <w:bottom w:val="single" w:sz="12" w:space="0" w:color="auto"/>
            </w:tcBorders>
            <w:shd w:val="clear" w:color="auto" w:fill="auto"/>
            <w:vAlign w:val="bottom"/>
          </w:tcPr>
          <w:p w:rsidR="00721590" w:rsidRDefault="00721590" w:rsidP="00721590">
            <w:pPr>
              <w:spacing w:before="80" w:after="80" w:line="200" w:lineRule="exact"/>
              <w:ind w:right="113"/>
              <w:jc w:val="right"/>
              <w:rPr>
                <w:b/>
                <w:i/>
                <w:sz w:val="16"/>
                <w:szCs w:val="16"/>
              </w:rPr>
            </w:pPr>
            <w:r>
              <w:rPr>
                <w:b/>
                <w:i/>
                <w:sz w:val="16"/>
                <w:szCs w:val="16"/>
              </w:rPr>
              <w:t>В целом по стране</w:t>
            </w:r>
          </w:p>
        </w:tc>
        <w:tc>
          <w:tcPr>
            <w:tcW w:w="1053"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Городское население</w:t>
            </w:r>
          </w:p>
        </w:tc>
        <w:tc>
          <w:tcPr>
            <w:tcW w:w="1053"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Сельское население</w:t>
            </w:r>
          </w:p>
        </w:tc>
      </w:tr>
      <w:tr w:rsidR="00721590" w:rsidTr="00721590">
        <w:tc>
          <w:tcPr>
            <w:tcW w:w="1052" w:type="dxa"/>
            <w:tcBorders>
              <w:top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2003</w:t>
            </w:r>
          </w:p>
        </w:tc>
        <w:tc>
          <w:tcPr>
            <w:tcW w:w="1114"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49 001</w:t>
            </w:r>
          </w:p>
        </w:tc>
        <w:tc>
          <w:tcPr>
            <w:tcW w:w="992"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24 999</w:t>
            </w:r>
          </w:p>
        </w:tc>
        <w:tc>
          <w:tcPr>
            <w:tcW w:w="1053"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24 002</w:t>
            </w:r>
          </w:p>
        </w:tc>
        <w:tc>
          <w:tcPr>
            <w:tcW w:w="1053"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6,0</w:t>
            </w:r>
          </w:p>
        </w:tc>
        <w:tc>
          <w:tcPr>
            <w:tcW w:w="1053"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6,0</w:t>
            </w:r>
          </w:p>
        </w:tc>
        <w:tc>
          <w:tcPr>
            <w:tcW w:w="1053"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6,1</w:t>
            </w:r>
          </w:p>
        </w:tc>
      </w:tr>
      <w:tr w:rsidR="00721590" w:rsidTr="00721590">
        <w:tc>
          <w:tcPr>
            <w:tcW w:w="1052" w:type="dxa"/>
            <w:shd w:val="clear" w:color="auto" w:fill="auto"/>
            <w:vAlign w:val="bottom"/>
          </w:tcPr>
          <w:p w:rsidR="00721590" w:rsidRDefault="00721590" w:rsidP="00721590">
            <w:pPr>
              <w:spacing w:before="40" w:after="40" w:line="220" w:lineRule="exact"/>
              <w:ind w:right="113"/>
              <w:rPr>
                <w:sz w:val="18"/>
              </w:rPr>
            </w:pPr>
            <w:r>
              <w:rPr>
                <w:sz w:val="18"/>
              </w:rPr>
              <w:t>2004</w:t>
            </w:r>
          </w:p>
        </w:tc>
        <w:tc>
          <w:tcPr>
            <w:tcW w:w="1114" w:type="dxa"/>
            <w:shd w:val="clear" w:color="auto" w:fill="auto"/>
            <w:vAlign w:val="bottom"/>
          </w:tcPr>
          <w:p w:rsidR="00721590" w:rsidRDefault="00721590" w:rsidP="00721590">
            <w:pPr>
              <w:spacing w:before="40" w:after="40" w:line="220" w:lineRule="exact"/>
              <w:ind w:right="113"/>
              <w:jc w:val="right"/>
              <w:rPr>
                <w:b/>
                <w:sz w:val="18"/>
              </w:rPr>
            </w:pPr>
            <w:r>
              <w:rPr>
                <w:b/>
                <w:sz w:val="18"/>
              </w:rPr>
              <w:t>49 568</w:t>
            </w:r>
          </w:p>
        </w:tc>
        <w:tc>
          <w:tcPr>
            <w:tcW w:w="992" w:type="dxa"/>
            <w:shd w:val="clear" w:color="auto" w:fill="auto"/>
            <w:vAlign w:val="bottom"/>
          </w:tcPr>
          <w:p w:rsidR="00721590" w:rsidRDefault="00721590" w:rsidP="00721590">
            <w:pPr>
              <w:spacing w:before="40" w:after="40" w:line="220" w:lineRule="exact"/>
              <w:ind w:right="113"/>
              <w:jc w:val="right"/>
              <w:rPr>
                <w:sz w:val="18"/>
              </w:rPr>
            </w:pPr>
            <w:r>
              <w:rPr>
                <w:sz w:val="18"/>
              </w:rPr>
              <w:t>25 867</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23 701</w:t>
            </w:r>
          </w:p>
        </w:tc>
        <w:tc>
          <w:tcPr>
            <w:tcW w:w="1053" w:type="dxa"/>
            <w:shd w:val="clear" w:color="auto" w:fill="auto"/>
            <w:vAlign w:val="bottom"/>
          </w:tcPr>
          <w:p w:rsidR="00721590" w:rsidRDefault="00721590" w:rsidP="00721590">
            <w:pPr>
              <w:spacing w:before="40" w:after="40" w:line="220" w:lineRule="exact"/>
              <w:ind w:right="113"/>
              <w:jc w:val="right"/>
              <w:rPr>
                <w:b/>
                <w:sz w:val="18"/>
              </w:rPr>
            </w:pPr>
            <w:r>
              <w:rPr>
                <w:b/>
                <w:sz w:val="18"/>
              </w:rPr>
              <w:t>6,1</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6,1</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6,0</w:t>
            </w:r>
          </w:p>
        </w:tc>
      </w:tr>
      <w:tr w:rsidR="00721590" w:rsidTr="00721590">
        <w:tc>
          <w:tcPr>
            <w:tcW w:w="1052" w:type="dxa"/>
            <w:shd w:val="clear" w:color="auto" w:fill="auto"/>
            <w:vAlign w:val="bottom"/>
          </w:tcPr>
          <w:p w:rsidR="00721590" w:rsidRDefault="00721590" w:rsidP="00721590">
            <w:pPr>
              <w:spacing w:before="40" w:after="40" w:line="220" w:lineRule="exact"/>
              <w:ind w:right="113"/>
              <w:rPr>
                <w:sz w:val="18"/>
              </w:rPr>
            </w:pPr>
            <w:r>
              <w:rPr>
                <w:sz w:val="18"/>
              </w:rPr>
              <w:t>2005</w:t>
            </w:r>
          </w:p>
        </w:tc>
        <w:tc>
          <w:tcPr>
            <w:tcW w:w="1114" w:type="dxa"/>
            <w:shd w:val="clear" w:color="auto" w:fill="auto"/>
            <w:vAlign w:val="bottom"/>
          </w:tcPr>
          <w:p w:rsidR="00721590" w:rsidRDefault="00721590" w:rsidP="00721590">
            <w:pPr>
              <w:spacing w:before="40" w:after="40" w:line="220" w:lineRule="exact"/>
              <w:ind w:right="113"/>
              <w:jc w:val="right"/>
              <w:rPr>
                <w:b/>
                <w:sz w:val="18"/>
              </w:rPr>
            </w:pPr>
            <w:r>
              <w:rPr>
                <w:b/>
                <w:sz w:val="18"/>
              </w:rPr>
              <w:t>51 962</w:t>
            </w:r>
          </w:p>
        </w:tc>
        <w:tc>
          <w:tcPr>
            <w:tcW w:w="992" w:type="dxa"/>
            <w:shd w:val="clear" w:color="auto" w:fill="auto"/>
            <w:vAlign w:val="bottom"/>
          </w:tcPr>
          <w:p w:rsidR="00721590" w:rsidRDefault="00721590" w:rsidP="00721590">
            <w:pPr>
              <w:spacing w:before="40" w:after="40" w:line="220" w:lineRule="exact"/>
              <w:ind w:right="113"/>
              <w:jc w:val="right"/>
              <w:rPr>
                <w:sz w:val="18"/>
              </w:rPr>
            </w:pPr>
            <w:r>
              <w:rPr>
                <w:sz w:val="18"/>
              </w:rPr>
              <w:t>27 347</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24 615</w:t>
            </w:r>
          </w:p>
        </w:tc>
        <w:tc>
          <w:tcPr>
            <w:tcW w:w="1053" w:type="dxa"/>
            <w:shd w:val="clear" w:color="auto" w:fill="auto"/>
            <w:vAlign w:val="bottom"/>
          </w:tcPr>
          <w:p w:rsidR="00721590" w:rsidRDefault="00721590" w:rsidP="00721590">
            <w:pPr>
              <w:spacing w:before="40" w:after="40" w:line="220" w:lineRule="exact"/>
              <w:ind w:right="113"/>
              <w:jc w:val="right"/>
              <w:rPr>
                <w:b/>
                <w:sz w:val="18"/>
              </w:rPr>
            </w:pPr>
            <w:r>
              <w:rPr>
                <w:b/>
                <w:sz w:val="18"/>
              </w:rPr>
              <w:t>6,3</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6,4</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6,1</w:t>
            </w:r>
          </w:p>
        </w:tc>
      </w:tr>
      <w:tr w:rsidR="00721590" w:rsidTr="00721590">
        <w:tc>
          <w:tcPr>
            <w:tcW w:w="1052" w:type="dxa"/>
            <w:shd w:val="clear" w:color="auto" w:fill="auto"/>
            <w:vAlign w:val="bottom"/>
          </w:tcPr>
          <w:p w:rsidR="00721590" w:rsidRDefault="00721590" w:rsidP="00721590">
            <w:pPr>
              <w:spacing w:before="40" w:after="40" w:line="220" w:lineRule="exact"/>
              <w:ind w:right="113"/>
              <w:rPr>
                <w:sz w:val="18"/>
              </w:rPr>
            </w:pPr>
            <w:r>
              <w:rPr>
                <w:sz w:val="18"/>
              </w:rPr>
              <w:t>2006</w:t>
            </w:r>
          </w:p>
        </w:tc>
        <w:tc>
          <w:tcPr>
            <w:tcW w:w="1114" w:type="dxa"/>
            <w:shd w:val="clear" w:color="auto" w:fill="auto"/>
            <w:vAlign w:val="bottom"/>
          </w:tcPr>
          <w:p w:rsidR="00721590" w:rsidRDefault="00721590" w:rsidP="00721590">
            <w:pPr>
              <w:spacing w:before="40" w:after="40" w:line="220" w:lineRule="exact"/>
              <w:ind w:right="113"/>
              <w:jc w:val="right"/>
              <w:rPr>
                <w:b/>
                <w:sz w:val="18"/>
              </w:rPr>
            </w:pPr>
            <w:r>
              <w:rPr>
                <w:b/>
                <w:sz w:val="18"/>
              </w:rPr>
              <w:t>52 248</w:t>
            </w:r>
          </w:p>
        </w:tc>
        <w:tc>
          <w:tcPr>
            <w:tcW w:w="992" w:type="dxa"/>
            <w:shd w:val="clear" w:color="auto" w:fill="auto"/>
            <w:vAlign w:val="bottom"/>
          </w:tcPr>
          <w:p w:rsidR="00721590" w:rsidRDefault="00721590" w:rsidP="00721590">
            <w:pPr>
              <w:spacing w:before="40" w:after="40" w:line="220" w:lineRule="exact"/>
              <w:ind w:right="113"/>
              <w:jc w:val="right"/>
              <w:rPr>
                <w:sz w:val="18"/>
              </w:rPr>
            </w:pPr>
            <w:r>
              <w:rPr>
                <w:sz w:val="18"/>
              </w:rPr>
              <w:t>27 581</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24 667</w:t>
            </w:r>
          </w:p>
        </w:tc>
        <w:tc>
          <w:tcPr>
            <w:tcW w:w="1053" w:type="dxa"/>
            <w:shd w:val="clear" w:color="auto" w:fill="auto"/>
            <w:vAlign w:val="bottom"/>
          </w:tcPr>
          <w:p w:rsidR="00721590" w:rsidRDefault="00721590" w:rsidP="00721590">
            <w:pPr>
              <w:spacing w:before="40" w:after="40" w:line="220" w:lineRule="exact"/>
              <w:ind w:right="113"/>
              <w:jc w:val="right"/>
              <w:rPr>
                <w:b/>
                <w:sz w:val="18"/>
              </w:rPr>
            </w:pPr>
            <w:r>
              <w:rPr>
                <w:b/>
                <w:sz w:val="18"/>
              </w:rPr>
              <w:t>6,2</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6,4</w:t>
            </w:r>
          </w:p>
        </w:tc>
        <w:tc>
          <w:tcPr>
            <w:tcW w:w="1053" w:type="dxa"/>
            <w:shd w:val="clear" w:color="auto" w:fill="auto"/>
            <w:vAlign w:val="bottom"/>
          </w:tcPr>
          <w:p w:rsidR="00721590" w:rsidRDefault="00721590" w:rsidP="00721590">
            <w:pPr>
              <w:spacing w:before="40" w:after="40" w:line="220" w:lineRule="exact"/>
              <w:ind w:right="113"/>
              <w:jc w:val="right"/>
              <w:rPr>
                <w:sz w:val="18"/>
              </w:rPr>
            </w:pPr>
            <w:r>
              <w:rPr>
                <w:sz w:val="18"/>
              </w:rPr>
              <w:t>6,1</w:t>
            </w:r>
          </w:p>
        </w:tc>
      </w:tr>
      <w:tr w:rsidR="00721590" w:rsidTr="00721590">
        <w:tc>
          <w:tcPr>
            <w:tcW w:w="1052" w:type="dxa"/>
            <w:tcBorders>
              <w:bottom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2007</w:t>
            </w:r>
          </w:p>
        </w:tc>
        <w:tc>
          <w:tcPr>
            <w:tcW w:w="1114"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53 655</w:t>
            </w:r>
          </w:p>
        </w:tc>
        <w:tc>
          <w:tcPr>
            <w:tcW w:w="992"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28 162</w:t>
            </w:r>
          </w:p>
        </w:tc>
        <w:tc>
          <w:tcPr>
            <w:tcW w:w="1053"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25 493</w:t>
            </w:r>
          </w:p>
        </w:tc>
        <w:tc>
          <w:tcPr>
            <w:tcW w:w="1053"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6,3</w:t>
            </w:r>
          </w:p>
        </w:tc>
        <w:tc>
          <w:tcPr>
            <w:tcW w:w="1053"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6,4</w:t>
            </w:r>
          </w:p>
        </w:tc>
        <w:tc>
          <w:tcPr>
            <w:tcW w:w="1053"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6,2</w:t>
            </w:r>
          </w:p>
        </w:tc>
      </w:tr>
    </w:tbl>
    <w:p w:rsidR="00721590" w:rsidRDefault="00721590" w:rsidP="00721590">
      <w:pPr>
        <w:pStyle w:val="H23G"/>
        <w:rPr>
          <w:lang w:val="ru-RU"/>
        </w:rPr>
      </w:pPr>
      <w:r>
        <w:rPr>
          <w:lang w:val="ru-RU"/>
        </w:rPr>
        <w:tab/>
      </w:r>
      <w:r>
        <w:rPr>
          <w:lang w:val="ru-RU"/>
        </w:rPr>
        <w:tab/>
        <w:t>Смертность с разбивкой по половому признаку</w:t>
      </w:r>
    </w:p>
    <w:tbl>
      <w:tblPr>
        <w:tblW w:w="7370" w:type="dxa"/>
        <w:tblInd w:w="1134" w:type="dxa"/>
        <w:tblLayout w:type="fixed"/>
        <w:tblCellMar>
          <w:left w:w="0" w:type="dxa"/>
          <w:right w:w="0" w:type="dxa"/>
        </w:tblCellMar>
        <w:tblLook w:val="01E0" w:firstRow="1" w:lastRow="1" w:firstColumn="1" w:lastColumn="1" w:noHBand="0" w:noVBand="0"/>
      </w:tblPr>
      <w:tblGrid>
        <w:gridCol w:w="1052"/>
        <w:gridCol w:w="1314"/>
        <w:gridCol w:w="900"/>
        <w:gridCol w:w="1100"/>
        <w:gridCol w:w="1000"/>
        <w:gridCol w:w="900"/>
        <w:gridCol w:w="1104"/>
      </w:tblGrid>
      <w:tr w:rsidR="00721590" w:rsidTr="00721590">
        <w:trPr>
          <w:tblHeader/>
        </w:trPr>
        <w:tc>
          <w:tcPr>
            <w:tcW w:w="1052" w:type="dxa"/>
            <w:vMerge w:val="restart"/>
            <w:tcBorders>
              <w:top w:val="single" w:sz="4" w:space="0" w:color="auto"/>
            </w:tcBorders>
            <w:shd w:val="clear" w:color="auto" w:fill="auto"/>
            <w:vAlign w:val="bottom"/>
          </w:tcPr>
          <w:p w:rsidR="00721590" w:rsidRDefault="00721590" w:rsidP="00721590">
            <w:pPr>
              <w:spacing w:before="80" w:after="80" w:line="200" w:lineRule="exact"/>
              <w:ind w:right="113"/>
              <w:rPr>
                <w:i/>
                <w:sz w:val="16"/>
                <w:szCs w:val="16"/>
              </w:rPr>
            </w:pPr>
            <w:r>
              <w:rPr>
                <w:i/>
                <w:sz w:val="16"/>
                <w:szCs w:val="16"/>
              </w:rPr>
              <w:t>Год</w:t>
            </w:r>
          </w:p>
        </w:tc>
        <w:tc>
          <w:tcPr>
            <w:tcW w:w="3314" w:type="dxa"/>
            <w:gridSpan w:val="3"/>
            <w:tcBorders>
              <w:top w:val="single" w:sz="4" w:space="0" w:color="auto"/>
              <w:bottom w:val="single" w:sz="4" w:space="0" w:color="auto"/>
            </w:tcBorders>
            <w:shd w:val="clear" w:color="auto" w:fill="auto"/>
            <w:vAlign w:val="bottom"/>
          </w:tcPr>
          <w:p w:rsidR="00721590" w:rsidRDefault="00721590" w:rsidP="00721590">
            <w:pPr>
              <w:spacing w:before="80" w:after="80" w:line="200" w:lineRule="exact"/>
              <w:ind w:right="113"/>
              <w:jc w:val="center"/>
              <w:rPr>
                <w:i/>
                <w:sz w:val="16"/>
                <w:szCs w:val="16"/>
              </w:rPr>
            </w:pPr>
            <w:r>
              <w:rPr>
                <w:i/>
                <w:sz w:val="16"/>
                <w:szCs w:val="16"/>
              </w:rPr>
              <w:t>Количество человек</w:t>
            </w:r>
          </w:p>
        </w:tc>
        <w:tc>
          <w:tcPr>
            <w:tcW w:w="3004" w:type="dxa"/>
            <w:gridSpan w:val="3"/>
            <w:tcBorders>
              <w:top w:val="single" w:sz="4" w:space="0" w:color="auto"/>
              <w:bottom w:val="single" w:sz="4" w:space="0" w:color="auto"/>
            </w:tcBorders>
            <w:shd w:val="clear" w:color="auto" w:fill="auto"/>
            <w:vAlign w:val="bottom"/>
          </w:tcPr>
          <w:p w:rsidR="00721590" w:rsidRDefault="00721590" w:rsidP="00721590">
            <w:pPr>
              <w:spacing w:before="80" w:after="80" w:line="200" w:lineRule="exact"/>
              <w:ind w:right="113"/>
              <w:jc w:val="center"/>
              <w:rPr>
                <w:i/>
                <w:sz w:val="16"/>
                <w:szCs w:val="16"/>
              </w:rPr>
            </w:pPr>
            <w:r>
              <w:rPr>
                <w:i/>
                <w:sz w:val="16"/>
                <w:szCs w:val="16"/>
              </w:rPr>
              <w:t>На тысячу человек</w:t>
            </w:r>
          </w:p>
        </w:tc>
      </w:tr>
      <w:tr w:rsidR="00721590" w:rsidTr="00721590">
        <w:trPr>
          <w:tblHeader/>
        </w:trPr>
        <w:tc>
          <w:tcPr>
            <w:tcW w:w="1052" w:type="dxa"/>
            <w:vMerge/>
            <w:tcBorders>
              <w:bottom w:val="single" w:sz="12" w:space="0" w:color="auto"/>
            </w:tcBorders>
            <w:shd w:val="clear" w:color="auto" w:fill="auto"/>
            <w:vAlign w:val="bottom"/>
          </w:tcPr>
          <w:p w:rsidR="00721590" w:rsidRDefault="00721590" w:rsidP="00721590">
            <w:pPr>
              <w:spacing w:before="80" w:after="80" w:line="200" w:lineRule="exact"/>
              <w:ind w:right="113"/>
              <w:rPr>
                <w:i/>
                <w:sz w:val="16"/>
                <w:szCs w:val="16"/>
              </w:rPr>
            </w:pPr>
          </w:p>
        </w:tc>
        <w:tc>
          <w:tcPr>
            <w:tcW w:w="1314"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Обоего пола</w:t>
            </w:r>
          </w:p>
        </w:tc>
        <w:tc>
          <w:tcPr>
            <w:tcW w:w="900"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Мальч</w:t>
            </w:r>
            <w:r>
              <w:rPr>
                <w:i/>
                <w:sz w:val="16"/>
                <w:szCs w:val="16"/>
              </w:rPr>
              <w:t>и</w:t>
            </w:r>
            <w:r>
              <w:rPr>
                <w:i/>
                <w:sz w:val="16"/>
                <w:szCs w:val="16"/>
              </w:rPr>
              <w:t>ков</w:t>
            </w:r>
          </w:p>
        </w:tc>
        <w:tc>
          <w:tcPr>
            <w:tcW w:w="1100"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Девочек</w:t>
            </w:r>
          </w:p>
        </w:tc>
        <w:tc>
          <w:tcPr>
            <w:tcW w:w="1000"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Обоего пола</w:t>
            </w:r>
          </w:p>
        </w:tc>
        <w:tc>
          <w:tcPr>
            <w:tcW w:w="900"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Мальч</w:t>
            </w:r>
            <w:r>
              <w:rPr>
                <w:i/>
                <w:sz w:val="16"/>
                <w:szCs w:val="16"/>
              </w:rPr>
              <w:t>и</w:t>
            </w:r>
            <w:r>
              <w:rPr>
                <w:i/>
                <w:sz w:val="16"/>
                <w:szCs w:val="16"/>
              </w:rPr>
              <w:t>ков</w:t>
            </w:r>
          </w:p>
        </w:tc>
        <w:tc>
          <w:tcPr>
            <w:tcW w:w="1104"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Девочек</w:t>
            </w:r>
          </w:p>
        </w:tc>
      </w:tr>
      <w:tr w:rsidR="00721590" w:rsidTr="00721590">
        <w:tc>
          <w:tcPr>
            <w:tcW w:w="1052" w:type="dxa"/>
            <w:tcBorders>
              <w:top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2003</w:t>
            </w:r>
          </w:p>
        </w:tc>
        <w:tc>
          <w:tcPr>
            <w:tcW w:w="1314"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49 001</w:t>
            </w:r>
          </w:p>
        </w:tc>
        <w:tc>
          <w:tcPr>
            <w:tcW w:w="900"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25 563</w:t>
            </w:r>
          </w:p>
        </w:tc>
        <w:tc>
          <w:tcPr>
            <w:tcW w:w="1100"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23 438</w:t>
            </w:r>
          </w:p>
        </w:tc>
        <w:tc>
          <w:tcPr>
            <w:tcW w:w="1000"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6,0</w:t>
            </w:r>
          </w:p>
        </w:tc>
        <w:tc>
          <w:tcPr>
            <w:tcW w:w="900"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6,4</w:t>
            </w:r>
          </w:p>
        </w:tc>
        <w:tc>
          <w:tcPr>
            <w:tcW w:w="1104"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5,7</w:t>
            </w:r>
          </w:p>
        </w:tc>
      </w:tr>
      <w:tr w:rsidR="00721590" w:rsidTr="00721590">
        <w:tc>
          <w:tcPr>
            <w:tcW w:w="1052" w:type="dxa"/>
            <w:shd w:val="clear" w:color="auto" w:fill="auto"/>
            <w:vAlign w:val="bottom"/>
          </w:tcPr>
          <w:p w:rsidR="00721590" w:rsidRDefault="00721590" w:rsidP="00721590">
            <w:pPr>
              <w:spacing w:before="40" w:after="40" w:line="220" w:lineRule="exact"/>
              <w:ind w:right="113"/>
              <w:rPr>
                <w:sz w:val="18"/>
              </w:rPr>
            </w:pPr>
            <w:r>
              <w:rPr>
                <w:sz w:val="18"/>
              </w:rPr>
              <w:t>2004</w:t>
            </w:r>
          </w:p>
        </w:tc>
        <w:tc>
          <w:tcPr>
            <w:tcW w:w="1314" w:type="dxa"/>
            <w:shd w:val="clear" w:color="auto" w:fill="auto"/>
            <w:vAlign w:val="bottom"/>
          </w:tcPr>
          <w:p w:rsidR="00721590" w:rsidRDefault="00721590" w:rsidP="00721590">
            <w:pPr>
              <w:spacing w:before="40" w:after="40" w:line="220" w:lineRule="exact"/>
              <w:ind w:right="113"/>
              <w:jc w:val="right"/>
              <w:rPr>
                <w:sz w:val="18"/>
              </w:rPr>
            </w:pPr>
            <w:r>
              <w:rPr>
                <w:sz w:val="18"/>
              </w:rPr>
              <w:t>49 568</w:t>
            </w:r>
          </w:p>
        </w:tc>
        <w:tc>
          <w:tcPr>
            <w:tcW w:w="900" w:type="dxa"/>
            <w:shd w:val="clear" w:color="auto" w:fill="auto"/>
            <w:vAlign w:val="bottom"/>
          </w:tcPr>
          <w:p w:rsidR="00721590" w:rsidRDefault="00721590" w:rsidP="00721590">
            <w:pPr>
              <w:spacing w:before="40" w:after="40" w:line="220" w:lineRule="exact"/>
              <w:ind w:right="113"/>
              <w:jc w:val="right"/>
              <w:rPr>
                <w:sz w:val="18"/>
              </w:rPr>
            </w:pPr>
            <w:r>
              <w:rPr>
                <w:sz w:val="18"/>
              </w:rPr>
              <w:t>26 039</w:t>
            </w:r>
          </w:p>
        </w:tc>
        <w:tc>
          <w:tcPr>
            <w:tcW w:w="1100" w:type="dxa"/>
            <w:shd w:val="clear" w:color="auto" w:fill="auto"/>
            <w:vAlign w:val="bottom"/>
          </w:tcPr>
          <w:p w:rsidR="00721590" w:rsidRDefault="00721590" w:rsidP="00721590">
            <w:pPr>
              <w:spacing w:before="40" w:after="40" w:line="220" w:lineRule="exact"/>
              <w:ind w:right="113"/>
              <w:jc w:val="right"/>
              <w:rPr>
                <w:sz w:val="18"/>
              </w:rPr>
            </w:pPr>
            <w:r>
              <w:rPr>
                <w:sz w:val="18"/>
              </w:rPr>
              <w:t>23 529</w:t>
            </w:r>
          </w:p>
        </w:tc>
        <w:tc>
          <w:tcPr>
            <w:tcW w:w="1000" w:type="dxa"/>
            <w:shd w:val="clear" w:color="auto" w:fill="auto"/>
            <w:vAlign w:val="bottom"/>
          </w:tcPr>
          <w:p w:rsidR="00721590" w:rsidRDefault="00721590" w:rsidP="00721590">
            <w:pPr>
              <w:spacing w:before="40" w:after="40" w:line="220" w:lineRule="exact"/>
              <w:ind w:right="113"/>
              <w:jc w:val="right"/>
              <w:rPr>
                <w:sz w:val="18"/>
              </w:rPr>
            </w:pPr>
            <w:r>
              <w:rPr>
                <w:sz w:val="18"/>
              </w:rPr>
              <w:t>6,1</w:t>
            </w:r>
          </w:p>
        </w:tc>
        <w:tc>
          <w:tcPr>
            <w:tcW w:w="900" w:type="dxa"/>
            <w:shd w:val="clear" w:color="auto" w:fill="auto"/>
            <w:vAlign w:val="bottom"/>
          </w:tcPr>
          <w:p w:rsidR="00721590" w:rsidRDefault="00721590" w:rsidP="00721590">
            <w:pPr>
              <w:spacing w:before="40" w:after="40" w:line="220" w:lineRule="exact"/>
              <w:ind w:right="113"/>
              <w:jc w:val="right"/>
              <w:rPr>
                <w:sz w:val="18"/>
              </w:rPr>
            </w:pPr>
            <w:r>
              <w:rPr>
                <w:sz w:val="18"/>
              </w:rPr>
              <w:t>6,5</w:t>
            </w:r>
          </w:p>
        </w:tc>
        <w:tc>
          <w:tcPr>
            <w:tcW w:w="1104" w:type="dxa"/>
            <w:shd w:val="clear" w:color="auto" w:fill="auto"/>
            <w:vAlign w:val="bottom"/>
          </w:tcPr>
          <w:p w:rsidR="00721590" w:rsidRDefault="00721590" w:rsidP="00721590">
            <w:pPr>
              <w:spacing w:before="40" w:after="40" w:line="220" w:lineRule="exact"/>
              <w:ind w:right="113"/>
              <w:jc w:val="right"/>
              <w:rPr>
                <w:sz w:val="18"/>
              </w:rPr>
            </w:pPr>
            <w:r>
              <w:rPr>
                <w:sz w:val="18"/>
              </w:rPr>
              <w:t>5,7</w:t>
            </w:r>
          </w:p>
        </w:tc>
      </w:tr>
      <w:tr w:rsidR="00721590" w:rsidTr="00721590">
        <w:tc>
          <w:tcPr>
            <w:tcW w:w="1052" w:type="dxa"/>
            <w:shd w:val="clear" w:color="auto" w:fill="auto"/>
            <w:vAlign w:val="bottom"/>
          </w:tcPr>
          <w:p w:rsidR="00721590" w:rsidRDefault="00721590" w:rsidP="00721590">
            <w:pPr>
              <w:spacing w:before="40" w:after="40" w:line="220" w:lineRule="exact"/>
              <w:ind w:right="113"/>
              <w:rPr>
                <w:sz w:val="18"/>
              </w:rPr>
            </w:pPr>
            <w:r>
              <w:rPr>
                <w:sz w:val="18"/>
              </w:rPr>
              <w:t>2005</w:t>
            </w:r>
          </w:p>
        </w:tc>
        <w:tc>
          <w:tcPr>
            <w:tcW w:w="1314" w:type="dxa"/>
            <w:shd w:val="clear" w:color="auto" w:fill="auto"/>
            <w:vAlign w:val="bottom"/>
          </w:tcPr>
          <w:p w:rsidR="00721590" w:rsidRDefault="00721590" w:rsidP="00721590">
            <w:pPr>
              <w:spacing w:before="40" w:after="40" w:line="220" w:lineRule="exact"/>
              <w:ind w:right="113"/>
              <w:jc w:val="right"/>
              <w:rPr>
                <w:sz w:val="18"/>
              </w:rPr>
            </w:pPr>
            <w:r>
              <w:rPr>
                <w:sz w:val="18"/>
              </w:rPr>
              <w:t>51 962</w:t>
            </w:r>
          </w:p>
        </w:tc>
        <w:tc>
          <w:tcPr>
            <w:tcW w:w="900" w:type="dxa"/>
            <w:shd w:val="clear" w:color="auto" w:fill="auto"/>
            <w:vAlign w:val="bottom"/>
          </w:tcPr>
          <w:p w:rsidR="00721590" w:rsidRDefault="00721590" w:rsidP="00721590">
            <w:pPr>
              <w:spacing w:before="40" w:after="40" w:line="220" w:lineRule="exact"/>
              <w:ind w:right="113"/>
              <w:jc w:val="right"/>
              <w:rPr>
                <w:sz w:val="18"/>
              </w:rPr>
            </w:pPr>
            <w:r>
              <w:rPr>
                <w:sz w:val="18"/>
              </w:rPr>
              <w:t>27 474</w:t>
            </w:r>
          </w:p>
        </w:tc>
        <w:tc>
          <w:tcPr>
            <w:tcW w:w="1100" w:type="dxa"/>
            <w:shd w:val="clear" w:color="auto" w:fill="auto"/>
            <w:vAlign w:val="bottom"/>
          </w:tcPr>
          <w:p w:rsidR="00721590" w:rsidRDefault="00721590" w:rsidP="00721590">
            <w:pPr>
              <w:spacing w:before="40" w:after="40" w:line="220" w:lineRule="exact"/>
              <w:ind w:right="113"/>
              <w:jc w:val="right"/>
              <w:rPr>
                <w:sz w:val="18"/>
              </w:rPr>
            </w:pPr>
            <w:r>
              <w:rPr>
                <w:sz w:val="18"/>
              </w:rPr>
              <w:t>24 488</w:t>
            </w:r>
          </w:p>
        </w:tc>
        <w:tc>
          <w:tcPr>
            <w:tcW w:w="1000" w:type="dxa"/>
            <w:shd w:val="clear" w:color="auto" w:fill="auto"/>
            <w:vAlign w:val="bottom"/>
          </w:tcPr>
          <w:p w:rsidR="00721590" w:rsidRDefault="00721590" w:rsidP="00721590">
            <w:pPr>
              <w:spacing w:before="40" w:after="40" w:line="220" w:lineRule="exact"/>
              <w:ind w:right="113"/>
              <w:jc w:val="right"/>
              <w:rPr>
                <w:sz w:val="18"/>
              </w:rPr>
            </w:pPr>
            <w:r>
              <w:rPr>
                <w:sz w:val="18"/>
              </w:rPr>
              <w:t>6,3</w:t>
            </w:r>
          </w:p>
        </w:tc>
        <w:tc>
          <w:tcPr>
            <w:tcW w:w="900" w:type="dxa"/>
            <w:shd w:val="clear" w:color="auto" w:fill="auto"/>
            <w:vAlign w:val="bottom"/>
          </w:tcPr>
          <w:p w:rsidR="00721590" w:rsidRDefault="00721590" w:rsidP="00721590">
            <w:pPr>
              <w:spacing w:before="40" w:after="40" w:line="220" w:lineRule="exact"/>
              <w:ind w:right="113"/>
              <w:jc w:val="right"/>
              <w:rPr>
                <w:sz w:val="18"/>
              </w:rPr>
            </w:pPr>
            <w:r>
              <w:rPr>
                <w:sz w:val="18"/>
              </w:rPr>
              <w:t>6,7</w:t>
            </w:r>
          </w:p>
        </w:tc>
        <w:tc>
          <w:tcPr>
            <w:tcW w:w="1104" w:type="dxa"/>
            <w:shd w:val="clear" w:color="auto" w:fill="auto"/>
            <w:vAlign w:val="bottom"/>
          </w:tcPr>
          <w:p w:rsidR="00721590" w:rsidRDefault="00721590" w:rsidP="00721590">
            <w:pPr>
              <w:spacing w:before="40" w:after="40" w:line="220" w:lineRule="exact"/>
              <w:ind w:right="113"/>
              <w:jc w:val="right"/>
              <w:rPr>
                <w:sz w:val="18"/>
              </w:rPr>
            </w:pPr>
            <w:r>
              <w:rPr>
                <w:sz w:val="18"/>
              </w:rPr>
              <w:t>5,8</w:t>
            </w:r>
          </w:p>
        </w:tc>
      </w:tr>
      <w:tr w:rsidR="00721590" w:rsidTr="00721590">
        <w:tc>
          <w:tcPr>
            <w:tcW w:w="1052" w:type="dxa"/>
            <w:shd w:val="clear" w:color="auto" w:fill="auto"/>
            <w:vAlign w:val="bottom"/>
          </w:tcPr>
          <w:p w:rsidR="00721590" w:rsidRDefault="00721590" w:rsidP="00721590">
            <w:pPr>
              <w:spacing w:before="40" w:after="40" w:line="220" w:lineRule="exact"/>
              <w:ind w:right="113"/>
              <w:rPr>
                <w:sz w:val="18"/>
              </w:rPr>
            </w:pPr>
            <w:r>
              <w:rPr>
                <w:sz w:val="18"/>
              </w:rPr>
              <w:t>2006</w:t>
            </w:r>
          </w:p>
        </w:tc>
        <w:tc>
          <w:tcPr>
            <w:tcW w:w="1314" w:type="dxa"/>
            <w:shd w:val="clear" w:color="auto" w:fill="auto"/>
            <w:vAlign w:val="bottom"/>
          </w:tcPr>
          <w:p w:rsidR="00721590" w:rsidRDefault="00721590" w:rsidP="00721590">
            <w:pPr>
              <w:spacing w:before="40" w:after="40" w:line="220" w:lineRule="exact"/>
              <w:ind w:right="113"/>
              <w:jc w:val="right"/>
              <w:rPr>
                <w:sz w:val="18"/>
              </w:rPr>
            </w:pPr>
            <w:r>
              <w:rPr>
                <w:sz w:val="18"/>
              </w:rPr>
              <w:t>52 248</w:t>
            </w:r>
          </w:p>
        </w:tc>
        <w:tc>
          <w:tcPr>
            <w:tcW w:w="900" w:type="dxa"/>
            <w:shd w:val="clear" w:color="auto" w:fill="auto"/>
            <w:vAlign w:val="bottom"/>
          </w:tcPr>
          <w:p w:rsidR="00721590" w:rsidRDefault="00721590" w:rsidP="00721590">
            <w:pPr>
              <w:spacing w:before="40" w:after="40" w:line="220" w:lineRule="exact"/>
              <w:ind w:right="113"/>
              <w:jc w:val="right"/>
              <w:rPr>
                <w:sz w:val="18"/>
              </w:rPr>
            </w:pPr>
            <w:r>
              <w:rPr>
                <w:sz w:val="18"/>
              </w:rPr>
              <w:t>27 639</w:t>
            </w:r>
          </w:p>
        </w:tc>
        <w:tc>
          <w:tcPr>
            <w:tcW w:w="1100" w:type="dxa"/>
            <w:shd w:val="clear" w:color="auto" w:fill="auto"/>
            <w:vAlign w:val="bottom"/>
          </w:tcPr>
          <w:p w:rsidR="00721590" w:rsidRDefault="00721590" w:rsidP="00721590">
            <w:pPr>
              <w:spacing w:before="40" w:after="40" w:line="220" w:lineRule="exact"/>
              <w:ind w:right="113"/>
              <w:jc w:val="right"/>
              <w:rPr>
                <w:sz w:val="18"/>
              </w:rPr>
            </w:pPr>
            <w:r>
              <w:rPr>
                <w:sz w:val="18"/>
              </w:rPr>
              <w:t>24 609</w:t>
            </w:r>
          </w:p>
        </w:tc>
        <w:tc>
          <w:tcPr>
            <w:tcW w:w="1000" w:type="dxa"/>
            <w:shd w:val="clear" w:color="auto" w:fill="auto"/>
            <w:vAlign w:val="bottom"/>
          </w:tcPr>
          <w:p w:rsidR="00721590" w:rsidRDefault="00721590" w:rsidP="00721590">
            <w:pPr>
              <w:spacing w:before="40" w:after="40" w:line="220" w:lineRule="exact"/>
              <w:ind w:right="113"/>
              <w:jc w:val="right"/>
              <w:rPr>
                <w:sz w:val="18"/>
              </w:rPr>
            </w:pPr>
            <w:r>
              <w:rPr>
                <w:sz w:val="18"/>
              </w:rPr>
              <w:t>6,2</w:t>
            </w:r>
          </w:p>
        </w:tc>
        <w:tc>
          <w:tcPr>
            <w:tcW w:w="900" w:type="dxa"/>
            <w:shd w:val="clear" w:color="auto" w:fill="auto"/>
            <w:vAlign w:val="bottom"/>
          </w:tcPr>
          <w:p w:rsidR="00721590" w:rsidRDefault="00721590" w:rsidP="00721590">
            <w:pPr>
              <w:spacing w:before="40" w:after="40" w:line="220" w:lineRule="exact"/>
              <w:ind w:right="113"/>
              <w:jc w:val="right"/>
              <w:rPr>
                <w:sz w:val="18"/>
              </w:rPr>
            </w:pPr>
            <w:r>
              <w:rPr>
                <w:sz w:val="18"/>
              </w:rPr>
              <w:t>6,7</w:t>
            </w:r>
          </w:p>
        </w:tc>
        <w:tc>
          <w:tcPr>
            <w:tcW w:w="1104" w:type="dxa"/>
            <w:shd w:val="clear" w:color="auto" w:fill="auto"/>
            <w:vAlign w:val="bottom"/>
          </w:tcPr>
          <w:p w:rsidR="00721590" w:rsidRDefault="00721590" w:rsidP="00721590">
            <w:pPr>
              <w:spacing w:before="40" w:after="40" w:line="220" w:lineRule="exact"/>
              <w:ind w:right="113"/>
              <w:jc w:val="right"/>
              <w:rPr>
                <w:sz w:val="18"/>
              </w:rPr>
            </w:pPr>
            <w:r>
              <w:rPr>
                <w:sz w:val="18"/>
              </w:rPr>
              <w:t>5,8</w:t>
            </w:r>
          </w:p>
        </w:tc>
      </w:tr>
      <w:tr w:rsidR="00721590" w:rsidTr="00721590">
        <w:tc>
          <w:tcPr>
            <w:tcW w:w="1052" w:type="dxa"/>
            <w:tcBorders>
              <w:bottom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2007</w:t>
            </w:r>
          </w:p>
        </w:tc>
        <w:tc>
          <w:tcPr>
            <w:tcW w:w="1314"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53 655</w:t>
            </w:r>
          </w:p>
        </w:tc>
        <w:tc>
          <w:tcPr>
            <w:tcW w:w="900"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28 636</w:t>
            </w:r>
          </w:p>
        </w:tc>
        <w:tc>
          <w:tcPr>
            <w:tcW w:w="1100"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25 019</w:t>
            </w:r>
          </w:p>
        </w:tc>
        <w:tc>
          <w:tcPr>
            <w:tcW w:w="1000"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6,3</w:t>
            </w:r>
          </w:p>
        </w:tc>
        <w:tc>
          <w:tcPr>
            <w:tcW w:w="900"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6,9</w:t>
            </w:r>
          </w:p>
        </w:tc>
        <w:tc>
          <w:tcPr>
            <w:tcW w:w="1104"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5,8</w:t>
            </w:r>
          </w:p>
        </w:tc>
      </w:tr>
    </w:tbl>
    <w:p w:rsidR="00721590" w:rsidRDefault="00721590" w:rsidP="006D6D14">
      <w:pPr>
        <w:pStyle w:val="H23G"/>
        <w:pageBreakBefore/>
        <w:rPr>
          <w:lang w:val="ru-RU"/>
        </w:rPr>
      </w:pPr>
      <w:r>
        <w:rPr>
          <w:lang w:val="ru-RU"/>
        </w:rPr>
        <w:tab/>
      </w:r>
      <w:r>
        <w:rPr>
          <w:lang w:val="ru-RU"/>
        </w:rPr>
        <w:tab/>
        <w:t>Смертность с разбивкой по возрастным группам</w:t>
      </w:r>
    </w:p>
    <w:tbl>
      <w:tblPr>
        <w:tblW w:w="8505" w:type="dxa"/>
        <w:tblInd w:w="1134" w:type="dxa"/>
        <w:tblLayout w:type="fixed"/>
        <w:tblCellMar>
          <w:left w:w="0" w:type="dxa"/>
          <w:right w:w="0" w:type="dxa"/>
        </w:tblCellMar>
        <w:tblLook w:val="01E0" w:firstRow="1" w:lastRow="1" w:firstColumn="1" w:lastColumn="1" w:noHBand="0" w:noVBand="0"/>
      </w:tblPr>
      <w:tblGrid>
        <w:gridCol w:w="2152"/>
        <w:gridCol w:w="1058"/>
        <w:gridCol w:w="1059"/>
        <w:gridCol w:w="1059"/>
        <w:gridCol w:w="1059"/>
        <w:gridCol w:w="1059"/>
        <w:gridCol w:w="1059"/>
      </w:tblGrid>
      <w:tr w:rsidR="00721590" w:rsidTr="00721590">
        <w:trPr>
          <w:tblHeader/>
        </w:trPr>
        <w:tc>
          <w:tcPr>
            <w:tcW w:w="2152" w:type="dxa"/>
            <w:vMerge w:val="restart"/>
            <w:tcBorders>
              <w:top w:val="single" w:sz="4" w:space="0" w:color="auto"/>
            </w:tcBorders>
            <w:shd w:val="clear" w:color="auto" w:fill="auto"/>
            <w:vAlign w:val="bottom"/>
          </w:tcPr>
          <w:p w:rsidR="00721590" w:rsidRDefault="00721590" w:rsidP="00721590">
            <w:pPr>
              <w:spacing w:before="80" w:after="80" w:line="200" w:lineRule="exact"/>
              <w:ind w:right="113"/>
              <w:rPr>
                <w:i/>
                <w:sz w:val="16"/>
                <w:szCs w:val="16"/>
              </w:rPr>
            </w:pPr>
            <w:r>
              <w:rPr>
                <w:i/>
                <w:sz w:val="16"/>
                <w:szCs w:val="16"/>
              </w:rPr>
              <w:t>Год</w:t>
            </w:r>
          </w:p>
        </w:tc>
        <w:tc>
          <w:tcPr>
            <w:tcW w:w="3176" w:type="dxa"/>
            <w:gridSpan w:val="3"/>
            <w:tcBorders>
              <w:top w:val="single" w:sz="4" w:space="0" w:color="auto"/>
              <w:bottom w:val="single" w:sz="4" w:space="0" w:color="auto"/>
            </w:tcBorders>
            <w:shd w:val="clear" w:color="auto" w:fill="auto"/>
            <w:vAlign w:val="bottom"/>
          </w:tcPr>
          <w:p w:rsidR="00721590" w:rsidRDefault="00721590" w:rsidP="00721590">
            <w:pPr>
              <w:spacing w:before="80" w:after="80" w:line="200" w:lineRule="exact"/>
              <w:ind w:right="113"/>
              <w:jc w:val="center"/>
              <w:rPr>
                <w:i/>
                <w:sz w:val="16"/>
                <w:szCs w:val="16"/>
              </w:rPr>
            </w:pPr>
            <w:r>
              <w:rPr>
                <w:i/>
                <w:sz w:val="16"/>
                <w:szCs w:val="16"/>
              </w:rPr>
              <w:t>Количество человек</w:t>
            </w:r>
          </w:p>
        </w:tc>
        <w:tc>
          <w:tcPr>
            <w:tcW w:w="3177" w:type="dxa"/>
            <w:gridSpan w:val="3"/>
            <w:tcBorders>
              <w:top w:val="single" w:sz="4" w:space="0" w:color="auto"/>
              <w:bottom w:val="single" w:sz="4" w:space="0" w:color="auto"/>
            </w:tcBorders>
            <w:shd w:val="clear" w:color="auto" w:fill="auto"/>
            <w:vAlign w:val="bottom"/>
          </w:tcPr>
          <w:p w:rsidR="00721590" w:rsidRDefault="00721590" w:rsidP="00721590">
            <w:pPr>
              <w:spacing w:before="80" w:after="80" w:line="200" w:lineRule="exact"/>
              <w:ind w:right="113"/>
              <w:jc w:val="center"/>
              <w:rPr>
                <w:i/>
                <w:sz w:val="16"/>
                <w:szCs w:val="16"/>
              </w:rPr>
            </w:pPr>
            <w:r>
              <w:rPr>
                <w:i/>
                <w:sz w:val="16"/>
                <w:szCs w:val="16"/>
              </w:rPr>
              <w:t>На тысячу человек с учетом их места проживания и возрастной группы</w:t>
            </w:r>
          </w:p>
        </w:tc>
      </w:tr>
      <w:tr w:rsidR="00721590" w:rsidTr="00721590">
        <w:trPr>
          <w:tblHeader/>
        </w:trPr>
        <w:tc>
          <w:tcPr>
            <w:tcW w:w="2152" w:type="dxa"/>
            <w:vMerge/>
            <w:tcBorders>
              <w:bottom w:val="single" w:sz="12" w:space="0" w:color="auto"/>
            </w:tcBorders>
            <w:shd w:val="clear" w:color="auto" w:fill="auto"/>
            <w:vAlign w:val="bottom"/>
          </w:tcPr>
          <w:p w:rsidR="00721590" w:rsidRDefault="00721590" w:rsidP="00721590">
            <w:pPr>
              <w:spacing w:before="80" w:after="80" w:line="200" w:lineRule="exact"/>
              <w:ind w:right="113"/>
              <w:rPr>
                <w:i/>
                <w:sz w:val="16"/>
                <w:szCs w:val="16"/>
              </w:rPr>
            </w:pPr>
          </w:p>
        </w:tc>
        <w:tc>
          <w:tcPr>
            <w:tcW w:w="1058"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b/>
                <w:i/>
                <w:sz w:val="16"/>
                <w:szCs w:val="16"/>
              </w:rPr>
            </w:pPr>
            <w:r>
              <w:rPr>
                <w:b/>
                <w:i/>
                <w:sz w:val="16"/>
                <w:szCs w:val="16"/>
              </w:rPr>
              <w:t>Общая чи</w:t>
            </w:r>
            <w:r>
              <w:rPr>
                <w:b/>
                <w:i/>
                <w:sz w:val="16"/>
                <w:szCs w:val="16"/>
              </w:rPr>
              <w:t>с</w:t>
            </w:r>
            <w:r>
              <w:rPr>
                <w:b/>
                <w:i/>
                <w:sz w:val="16"/>
                <w:szCs w:val="16"/>
              </w:rPr>
              <w:t>ленность населения</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Городское население</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Сельское население</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b/>
                <w:i/>
                <w:sz w:val="16"/>
                <w:szCs w:val="16"/>
              </w:rPr>
            </w:pPr>
            <w:r>
              <w:rPr>
                <w:b/>
                <w:i/>
                <w:sz w:val="16"/>
                <w:szCs w:val="16"/>
              </w:rPr>
              <w:t>Общая чи</w:t>
            </w:r>
            <w:r>
              <w:rPr>
                <w:b/>
                <w:i/>
                <w:sz w:val="16"/>
                <w:szCs w:val="16"/>
              </w:rPr>
              <w:t>с</w:t>
            </w:r>
            <w:r>
              <w:rPr>
                <w:b/>
                <w:i/>
                <w:sz w:val="16"/>
                <w:szCs w:val="16"/>
              </w:rPr>
              <w:t>ленность населения</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Городское население</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szCs w:val="16"/>
              </w:rPr>
            </w:pPr>
            <w:r>
              <w:rPr>
                <w:i/>
                <w:sz w:val="16"/>
                <w:szCs w:val="16"/>
              </w:rPr>
              <w:t>Сельское население</w:t>
            </w:r>
          </w:p>
        </w:tc>
      </w:tr>
      <w:tr w:rsidR="00721590" w:rsidTr="00721590">
        <w:tc>
          <w:tcPr>
            <w:tcW w:w="2152" w:type="dxa"/>
            <w:tcBorders>
              <w:bottom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2003</w:t>
            </w:r>
          </w:p>
        </w:tc>
        <w:tc>
          <w:tcPr>
            <w:tcW w:w="1058"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r>
      <w:tr w:rsidR="00721590" w:rsidTr="00721590">
        <w:tc>
          <w:tcPr>
            <w:tcW w:w="2152"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firstLine="284"/>
              <w:rPr>
                <w:b/>
                <w:sz w:val="18"/>
              </w:rPr>
            </w:pPr>
            <w:r>
              <w:rPr>
                <w:b/>
                <w:sz w:val="18"/>
              </w:rPr>
              <w:t>Всего</w:t>
            </w:r>
          </w:p>
        </w:tc>
        <w:tc>
          <w:tcPr>
            <w:tcW w:w="1058"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49 001</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24 999</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24 002</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6,0</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6,0</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6,1</w:t>
            </w:r>
          </w:p>
        </w:tc>
      </w:tr>
      <w:tr w:rsidR="00721590" w:rsidTr="00721590">
        <w:tc>
          <w:tcPr>
            <w:tcW w:w="2152" w:type="dxa"/>
            <w:tcBorders>
              <w:top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В том числе в возрасте до 18 лет (0</w:t>
            </w:r>
            <w:r w:rsidR="00B122D0">
              <w:rPr>
                <w:sz w:val="18"/>
              </w:rPr>
              <w:t>−</w:t>
            </w:r>
            <w:r>
              <w:rPr>
                <w:sz w:val="18"/>
              </w:rPr>
              <w:t>17)</w:t>
            </w:r>
          </w:p>
        </w:tc>
        <w:tc>
          <w:tcPr>
            <w:tcW w:w="1058"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3 453</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1 232</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2 221</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1,2</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0,9</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1,5</w:t>
            </w:r>
          </w:p>
        </w:tc>
      </w:tr>
      <w:tr w:rsidR="00721590" w:rsidTr="00721590">
        <w:tc>
          <w:tcPr>
            <w:tcW w:w="2152" w:type="dxa"/>
            <w:tcBorders>
              <w:bottom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2004</w:t>
            </w:r>
          </w:p>
        </w:tc>
        <w:tc>
          <w:tcPr>
            <w:tcW w:w="1058"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r>
      <w:tr w:rsidR="00721590" w:rsidTr="00721590">
        <w:tc>
          <w:tcPr>
            <w:tcW w:w="2152"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firstLine="284"/>
              <w:rPr>
                <w:b/>
                <w:sz w:val="18"/>
              </w:rPr>
            </w:pPr>
            <w:r>
              <w:rPr>
                <w:b/>
                <w:sz w:val="18"/>
              </w:rPr>
              <w:t>Всего</w:t>
            </w:r>
          </w:p>
        </w:tc>
        <w:tc>
          <w:tcPr>
            <w:tcW w:w="1058"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49 568</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25 867</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23 701</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6,1</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6,1</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6,0</w:t>
            </w:r>
          </w:p>
        </w:tc>
      </w:tr>
      <w:tr w:rsidR="00721590" w:rsidTr="00721590">
        <w:tc>
          <w:tcPr>
            <w:tcW w:w="2152" w:type="dxa"/>
            <w:tcBorders>
              <w:top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В том числе в возрасте до 18 лет (0</w:t>
            </w:r>
            <w:r w:rsidR="00B122D0">
              <w:rPr>
                <w:sz w:val="18"/>
              </w:rPr>
              <w:t>−</w:t>
            </w:r>
            <w:r>
              <w:rPr>
                <w:sz w:val="18"/>
              </w:rPr>
              <w:t>17)</w:t>
            </w:r>
          </w:p>
        </w:tc>
        <w:tc>
          <w:tcPr>
            <w:tcW w:w="1058"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3 494</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1 415</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2 079</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1,3</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1,1</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1,5</w:t>
            </w:r>
          </w:p>
        </w:tc>
      </w:tr>
      <w:tr w:rsidR="00721590" w:rsidTr="00721590">
        <w:tc>
          <w:tcPr>
            <w:tcW w:w="2152" w:type="dxa"/>
            <w:tcBorders>
              <w:bottom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2005</w:t>
            </w:r>
          </w:p>
        </w:tc>
        <w:tc>
          <w:tcPr>
            <w:tcW w:w="1058"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r>
      <w:tr w:rsidR="00721590" w:rsidTr="00721590">
        <w:tc>
          <w:tcPr>
            <w:tcW w:w="2152"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firstLine="284"/>
              <w:rPr>
                <w:b/>
                <w:sz w:val="18"/>
              </w:rPr>
            </w:pPr>
            <w:r>
              <w:rPr>
                <w:b/>
                <w:sz w:val="18"/>
              </w:rPr>
              <w:t>Всего</w:t>
            </w:r>
          </w:p>
        </w:tc>
        <w:tc>
          <w:tcPr>
            <w:tcW w:w="1058"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51 962</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27 347</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24 615</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6,3</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6,4</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6,1</w:t>
            </w:r>
          </w:p>
        </w:tc>
      </w:tr>
      <w:tr w:rsidR="00721590" w:rsidTr="00721590">
        <w:tc>
          <w:tcPr>
            <w:tcW w:w="2152" w:type="dxa"/>
            <w:tcBorders>
              <w:top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В том числе в возрасте до 18 лет (0</w:t>
            </w:r>
            <w:r w:rsidR="00B122D0">
              <w:rPr>
                <w:sz w:val="18"/>
              </w:rPr>
              <w:t>−</w:t>
            </w:r>
            <w:r>
              <w:rPr>
                <w:sz w:val="18"/>
              </w:rPr>
              <w:t>17)</w:t>
            </w:r>
          </w:p>
        </w:tc>
        <w:tc>
          <w:tcPr>
            <w:tcW w:w="1058"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3 236</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1 360</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1 876</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1,2</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1,1</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1,3</w:t>
            </w:r>
          </w:p>
        </w:tc>
      </w:tr>
      <w:tr w:rsidR="00721590" w:rsidTr="00721590">
        <w:tc>
          <w:tcPr>
            <w:tcW w:w="2152" w:type="dxa"/>
            <w:tcBorders>
              <w:bottom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2006</w:t>
            </w:r>
          </w:p>
        </w:tc>
        <w:tc>
          <w:tcPr>
            <w:tcW w:w="1058"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r>
      <w:tr w:rsidR="00721590" w:rsidTr="00721590">
        <w:tc>
          <w:tcPr>
            <w:tcW w:w="2152"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firstLine="284"/>
              <w:rPr>
                <w:b/>
                <w:sz w:val="18"/>
              </w:rPr>
            </w:pPr>
            <w:r>
              <w:rPr>
                <w:b/>
                <w:sz w:val="18"/>
              </w:rPr>
              <w:t>Всего</w:t>
            </w:r>
          </w:p>
        </w:tc>
        <w:tc>
          <w:tcPr>
            <w:tcW w:w="1058"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52 248</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27 581</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24 667</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6,2</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6,4</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6,1</w:t>
            </w:r>
          </w:p>
        </w:tc>
      </w:tr>
      <w:tr w:rsidR="00721590" w:rsidTr="00721590">
        <w:tc>
          <w:tcPr>
            <w:tcW w:w="2152" w:type="dxa"/>
            <w:tcBorders>
              <w:top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В том числе в возрасте до 18 лет (0</w:t>
            </w:r>
            <w:r w:rsidR="00B122D0">
              <w:rPr>
                <w:sz w:val="18"/>
              </w:rPr>
              <w:t>−</w:t>
            </w:r>
            <w:r>
              <w:rPr>
                <w:sz w:val="18"/>
              </w:rPr>
              <w:t>17)</w:t>
            </w:r>
          </w:p>
        </w:tc>
        <w:tc>
          <w:tcPr>
            <w:tcW w:w="1058"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3 236</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1 595</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1 641</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1,2</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1,3</w:t>
            </w:r>
          </w:p>
        </w:tc>
        <w:tc>
          <w:tcPr>
            <w:tcW w:w="1059"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1,2</w:t>
            </w:r>
          </w:p>
        </w:tc>
      </w:tr>
      <w:tr w:rsidR="00721590" w:rsidTr="00721590">
        <w:tc>
          <w:tcPr>
            <w:tcW w:w="2152" w:type="dxa"/>
            <w:tcBorders>
              <w:bottom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2007</w:t>
            </w:r>
          </w:p>
        </w:tc>
        <w:tc>
          <w:tcPr>
            <w:tcW w:w="1058"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b/>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059"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r>
      <w:tr w:rsidR="00721590" w:rsidTr="00721590">
        <w:tc>
          <w:tcPr>
            <w:tcW w:w="2152"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firstLine="284"/>
              <w:rPr>
                <w:b/>
                <w:sz w:val="18"/>
              </w:rPr>
            </w:pPr>
            <w:r>
              <w:rPr>
                <w:b/>
                <w:sz w:val="18"/>
              </w:rPr>
              <w:t>Всего</w:t>
            </w:r>
          </w:p>
        </w:tc>
        <w:tc>
          <w:tcPr>
            <w:tcW w:w="1058"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53 655</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28 162</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25 493</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6,3</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6,4</w:t>
            </w:r>
          </w:p>
        </w:tc>
        <w:tc>
          <w:tcPr>
            <w:tcW w:w="1059" w:type="dxa"/>
            <w:tcBorders>
              <w:top w:val="single" w:sz="4" w:space="0" w:color="auto"/>
              <w:bottom w:val="single" w:sz="4" w:space="0" w:color="auto"/>
            </w:tcBorders>
            <w:shd w:val="clear" w:color="auto" w:fill="auto"/>
            <w:vAlign w:val="bottom"/>
          </w:tcPr>
          <w:p w:rsidR="00721590" w:rsidRDefault="00721590" w:rsidP="00721590">
            <w:pPr>
              <w:spacing w:before="80" w:after="80" w:line="220" w:lineRule="exact"/>
              <w:ind w:right="113"/>
              <w:jc w:val="right"/>
              <w:rPr>
                <w:b/>
                <w:sz w:val="18"/>
              </w:rPr>
            </w:pPr>
            <w:r>
              <w:rPr>
                <w:b/>
                <w:sz w:val="18"/>
              </w:rPr>
              <w:t>6,2</w:t>
            </w:r>
          </w:p>
        </w:tc>
      </w:tr>
      <w:tr w:rsidR="00721590" w:rsidTr="00721590">
        <w:tc>
          <w:tcPr>
            <w:tcW w:w="2152" w:type="dxa"/>
            <w:tcBorders>
              <w:top w:val="single" w:sz="4" w:space="0" w:color="auto"/>
              <w:bottom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В том числе в возрасте до 18 лет 18 (0</w:t>
            </w:r>
            <w:r w:rsidR="00B122D0">
              <w:rPr>
                <w:sz w:val="18"/>
              </w:rPr>
              <w:t>−</w:t>
            </w:r>
            <w:r>
              <w:rPr>
                <w:sz w:val="18"/>
              </w:rPr>
              <w:t>17)</w:t>
            </w:r>
          </w:p>
        </w:tc>
        <w:tc>
          <w:tcPr>
            <w:tcW w:w="1058" w:type="dxa"/>
            <w:tcBorders>
              <w:top w:val="single" w:sz="4" w:space="0" w:color="auto"/>
              <w:bottom w:val="single" w:sz="12"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3 100</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1 556</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1 544</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40" w:after="40" w:line="220" w:lineRule="exact"/>
              <w:ind w:right="113"/>
              <w:jc w:val="right"/>
              <w:rPr>
                <w:b/>
                <w:sz w:val="18"/>
              </w:rPr>
            </w:pPr>
            <w:r>
              <w:rPr>
                <w:b/>
                <w:sz w:val="18"/>
              </w:rPr>
              <w:t>1,2</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1,3</w:t>
            </w:r>
          </w:p>
        </w:tc>
        <w:tc>
          <w:tcPr>
            <w:tcW w:w="1059" w:type="dxa"/>
            <w:tcBorders>
              <w:top w:val="single" w:sz="4" w:space="0" w:color="auto"/>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1,1</w:t>
            </w:r>
          </w:p>
        </w:tc>
      </w:tr>
    </w:tbl>
    <w:p w:rsidR="00721590" w:rsidRDefault="00721590" w:rsidP="00721590">
      <w:pPr>
        <w:pStyle w:val="H23G"/>
        <w:rPr>
          <w:lang w:val="ru-RU"/>
        </w:rPr>
      </w:pPr>
      <w:r>
        <w:tab/>
      </w:r>
      <w:r>
        <w:tab/>
      </w:r>
      <w:r>
        <w:rPr>
          <w:lang w:val="ru-RU"/>
        </w:rPr>
        <w:t>Послеродовая смертность</w:t>
      </w:r>
    </w:p>
    <w:tbl>
      <w:tblPr>
        <w:tblW w:w="8497" w:type="dxa"/>
        <w:tblInd w:w="1134" w:type="dxa"/>
        <w:tblLayout w:type="fixed"/>
        <w:tblCellMar>
          <w:left w:w="0" w:type="dxa"/>
          <w:right w:w="0" w:type="dxa"/>
        </w:tblCellMar>
        <w:tblLook w:val="01E0" w:firstRow="1" w:lastRow="1" w:firstColumn="1" w:lastColumn="1" w:noHBand="0" w:noVBand="0"/>
      </w:tblPr>
      <w:tblGrid>
        <w:gridCol w:w="1866"/>
        <w:gridCol w:w="1900"/>
        <w:gridCol w:w="4731"/>
      </w:tblGrid>
      <w:tr w:rsidR="00721590" w:rsidTr="006D6D14">
        <w:tc>
          <w:tcPr>
            <w:tcW w:w="1866"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rPr>
                <w:i/>
                <w:sz w:val="16"/>
              </w:rPr>
            </w:pPr>
            <w:r>
              <w:rPr>
                <w:i/>
                <w:sz w:val="16"/>
              </w:rPr>
              <w:t>Год</w:t>
            </w:r>
          </w:p>
        </w:tc>
        <w:tc>
          <w:tcPr>
            <w:tcW w:w="1900"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rPr>
                <w:i/>
                <w:sz w:val="16"/>
              </w:rPr>
            </w:pPr>
            <w:r>
              <w:rPr>
                <w:i/>
                <w:sz w:val="16"/>
              </w:rPr>
              <w:t>Количество человек</w:t>
            </w:r>
          </w:p>
        </w:tc>
        <w:tc>
          <w:tcPr>
            <w:tcW w:w="4731" w:type="dxa"/>
            <w:tcBorders>
              <w:top w:val="single" w:sz="4" w:space="0" w:color="auto"/>
              <w:bottom w:val="single" w:sz="12" w:space="0" w:color="auto"/>
            </w:tcBorders>
            <w:shd w:val="clear" w:color="auto" w:fill="auto"/>
            <w:vAlign w:val="bottom"/>
          </w:tcPr>
          <w:p w:rsidR="00721590" w:rsidRDefault="00721590" w:rsidP="00721590">
            <w:pPr>
              <w:spacing w:before="80" w:after="80" w:line="200" w:lineRule="exact"/>
              <w:ind w:right="113"/>
              <w:jc w:val="right"/>
            </w:pPr>
            <w:r>
              <w:rPr>
                <w:i/>
                <w:sz w:val="16"/>
              </w:rPr>
              <w:t>Живорождение/мертворождение на 1000 человек</w:t>
            </w:r>
          </w:p>
        </w:tc>
      </w:tr>
      <w:tr w:rsidR="00721590" w:rsidTr="006D6D14">
        <w:tc>
          <w:tcPr>
            <w:tcW w:w="1866" w:type="dxa"/>
            <w:tcBorders>
              <w:top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2003</w:t>
            </w:r>
          </w:p>
        </w:tc>
        <w:tc>
          <w:tcPr>
            <w:tcW w:w="1900"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866</w:t>
            </w:r>
          </w:p>
        </w:tc>
        <w:tc>
          <w:tcPr>
            <w:tcW w:w="4731"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7,6</w:t>
            </w:r>
          </w:p>
        </w:tc>
      </w:tr>
      <w:tr w:rsidR="00721590" w:rsidTr="006D6D14">
        <w:tc>
          <w:tcPr>
            <w:tcW w:w="1866" w:type="dxa"/>
            <w:shd w:val="clear" w:color="auto" w:fill="auto"/>
            <w:vAlign w:val="bottom"/>
          </w:tcPr>
          <w:p w:rsidR="00721590" w:rsidRDefault="00721590" w:rsidP="00721590">
            <w:pPr>
              <w:spacing w:before="40" w:after="40" w:line="220" w:lineRule="exact"/>
              <w:ind w:right="113"/>
              <w:rPr>
                <w:sz w:val="18"/>
              </w:rPr>
            </w:pPr>
            <w:r>
              <w:rPr>
                <w:sz w:val="18"/>
              </w:rPr>
              <w:t>2004</w:t>
            </w:r>
          </w:p>
        </w:tc>
        <w:tc>
          <w:tcPr>
            <w:tcW w:w="1900" w:type="dxa"/>
            <w:shd w:val="clear" w:color="auto" w:fill="auto"/>
            <w:vAlign w:val="bottom"/>
          </w:tcPr>
          <w:p w:rsidR="00721590" w:rsidRDefault="00721590" w:rsidP="00721590">
            <w:pPr>
              <w:spacing w:before="40" w:after="40" w:line="220" w:lineRule="exact"/>
              <w:ind w:right="113"/>
              <w:jc w:val="right"/>
              <w:rPr>
                <w:sz w:val="18"/>
              </w:rPr>
            </w:pPr>
            <w:r>
              <w:rPr>
                <w:sz w:val="18"/>
              </w:rPr>
              <w:t>1 059</w:t>
            </w:r>
          </w:p>
        </w:tc>
        <w:tc>
          <w:tcPr>
            <w:tcW w:w="4731" w:type="dxa"/>
            <w:shd w:val="clear" w:color="auto" w:fill="auto"/>
            <w:vAlign w:val="bottom"/>
          </w:tcPr>
          <w:p w:rsidR="00721590" w:rsidRDefault="00721590" w:rsidP="00721590">
            <w:pPr>
              <w:spacing w:before="40" w:after="40" w:line="220" w:lineRule="exact"/>
              <w:ind w:right="113"/>
              <w:jc w:val="right"/>
              <w:rPr>
                <w:sz w:val="18"/>
              </w:rPr>
            </w:pPr>
            <w:r>
              <w:rPr>
                <w:sz w:val="18"/>
              </w:rPr>
              <w:t>8,0</w:t>
            </w:r>
          </w:p>
        </w:tc>
      </w:tr>
      <w:tr w:rsidR="00721590" w:rsidTr="006D6D14">
        <w:tc>
          <w:tcPr>
            <w:tcW w:w="1866" w:type="dxa"/>
            <w:shd w:val="clear" w:color="auto" w:fill="auto"/>
            <w:vAlign w:val="bottom"/>
          </w:tcPr>
          <w:p w:rsidR="00721590" w:rsidRDefault="00721590" w:rsidP="00721590">
            <w:pPr>
              <w:spacing w:before="40" w:after="40" w:line="220" w:lineRule="exact"/>
              <w:ind w:right="113"/>
              <w:rPr>
                <w:sz w:val="18"/>
              </w:rPr>
            </w:pPr>
            <w:r>
              <w:rPr>
                <w:sz w:val="18"/>
              </w:rPr>
              <w:t>2005</w:t>
            </w:r>
          </w:p>
        </w:tc>
        <w:tc>
          <w:tcPr>
            <w:tcW w:w="1900" w:type="dxa"/>
            <w:shd w:val="clear" w:color="auto" w:fill="auto"/>
            <w:vAlign w:val="bottom"/>
          </w:tcPr>
          <w:p w:rsidR="00721590" w:rsidRDefault="00721590" w:rsidP="00721590">
            <w:pPr>
              <w:spacing w:before="40" w:after="40" w:line="220" w:lineRule="exact"/>
              <w:ind w:right="113"/>
              <w:jc w:val="right"/>
              <w:rPr>
                <w:sz w:val="18"/>
              </w:rPr>
            </w:pPr>
            <w:r>
              <w:rPr>
                <w:sz w:val="18"/>
              </w:rPr>
              <w:t>1 427</w:t>
            </w:r>
          </w:p>
        </w:tc>
        <w:tc>
          <w:tcPr>
            <w:tcW w:w="4731" w:type="dxa"/>
            <w:shd w:val="clear" w:color="auto" w:fill="auto"/>
            <w:vAlign w:val="bottom"/>
          </w:tcPr>
          <w:p w:rsidR="00721590" w:rsidRDefault="00721590" w:rsidP="00721590">
            <w:pPr>
              <w:spacing w:before="40" w:after="40" w:line="220" w:lineRule="exact"/>
              <w:ind w:right="113"/>
              <w:jc w:val="right"/>
              <w:rPr>
                <w:sz w:val="18"/>
              </w:rPr>
            </w:pPr>
            <w:r>
              <w:rPr>
                <w:sz w:val="18"/>
              </w:rPr>
              <w:t>10,0</w:t>
            </w:r>
          </w:p>
        </w:tc>
      </w:tr>
      <w:tr w:rsidR="00721590" w:rsidTr="006D6D14">
        <w:tc>
          <w:tcPr>
            <w:tcW w:w="1866" w:type="dxa"/>
            <w:shd w:val="clear" w:color="auto" w:fill="auto"/>
            <w:vAlign w:val="bottom"/>
          </w:tcPr>
          <w:p w:rsidR="00721590" w:rsidRDefault="00721590" w:rsidP="00721590">
            <w:pPr>
              <w:spacing w:before="40" w:after="40" w:line="220" w:lineRule="exact"/>
              <w:ind w:right="113"/>
              <w:rPr>
                <w:sz w:val="18"/>
              </w:rPr>
            </w:pPr>
            <w:r>
              <w:rPr>
                <w:sz w:val="18"/>
              </w:rPr>
              <w:t>2006</w:t>
            </w:r>
          </w:p>
        </w:tc>
        <w:tc>
          <w:tcPr>
            <w:tcW w:w="1900" w:type="dxa"/>
            <w:shd w:val="clear" w:color="auto" w:fill="auto"/>
            <w:vAlign w:val="bottom"/>
          </w:tcPr>
          <w:p w:rsidR="00721590" w:rsidRDefault="00721590" w:rsidP="00721590">
            <w:pPr>
              <w:spacing w:before="40" w:after="40" w:line="220" w:lineRule="exact"/>
              <w:ind w:right="113"/>
              <w:jc w:val="right"/>
              <w:rPr>
                <w:sz w:val="18"/>
              </w:rPr>
            </w:pPr>
            <w:r>
              <w:rPr>
                <w:sz w:val="18"/>
              </w:rPr>
              <w:t>1 529</w:t>
            </w:r>
          </w:p>
        </w:tc>
        <w:tc>
          <w:tcPr>
            <w:tcW w:w="4731" w:type="dxa"/>
            <w:shd w:val="clear" w:color="auto" w:fill="auto"/>
            <w:vAlign w:val="bottom"/>
          </w:tcPr>
          <w:p w:rsidR="00721590" w:rsidRDefault="00721590" w:rsidP="00721590">
            <w:pPr>
              <w:spacing w:before="40" w:after="40" w:line="220" w:lineRule="exact"/>
              <w:ind w:right="113"/>
              <w:jc w:val="right"/>
              <w:rPr>
                <w:sz w:val="18"/>
              </w:rPr>
            </w:pPr>
            <w:r>
              <w:rPr>
                <w:sz w:val="18"/>
              </w:rPr>
              <w:t>10,2</w:t>
            </w:r>
          </w:p>
        </w:tc>
      </w:tr>
      <w:tr w:rsidR="00721590" w:rsidTr="006D6D14">
        <w:tc>
          <w:tcPr>
            <w:tcW w:w="1866" w:type="dxa"/>
            <w:tcBorders>
              <w:bottom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2007</w:t>
            </w:r>
          </w:p>
        </w:tc>
        <w:tc>
          <w:tcPr>
            <w:tcW w:w="1900"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1 369</w:t>
            </w:r>
          </w:p>
        </w:tc>
        <w:tc>
          <w:tcPr>
            <w:tcW w:w="4731"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9,0</w:t>
            </w:r>
          </w:p>
        </w:tc>
      </w:tr>
    </w:tbl>
    <w:p w:rsidR="00721590" w:rsidRDefault="00721590" w:rsidP="006D6D14">
      <w:pPr>
        <w:pStyle w:val="H23G"/>
        <w:pageBreakBefore/>
        <w:spacing w:before="0"/>
        <w:rPr>
          <w:lang w:val="ru-RU"/>
        </w:rPr>
      </w:pPr>
      <w:r>
        <w:rPr>
          <w:lang w:val="ru-RU"/>
        </w:rPr>
        <w:tab/>
      </w:r>
      <w:r>
        <w:rPr>
          <w:lang w:val="ru-RU"/>
        </w:rPr>
        <w:tab/>
        <w:t>Младенческая смертность (в возрасте до одного</w:t>
      </w:r>
      <w:r w:rsidR="00CF6C41">
        <w:rPr>
          <w:lang w:val="ru-RU"/>
        </w:rPr>
        <w:t> год</w:t>
      </w:r>
      <w:r>
        <w:rPr>
          <w:lang w:val="ru-RU"/>
        </w:rPr>
        <w:t xml:space="preserve">а) </w:t>
      </w:r>
      <w:r w:rsidR="006D6D14">
        <w:rPr>
          <w:lang w:val="ru-RU"/>
        </w:rPr>
        <w:br/>
      </w:r>
      <w:r>
        <w:rPr>
          <w:lang w:val="ru-RU"/>
        </w:rPr>
        <w:t>с разбивкой по причинам смерти</w:t>
      </w:r>
    </w:p>
    <w:tbl>
      <w:tblPr>
        <w:tblW w:w="8511" w:type="dxa"/>
        <w:tblInd w:w="1134" w:type="dxa"/>
        <w:tblLayout w:type="fixed"/>
        <w:tblCellMar>
          <w:left w:w="0" w:type="dxa"/>
          <w:right w:w="0" w:type="dxa"/>
        </w:tblCellMar>
        <w:tblLook w:val="01E0" w:firstRow="1" w:lastRow="1" w:firstColumn="1" w:lastColumn="1" w:noHBand="0" w:noVBand="0"/>
      </w:tblPr>
      <w:tblGrid>
        <w:gridCol w:w="5361"/>
        <w:gridCol w:w="1624"/>
        <w:gridCol w:w="1526"/>
      </w:tblGrid>
      <w:tr w:rsidR="00721590" w:rsidTr="006D6D14">
        <w:tc>
          <w:tcPr>
            <w:tcW w:w="5361" w:type="dxa"/>
            <w:tcBorders>
              <w:top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Болезни органов дыхания</w:t>
            </w:r>
          </w:p>
        </w:tc>
        <w:tc>
          <w:tcPr>
            <w:tcW w:w="1624"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766</w:t>
            </w:r>
          </w:p>
        </w:tc>
        <w:tc>
          <w:tcPr>
            <w:tcW w:w="1526"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712</w:t>
            </w:r>
          </w:p>
        </w:tc>
      </w:tr>
      <w:tr w:rsidR="00721590" w:rsidTr="006D6D14">
        <w:tc>
          <w:tcPr>
            <w:tcW w:w="5361" w:type="dxa"/>
            <w:shd w:val="clear" w:color="auto" w:fill="auto"/>
            <w:vAlign w:val="bottom"/>
          </w:tcPr>
          <w:p w:rsidR="00721590" w:rsidRDefault="00721590" w:rsidP="00721590">
            <w:pPr>
              <w:spacing w:before="40" w:after="40" w:line="220" w:lineRule="exact"/>
              <w:ind w:right="113"/>
              <w:rPr>
                <w:sz w:val="18"/>
              </w:rPr>
            </w:pPr>
            <w:r>
              <w:rPr>
                <w:sz w:val="18"/>
              </w:rPr>
              <w:t>Аномалии внутриутробного развития</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333</w:t>
            </w:r>
          </w:p>
        </w:tc>
        <w:tc>
          <w:tcPr>
            <w:tcW w:w="1526" w:type="dxa"/>
            <w:shd w:val="clear" w:color="auto" w:fill="auto"/>
            <w:vAlign w:val="bottom"/>
          </w:tcPr>
          <w:p w:rsidR="00721590" w:rsidRDefault="00721590" w:rsidP="00721590">
            <w:pPr>
              <w:spacing w:before="40" w:after="40" w:line="220" w:lineRule="exact"/>
              <w:ind w:right="113"/>
              <w:jc w:val="right"/>
              <w:rPr>
                <w:sz w:val="18"/>
              </w:rPr>
            </w:pPr>
            <w:r>
              <w:rPr>
                <w:sz w:val="18"/>
              </w:rPr>
              <w:t>321</w:t>
            </w:r>
          </w:p>
        </w:tc>
      </w:tr>
      <w:tr w:rsidR="00721590" w:rsidTr="006D6D14">
        <w:tc>
          <w:tcPr>
            <w:tcW w:w="5361" w:type="dxa"/>
            <w:shd w:val="clear" w:color="auto" w:fill="auto"/>
            <w:vAlign w:val="bottom"/>
          </w:tcPr>
          <w:p w:rsidR="00721590" w:rsidRDefault="00721590" w:rsidP="00721590">
            <w:pPr>
              <w:spacing w:before="40" w:after="40" w:line="220" w:lineRule="exact"/>
              <w:ind w:right="113"/>
              <w:rPr>
                <w:sz w:val="18"/>
              </w:rPr>
            </w:pPr>
            <w:r>
              <w:rPr>
                <w:sz w:val="18"/>
              </w:rPr>
              <w:t>Заразные и паразитарные болезни</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152</w:t>
            </w:r>
          </w:p>
        </w:tc>
        <w:tc>
          <w:tcPr>
            <w:tcW w:w="1526" w:type="dxa"/>
            <w:shd w:val="clear" w:color="auto" w:fill="auto"/>
            <w:vAlign w:val="bottom"/>
          </w:tcPr>
          <w:p w:rsidR="00721590" w:rsidRDefault="00721590" w:rsidP="00721590">
            <w:pPr>
              <w:spacing w:before="40" w:after="40" w:line="220" w:lineRule="exact"/>
              <w:ind w:right="113"/>
              <w:jc w:val="right"/>
              <w:rPr>
                <w:sz w:val="18"/>
              </w:rPr>
            </w:pPr>
            <w:r>
              <w:rPr>
                <w:sz w:val="18"/>
              </w:rPr>
              <w:t>138</w:t>
            </w:r>
          </w:p>
        </w:tc>
      </w:tr>
      <w:tr w:rsidR="00721590" w:rsidTr="006D6D14">
        <w:tc>
          <w:tcPr>
            <w:tcW w:w="5361" w:type="dxa"/>
            <w:shd w:val="clear" w:color="auto" w:fill="auto"/>
            <w:vAlign w:val="bottom"/>
          </w:tcPr>
          <w:p w:rsidR="00721590" w:rsidRDefault="00721590" w:rsidP="00721590">
            <w:pPr>
              <w:spacing w:before="40" w:after="40" w:line="220" w:lineRule="exact"/>
              <w:ind w:right="113"/>
              <w:rPr>
                <w:sz w:val="18"/>
              </w:rPr>
            </w:pPr>
            <w:r>
              <w:rPr>
                <w:sz w:val="18"/>
              </w:rPr>
              <w:t>В том числе:</w:t>
            </w:r>
          </w:p>
        </w:tc>
        <w:tc>
          <w:tcPr>
            <w:tcW w:w="1624" w:type="dxa"/>
            <w:shd w:val="clear" w:color="auto" w:fill="auto"/>
            <w:vAlign w:val="bottom"/>
          </w:tcPr>
          <w:p w:rsidR="00721590" w:rsidRDefault="00721590" w:rsidP="00721590">
            <w:pPr>
              <w:spacing w:before="40" w:after="40" w:line="220" w:lineRule="exact"/>
              <w:ind w:right="113"/>
              <w:jc w:val="right"/>
              <w:rPr>
                <w:sz w:val="18"/>
              </w:rPr>
            </w:pPr>
          </w:p>
        </w:tc>
        <w:tc>
          <w:tcPr>
            <w:tcW w:w="1526" w:type="dxa"/>
            <w:shd w:val="clear" w:color="auto" w:fill="auto"/>
            <w:vAlign w:val="bottom"/>
          </w:tcPr>
          <w:p w:rsidR="00721590" w:rsidRDefault="00721590" w:rsidP="00721590">
            <w:pPr>
              <w:spacing w:before="40" w:after="40" w:line="220" w:lineRule="exact"/>
              <w:ind w:right="113"/>
              <w:jc w:val="right"/>
              <w:rPr>
                <w:sz w:val="18"/>
              </w:rPr>
            </w:pPr>
          </w:p>
        </w:tc>
      </w:tr>
      <w:tr w:rsidR="00721590" w:rsidTr="006D6D14">
        <w:tc>
          <w:tcPr>
            <w:tcW w:w="5361" w:type="dxa"/>
            <w:shd w:val="clear" w:color="auto" w:fill="auto"/>
            <w:vAlign w:val="bottom"/>
          </w:tcPr>
          <w:p w:rsidR="00721590" w:rsidRDefault="00721590" w:rsidP="006D6D14">
            <w:pPr>
              <w:spacing w:before="40" w:after="40" w:line="220" w:lineRule="exact"/>
              <w:ind w:right="113"/>
              <w:rPr>
                <w:sz w:val="18"/>
              </w:rPr>
            </w:pPr>
            <w:r>
              <w:rPr>
                <w:sz w:val="18"/>
              </w:rPr>
              <w:t>Туберкулез</w:t>
            </w:r>
          </w:p>
        </w:tc>
        <w:tc>
          <w:tcPr>
            <w:tcW w:w="1624" w:type="dxa"/>
            <w:shd w:val="clear" w:color="auto" w:fill="auto"/>
            <w:vAlign w:val="bottom"/>
          </w:tcPr>
          <w:p w:rsidR="00721590" w:rsidRDefault="00721590" w:rsidP="006D6D14">
            <w:pPr>
              <w:spacing w:before="40" w:after="40" w:line="220" w:lineRule="exact"/>
              <w:ind w:right="113"/>
              <w:jc w:val="right"/>
              <w:rPr>
                <w:sz w:val="18"/>
              </w:rPr>
            </w:pPr>
            <w:r>
              <w:rPr>
                <w:sz w:val="18"/>
              </w:rPr>
              <w:t>1</w:t>
            </w:r>
          </w:p>
        </w:tc>
        <w:tc>
          <w:tcPr>
            <w:tcW w:w="1526" w:type="dxa"/>
            <w:shd w:val="clear" w:color="auto" w:fill="auto"/>
            <w:vAlign w:val="bottom"/>
          </w:tcPr>
          <w:p w:rsidR="00721590" w:rsidRDefault="00721590" w:rsidP="006D6D14">
            <w:pPr>
              <w:spacing w:before="40" w:after="40" w:line="220" w:lineRule="exact"/>
              <w:ind w:right="113"/>
              <w:jc w:val="right"/>
              <w:rPr>
                <w:sz w:val="18"/>
              </w:rPr>
            </w:pPr>
            <w:r>
              <w:rPr>
                <w:sz w:val="18"/>
              </w:rPr>
              <w:t>.</w:t>
            </w:r>
          </w:p>
        </w:tc>
      </w:tr>
      <w:tr w:rsidR="00721590" w:rsidTr="006D6D14">
        <w:tc>
          <w:tcPr>
            <w:tcW w:w="5361" w:type="dxa"/>
            <w:shd w:val="clear" w:color="auto" w:fill="auto"/>
            <w:vAlign w:val="bottom"/>
          </w:tcPr>
          <w:p w:rsidR="00721590" w:rsidRDefault="00721590" w:rsidP="00721590">
            <w:pPr>
              <w:spacing w:before="40" w:after="40" w:line="220" w:lineRule="exact"/>
              <w:ind w:right="113"/>
              <w:rPr>
                <w:sz w:val="18"/>
              </w:rPr>
            </w:pPr>
            <w:r>
              <w:rPr>
                <w:sz w:val="18"/>
              </w:rPr>
              <w:t>Острое воспаление верхних дыхательных путей</w:t>
            </w:r>
          </w:p>
        </w:tc>
        <w:tc>
          <w:tcPr>
            <w:tcW w:w="1624" w:type="dxa"/>
            <w:shd w:val="clear" w:color="auto" w:fill="auto"/>
            <w:vAlign w:val="bottom"/>
          </w:tcPr>
          <w:p w:rsidR="00721590" w:rsidRDefault="00721590" w:rsidP="00721590">
            <w:pPr>
              <w:spacing w:before="40" w:after="40" w:line="220" w:lineRule="exact"/>
              <w:ind w:right="113"/>
              <w:jc w:val="right"/>
              <w:rPr>
                <w:sz w:val="18"/>
              </w:rPr>
            </w:pPr>
          </w:p>
        </w:tc>
        <w:tc>
          <w:tcPr>
            <w:tcW w:w="1526" w:type="dxa"/>
            <w:shd w:val="clear" w:color="auto" w:fill="auto"/>
            <w:vAlign w:val="bottom"/>
          </w:tcPr>
          <w:p w:rsidR="00721590" w:rsidRDefault="00721590" w:rsidP="00721590">
            <w:pPr>
              <w:spacing w:before="40" w:after="40" w:line="220" w:lineRule="exact"/>
              <w:ind w:right="113"/>
              <w:jc w:val="right"/>
              <w:rPr>
                <w:sz w:val="18"/>
              </w:rPr>
            </w:pPr>
          </w:p>
        </w:tc>
      </w:tr>
      <w:tr w:rsidR="00721590" w:rsidTr="006D6D14">
        <w:tc>
          <w:tcPr>
            <w:tcW w:w="5361" w:type="dxa"/>
            <w:shd w:val="clear" w:color="auto" w:fill="auto"/>
            <w:vAlign w:val="bottom"/>
          </w:tcPr>
          <w:p w:rsidR="00721590" w:rsidRDefault="00721590" w:rsidP="00721590">
            <w:pPr>
              <w:spacing w:before="40" w:after="40" w:line="220" w:lineRule="exact"/>
              <w:ind w:right="113"/>
              <w:rPr>
                <w:sz w:val="18"/>
              </w:rPr>
            </w:pPr>
            <w:r>
              <w:rPr>
                <w:sz w:val="18"/>
              </w:rPr>
              <w:t>Респираторные инфекции</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58</w:t>
            </w:r>
          </w:p>
        </w:tc>
        <w:tc>
          <w:tcPr>
            <w:tcW w:w="1526" w:type="dxa"/>
            <w:shd w:val="clear" w:color="auto" w:fill="auto"/>
            <w:vAlign w:val="bottom"/>
          </w:tcPr>
          <w:p w:rsidR="00721590" w:rsidRDefault="00721590" w:rsidP="00721590">
            <w:pPr>
              <w:spacing w:before="40" w:after="40" w:line="220" w:lineRule="exact"/>
              <w:ind w:right="113"/>
              <w:jc w:val="right"/>
              <w:rPr>
                <w:sz w:val="18"/>
              </w:rPr>
            </w:pPr>
            <w:r>
              <w:rPr>
                <w:sz w:val="18"/>
              </w:rPr>
              <w:t>64</w:t>
            </w:r>
          </w:p>
        </w:tc>
      </w:tr>
      <w:tr w:rsidR="00721590" w:rsidTr="006D6D14">
        <w:tc>
          <w:tcPr>
            <w:tcW w:w="5361" w:type="dxa"/>
            <w:shd w:val="clear" w:color="auto" w:fill="auto"/>
            <w:vAlign w:val="bottom"/>
          </w:tcPr>
          <w:p w:rsidR="00721590" w:rsidRDefault="00721590" w:rsidP="00721590">
            <w:pPr>
              <w:pStyle w:val="Bullet1G"/>
              <w:tabs>
                <w:tab w:val="clear" w:pos="1701"/>
              </w:tabs>
              <w:spacing w:before="40" w:after="40"/>
              <w:ind w:left="454" w:right="0"/>
              <w:rPr>
                <w:sz w:val="18"/>
                <w:szCs w:val="18"/>
              </w:rPr>
            </w:pPr>
            <w:r>
              <w:rPr>
                <w:sz w:val="18"/>
                <w:szCs w:val="18"/>
                <w:lang w:val="ru-RU"/>
              </w:rPr>
              <w:t>пороки развития</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369</w:t>
            </w:r>
          </w:p>
        </w:tc>
        <w:tc>
          <w:tcPr>
            <w:tcW w:w="1526" w:type="dxa"/>
            <w:shd w:val="clear" w:color="auto" w:fill="auto"/>
            <w:vAlign w:val="bottom"/>
          </w:tcPr>
          <w:p w:rsidR="00721590" w:rsidRDefault="00721590" w:rsidP="00721590">
            <w:pPr>
              <w:spacing w:before="40" w:after="40" w:line="220" w:lineRule="exact"/>
              <w:ind w:right="113"/>
              <w:jc w:val="right"/>
              <w:rPr>
                <w:sz w:val="18"/>
              </w:rPr>
            </w:pPr>
            <w:r>
              <w:rPr>
                <w:sz w:val="18"/>
              </w:rPr>
              <w:t>270</w:t>
            </w:r>
          </w:p>
        </w:tc>
      </w:tr>
      <w:tr w:rsidR="00721590" w:rsidTr="006D6D14">
        <w:tc>
          <w:tcPr>
            <w:tcW w:w="5361" w:type="dxa"/>
            <w:shd w:val="clear" w:color="auto" w:fill="auto"/>
            <w:vAlign w:val="bottom"/>
          </w:tcPr>
          <w:p w:rsidR="00721590" w:rsidRDefault="00721590" w:rsidP="00721590">
            <w:pPr>
              <w:pStyle w:val="Bullet1G"/>
              <w:tabs>
                <w:tab w:val="clear" w:pos="1701"/>
              </w:tabs>
              <w:spacing w:before="40" w:after="40"/>
              <w:ind w:left="454" w:right="0"/>
              <w:rPr>
                <w:sz w:val="18"/>
                <w:szCs w:val="18"/>
                <w:lang w:val="ru-RU"/>
              </w:rPr>
            </w:pPr>
            <w:r>
              <w:rPr>
                <w:sz w:val="18"/>
                <w:szCs w:val="18"/>
                <w:lang w:val="ru-RU"/>
              </w:rPr>
              <w:t xml:space="preserve">несчастные случаи, отравления и </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37</w:t>
            </w:r>
          </w:p>
        </w:tc>
        <w:tc>
          <w:tcPr>
            <w:tcW w:w="1526" w:type="dxa"/>
            <w:shd w:val="clear" w:color="auto" w:fill="auto"/>
            <w:vAlign w:val="bottom"/>
          </w:tcPr>
          <w:p w:rsidR="00721590" w:rsidRDefault="00721590" w:rsidP="00721590">
            <w:pPr>
              <w:spacing w:before="40" w:after="40" w:line="220" w:lineRule="exact"/>
              <w:ind w:right="113"/>
              <w:jc w:val="right"/>
              <w:rPr>
                <w:sz w:val="18"/>
              </w:rPr>
            </w:pPr>
            <w:r>
              <w:rPr>
                <w:sz w:val="18"/>
              </w:rPr>
              <w:t>26</w:t>
            </w:r>
          </w:p>
        </w:tc>
      </w:tr>
      <w:tr w:rsidR="00721590" w:rsidTr="006D6D14">
        <w:tc>
          <w:tcPr>
            <w:tcW w:w="5361" w:type="dxa"/>
            <w:tcBorders>
              <w:bottom w:val="single" w:sz="12" w:space="0" w:color="auto"/>
            </w:tcBorders>
            <w:shd w:val="clear" w:color="auto" w:fill="auto"/>
            <w:vAlign w:val="bottom"/>
          </w:tcPr>
          <w:p w:rsidR="00721590" w:rsidRDefault="006D6D14" w:rsidP="00721590">
            <w:pPr>
              <w:pStyle w:val="Bullet1G"/>
              <w:tabs>
                <w:tab w:val="clear" w:pos="1701"/>
              </w:tabs>
              <w:spacing w:before="40" w:after="40"/>
              <w:ind w:left="454" w:right="0"/>
              <w:rPr>
                <w:sz w:val="18"/>
                <w:szCs w:val="18"/>
                <w:lang w:val="ru-RU"/>
              </w:rPr>
            </w:pPr>
            <w:r>
              <w:rPr>
                <w:sz w:val="18"/>
                <w:szCs w:val="18"/>
                <w:lang w:val="ru-RU"/>
              </w:rPr>
              <w:t>травмы</w:t>
            </w:r>
          </w:p>
        </w:tc>
        <w:tc>
          <w:tcPr>
            <w:tcW w:w="1624"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526"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p>
        </w:tc>
      </w:tr>
    </w:tbl>
    <w:p w:rsidR="00721590" w:rsidRDefault="00721590" w:rsidP="006D6D14">
      <w:pPr>
        <w:pStyle w:val="SingleTxtGR"/>
        <w:spacing w:after="0"/>
      </w:pPr>
    </w:p>
    <w:tbl>
      <w:tblPr>
        <w:tblW w:w="849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75"/>
        <w:gridCol w:w="1624"/>
        <w:gridCol w:w="1498"/>
      </w:tblGrid>
      <w:tr w:rsidR="00721590" w:rsidTr="006D6D14">
        <w:tc>
          <w:tcPr>
            <w:tcW w:w="5375" w:type="dxa"/>
            <w:tcBorders>
              <w:left w:val="nil"/>
              <w:bottom w:val="single" w:sz="12" w:space="0" w:color="auto"/>
              <w:right w:val="nil"/>
            </w:tcBorders>
            <w:shd w:val="clear" w:color="auto" w:fill="auto"/>
          </w:tcPr>
          <w:p w:rsidR="00721590" w:rsidRDefault="00721590" w:rsidP="00721590">
            <w:pPr>
              <w:spacing w:before="80" w:after="80" w:line="200" w:lineRule="exact"/>
              <w:ind w:right="113"/>
              <w:rPr>
                <w:i/>
                <w:sz w:val="16"/>
              </w:rPr>
            </w:pPr>
            <w:r>
              <w:rPr>
                <w:i/>
                <w:sz w:val="16"/>
              </w:rPr>
              <w:t>На 10 тысяч рождений</w:t>
            </w:r>
          </w:p>
        </w:tc>
        <w:tc>
          <w:tcPr>
            <w:tcW w:w="1624" w:type="dxa"/>
            <w:tcBorders>
              <w:left w:val="nil"/>
              <w:bottom w:val="single" w:sz="12" w:space="0" w:color="auto"/>
              <w:right w:val="nil"/>
            </w:tcBorders>
            <w:shd w:val="clear" w:color="auto" w:fill="auto"/>
          </w:tcPr>
          <w:p w:rsidR="00721590" w:rsidRDefault="00721590" w:rsidP="00721590">
            <w:pPr>
              <w:spacing w:before="80" w:after="80" w:line="200" w:lineRule="exact"/>
              <w:ind w:right="113"/>
              <w:jc w:val="right"/>
              <w:rPr>
                <w:i/>
                <w:sz w:val="16"/>
              </w:rPr>
            </w:pPr>
          </w:p>
        </w:tc>
        <w:tc>
          <w:tcPr>
            <w:tcW w:w="1498" w:type="dxa"/>
            <w:tcBorders>
              <w:left w:val="nil"/>
              <w:bottom w:val="single" w:sz="12" w:space="0" w:color="auto"/>
              <w:right w:val="nil"/>
            </w:tcBorders>
            <w:shd w:val="clear" w:color="auto" w:fill="auto"/>
          </w:tcPr>
          <w:p w:rsidR="00721590" w:rsidRDefault="00721590" w:rsidP="00721590">
            <w:pPr>
              <w:spacing w:before="80" w:after="80" w:line="200" w:lineRule="exact"/>
              <w:ind w:right="113"/>
              <w:jc w:val="right"/>
              <w:rPr>
                <w:i/>
                <w:sz w:val="16"/>
              </w:rPr>
            </w:pP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tcBorders>
              <w:top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Болезни органов дыхания</w:t>
            </w:r>
          </w:p>
        </w:tc>
        <w:tc>
          <w:tcPr>
            <w:tcW w:w="1624"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szCs w:val="18"/>
              </w:rPr>
            </w:pPr>
            <w:r>
              <w:rPr>
                <w:sz w:val="18"/>
                <w:szCs w:val="18"/>
              </w:rPr>
              <w:t>54,1</w:t>
            </w:r>
          </w:p>
        </w:tc>
        <w:tc>
          <w:tcPr>
            <w:tcW w:w="1498" w:type="dxa"/>
            <w:tcBorders>
              <w:top w:val="single" w:sz="12" w:space="0" w:color="auto"/>
            </w:tcBorders>
            <w:shd w:val="clear" w:color="auto" w:fill="auto"/>
            <w:vAlign w:val="bottom"/>
          </w:tcPr>
          <w:p w:rsidR="00721590" w:rsidRDefault="00721590" w:rsidP="00721590">
            <w:pPr>
              <w:spacing w:before="40" w:after="40" w:line="220" w:lineRule="exact"/>
              <w:ind w:right="113"/>
              <w:jc w:val="right"/>
              <w:rPr>
                <w:sz w:val="18"/>
                <w:szCs w:val="18"/>
              </w:rPr>
            </w:pPr>
            <w:r>
              <w:rPr>
                <w:sz w:val="18"/>
                <w:szCs w:val="18"/>
              </w:rPr>
              <w:t>49,1</w:t>
            </w: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spacing w:before="40" w:after="40" w:line="220" w:lineRule="exact"/>
              <w:ind w:right="113"/>
              <w:rPr>
                <w:sz w:val="18"/>
              </w:rPr>
            </w:pPr>
            <w:r>
              <w:rPr>
                <w:sz w:val="18"/>
              </w:rPr>
              <w:t>Аномалии внутриутробного развития</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21,8</w:t>
            </w:r>
          </w:p>
        </w:tc>
        <w:tc>
          <w:tcPr>
            <w:tcW w:w="1498" w:type="dxa"/>
            <w:shd w:val="clear" w:color="auto" w:fill="auto"/>
            <w:vAlign w:val="bottom"/>
          </w:tcPr>
          <w:p w:rsidR="00721590" w:rsidRDefault="00721590" w:rsidP="00721590">
            <w:pPr>
              <w:spacing w:before="40" w:after="40" w:line="220" w:lineRule="exact"/>
              <w:ind w:right="113"/>
              <w:jc w:val="right"/>
              <w:rPr>
                <w:sz w:val="18"/>
              </w:rPr>
            </w:pPr>
            <w:r>
              <w:rPr>
                <w:sz w:val="18"/>
              </w:rPr>
              <w:t>21,7</w:t>
            </w: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spacing w:before="40" w:after="40" w:line="220" w:lineRule="exact"/>
              <w:ind w:right="113"/>
              <w:rPr>
                <w:sz w:val="18"/>
              </w:rPr>
            </w:pPr>
            <w:r>
              <w:rPr>
                <w:sz w:val="18"/>
              </w:rPr>
              <w:t xml:space="preserve">Заразные и паразитарные болезни </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9,4</w:t>
            </w:r>
          </w:p>
        </w:tc>
        <w:tc>
          <w:tcPr>
            <w:tcW w:w="1498" w:type="dxa"/>
            <w:shd w:val="clear" w:color="auto" w:fill="auto"/>
            <w:vAlign w:val="bottom"/>
          </w:tcPr>
          <w:p w:rsidR="00721590" w:rsidRDefault="00721590" w:rsidP="00721590">
            <w:pPr>
              <w:spacing w:before="40" w:after="40" w:line="220" w:lineRule="exact"/>
              <w:ind w:right="113"/>
              <w:jc w:val="right"/>
              <w:rPr>
                <w:sz w:val="18"/>
              </w:rPr>
            </w:pPr>
            <w:r>
              <w:rPr>
                <w:sz w:val="18"/>
              </w:rPr>
              <w:t>9,7</w:t>
            </w: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spacing w:before="40" w:after="40" w:line="220" w:lineRule="exact"/>
              <w:ind w:right="113"/>
              <w:rPr>
                <w:sz w:val="18"/>
              </w:rPr>
            </w:pPr>
            <w:r>
              <w:rPr>
                <w:sz w:val="18"/>
              </w:rPr>
              <w:t>В том числе:</w:t>
            </w:r>
          </w:p>
        </w:tc>
        <w:tc>
          <w:tcPr>
            <w:tcW w:w="1624" w:type="dxa"/>
            <w:shd w:val="clear" w:color="auto" w:fill="auto"/>
            <w:vAlign w:val="bottom"/>
          </w:tcPr>
          <w:p w:rsidR="00721590" w:rsidRDefault="00721590" w:rsidP="00721590">
            <w:pPr>
              <w:spacing w:before="40" w:after="40" w:line="220" w:lineRule="exact"/>
              <w:ind w:right="113"/>
              <w:jc w:val="right"/>
              <w:rPr>
                <w:sz w:val="18"/>
              </w:rPr>
            </w:pPr>
          </w:p>
        </w:tc>
        <w:tc>
          <w:tcPr>
            <w:tcW w:w="1498" w:type="dxa"/>
            <w:shd w:val="clear" w:color="auto" w:fill="auto"/>
            <w:vAlign w:val="bottom"/>
          </w:tcPr>
          <w:p w:rsidR="00721590" w:rsidRDefault="00721590" w:rsidP="00721590">
            <w:pPr>
              <w:spacing w:before="40" w:after="40" w:line="220" w:lineRule="exact"/>
              <w:ind w:right="113"/>
              <w:jc w:val="right"/>
              <w:rPr>
                <w:sz w:val="18"/>
              </w:rPr>
            </w:pP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spacing w:before="40" w:after="40" w:line="220" w:lineRule="exact"/>
              <w:ind w:right="113"/>
              <w:rPr>
                <w:sz w:val="18"/>
              </w:rPr>
            </w:pPr>
            <w:r>
              <w:rPr>
                <w:sz w:val="18"/>
              </w:rPr>
              <w:t>Туберкулез</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0,1</w:t>
            </w:r>
          </w:p>
        </w:tc>
        <w:tc>
          <w:tcPr>
            <w:tcW w:w="1498" w:type="dxa"/>
            <w:shd w:val="clear" w:color="auto" w:fill="auto"/>
            <w:vAlign w:val="bottom"/>
          </w:tcPr>
          <w:p w:rsidR="00721590" w:rsidRDefault="00721590" w:rsidP="00721590">
            <w:pPr>
              <w:spacing w:before="40" w:after="40" w:line="220" w:lineRule="exact"/>
              <w:ind w:right="113"/>
              <w:jc w:val="right"/>
              <w:rPr>
                <w:sz w:val="18"/>
              </w:rPr>
            </w:pPr>
            <w:r>
              <w:rPr>
                <w:sz w:val="18"/>
              </w:rPr>
              <w:t>-</w:t>
            </w: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spacing w:before="40" w:after="40" w:line="220" w:lineRule="exact"/>
              <w:ind w:right="113"/>
              <w:rPr>
                <w:sz w:val="18"/>
              </w:rPr>
            </w:pPr>
            <w:r>
              <w:rPr>
                <w:sz w:val="18"/>
              </w:rPr>
              <w:t>Острое воспаление верхних дыхательных путей</w:t>
            </w:r>
          </w:p>
        </w:tc>
        <w:tc>
          <w:tcPr>
            <w:tcW w:w="1624" w:type="dxa"/>
            <w:shd w:val="clear" w:color="auto" w:fill="auto"/>
            <w:vAlign w:val="bottom"/>
          </w:tcPr>
          <w:p w:rsidR="00721590" w:rsidRDefault="00721590" w:rsidP="00721590">
            <w:pPr>
              <w:spacing w:before="40" w:after="40" w:line="220" w:lineRule="exact"/>
              <w:ind w:right="113"/>
              <w:jc w:val="right"/>
              <w:rPr>
                <w:sz w:val="18"/>
              </w:rPr>
            </w:pPr>
          </w:p>
        </w:tc>
        <w:tc>
          <w:tcPr>
            <w:tcW w:w="1498" w:type="dxa"/>
            <w:shd w:val="clear" w:color="auto" w:fill="auto"/>
            <w:vAlign w:val="bottom"/>
          </w:tcPr>
          <w:p w:rsidR="00721590" w:rsidRDefault="00721590" w:rsidP="00721590">
            <w:pPr>
              <w:spacing w:before="40" w:after="40" w:line="220" w:lineRule="exact"/>
              <w:ind w:right="113"/>
              <w:jc w:val="right"/>
              <w:rPr>
                <w:sz w:val="18"/>
              </w:rPr>
            </w:pP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spacing w:before="40" w:after="40" w:line="220" w:lineRule="exact"/>
              <w:ind w:right="113"/>
              <w:rPr>
                <w:sz w:val="18"/>
              </w:rPr>
            </w:pPr>
            <w:r>
              <w:rPr>
                <w:sz w:val="18"/>
              </w:rPr>
              <w:t>Респираторные инфекции</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3,9</w:t>
            </w:r>
          </w:p>
        </w:tc>
        <w:tc>
          <w:tcPr>
            <w:tcW w:w="1498" w:type="dxa"/>
            <w:shd w:val="clear" w:color="auto" w:fill="auto"/>
            <w:vAlign w:val="bottom"/>
          </w:tcPr>
          <w:p w:rsidR="00721590" w:rsidRDefault="00721590" w:rsidP="00721590">
            <w:pPr>
              <w:spacing w:before="40" w:after="40" w:line="220" w:lineRule="exact"/>
              <w:ind w:right="113"/>
              <w:jc w:val="right"/>
              <w:rPr>
                <w:sz w:val="18"/>
              </w:rPr>
            </w:pPr>
            <w:r>
              <w:rPr>
                <w:sz w:val="18"/>
              </w:rPr>
              <w:t>4,2</w:t>
            </w: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pStyle w:val="Bullet1G"/>
              <w:tabs>
                <w:tab w:val="clear" w:pos="1701"/>
              </w:tabs>
              <w:spacing w:before="40" w:after="40"/>
              <w:ind w:left="454" w:right="0"/>
              <w:rPr>
                <w:sz w:val="18"/>
                <w:szCs w:val="18"/>
              </w:rPr>
            </w:pPr>
            <w:r>
              <w:rPr>
                <w:sz w:val="18"/>
                <w:szCs w:val="18"/>
                <w:lang w:val="ru-RU"/>
              </w:rPr>
              <w:t>пороки развития</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17,4</w:t>
            </w:r>
          </w:p>
        </w:tc>
        <w:tc>
          <w:tcPr>
            <w:tcW w:w="1498" w:type="dxa"/>
            <w:shd w:val="clear" w:color="auto" w:fill="auto"/>
            <w:vAlign w:val="bottom"/>
          </w:tcPr>
          <w:p w:rsidR="00721590" w:rsidRDefault="00721590" w:rsidP="00721590">
            <w:pPr>
              <w:spacing w:before="40" w:after="40" w:line="220" w:lineRule="exact"/>
              <w:ind w:right="113"/>
              <w:jc w:val="right"/>
              <w:rPr>
                <w:sz w:val="18"/>
              </w:rPr>
            </w:pPr>
            <w:r>
              <w:rPr>
                <w:sz w:val="18"/>
              </w:rPr>
              <w:t>21,2</w:t>
            </w: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shd w:val="clear" w:color="auto" w:fill="auto"/>
            <w:vAlign w:val="bottom"/>
          </w:tcPr>
          <w:p w:rsidR="00721590" w:rsidRDefault="00721590" w:rsidP="00721590">
            <w:pPr>
              <w:pStyle w:val="Bullet1G"/>
              <w:tabs>
                <w:tab w:val="clear" w:pos="1701"/>
              </w:tabs>
              <w:spacing w:before="40" w:after="40"/>
              <w:ind w:left="454" w:right="0"/>
              <w:rPr>
                <w:sz w:val="18"/>
                <w:szCs w:val="18"/>
                <w:lang w:val="ru-RU"/>
              </w:rPr>
            </w:pPr>
            <w:r>
              <w:rPr>
                <w:sz w:val="18"/>
                <w:szCs w:val="18"/>
                <w:lang w:val="ru-RU"/>
              </w:rPr>
              <w:t>несчастные случаи, отравления и</w:t>
            </w:r>
          </w:p>
        </w:tc>
        <w:tc>
          <w:tcPr>
            <w:tcW w:w="1624" w:type="dxa"/>
            <w:shd w:val="clear" w:color="auto" w:fill="auto"/>
            <w:vAlign w:val="bottom"/>
          </w:tcPr>
          <w:p w:rsidR="00721590" w:rsidRDefault="00721590" w:rsidP="00721590">
            <w:pPr>
              <w:spacing w:before="40" w:after="40" w:line="220" w:lineRule="exact"/>
              <w:ind w:right="113"/>
              <w:jc w:val="right"/>
              <w:rPr>
                <w:sz w:val="18"/>
              </w:rPr>
            </w:pPr>
            <w:r>
              <w:rPr>
                <w:sz w:val="18"/>
              </w:rPr>
              <w:t>2,3</w:t>
            </w:r>
          </w:p>
        </w:tc>
        <w:tc>
          <w:tcPr>
            <w:tcW w:w="1498" w:type="dxa"/>
            <w:shd w:val="clear" w:color="auto" w:fill="auto"/>
            <w:vAlign w:val="bottom"/>
          </w:tcPr>
          <w:p w:rsidR="00721590" w:rsidRDefault="00721590" w:rsidP="00721590">
            <w:pPr>
              <w:spacing w:before="40" w:after="40" w:line="220" w:lineRule="exact"/>
              <w:ind w:right="113"/>
              <w:jc w:val="right"/>
              <w:rPr>
                <w:sz w:val="18"/>
              </w:rPr>
            </w:pPr>
            <w:r>
              <w:rPr>
                <w:sz w:val="18"/>
              </w:rPr>
              <w:t>2,1</w:t>
            </w:r>
          </w:p>
        </w:tc>
      </w:tr>
      <w:tr w:rsidR="00721590" w:rsidTr="006D6D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75" w:type="dxa"/>
            <w:tcBorders>
              <w:bottom w:val="single" w:sz="12" w:space="0" w:color="auto"/>
            </w:tcBorders>
            <w:shd w:val="clear" w:color="auto" w:fill="auto"/>
            <w:vAlign w:val="bottom"/>
          </w:tcPr>
          <w:p w:rsidR="00721590" w:rsidRDefault="00721590" w:rsidP="00721590">
            <w:pPr>
              <w:pStyle w:val="Bullet1G"/>
              <w:tabs>
                <w:tab w:val="clear" w:pos="1701"/>
              </w:tabs>
              <w:spacing w:before="40" w:after="40"/>
              <w:ind w:left="454" w:right="0"/>
              <w:rPr>
                <w:sz w:val="18"/>
                <w:szCs w:val="18"/>
                <w:lang w:val="ru-RU"/>
              </w:rPr>
            </w:pPr>
            <w:r>
              <w:rPr>
                <w:sz w:val="18"/>
                <w:szCs w:val="18"/>
                <w:lang w:val="ru-RU"/>
              </w:rPr>
              <w:t>Травмы</w:t>
            </w:r>
          </w:p>
        </w:tc>
        <w:tc>
          <w:tcPr>
            <w:tcW w:w="1624"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1498"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p>
        </w:tc>
      </w:tr>
    </w:tbl>
    <w:p w:rsidR="00721590" w:rsidRDefault="00721590" w:rsidP="00721590">
      <w:pPr>
        <w:pStyle w:val="H23G"/>
        <w:rPr>
          <w:lang w:val="ru-RU"/>
        </w:rPr>
      </w:pPr>
      <w:r>
        <w:rPr>
          <w:lang w:val="ru-RU"/>
        </w:rPr>
        <w:tab/>
      </w:r>
      <w:r>
        <w:rPr>
          <w:lang w:val="ru-RU"/>
        </w:rPr>
        <w:tab/>
        <w:t>Аборты с разбивкой по возрастным группам</w:t>
      </w:r>
    </w:p>
    <w:tbl>
      <w:tblPr>
        <w:tblW w:w="8483" w:type="dxa"/>
        <w:tblInd w:w="1134" w:type="dxa"/>
        <w:tblLayout w:type="fixed"/>
        <w:tblCellMar>
          <w:left w:w="0" w:type="dxa"/>
          <w:right w:w="0" w:type="dxa"/>
        </w:tblCellMar>
        <w:tblLook w:val="01E0" w:firstRow="1" w:lastRow="1" w:firstColumn="1" w:lastColumn="1" w:noHBand="0" w:noVBand="0"/>
      </w:tblPr>
      <w:tblGrid>
        <w:gridCol w:w="4158"/>
        <w:gridCol w:w="923"/>
        <w:gridCol w:w="854"/>
        <w:gridCol w:w="882"/>
        <w:gridCol w:w="826"/>
        <w:gridCol w:w="840"/>
      </w:tblGrid>
      <w:tr w:rsidR="00721590" w:rsidTr="006D6D14">
        <w:tc>
          <w:tcPr>
            <w:tcW w:w="4158" w:type="dxa"/>
            <w:tcBorders>
              <w:top w:val="single" w:sz="4" w:space="0" w:color="auto"/>
              <w:bottom w:val="single" w:sz="12" w:space="0" w:color="auto"/>
            </w:tcBorders>
            <w:shd w:val="clear" w:color="auto" w:fill="auto"/>
            <w:vAlign w:val="bottom"/>
          </w:tcPr>
          <w:p w:rsidR="00721590" w:rsidRDefault="00721590" w:rsidP="006D6D14">
            <w:pPr>
              <w:spacing w:before="40" w:after="40" w:line="200" w:lineRule="exact"/>
              <w:ind w:right="113"/>
              <w:rPr>
                <w:i/>
                <w:sz w:val="16"/>
              </w:rPr>
            </w:pPr>
          </w:p>
        </w:tc>
        <w:tc>
          <w:tcPr>
            <w:tcW w:w="923" w:type="dxa"/>
            <w:tcBorders>
              <w:top w:val="single" w:sz="4" w:space="0" w:color="auto"/>
              <w:bottom w:val="single" w:sz="12" w:space="0" w:color="auto"/>
            </w:tcBorders>
            <w:shd w:val="clear" w:color="auto" w:fill="auto"/>
            <w:vAlign w:val="bottom"/>
          </w:tcPr>
          <w:p w:rsidR="00721590" w:rsidRDefault="00721590" w:rsidP="006D6D14">
            <w:pPr>
              <w:spacing w:before="40" w:after="40" w:line="200" w:lineRule="exact"/>
              <w:ind w:right="113"/>
              <w:jc w:val="right"/>
              <w:rPr>
                <w:i/>
                <w:sz w:val="16"/>
              </w:rPr>
            </w:pPr>
            <w:r>
              <w:rPr>
                <w:i/>
                <w:sz w:val="16"/>
              </w:rPr>
              <w:t>2003</w:t>
            </w:r>
          </w:p>
        </w:tc>
        <w:tc>
          <w:tcPr>
            <w:tcW w:w="854" w:type="dxa"/>
            <w:tcBorders>
              <w:top w:val="single" w:sz="4" w:space="0" w:color="auto"/>
              <w:bottom w:val="single" w:sz="12" w:space="0" w:color="auto"/>
            </w:tcBorders>
            <w:shd w:val="clear" w:color="auto" w:fill="auto"/>
            <w:vAlign w:val="bottom"/>
          </w:tcPr>
          <w:p w:rsidR="00721590" w:rsidRDefault="00721590" w:rsidP="006D6D14">
            <w:pPr>
              <w:spacing w:before="40" w:after="40" w:line="200" w:lineRule="exact"/>
              <w:ind w:right="113"/>
              <w:jc w:val="right"/>
              <w:rPr>
                <w:i/>
                <w:sz w:val="16"/>
              </w:rPr>
            </w:pPr>
            <w:r>
              <w:rPr>
                <w:i/>
                <w:sz w:val="16"/>
              </w:rPr>
              <w:t>2004</w:t>
            </w:r>
          </w:p>
        </w:tc>
        <w:tc>
          <w:tcPr>
            <w:tcW w:w="882" w:type="dxa"/>
            <w:tcBorders>
              <w:top w:val="single" w:sz="4" w:space="0" w:color="auto"/>
              <w:bottom w:val="single" w:sz="12" w:space="0" w:color="auto"/>
            </w:tcBorders>
            <w:shd w:val="clear" w:color="auto" w:fill="auto"/>
            <w:vAlign w:val="bottom"/>
          </w:tcPr>
          <w:p w:rsidR="00721590" w:rsidRDefault="00721590" w:rsidP="006D6D14">
            <w:pPr>
              <w:spacing w:before="40" w:after="40" w:line="200" w:lineRule="exact"/>
              <w:ind w:right="113"/>
              <w:jc w:val="right"/>
              <w:rPr>
                <w:i/>
                <w:sz w:val="16"/>
              </w:rPr>
            </w:pPr>
            <w:r>
              <w:rPr>
                <w:i/>
                <w:sz w:val="16"/>
              </w:rPr>
              <w:t>2005</w:t>
            </w:r>
          </w:p>
        </w:tc>
        <w:tc>
          <w:tcPr>
            <w:tcW w:w="826" w:type="dxa"/>
            <w:tcBorders>
              <w:top w:val="single" w:sz="4" w:space="0" w:color="auto"/>
              <w:bottom w:val="single" w:sz="12" w:space="0" w:color="auto"/>
            </w:tcBorders>
            <w:shd w:val="clear" w:color="auto" w:fill="auto"/>
            <w:vAlign w:val="bottom"/>
          </w:tcPr>
          <w:p w:rsidR="00721590" w:rsidRDefault="00721590" w:rsidP="006D6D14">
            <w:pPr>
              <w:spacing w:before="40" w:after="40" w:line="200" w:lineRule="exact"/>
              <w:ind w:right="113"/>
              <w:jc w:val="right"/>
              <w:rPr>
                <w:i/>
                <w:sz w:val="16"/>
              </w:rPr>
            </w:pPr>
            <w:r>
              <w:rPr>
                <w:i/>
                <w:sz w:val="16"/>
              </w:rPr>
              <w:t>2006</w:t>
            </w:r>
          </w:p>
        </w:tc>
        <w:tc>
          <w:tcPr>
            <w:tcW w:w="840" w:type="dxa"/>
            <w:tcBorders>
              <w:top w:val="single" w:sz="4" w:space="0" w:color="auto"/>
              <w:bottom w:val="single" w:sz="12" w:space="0" w:color="auto"/>
            </w:tcBorders>
            <w:shd w:val="clear" w:color="auto" w:fill="auto"/>
            <w:vAlign w:val="bottom"/>
          </w:tcPr>
          <w:p w:rsidR="00721590" w:rsidRDefault="00721590" w:rsidP="006D6D14">
            <w:pPr>
              <w:spacing w:before="40" w:after="40" w:line="200" w:lineRule="exact"/>
              <w:ind w:right="113"/>
              <w:jc w:val="right"/>
              <w:rPr>
                <w:i/>
                <w:sz w:val="16"/>
              </w:rPr>
            </w:pPr>
            <w:r>
              <w:rPr>
                <w:i/>
                <w:sz w:val="16"/>
              </w:rPr>
              <w:t>2007</w:t>
            </w:r>
          </w:p>
        </w:tc>
      </w:tr>
      <w:tr w:rsidR="00721590" w:rsidTr="006D6D14">
        <w:tc>
          <w:tcPr>
            <w:tcW w:w="4158" w:type="dxa"/>
            <w:tcBorders>
              <w:top w:val="single" w:sz="12" w:space="0" w:color="auto"/>
              <w:bottom w:val="single" w:sz="4" w:space="0" w:color="auto"/>
            </w:tcBorders>
            <w:shd w:val="clear" w:color="auto" w:fill="auto"/>
            <w:vAlign w:val="bottom"/>
          </w:tcPr>
          <w:p w:rsidR="00721590" w:rsidRDefault="00721590" w:rsidP="006D6D14">
            <w:pPr>
              <w:spacing w:before="40" w:after="40" w:line="220" w:lineRule="exact"/>
              <w:ind w:right="113" w:firstLine="284"/>
              <w:rPr>
                <w:b/>
                <w:sz w:val="18"/>
              </w:rPr>
            </w:pPr>
            <w:r>
              <w:rPr>
                <w:b/>
                <w:sz w:val="18"/>
              </w:rPr>
              <w:t>Общее число</w:t>
            </w:r>
            <w:r>
              <w:rPr>
                <w:b/>
                <w:sz w:val="18"/>
                <w:lang w:val="en-US"/>
              </w:rPr>
              <w:t xml:space="preserve"> </w:t>
            </w:r>
            <w:r>
              <w:rPr>
                <w:b/>
                <w:sz w:val="18"/>
              </w:rPr>
              <w:t>абортов</w:t>
            </w:r>
          </w:p>
        </w:tc>
        <w:tc>
          <w:tcPr>
            <w:tcW w:w="923" w:type="dxa"/>
            <w:tcBorders>
              <w:top w:val="single" w:sz="12"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16 912</w:t>
            </w:r>
          </w:p>
        </w:tc>
        <w:tc>
          <w:tcPr>
            <w:tcW w:w="854" w:type="dxa"/>
            <w:tcBorders>
              <w:top w:val="single" w:sz="12"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19 806</w:t>
            </w:r>
          </w:p>
        </w:tc>
        <w:tc>
          <w:tcPr>
            <w:tcW w:w="882" w:type="dxa"/>
            <w:tcBorders>
              <w:top w:val="single" w:sz="12"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19 586</w:t>
            </w:r>
          </w:p>
        </w:tc>
        <w:tc>
          <w:tcPr>
            <w:tcW w:w="826" w:type="dxa"/>
            <w:tcBorders>
              <w:top w:val="single" w:sz="12"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20 867</w:t>
            </w:r>
          </w:p>
        </w:tc>
        <w:tc>
          <w:tcPr>
            <w:tcW w:w="840" w:type="dxa"/>
            <w:tcBorders>
              <w:top w:val="single" w:sz="12"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22 325</w:t>
            </w:r>
          </w:p>
        </w:tc>
      </w:tr>
      <w:tr w:rsidR="00721590" w:rsidTr="006D6D14">
        <w:tc>
          <w:tcPr>
            <w:tcW w:w="4158" w:type="dxa"/>
            <w:tcBorders>
              <w:top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В том числе у женщин:</w:t>
            </w:r>
          </w:p>
        </w:tc>
        <w:tc>
          <w:tcPr>
            <w:tcW w:w="923"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54"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82"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26"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40"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моложе 20 лет</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809</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725</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822</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1 014</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1 100</w:t>
            </w: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20</w:t>
            </w:r>
            <w:r w:rsidR="00B122D0">
              <w:rPr>
                <w:sz w:val="18"/>
              </w:rPr>
              <w:t>−</w:t>
            </w:r>
            <w:r>
              <w:rPr>
                <w:sz w:val="18"/>
              </w:rPr>
              <w:t>24</w:t>
            </w:r>
            <w:r w:rsidR="00CF6C41">
              <w:rPr>
                <w:sz w:val="18"/>
              </w:rPr>
              <w:t> год</w:t>
            </w:r>
            <w:r>
              <w:rPr>
                <w:sz w:val="18"/>
              </w:rPr>
              <w:t>а</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4 119</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4 555</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4 731</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4 765</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4 944</w:t>
            </w: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25</w:t>
            </w:r>
            <w:r w:rsidR="00B122D0">
              <w:rPr>
                <w:sz w:val="18"/>
              </w:rPr>
              <w:t>−</w:t>
            </w:r>
            <w:r>
              <w:rPr>
                <w:sz w:val="18"/>
              </w:rPr>
              <w:t>29 лет</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5 120</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6 681</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6 104</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6 643</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6 977</w:t>
            </w: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30</w:t>
            </w:r>
            <w:r w:rsidR="00B122D0">
              <w:rPr>
                <w:sz w:val="18"/>
              </w:rPr>
              <w:t>−</w:t>
            </w:r>
            <w:r>
              <w:rPr>
                <w:sz w:val="18"/>
              </w:rPr>
              <w:t>34</w:t>
            </w:r>
            <w:r w:rsidR="00CF6C41">
              <w:rPr>
                <w:sz w:val="18"/>
              </w:rPr>
              <w:t> год</w:t>
            </w:r>
            <w:r>
              <w:rPr>
                <w:sz w:val="18"/>
              </w:rPr>
              <w:t>а</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4 133</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4 832</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4 623</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4 896</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5 440</w:t>
            </w:r>
          </w:p>
        </w:tc>
      </w:tr>
      <w:tr w:rsidR="00721590" w:rsidTr="006D6D14">
        <w:tc>
          <w:tcPr>
            <w:tcW w:w="4158" w:type="dxa"/>
            <w:tcBorders>
              <w:bottom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35</w:t>
            </w:r>
            <w:r w:rsidR="00B122D0">
              <w:rPr>
                <w:sz w:val="18"/>
              </w:rPr>
              <w:t>−</w:t>
            </w:r>
            <w:r>
              <w:rPr>
                <w:sz w:val="18"/>
              </w:rPr>
              <w:t>49 лет</w:t>
            </w:r>
          </w:p>
        </w:tc>
        <w:tc>
          <w:tcPr>
            <w:tcW w:w="923"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2 731</w:t>
            </w:r>
          </w:p>
        </w:tc>
        <w:tc>
          <w:tcPr>
            <w:tcW w:w="854"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3 013</w:t>
            </w:r>
          </w:p>
        </w:tc>
        <w:tc>
          <w:tcPr>
            <w:tcW w:w="882"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3 306</w:t>
            </w:r>
          </w:p>
        </w:tc>
        <w:tc>
          <w:tcPr>
            <w:tcW w:w="826"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3 549</w:t>
            </w:r>
          </w:p>
        </w:tc>
        <w:tc>
          <w:tcPr>
            <w:tcW w:w="840" w:type="dxa"/>
            <w:tcBorders>
              <w:bottom w:val="single" w:sz="4"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3 864</w:t>
            </w:r>
          </w:p>
        </w:tc>
      </w:tr>
      <w:tr w:rsidR="00721590" w:rsidTr="006D6D14">
        <w:tc>
          <w:tcPr>
            <w:tcW w:w="4158" w:type="dxa"/>
            <w:tcBorders>
              <w:top w:val="single" w:sz="4" w:space="0" w:color="auto"/>
              <w:bottom w:val="single" w:sz="4" w:space="0" w:color="auto"/>
            </w:tcBorders>
            <w:shd w:val="clear" w:color="auto" w:fill="auto"/>
            <w:vAlign w:val="bottom"/>
          </w:tcPr>
          <w:p w:rsidR="00721590" w:rsidRDefault="00721590" w:rsidP="006D6D14">
            <w:pPr>
              <w:spacing w:before="40" w:after="40" w:line="220" w:lineRule="exact"/>
              <w:ind w:left="284" w:right="113"/>
              <w:rPr>
                <w:b/>
                <w:sz w:val="18"/>
              </w:rPr>
            </w:pPr>
            <w:r>
              <w:rPr>
                <w:b/>
                <w:sz w:val="18"/>
              </w:rPr>
              <w:t>Общее число абортов на каждую тысячу женщин в возрасте 15</w:t>
            </w:r>
            <w:r w:rsidR="00B122D0">
              <w:rPr>
                <w:b/>
                <w:sz w:val="18"/>
              </w:rPr>
              <w:t>−</w:t>
            </w:r>
            <w:r>
              <w:rPr>
                <w:b/>
                <w:sz w:val="18"/>
              </w:rPr>
              <w:t>49 лет</w:t>
            </w:r>
          </w:p>
        </w:tc>
        <w:tc>
          <w:tcPr>
            <w:tcW w:w="923" w:type="dxa"/>
            <w:tcBorders>
              <w:top w:val="single" w:sz="4"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6,9</w:t>
            </w:r>
          </w:p>
        </w:tc>
        <w:tc>
          <w:tcPr>
            <w:tcW w:w="854" w:type="dxa"/>
            <w:tcBorders>
              <w:top w:val="single" w:sz="4"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8,0</w:t>
            </w:r>
          </w:p>
        </w:tc>
        <w:tc>
          <w:tcPr>
            <w:tcW w:w="882" w:type="dxa"/>
            <w:tcBorders>
              <w:top w:val="single" w:sz="4"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7,8</w:t>
            </w:r>
          </w:p>
        </w:tc>
        <w:tc>
          <w:tcPr>
            <w:tcW w:w="826" w:type="dxa"/>
            <w:tcBorders>
              <w:top w:val="single" w:sz="4"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8,1</w:t>
            </w:r>
          </w:p>
        </w:tc>
        <w:tc>
          <w:tcPr>
            <w:tcW w:w="840" w:type="dxa"/>
            <w:tcBorders>
              <w:top w:val="single" w:sz="4" w:space="0" w:color="auto"/>
              <w:bottom w:val="single" w:sz="4" w:space="0" w:color="auto"/>
            </w:tcBorders>
            <w:shd w:val="clear" w:color="auto" w:fill="auto"/>
            <w:vAlign w:val="bottom"/>
          </w:tcPr>
          <w:p w:rsidR="00721590" w:rsidRDefault="00721590" w:rsidP="006D6D14">
            <w:pPr>
              <w:spacing w:before="40" w:after="40" w:line="220" w:lineRule="exact"/>
              <w:ind w:right="113"/>
              <w:jc w:val="right"/>
              <w:rPr>
                <w:b/>
                <w:sz w:val="18"/>
              </w:rPr>
            </w:pPr>
            <w:r>
              <w:rPr>
                <w:b/>
                <w:sz w:val="18"/>
              </w:rPr>
              <w:t>8,6</w:t>
            </w:r>
          </w:p>
        </w:tc>
      </w:tr>
      <w:tr w:rsidR="00721590" w:rsidTr="006D6D14">
        <w:tc>
          <w:tcPr>
            <w:tcW w:w="4158" w:type="dxa"/>
            <w:tcBorders>
              <w:top w:val="single" w:sz="4" w:space="0" w:color="auto"/>
            </w:tcBorders>
            <w:shd w:val="clear" w:color="auto" w:fill="auto"/>
            <w:vAlign w:val="bottom"/>
          </w:tcPr>
          <w:p w:rsidR="00721590" w:rsidRDefault="00721590" w:rsidP="00721590">
            <w:pPr>
              <w:spacing w:before="40" w:after="40" w:line="220" w:lineRule="exact"/>
              <w:ind w:right="113"/>
              <w:rPr>
                <w:sz w:val="18"/>
              </w:rPr>
            </w:pPr>
            <w:r>
              <w:rPr>
                <w:sz w:val="18"/>
              </w:rPr>
              <w:t>В том числе:</w:t>
            </w:r>
          </w:p>
        </w:tc>
        <w:tc>
          <w:tcPr>
            <w:tcW w:w="923"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54"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82"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26"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c>
          <w:tcPr>
            <w:tcW w:w="840" w:type="dxa"/>
            <w:tcBorders>
              <w:top w:val="single" w:sz="4" w:space="0" w:color="auto"/>
            </w:tcBorders>
            <w:shd w:val="clear" w:color="auto" w:fill="auto"/>
            <w:vAlign w:val="bottom"/>
          </w:tcPr>
          <w:p w:rsidR="00721590" w:rsidRDefault="00721590" w:rsidP="00721590">
            <w:pPr>
              <w:spacing w:before="40" w:after="40" w:line="220" w:lineRule="exact"/>
              <w:ind w:right="113"/>
              <w:jc w:val="right"/>
              <w:rPr>
                <w:sz w:val="18"/>
              </w:rPr>
            </w:pP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моложе 20 лет</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1,9</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1,6</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1,8</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2,2</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2,4</w:t>
            </w: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20</w:t>
            </w:r>
            <w:r w:rsidR="00B122D0">
              <w:rPr>
                <w:sz w:val="18"/>
              </w:rPr>
              <w:t>−</w:t>
            </w:r>
            <w:r>
              <w:rPr>
                <w:sz w:val="18"/>
              </w:rPr>
              <w:t>24</w:t>
            </w:r>
            <w:r w:rsidR="00CF6C41">
              <w:rPr>
                <w:sz w:val="18"/>
              </w:rPr>
              <w:t> год</w:t>
            </w:r>
            <w:r>
              <w:rPr>
                <w:sz w:val="18"/>
              </w:rPr>
              <w:t>а</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11,2</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12,0</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12,1</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11,7</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11,8</w:t>
            </w: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25</w:t>
            </w:r>
            <w:r w:rsidR="00B122D0">
              <w:rPr>
                <w:sz w:val="18"/>
              </w:rPr>
              <w:t>−</w:t>
            </w:r>
            <w:r>
              <w:rPr>
                <w:sz w:val="18"/>
              </w:rPr>
              <w:t>29 лет</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15,6</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19,9</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17,8</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19,0</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19,5</w:t>
            </w:r>
          </w:p>
        </w:tc>
      </w:tr>
      <w:tr w:rsidR="00721590" w:rsidTr="006D6D14">
        <w:tc>
          <w:tcPr>
            <w:tcW w:w="4158" w:type="dxa"/>
            <w:shd w:val="clear" w:color="auto" w:fill="auto"/>
            <w:vAlign w:val="bottom"/>
          </w:tcPr>
          <w:p w:rsidR="00721590" w:rsidRDefault="00721590" w:rsidP="00721590">
            <w:pPr>
              <w:spacing w:before="40" w:after="40" w:line="220" w:lineRule="exact"/>
              <w:ind w:right="113"/>
              <w:rPr>
                <w:sz w:val="18"/>
              </w:rPr>
            </w:pPr>
            <w:r>
              <w:rPr>
                <w:sz w:val="18"/>
              </w:rPr>
              <w:t>30</w:t>
            </w:r>
            <w:r w:rsidR="00B122D0">
              <w:rPr>
                <w:sz w:val="18"/>
              </w:rPr>
              <w:t>−</w:t>
            </w:r>
            <w:r>
              <w:rPr>
                <w:sz w:val="18"/>
              </w:rPr>
              <w:t>34</w:t>
            </w:r>
            <w:r w:rsidR="00CF6C41">
              <w:rPr>
                <w:sz w:val="18"/>
              </w:rPr>
              <w:t> год</w:t>
            </w:r>
            <w:r>
              <w:rPr>
                <w:sz w:val="18"/>
              </w:rPr>
              <w:t>а</w:t>
            </w:r>
          </w:p>
        </w:tc>
        <w:tc>
          <w:tcPr>
            <w:tcW w:w="923" w:type="dxa"/>
            <w:shd w:val="clear" w:color="auto" w:fill="auto"/>
            <w:vAlign w:val="bottom"/>
          </w:tcPr>
          <w:p w:rsidR="00721590" w:rsidRDefault="00721590" w:rsidP="00721590">
            <w:pPr>
              <w:spacing w:before="40" w:after="40" w:line="220" w:lineRule="exact"/>
              <w:ind w:right="113"/>
              <w:jc w:val="right"/>
              <w:rPr>
                <w:sz w:val="18"/>
              </w:rPr>
            </w:pPr>
            <w:r>
              <w:rPr>
                <w:sz w:val="18"/>
              </w:rPr>
              <w:t>12,3</w:t>
            </w:r>
          </w:p>
        </w:tc>
        <w:tc>
          <w:tcPr>
            <w:tcW w:w="854" w:type="dxa"/>
            <w:shd w:val="clear" w:color="auto" w:fill="auto"/>
            <w:vAlign w:val="bottom"/>
          </w:tcPr>
          <w:p w:rsidR="00721590" w:rsidRDefault="00721590" w:rsidP="00721590">
            <w:pPr>
              <w:spacing w:before="40" w:after="40" w:line="220" w:lineRule="exact"/>
              <w:ind w:right="113"/>
              <w:jc w:val="right"/>
              <w:rPr>
                <w:sz w:val="18"/>
              </w:rPr>
            </w:pPr>
            <w:r>
              <w:rPr>
                <w:sz w:val="18"/>
              </w:rPr>
              <w:t>14,8</w:t>
            </w:r>
          </w:p>
        </w:tc>
        <w:tc>
          <w:tcPr>
            <w:tcW w:w="882" w:type="dxa"/>
            <w:shd w:val="clear" w:color="auto" w:fill="auto"/>
            <w:vAlign w:val="bottom"/>
          </w:tcPr>
          <w:p w:rsidR="00721590" w:rsidRDefault="00721590" w:rsidP="00721590">
            <w:pPr>
              <w:spacing w:before="40" w:after="40" w:line="220" w:lineRule="exact"/>
              <w:ind w:right="113"/>
              <w:jc w:val="right"/>
              <w:rPr>
                <w:sz w:val="18"/>
              </w:rPr>
            </w:pPr>
            <w:r>
              <w:rPr>
                <w:sz w:val="18"/>
              </w:rPr>
              <w:t>14,4</w:t>
            </w:r>
          </w:p>
        </w:tc>
        <w:tc>
          <w:tcPr>
            <w:tcW w:w="826" w:type="dxa"/>
            <w:shd w:val="clear" w:color="auto" w:fill="auto"/>
            <w:vAlign w:val="bottom"/>
          </w:tcPr>
          <w:p w:rsidR="00721590" w:rsidRDefault="00721590" w:rsidP="00721590">
            <w:pPr>
              <w:spacing w:before="40" w:after="40" w:line="220" w:lineRule="exact"/>
              <w:ind w:right="113"/>
              <w:jc w:val="right"/>
              <w:rPr>
                <w:sz w:val="18"/>
              </w:rPr>
            </w:pPr>
            <w:r>
              <w:rPr>
                <w:sz w:val="18"/>
              </w:rPr>
              <w:t>15,3</w:t>
            </w:r>
          </w:p>
        </w:tc>
        <w:tc>
          <w:tcPr>
            <w:tcW w:w="840" w:type="dxa"/>
            <w:shd w:val="clear" w:color="auto" w:fill="auto"/>
            <w:vAlign w:val="bottom"/>
          </w:tcPr>
          <w:p w:rsidR="00721590" w:rsidRDefault="00721590" w:rsidP="00721590">
            <w:pPr>
              <w:spacing w:before="40" w:after="40" w:line="220" w:lineRule="exact"/>
              <w:ind w:right="113"/>
              <w:jc w:val="right"/>
              <w:rPr>
                <w:sz w:val="18"/>
              </w:rPr>
            </w:pPr>
            <w:r>
              <w:rPr>
                <w:sz w:val="18"/>
              </w:rPr>
              <w:t>16,9</w:t>
            </w:r>
          </w:p>
        </w:tc>
      </w:tr>
      <w:tr w:rsidR="00721590" w:rsidTr="006D6D14">
        <w:tc>
          <w:tcPr>
            <w:tcW w:w="4158" w:type="dxa"/>
            <w:tcBorders>
              <w:bottom w:val="single" w:sz="12" w:space="0" w:color="auto"/>
            </w:tcBorders>
            <w:shd w:val="clear" w:color="auto" w:fill="auto"/>
            <w:vAlign w:val="bottom"/>
          </w:tcPr>
          <w:p w:rsidR="00721590" w:rsidRDefault="00721590" w:rsidP="00721590">
            <w:pPr>
              <w:spacing w:before="40" w:after="40" w:line="220" w:lineRule="exact"/>
              <w:ind w:right="113"/>
              <w:rPr>
                <w:sz w:val="18"/>
              </w:rPr>
            </w:pPr>
            <w:r>
              <w:rPr>
                <w:sz w:val="18"/>
              </w:rPr>
              <w:t>35</w:t>
            </w:r>
            <w:r w:rsidR="00B122D0">
              <w:rPr>
                <w:sz w:val="18"/>
              </w:rPr>
              <w:t>−</w:t>
            </w:r>
            <w:r>
              <w:rPr>
                <w:sz w:val="18"/>
              </w:rPr>
              <w:t xml:space="preserve">49 лет </w:t>
            </w:r>
          </w:p>
        </w:tc>
        <w:tc>
          <w:tcPr>
            <w:tcW w:w="923"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2,8</w:t>
            </w:r>
          </w:p>
        </w:tc>
        <w:tc>
          <w:tcPr>
            <w:tcW w:w="854"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3,0</w:t>
            </w:r>
          </w:p>
        </w:tc>
        <w:tc>
          <w:tcPr>
            <w:tcW w:w="882"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3,2</w:t>
            </w:r>
          </w:p>
        </w:tc>
        <w:tc>
          <w:tcPr>
            <w:tcW w:w="826"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3,4</w:t>
            </w:r>
          </w:p>
        </w:tc>
        <w:tc>
          <w:tcPr>
            <w:tcW w:w="840" w:type="dxa"/>
            <w:tcBorders>
              <w:bottom w:val="single" w:sz="12" w:space="0" w:color="auto"/>
            </w:tcBorders>
            <w:shd w:val="clear" w:color="auto" w:fill="auto"/>
            <w:vAlign w:val="bottom"/>
          </w:tcPr>
          <w:p w:rsidR="00721590" w:rsidRDefault="00721590" w:rsidP="00721590">
            <w:pPr>
              <w:spacing w:before="40" w:after="40" w:line="220" w:lineRule="exact"/>
              <w:ind w:right="113"/>
              <w:jc w:val="right"/>
              <w:rPr>
                <w:sz w:val="18"/>
              </w:rPr>
            </w:pPr>
            <w:r>
              <w:rPr>
                <w:sz w:val="18"/>
              </w:rPr>
              <w:t>3,7</w:t>
            </w:r>
          </w:p>
        </w:tc>
      </w:tr>
    </w:tbl>
    <w:p w:rsidR="00721590" w:rsidRDefault="00721590" w:rsidP="00721590">
      <w:pPr>
        <w:pStyle w:val="H1GR"/>
      </w:pPr>
      <w:bookmarkStart w:id="47" w:name="_Toc296960427"/>
      <w:bookmarkStart w:id="48" w:name="_Toc296960961"/>
      <w:bookmarkStart w:id="49" w:name="_Toc296961550"/>
      <w:bookmarkStart w:id="50" w:name="_Toc296961879"/>
      <w:bookmarkStart w:id="51" w:name="_Toc296962626"/>
      <w:r>
        <w:rPr>
          <w:lang w:val="en-US"/>
        </w:rPr>
        <w:tab/>
      </w:r>
      <w:r>
        <w:rPr>
          <w:lang w:val="en-US"/>
        </w:rPr>
        <w:tab/>
      </w:r>
      <w:r>
        <w:t>Статья 12</w:t>
      </w:r>
      <w:r>
        <w:br/>
        <w:t>Уважение взглядов детей</w:t>
      </w:r>
      <w:bookmarkEnd w:id="47"/>
      <w:bookmarkEnd w:id="48"/>
      <w:bookmarkEnd w:id="49"/>
      <w:bookmarkEnd w:id="50"/>
      <w:bookmarkEnd w:id="51"/>
    </w:p>
    <w:p w:rsidR="00721590" w:rsidRDefault="00721590" w:rsidP="00721590">
      <w:pPr>
        <w:pStyle w:val="SingleTxtGR"/>
      </w:pPr>
      <w:r>
        <w:t>99.</w:t>
      </w:r>
      <w:r>
        <w:tab/>
        <w:t xml:space="preserve">В соответствии со </w:t>
      </w:r>
      <w:r w:rsidR="00B208EC">
        <w:t>стать</w:t>
      </w:r>
      <w:r>
        <w:t>ей 49 Гражданско-Процессуального Кодекса Азербайджанской Республики, в случае признания ребенка моложе 16 лет по</w:t>
      </w:r>
      <w:r>
        <w:t>л</w:t>
      </w:r>
      <w:r>
        <w:t>ностью правоспособным (эмансипации) он вправе лично осуществлять свои права и исполнять обязанности в суде. Права, свободы и охраняемые законом интересы несовершеннолетних в возрасте от 14 до 18 лет и граждан с огран</w:t>
      </w:r>
      <w:r>
        <w:t>и</w:t>
      </w:r>
      <w:r>
        <w:t>ченной правоспособностью защищают в суде их законные представители. О</w:t>
      </w:r>
      <w:r>
        <w:t>д</w:t>
      </w:r>
      <w:r>
        <w:t>нако суд вправе привлекать к участию в таких делах самих несовершенноле</w:t>
      </w:r>
      <w:r>
        <w:t>т</w:t>
      </w:r>
      <w:r>
        <w:t>них или лиц с ограниченной правоспособн</w:t>
      </w:r>
      <w:r>
        <w:t>о</w:t>
      </w:r>
      <w:r>
        <w:t>стью. В предусмотренных законом случаях свои права, свободы и охраняемые зак</w:t>
      </w:r>
      <w:r>
        <w:t>о</w:t>
      </w:r>
      <w:r>
        <w:t>ном интересы по делам в связи с гражданскими, семейными, трудовыми, административными и иными прав</w:t>
      </w:r>
      <w:r>
        <w:t>о</w:t>
      </w:r>
      <w:r>
        <w:t>отношениями, а также по сделкам о распоряжении полученными заработками или доходами от предпринимательства несовершеннолетние защищают в суде лично.</w:t>
      </w:r>
    </w:p>
    <w:p w:rsidR="00721590" w:rsidRDefault="00721590" w:rsidP="00721590">
      <w:pPr>
        <w:pStyle w:val="SingleTxtGR"/>
      </w:pPr>
      <w:r>
        <w:t>100.</w:t>
      </w:r>
      <w:r>
        <w:tab/>
        <w:t xml:space="preserve">В соответствии со </w:t>
      </w:r>
      <w:r w:rsidR="00B208EC">
        <w:t>стать</w:t>
      </w:r>
      <w:r>
        <w:t>ей 197 названного Кодекса свидетели в возрасте до 14</w:t>
      </w:r>
      <w:r w:rsidRPr="004D49AD">
        <w:t> </w:t>
      </w:r>
      <w:r>
        <w:t>лет, в том числе по усмотрению суда от 14 до 16 лет, допрашиваются в присутствии представителя учебного заведения, в котором обучается данный свидетель. При н</w:t>
      </w:r>
      <w:r>
        <w:t>е</w:t>
      </w:r>
      <w:r>
        <w:t>обходимости в суд также вызываются родители, усыновители, попечители или опекуны несовершеннолетнего свидетеля. С разрешения пре</w:t>
      </w:r>
      <w:r>
        <w:t>д</w:t>
      </w:r>
      <w:r>
        <w:t>седателя суда названные лица вправе задавать свидетелю вопросы, а также в</w:t>
      </w:r>
      <w:r>
        <w:t>ы</w:t>
      </w:r>
      <w:r>
        <w:t>сказывать собственные мнения о его личности и о содержании свидетельских показаний.</w:t>
      </w:r>
    </w:p>
    <w:p w:rsidR="00721590" w:rsidRDefault="00721590" w:rsidP="00721590">
      <w:pPr>
        <w:pStyle w:val="SingleTxtGR"/>
      </w:pPr>
      <w:r>
        <w:t>101.</w:t>
      </w:r>
      <w:r>
        <w:tab/>
        <w:t>По решению суда, при необходимости выяснения обстоятельств дела л</w:t>
      </w:r>
      <w:r>
        <w:t>ю</w:t>
      </w:r>
      <w:r>
        <w:t>бое участвующее в нем лицо или какое-либо иное лицо, присутствующее в зале судебного заседания, в исключительных случаях может быть удалено из зала заседания на время допроса несовершеннолетнего свидетеля. По возвращении лица, участвующего в деле, в зал заседания ему должно быть сообщено соде</w:t>
      </w:r>
      <w:r>
        <w:t>р</w:t>
      </w:r>
      <w:r>
        <w:t>жание показаний несовершеннолетнего свидетеля и предоставлена возмо</w:t>
      </w:r>
      <w:r>
        <w:t>ж</w:t>
      </w:r>
      <w:r>
        <w:t>ность задать свид</w:t>
      </w:r>
      <w:r>
        <w:t>е</w:t>
      </w:r>
      <w:r>
        <w:t>телю вопросы.</w:t>
      </w:r>
    </w:p>
    <w:p w:rsidR="00721590" w:rsidRDefault="00721590" w:rsidP="00721590">
      <w:pPr>
        <w:pStyle w:val="SingleTxtGR"/>
      </w:pPr>
      <w:r>
        <w:t>102.</w:t>
      </w:r>
      <w:r>
        <w:tab/>
        <w:t xml:space="preserve">В соответствии со </w:t>
      </w:r>
      <w:r w:rsidR="00B208EC">
        <w:t>стать</w:t>
      </w:r>
      <w:r>
        <w:t>ей 52 Семейного Кодекса Азербайджана, в ходе решения любого вопроса, затрагивающего семейные интересы ребенка, п</w:t>
      </w:r>
      <w:r>
        <w:t>о</w:t>
      </w:r>
      <w:r>
        <w:t>следний вправе высказывать собственное мнение, а также выступать свидет</w:t>
      </w:r>
      <w:r>
        <w:t>е</w:t>
      </w:r>
      <w:r>
        <w:t>лем в судебных и адм</w:t>
      </w:r>
      <w:r>
        <w:t>и</w:t>
      </w:r>
      <w:r>
        <w:t>нистративных расследованиях. Обязательно учитывается мнение ребенка, достигшего 10-летнего возраста, за исключением случаев, пр</w:t>
      </w:r>
      <w:r>
        <w:t>о</w:t>
      </w:r>
      <w:r>
        <w:t>тиворечащих его интер</w:t>
      </w:r>
      <w:r>
        <w:t>е</w:t>
      </w:r>
      <w:r>
        <w:t>сам.</w:t>
      </w:r>
    </w:p>
    <w:p w:rsidR="00721590" w:rsidRDefault="00721590" w:rsidP="00721590">
      <w:pPr>
        <w:pStyle w:val="SingleTxtGR"/>
      </w:pPr>
      <w:r>
        <w:t>103.</w:t>
      </w:r>
      <w:r>
        <w:tab/>
        <w:t>В случаях, предусмотренных законом, суд или орган опеки и попечител</w:t>
      </w:r>
      <w:r>
        <w:t>ь</w:t>
      </w:r>
      <w:r>
        <w:t>ства может принимать решение с согласия ребенка, достигшего 10-летнего во</w:t>
      </w:r>
      <w:r>
        <w:t>з</w:t>
      </w:r>
      <w:r>
        <w:t>раста.</w:t>
      </w:r>
    </w:p>
    <w:p w:rsidR="00721590" w:rsidRDefault="00721590" w:rsidP="00721590">
      <w:pPr>
        <w:pStyle w:val="SingleTxtGR"/>
      </w:pPr>
      <w:r>
        <w:t>104.</w:t>
      </w:r>
      <w:r>
        <w:tab/>
        <w:t xml:space="preserve">В соответствии со </w:t>
      </w:r>
      <w:r w:rsidR="00B208EC">
        <w:t>стать</w:t>
      </w:r>
      <w:r>
        <w:t>ей 432 Уголовно-Процессуального Кодекса Азе</w:t>
      </w:r>
      <w:r>
        <w:t>р</w:t>
      </w:r>
      <w:r>
        <w:t>байджана, основные процессуальные гарантии обеспечения прав несоверше</w:t>
      </w:r>
      <w:r>
        <w:t>н</w:t>
      </w:r>
      <w:r>
        <w:t>нолетних должны соблюдаться на всех этапах предварительного следствия в их отношении, а именно:</w:t>
      </w:r>
    </w:p>
    <w:p w:rsidR="00721590" w:rsidRDefault="00721590" w:rsidP="00B208EC">
      <w:pPr>
        <w:pStyle w:val="SingleTxtGR"/>
        <w:spacing w:after="0"/>
      </w:pPr>
      <w:r w:rsidRPr="00721590">
        <w:tab/>
      </w:r>
      <w:r>
        <w:t>а)</w:t>
      </w:r>
      <w:r>
        <w:tab/>
        <w:t>право на получение информации о выдвинутом обвинении;</w:t>
      </w:r>
    </w:p>
    <w:p w:rsidR="00721590" w:rsidRDefault="00721590" w:rsidP="00B208EC">
      <w:pPr>
        <w:pStyle w:val="SingleTxtGR"/>
        <w:spacing w:after="0"/>
      </w:pPr>
      <w:r>
        <w:tab/>
      </w:r>
      <w:proofErr w:type="spellStart"/>
      <w:r>
        <w:t>b</w:t>
      </w:r>
      <w:proofErr w:type="spellEnd"/>
      <w:r>
        <w:t>)</w:t>
      </w:r>
      <w:r>
        <w:tab/>
        <w:t>право на отказ от дачи показаний;</w:t>
      </w:r>
    </w:p>
    <w:p w:rsidR="00721590" w:rsidRDefault="00721590" w:rsidP="00B208EC">
      <w:pPr>
        <w:pStyle w:val="SingleTxtGR"/>
        <w:spacing w:after="0"/>
      </w:pPr>
      <w:r>
        <w:tab/>
        <w:t>с)</w:t>
      </w:r>
      <w:r>
        <w:tab/>
        <w:t>право на защиту;</w:t>
      </w:r>
    </w:p>
    <w:p w:rsidR="00721590" w:rsidRDefault="00721590" w:rsidP="00B208EC">
      <w:pPr>
        <w:pStyle w:val="SingleTxtGR"/>
        <w:spacing w:after="0"/>
      </w:pPr>
      <w:r>
        <w:tab/>
      </w:r>
      <w:proofErr w:type="spellStart"/>
      <w:r>
        <w:t>d</w:t>
      </w:r>
      <w:proofErr w:type="spellEnd"/>
      <w:r>
        <w:t>)</w:t>
      </w:r>
      <w:r>
        <w:tab/>
        <w:t>право на участие родителей или других законных представ</w:t>
      </w:r>
      <w:r>
        <w:t>и</w:t>
      </w:r>
      <w:r>
        <w:t>телей;</w:t>
      </w:r>
    </w:p>
    <w:p w:rsidR="00721590" w:rsidRDefault="00721590" w:rsidP="00721590">
      <w:pPr>
        <w:pStyle w:val="SingleTxtGR"/>
      </w:pPr>
      <w:r>
        <w:tab/>
        <w:t>е)</w:t>
      </w:r>
      <w:r>
        <w:tab/>
        <w:t>право на конфиденциальность.</w:t>
      </w:r>
    </w:p>
    <w:p w:rsidR="00721590" w:rsidRDefault="00721590" w:rsidP="00721590">
      <w:pPr>
        <w:pStyle w:val="SingleTxtGR"/>
      </w:pPr>
      <w:r>
        <w:t>105.</w:t>
      </w:r>
      <w:r>
        <w:tab/>
        <w:t>В ходе следственных действий с участием несовершеннолетних в возра</w:t>
      </w:r>
      <w:r>
        <w:t>с</w:t>
      </w:r>
      <w:r>
        <w:t>те до 16 лет, имеющих признаки слабоумия, следователь обязан обеспечить участие педагога или психолога. В любом случае производство по уголовному делу в отношении несовершеннолетнего прекращается либо с его согласия, л</w:t>
      </w:r>
      <w:r>
        <w:t>и</w:t>
      </w:r>
      <w:r>
        <w:t>бо с согласия его родителей или иных законных представителей. Объявляя н</w:t>
      </w:r>
      <w:r>
        <w:t>е</w:t>
      </w:r>
      <w:r>
        <w:t>совершеннолетнему обвиня</w:t>
      </w:r>
      <w:r>
        <w:t>е</w:t>
      </w:r>
      <w:r>
        <w:t>мому об окончании предварительного следствия и предоставляя ему материалы уголовного дела, следователь и прокурор, осущ</w:t>
      </w:r>
      <w:r>
        <w:t>е</w:t>
      </w:r>
      <w:r>
        <w:t xml:space="preserve">ствляющие процессуальное руководство предварительным расследованием, вправе по собственному усмотрению вынести постановление о </w:t>
      </w:r>
      <w:proofErr w:type="spellStart"/>
      <w:r>
        <w:t>непредоставл</w:t>
      </w:r>
      <w:r>
        <w:t>е</w:t>
      </w:r>
      <w:r>
        <w:t>нии</w:t>
      </w:r>
      <w:proofErr w:type="spellEnd"/>
      <w:r>
        <w:t xml:space="preserve"> несовершеннолетнему материалов уголовного дела, могущих отрицательно повлиять на него. При этом с указанными материалами в об</w:t>
      </w:r>
      <w:r>
        <w:t>я</w:t>
      </w:r>
      <w:r>
        <w:t>зательном порядке должны быть ознакомлены защитник или законный представитель несоверше</w:t>
      </w:r>
      <w:r>
        <w:t>н</w:t>
      </w:r>
      <w:r>
        <w:t>нолетнего. О задержании несовершеннолетнего немедленно сообщается его р</w:t>
      </w:r>
      <w:r>
        <w:t>о</w:t>
      </w:r>
      <w:r>
        <w:t>дителям или др</w:t>
      </w:r>
      <w:r>
        <w:t>у</w:t>
      </w:r>
      <w:r>
        <w:t>гим законным представителям.</w:t>
      </w:r>
    </w:p>
    <w:p w:rsidR="00721590" w:rsidRDefault="00721590" w:rsidP="00721590">
      <w:pPr>
        <w:pStyle w:val="SingleTxtGR"/>
      </w:pPr>
      <w:r>
        <w:t>106.</w:t>
      </w:r>
      <w:r>
        <w:tab/>
        <w:t>В соответствии с Кодексом Азербайджанской Республики об администр</w:t>
      </w:r>
      <w:r>
        <w:t>а</w:t>
      </w:r>
      <w:r>
        <w:t>тивных правонарушениях, интересы физического лица, в отношении которого ведется производство по делу об административном правонарушении, и поте</w:t>
      </w:r>
      <w:r>
        <w:t>р</w:t>
      </w:r>
      <w:r>
        <w:t>певшего, являющи</w:t>
      </w:r>
      <w:r>
        <w:t>х</w:t>
      </w:r>
      <w:r>
        <w:t>ся несовершеннолетними или лицами, которые в силу своих физических или психических недостатков не могут самостоятельно защищать свои права, вправе защищать их законные представители. Если у физического лица, в отношении которого ведется производство по делу об администрати</w:t>
      </w:r>
      <w:r>
        <w:t>в</w:t>
      </w:r>
      <w:r>
        <w:t>ном правонарушении, или у потерпевшего нет законных представителей его и</w:t>
      </w:r>
      <w:r>
        <w:t>н</w:t>
      </w:r>
      <w:r>
        <w:t>тересов, тогда компетентное должностное лицо, у которого дело об админис</w:t>
      </w:r>
      <w:r>
        <w:t>т</w:t>
      </w:r>
      <w:r>
        <w:t>ративном правонарушении находится в производстве, вправе считать органы опеки и попечительства законным представителем интересов данных лиц.</w:t>
      </w:r>
    </w:p>
    <w:p w:rsidR="00721590" w:rsidRDefault="00721590" w:rsidP="00721590">
      <w:pPr>
        <w:pStyle w:val="SingleTxtGR"/>
      </w:pPr>
      <w:r>
        <w:t>107.</w:t>
      </w:r>
      <w:r>
        <w:tab/>
        <w:t>Если лицо, задержанное по делу об административном правонарушении, является несовершеннолетним, не понимает языка, на котором ведется прои</w:t>
      </w:r>
      <w:r>
        <w:t>з</w:t>
      </w:r>
      <w:r>
        <w:t>водство по делу, страдает немотой, глухотой, слепотой или не может самосто</w:t>
      </w:r>
      <w:r>
        <w:t>я</w:t>
      </w:r>
      <w:r>
        <w:t>тельно защищать свои права, тогда участие в деле адвоката является обязател</w:t>
      </w:r>
      <w:r>
        <w:t>ь</w:t>
      </w:r>
      <w:r>
        <w:t>ным. В упомянутых случаях отказ от услуг адвоката лицом, в отношении кот</w:t>
      </w:r>
      <w:r>
        <w:t>о</w:t>
      </w:r>
      <w:r>
        <w:t>рого ведется производство по делу об административном правонарушении, я</w:t>
      </w:r>
      <w:r>
        <w:t>в</w:t>
      </w:r>
      <w:r>
        <w:t>ляется юридически н</w:t>
      </w:r>
      <w:r>
        <w:t>и</w:t>
      </w:r>
      <w:r>
        <w:t>чтожным.</w:t>
      </w:r>
    </w:p>
    <w:p w:rsidR="00721590" w:rsidRDefault="00721590" w:rsidP="00721590">
      <w:pPr>
        <w:pStyle w:val="SingleTxtGR"/>
      </w:pPr>
      <w:r>
        <w:t>108.</w:t>
      </w:r>
      <w:r>
        <w:tab/>
        <w:t xml:space="preserve">В соответствии со </w:t>
      </w:r>
      <w:r w:rsidR="00B208EC">
        <w:t>стать</w:t>
      </w:r>
      <w:r>
        <w:t>ей 145.3 Семейного Кодекса Азербайджана, реб</w:t>
      </w:r>
      <w:r>
        <w:t>е</w:t>
      </w:r>
      <w:r>
        <w:t>нок может быть передан семье попечителя с учетом мнения ребенка. По дост</w:t>
      </w:r>
      <w:r>
        <w:t>и</w:t>
      </w:r>
      <w:r>
        <w:t>жении 10</w:t>
      </w:r>
      <w:r w:rsidR="00B208EC">
        <w:t>-</w:t>
      </w:r>
      <w:r>
        <w:t>летнего возраста ребенок может быть передан семье попечителя тол</w:t>
      </w:r>
      <w:r>
        <w:t>ь</w:t>
      </w:r>
      <w:r>
        <w:t>ко с согласия ребенка.</w:t>
      </w:r>
    </w:p>
    <w:p w:rsidR="00721590" w:rsidRDefault="00721590" w:rsidP="00721590">
      <w:pPr>
        <w:pStyle w:val="SingleTxtGR"/>
      </w:pPr>
      <w:r>
        <w:t>109.</w:t>
      </w:r>
      <w:r>
        <w:tab/>
        <w:t>Как правило, в ходе подготовки доклада по Конвенции о правах ребенка проводились консультации и дискуссии с детскими и молодежными обществе</w:t>
      </w:r>
      <w:r>
        <w:t>н</w:t>
      </w:r>
      <w:r>
        <w:t>ными о</w:t>
      </w:r>
      <w:r>
        <w:t>р</w:t>
      </w:r>
      <w:r>
        <w:t>ганизациями и инициативными группами, а также осуществлялся сбор информации о проводимых ими мероприятиях и достигнутых результатах. В</w:t>
      </w:r>
      <w:r w:rsidR="004D49AD">
        <w:t> </w:t>
      </w:r>
      <w:r>
        <w:t>процессе подготовке настоящего доклада и в связанных с ним дискуссиях приняли участие представители около двадцати общественных организаций и детских групп.</w:t>
      </w:r>
    </w:p>
    <w:p w:rsidR="00721590" w:rsidRDefault="00721590" w:rsidP="00721590">
      <w:pPr>
        <w:pStyle w:val="SingleTxtGR"/>
      </w:pPr>
      <w:r>
        <w:t>110.</w:t>
      </w:r>
      <w:r>
        <w:tab/>
        <w:t>В соответствии с Законом Азербайджанской Республики "Об образов</w:t>
      </w:r>
      <w:r>
        <w:t>а</w:t>
      </w:r>
      <w:r>
        <w:t>нии", учебные руководства, используемые в настоящее время, были разработ</w:t>
      </w:r>
      <w:r>
        <w:t>а</w:t>
      </w:r>
      <w:r>
        <w:t>ны экспертами, отобранными из числа ведущих специалистов по вопросам о</w:t>
      </w:r>
      <w:r>
        <w:t>б</w:t>
      </w:r>
      <w:r>
        <w:t>разования, совместно с Рабочей группой в 1994</w:t>
      </w:r>
      <w:r w:rsidR="00B122D0">
        <w:t>−</w:t>
      </w:r>
      <w:r>
        <w:t>1995</w:t>
      </w:r>
      <w:r w:rsidR="00CF6C41">
        <w:t> год</w:t>
      </w:r>
      <w:r>
        <w:t>ах. Руководства были утверждены Министерством образования Азербайджана и переданы во все о</w:t>
      </w:r>
      <w:r>
        <w:t>б</w:t>
      </w:r>
      <w:r>
        <w:t>щеобразовательные шк</w:t>
      </w:r>
      <w:r>
        <w:t>о</w:t>
      </w:r>
      <w:r>
        <w:t>лы страны.</w:t>
      </w:r>
    </w:p>
    <w:p w:rsidR="00721590" w:rsidRDefault="00721590" w:rsidP="00721590">
      <w:pPr>
        <w:pStyle w:val="HChGR"/>
      </w:pPr>
      <w:bookmarkStart w:id="52" w:name="_Toc296961551"/>
      <w:bookmarkStart w:id="53" w:name="_Toc296961880"/>
      <w:bookmarkStart w:id="54" w:name="_Toc296962627"/>
      <w:r>
        <w:tab/>
        <w:t>V.</w:t>
      </w:r>
      <w:r>
        <w:tab/>
        <w:t>Гражданские права и свободы</w:t>
      </w:r>
      <w:bookmarkEnd w:id="52"/>
      <w:bookmarkEnd w:id="53"/>
      <w:bookmarkEnd w:id="54"/>
    </w:p>
    <w:p w:rsidR="00721590" w:rsidRDefault="00721590" w:rsidP="00721590">
      <w:pPr>
        <w:pStyle w:val="H1GR"/>
      </w:pPr>
      <w:bookmarkStart w:id="55" w:name="_Toc296960428"/>
      <w:bookmarkStart w:id="56" w:name="_Toc296960962"/>
      <w:bookmarkStart w:id="57" w:name="_Toc296961552"/>
      <w:bookmarkStart w:id="58" w:name="_Toc296961881"/>
      <w:bookmarkStart w:id="59" w:name="_Toc296962628"/>
      <w:r>
        <w:tab/>
      </w:r>
      <w:r>
        <w:tab/>
        <w:t>Статья 7</w:t>
      </w:r>
      <w:r>
        <w:br/>
        <w:t>Имя и гражданство</w:t>
      </w:r>
      <w:bookmarkEnd w:id="55"/>
      <w:bookmarkEnd w:id="56"/>
      <w:bookmarkEnd w:id="57"/>
      <w:bookmarkEnd w:id="58"/>
      <w:bookmarkEnd w:id="59"/>
    </w:p>
    <w:p w:rsidR="00721590" w:rsidRDefault="00721590" w:rsidP="00721590">
      <w:pPr>
        <w:pStyle w:val="SingleTxtGR"/>
      </w:pPr>
      <w:r>
        <w:t>111.</w:t>
      </w:r>
      <w:r>
        <w:tab/>
        <w:t xml:space="preserve">В соответствии со </w:t>
      </w:r>
      <w:r w:rsidR="00B208EC">
        <w:t>стать</w:t>
      </w:r>
      <w:r>
        <w:t>ей 10 Закона "О правах ребенка", после рождения каждый ребенок регистрируется в соответствии с законодательством Азерба</w:t>
      </w:r>
      <w:r>
        <w:t>й</w:t>
      </w:r>
      <w:r>
        <w:t>джанской Республики и прио</w:t>
      </w:r>
      <w:r>
        <w:t>б</w:t>
      </w:r>
      <w:r>
        <w:t>ретает гражданство.</w:t>
      </w:r>
    </w:p>
    <w:p w:rsidR="00721590" w:rsidRDefault="00721590" w:rsidP="00721590">
      <w:pPr>
        <w:pStyle w:val="SingleTxtGR"/>
      </w:pPr>
      <w:r>
        <w:t>112.</w:t>
      </w:r>
      <w:r>
        <w:tab/>
        <w:t>Азербайджанская Республика присоединилась к Конвенции ООН 1961</w:t>
      </w:r>
      <w:r w:rsidR="00CF6C41" w:rsidRPr="004D49AD">
        <w:t> </w:t>
      </w:r>
      <w:r w:rsidR="00CF6C41" w:rsidRPr="00CF6C41">
        <w:t>год</w:t>
      </w:r>
      <w:r>
        <w:t xml:space="preserve">а о сокращении </w:t>
      </w:r>
      <w:proofErr w:type="spellStart"/>
      <w:r>
        <w:t>безгражданства</w:t>
      </w:r>
      <w:proofErr w:type="spellEnd"/>
      <w:r>
        <w:t xml:space="preserve"> 31 мая 1996</w:t>
      </w:r>
      <w:r w:rsidR="00CF6C41">
        <w:t> год</w:t>
      </w:r>
      <w:r>
        <w:t xml:space="preserve">а. </w:t>
      </w:r>
    </w:p>
    <w:p w:rsidR="00721590" w:rsidRDefault="00721590" w:rsidP="00721590">
      <w:pPr>
        <w:pStyle w:val="SingleTxtGR"/>
      </w:pPr>
      <w:r>
        <w:t>113.</w:t>
      </w:r>
      <w:r>
        <w:tab/>
        <w:t xml:space="preserve">В течение охватываемого докладом периода было зарегистрировано 706 596 рождений и 62 805 рождений вне брака. </w:t>
      </w:r>
    </w:p>
    <w:p w:rsidR="00721590" w:rsidRDefault="00721590" w:rsidP="00721590">
      <w:pPr>
        <w:pStyle w:val="SingleTxtGR"/>
      </w:pPr>
      <w:r>
        <w:t>114.</w:t>
      </w:r>
      <w:r>
        <w:tab/>
        <w:t xml:space="preserve">В соответствии со </w:t>
      </w:r>
      <w:r w:rsidR="00B208EC">
        <w:t>стать</w:t>
      </w:r>
      <w:r>
        <w:t>ей 167 Семейного Кодекса, сведения о рождении должны быть представлены не позднее трех месяцев со дня рождения ребенка, а в случае рождения мертвого ребенка − не позднее трех дней с момента ро</w:t>
      </w:r>
      <w:r>
        <w:t>ж</w:t>
      </w:r>
      <w:r>
        <w:t>дения.</w:t>
      </w:r>
    </w:p>
    <w:p w:rsidR="00721590" w:rsidRDefault="00721590" w:rsidP="00721590">
      <w:pPr>
        <w:pStyle w:val="SingleTxtGR"/>
      </w:pPr>
      <w:r>
        <w:t>115.</w:t>
      </w:r>
      <w:r>
        <w:tab/>
        <w:t>Относительно внесения ложных данных в свидетельства о регистрации актов гражданского состояния следует отметить, что система государственной регистрации рождений не имеет серьезных недостатков, поскольку регистрация выполняется на основании и с оформлением официальных документов. Эта р</w:t>
      </w:r>
      <w:r>
        <w:t>а</w:t>
      </w:r>
      <w:r>
        <w:t>бота находится под постоянным контролем Министерства юстиции Азерба</w:t>
      </w:r>
      <w:r>
        <w:t>й</w:t>
      </w:r>
      <w:r>
        <w:t>джанской Республики и регулярно проверяется в соответствии с "Порядком г</w:t>
      </w:r>
      <w:r>
        <w:t>о</w:t>
      </w:r>
      <w:r>
        <w:t>сударственной регистрации актов гражданского состояния", утвержденным П</w:t>
      </w:r>
      <w:r>
        <w:t>о</w:t>
      </w:r>
      <w:r>
        <w:t>становлением Министерства юстиции № 11-T от 2 июня 2005</w:t>
      </w:r>
      <w:r w:rsidR="00CF6C41">
        <w:t> год</w:t>
      </w:r>
      <w:r>
        <w:t>а. Кроме того, сформирована электронная база актов гражданского состояния; введен в дейс</w:t>
      </w:r>
      <w:r>
        <w:t>т</w:t>
      </w:r>
      <w:r>
        <w:t>вие временный порядок организации полномочных учреждений регистрации; сформирована электронная сеть, объединяющая все органы регистрации города Баку; к сети присоединились другие районные о</w:t>
      </w:r>
      <w:r>
        <w:t>т</w:t>
      </w:r>
      <w:r>
        <w:t>деления органов регистрации.</w:t>
      </w:r>
    </w:p>
    <w:p w:rsidR="00721590" w:rsidRDefault="00721590" w:rsidP="00721590">
      <w:pPr>
        <w:pStyle w:val="SingleTxtGR"/>
      </w:pPr>
      <w:r>
        <w:t>116.</w:t>
      </w:r>
      <w:r>
        <w:tab/>
        <w:t>Вместе с этим ведется разработка методического порядка заполнения книг р</w:t>
      </w:r>
      <w:r>
        <w:t>е</w:t>
      </w:r>
      <w:r>
        <w:t>гистрации актов гражданского состояния  в соответствии с поправками и изменениями к Постановлению Кабинета министров Азербайджанской Ре</w:t>
      </w:r>
      <w:r>
        <w:t>с</w:t>
      </w:r>
      <w:r>
        <w:t>публики № 52 от 1</w:t>
      </w:r>
      <w:r w:rsidRPr="004D49AD">
        <w:t> </w:t>
      </w:r>
      <w:r>
        <w:t>марта 2001</w:t>
      </w:r>
      <w:r w:rsidR="00CF6C41">
        <w:t> год</w:t>
      </w:r>
      <w:r>
        <w:t>а "Об утверждении некоторых нормативно-правовых актов в связи с применением Семейного Кодекса Азербайджанской Республики", внесенными Постановлением Кабинета министров Азербайджа</w:t>
      </w:r>
      <w:r>
        <w:t>н</w:t>
      </w:r>
      <w:r>
        <w:t>ской Республики № 145 от 22 июля 2005</w:t>
      </w:r>
      <w:r w:rsidR="00CF6C41">
        <w:t> год</w:t>
      </w:r>
      <w:r>
        <w:t>а; кроме того, в целях упрощения работы органов, занимающихся регистрацией актов гражданского состояния, ведется разработка новой формы, позволяющей осуществлять оптическое ра</w:t>
      </w:r>
      <w:r>
        <w:t>с</w:t>
      </w:r>
      <w:r>
        <w:t>познавание бланков для регистр</w:t>
      </w:r>
      <w:r>
        <w:t>а</w:t>
      </w:r>
      <w:r>
        <w:t xml:space="preserve">ции актов. </w:t>
      </w:r>
    </w:p>
    <w:p w:rsidR="00721590" w:rsidRDefault="00721590" w:rsidP="00721590">
      <w:pPr>
        <w:pStyle w:val="SingleTxtGR"/>
      </w:pPr>
      <w:r>
        <w:t>117.</w:t>
      </w:r>
      <w:r>
        <w:tab/>
        <w:t>Введение новых бланков  для регистрации актов предназначено для нед</w:t>
      </w:r>
      <w:r>
        <w:t>о</w:t>
      </w:r>
      <w:r>
        <w:t>пущения любых расхождений между актами, составленными в двух экземпл</w:t>
      </w:r>
      <w:r>
        <w:t>я</w:t>
      </w:r>
      <w:r>
        <w:t>рах, а также для обеспечения четкости и удобочитаемости бланков записей и обеспечения точн</w:t>
      </w:r>
      <w:r>
        <w:t>о</w:t>
      </w:r>
      <w:r>
        <w:t xml:space="preserve">сти статистических отчетов. </w:t>
      </w:r>
    </w:p>
    <w:p w:rsidR="00721590" w:rsidRDefault="00721590" w:rsidP="00721590">
      <w:pPr>
        <w:pStyle w:val="SingleTxtGR"/>
      </w:pPr>
      <w:r>
        <w:t>118.</w:t>
      </w:r>
      <w:r>
        <w:tab/>
        <w:t>Наряду с вышеупомянутыми мероприятиями продолжается проведение реформ, направленных на усовершенствование государственной регистрации физических лиц. Для упрощения работы по государственной регистрации ф</w:t>
      </w:r>
      <w:r>
        <w:t>и</w:t>
      </w:r>
      <w:r>
        <w:t>зических лиц в органах регистрации актов гражданского состояния в соответс</w:t>
      </w:r>
      <w:r>
        <w:t>т</w:t>
      </w:r>
      <w:r>
        <w:t>вии с Указом През</w:t>
      </w:r>
      <w:r>
        <w:t>и</w:t>
      </w:r>
      <w:r>
        <w:t>дента Азербайджанской Республики от 17 августа 2006</w:t>
      </w:r>
      <w:r w:rsidR="00CF6C41">
        <w:t> год</w:t>
      </w:r>
      <w:r>
        <w:t>а "О развитии органов юстиции" созданы местные районные (городские) отдел</w:t>
      </w:r>
      <w:r>
        <w:t>е</w:t>
      </w:r>
      <w:r>
        <w:t xml:space="preserve">ния регистрации. </w:t>
      </w:r>
    </w:p>
    <w:p w:rsidR="00721590" w:rsidRDefault="00721590" w:rsidP="00721590">
      <w:pPr>
        <w:pStyle w:val="SingleTxtGR"/>
      </w:pPr>
      <w:r>
        <w:t>119.</w:t>
      </w:r>
      <w:r>
        <w:tab/>
        <w:t xml:space="preserve">Порядок предотвращения и сокращения </w:t>
      </w:r>
      <w:proofErr w:type="spellStart"/>
      <w:r>
        <w:t>безгражданства</w:t>
      </w:r>
      <w:proofErr w:type="spellEnd"/>
      <w:r>
        <w:t xml:space="preserve"> в соответствии с национальным законодательством − согласно </w:t>
      </w:r>
      <w:r w:rsidR="00B208EC">
        <w:t>стать</w:t>
      </w:r>
      <w:r>
        <w:t>е 13 Закона Азербайджа</w:t>
      </w:r>
      <w:r>
        <w:t>н</w:t>
      </w:r>
      <w:r>
        <w:t>ской Республики "О гражданстве Азербайджанской Республики", ребенок, н</w:t>
      </w:r>
      <w:r>
        <w:t>а</w:t>
      </w:r>
      <w:r>
        <w:t>ходящийся на территории Азербайджанской Республики, оба родителя которого неизвестны, явл</w:t>
      </w:r>
      <w:r>
        <w:t>я</w:t>
      </w:r>
      <w:r>
        <w:t>ется гражданином Азербайджанской Республики.</w:t>
      </w:r>
    </w:p>
    <w:p w:rsidR="00721590" w:rsidRDefault="00721590" w:rsidP="00721590">
      <w:pPr>
        <w:pStyle w:val="SingleTxtGR"/>
      </w:pPr>
      <w:r>
        <w:t>120.</w:t>
      </w:r>
      <w:r>
        <w:tab/>
        <w:t>Обеспечение полной регистрации рождений всех детей − плата за пол</w:t>
      </w:r>
      <w:r>
        <w:t>у</w:t>
      </w:r>
      <w:r>
        <w:t>чение свидетельства о рождении с включением его в систему государственной регистрации отменена на основании Постановления Кабинета министров Азе</w:t>
      </w:r>
      <w:r>
        <w:t>р</w:t>
      </w:r>
      <w:r>
        <w:t>байджанской Ре</w:t>
      </w:r>
      <w:r>
        <w:t>с</w:t>
      </w:r>
      <w:r>
        <w:t>публики № 224 от 14 октября 2006</w:t>
      </w:r>
      <w:r w:rsidR="00CF6C41">
        <w:t> год</w:t>
      </w:r>
      <w:r>
        <w:t>а.</w:t>
      </w:r>
    </w:p>
    <w:p w:rsidR="00721590" w:rsidRDefault="00721590" w:rsidP="00721590">
      <w:pPr>
        <w:pStyle w:val="SingleTxtGR"/>
      </w:pPr>
      <w:r>
        <w:t>121.</w:t>
      </w:r>
      <w:r>
        <w:tab/>
        <w:t>Вместе с этим, ввиду появления в недавнем прошлом в ряде районов г</w:t>
      </w:r>
      <w:r>
        <w:t>о</w:t>
      </w:r>
      <w:r>
        <w:t>рода Баку новых жилых кварталов, представители районных отделений регис</w:t>
      </w:r>
      <w:r>
        <w:t>т</w:t>
      </w:r>
      <w:r>
        <w:t>рации осуществляли выездную регистрацию актов гражданского состояния в отдаленных ме</w:t>
      </w:r>
      <w:r>
        <w:t>с</w:t>
      </w:r>
      <w:r>
        <w:t>тах.</w:t>
      </w:r>
    </w:p>
    <w:p w:rsidR="00721590" w:rsidRDefault="00721590" w:rsidP="00721590">
      <w:pPr>
        <w:pStyle w:val="SingleTxtGR"/>
      </w:pPr>
      <w:r>
        <w:t>122.</w:t>
      </w:r>
      <w:r>
        <w:tab/>
        <w:t xml:space="preserve">Изменение имен детей, достигших совершеннолетия, − в соответствии со </w:t>
      </w:r>
      <w:r w:rsidR="00B208EC">
        <w:t>стать</w:t>
      </w:r>
      <w:r>
        <w:t>ей 53 Семейного Кодекса ребенок имеет право носить имя, отчество и ф</w:t>
      </w:r>
      <w:r>
        <w:t>а</w:t>
      </w:r>
      <w:r>
        <w:t xml:space="preserve">милию. В соответствии со </w:t>
      </w:r>
      <w:r w:rsidR="00B208EC">
        <w:t>стать</w:t>
      </w:r>
      <w:r>
        <w:t>ей 54 Кодекса, полномочный орган исполн</w:t>
      </w:r>
      <w:r>
        <w:t>и</w:t>
      </w:r>
      <w:r>
        <w:t>тельной власти может дать разрешение на изменение имени ребенка, а также на изменение его фамилии на фамилию другого родителя до достижения им 18-летнего возраста только на основании совместной просьбы родителей и с уч</w:t>
      </w:r>
      <w:r>
        <w:t>е</w:t>
      </w:r>
      <w:r>
        <w:t>том интересов ребенка.</w:t>
      </w:r>
    </w:p>
    <w:p w:rsidR="00721590" w:rsidRDefault="00721590" w:rsidP="00721590">
      <w:pPr>
        <w:pStyle w:val="SingleTxtGR"/>
      </w:pPr>
      <w:r>
        <w:t>123.</w:t>
      </w:r>
      <w:r>
        <w:tab/>
        <w:t>В соответствии с требованиями "Основных принципов, определяющих правила внесения изменений в записи актов гражданского состояния, а также правила их восстановления и уничтожения", утвержденными Постановлением Кабинета минис</w:t>
      </w:r>
      <w:r>
        <w:t>т</w:t>
      </w:r>
      <w:r>
        <w:t>ров Азербайджанской Республики № 52 от 1 марта 2001</w:t>
      </w:r>
      <w:r w:rsidR="00CF6C41">
        <w:t> год</w:t>
      </w:r>
      <w:r>
        <w:t>а, изменение имени гр</w:t>
      </w:r>
      <w:r>
        <w:t>а</w:t>
      </w:r>
      <w:r>
        <w:t>жданина осуществляется местными органами регистрации и отделениями консульств, если изменение достаточно обоснованно и отсутс</w:t>
      </w:r>
      <w:r>
        <w:t>т</w:t>
      </w:r>
      <w:r>
        <w:t>вует спор между соответствующими лицами. При наличии спора между соо</w:t>
      </w:r>
      <w:r>
        <w:t>т</w:t>
      </w:r>
      <w:r>
        <w:t>ветствующими лицами исправление в и</w:t>
      </w:r>
      <w:r>
        <w:t>з</w:t>
      </w:r>
      <w:r>
        <w:t>менение вносится по решению суда.</w:t>
      </w:r>
    </w:p>
    <w:p w:rsidR="00721590" w:rsidRDefault="00721590" w:rsidP="00721590">
      <w:pPr>
        <w:pStyle w:val="H1GR"/>
      </w:pPr>
      <w:bookmarkStart w:id="60" w:name="_Toc296960429"/>
      <w:bookmarkStart w:id="61" w:name="_Toc296960963"/>
      <w:bookmarkStart w:id="62" w:name="_Toc296961553"/>
      <w:bookmarkStart w:id="63" w:name="_Toc296961882"/>
      <w:bookmarkStart w:id="64" w:name="_Toc296962629"/>
      <w:r>
        <w:tab/>
      </w:r>
      <w:r>
        <w:tab/>
        <w:t>Статья 8</w:t>
      </w:r>
      <w:r>
        <w:br/>
        <w:t>Защита индивидуальности</w:t>
      </w:r>
      <w:bookmarkEnd w:id="60"/>
      <w:bookmarkEnd w:id="61"/>
      <w:bookmarkEnd w:id="62"/>
      <w:bookmarkEnd w:id="63"/>
      <w:bookmarkEnd w:id="64"/>
    </w:p>
    <w:p w:rsidR="00721590" w:rsidRDefault="00721590" w:rsidP="00721590">
      <w:pPr>
        <w:pStyle w:val="SingleTxtGR"/>
      </w:pPr>
      <w:r>
        <w:t>124.</w:t>
      </w:r>
      <w:r>
        <w:tab/>
        <w:t>Азербайджанская Республика приобрела определенный правовой опыт в ходе сотрудничества по проблемам международного усыновления детей, пр</w:t>
      </w:r>
      <w:r>
        <w:t>о</w:t>
      </w:r>
      <w:r>
        <w:t>филактики похищения и незаконного лишения свободы детей. Так, Азерба</w:t>
      </w:r>
      <w:r>
        <w:t>й</w:t>
      </w:r>
      <w:r>
        <w:t>джанская Республика присоединилась к Гаагской конвенции от 29 мая 1993</w:t>
      </w:r>
      <w:r w:rsidR="00CF6C41">
        <w:t> год</w:t>
      </w:r>
      <w:r>
        <w:t>а на основании закона "О защите детей и сотрудничестве в отношении межгосударственного усыновления" от 30 марта 2004</w:t>
      </w:r>
      <w:r w:rsidR="00CF6C41">
        <w:t> год</w:t>
      </w:r>
      <w:r>
        <w:t xml:space="preserve">а. В соответствии со </w:t>
      </w:r>
      <w:r w:rsidR="00B208EC">
        <w:t>стать</w:t>
      </w:r>
      <w:r>
        <w:t>ей 1 Конвенции, целями Конвенции являются: создание гарантий того, что ин</w:t>
      </w:r>
      <w:r>
        <w:t>о</w:t>
      </w:r>
      <w:r>
        <w:t>странное усыновление осуществляется исключительно в интересах ребенка и при соблюдении его основных прав, признанных международным правом; создание системы сотрудничества между Договаривающимися государствами для обеспечения действенности таких гарантий и, посредством этого, предо</w:t>
      </w:r>
      <w:r>
        <w:t>т</w:t>
      </w:r>
      <w:r>
        <w:t>вращение похищения, продажи детей или торговли ими, а также обеспечение признания усыновлений в Договаривающихся государствах, совершенных в с</w:t>
      </w:r>
      <w:r>
        <w:t>о</w:t>
      </w:r>
      <w:r>
        <w:t>ответствии с Конвенцией.</w:t>
      </w:r>
    </w:p>
    <w:p w:rsidR="00721590" w:rsidRDefault="00721590" w:rsidP="00721590">
      <w:pPr>
        <w:pStyle w:val="SingleTxtGR"/>
      </w:pPr>
      <w:r>
        <w:t>125.</w:t>
      </w:r>
      <w:r>
        <w:tab/>
        <w:t>Положения Конвенции применяются, когда ребенок, постоянно прож</w:t>
      </w:r>
      <w:r>
        <w:t>и</w:t>
      </w:r>
      <w:r>
        <w:t>вающий в одном Договаривающемся государстве ("государство происхожд</w:t>
      </w:r>
      <w:r>
        <w:t>е</w:t>
      </w:r>
      <w:r>
        <w:t>ния"), переехал, переезжает или должен переехать в другое Договаривающееся государство ("принимающее государство"), либо после его усыновления в гос</w:t>
      </w:r>
      <w:r>
        <w:t>у</w:t>
      </w:r>
      <w:r>
        <w:t>дарстве происхождения супругами или лицом, обычно проживающим в прин</w:t>
      </w:r>
      <w:r>
        <w:t>и</w:t>
      </w:r>
      <w:r>
        <w:t>мающем государстве, либо в случае подготовки такого усыновления в прин</w:t>
      </w:r>
      <w:r>
        <w:t>и</w:t>
      </w:r>
      <w:r>
        <w:t>мающем государстве или в госуда</w:t>
      </w:r>
      <w:r>
        <w:t>р</w:t>
      </w:r>
      <w:r>
        <w:t xml:space="preserve">стве происхождения. </w:t>
      </w:r>
    </w:p>
    <w:p w:rsidR="00721590" w:rsidRDefault="00721590" w:rsidP="00721590">
      <w:pPr>
        <w:pStyle w:val="SingleTxtGR"/>
      </w:pPr>
      <w:r>
        <w:t>126.</w:t>
      </w:r>
      <w:r>
        <w:tab/>
        <w:t>Необходимо отметить, что Азербайджанская Республика сделала пять з</w:t>
      </w:r>
      <w:r>
        <w:t>а</w:t>
      </w:r>
      <w:r>
        <w:t>явлений при присоединении к Гаагской конвенции на основании принятого Республикой Закона от 30 марта 2004</w:t>
      </w:r>
      <w:r w:rsidR="00CF6C41">
        <w:t> год</w:t>
      </w:r>
      <w:r>
        <w:t>а. На основании этих заявлений Мин</w:t>
      </w:r>
      <w:r>
        <w:t>и</w:t>
      </w:r>
      <w:r>
        <w:t>стерство юстиции Азербайджанской Республики назначило орган, который у</w:t>
      </w:r>
      <w:r>
        <w:t>т</w:t>
      </w:r>
      <w:r>
        <w:t xml:space="preserve">верждает усыновление ребенка, в соответствии с пунктом 1 </w:t>
      </w:r>
      <w:r w:rsidR="00B208EC">
        <w:t>стать</w:t>
      </w:r>
      <w:r>
        <w:t>и 6 и пун</w:t>
      </w:r>
      <w:r>
        <w:t>к</w:t>
      </w:r>
      <w:r>
        <w:t>том</w:t>
      </w:r>
      <w:r w:rsidR="00B208EC">
        <w:t> </w:t>
      </w:r>
      <w:r>
        <w:t xml:space="preserve">2 </w:t>
      </w:r>
      <w:r w:rsidR="00B208EC">
        <w:t>стать</w:t>
      </w:r>
      <w:r>
        <w:t>и 23 Конвенции  предусмотрело положение, в соответствии с кот</w:t>
      </w:r>
      <w:r>
        <w:t>о</w:t>
      </w:r>
      <w:r>
        <w:t>рым усыновленные дети могут покинуть территорию Азербайджанской Респу</w:t>
      </w:r>
      <w:r>
        <w:t>б</w:t>
      </w:r>
      <w:r>
        <w:t>лики только на основании решения суда, вступившего в законную силу; устан</w:t>
      </w:r>
      <w:r>
        <w:t>о</w:t>
      </w:r>
      <w:r>
        <w:t>вило порядок ведения дел по усыновлению детей, постоянно проживающих на территории Азербайджанской Республики, в пределах, допускаемых специал</w:t>
      </w:r>
      <w:r>
        <w:t>ь</w:t>
      </w:r>
      <w:r>
        <w:t>ными нормами национального законодательства; а та</w:t>
      </w:r>
      <w:r>
        <w:t>к</w:t>
      </w:r>
      <w:r>
        <w:t>же заявило о том, что оно не будет признавать усыновлений детей на основе догов</w:t>
      </w:r>
      <w:r>
        <w:t>о</w:t>
      </w:r>
      <w:r>
        <w:t>ров, которые не были подписаны Азербайджанской Респу</w:t>
      </w:r>
      <w:r>
        <w:t>б</w:t>
      </w:r>
      <w:r>
        <w:t>ликой.</w:t>
      </w:r>
    </w:p>
    <w:p w:rsidR="00721590" w:rsidRDefault="00721590" w:rsidP="00721590">
      <w:pPr>
        <w:pStyle w:val="SingleTxtGR"/>
      </w:pPr>
      <w:r>
        <w:t>127.</w:t>
      </w:r>
      <w:r>
        <w:tab/>
        <w:t>Законом Азербайджанской Республики от 15 декабря 2006</w:t>
      </w:r>
      <w:r w:rsidR="00CF6C41">
        <w:t> год</w:t>
      </w:r>
      <w:r>
        <w:t>а в заявл</w:t>
      </w:r>
      <w:r>
        <w:t>е</w:t>
      </w:r>
      <w:r>
        <w:t>ния Азербайджанской Республики в отношении Гаагской конвенции были вн</w:t>
      </w:r>
      <w:r>
        <w:t>е</w:t>
      </w:r>
      <w:r>
        <w:t>сены изменения, в связи с чем пункты 1 и 4 заявлений о назначении Министе</w:t>
      </w:r>
      <w:r>
        <w:t>р</w:t>
      </w:r>
      <w:r>
        <w:t xml:space="preserve">ства юстиции Центральным органом (пункт 1 </w:t>
      </w:r>
      <w:r w:rsidR="00B208EC">
        <w:t>стать</w:t>
      </w:r>
      <w:r>
        <w:t>и 6 Конвенции) и о Полн</w:t>
      </w:r>
      <w:r>
        <w:t>о</w:t>
      </w:r>
      <w:r>
        <w:t xml:space="preserve">мочном органе по выдаче свидетельств об усыновлении детей (пункт 2, </w:t>
      </w:r>
      <w:r w:rsidR="00B208EC">
        <w:t>ст</w:t>
      </w:r>
      <w:r w:rsidR="00B208EC">
        <w:t>а</w:t>
      </w:r>
      <w:r w:rsidR="00B208EC">
        <w:t>ть</w:t>
      </w:r>
      <w:r>
        <w:t>и</w:t>
      </w:r>
      <w:r w:rsidR="00B208EC">
        <w:t> </w:t>
      </w:r>
      <w:r>
        <w:t>23 Конвенции) были удалены из текста.</w:t>
      </w:r>
    </w:p>
    <w:p w:rsidR="00721590" w:rsidRDefault="00721590" w:rsidP="00721590">
      <w:pPr>
        <w:pStyle w:val="SingleTxtGR"/>
      </w:pPr>
      <w:r>
        <w:t>128.</w:t>
      </w:r>
      <w:r>
        <w:tab/>
        <w:t>В соответствии с "Порядком аккредитации органов, оказывающих юр</w:t>
      </w:r>
      <w:r>
        <w:t>и</w:t>
      </w:r>
      <w:r>
        <w:t>дическую помощь иностранцам и лицам без гражданства в связи с межгосуда</w:t>
      </w:r>
      <w:r>
        <w:t>р</w:t>
      </w:r>
      <w:r>
        <w:t>ственным усыновлением", утвержденным Постановлением Кабинета министров Азербайджа</w:t>
      </w:r>
      <w:r>
        <w:t>н</w:t>
      </w:r>
      <w:r>
        <w:t>ской Республики 22 июля 2008</w:t>
      </w:r>
      <w:r w:rsidR="00CF6C41">
        <w:t> год</w:t>
      </w:r>
      <w:r>
        <w:t xml:space="preserve">а, и в соответствии с пунктом 1 </w:t>
      </w:r>
      <w:r w:rsidR="00B208EC">
        <w:t>стать</w:t>
      </w:r>
      <w:r>
        <w:t>и 6 Гаагской конвенции, Государственный комитет по проблемам семьи, женщин и детей назначен Центральным органом Азербайджанской Республики. Опыт Азербайджанской Республики в сфере международного усыновления о</w:t>
      </w:r>
      <w:r>
        <w:t>г</w:t>
      </w:r>
      <w:r>
        <w:t>раничивается присоединением</w:t>
      </w:r>
      <w:r w:rsidR="00B208EC">
        <w:t xml:space="preserve"> к упомянутой Гаагской конвенции</w:t>
      </w:r>
      <w:r>
        <w:t>. Применение положений Конвенции на уровне национального законодательства осуществл</w:t>
      </w:r>
      <w:r>
        <w:t>я</w:t>
      </w:r>
      <w:r>
        <w:t>ется путём применения положений Семейного кодекса Азербайджанской Ре</w:t>
      </w:r>
      <w:r>
        <w:t>с</w:t>
      </w:r>
      <w:r>
        <w:t>публики, а также следующими Постановлениями Кабинета министров Азе</w:t>
      </w:r>
      <w:r>
        <w:t>р</w:t>
      </w:r>
      <w:r>
        <w:t>байджанской Республики: "О применении правил учета детей, лишенных род</w:t>
      </w:r>
      <w:r>
        <w:t>и</w:t>
      </w:r>
      <w:r>
        <w:t>тельской опеки, и усыновленных детей, а также учета иностранцев и лиц без гражданства, желающих усыновить детей, которые являются гражданами Азе</w:t>
      </w:r>
      <w:r>
        <w:t>р</w:t>
      </w:r>
      <w:r>
        <w:t>байджанской Республики" от 20 сентября 2000</w:t>
      </w:r>
      <w:r w:rsidR="00CF6C41">
        <w:t> год</w:t>
      </w:r>
      <w:r>
        <w:t>а, "Об утвержд</w:t>
      </w:r>
      <w:r>
        <w:t>е</w:t>
      </w:r>
      <w:r>
        <w:t>нии порядка аккредитации органов, оказывающих юридическую помощь иностранцам и л</w:t>
      </w:r>
      <w:r>
        <w:t>и</w:t>
      </w:r>
      <w:r>
        <w:t>цам без гр</w:t>
      </w:r>
      <w:r>
        <w:t>а</w:t>
      </w:r>
      <w:r>
        <w:t>жданства в связи с межгосударственным усыновлением" от 22</w:t>
      </w:r>
      <w:r>
        <w:rPr>
          <w:lang w:val="en-US"/>
        </w:rPr>
        <w:t> </w:t>
      </w:r>
      <w:r>
        <w:t>июля 2008</w:t>
      </w:r>
      <w:r w:rsidR="00CF6C41">
        <w:t> год</w:t>
      </w:r>
      <w:r>
        <w:t>а и другими нормативными актами.</w:t>
      </w:r>
    </w:p>
    <w:p w:rsidR="00721590" w:rsidRDefault="00721590" w:rsidP="00721590">
      <w:pPr>
        <w:pStyle w:val="SingleTxtGR"/>
      </w:pPr>
      <w:r>
        <w:t>129.</w:t>
      </w:r>
      <w:r>
        <w:tab/>
        <w:t xml:space="preserve">В соответствии со </w:t>
      </w:r>
      <w:r w:rsidR="00B208EC">
        <w:t>стать</w:t>
      </w:r>
      <w:r>
        <w:t>ей 1 Закона Азербайджанской Республики "О</w:t>
      </w:r>
      <w:r>
        <w:rPr>
          <w:lang w:val="en-US"/>
        </w:rPr>
        <w:t> </w:t>
      </w:r>
      <w:r>
        <w:t>гражданстве Азербайджанской Республики", лицо, родившееся на террит</w:t>
      </w:r>
      <w:r>
        <w:t>о</w:t>
      </w:r>
      <w:r>
        <w:t>рии Азербайджанской Республики или родившееся от граждан Азербайджа</w:t>
      </w:r>
      <w:r>
        <w:t>н</w:t>
      </w:r>
      <w:r>
        <w:t xml:space="preserve">ской Республики, является гражданином Азербайджанской Республики. Лицо, одним родителей которого является гражданин Азербайджанской Республики, является гражданином Азербайджанской Республики. В соответствии со </w:t>
      </w:r>
      <w:r w:rsidR="00B208EC">
        <w:t>стат</w:t>
      </w:r>
      <w:r w:rsidR="00B208EC">
        <w:t>ь</w:t>
      </w:r>
      <w:r>
        <w:t>ей 10 этого Закона, за лицом, являющимся гражданином Азербайджанской Ре</w:t>
      </w:r>
      <w:r>
        <w:t>с</w:t>
      </w:r>
      <w:r>
        <w:t>публики, не признается принадлежность к гражданству иностранного госуда</w:t>
      </w:r>
      <w:r>
        <w:t>р</w:t>
      </w:r>
      <w:r>
        <w:t xml:space="preserve">ства, за исключением случаев, разрешаемых в соответствии с </w:t>
      </w:r>
      <w:r w:rsidR="00B208EC">
        <w:t xml:space="preserve">пунктом </w:t>
      </w:r>
      <w:r>
        <w:t xml:space="preserve">32 </w:t>
      </w:r>
      <w:r w:rsidR="00B208EC">
        <w:t>стать</w:t>
      </w:r>
      <w:r>
        <w:t>и 109 Конституции Азербайджанской Республики или предусмотренных в ме</w:t>
      </w:r>
      <w:r>
        <w:t>ж</w:t>
      </w:r>
      <w:r>
        <w:t>дународных договорах Азербайджанской Республики.</w:t>
      </w:r>
    </w:p>
    <w:p w:rsidR="00721590" w:rsidRDefault="00721590" w:rsidP="00721590">
      <w:pPr>
        <w:pStyle w:val="SingleTxtGR"/>
      </w:pPr>
      <w:r>
        <w:t>130.</w:t>
      </w:r>
      <w:r>
        <w:tab/>
        <w:t xml:space="preserve">Глава </w:t>
      </w:r>
      <w:proofErr w:type="spellStart"/>
      <w:r>
        <w:t>XI</w:t>
      </w:r>
      <w:proofErr w:type="spellEnd"/>
      <w:r>
        <w:t xml:space="preserve"> Семейного Кодекса посвящена правам детей в семье. Ребенок имеет право носить имя, отчество и фамилию. Имя ребенку дается с согласия родителей, отчество − по имени о</w:t>
      </w:r>
      <w:r>
        <w:t>т</w:t>
      </w:r>
      <w:r>
        <w:t>ца.</w:t>
      </w:r>
    </w:p>
    <w:p w:rsidR="00721590" w:rsidRDefault="00721590" w:rsidP="00721590">
      <w:pPr>
        <w:pStyle w:val="SingleTxtGR"/>
      </w:pPr>
      <w:r>
        <w:t>131.</w:t>
      </w:r>
      <w:r>
        <w:tab/>
        <w:t>Местные органы исполнительной власти в лице органов опеки и попеч</w:t>
      </w:r>
      <w:r>
        <w:t>и</w:t>
      </w:r>
      <w:r>
        <w:t>тельства могут дать разрешение на изменение имени ребенка, а также на изм</w:t>
      </w:r>
      <w:r>
        <w:t>е</w:t>
      </w:r>
      <w:r>
        <w:t>нение его фамилии на фамилию другого родителя до достижения им 18-летнего возраста на основании совместной просьбы родителей и с учетом интересов р</w:t>
      </w:r>
      <w:r>
        <w:t>е</w:t>
      </w:r>
      <w:r>
        <w:t>бенка.</w:t>
      </w:r>
    </w:p>
    <w:p w:rsidR="00721590" w:rsidRDefault="00721590" w:rsidP="00721590">
      <w:pPr>
        <w:pStyle w:val="SingleTxtGR"/>
      </w:pPr>
      <w:r>
        <w:t>132.</w:t>
      </w:r>
      <w:r>
        <w:tab/>
        <w:t>Имя и фамилия ребенка, достигшего 10-летнего возраста, могут быть и</w:t>
      </w:r>
      <w:r>
        <w:t>з</w:t>
      </w:r>
      <w:r>
        <w:t>менены только с его согласия.</w:t>
      </w:r>
    </w:p>
    <w:p w:rsidR="00721590" w:rsidRDefault="00721590" w:rsidP="00721590">
      <w:pPr>
        <w:pStyle w:val="SingleTxtGR"/>
      </w:pPr>
      <w:r>
        <w:t>133.</w:t>
      </w:r>
      <w:r>
        <w:tab/>
        <w:t>Ребенок имеет право на общение со своими родителями, дедушками и б</w:t>
      </w:r>
      <w:r>
        <w:t>а</w:t>
      </w:r>
      <w:r>
        <w:t>бушками, братьями и сестрами.</w:t>
      </w:r>
    </w:p>
    <w:p w:rsidR="00721590" w:rsidRDefault="00721590" w:rsidP="00721590">
      <w:pPr>
        <w:pStyle w:val="SingleTxtGR"/>
      </w:pPr>
      <w:r>
        <w:t>134.</w:t>
      </w:r>
      <w:r>
        <w:tab/>
        <w:t xml:space="preserve">В соответствии со </w:t>
      </w:r>
      <w:r w:rsidR="00B208EC">
        <w:t>стать</w:t>
      </w:r>
      <w:r>
        <w:t>ей 25 Закона Азербайджанской Республики "О</w:t>
      </w:r>
      <w:r w:rsidR="00674BE2">
        <w:t> </w:t>
      </w:r>
      <w:r>
        <w:t>гражданстве Азербайджанской Республики", изменение гражданства детей в возрасте от 14 до 18 лет может последовать только с согласия детей. Полномо</w:t>
      </w:r>
      <w:r>
        <w:t>ч</w:t>
      </w:r>
      <w:r>
        <w:t>ными службами органов внутренних дел в 2003</w:t>
      </w:r>
      <w:r w:rsidR="00B122D0">
        <w:t>−</w:t>
      </w:r>
      <w:r>
        <w:t>2008</w:t>
      </w:r>
      <w:r w:rsidR="00CF6C41">
        <w:t> год</w:t>
      </w:r>
      <w:r>
        <w:t>ах были проведены мероприятия по профилактике правонарушений несовершеннолетних, злоупо</w:t>
      </w:r>
      <w:r>
        <w:t>т</w:t>
      </w:r>
      <w:r>
        <w:t>реблений и насилия в их о</w:t>
      </w:r>
      <w:r>
        <w:t>т</w:t>
      </w:r>
      <w:r>
        <w:t>ношении, была также активизирована работа по предотвращению безнадзорности несовершеннолетних, регулярно проводились с</w:t>
      </w:r>
      <w:r>
        <w:t>о</w:t>
      </w:r>
      <w:r>
        <w:t>ответствующие акции.</w:t>
      </w:r>
    </w:p>
    <w:p w:rsidR="00721590" w:rsidRDefault="00721590" w:rsidP="00721590">
      <w:pPr>
        <w:pStyle w:val="SingleTxtGR"/>
      </w:pPr>
      <w:r>
        <w:t>135.</w:t>
      </w:r>
      <w:r>
        <w:tab/>
        <w:t>Неотъемлемым элементом мероприятий, постоянно проводимых в рамках министерской системы, стал планомерный процесс непрерывного усовершенс</w:t>
      </w:r>
      <w:r>
        <w:t>т</w:t>
      </w:r>
      <w:r>
        <w:t>вования в сфере работы с несовершеннолетними и функциональных задач  м</w:t>
      </w:r>
      <w:r>
        <w:t>и</w:t>
      </w:r>
      <w:r>
        <w:t>нистерства, которым  ознаменовались последние</w:t>
      </w:r>
      <w:r w:rsidR="00CF6C41">
        <w:t> год</w:t>
      </w:r>
      <w:r>
        <w:t>ы, в соответствии с треб</w:t>
      </w:r>
      <w:r>
        <w:t>о</w:t>
      </w:r>
      <w:r>
        <w:t>ваниями национал</w:t>
      </w:r>
      <w:r>
        <w:t>ь</w:t>
      </w:r>
      <w:r>
        <w:t>ных и международных норм, регулирующих права ребенка, были приняты новые нормативно-правовые акты, Министерством внутренних дел был проведен ряд реформ с целью реорганизации и повышения качества в сфере услуг по работе с несовершеннолетними в соответствии со специальн</w:t>
      </w:r>
      <w:r>
        <w:t>ы</w:t>
      </w:r>
      <w:r>
        <w:t>ми международными требованиями и принципами прав человека, включая Ко</w:t>
      </w:r>
      <w:r>
        <w:t>н</w:t>
      </w:r>
      <w:r>
        <w:t xml:space="preserve">венцию по правам ребенка, </w:t>
      </w:r>
      <w:r>
        <w:rPr>
          <w:color w:val="000000"/>
        </w:rPr>
        <w:t>Минимальные стандартные правила Организации Объединенных Наций, касающиеся отправления правосудия в отношении нес</w:t>
      </w:r>
      <w:r>
        <w:rPr>
          <w:color w:val="000000"/>
        </w:rPr>
        <w:t>о</w:t>
      </w:r>
      <w:r>
        <w:rPr>
          <w:color w:val="000000"/>
        </w:rPr>
        <w:t xml:space="preserve">вершеннолетних </w:t>
      </w:r>
      <w:r>
        <w:t>(</w:t>
      </w:r>
      <w:r>
        <w:rPr>
          <w:color w:val="000000"/>
        </w:rPr>
        <w:t>Пекинские правила</w:t>
      </w:r>
      <w:r>
        <w:t xml:space="preserve"> − 1985</w:t>
      </w:r>
      <w:r w:rsidR="00CF6C41">
        <w:t> год</w:t>
      </w:r>
      <w:r>
        <w:t xml:space="preserve">), </w:t>
      </w:r>
      <w:r>
        <w:rPr>
          <w:color w:val="000000"/>
        </w:rPr>
        <w:t>Руководящие принципы О</w:t>
      </w:r>
      <w:r>
        <w:rPr>
          <w:color w:val="000000"/>
        </w:rPr>
        <w:t>р</w:t>
      </w:r>
      <w:r>
        <w:rPr>
          <w:color w:val="000000"/>
        </w:rPr>
        <w:t>ганизации Объединенных Наций в области предупреждения  преступности ср</w:t>
      </w:r>
      <w:r>
        <w:rPr>
          <w:color w:val="000000"/>
        </w:rPr>
        <w:t>е</w:t>
      </w:r>
      <w:r>
        <w:rPr>
          <w:color w:val="000000"/>
        </w:rPr>
        <w:t>ди несовершеннолетних</w:t>
      </w:r>
      <w:r>
        <w:t xml:space="preserve"> (</w:t>
      </w:r>
      <w:proofErr w:type="spellStart"/>
      <w:r>
        <w:rPr>
          <w:color w:val="000000"/>
        </w:rPr>
        <w:t>Эр-Риядские</w:t>
      </w:r>
      <w:proofErr w:type="spellEnd"/>
      <w:r>
        <w:rPr>
          <w:color w:val="000000"/>
        </w:rPr>
        <w:t xml:space="preserve"> руководящие принципы</w:t>
      </w:r>
      <w:r>
        <w:t>), Резолюцию ООН по защите и развитию детей в 90-е</w:t>
      </w:r>
      <w:r w:rsidR="00CF6C41">
        <w:t> год</w:t>
      </w:r>
      <w:r>
        <w:t>ы и законодательство страны, были приняты надлежащие меры по приведению проводимых мероприятий в соо</w:t>
      </w:r>
      <w:r>
        <w:t>т</w:t>
      </w:r>
      <w:r>
        <w:t>ветствие с международным опытом, при этом в настоящее время продолжается провед</w:t>
      </w:r>
      <w:r>
        <w:t>е</w:t>
      </w:r>
      <w:r>
        <w:t xml:space="preserve">ние вышеупомянутых реформ. </w:t>
      </w:r>
    </w:p>
    <w:p w:rsidR="00721590" w:rsidRDefault="00721590" w:rsidP="00721590">
      <w:pPr>
        <w:pStyle w:val="H1GR"/>
      </w:pPr>
      <w:bookmarkStart w:id="65" w:name="_Toc296960430"/>
      <w:bookmarkStart w:id="66" w:name="_Toc296960964"/>
      <w:bookmarkStart w:id="67" w:name="_Toc296961554"/>
      <w:bookmarkStart w:id="68" w:name="_Toc296961883"/>
      <w:bookmarkStart w:id="69" w:name="_Toc296962630"/>
      <w:r>
        <w:tab/>
      </w:r>
      <w:r>
        <w:tab/>
        <w:t>Статья 13</w:t>
      </w:r>
      <w:r>
        <w:br/>
        <w:t>Свобода выражения мнения</w:t>
      </w:r>
      <w:bookmarkEnd w:id="65"/>
      <w:bookmarkEnd w:id="66"/>
      <w:bookmarkEnd w:id="67"/>
      <w:bookmarkEnd w:id="68"/>
      <w:bookmarkEnd w:id="69"/>
      <w:r>
        <w:t xml:space="preserve"> </w:t>
      </w:r>
    </w:p>
    <w:p w:rsidR="00721590" w:rsidRDefault="00721590" w:rsidP="00721590">
      <w:pPr>
        <w:pStyle w:val="SingleTxtGR"/>
      </w:pPr>
      <w:r>
        <w:t>136.</w:t>
      </w:r>
      <w:r>
        <w:tab/>
        <w:t xml:space="preserve">Статья 47 Конституции Азербайджанской Республики гласит, что каждый обладает правом на свободу мысли и слова. </w:t>
      </w:r>
      <w:r>
        <w:rPr>
          <w:lang w:eastAsia="ru-RU"/>
        </w:rPr>
        <w:t>Никого нельзя ни принудить обн</w:t>
      </w:r>
      <w:r>
        <w:rPr>
          <w:lang w:eastAsia="ru-RU"/>
        </w:rPr>
        <w:t>а</w:t>
      </w:r>
      <w:r>
        <w:rPr>
          <w:lang w:eastAsia="ru-RU"/>
        </w:rPr>
        <w:t>родовать свои мысли и убеждения, ни отказаться от своих мыслей и убеждений</w:t>
      </w:r>
      <w:r>
        <w:t>. Запрещена проп</w:t>
      </w:r>
      <w:r>
        <w:t>а</w:t>
      </w:r>
      <w:r>
        <w:t>ганда, возбуждающая расовую, национальную, религиозную и социальную рознь и вражду.</w:t>
      </w:r>
    </w:p>
    <w:p w:rsidR="00721590" w:rsidRDefault="00721590" w:rsidP="00721590">
      <w:pPr>
        <w:pStyle w:val="SingleTxtGR"/>
      </w:pPr>
      <w:r>
        <w:t>137.</w:t>
      </w:r>
      <w:r>
        <w:tab/>
        <w:t>Статья 50 Конституции закрепляет свободу каждого искать, приобретать, передавать, производить и распространять и</w:t>
      </w:r>
      <w:r>
        <w:t>н</w:t>
      </w:r>
      <w:r>
        <w:t>формацию.</w:t>
      </w:r>
    </w:p>
    <w:p w:rsidR="00721590" w:rsidRDefault="00721590" w:rsidP="00721590">
      <w:pPr>
        <w:pStyle w:val="SingleTxtGR"/>
      </w:pPr>
      <w:r>
        <w:t>138.</w:t>
      </w:r>
      <w:r>
        <w:tab/>
        <w:t>Статья 14 Закона Азербайджанской Республики "О правах детей" уст</w:t>
      </w:r>
      <w:r>
        <w:t>а</w:t>
      </w:r>
      <w:r>
        <w:t>навлив</w:t>
      </w:r>
      <w:r>
        <w:t>а</w:t>
      </w:r>
      <w:r>
        <w:t>ет, что каждый ребенок обладает свободой совести, мышления и слова. Родители, другие лица и государственные органы обязаны уважать право р</w:t>
      </w:r>
      <w:r>
        <w:t>е</w:t>
      </w:r>
      <w:r>
        <w:t xml:space="preserve">бенка на свободу совести, мышления и слова. Согласно </w:t>
      </w:r>
      <w:r w:rsidR="00B208EC">
        <w:t>стать</w:t>
      </w:r>
      <w:r>
        <w:t>е 15 этого Закона, каждый ребенок имеет право искать, приобретать, передавать, производить и распространять информацию, необходимую для его умственного и физического развития, в соответствии с закон</w:t>
      </w:r>
      <w:r>
        <w:t>о</w:t>
      </w:r>
      <w:r>
        <w:t xml:space="preserve">дательством Азербайджанской Республики. </w:t>
      </w:r>
    </w:p>
    <w:p w:rsidR="00721590" w:rsidRDefault="00721590" w:rsidP="00721590">
      <w:pPr>
        <w:pStyle w:val="H1GR"/>
      </w:pPr>
      <w:bookmarkStart w:id="70" w:name="_Toc296960431"/>
      <w:bookmarkStart w:id="71" w:name="_Toc296960965"/>
      <w:bookmarkStart w:id="72" w:name="_Toc296961555"/>
      <w:bookmarkStart w:id="73" w:name="_Toc296961884"/>
      <w:bookmarkStart w:id="74" w:name="_Toc296962631"/>
      <w:r>
        <w:tab/>
      </w:r>
      <w:r>
        <w:tab/>
        <w:t>Статья 14</w:t>
      </w:r>
      <w:r>
        <w:br/>
        <w:t>Свобода мысли, совести и религии</w:t>
      </w:r>
      <w:bookmarkEnd w:id="70"/>
      <w:bookmarkEnd w:id="71"/>
      <w:bookmarkEnd w:id="72"/>
      <w:bookmarkEnd w:id="73"/>
      <w:bookmarkEnd w:id="74"/>
      <w:r>
        <w:t xml:space="preserve"> </w:t>
      </w:r>
    </w:p>
    <w:p w:rsidR="00721590" w:rsidRDefault="00721590" w:rsidP="00721590">
      <w:pPr>
        <w:pStyle w:val="SingleTxtGR"/>
      </w:pPr>
      <w:r>
        <w:t>139.</w:t>
      </w:r>
      <w:r>
        <w:tab/>
        <w:t>Выше упомянуты основные принципы, закрепляющие право ребенка на свободу совести, мнения и слова и предусмотренные законодательством Азе</w:t>
      </w:r>
      <w:r>
        <w:t>р</w:t>
      </w:r>
      <w:r>
        <w:t>байджа</w:t>
      </w:r>
      <w:r>
        <w:t>н</w:t>
      </w:r>
      <w:r>
        <w:t>ской Республики (</w:t>
      </w:r>
      <w:r w:rsidR="00B208EC">
        <w:t>стать</w:t>
      </w:r>
      <w:r>
        <w:t xml:space="preserve">я 13). </w:t>
      </w:r>
    </w:p>
    <w:p w:rsidR="00721590" w:rsidRDefault="00721590" w:rsidP="00721590">
      <w:pPr>
        <w:pStyle w:val="SingleTxtGR"/>
      </w:pPr>
      <w:r>
        <w:t>140.</w:t>
      </w:r>
      <w:r>
        <w:tab/>
        <w:t xml:space="preserve">В соответствии со </w:t>
      </w:r>
      <w:r w:rsidR="00B208EC">
        <w:t>стать</w:t>
      </w:r>
      <w:r>
        <w:t>ей 52 Семейного Кодекса Азербайджанской Ре</w:t>
      </w:r>
      <w:r>
        <w:t>с</w:t>
      </w:r>
      <w:r>
        <w:t>публики, ребенок при решении любого вопроса, затрагивающего его интересы в семье, имеет право высказывать свое мнение, а также быть выслушанным в х</w:t>
      </w:r>
      <w:r>
        <w:t>о</w:t>
      </w:r>
      <w:r>
        <w:t>де административных разбирательств и судебного расследования. Мнение р</w:t>
      </w:r>
      <w:r>
        <w:t>е</w:t>
      </w:r>
      <w:r>
        <w:t>бенка, достигшего 10-летнего возраста, обязательно учитывается, за исключ</w:t>
      </w:r>
      <w:r>
        <w:t>е</w:t>
      </w:r>
      <w:r>
        <w:t>нием случаев, противоречащих его интересам. В случаях, предусмотренных з</w:t>
      </w:r>
      <w:r>
        <w:t>а</w:t>
      </w:r>
      <w:r>
        <w:t>коном, суд, органы опеки и п</w:t>
      </w:r>
      <w:r>
        <w:t>о</w:t>
      </w:r>
      <w:r>
        <w:t>печительства могут принимать решение только с согласия ребенка, достигшего 10</w:t>
      </w:r>
      <w:r w:rsidR="00674BE2">
        <w:t>-</w:t>
      </w:r>
      <w:r>
        <w:t>летнего возраста.</w:t>
      </w:r>
    </w:p>
    <w:p w:rsidR="00721590" w:rsidRDefault="00721590" w:rsidP="00721590">
      <w:pPr>
        <w:pStyle w:val="SingleTxtGR"/>
      </w:pPr>
      <w:r>
        <w:t>141.</w:t>
      </w:r>
      <w:r>
        <w:tab/>
        <w:t xml:space="preserve">В соответствии со </w:t>
      </w:r>
      <w:r w:rsidR="00B208EC">
        <w:t>стать</w:t>
      </w:r>
      <w:r>
        <w:t>ей 48 Конституции Азербайджанской Республ</w:t>
      </w:r>
      <w:r>
        <w:t>и</w:t>
      </w:r>
      <w:r>
        <w:t>ки, каждый обладает правом определить свое отношение к религии, самостоятел</w:t>
      </w:r>
      <w:r>
        <w:t>ь</w:t>
      </w:r>
      <w:r>
        <w:t>но или совместно с другими исповедовать какую-либо религию или не испов</w:t>
      </w:r>
      <w:r>
        <w:t>е</w:t>
      </w:r>
      <w:r>
        <w:t>довать никакой, выражать и распространять свои убеждения, связанные с о</w:t>
      </w:r>
      <w:r>
        <w:t>т</w:t>
      </w:r>
      <w:r>
        <w:t>ношением к религии. Каждый свободен совершать религиозные обряды, о</w:t>
      </w:r>
      <w:r>
        <w:t>д</w:t>
      </w:r>
      <w:r>
        <w:t>нако это не должно ни нарушать общественного порядка, ни противоречить общес</w:t>
      </w:r>
      <w:r>
        <w:t>т</w:t>
      </w:r>
      <w:r>
        <w:t>венной нравственности. Вероисповедание и религиозные убеждения не опра</w:t>
      </w:r>
      <w:r>
        <w:t>в</w:t>
      </w:r>
      <w:r>
        <w:t>дывают нарушения закона.</w:t>
      </w:r>
    </w:p>
    <w:p w:rsidR="00721590" w:rsidRDefault="00721590" w:rsidP="00721590">
      <w:pPr>
        <w:pStyle w:val="SingleTxtGR"/>
      </w:pPr>
      <w:r>
        <w:t>142.</w:t>
      </w:r>
      <w:r>
        <w:tab/>
        <w:t xml:space="preserve">В соответствии со </w:t>
      </w:r>
      <w:r w:rsidR="00B208EC">
        <w:t>стать</w:t>
      </w:r>
      <w:r>
        <w:t>ей 14 Закона Азербайджанской Республики "О</w:t>
      </w:r>
      <w:r w:rsidR="00674BE2">
        <w:t> </w:t>
      </w:r>
      <w:r>
        <w:t>правах детей", запрещается привлекать ребенка к проведению религиозных обрядов, оказ</w:t>
      </w:r>
      <w:r>
        <w:t>ы</w:t>
      </w:r>
      <w:r>
        <w:t>вающих вредное влияние на его здоровье.</w:t>
      </w:r>
    </w:p>
    <w:p w:rsidR="00721590" w:rsidRDefault="00721590" w:rsidP="00721590">
      <w:pPr>
        <w:pStyle w:val="SingleTxtGR"/>
      </w:pPr>
      <w:r>
        <w:t>143.</w:t>
      </w:r>
      <w:r>
        <w:tab/>
        <w:t>Религиозное образование не входит в государственную учебную пр</w:t>
      </w:r>
      <w:r>
        <w:t>о</w:t>
      </w:r>
      <w:r>
        <w:t>грамму. Вероисповедание является свободным. Религия отделена от образов</w:t>
      </w:r>
      <w:r>
        <w:t>а</w:t>
      </w:r>
      <w:r>
        <w:t>ния и школы. Получение религиозного образования помимо школьного образ</w:t>
      </w:r>
      <w:r>
        <w:t>о</w:t>
      </w:r>
      <w:r>
        <w:t>вания является пр</w:t>
      </w:r>
      <w:r>
        <w:t>а</w:t>
      </w:r>
      <w:r>
        <w:t>вом каждого ребенка.</w:t>
      </w:r>
    </w:p>
    <w:p w:rsidR="00721590" w:rsidRDefault="00721590" w:rsidP="00721590">
      <w:pPr>
        <w:pStyle w:val="H1GR"/>
      </w:pPr>
      <w:bookmarkStart w:id="75" w:name="_Toc296960432"/>
      <w:bookmarkStart w:id="76" w:name="_Toc296960966"/>
      <w:bookmarkStart w:id="77" w:name="_Toc296961556"/>
      <w:bookmarkStart w:id="78" w:name="_Toc296961885"/>
      <w:bookmarkStart w:id="79" w:name="_Toc296962632"/>
      <w:r>
        <w:tab/>
      </w:r>
      <w:r>
        <w:tab/>
        <w:t>Статья 15</w:t>
      </w:r>
      <w:r>
        <w:br/>
        <w:t>Свобода объединений и добровольных мирных собраний</w:t>
      </w:r>
      <w:bookmarkEnd w:id="75"/>
      <w:bookmarkEnd w:id="76"/>
      <w:bookmarkEnd w:id="77"/>
      <w:bookmarkEnd w:id="78"/>
      <w:bookmarkEnd w:id="79"/>
    </w:p>
    <w:p w:rsidR="00721590" w:rsidRPr="00655576" w:rsidRDefault="00721590" w:rsidP="00721590">
      <w:pPr>
        <w:pStyle w:val="SingleTxtGR"/>
      </w:pPr>
      <w:r w:rsidRPr="00D62157">
        <w:t>144.</w:t>
      </w:r>
      <w:r w:rsidRPr="00D62157">
        <w:tab/>
      </w:r>
      <w:r w:rsidRPr="00655576">
        <w:t xml:space="preserve">В соответствии со </w:t>
      </w:r>
      <w:r w:rsidR="00B208EC">
        <w:t>стать</w:t>
      </w:r>
      <w:r w:rsidRPr="00655576">
        <w:t>ей 58 Конституции Республики, каждый обладает правом объединяться с другими людьми. Неограниченная деятельность всех объединений гарантируется. Никто не может быть принужден ни вступать в к</w:t>
      </w:r>
      <w:r w:rsidRPr="00655576">
        <w:t>а</w:t>
      </w:r>
      <w:r w:rsidRPr="00655576">
        <w:t>кое-либо объединение, ни оставаться его членом.</w:t>
      </w:r>
    </w:p>
    <w:p w:rsidR="00721590" w:rsidRPr="00655576" w:rsidRDefault="00721590" w:rsidP="00721590">
      <w:pPr>
        <w:pStyle w:val="SingleTxtGR"/>
      </w:pPr>
      <w:r w:rsidRPr="00D62157">
        <w:t>145.</w:t>
      </w:r>
      <w:r w:rsidRPr="00D62157">
        <w:tab/>
      </w:r>
      <w:r w:rsidRPr="00655576">
        <w:t>Деятельность объединений, преследующих цель насильственного све</w:t>
      </w:r>
      <w:r w:rsidRPr="00655576">
        <w:t>р</w:t>
      </w:r>
      <w:r w:rsidRPr="00655576">
        <w:t>жения законной государственной власти на всей территории Азербайджанской Республики или в какой-либо ее части, запрещена. Деятельность объединений, нарушающих Конституцию и законы, может быть прекращена в судебном п</w:t>
      </w:r>
      <w:r w:rsidRPr="00655576">
        <w:t>о</w:t>
      </w:r>
      <w:r w:rsidRPr="00655576">
        <w:t>рядке.</w:t>
      </w:r>
    </w:p>
    <w:p w:rsidR="00721590" w:rsidRPr="00655576" w:rsidRDefault="00721590" w:rsidP="00721590">
      <w:pPr>
        <w:pStyle w:val="SingleTxtGR"/>
      </w:pPr>
      <w:r w:rsidRPr="00D62157">
        <w:t>146.</w:t>
      </w:r>
      <w:r w:rsidRPr="00D62157">
        <w:tab/>
      </w:r>
      <w:r w:rsidRPr="00655576">
        <w:t xml:space="preserve">В соответствии со </w:t>
      </w:r>
      <w:r w:rsidR="00B208EC">
        <w:t>стать</w:t>
      </w:r>
      <w:r w:rsidRPr="00655576">
        <w:t>ей 26 Закона Азербайджанской Республики «О</w:t>
      </w:r>
      <w:r w:rsidR="00674BE2">
        <w:t> </w:t>
      </w:r>
      <w:r w:rsidRPr="00655576">
        <w:t>правах детей», дети имеют право в порядке, установленном законодательс</w:t>
      </w:r>
      <w:r w:rsidRPr="00655576">
        <w:t>т</w:t>
      </w:r>
      <w:r w:rsidRPr="00655576">
        <w:t>вом Азербайджанской Республики, создавать по месту их учебы или жительства общественные организации или органы общественного самоуправления, равно как и объединяться в них.</w:t>
      </w:r>
    </w:p>
    <w:p w:rsidR="00721590" w:rsidRPr="00655576" w:rsidRDefault="00721590" w:rsidP="00721590">
      <w:pPr>
        <w:pStyle w:val="SingleTxtGR"/>
      </w:pPr>
      <w:r w:rsidRPr="00D62157">
        <w:t>147.</w:t>
      </w:r>
      <w:r w:rsidRPr="00D62157">
        <w:tab/>
      </w:r>
      <w:r w:rsidRPr="00655576">
        <w:t>Запрещается привлечение детей, их общественных объединений и орг</w:t>
      </w:r>
      <w:r w:rsidRPr="00655576">
        <w:t>а</w:t>
      </w:r>
      <w:r w:rsidRPr="00655576">
        <w:t>нов общественного самоуправления  к политической деятельн</w:t>
      </w:r>
      <w:r w:rsidRPr="00655576">
        <w:t>о</w:t>
      </w:r>
      <w:r w:rsidRPr="00655576">
        <w:t>сти.</w:t>
      </w:r>
    </w:p>
    <w:p w:rsidR="00721590" w:rsidRPr="00655576" w:rsidRDefault="00721590" w:rsidP="00721590">
      <w:pPr>
        <w:pStyle w:val="SingleTxtGR"/>
      </w:pPr>
      <w:r w:rsidRPr="00D62157">
        <w:t>148.</w:t>
      </w:r>
      <w:r w:rsidRPr="00D62157">
        <w:tab/>
      </w:r>
      <w:r w:rsidRPr="00655576">
        <w:t>В последние</w:t>
      </w:r>
      <w:r w:rsidR="00CF6C41">
        <w:t> год</w:t>
      </w:r>
      <w:r w:rsidRPr="00655576">
        <w:t>ы дети стали проявлять заметную активность. Необход</w:t>
      </w:r>
      <w:r w:rsidRPr="00655576">
        <w:t>и</w:t>
      </w:r>
      <w:r w:rsidRPr="00655576">
        <w:t>мо особо отметить, что с 2007</w:t>
      </w:r>
      <w:r w:rsidR="00CF6C41">
        <w:t> год</w:t>
      </w:r>
      <w:r w:rsidRPr="00655576">
        <w:t>а начал свою работу Детский парламент, в с</w:t>
      </w:r>
      <w:r w:rsidRPr="00655576">
        <w:t>о</w:t>
      </w:r>
      <w:r w:rsidRPr="00655576">
        <w:t xml:space="preserve">став которого входят 85 депутатов и который должен оказывать содействие </w:t>
      </w:r>
      <w:r w:rsidRPr="00655576">
        <w:rPr>
          <w:i/>
        </w:rPr>
        <w:t>Милли Меджлису</w:t>
      </w:r>
      <w:r w:rsidRPr="00655576">
        <w:t xml:space="preserve"> в ходе обсуждения и решения ювенальных проблем. Местные пре</w:t>
      </w:r>
      <w:r w:rsidRPr="00655576">
        <w:t>д</w:t>
      </w:r>
      <w:r w:rsidRPr="00655576">
        <w:t>ставители «Детского парламента» есть во всех районах и школах страны.</w:t>
      </w:r>
    </w:p>
    <w:p w:rsidR="00721590" w:rsidRPr="00655576" w:rsidRDefault="00721590" w:rsidP="00721590">
      <w:pPr>
        <w:pStyle w:val="H1GR"/>
      </w:pPr>
      <w:bookmarkStart w:id="80" w:name="_Toc296960433"/>
      <w:bookmarkStart w:id="81" w:name="_Toc296960967"/>
      <w:bookmarkStart w:id="82" w:name="_Toc296961557"/>
      <w:bookmarkStart w:id="83" w:name="_Toc296961886"/>
      <w:bookmarkStart w:id="84" w:name="_Toc296962633"/>
      <w:r w:rsidRPr="00721590">
        <w:tab/>
      </w:r>
      <w:r w:rsidRPr="00721590">
        <w:tab/>
      </w:r>
      <w:r w:rsidRPr="00655576">
        <w:t>Статья 16</w:t>
      </w:r>
      <w:r w:rsidRPr="00655576">
        <w:br/>
        <w:t>Право на защиту личной жизни</w:t>
      </w:r>
      <w:bookmarkEnd w:id="80"/>
      <w:bookmarkEnd w:id="81"/>
      <w:bookmarkEnd w:id="82"/>
      <w:bookmarkEnd w:id="83"/>
      <w:bookmarkEnd w:id="84"/>
    </w:p>
    <w:p w:rsidR="00721590" w:rsidRPr="00655576" w:rsidRDefault="00721590" w:rsidP="00721590">
      <w:pPr>
        <w:pStyle w:val="SingleTxtGR"/>
      </w:pPr>
      <w:r w:rsidRPr="000C49FB">
        <w:t>14</w:t>
      </w:r>
      <w:r w:rsidR="00A80789" w:rsidRPr="00A80789">
        <w:t>9</w:t>
      </w:r>
      <w:r w:rsidRPr="000C49FB">
        <w:t>.</w:t>
      </w:r>
      <w:r w:rsidRPr="000C49FB">
        <w:tab/>
      </w:r>
      <w:r w:rsidRPr="00655576">
        <w:t xml:space="preserve">В соответствии со </w:t>
      </w:r>
      <w:r w:rsidR="00B208EC">
        <w:t>стать</w:t>
      </w:r>
      <w:r w:rsidRPr="00655576">
        <w:t>ей 32 Конституции Азербайджанской Республ</w:t>
      </w:r>
      <w:r w:rsidRPr="00655576">
        <w:t>и</w:t>
      </w:r>
      <w:r w:rsidRPr="00655576">
        <w:t>ки, каждый обладает правом на личную неприкосновенность. Каждый обладает правом на конфиденциальность личной и семейной жизни.</w:t>
      </w:r>
    </w:p>
    <w:p w:rsidR="00721590" w:rsidRPr="00655576" w:rsidRDefault="00A80789" w:rsidP="00721590">
      <w:pPr>
        <w:pStyle w:val="SingleTxtGR"/>
      </w:pPr>
      <w:r>
        <w:t>1</w:t>
      </w:r>
      <w:r w:rsidRPr="00A80789">
        <w:t>50</w:t>
      </w:r>
      <w:r w:rsidR="00721590" w:rsidRPr="000C49FB">
        <w:t>.</w:t>
      </w:r>
      <w:r w:rsidR="00721590" w:rsidRPr="000C49FB">
        <w:tab/>
      </w:r>
      <w:r w:rsidR="00721590" w:rsidRPr="00655576">
        <w:t>Сбор, хранение, использование и распространение сведений о чьей-либо личной жизни без его согласия не допускаются.</w:t>
      </w:r>
    </w:p>
    <w:p w:rsidR="00721590" w:rsidRPr="00655576" w:rsidRDefault="00A80789" w:rsidP="00721590">
      <w:pPr>
        <w:pStyle w:val="SingleTxtGR"/>
      </w:pPr>
      <w:r>
        <w:t>15</w:t>
      </w:r>
      <w:r w:rsidRPr="00A80789">
        <w:t>1</w:t>
      </w:r>
      <w:r w:rsidR="00721590" w:rsidRPr="000C49FB">
        <w:t>.</w:t>
      </w:r>
      <w:r w:rsidR="00721590" w:rsidRPr="000C49FB">
        <w:tab/>
      </w:r>
      <w:r w:rsidR="00721590" w:rsidRPr="00655576">
        <w:t>Государство гарантирует право каждого на сохранение тайны переписки, телефонных переговоров, почтовых, телеграфных сообщений и сведений, пер</w:t>
      </w:r>
      <w:r w:rsidR="00721590" w:rsidRPr="00655576">
        <w:t>е</w:t>
      </w:r>
      <w:r w:rsidR="00721590" w:rsidRPr="00655576">
        <w:t>даваемых другими средствами связи. Это право в предусмотренном законом порядке может быть ограничено для предотвращения преступления или выя</w:t>
      </w:r>
      <w:r w:rsidR="00721590" w:rsidRPr="00655576">
        <w:t>в</w:t>
      </w:r>
      <w:r w:rsidR="00721590" w:rsidRPr="00655576">
        <w:t>ления истины во время расследов</w:t>
      </w:r>
      <w:r w:rsidR="00721590" w:rsidRPr="00655576">
        <w:t>а</w:t>
      </w:r>
      <w:r w:rsidR="00721590" w:rsidRPr="00655576">
        <w:t>ния уголовного дела.</w:t>
      </w:r>
    </w:p>
    <w:p w:rsidR="00721590" w:rsidRPr="00655576" w:rsidRDefault="00A80789" w:rsidP="00721590">
      <w:pPr>
        <w:pStyle w:val="SingleTxtGR"/>
      </w:pPr>
      <w:r>
        <w:t>15</w:t>
      </w:r>
      <w:r w:rsidRPr="00A80789">
        <w:t>2</w:t>
      </w:r>
      <w:r w:rsidR="00721590" w:rsidRPr="000C49FB">
        <w:t>.</w:t>
      </w:r>
      <w:r w:rsidR="00721590" w:rsidRPr="000C49FB">
        <w:tab/>
      </w:r>
      <w:r w:rsidR="00721590" w:rsidRPr="00655576">
        <w:t>Статья 33 Конституции Азербайджанской Республики закрепляет право каждого на неприкосновенность жилья. За исключением случаев, установле</w:t>
      </w:r>
      <w:r w:rsidR="00721590" w:rsidRPr="00655576">
        <w:t>н</w:t>
      </w:r>
      <w:r w:rsidR="00721590" w:rsidRPr="00655576">
        <w:t>ных законом, в том числе на основании вынесения судебного решения, никто не вправе войти в жилище против воли пр</w:t>
      </w:r>
      <w:r w:rsidR="00721590" w:rsidRPr="00655576">
        <w:t>о</w:t>
      </w:r>
      <w:r w:rsidR="00721590" w:rsidRPr="00655576">
        <w:t>живающих в нем лиц.</w:t>
      </w:r>
    </w:p>
    <w:p w:rsidR="00721590" w:rsidRPr="00655576" w:rsidRDefault="00721590" w:rsidP="00721590">
      <w:pPr>
        <w:pStyle w:val="H1GR"/>
      </w:pPr>
      <w:bookmarkStart w:id="85" w:name="_Toc296960434"/>
      <w:bookmarkStart w:id="86" w:name="_Toc296960968"/>
      <w:bookmarkStart w:id="87" w:name="_Toc296961558"/>
      <w:bookmarkStart w:id="88" w:name="_Toc296961887"/>
      <w:bookmarkStart w:id="89" w:name="_Toc296962634"/>
      <w:r w:rsidRPr="00721590">
        <w:tab/>
      </w:r>
      <w:r w:rsidRPr="00721590">
        <w:tab/>
      </w:r>
      <w:r w:rsidRPr="00655576">
        <w:t>Статья 17</w:t>
      </w:r>
      <w:r w:rsidRPr="00655576">
        <w:br/>
        <w:t>Право на получение информации</w:t>
      </w:r>
      <w:bookmarkEnd w:id="85"/>
      <w:bookmarkEnd w:id="86"/>
      <w:bookmarkEnd w:id="87"/>
      <w:bookmarkEnd w:id="88"/>
      <w:bookmarkEnd w:id="89"/>
    </w:p>
    <w:p w:rsidR="00721590" w:rsidRPr="00655576" w:rsidRDefault="00A80789" w:rsidP="00721590">
      <w:pPr>
        <w:pStyle w:val="SingleTxtGR"/>
      </w:pPr>
      <w:r>
        <w:t>15</w:t>
      </w:r>
      <w:r w:rsidRPr="00A80789">
        <w:t>3</w:t>
      </w:r>
      <w:r w:rsidR="00721590" w:rsidRPr="000C49FB">
        <w:t>.</w:t>
      </w:r>
      <w:r w:rsidR="00721590" w:rsidRPr="000C49FB">
        <w:tab/>
      </w:r>
      <w:r w:rsidR="00721590" w:rsidRPr="00655576">
        <w:t>Статья 50 Конституции Азербайджанской Республики закрепляет за ка</w:t>
      </w:r>
      <w:r w:rsidR="00721590" w:rsidRPr="00655576">
        <w:t>ж</w:t>
      </w:r>
      <w:r w:rsidR="00721590" w:rsidRPr="00655576">
        <w:t>дым свободу информации, т. е. каждый обладает свободой искать, приобретать, передавать, производить и распространять информацию. Каждый имеет право требовать исправления или удаления (уничтожения) информации о нем, которая не является достоверной или исчерпывающей либо приобретена путем наруш</w:t>
      </w:r>
      <w:r w:rsidR="00721590" w:rsidRPr="00655576">
        <w:t>е</w:t>
      </w:r>
      <w:r w:rsidR="00721590" w:rsidRPr="00655576">
        <w:t>ния закона.</w:t>
      </w:r>
    </w:p>
    <w:p w:rsidR="00721590" w:rsidRPr="00655576" w:rsidRDefault="00721590" w:rsidP="00721590">
      <w:pPr>
        <w:pStyle w:val="SingleTxtGR"/>
      </w:pPr>
      <w:r w:rsidRPr="000C49FB">
        <w:t>15</w:t>
      </w:r>
      <w:r w:rsidR="00A80789" w:rsidRPr="00A80789">
        <w:t>4</w:t>
      </w:r>
      <w:r w:rsidRPr="000C49FB">
        <w:t>.</w:t>
      </w:r>
      <w:r w:rsidRPr="000C49FB">
        <w:tab/>
      </w:r>
      <w:r w:rsidRPr="00655576">
        <w:t xml:space="preserve">Статья 1 Закона Азербайджанской Республики </w:t>
      </w:r>
      <w:r>
        <w:t>"</w:t>
      </w:r>
      <w:r w:rsidRPr="00655576">
        <w:t>О получении информ</w:t>
      </w:r>
      <w:r w:rsidRPr="00655576">
        <w:t>а</w:t>
      </w:r>
      <w:r w:rsidRPr="00655576">
        <w:t>ции</w:t>
      </w:r>
      <w:r>
        <w:t>"</w:t>
      </w:r>
      <w:r w:rsidRPr="00655576">
        <w:t xml:space="preserve"> устанавливает, что определение законодательных основ обеспечения пра</w:t>
      </w:r>
      <w:r>
        <w:t xml:space="preserve">ва </w:t>
      </w:r>
      <w:r w:rsidRPr="00655576">
        <w:t>свободно, беспрепятственно и на равных условиях для всех приобретать и</w:t>
      </w:r>
      <w:r w:rsidRPr="00655576">
        <w:t>н</w:t>
      </w:r>
      <w:r w:rsidRPr="00655576">
        <w:t>формацию на основании принципов открытого общества и демократического правового государства, а также создание условий для гражданского контроля выпо</w:t>
      </w:r>
      <w:r w:rsidRPr="00655576">
        <w:t>л</w:t>
      </w:r>
      <w:r w:rsidRPr="00655576">
        <w:t xml:space="preserve">нения общественных обязанностей  являются целями данного закона. </w:t>
      </w:r>
    </w:p>
    <w:p w:rsidR="00721590" w:rsidRPr="00655576" w:rsidRDefault="00A80789" w:rsidP="00721590">
      <w:pPr>
        <w:pStyle w:val="SingleTxtGR"/>
      </w:pPr>
      <w:r>
        <w:t>15</w:t>
      </w:r>
      <w:r w:rsidRPr="00A80789">
        <w:t>5</w:t>
      </w:r>
      <w:r w:rsidR="00721590" w:rsidRPr="000C49FB">
        <w:t>.</w:t>
      </w:r>
      <w:r w:rsidR="00721590" w:rsidRPr="000C49FB">
        <w:tab/>
      </w:r>
      <w:r w:rsidR="00721590" w:rsidRPr="00655576">
        <w:t>Получение информации в Азербайджанской Республике свободно. Нез</w:t>
      </w:r>
      <w:r w:rsidR="00721590" w:rsidRPr="00655576">
        <w:t>а</w:t>
      </w:r>
      <w:r w:rsidR="00721590" w:rsidRPr="00655576">
        <w:t>висимо от возраста каждый обладает правом прямо или через представителя з</w:t>
      </w:r>
      <w:r w:rsidR="00721590" w:rsidRPr="00655576">
        <w:t>а</w:t>
      </w:r>
      <w:r w:rsidR="00721590" w:rsidRPr="00655576">
        <w:t>прашивать информацию у ее источника, а также выбирать вид информации и способ ее получения.</w:t>
      </w:r>
    </w:p>
    <w:p w:rsidR="00721590" w:rsidRPr="00655576" w:rsidRDefault="00A80789" w:rsidP="00721590">
      <w:pPr>
        <w:pStyle w:val="SingleTxtGR"/>
      </w:pPr>
      <w:r>
        <w:t>15</w:t>
      </w:r>
      <w:r w:rsidRPr="00A80789">
        <w:t>6</w:t>
      </w:r>
      <w:r w:rsidR="00721590" w:rsidRPr="000C49FB">
        <w:t>.</w:t>
      </w:r>
      <w:r w:rsidR="00721590" w:rsidRPr="000C49FB">
        <w:tab/>
      </w:r>
      <w:r w:rsidR="00721590" w:rsidRPr="00655576">
        <w:t>Физические лица обладают правом беспрепятственного доступа к и</w:t>
      </w:r>
      <w:r w:rsidR="00721590" w:rsidRPr="00655576">
        <w:t>н</w:t>
      </w:r>
      <w:r w:rsidR="00721590" w:rsidRPr="00655576">
        <w:t>формации о самих себе и получения такой информации, требования уточнения этой информации, а также установления того, кем и в каких целях используется эта информация.</w:t>
      </w:r>
    </w:p>
    <w:p w:rsidR="00721590" w:rsidRPr="00655576" w:rsidRDefault="00A80789" w:rsidP="00721590">
      <w:pPr>
        <w:pStyle w:val="SingleTxtGR"/>
      </w:pPr>
      <w:r>
        <w:t>15</w:t>
      </w:r>
      <w:r w:rsidRPr="00A80789">
        <w:t>7</w:t>
      </w:r>
      <w:r w:rsidR="00721590" w:rsidRPr="000C49FB">
        <w:t>.</w:t>
      </w:r>
      <w:r w:rsidR="00721590" w:rsidRPr="000C49FB">
        <w:tab/>
      </w:r>
      <w:r w:rsidR="00721590" w:rsidRPr="00655576">
        <w:t>Статья 50 Конституции Азербайджанской Республики гласит, что свобода средств массовой информации гарантируется. Запрещается государственная цензура в средствах массовой информации, в том числе в печати. Средства ма</w:t>
      </w:r>
      <w:r w:rsidR="00721590" w:rsidRPr="00655576">
        <w:t>с</w:t>
      </w:r>
      <w:r w:rsidR="00721590" w:rsidRPr="00655576">
        <w:t xml:space="preserve">совой информации обязаны использовать государственный язык на территории Азербайджанской Республики. </w:t>
      </w:r>
    </w:p>
    <w:p w:rsidR="00721590" w:rsidRPr="00655576" w:rsidRDefault="00A80789" w:rsidP="00721590">
      <w:pPr>
        <w:pStyle w:val="SingleTxtGR"/>
      </w:pPr>
      <w:r>
        <w:t>15</w:t>
      </w:r>
      <w:r w:rsidRPr="00A80789">
        <w:t>8</w:t>
      </w:r>
      <w:r w:rsidR="00721590" w:rsidRPr="000C49FB">
        <w:t>.</w:t>
      </w:r>
      <w:r w:rsidR="00721590" w:rsidRPr="000C49FB">
        <w:tab/>
      </w:r>
      <w:r w:rsidR="00721590" w:rsidRPr="00655576">
        <w:t>Граждане Азербайджанской Республики имеют право пользоваться др</w:t>
      </w:r>
      <w:r w:rsidR="00721590" w:rsidRPr="00655576">
        <w:t>у</w:t>
      </w:r>
      <w:r w:rsidR="00721590" w:rsidRPr="00655576">
        <w:t>гими языками, на которых говорит народ Азербайджана, и другими мировыми языками при создании продуктов средств массовой инфо</w:t>
      </w:r>
      <w:r w:rsidR="00721590" w:rsidRPr="00655576">
        <w:t>р</w:t>
      </w:r>
      <w:r w:rsidR="00721590" w:rsidRPr="00655576">
        <w:t xml:space="preserve">мации. </w:t>
      </w:r>
    </w:p>
    <w:p w:rsidR="00721590" w:rsidRPr="00655576" w:rsidRDefault="00A80789" w:rsidP="00721590">
      <w:pPr>
        <w:pStyle w:val="SingleTxtGR"/>
      </w:pPr>
      <w:r>
        <w:t>15</w:t>
      </w:r>
      <w:r w:rsidRPr="00A80789">
        <w:t>9</w:t>
      </w:r>
      <w:r w:rsidR="00721590" w:rsidRPr="000C49FB">
        <w:t>.</w:t>
      </w:r>
      <w:r w:rsidR="00721590" w:rsidRPr="000C49FB">
        <w:tab/>
      </w:r>
      <w:r w:rsidR="00721590" w:rsidRPr="00655576">
        <w:t>Использование средств массовой информации в целях распространения секретов, охраняемых законодательством Азербайджанской Республики, н</w:t>
      </w:r>
      <w:r w:rsidR="00721590" w:rsidRPr="00655576">
        <w:t>а</w:t>
      </w:r>
      <w:r w:rsidR="00721590" w:rsidRPr="00655576">
        <w:t>сильственного свержения существующего конституц</w:t>
      </w:r>
      <w:r w:rsidR="00721590" w:rsidRPr="00655576">
        <w:t>и</w:t>
      </w:r>
      <w:r w:rsidR="00721590" w:rsidRPr="00655576">
        <w:t>онного государственного строя, посягательства на целостность государства, разжигания или распростр</w:t>
      </w:r>
      <w:r w:rsidR="00721590" w:rsidRPr="00655576">
        <w:t>а</w:t>
      </w:r>
      <w:r w:rsidR="00721590" w:rsidRPr="00655576">
        <w:t>нения войны, насилия и жестокости, национальной, расовой, социальной нен</w:t>
      </w:r>
      <w:r w:rsidR="00721590" w:rsidRPr="00655576">
        <w:t>а</w:t>
      </w:r>
      <w:r w:rsidR="00721590" w:rsidRPr="00655576">
        <w:t>висти и нетерпимости, публикации под прикрытием авторитетного источника слухов, лжи, а также издания  предвзятых публикаций, унижающих честь и достоинс</w:t>
      </w:r>
      <w:r w:rsidR="00721590" w:rsidRPr="00655576">
        <w:t>т</w:t>
      </w:r>
      <w:r w:rsidR="00721590" w:rsidRPr="00655576">
        <w:t>во граждан, порнографических материалов, клеветы или совершение иной н</w:t>
      </w:r>
      <w:r w:rsidR="00721590" w:rsidRPr="00655576">
        <w:t>е</w:t>
      </w:r>
      <w:r w:rsidR="00721590" w:rsidRPr="00655576">
        <w:t xml:space="preserve">законной деятельности не допускается. </w:t>
      </w:r>
    </w:p>
    <w:p w:rsidR="00721590" w:rsidRPr="00655576" w:rsidRDefault="00A80789" w:rsidP="00721590">
      <w:pPr>
        <w:pStyle w:val="SingleTxtGR"/>
      </w:pPr>
      <w:r>
        <w:t>1</w:t>
      </w:r>
      <w:r w:rsidRPr="00A80789">
        <w:t>60</w:t>
      </w:r>
      <w:r w:rsidR="00721590" w:rsidRPr="000C49FB">
        <w:t>.</w:t>
      </w:r>
      <w:r w:rsidR="00721590" w:rsidRPr="000C49FB">
        <w:tab/>
      </w:r>
      <w:r w:rsidR="00721590" w:rsidRPr="00655576">
        <w:t xml:space="preserve">Необходимо отдельно отметить, что, в соответствии со </w:t>
      </w:r>
      <w:r w:rsidR="00B208EC">
        <w:t>стать</w:t>
      </w:r>
      <w:r w:rsidR="00721590" w:rsidRPr="00655576">
        <w:t>ей 14 Закона Азербайджанской Республики «О средствах массовой информации», для учр</w:t>
      </w:r>
      <w:r w:rsidR="00721590" w:rsidRPr="00655576">
        <w:t>е</w:t>
      </w:r>
      <w:r w:rsidR="00721590" w:rsidRPr="00655576">
        <w:t>ждения средства массовой информации разрешение государственных органов не требуется. По состоянию на 31 июля 2008</w:t>
      </w:r>
      <w:r w:rsidR="00CF6C41">
        <w:t> год</w:t>
      </w:r>
      <w:r w:rsidR="00721590" w:rsidRPr="00655576">
        <w:t>а было зарегистрировано около 3750 средств массовой информ</w:t>
      </w:r>
      <w:r w:rsidR="00721590" w:rsidRPr="00655576">
        <w:t>а</w:t>
      </w:r>
      <w:r w:rsidR="00721590" w:rsidRPr="00655576">
        <w:t>ции. Для повышения значимости ценностей разнообразия и просв</w:t>
      </w:r>
      <w:r w:rsidR="00721590" w:rsidRPr="00655576">
        <w:t>е</w:t>
      </w:r>
      <w:r w:rsidR="00721590" w:rsidRPr="00655576">
        <w:t>щения  в сфере прав человека и защиты прав детей:</w:t>
      </w:r>
    </w:p>
    <w:p w:rsidR="00721590" w:rsidRPr="00655576" w:rsidRDefault="00721590" w:rsidP="00721590">
      <w:pPr>
        <w:pStyle w:val="SingleTxtGR"/>
      </w:pPr>
      <w:r w:rsidRPr="00721590">
        <w:tab/>
      </w:r>
      <w:r>
        <w:rPr>
          <w:lang w:val="en-US"/>
        </w:rPr>
        <w:t>a</w:t>
      </w:r>
      <w:r>
        <w:t>)</w:t>
      </w:r>
      <w:r>
        <w:tab/>
      </w:r>
      <w:r w:rsidRPr="00655576">
        <w:t>были проведены публичные образовательные курсы и семинары, совместно со средствами массовой информации подготовлены статьи и мат</w:t>
      </w:r>
      <w:r w:rsidRPr="00655576">
        <w:t>е</w:t>
      </w:r>
      <w:r w:rsidRPr="00655576">
        <w:t xml:space="preserve">риалы; </w:t>
      </w:r>
    </w:p>
    <w:p w:rsidR="00721590" w:rsidRPr="00655576" w:rsidRDefault="00721590" w:rsidP="00721590">
      <w:pPr>
        <w:pStyle w:val="SingleTxtGR"/>
      </w:pPr>
      <w:r>
        <w:tab/>
      </w:r>
      <w:r>
        <w:rPr>
          <w:lang w:val="en-US"/>
        </w:rPr>
        <w:t>b</w:t>
      </w:r>
      <w:r>
        <w:t>)</w:t>
      </w:r>
      <w:r>
        <w:tab/>
      </w:r>
      <w:r w:rsidRPr="00655576">
        <w:t>Конвенция о правах ребенка и другие документы были переведены на азербайджанский язык, переданы в школы, проведены мероприятия, соде</w:t>
      </w:r>
      <w:r w:rsidRPr="00655576">
        <w:t>й</w:t>
      </w:r>
      <w:r w:rsidRPr="00655576">
        <w:t>ствующие их реализации.</w:t>
      </w:r>
    </w:p>
    <w:p w:rsidR="00721590" w:rsidRPr="00655576" w:rsidRDefault="00721590" w:rsidP="00721590">
      <w:pPr>
        <w:pStyle w:val="H1GR"/>
      </w:pPr>
      <w:bookmarkStart w:id="90" w:name="_Toc296960435"/>
      <w:bookmarkStart w:id="91" w:name="_Toc296960969"/>
      <w:bookmarkStart w:id="92" w:name="_Toc296961559"/>
      <w:bookmarkStart w:id="93" w:name="_Toc296961888"/>
      <w:bookmarkStart w:id="94" w:name="_Toc296962635"/>
      <w:r w:rsidRPr="00F32701">
        <w:tab/>
      </w:r>
      <w:r w:rsidRPr="00F32701">
        <w:tab/>
      </w:r>
      <w:r w:rsidRPr="00655576">
        <w:t>Статья 37</w:t>
      </w:r>
      <w:r w:rsidRPr="00655576">
        <w:br/>
        <w:t>Бесчеловечное обращение, пытки и лишение свободы</w:t>
      </w:r>
      <w:bookmarkEnd w:id="90"/>
      <w:bookmarkEnd w:id="91"/>
      <w:bookmarkEnd w:id="92"/>
      <w:bookmarkEnd w:id="93"/>
      <w:bookmarkEnd w:id="94"/>
    </w:p>
    <w:p w:rsidR="00721590" w:rsidRPr="00655576" w:rsidRDefault="00A80789" w:rsidP="00721590">
      <w:pPr>
        <w:pStyle w:val="SingleTxtGR"/>
      </w:pPr>
      <w:r>
        <w:t>16</w:t>
      </w:r>
      <w:r w:rsidRPr="00A80789">
        <w:t>1</w:t>
      </w:r>
      <w:r w:rsidR="00721590" w:rsidRPr="00F32701">
        <w:t>.</w:t>
      </w:r>
      <w:r w:rsidR="00721590" w:rsidRPr="00F32701">
        <w:tab/>
      </w:r>
      <w:r w:rsidR="00721590" w:rsidRPr="00655576">
        <w:t>Статья 133 Уголовного кодекса Азербайджанской Республики (Истязание) предусматривает следующие санкции за истязание:</w:t>
      </w:r>
    </w:p>
    <w:p w:rsidR="00721590" w:rsidRPr="00655576" w:rsidRDefault="00721590" w:rsidP="00721590">
      <w:pPr>
        <w:pStyle w:val="SingleTxtGR"/>
        <w:ind w:left="1701" w:hanging="567"/>
      </w:pPr>
      <w:r w:rsidRPr="00721590">
        <w:tab/>
      </w:r>
      <w:r w:rsidRPr="00655576">
        <w:t>133.1</w:t>
      </w:r>
      <w:r w:rsidRPr="00655576">
        <w:tab/>
        <w:t>Причинение физических или душевных страданий путем систем</w:t>
      </w:r>
      <w:r w:rsidRPr="00655576">
        <w:t>а</w:t>
      </w:r>
      <w:r w:rsidRPr="00655576">
        <w:t>тического нанесения побоев либо иными насильственными действиями наказ</w:t>
      </w:r>
      <w:r w:rsidRPr="00655576">
        <w:t>ы</w:t>
      </w:r>
      <w:r w:rsidRPr="00655576">
        <w:t>вается лишением свободы на срок до трех лет.</w:t>
      </w:r>
    </w:p>
    <w:p w:rsidR="00721590" w:rsidRPr="00655576" w:rsidRDefault="00721590" w:rsidP="00721590">
      <w:pPr>
        <w:pStyle w:val="SingleTxtGR"/>
      </w:pPr>
      <w:r w:rsidRPr="00721590">
        <w:tab/>
      </w:r>
      <w:r w:rsidRPr="00655576">
        <w:t>133.2</w:t>
      </w:r>
      <w:r w:rsidRPr="00655576">
        <w:tab/>
        <w:t>То же деяние, совершенное:</w:t>
      </w:r>
    </w:p>
    <w:p w:rsidR="00721590" w:rsidRPr="00655576" w:rsidRDefault="00721590" w:rsidP="00721590">
      <w:pPr>
        <w:pStyle w:val="SingleTxtGR"/>
        <w:ind w:left="2268" w:hanging="1134"/>
      </w:pPr>
      <w:r w:rsidRPr="00721590">
        <w:tab/>
      </w:r>
      <w:r w:rsidRPr="00721590">
        <w:tab/>
      </w:r>
      <w:r w:rsidRPr="00655576">
        <w:t>133.2.1</w:t>
      </w:r>
      <w:r w:rsidRPr="00655576">
        <w:tab/>
        <w:t>в отношении двух или более лиц либо лица, захваче</w:t>
      </w:r>
      <w:r w:rsidRPr="00655576">
        <w:t>н</w:t>
      </w:r>
      <w:r w:rsidRPr="00655576">
        <w:t>ного в качестве заложника или похищенного, либо совершенное по на</w:t>
      </w:r>
      <w:r w:rsidRPr="00655576">
        <w:t>й</w:t>
      </w:r>
      <w:r w:rsidRPr="00655576">
        <w:t>му;</w:t>
      </w:r>
    </w:p>
    <w:p w:rsidR="00721590" w:rsidRPr="00655576" w:rsidRDefault="00721590" w:rsidP="00721590">
      <w:pPr>
        <w:pStyle w:val="SingleTxtGR"/>
      </w:pPr>
      <w:r w:rsidRPr="00F32701">
        <w:tab/>
      </w:r>
      <w:r w:rsidRPr="00721590">
        <w:tab/>
      </w:r>
      <w:r w:rsidRPr="00655576">
        <w:t>133.2.2</w:t>
      </w:r>
      <w:r w:rsidRPr="00655576">
        <w:tab/>
        <w:t xml:space="preserve">в отношении </w:t>
      </w:r>
      <w:r w:rsidRPr="00655576" w:rsidDel="00D11ED3">
        <w:t>заведомо беременно</w:t>
      </w:r>
      <w:r w:rsidRPr="00655576">
        <w:t>й;</w:t>
      </w:r>
    </w:p>
    <w:p w:rsidR="00721590" w:rsidRPr="00655576" w:rsidRDefault="00721590" w:rsidP="00721590">
      <w:pPr>
        <w:pStyle w:val="SingleTxtGR"/>
        <w:ind w:left="2268" w:hanging="1134"/>
      </w:pPr>
      <w:r w:rsidRPr="00721590">
        <w:tab/>
      </w:r>
      <w:r w:rsidRPr="00721590">
        <w:tab/>
      </w:r>
      <w:r w:rsidRPr="00655576">
        <w:t>133.2.3</w:t>
      </w:r>
      <w:r w:rsidRPr="00655576">
        <w:tab/>
        <w:t>группой лиц, группой лиц по предварительному сгов</w:t>
      </w:r>
      <w:r w:rsidRPr="00655576">
        <w:t>о</w:t>
      </w:r>
      <w:r w:rsidRPr="00655576">
        <w:t>ру, организованной группой или преступным сообществом (пр</w:t>
      </w:r>
      <w:r w:rsidRPr="00655576">
        <w:t>е</w:t>
      </w:r>
      <w:r w:rsidRPr="00655576">
        <w:t>ступной организацией);</w:t>
      </w:r>
    </w:p>
    <w:p w:rsidR="00721590" w:rsidRPr="00655576" w:rsidRDefault="00721590" w:rsidP="00721590">
      <w:pPr>
        <w:pStyle w:val="SingleTxtGR"/>
        <w:ind w:left="2268" w:hanging="1134"/>
      </w:pPr>
      <w:r w:rsidRPr="00F32701">
        <w:tab/>
      </w:r>
      <w:r w:rsidRPr="00721590">
        <w:tab/>
      </w:r>
      <w:r w:rsidRPr="00655576">
        <w:t>133.2.4</w:t>
      </w:r>
      <w:r w:rsidRPr="00655576">
        <w:tab/>
        <w:t>в отношении несовершеннолетнего или заведомо бе</w:t>
      </w:r>
      <w:r w:rsidRPr="00655576">
        <w:t>с</w:t>
      </w:r>
      <w:r w:rsidRPr="00655576">
        <w:t>помощного лица;</w:t>
      </w:r>
    </w:p>
    <w:p w:rsidR="00721590" w:rsidRPr="00655576" w:rsidRDefault="00721590" w:rsidP="00721590">
      <w:pPr>
        <w:pStyle w:val="SingleTxtGR"/>
        <w:ind w:left="2268" w:hanging="1134"/>
      </w:pPr>
      <w:r w:rsidRPr="00721590">
        <w:tab/>
      </w:r>
      <w:r w:rsidRPr="00721590">
        <w:tab/>
      </w:r>
      <w:r w:rsidRPr="00655576">
        <w:t>133.2.5</w:t>
      </w:r>
      <w:r w:rsidRPr="00655576">
        <w:tab/>
        <w:t xml:space="preserve">в отношении лица или его близких родственников в связи с осуществлением данным лицом служебной деятельности или выполнением общественного долга </w:t>
      </w:r>
      <w:r w:rsidRPr="00663D90">
        <w:t>−</w:t>
      </w:r>
      <w:r w:rsidRPr="00655576">
        <w:t xml:space="preserve"> наказывается лишением свободы на срок от трех до семи лет. </w:t>
      </w:r>
    </w:p>
    <w:p w:rsidR="00721590" w:rsidRPr="00655576" w:rsidRDefault="00721590" w:rsidP="00721590">
      <w:pPr>
        <w:pStyle w:val="SingleTxtGR"/>
        <w:ind w:left="1701" w:hanging="567"/>
      </w:pPr>
      <w:r w:rsidRPr="00721590">
        <w:tab/>
      </w:r>
      <w:r w:rsidRPr="00655576">
        <w:t>133.3</w:t>
      </w:r>
      <w:r w:rsidRPr="00655576">
        <w:tab/>
        <w:t>Совершение деяний, предусмотренных статьями 133.1 и 133.2 н</w:t>
      </w:r>
      <w:r w:rsidRPr="00655576">
        <w:t>а</w:t>
      </w:r>
      <w:r w:rsidRPr="00655576">
        <w:t>стоящего Кодекса, должностным лицом с использованием своего служе</w:t>
      </w:r>
      <w:r w:rsidRPr="00655576">
        <w:t>б</w:t>
      </w:r>
      <w:r w:rsidRPr="00655576">
        <w:t>ного положения или при его подстрекательстве в целях получения и</w:t>
      </w:r>
      <w:r w:rsidRPr="00655576">
        <w:t>н</w:t>
      </w:r>
      <w:r w:rsidRPr="00655576">
        <w:t>формации или прин</w:t>
      </w:r>
      <w:r w:rsidRPr="00655576">
        <w:t>у</w:t>
      </w:r>
      <w:r w:rsidRPr="00655576">
        <w:t>ждения к признанию, либо с целью наказания за деяние, совершенное данным лицом или в совершении которого оно п</w:t>
      </w:r>
      <w:r w:rsidRPr="00655576">
        <w:t>о</w:t>
      </w:r>
      <w:r w:rsidRPr="00655576">
        <w:t xml:space="preserve">дозревается, </w:t>
      </w:r>
      <w:r w:rsidR="00CF6C41">
        <w:t>−</w:t>
      </w:r>
      <w:r w:rsidRPr="00655576">
        <w:t xml:space="preserve"> наказывается лишением свободы на срок от пяти до дес</w:t>
      </w:r>
      <w:r w:rsidRPr="00655576">
        <w:t>я</w:t>
      </w:r>
      <w:r w:rsidRPr="00655576">
        <w:t xml:space="preserve">ти лет. </w:t>
      </w:r>
    </w:p>
    <w:p w:rsidR="00721590" w:rsidRPr="00655576" w:rsidRDefault="00A80789" w:rsidP="00721590">
      <w:pPr>
        <w:pStyle w:val="SingleTxtGR"/>
      </w:pPr>
      <w:r>
        <w:t>16</w:t>
      </w:r>
      <w:r w:rsidRPr="00A80789">
        <w:t>2</w:t>
      </w:r>
      <w:r w:rsidR="00721590" w:rsidRPr="00663D90">
        <w:t>.</w:t>
      </w:r>
      <w:r w:rsidR="00721590" w:rsidRPr="00663D90">
        <w:tab/>
      </w:r>
      <w:r w:rsidR="00721590" w:rsidRPr="00655576">
        <w:t>Статья 145 Уголовного Кодекса Азербайджанской Республики предусма</w:t>
      </w:r>
      <w:r w:rsidR="00721590" w:rsidRPr="00655576">
        <w:t>т</w:t>
      </w:r>
      <w:r w:rsidR="00721590" w:rsidRPr="00655576">
        <w:t>ривает следующие санкции за незаконное лишение свободы:</w:t>
      </w:r>
    </w:p>
    <w:p w:rsidR="00721590" w:rsidRPr="00655576" w:rsidRDefault="00721590" w:rsidP="00721590">
      <w:pPr>
        <w:pStyle w:val="SingleTxtGR"/>
        <w:ind w:left="1701" w:hanging="567"/>
      </w:pPr>
      <w:r w:rsidRPr="00721590">
        <w:tab/>
      </w:r>
      <w:r w:rsidRPr="00655576">
        <w:t>145.1</w:t>
      </w:r>
      <w:r w:rsidRPr="00655576">
        <w:tab/>
        <w:t>Незаконное лишение человека свободы, не связанное с его пох</w:t>
      </w:r>
      <w:r w:rsidRPr="00655576">
        <w:t>и</w:t>
      </w:r>
      <w:r w:rsidRPr="00655576">
        <w:t>щением, наказывается исправительными работами на срок до двух лет либо лишением свободы на срок до одного</w:t>
      </w:r>
      <w:r w:rsidR="00CF6C41">
        <w:t> год</w:t>
      </w:r>
      <w:r w:rsidRPr="00655576">
        <w:t>а.</w:t>
      </w:r>
    </w:p>
    <w:p w:rsidR="00721590" w:rsidRPr="00655576" w:rsidRDefault="00721590" w:rsidP="00721590">
      <w:pPr>
        <w:pStyle w:val="SingleTxtGR"/>
      </w:pPr>
      <w:r w:rsidRPr="00721590">
        <w:tab/>
      </w:r>
      <w:r w:rsidRPr="00655576">
        <w:t>145.2</w:t>
      </w:r>
      <w:r w:rsidRPr="00655576">
        <w:tab/>
        <w:t>То же деяние, совершенное:</w:t>
      </w:r>
    </w:p>
    <w:p w:rsidR="00721590" w:rsidRPr="00655576" w:rsidRDefault="00721590" w:rsidP="00674BE2">
      <w:pPr>
        <w:pStyle w:val="SingleTxtGR"/>
        <w:ind w:left="1701"/>
      </w:pPr>
      <w:r w:rsidRPr="00721590">
        <w:tab/>
      </w:r>
      <w:r w:rsidRPr="00655576">
        <w:t>145.2.1</w:t>
      </w:r>
      <w:r w:rsidRPr="00655576">
        <w:tab/>
        <w:t>в отношении двух или более лиц;</w:t>
      </w:r>
    </w:p>
    <w:p w:rsidR="00721590" w:rsidRPr="00655576" w:rsidRDefault="00721590" w:rsidP="00674BE2">
      <w:pPr>
        <w:pStyle w:val="SingleTxtGR"/>
        <w:ind w:left="1701"/>
      </w:pPr>
      <w:r w:rsidRPr="00721590">
        <w:tab/>
      </w:r>
      <w:r w:rsidRPr="00655576">
        <w:t>145.2.2</w:t>
      </w:r>
      <w:r w:rsidRPr="00655576">
        <w:tab/>
        <w:t xml:space="preserve">в отношении </w:t>
      </w:r>
      <w:r w:rsidRPr="00655576" w:rsidDel="00D11ED3">
        <w:t>заведомо беременно</w:t>
      </w:r>
      <w:r w:rsidRPr="00655576">
        <w:t>й;</w:t>
      </w:r>
    </w:p>
    <w:p w:rsidR="00721590" w:rsidRPr="00655576" w:rsidRDefault="00721590" w:rsidP="00674BE2">
      <w:pPr>
        <w:pStyle w:val="SingleTxtGR"/>
        <w:ind w:left="1701"/>
      </w:pPr>
      <w:r w:rsidRPr="00721590">
        <w:tab/>
      </w:r>
      <w:r w:rsidRPr="00655576">
        <w:t>145.2.3</w:t>
      </w:r>
      <w:r w:rsidRPr="00655576">
        <w:tab/>
        <w:t>в отношении несовершеннолетних;</w:t>
      </w:r>
    </w:p>
    <w:p w:rsidR="00721590" w:rsidRPr="00655576" w:rsidRDefault="00721590" w:rsidP="00674BE2">
      <w:pPr>
        <w:pStyle w:val="SingleTxtGR"/>
        <w:ind w:left="2268" w:hanging="567"/>
      </w:pPr>
      <w:r w:rsidRPr="00721590">
        <w:tab/>
      </w:r>
      <w:r w:rsidRPr="00655576">
        <w:t>145.2.4</w:t>
      </w:r>
      <w:r w:rsidRPr="00655576">
        <w:tab/>
        <w:t>группой лиц, группой лиц по предварительному сгов</w:t>
      </w:r>
      <w:r w:rsidRPr="00655576">
        <w:t>о</w:t>
      </w:r>
      <w:r w:rsidRPr="00655576">
        <w:t>ру, организованной группой или преступным сообществом (пр</w:t>
      </w:r>
      <w:r w:rsidRPr="00655576">
        <w:t>е</w:t>
      </w:r>
      <w:r w:rsidRPr="00655576">
        <w:t>ступной орг</w:t>
      </w:r>
      <w:r w:rsidRPr="00655576">
        <w:t>а</w:t>
      </w:r>
      <w:r w:rsidRPr="00655576">
        <w:t>низацией);</w:t>
      </w:r>
    </w:p>
    <w:p w:rsidR="00721590" w:rsidRPr="00655576" w:rsidRDefault="00721590" w:rsidP="00674BE2">
      <w:pPr>
        <w:pStyle w:val="SingleTxtGR"/>
        <w:ind w:left="2268" w:hanging="567"/>
      </w:pPr>
      <w:r w:rsidRPr="00721590">
        <w:tab/>
      </w:r>
      <w:r w:rsidRPr="00655576">
        <w:t>145.2.5</w:t>
      </w:r>
      <w:r w:rsidRPr="00655576">
        <w:tab/>
        <w:t>с применением насилия, опасного для жизни или зд</w:t>
      </w:r>
      <w:r w:rsidRPr="00655576">
        <w:t>о</w:t>
      </w:r>
      <w:r w:rsidRPr="00655576">
        <w:t>ровья потерпевшего;</w:t>
      </w:r>
    </w:p>
    <w:p w:rsidR="00721590" w:rsidRPr="00655576" w:rsidRDefault="00721590" w:rsidP="00674BE2">
      <w:pPr>
        <w:pStyle w:val="SingleTxtGR"/>
        <w:ind w:left="2268" w:hanging="567"/>
      </w:pPr>
      <w:r w:rsidRPr="00721590">
        <w:tab/>
      </w:r>
      <w:r w:rsidRPr="00655576">
        <w:t>145.2.6</w:t>
      </w:r>
      <w:r w:rsidRPr="00655576">
        <w:tab/>
        <w:t>с применением оружия или предметов, используемых в кач</w:t>
      </w:r>
      <w:r w:rsidRPr="00655576">
        <w:t>е</w:t>
      </w:r>
      <w:r w:rsidRPr="00655576">
        <w:t xml:space="preserve">стве оружия, </w:t>
      </w:r>
      <w:r w:rsidRPr="00663D90">
        <w:t>−</w:t>
      </w:r>
      <w:r w:rsidRPr="00655576">
        <w:t xml:space="preserve"> наказывается лишением свободы на срок от трех до пяти лет. </w:t>
      </w:r>
    </w:p>
    <w:p w:rsidR="00721590" w:rsidRPr="00655576" w:rsidRDefault="00721590" w:rsidP="00721590">
      <w:pPr>
        <w:pStyle w:val="SingleTxtGR"/>
        <w:ind w:left="1701" w:hanging="567"/>
      </w:pPr>
      <w:r w:rsidRPr="00721590">
        <w:tab/>
      </w:r>
      <w:r w:rsidRPr="00655576">
        <w:t>145.3</w:t>
      </w:r>
      <w:r w:rsidRPr="00655576">
        <w:tab/>
        <w:t>Деяния, предусмотренные статьями 145.1 или 145.2 настоящего Кодекса, по неосторожности повлекшие смерть потерпевшего или иные тяжкие после</w:t>
      </w:r>
      <w:r w:rsidRPr="00655576">
        <w:t>д</w:t>
      </w:r>
      <w:r w:rsidRPr="00655576">
        <w:t>ствия, наказываются лишением свободы на срок от пяти до десяти лет.</w:t>
      </w:r>
    </w:p>
    <w:p w:rsidR="00721590" w:rsidRPr="00655576" w:rsidRDefault="00A80789" w:rsidP="00721590">
      <w:pPr>
        <w:pStyle w:val="SingleTxtGR"/>
      </w:pPr>
      <w:r>
        <w:t>16</w:t>
      </w:r>
      <w:r w:rsidRPr="00A80789">
        <w:t>3</w:t>
      </w:r>
      <w:r w:rsidR="00721590" w:rsidRPr="003829DE">
        <w:t>.</w:t>
      </w:r>
      <w:r w:rsidR="00721590" w:rsidRPr="003829DE">
        <w:tab/>
      </w:r>
      <w:r w:rsidR="00721590" w:rsidRPr="00655576">
        <w:t>В период с 2001</w:t>
      </w:r>
      <w:r w:rsidR="00CF6C41">
        <w:t> год</w:t>
      </w:r>
      <w:r w:rsidR="00721590" w:rsidRPr="00655576">
        <w:t>а было принято 16 законодательных актов о внесении изменений и дополнений в Кодекс об исполнении наказаний с целью расшир</w:t>
      </w:r>
      <w:r w:rsidR="00721590" w:rsidRPr="00655576">
        <w:t>е</w:t>
      </w:r>
      <w:r w:rsidR="00721590" w:rsidRPr="00655576">
        <w:t>ния тюрем, обеспечения улучшенных и гуманных у</w:t>
      </w:r>
      <w:r w:rsidR="00721590" w:rsidRPr="00655576">
        <w:t>с</w:t>
      </w:r>
      <w:r w:rsidR="00721590" w:rsidRPr="00655576">
        <w:t>ловий содержания под стражей за счет особого внимания к правам н</w:t>
      </w:r>
      <w:r w:rsidR="00721590" w:rsidRPr="00655576">
        <w:t>е</w:t>
      </w:r>
      <w:r w:rsidR="00721590" w:rsidRPr="00655576">
        <w:t>совершеннолетних.</w:t>
      </w:r>
    </w:p>
    <w:p w:rsidR="00721590" w:rsidRPr="00655576" w:rsidRDefault="00721590" w:rsidP="00721590">
      <w:pPr>
        <w:pStyle w:val="SingleTxtGR"/>
      </w:pPr>
      <w:r w:rsidRPr="003829DE">
        <w:t>16</w:t>
      </w:r>
      <w:r w:rsidR="00A80789" w:rsidRPr="00A80789">
        <w:t>4</w:t>
      </w:r>
      <w:r w:rsidRPr="003829DE">
        <w:t>.</w:t>
      </w:r>
      <w:r w:rsidRPr="003829DE">
        <w:tab/>
      </w:r>
      <w:r w:rsidRPr="00655576">
        <w:t xml:space="preserve">Так, согласно изменению, внесенному в </w:t>
      </w:r>
      <w:r w:rsidR="00B208EC">
        <w:t>стать</w:t>
      </w:r>
      <w:r w:rsidRPr="00655576">
        <w:t>ю 124.2 Кодекса об испо</w:t>
      </w:r>
      <w:r w:rsidRPr="00655576">
        <w:t>л</w:t>
      </w:r>
      <w:r w:rsidRPr="00655576">
        <w:t>нении наказаний Азербайджанской Республики на основании Закона Азерба</w:t>
      </w:r>
      <w:r w:rsidRPr="00655576">
        <w:t>й</w:t>
      </w:r>
      <w:r w:rsidRPr="00655576">
        <w:t>джанской Республики «О внесении изменений и допо</w:t>
      </w:r>
      <w:r w:rsidRPr="00655576">
        <w:t>л</w:t>
      </w:r>
      <w:r w:rsidRPr="00655576">
        <w:t>нений в Уголовно-Процессуальный Кодекс Азербайджанской Республики» от 24 июня 2008</w:t>
      </w:r>
      <w:r w:rsidR="00CF6C41">
        <w:t> год</w:t>
      </w:r>
      <w:r w:rsidRPr="00655576">
        <w:t>а, лица, содержащиеся в воспитательных учреждениях общего режима, могут ра</w:t>
      </w:r>
      <w:r w:rsidRPr="00655576">
        <w:t>с</w:t>
      </w:r>
      <w:r w:rsidRPr="00655576">
        <w:t>ходовать на приобретение продуктов питания и предметов первой необходим</w:t>
      </w:r>
      <w:r w:rsidRPr="00655576">
        <w:t>о</w:t>
      </w:r>
      <w:r w:rsidRPr="00655576">
        <w:t xml:space="preserve">сти денежные средства в размере до 50 </w:t>
      </w:r>
      <w:proofErr w:type="spellStart"/>
      <w:r w:rsidRPr="00655576">
        <w:t>манатов</w:t>
      </w:r>
      <w:proofErr w:type="spellEnd"/>
      <w:r w:rsidRPr="00655576">
        <w:t xml:space="preserve"> ежемесячно (ранее эта сумма ограничивалась 9 </w:t>
      </w:r>
      <w:proofErr w:type="spellStart"/>
      <w:r w:rsidRPr="00655576">
        <w:t>манатами</w:t>
      </w:r>
      <w:proofErr w:type="spellEnd"/>
      <w:r w:rsidRPr="00655576">
        <w:t>). В соответствии с изменением, внесенным в По</w:t>
      </w:r>
      <w:r w:rsidRPr="00655576">
        <w:t>д</w:t>
      </w:r>
      <w:r w:rsidRPr="00655576">
        <w:t>пункт 124.3.1, если лица, содержащиеся в воспитательных учре</w:t>
      </w:r>
      <w:r w:rsidRPr="00655576">
        <w:t>ж</w:t>
      </w:r>
      <w:r w:rsidRPr="00655576">
        <w:t>дениях общего режима, не нарушают правил внутреннего распорядка, добросовестно относя</w:t>
      </w:r>
      <w:r w:rsidRPr="00655576">
        <w:t>т</w:t>
      </w:r>
      <w:r w:rsidRPr="00655576">
        <w:t>ся к труду и учебе, тогда условия их содержания могут быть улучшены после отбывания четверти срока наказания. В этом случае осужденные могут расх</w:t>
      </w:r>
      <w:r w:rsidRPr="00655576">
        <w:t>о</w:t>
      </w:r>
      <w:r w:rsidRPr="00655576">
        <w:t>довать на приобретение пр</w:t>
      </w:r>
      <w:r w:rsidRPr="00655576">
        <w:t>о</w:t>
      </w:r>
      <w:r w:rsidRPr="00655576">
        <w:t xml:space="preserve">дуктов питания и предметов первой необходимости дополнительные денежные средства в размере до 15 </w:t>
      </w:r>
      <w:proofErr w:type="spellStart"/>
      <w:r w:rsidRPr="00655576">
        <w:t>манатов</w:t>
      </w:r>
      <w:proofErr w:type="spellEnd"/>
      <w:r w:rsidRPr="00655576">
        <w:t xml:space="preserve"> (ранее эта сумма огран</w:t>
      </w:r>
      <w:r w:rsidRPr="00655576">
        <w:t>и</w:t>
      </w:r>
      <w:r w:rsidRPr="00655576">
        <w:t xml:space="preserve">чивалась 9 </w:t>
      </w:r>
      <w:proofErr w:type="spellStart"/>
      <w:r w:rsidRPr="00655576">
        <w:t>манатами</w:t>
      </w:r>
      <w:proofErr w:type="spellEnd"/>
      <w:r w:rsidRPr="00655576">
        <w:t>).</w:t>
      </w:r>
    </w:p>
    <w:p w:rsidR="00721590" w:rsidRPr="00655576" w:rsidRDefault="00A80789" w:rsidP="00721590">
      <w:pPr>
        <w:pStyle w:val="SingleTxtGR"/>
      </w:pPr>
      <w:r>
        <w:t>16</w:t>
      </w:r>
      <w:r w:rsidRPr="00A80789">
        <w:t>5</w:t>
      </w:r>
      <w:r w:rsidR="00721590" w:rsidRPr="003829DE">
        <w:t>.</w:t>
      </w:r>
      <w:r w:rsidR="00721590" w:rsidRPr="003829DE">
        <w:tab/>
      </w:r>
      <w:r w:rsidR="00721590" w:rsidRPr="00655576">
        <w:t>В период с 2003 по 2008</w:t>
      </w:r>
      <w:r w:rsidR="00CF6C41">
        <w:t> год</w:t>
      </w:r>
      <w:r w:rsidR="00721590" w:rsidRPr="00655576">
        <w:t>ы в местах предварительного заключения, исправительных и воспитательных учреждениях не было зарегистрировано ни одного случая насильственных действий или плохого обращения в отношении обвиняемых и осужденных несовершенн</w:t>
      </w:r>
      <w:r w:rsidR="00721590" w:rsidRPr="00655576">
        <w:t>о</w:t>
      </w:r>
      <w:r w:rsidR="00721590" w:rsidRPr="00655576">
        <w:t xml:space="preserve">летних. </w:t>
      </w:r>
    </w:p>
    <w:p w:rsidR="00721590" w:rsidRPr="00655576" w:rsidRDefault="00A80789" w:rsidP="00721590">
      <w:pPr>
        <w:pStyle w:val="SingleTxtGR"/>
      </w:pPr>
      <w:r>
        <w:t>16</w:t>
      </w:r>
      <w:r w:rsidRPr="00A80789">
        <w:t>6</w:t>
      </w:r>
      <w:r w:rsidR="00721590" w:rsidRPr="003829DE">
        <w:t>.</w:t>
      </w:r>
      <w:r w:rsidR="00721590" w:rsidRPr="003829DE">
        <w:tab/>
      </w:r>
      <w:r w:rsidR="00721590" w:rsidRPr="00655576">
        <w:t>Следует отметить, что совершенствование пенитенциарной системы в рамках демократических правовых реформ в Азербайджанской Республике осуществляется путем освоения передового опыта в этой области, сотруднич</w:t>
      </w:r>
      <w:r w:rsidR="00721590" w:rsidRPr="00655576">
        <w:t>е</w:t>
      </w:r>
      <w:r w:rsidR="00721590" w:rsidRPr="00655576">
        <w:t>ства с авторитетными международными организациями, и обеспечения пр</w:t>
      </w:r>
      <w:r w:rsidR="00721590" w:rsidRPr="00655576">
        <w:t>о</w:t>
      </w:r>
      <w:r w:rsidR="00721590" w:rsidRPr="00655576">
        <w:t>зрачности.</w:t>
      </w:r>
    </w:p>
    <w:p w:rsidR="00721590" w:rsidRPr="00655576" w:rsidRDefault="00A80789" w:rsidP="00721590">
      <w:pPr>
        <w:pStyle w:val="SingleTxtGR"/>
      </w:pPr>
      <w:r>
        <w:t>16</w:t>
      </w:r>
      <w:r w:rsidRPr="00A80789">
        <w:t>7</w:t>
      </w:r>
      <w:r w:rsidR="00721590" w:rsidRPr="003829DE">
        <w:t>.</w:t>
      </w:r>
      <w:r w:rsidR="00721590" w:rsidRPr="003829DE">
        <w:tab/>
      </w:r>
      <w:r w:rsidR="00721590" w:rsidRPr="00655576">
        <w:t>Особое внимание уделяется профессионально-служебной подготовке пе</w:t>
      </w:r>
      <w:r w:rsidR="00721590" w:rsidRPr="00655576">
        <w:t>р</w:t>
      </w:r>
      <w:r w:rsidR="00721590" w:rsidRPr="00655576">
        <w:t>сонала, работающего с обвиняемыми и осужденными несовершеннолетними. С</w:t>
      </w:r>
      <w:r w:rsidR="00674BE2">
        <w:t> </w:t>
      </w:r>
      <w:r w:rsidR="00721590" w:rsidRPr="00655576">
        <w:t>этой целью привлекаются ресурсы Центра подготовки работников Пените</w:t>
      </w:r>
      <w:r w:rsidR="00721590" w:rsidRPr="00655576">
        <w:t>н</w:t>
      </w:r>
      <w:r w:rsidR="00721590" w:rsidRPr="00655576">
        <w:t>циарной службы. Для новых работников проводится трехмесячный вводный учебный курс. Каждые три</w:t>
      </w:r>
      <w:r w:rsidR="00CF6C41">
        <w:t> год</w:t>
      </w:r>
      <w:r w:rsidR="00721590" w:rsidRPr="00655576">
        <w:t>а персонал Службы проходит курсы переквал</w:t>
      </w:r>
      <w:r w:rsidR="00721590" w:rsidRPr="00655576">
        <w:t>и</w:t>
      </w:r>
      <w:r w:rsidR="00721590" w:rsidRPr="00655576">
        <w:t>фикации продолжительностью 45 дней. Для работников были разработаны сп</w:t>
      </w:r>
      <w:r w:rsidR="00721590" w:rsidRPr="00655576">
        <w:t>е</w:t>
      </w:r>
      <w:r w:rsidR="00721590" w:rsidRPr="00655576">
        <w:t>циальные образовательные программы. Эти программы освещают, среди проч</w:t>
      </w:r>
      <w:r w:rsidR="00721590" w:rsidRPr="00655576">
        <w:t>е</w:t>
      </w:r>
      <w:r w:rsidR="00721590" w:rsidRPr="00655576">
        <w:t>го, темы прав человека и международных документов, посвященных проблеме плохого обращения с осужденными. За последние три</w:t>
      </w:r>
      <w:r w:rsidR="00CF6C41">
        <w:t> год</w:t>
      </w:r>
      <w:r w:rsidR="00721590" w:rsidRPr="00655576">
        <w:t>а большинство с</w:t>
      </w:r>
      <w:r w:rsidR="00721590" w:rsidRPr="00655576">
        <w:t>о</w:t>
      </w:r>
      <w:r w:rsidR="00721590" w:rsidRPr="00655576">
        <w:t>трудников воспитательных учреждений  прошла подготовку в рамках вводного и квалиф</w:t>
      </w:r>
      <w:r w:rsidR="00721590" w:rsidRPr="00655576">
        <w:t>и</w:t>
      </w:r>
      <w:r w:rsidR="00721590" w:rsidRPr="00655576">
        <w:t>кационного курсов.</w:t>
      </w:r>
    </w:p>
    <w:p w:rsidR="00721590" w:rsidRPr="00655576" w:rsidRDefault="00A80789" w:rsidP="00721590">
      <w:pPr>
        <w:pStyle w:val="SingleTxtGR"/>
      </w:pPr>
      <w:r>
        <w:t>16</w:t>
      </w:r>
      <w:r w:rsidRPr="00A80789">
        <w:t>8</w:t>
      </w:r>
      <w:r w:rsidR="00721590" w:rsidRPr="003829DE">
        <w:t>.</w:t>
      </w:r>
      <w:r w:rsidR="00721590" w:rsidRPr="003829DE">
        <w:tab/>
      </w:r>
      <w:r w:rsidR="00721590" w:rsidRPr="00655576">
        <w:t>Кроме того, в марте-апреле 2008</w:t>
      </w:r>
      <w:r w:rsidR="00CF6C41">
        <w:t> год</w:t>
      </w:r>
      <w:r w:rsidR="00721590" w:rsidRPr="00655576">
        <w:t>а работники Пенитенциарной службы МВД и Главного медицинского управления посетили Италию и Эстонию (при содействии Генерального директора Совета Европы по правовым вопросам) с целью изучения международного передового опыта и ознакомились с функци</w:t>
      </w:r>
      <w:r w:rsidR="00721590" w:rsidRPr="00655576">
        <w:t>о</w:t>
      </w:r>
      <w:r w:rsidR="00721590" w:rsidRPr="00655576">
        <w:t>нированием пенитенциарной системы этих стран, с деятельностью НПО в да</w:t>
      </w:r>
      <w:r w:rsidR="00721590" w:rsidRPr="00655576">
        <w:t>н</w:t>
      </w:r>
      <w:r w:rsidR="00721590" w:rsidRPr="00655576">
        <w:t>ной сфере, а также с условиями содержания заключенных. Особое внимание было уделено вопросу приведения правил исполнения и отбывания наказаний в соо</w:t>
      </w:r>
      <w:r w:rsidR="00721590" w:rsidRPr="00655576">
        <w:t>т</w:t>
      </w:r>
      <w:r w:rsidR="00721590" w:rsidRPr="00655576">
        <w:t>ветствие с международными стандартами.</w:t>
      </w:r>
    </w:p>
    <w:p w:rsidR="00721590" w:rsidRPr="00655576" w:rsidRDefault="00A80789" w:rsidP="00721590">
      <w:pPr>
        <w:pStyle w:val="SingleTxtGR"/>
      </w:pPr>
      <w:r>
        <w:t>16</w:t>
      </w:r>
      <w:r w:rsidRPr="00A80789">
        <w:t>9</w:t>
      </w:r>
      <w:r w:rsidR="00721590" w:rsidRPr="003829DE">
        <w:t>.</w:t>
      </w:r>
      <w:r w:rsidR="00721590" w:rsidRPr="003829DE">
        <w:tab/>
      </w:r>
      <w:r w:rsidR="00721590" w:rsidRPr="00655576">
        <w:t>Статья 10 Кодекса об исполнении наказаний Азербайджанской Республ</w:t>
      </w:r>
      <w:r w:rsidR="00721590" w:rsidRPr="00655576">
        <w:t>и</w:t>
      </w:r>
      <w:r w:rsidR="00721590" w:rsidRPr="00655576">
        <w:t>ки закрепляет как одно из основных (среди прочих) прав осужденных, включая несовершеннолетних, право на отбывание наказания в условиях обеспечения уважения к личности и на получение юридической помощи. Законом Азерба</w:t>
      </w:r>
      <w:r w:rsidR="00721590" w:rsidRPr="00655576">
        <w:t>й</w:t>
      </w:r>
      <w:r w:rsidR="00721590" w:rsidRPr="00655576">
        <w:t>джанской Республики «О внесении изменений и дополнений в Кодекс об и</w:t>
      </w:r>
      <w:r w:rsidR="00721590" w:rsidRPr="00655576">
        <w:t>с</w:t>
      </w:r>
      <w:r w:rsidR="00721590" w:rsidRPr="00655576">
        <w:t>полнении наказаний и в Уголовно-Процессуальный кодекс Азербайджанской Республики» от 24 июня 2008</w:t>
      </w:r>
      <w:r w:rsidR="00CF6C41">
        <w:t> год</w:t>
      </w:r>
      <w:r w:rsidR="00721590" w:rsidRPr="00655576">
        <w:t>а права осужденных были дополнены еще двумя правами: правом на получение психологической помощи и правом на о</w:t>
      </w:r>
      <w:r w:rsidR="00721590" w:rsidRPr="00655576">
        <w:t>з</w:t>
      </w:r>
      <w:r w:rsidR="00721590" w:rsidRPr="00655576">
        <w:t>накомление с затрагивающим их решением, на представление своего мнения о соответствующих решениях и на их обжалование.</w:t>
      </w:r>
    </w:p>
    <w:p w:rsidR="00721590" w:rsidRPr="00655576" w:rsidRDefault="00A80789" w:rsidP="00721590">
      <w:pPr>
        <w:pStyle w:val="SingleTxtGR"/>
      </w:pPr>
      <w:r>
        <w:t>1</w:t>
      </w:r>
      <w:r w:rsidRPr="00A80789">
        <w:t>70</w:t>
      </w:r>
      <w:r w:rsidR="00721590" w:rsidRPr="003829DE">
        <w:t>.</w:t>
      </w:r>
      <w:r w:rsidR="00721590" w:rsidRPr="003829DE">
        <w:tab/>
      </w:r>
      <w:r w:rsidR="00721590" w:rsidRPr="00655576">
        <w:t>Кодекс об исполнении наказаний Азербайджанской Республики также предоставляет несовершеннолетним осужденным возможность присутствовать на спортивных, культурно-массовых и иных мероприятиях за пределами восп</w:t>
      </w:r>
      <w:r w:rsidR="00721590" w:rsidRPr="00655576">
        <w:t>и</w:t>
      </w:r>
      <w:r w:rsidR="00721590" w:rsidRPr="00655576">
        <w:t>тательного учреждения под надзором его представителя в дополнение к мерам поощрения, предусмотренным Кодексом об исполнении наказаний за приме</w:t>
      </w:r>
      <w:r w:rsidR="00721590" w:rsidRPr="00655576">
        <w:t>р</w:t>
      </w:r>
      <w:r w:rsidR="00721590" w:rsidRPr="00655576">
        <w:t>ное поведение, добросовестное отношение к труду и образованию, активное участие в органах самоуправления  и в воспитательных мероприятиях, пров</w:t>
      </w:r>
      <w:r w:rsidR="00721590" w:rsidRPr="00655576">
        <w:t>о</w:t>
      </w:r>
      <w:r w:rsidR="00721590" w:rsidRPr="00655576">
        <w:t>димых в воспитательном учреждении. Осужденным, которым в качестве меры поощрения разрешено присутствовать на спортивных, культурно-массовых и иных мероприятиях за пределами воспитательного учреждения под надзором его представителя, выдается специальная форма на время присутствия на соо</w:t>
      </w:r>
      <w:r w:rsidR="00721590" w:rsidRPr="00655576">
        <w:t>т</w:t>
      </w:r>
      <w:r w:rsidR="00721590" w:rsidRPr="00655576">
        <w:t>ветствующих мероприятиях. Срок отсутствия в воспитательном учреждении устанавливается руководством учреждения и не должен превышать 8 часов.</w:t>
      </w:r>
    </w:p>
    <w:p w:rsidR="00721590" w:rsidRPr="00655576" w:rsidRDefault="00A80789" w:rsidP="00721590">
      <w:pPr>
        <w:pStyle w:val="SingleTxtGR"/>
      </w:pPr>
      <w:r>
        <w:t>17</w:t>
      </w:r>
      <w:r w:rsidRPr="00A80789">
        <w:t>1</w:t>
      </w:r>
      <w:r w:rsidR="00721590" w:rsidRPr="003829DE">
        <w:t>.</w:t>
      </w:r>
      <w:r w:rsidR="00721590" w:rsidRPr="003829DE">
        <w:tab/>
      </w:r>
      <w:r w:rsidR="00721590" w:rsidRPr="00655576">
        <w:t>Кроме того, в период с 2003</w:t>
      </w:r>
      <w:r w:rsidR="00CF6C41">
        <w:t> год</w:t>
      </w:r>
      <w:r w:rsidR="00721590" w:rsidRPr="00655576">
        <w:t>а не было зарегистрировано ни одного случая самоубийства среди малолетних осужденных.</w:t>
      </w:r>
    </w:p>
    <w:p w:rsidR="00721590" w:rsidRPr="00655576" w:rsidRDefault="00A80789" w:rsidP="00721590">
      <w:pPr>
        <w:pStyle w:val="SingleTxtGR"/>
      </w:pPr>
      <w:r>
        <w:t>17</w:t>
      </w:r>
      <w:r w:rsidRPr="00A80789">
        <w:t>2</w:t>
      </w:r>
      <w:r w:rsidR="00721590" w:rsidRPr="003829DE">
        <w:t>.</w:t>
      </w:r>
      <w:r w:rsidR="00721590" w:rsidRPr="003829DE">
        <w:tab/>
      </w:r>
      <w:r w:rsidR="00721590" w:rsidRPr="00655576">
        <w:t>В Законе Азербайджанской Республики от 26 мая 2007</w:t>
      </w:r>
      <w:r w:rsidR="00CF6C41">
        <w:t> год</w:t>
      </w:r>
      <w:r w:rsidR="00721590" w:rsidRPr="00655576">
        <w:t xml:space="preserve">а </w:t>
      </w:r>
      <w:r w:rsidR="00721590">
        <w:t>"</w:t>
      </w:r>
      <w:r w:rsidR="00721590" w:rsidRPr="00655576">
        <w:t>О социал</w:t>
      </w:r>
      <w:r w:rsidR="00721590" w:rsidRPr="00655576">
        <w:t>ь</w:t>
      </w:r>
      <w:r w:rsidR="00721590" w:rsidRPr="00655576">
        <w:t>ной адаптации лиц, освобожденных от отбывания наказания в пенитенциарных учреждениях</w:t>
      </w:r>
      <w:r w:rsidR="00721590">
        <w:t>"</w:t>
      </w:r>
      <w:r w:rsidR="00721590" w:rsidRPr="00655576">
        <w:t xml:space="preserve"> особое внимание уделяется социальной адаптации несоверше</w:t>
      </w:r>
      <w:r w:rsidR="00721590" w:rsidRPr="00655576">
        <w:t>н</w:t>
      </w:r>
      <w:r w:rsidR="00721590" w:rsidRPr="00655576">
        <w:t>нолетних, освобожденных из тюрьмы.</w:t>
      </w:r>
    </w:p>
    <w:p w:rsidR="00721590" w:rsidRPr="00655576" w:rsidRDefault="00A80789" w:rsidP="00721590">
      <w:pPr>
        <w:pStyle w:val="SingleTxtGR"/>
      </w:pPr>
      <w:r>
        <w:t>17</w:t>
      </w:r>
      <w:r w:rsidRPr="00A80789">
        <w:t>3</w:t>
      </w:r>
      <w:r w:rsidR="00721590" w:rsidRPr="003829DE">
        <w:t>.</w:t>
      </w:r>
      <w:r w:rsidR="00721590" w:rsidRPr="003829DE">
        <w:tab/>
      </w:r>
      <w:r w:rsidR="00721590" w:rsidRPr="00655576">
        <w:t>Под социальной адаптацией лиц, освобожденных от отбывания наказания в пенитенциарных учреждениях, понимаются: их приспособление к социальной среде; защита их прав, свобод и законных интересов; система правовых, экон</w:t>
      </w:r>
      <w:r w:rsidR="00721590" w:rsidRPr="00655576">
        <w:t>о</w:t>
      </w:r>
      <w:r w:rsidR="00721590" w:rsidRPr="00655576">
        <w:t>мических, организационных и социал</w:t>
      </w:r>
      <w:r w:rsidR="00721590" w:rsidRPr="00655576">
        <w:t>ь</w:t>
      </w:r>
      <w:r w:rsidR="00721590" w:rsidRPr="00655576">
        <w:t>но-психологических мер профилактики в контексте аспектов, способствующих рецидивам преступлений, и криминоге</w:t>
      </w:r>
      <w:r w:rsidR="00721590" w:rsidRPr="00655576">
        <w:t>н</w:t>
      </w:r>
      <w:r w:rsidR="00721590" w:rsidRPr="00655576">
        <w:t>ных аспектов, ок</w:t>
      </w:r>
      <w:r w:rsidR="00721590" w:rsidRPr="00655576">
        <w:t>а</w:t>
      </w:r>
      <w:r w:rsidR="00721590" w:rsidRPr="00655576">
        <w:t>зывающих воздействие на таких лиц.</w:t>
      </w:r>
    </w:p>
    <w:p w:rsidR="00721590" w:rsidRPr="00655576" w:rsidRDefault="00A80789" w:rsidP="00721590">
      <w:pPr>
        <w:pStyle w:val="SingleTxtGR"/>
      </w:pPr>
      <w:r>
        <w:t>17</w:t>
      </w:r>
      <w:r w:rsidRPr="00A80789">
        <w:t>4</w:t>
      </w:r>
      <w:r w:rsidR="00721590" w:rsidRPr="003829DE">
        <w:t>.</w:t>
      </w:r>
      <w:r w:rsidR="00721590" w:rsidRPr="003829DE">
        <w:tab/>
      </w:r>
      <w:r w:rsidR="00721590" w:rsidRPr="00655576">
        <w:t>Несовершеннолетние, потерявшие родителей, лишенные родительской опеки, освобожденные из тюрьмы и не имеющие жилья, перев</w:t>
      </w:r>
      <w:r w:rsidR="00721590" w:rsidRPr="00655576">
        <w:t>о</w:t>
      </w:r>
      <w:r w:rsidR="00721590" w:rsidRPr="00655576">
        <w:t>дятся в школу-интернат в порядке, установленном законодательством (полномочным органом исполнительной власти); при этом обеспечивается их полная социальная защ</w:t>
      </w:r>
      <w:r w:rsidR="00721590" w:rsidRPr="00655576">
        <w:t>и</w:t>
      </w:r>
      <w:r w:rsidR="00721590" w:rsidRPr="00655576">
        <w:t>та.</w:t>
      </w:r>
    </w:p>
    <w:p w:rsidR="00721590" w:rsidRPr="00655576" w:rsidRDefault="00721590" w:rsidP="00721590">
      <w:pPr>
        <w:pStyle w:val="HChGR"/>
      </w:pPr>
      <w:r w:rsidRPr="00655576">
        <w:tab/>
      </w:r>
      <w:bookmarkStart w:id="95" w:name="_Toc296960436"/>
      <w:bookmarkStart w:id="96" w:name="_Toc296960970"/>
      <w:bookmarkStart w:id="97" w:name="_Toc296961560"/>
      <w:bookmarkStart w:id="98" w:name="_Toc296961889"/>
      <w:bookmarkStart w:id="99" w:name="_Toc296962636"/>
      <w:r w:rsidRPr="00655576">
        <w:rPr>
          <w:lang w:val="en-GB"/>
        </w:rPr>
        <w:t>VI</w:t>
      </w:r>
      <w:r w:rsidRPr="00655576">
        <w:t>.</w:t>
      </w:r>
      <w:r w:rsidRPr="00655576">
        <w:tab/>
        <w:t>Семейное окружение и альтернативный уход</w:t>
      </w:r>
      <w:bookmarkEnd w:id="95"/>
      <w:bookmarkEnd w:id="96"/>
      <w:bookmarkEnd w:id="97"/>
      <w:bookmarkEnd w:id="98"/>
      <w:bookmarkEnd w:id="99"/>
    </w:p>
    <w:p w:rsidR="00721590" w:rsidRPr="00721590" w:rsidRDefault="00721590" w:rsidP="00721590">
      <w:pPr>
        <w:pStyle w:val="H1GR"/>
      </w:pPr>
      <w:bookmarkStart w:id="100" w:name="_Toc296960437"/>
      <w:bookmarkStart w:id="101" w:name="_Toc296960971"/>
      <w:bookmarkStart w:id="102" w:name="_Toc296961561"/>
      <w:bookmarkStart w:id="103" w:name="_Toc296961890"/>
      <w:bookmarkStart w:id="104" w:name="_Toc296962637"/>
      <w:r w:rsidRPr="00721590">
        <w:tab/>
      </w:r>
      <w:r w:rsidRPr="00721590">
        <w:tab/>
      </w:r>
      <w:r w:rsidRPr="00655576">
        <w:t>Статья 5</w:t>
      </w:r>
      <w:r w:rsidRPr="00655576">
        <w:br/>
        <w:t>Родительская забота о детях</w:t>
      </w:r>
      <w:bookmarkEnd w:id="100"/>
      <w:bookmarkEnd w:id="101"/>
      <w:bookmarkEnd w:id="102"/>
      <w:bookmarkEnd w:id="103"/>
      <w:bookmarkEnd w:id="104"/>
    </w:p>
    <w:p w:rsidR="00721590" w:rsidRPr="00944517" w:rsidRDefault="00A80789" w:rsidP="00721590">
      <w:pPr>
        <w:pStyle w:val="SingleTxtGR"/>
      </w:pPr>
      <w:r>
        <w:t>17</w:t>
      </w:r>
      <w:r w:rsidRPr="00A80789">
        <w:t>5</w:t>
      </w:r>
      <w:r w:rsidR="00721590" w:rsidRPr="00D24A50">
        <w:t>.</w:t>
      </w:r>
      <w:r w:rsidR="00721590" w:rsidRPr="00D24A50">
        <w:tab/>
      </w:r>
      <w:r w:rsidR="00721590" w:rsidRPr="00944517">
        <w:t xml:space="preserve">В соответствии со </w:t>
      </w:r>
      <w:r w:rsidR="00B208EC">
        <w:t>стать</w:t>
      </w:r>
      <w:r w:rsidR="00721590" w:rsidRPr="00944517">
        <w:t>ей 34.4 Конституции Азербайджанской Республ</w:t>
      </w:r>
      <w:r w:rsidR="00721590" w:rsidRPr="00944517">
        <w:t>и</w:t>
      </w:r>
      <w:r w:rsidR="00721590" w:rsidRPr="00944517">
        <w:t>ки, забота о детях, их воспитание являются как правом, так и обязанностью р</w:t>
      </w:r>
      <w:r w:rsidR="00721590" w:rsidRPr="00944517">
        <w:t>о</w:t>
      </w:r>
      <w:r w:rsidR="00721590" w:rsidRPr="00944517">
        <w:t>дителей.</w:t>
      </w:r>
    </w:p>
    <w:p w:rsidR="00721590" w:rsidRPr="00655576" w:rsidRDefault="00A80789" w:rsidP="00721590">
      <w:pPr>
        <w:pStyle w:val="SingleTxtGR"/>
      </w:pPr>
      <w:r>
        <w:t>17</w:t>
      </w:r>
      <w:r w:rsidRPr="00A80789">
        <w:t>6</w:t>
      </w:r>
      <w:r w:rsidR="00721590" w:rsidRPr="00D24A50">
        <w:t>.</w:t>
      </w:r>
      <w:r w:rsidR="00721590" w:rsidRPr="00D24A50">
        <w:tab/>
      </w:r>
      <w:r w:rsidR="00721590" w:rsidRPr="00655576">
        <w:t xml:space="preserve">В соответствии со </w:t>
      </w:r>
      <w:r w:rsidR="00B208EC">
        <w:t>стать</w:t>
      </w:r>
      <w:r w:rsidR="00721590" w:rsidRPr="00655576">
        <w:t>ей 58 Семейного Кодекса Азербайджанской Ре</w:t>
      </w:r>
      <w:r w:rsidR="00721590" w:rsidRPr="00655576">
        <w:t>с</w:t>
      </w:r>
      <w:r w:rsidR="00721590" w:rsidRPr="00655576">
        <w:t>публики, родители имеют право и обязаны воспитывать своих детей; они несут ответственность за воспитание, здоровье своих детей, их психическое, физич</w:t>
      </w:r>
      <w:r w:rsidR="00721590" w:rsidRPr="00655576">
        <w:t>е</w:t>
      </w:r>
      <w:r w:rsidR="00721590" w:rsidRPr="00655576">
        <w:t>ское, духовное развитие. Родители обязаны обеспечить получение детьми о</w:t>
      </w:r>
      <w:r w:rsidR="00721590" w:rsidRPr="00655576">
        <w:t>б</w:t>
      </w:r>
      <w:r w:rsidR="00721590" w:rsidRPr="00655576">
        <w:t>щего образования. Государство может вмешиваться в указанные права и об</w:t>
      </w:r>
      <w:r w:rsidR="00721590" w:rsidRPr="00655576">
        <w:t>я</w:t>
      </w:r>
      <w:r w:rsidR="00721590" w:rsidRPr="00655576">
        <w:t>занности в предусмотренном законом порядке только в случаях, когда такого вмешательства требуют интересы ребенка.</w:t>
      </w:r>
    </w:p>
    <w:p w:rsidR="00721590" w:rsidRPr="00655576" w:rsidRDefault="00A80789" w:rsidP="00721590">
      <w:pPr>
        <w:pStyle w:val="SingleTxtGR"/>
      </w:pPr>
      <w:r>
        <w:t>17</w:t>
      </w:r>
      <w:r w:rsidRPr="00A80789">
        <w:t>7</w:t>
      </w:r>
      <w:r w:rsidR="00721590" w:rsidRPr="00D24A50">
        <w:t>.</w:t>
      </w:r>
      <w:r w:rsidR="00721590" w:rsidRPr="00D24A50">
        <w:tab/>
      </w:r>
      <w:r w:rsidR="00721590" w:rsidRPr="00655576">
        <w:t xml:space="preserve">В соответствии со </w:t>
      </w:r>
      <w:r w:rsidR="00B208EC">
        <w:t>стать</w:t>
      </w:r>
      <w:r w:rsidR="00721590" w:rsidRPr="00655576">
        <w:t>ей 44.3 Семейного Кодекса Азербайджанской Республики, отцовство лица, не состоящего в браке с матерью ребенка, уст</w:t>
      </w:r>
      <w:r w:rsidR="00721590" w:rsidRPr="00655576">
        <w:t>а</w:t>
      </w:r>
      <w:r w:rsidR="00721590" w:rsidRPr="00655576">
        <w:t>навливается подачей отцом и матерью ребенка совместного заявления в полн</w:t>
      </w:r>
      <w:r w:rsidR="00721590" w:rsidRPr="00655576">
        <w:t>о</w:t>
      </w:r>
      <w:r w:rsidR="00721590" w:rsidRPr="00655576">
        <w:t xml:space="preserve">мочный орган исполнительной власти </w:t>
      </w:r>
      <w:r w:rsidR="00CF6C41">
        <w:t>−</w:t>
      </w:r>
      <w:r w:rsidR="00721590" w:rsidRPr="00655576">
        <w:t xml:space="preserve"> в районные (городские) отделы регис</w:t>
      </w:r>
      <w:r w:rsidR="00721590" w:rsidRPr="00655576">
        <w:t>т</w:t>
      </w:r>
      <w:r w:rsidR="00721590" w:rsidRPr="00655576">
        <w:t>рации Министерства юстиции Азербайджанской Республики и Министерства юстиции Нахичеванской Автономной Республики на территории Нахичева</w:t>
      </w:r>
      <w:r w:rsidR="00721590" w:rsidRPr="00655576">
        <w:t>н</w:t>
      </w:r>
      <w:r w:rsidR="00721590" w:rsidRPr="00655576">
        <w:t>ской Авт</w:t>
      </w:r>
      <w:r w:rsidR="00721590" w:rsidRPr="00655576">
        <w:t>о</w:t>
      </w:r>
      <w:r w:rsidR="00721590" w:rsidRPr="00655576">
        <w:t>номной Республики.</w:t>
      </w:r>
    </w:p>
    <w:p w:rsidR="00721590" w:rsidRPr="00655576" w:rsidRDefault="00A80789" w:rsidP="00721590">
      <w:pPr>
        <w:pStyle w:val="SingleTxtGR"/>
      </w:pPr>
      <w:r>
        <w:t>17</w:t>
      </w:r>
      <w:r w:rsidRPr="00A80789">
        <w:t>8</w:t>
      </w:r>
      <w:r w:rsidR="00721590" w:rsidRPr="00D24A50">
        <w:t>.</w:t>
      </w:r>
      <w:r w:rsidR="00721590" w:rsidRPr="00D24A50">
        <w:tab/>
      </w:r>
      <w:r w:rsidR="00721590">
        <w:t>"</w:t>
      </w:r>
      <w:r w:rsidR="00721590" w:rsidRPr="00655576">
        <w:t>Правила организации работы Совета по опекунству при воспитател</w:t>
      </w:r>
      <w:r w:rsidR="00721590" w:rsidRPr="00655576">
        <w:t>ь</w:t>
      </w:r>
      <w:r w:rsidR="00721590" w:rsidRPr="00655576">
        <w:t>ных учреждениях и их деятельности</w:t>
      </w:r>
      <w:r w:rsidR="00721590">
        <w:t>"</w:t>
      </w:r>
      <w:r w:rsidR="00721590" w:rsidRPr="00655576">
        <w:t xml:space="preserve"> утверждены Постановлением Кабинета мин</w:t>
      </w:r>
      <w:r w:rsidR="00721590" w:rsidRPr="00655576">
        <w:t>и</w:t>
      </w:r>
      <w:r w:rsidR="00721590" w:rsidRPr="00655576">
        <w:t>стров Азербайджанской Республики № 16 от 15 я</w:t>
      </w:r>
      <w:r w:rsidR="00721590" w:rsidRPr="00655576">
        <w:t>н</w:t>
      </w:r>
      <w:r w:rsidR="00721590" w:rsidRPr="00655576">
        <w:t>варя 2001</w:t>
      </w:r>
      <w:r w:rsidR="00CF6C41">
        <w:t> год</w:t>
      </w:r>
      <w:r w:rsidR="00721590" w:rsidRPr="00655576">
        <w:t>а.</w:t>
      </w:r>
    </w:p>
    <w:p w:rsidR="00721590" w:rsidRPr="00655576" w:rsidRDefault="00A80789" w:rsidP="00721590">
      <w:pPr>
        <w:pStyle w:val="SingleTxtGR"/>
      </w:pPr>
      <w:r>
        <w:t>17</w:t>
      </w:r>
      <w:r w:rsidRPr="00A80789">
        <w:t>9</w:t>
      </w:r>
      <w:r w:rsidR="00721590" w:rsidRPr="00D24A50">
        <w:t>.</w:t>
      </w:r>
      <w:r w:rsidR="00721590" w:rsidRPr="00D24A50">
        <w:tab/>
      </w:r>
      <w:r w:rsidR="00721590" w:rsidRPr="00655576">
        <w:t>Совет по опекунству помогает администрации воспитательных учрежд</w:t>
      </w:r>
      <w:r w:rsidR="00721590" w:rsidRPr="00655576">
        <w:t>е</w:t>
      </w:r>
      <w:r w:rsidR="00721590" w:rsidRPr="00655576">
        <w:t>ний в организации учебно-воспитательного процесса, в укреплении их матер</w:t>
      </w:r>
      <w:r w:rsidR="00721590" w:rsidRPr="00655576">
        <w:t>и</w:t>
      </w:r>
      <w:r w:rsidR="00721590" w:rsidRPr="00655576">
        <w:t>ально-технической базы и в решении проблем социальной защиты осужденных, а также в создании благоприятных условий труда и быта для освобожденных лиц.</w:t>
      </w:r>
    </w:p>
    <w:p w:rsidR="00721590" w:rsidRPr="00655576" w:rsidRDefault="00A80789" w:rsidP="00721590">
      <w:pPr>
        <w:pStyle w:val="SingleTxtGR"/>
      </w:pPr>
      <w:r>
        <w:t>1</w:t>
      </w:r>
      <w:r w:rsidRPr="00A80789">
        <w:t>80</w:t>
      </w:r>
      <w:r w:rsidR="00721590" w:rsidRPr="00D24A50">
        <w:t>.</w:t>
      </w:r>
      <w:r w:rsidR="00721590" w:rsidRPr="00D24A50">
        <w:tab/>
      </w:r>
      <w:r w:rsidR="00721590" w:rsidRPr="00655576">
        <w:t xml:space="preserve">В соответствии со </w:t>
      </w:r>
      <w:r w:rsidR="00B208EC">
        <w:t>стать</w:t>
      </w:r>
      <w:r w:rsidR="00721590" w:rsidRPr="00655576">
        <w:t>ей 44.4 Семейного Кодекса Азербайджанской Республики, в случаях смерти матери, признания ее недееспособной, нево</w:t>
      </w:r>
      <w:r w:rsidR="00721590" w:rsidRPr="00655576">
        <w:t>з</w:t>
      </w:r>
      <w:r w:rsidR="00721590" w:rsidRPr="00655576">
        <w:t>можности установления ее местонахождения или лишения ее родительских прав отцовство устанавливается решением суда на основании письменного з</w:t>
      </w:r>
      <w:r w:rsidR="00721590" w:rsidRPr="00655576">
        <w:t>а</w:t>
      </w:r>
      <w:r w:rsidR="00721590" w:rsidRPr="00655576">
        <w:t>явления отца ребенка с согласия полномочного органа исполнительной власти (органов опеки и попечительства в составе местных органов исполнительной власти).</w:t>
      </w:r>
    </w:p>
    <w:p w:rsidR="00721590" w:rsidRPr="00655576" w:rsidRDefault="00A80789" w:rsidP="00721590">
      <w:pPr>
        <w:pStyle w:val="SingleTxtGR"/>
      </w:pPr>
      <w:r>
        <w:t>18</w:t>
      </w:r>
      <w:r w:rsidRPr="00A80789">
        <w:t>1</w:t>
      </w:r>
      <w:r w:rsidR="00721590" w:rsidRPr="00D24A50">
        <w:t>.</w:t>
      </w:r>
      <w:r w:rsidR="00721590" w:rsidRPr="00D24A50">
        <w:tab/>
      </w:r>
      <w:r w:rsidR="00721590" w:rsidRPr="00655576">
        <w:t xml:space="preserve">В соответствии со </w:t>
      </w:r>
      <w:r w:rsidR="00B208EC">
        <w:t>стать</w:t>
      </w:r>
      <w:r w:rsidR="00721590" w:rsidRPr="00655576">
        <w:t>ей 44.5 Семейного Кодекса Азербайджанской Республики, в случаях предположения невозможности или сложности подачи совместного заявления об установлении отцовства после рождения ребенка р</w:t>
      </w:r>
      <w:r w:rsidR="00721590" w:rsidRPr="00655576">
        <w:t>о</w:t>
      </w:r>
      <w:r w:rsidR="00721590" w:rsidRPr="00655576">
        <w:t>дители будущего ребенка, не состоящие между собой в браке, имеют право п</w:t>
      </w:r>
      <w:r w:rsidR="00721590" w:rsidRPr="00655576">
        <w:t>о</w:t>
      </w:r>
      <w:r w:rsidR="00721590" w:rsidRPr="00655576">
        <w:t>дать такое заявление в районные (городские) отделы регистрации Министерс</w:t>
      </w:r>
      <w:r w:rsidR="00721590" w:rsidRPr="00655576">
        <w:t>т</w:t>
      </w:r>
      <w:r w:rsidR="00721590" w:rsidRPr="00655576">
        <w:t>ва юстиции Азербайджанской Республики и Министерства юстиции Нахич</w:t>
      </w:r>
      <w:r w:rsidR="00721590" w:rsidRPr="00655576">
        <w:t>е</w:t>
      </w:r>
      <w:r w:rsidR="00721590" w:rsidRPr="00655576">
        <w:t>ванской Автономной Республики на территории Нахичеванской Автономной Республ</w:t>
      </w:r>
      <w:r w:rsidR="00721590" w:rsidRPr="00655576">
        <w:t>и</w:t>
      </w:r>
      <w:r w:rsidR="00721590" w:rsidRPr="00655576">
        <w:t>ки в период беременности. Запись о родителях ребенка производится после р</w:t>
      </w:r>
      <w:r w:rsidR="00721590" w:rsidRPr="00655576">
        <w:t>о</w:t>
      </w:r>
      <w:r w:rsidR="00721590" w:rsidRPr="00655576">
        <w:t xml:space="preserve">ждения ребенка. </w:t>
      </w:r>
    </w:p>
    <w:p w:rsidR="00721590" w:rsidRPr="00655576" w:rsidRDefault="00A80789" w:rsidP="00721590">
      <w:pPr>
        <w:pStyle w:val="SingleTxtGR"/>
      </w:pPr>
      <w:r>
        <w:t>18</w:t>
      </w:r>
      <w:r w:rsidRPr="00A80789">
        <w:t>2</w:t>
      </w:r>
      <w:r w:rsidR="00721590" w:rsidRPr="00D24A50">
        <w:t>.</w:t>
      </w:r>
      <w:r w:rsidR="00721590" w:rsidRPr="00D24A50">
        <w:tab/>
      </w:r>
      <w:r w:rsidR="00721590" w:rsidRPr="00655576">
        <w:t xml:space="preserve">В соответствии со </w:t>
      </w:r>
      <w:r w:rsidR="00B208EC">
        <w:t>стать</w:t>
      </w:r>
      <w:r w:rsidR="00721590" w:rsidRPr="00655576">
        <w:t>ей 44.6 Семейного Кодекса Азербайджанской Республики, установление отцовства в отношении совершеннолетнего ребенка допускается только с его согласия, а в случае признания ребенка недееспосо</w:t>
      </w:r>
      <w:r w:rsidR="00721590" w:rsidRPr="00655576">
        <w:t>б</w:t>
      </w:r>
      <w:r w:rsidR="00721590" w:rsidRPr="00655576">
        <w:t xml:space="preserve">ным </w:t>
      </w:r>
      <w:r w:rsidR="00CF6C41">
        <w:t>−</w:t>
      </w:r>
      <w:r w:rsidR="00721590" w:rsidRPr="00655576">
        <w:t xml:space="preserve"> с согласия его опекуна или органов опеки и попечительства в составе местных органов исполнительной власти.</w:t>
      </w:r>
    </w:p>
    <w:p w:rsidR="00721590" w:rsidRPr="00655576" w:rsidRDefault="00721590" w:rsidP="00721590">
      <w:pPr>
        <w:pStyle w:val="H1GR"/>
      </w:pPr>
      <w:bookmarkStart w:id="105" w:name="_Toc296960438"/>
      <w:bookmarkStart w:id="106" w:name="_Toc296960972"/>
      <w:bookmarkStart w:id="107" w:name="_Toc296961562"/>
      <w:bookmarkStart w:id="108" w:name="_Toc296961891"/>
      <w:bookmarkStart w:id="109" w:name="_Toc296962638"/>
      <w:r w:rsidRPr="00D24A50">
        <w:tab/>
      </w:r>
      <w:r w:rsidRPr="00D24A50">
        <w:tab/>
      </w:r>
      <w:r w:rsidRPr="00655576">
        <w:t>Статья</w:t>
      </w:r>
      <w:r w:rsidRPr="00D24A50">
        <w:t xml:space="preserve"> 18</w:t>
      </w:r>
      <w:r w:rsidRPr="00D24A50">
        <w:br/>
      </w:r>
      <w:r w:rsidRPr="00655576">
        <w:t>Ответственность родителей</w:t>
      </w:r>
      <w:bookmarkEnd w:id="105"/>
      <w:bookmarkEnd w:id="106"/>
      <w:bookmarkEnd w:id="107"/>
      <w:bookmarkEnd w:id="108"/>
      <w:bookmarkEnd w:id="109"/>
    </w:p>
    <w:p w:rsidR="00721590" w:rsidRPr="00655576" w:rsidRDefault="00A80789" w:rsidP="00721590">
      <w:pPr>
        <w:pStyle w:val="SingleTxtGR"/>
      </w:pPr>
      <w:r>
        <w:t>18</w:t>
      </w:r>
      <w:r w:rsidRPr="00A80789">
        <w:t>3</w:t>
      </w:r>
      <w:r w:rsidR="00721590" w:rsidRPr="00D24A50">
        <w:t>.</w:t>
      </w:r>
      <w:r w:rsidR="00721590" w:rsidRPr="00D24A50">
        <w:tab/>
      </w:r>
      <w:r w:rsidR="00721590" w:rsidRPr="00655576">
        <w:t>Статья 11 Закона «О правах ребенка» закрепляет право каждого ребенка на полноценное развитие и на воспитание в соответствии с национальными и общечеловеческими ценностями на основе принципов гуманизма и морали.</w:t>
      </w:r>
    </w:p>
    <w:p w:rsidR="00721590" w:rsidRPr="00655576" w:rsidRDefault="00A80789" w:rsidP="00721590">
      <w:pPr>
        <w:pStyle w:val="SingleTxtGR"/>
      </w:pPr>
      <w:r>
        <w:t>18</w:t>
      </w:r>
      <w:r w:rsidRPr="00A80789">
        <w:t>4</w:t>
      </w:r>
      <w:r w:rsidR="00721590" w:rsidRPr="00D24A50">
        <w:t>.</w:t>
      </w:r>
      <w:r w:rsidR="00721590" w:rsidRPr="00D24A50">
        <w:tab/>
      </w:r>
      <w:r w:rsidR="00721590" w:rsidRPr="00655576">
        <w:t>Воспитание ребенка осуществляется в семье, в школе, а также в дошк</w:t>
      </w:r>
      <w:r w:rsidR="00721590" w:rsidRPr="00655576">
        <w:t>о</w:t>
      </w:r>
      <w:r w:rsidR="00721590" w:rsidRPr="00655576">
        <w:t>льных и внешкольных учебно-воспитательных учреждениях.</w:t>
      </w:r>
    </w:p>
    <w:p w:rsidR="00721590" w:rsidRPr="00655576" w:rsidRDefault="00A80789" w:rsidP="00721590">
      <w:pPr>
        <w:pStyle w:val="SingleTxtGR"/>
      </w:pPr>
      <w:r>
        <w:t>18</w:t>
      </w:r>
      <w:r w:rsidRPr="00A80789">
        <w:t>5</w:t>
      </w:r>
      <w:r w:rsidR="00721590" w:rsidRPr="00D24A50">
        <w:t>.</w:t>
      </w:r>
      <w:r w:rsidR="00721590" w:rsidRPr="00D24A50">
        <w:tab/>
      </w:r>
      <w:r w:rsidR="00721590" w:rsidRPr="00655576">
        <w:t>В соответствии со Статьей 123.1 Кодекса об исполнении наказаний Азе</w:t>
      </w:r>
      <w:r w:rsidR="00721590" w:rsidRPr="00655576">
        <w:t>р</w:t>
      </w:r>
      <w:r w:rsidR="00721590" w:rsidRPr="00655576">
        <w:t>байджанской Республики, несовершеннолетние, осужденные к наказанию в в</w:t>
      </w:r>
      <w:r w:rsidR="00721590" w:rsidRPr="00655576">
        <w:t>и</w:t>
      </w:r>
      <w:r w:rsidR="00721590" w:rsidRPr="00655576">
        <w:t>де лишения свободы на определенный срок, отбывают наказание в тюрьмах общего и усиленного режима.</w:t>
      </w:r>
    </w:p>
    <w:p w:rsidR="00721590" w:rsidRPr="00655576" w:rsidRDefault="00A80789" w:rsidP="00721590">
      <w:pPr>
        <w:pStyle w:val="SingleTxtGR"/>
      </w:pPr>
      <w:r>
        <w:t>18</w:t>
      </w:r>
      <w:r w:rsidRPr="00A80789">
        <w:t>6</w:t>
      </w:r>
      <w:r w:rsidR="00721590" w:rsidRPr="00D24A50">
        <w:t>.</w:t>
      </w:r>
      <w:r w:rsidR="00721590" w:rsidRPr="00D24A50">
        <w:tab/>
      </w:r>
      <w:r w:rsidR="00721590" w:rsidRPr="00655576">
        <w:t>Совет по опекунству в составе воспитательного учреждения, в который входят представители государственных предприятий, управлений или орган</w:t>
      </w:r>
      <w:r w:rsidR="00721590" w:rsidRPr="00655576">
        <w:t>и</w:t>
      </w:r>
      <w:r w:rsidR="00721590" w:rsidRPr="00655576">
        <w:t>заций, общественных объединений, иных предприятий и физические лица, со</w:t>
      </w:r>
      <w:r w:rsidR="00721590" w:rsidRPr="00655576">
        <w:t>з</w:t>
      </w:r>
      <w:r w:rsidR="00721590" w:rsidRPr="00655576">
        <w:t>дан с целью оказания содействия администрации воспитательного учреждения в организации учебно-воспитательного процесса, в решении проблем социал</w:t>
      </w:r>
      <w:r w:rsidR="00721590" w:rsidRPr="00655576">
        <w:t>ь</w:t>
      </w:r>
      <w:r w:rsidR="00721590" w:rsidRPr="00655576">
        <w:t>ной защиты осужденных, в укреплении материально-технической базы учре</w:t>
      </w:r>
      <w:r w:rsidR="00721590" w:rsidRPr="00655576">
        <w:t>ж</w:t>
      </w:r>
      <w:r w:rsidR="00721590" w:rsidRPr="00655576">
        <w:t>дения, а также в создании благоприятных условий труда и быта для освобо</w:t>
      </w:r>
      <w:r w:rsidR="00721590" w:rsidRPr="00655576">
        <w:t>ж</w:t>
      </w:r>
      <w:r w:rsidR="00721590" w:rsidRPr="00655576">
        <w:t>денных лиц.</w:t>
      </w:r>
    </w:p>
    <w:p w:rsidR="00721590" w:rsidRPr="00655576" w:rsidRDefault="00A80789" w:rsidP="00721590">
      <w:pPr>
        <w:pStyle w:val="SingleTxtGR"/>
      </w:pPr>
      <w:r>
        <w:t>18</w:t>
      </w:r>
      <w:r w:rsidRPr="00A80789">
        <w:t>7</w:t>
      </w:r>
      <w:r w:rsidR="00721590" w:rsidRPr="00D24A50">
        <w:t>.</w:t>
      </w:r>
      <w:r w:rsidR="00721590" w:rsidRPr="00D24A50">
        <w:tab/>
      </w:r>
      <w:r w:rsidR="00721590" w:rsidRPr="00655576">
        <w:t>В соответствии со Статьей 125 Трудового Кодекса Азербайджанской Ре</w:t>
      </w:r>
      <w:r w:rsidR="00721590" w:rsidRPr="00655576">
        <w:t>с</w:t>
      </w:r>
      <w:r w:rsidR="00721590" w:rsidRPr="00655576">
        <w:t>публики, в период беременности и в послеродовой период работающим же</w:t>
      </w:r>
      <w:r w:rsidR="00721590" w:rsidRPr="00655576">
        <w:t>н</w:t>
      </w:r>
      <w:r w:rsidR="00721590" w:rsidRPr="00655576">
        <w:t>щинам предоставляется оплачиваемый отпуск продолжительностью 126 кале</w:t>
      </w:r>
      <w:r w:rsidR="00721590" w:rsidRPr="00655576">
        <w:t>н</w:t>
      </w:r>
      <w:r w:rsidR="00721590" w:rsidRPr="00655576">
        <w:t>дарных дней (70 календарных дней до родов и 56 календарных дней после р</w:t>
      </w:r>
      <w:r w:rsidR="00721590" w:rsidRPr="00655576">
        <w:t>о</w:t>
      </w:r>
      <w:r w:rsidR="00721590" w:rsidRPr="00655576">
        <w:t>дов). Если роды были тяжелыми, а также при рождении нескольких детей п</w:t>
      </w:r>
      <w:r w:rsidR="00721590" w:rsidRPr="00655576">
        <w:t>о</w:t>
      </w:r>
      <w:r w:rsidR="00721590" w:rsidRPr="00655576">
        <w:t>слеродовой отпуск продлев</w:t>
      </w:r>
      <w:r w:rsidR="00721590" w:rsidRPr="00655576">
        <w:t>а</w:t>
      </w:r>
      <w:r w:rsidR="00721590" w:rsidRPr="00655576">
        <w:t>ется до 70 календарных дней.</w:t>
      </w:r>
    </w:p>
    <w:p w:rsidR="00721590" w:rsidRPr="00655576" w:rsidRDefault="00A80789" w:rsidP="00721590">
      <w:pPr>
        <w:pStyle w:val="SingleTxtGR"/>
      </w:pPr>
      <w:r>
        <w:t>18</w:t>
      </w:r>
      <w:r w:rsidRPr="00A80789">
        <w:t>8</w:t>
      </w:r>
      <w:r w:rsidR="00721590" w:rsidRPr="00D24A50">
        <w:t>.</w:t>
      </w:r>
      <w:r w:rsidR="00721590" w:rsidRPr="00D24A50">
        <w:tab/>
      </w:r>
      <w:r w:rsidR="00721590" w:rsidRPr="00655576">
        <w:t>Женщинам, занятым в сельскохозяйственном производстве, отпуска по беременности и родам предоставляются из следующего расчета:</w:t>
      </w:r>
    </w:p>
    <w:p w:rsidR="00721590" w:rsidRPr="00655576" w:rsidRDefault="00721590" w:rsidP="00721590">
      <w:pPr>
        <w:pStyle w:val="SingleTxtGR"/>
      </w:pPr>
      <w:r w:rsidRPr="00721590">
        <w:tab/>
      </w:r>
      <w:r>
        <w:rPr>
          <w:lang w:val="en-US"/>
        </w:rPr>
        <w:t>a</w:t>
      </w:r>
      <w:r w:rsidRPr="00D24A50">
        <w:t>)</w:t>
      </w:r>
      <w:r w:rsidRPr="00D24A50">
        <w:tab/>
      </w:r>
      <w:r w:rsidRPr="00655576">
        <w:t xml:space="preserve">при нормальных родах </w:t>
      </w:r>
      <w:r w:rsidR="00CF6C41">
        <w:t>−</w:t>
      </w:r>
      <w:r w:rsidRPr="00655576">
        <w:t xml:space="preserve"> 140 календарных дней (70 </w:t>
      </w:r>
      <w:r w:rsidRPr="000A723B">
        <w:t>−</w:t>
      </w:r>
      <w:r w:rsidRPr="00655576">
        <w:t xml:space="preserve"> до родов и 70</w:t>
      </w:r>
      <w:r w:rsidR="00674BE2">
        <w:t> </w:t>
      </w:r>
      <w:r w:rsidRPr="000A723B">
        <w:t>−</w:t>
      </w:r>
      <w:r w:rsidRPr="00655576">
        <w:t xml:space="preserve"> после);</w:t>
      </w:r>
    </w:p>
    <w:p w:rsidR="00721590" w:rsidRPr="00655576" w:rsidRDefault="00721590" w:rsidP="00721590">
      <w:pPr>
        <w:pStyle w:val="SingleTxtGR"/>
      </w:pPr>
      <w:r w:rsidRPr="000A723B">
        <w:tab/>
      </w:r>
      <w:r>
        <w:rPr>
          <w:lang w:val="en-US"/>
        </w:rPr>
        <w:t>b</w:t>
      </w:r>
      <w:r>
        <w:t>)</w:t>
      </w:r>
      <w:r>
        <w:tab/>
      </w:r>
      <w:r w:rsidRPr="00655576">
        <w:t xml:space="preserve">если роды были тяжелыми </w:t>
      </w:r>
      <w:r w:rsidR="00CF6C41">
        <w:t>−</w:t>
      </w:r>
      <w:r w:rsidRPr="00655576">
        <w:t xml:space="preserve"> 156 календарных дней (70 </w:t>
      </w:r>
      <w:r w:rsidR="00CF6C41">
        <w:t>−</w:t>
      </w:r>
      <w:r w:rsidRPr="00655576">
        <w:t xml:space="preserve"> до р</w:t>
      </w:r>
      <w:r w:rsidRPr="00655576">
        <w:t>о</w:t>
      </w:r>
      <w:r w:rsidRPr="00655576">
        <w:t xml:space="preserve">дов и 86 </w:t>
      </w:r>
      <w:r>
        <w:t>−</w:t>
      </w:r>
      <w:r w:rsidRPr="00655576">
        <w:t xml:space="preserve"> после);</w:t>
      </w:r>
    </w:p>
    <w:p w:rsidR="00721590" w:rsidRPr="00655576" w:rsidRDefault="00721590" w:rsidP="00721590">
      <w:pPr>
        <w:pStyle w:val="SingleTxtGR"/>
      </w:pPr>
      <w:r>
        <w:tab/>
        <w:t>с)</w:t>
      </w:r>
      <w:r>
        <w:tab/>
      </w:r>
      <w:r w:rsidRPr="00655576">
        <w:t xml:space="preserve">при рождении нескольких детей </w:t>
      </w:r>
      <w:r>
        <w:t>−</w:t>
      </w:r>
      <w:r w:rsidRPr="00655576">
        <w:t xml:space="preserve"> 180 календарных дней (70 </w:t>
      </w:r>
      <w:r>
        <w:t>−</w:t>
      </w:r>
      <w:r w:rsidRPr="00655576">
        <w:t xml:space="preserve"> до родов и 110</w:t>
      </w:r>
      <w:r>
        <w:t> −</w:t>
      </w:r>
      <w:r w:rsidRPr="00655576">
        <w:t xml:space="preserve"> после).</w:t>
      </w:r>
    </w:p>
    <w:p w:rsidR="00721590" w:rsidRPr="00655576" w:rsidRDefault="00674BE2" w:rsidP="00721590">
      <w:pPr>
        <w:pStyle w:val="SingleTxtGR"/>
      </w:pPr>
      <w:r>
        <w:rPr>
          <w:i/>
        </w:rPr>
        <w:tab/>
      </w:r>
      <w:r w:rsidR="00721590" w:rsidRPr="00655576">
        <w:rPr>
          <w:i/>
        </w:rPr>
        <w:t xml:space="preserve">Милли Меджлис </w:t>
      </w:r>
      <w:r w:rsidR="00721590" w:rsidRPr="00655576">
        <w:t>изучает возможность увеличения сроков отпуска по б</w:t>
      </w:r>
      <w:r w:rsidR="00721590" w:rsidRPr="00655576">
        <w:t>е</w:t>
      </w:r>
      <w:r w:rsidR="00721590" w:rsidRPr="00655576">
        <w:t xml:space="preserve">ременности и родам. </w:t>
      </w:r>
    </w:p>
    <w:p w:rsidR="00721590" w:rsidRPr="00655576" w:rsidRDefault="00A80789" w:rsidP="00721590">
      <w:pPr>
        <w:pStyle w:val="SingleTxtGR"/>
      </w:pPr>
      <w:r>
        <w:t>18</w:t>
      </w:r>
      <w:r w:rsidRPr="00A80789">
        <w:t>9</w:t>
      </w:r>
      <w:r w:rsidR="00721590" w:rsidRPr="000A723B">
        <w:t>.</w:t>
      </w:r>
      <w:r w:rsidR="00721590" w:rsidRPr="000A723B">
        <w:tab/>
      </w:r>
      <w:r w:rsidR="00721590" w:rsidRPr="00655576">
        <w:t>Женщины, усыновившие детей в возрасте до двух месяцев или воспит</w:t>
      </w:r>
      <w:r w:rsidR="00721590" w:rsidRPr="00655576">
        <w:t>ы</w:t>
      </w:r>
      <w:r w:rsidR="00721590" w:rsidRPr="00655576">
        <w:t>вающие таковых без усыновления, имеют право на послеродовой социальный отпуск продолжительностью 56 календарных дней, а также на дополн</w:t>
      </w:r>
      <w:r w:rsidR="00721590" w:rsidRPr="00655576">
        <w:t>и</w:t>
      </w:r>
      <w:r w:rsidR="00721590" w:rsidRPr="00655576">
        <w:t>тельный и частично оплачиваемый отпуска, предусмотренные Трудовым Коде</w:t>
      </w:r>
      <w:r w:rsidR="00721590" w:rsidRPr="00655576">
        <w:t>к</w:t>
      </w:r>
      <w:r w:rsidR="00721590" w:rsidRPr="00655576">
        <w:t>сом.</w:t>
      </w:r>
    </w:p>
    <w:p w:rsidR="00721590" w:rsidRPr="00655576" w:rsidRDefault="00A80789" w:rsidP="00721590">
      <w:pPr>
        <w:pStyle w:val="SingleTxtGR"/>
      </w:pPr>
      <w:r>
        <w:t>1</w:t>
      </w:r>
      <w:r w:rsidRPr="00A80789">
        <w:t>90</w:t>
      </w:r>
      <w:r w:rsidR="00721590" w:rsidRPr="000A723B">
        <w:t>.</w:t>
      </w:r>
      <w:r w:rsidR="00721590" w:rsidRPr="000A723B">
        <w:tab/>
      </w:r>
      <w:r w:rsidR="00721590" w:rsidRPr="00655576">
        <w:t>В соответствии с Указом Президента Азербайджанской Республики «О</w:t>
      </w:r>
      <w:r w:rsidR="00674BE2">
        <w:t> </w:t>
      </w:r>
      <w:r w:rsidR="00721590" w:rsidRPr="00655576">
        <w:t>повышении социальных пособий» от 27 августа 2008</w:t>
      </w:r>
      <w:r w:rsidR="00CF6C41">
        <w:t> год</w:t>
      </w:r>
      <w:r w:rsidR="00721590" w:rsidRPr="00655576">
        <w:t>а, предусматрив</w:t>
      </w:r>
      <w:r w:rsidR="00721590" w:rsidRPr="00655576">
        <w:t>а</w:t>
      </w:r>
      <w:r w:rsidR="00721590" w:rsidRPr="00655576">
        <w:t>ется следующее повышение размера социальных пособий:</w:t>
      </w:r>
    </w:p>
    <w:p w:rsidR="00721590" w:rsidRPr="000A723B" w:rsidRDefault="00721590" w:rsidP="00721590">
      <w:pPr>
        <w:pStyle w:val="SingleTxtGR"/>
      </w:pPr>
      <w:r w:rsidRPr="00721590">
        <w:tab/>
      </w:r>
      <w:r>
        <w:rPr>
          <w:lang w:val="en-US"/>
        </w:rPr>
        <w:t>a</w:t>
      </w:r>
      <w:r w:rsidRPr="000A723B">
        <w:t>)</w:t>
      </w:r>
      <w:r w:rsidRPr="000A723B">
        <w:tab/>
      </w:r>
      <w:r w:rsidRPr="00655576">
        <w:t>ежемесячные пособия</w:t>
      </w:r>
      <w:r w:rsidRPr="000A723B">
        <w:t>:</w:t>
      </w:r>
    </w:p>
    <w:p w:rsidR="00721590" w:rsidRPr="00655576" w:rsidRDefault="00721590" w:rsidP="00674BE2">
      <w:pPr>
        <w:pStyle w:val="SingleTxtGR"/>
        <w:ind w:left="2835" w:hanging="1134"/>
      </w:pPr>
      <w:r w:rsidRPr="00721590">
        <w:tab/>
      </w:r>
      <w:proofErr w:type="spellStart"/>
      <w:r>
        <w:rPr>
          <w:lang w:val="en-US"/>
        </w:rPr>
        <w:t>i</w:t>
      </w:r>
      <w:proofErr w:type="spellEnd"/>
      <w:r w:rsidRPr="000A723B">
        <w:t>)</w:t>
      </w:r>
      <w:r w:rsidRPr="000A723B">
        <w:tab/>
      </w:r>
      <w:r w:rsidRPr="00655576">
        <w:t>пособие детям в возрасте до 18 лет с ограниченными во</w:t>
      </w:r>
      <w:r w:rsidRPr="00655576">
        <w:t>з</w:t>
      </w:r>
      <w:r w:rsidRPr="00655576">
        <w:t xml:space="preserve">можностями </w:t>
      </w:r>
      <w:r w:rsidRPr="000A723B">
        <w:softHyphen/>
      </w:r>
      <w:r w:rsidRPr="00655576">
        <w:t xml:space="preserve"> 50 </w:t>
      </w:r>
      <w:proofErr w:type="spellStart"/>
      <w:r w:rsidRPr="00655576">
        <w:t>м</w:t>
      </w:r>
      <w:r w:rsidRPr="00655576">
        <w:t>а</w:t>
      </w:r>
      <w:r w:rsidRPr="00655576">
        <w:t>натов</w:t>
      </w:r>
      <w:proofErr w:type="spellEnd"/>
      <w:r w:rsidRPr="00655576">
        <w:t xml:space="preserve">; </w:t>
      </w:r>
    </w:p>
    <w:p w:rsidR="00721590" w:rsidRPr="00655576" w:rsidRDefault="00721590" w:rsidP="00674BE2">
      <w:pPr>
        <w:pStyle w:val="SingleTxtGR"/>
        <w:ind w:left="2835" w:hanging="1134"/>
      </w:pPr>
      <w:r w:rsidRPr="00215C36">
        <w:tab/>
      </w:r>
      <w:r>
        <w:rPr>
          <w:lang w:val="en-US"/>
        </w:rPr>
        <w:t>ii</w:t>
      </w:r>
      <w:r w:rsidRPr="000A723B">
        <w:t>)</w:t>
      </w:r>
      <w:r w:rsidRPr="000A723B">
        <w:tab/>
      </w:r>
      <w:r w:rsidRPr="00655576">
        <w:t xml:space="preserve">пособие в связи с потерей кормильца </w:t>
      </w:r>
      <w:r w:rsidRPr="00215C36">
        <w:t>−</w:t>
      </w:r>
      <w:r w:rsidRPr="00655576">
        <w:t xml:space="preserve"> 40 </w:t>
      </w:r>
      <w:proofErr w:type="spellStart"/>
      <w:r w:rsidRPr="00655576">
        <w:t>манатов</w:t>
      </w:r>
      <w:proofErr w:type="spellEnd"/>
      <w:r w:rsidRPr="00655576">
        <w:t>;</w:t>
      </w:r>
    </w:p>
    <w:p w:rsidR="00721590" w:rsidRPr="00655576" w:rsidRDefault="00721590" w:rsidP="00674BE2">
      <w:pPr>
        <w:pStyle w:val="SingleTxtGR"/>
        <w:ind w:left="2835" w:hanging="1134"/>
      </w:pPr>
      <w:r w:rsidRPr="00721590">
        <w:tab/>
      </w:r>
      <w:r>
        <w:rPr>
          <w:lang w:val="en-US"/>
        </w:rPr>
        <w:t>iii</w:t>
      </w:r>
      <w:r w:rsidRPr="00215C36">
        <w:t>)</w:t>
      </w:r>
      <w:r w:rsidRPr="00215C36">
        <w:tab/>
      </w:r>
      <w:r w:rsidRPr="00655576">
        <w:t>пособие детям военнослужащих действительной срочной в</w:t>
      </w:r>
      <w:r w:rsidRPr="00655576">
        <w:t>о</w:t>
      </w:r>
      <w:r w:rsidRPr="00655576">
        <w:t xml:space="preserve">енной службы </w:t>
      </w:r>
      <w:r w:rsidRPr="00215C36">
        <w:t>−</w:t>
      </w:r>
      <w:r w:rsidRPr="00655576">
        <w:t xml:space="preserve"> 40 </w:t>
      </w:r>
      <w:proofErr w:type="spellStart"/>
      <w:r w:rsidRPr="00655576">
        <w:t>манатов</w:t>
      </w:r>
      <w:proofErr w:type="spellEnd"/>
      <w:r w:rsidRPr="00655576">
        <w:t xml:space="preserve">; </w:t>
      </w:r>
    </w:p>
    <w:p w:rsidR="00721590" w:rsidRPr="00655576" w:rsidRDefault="00721590" w:rsidP="00674BE2">
      <w:pPr>
        <w:pStyle w:val="SingleTxtGR"/>
        <w:ind w:left="2835" w:hanging="1134"/>
      </w:pPr>
      <w:r w:rsidRPr="00721590">
        <w:tab/>
      </w:r>
      <w:r>
        <w:rPr>
          <w:lang w:val="en-US"/>
        </w:rPr>
        <w:t>iv</w:t>
      </w:r>
      <w:r>
        <w:t>)</w:t>
      </w:r>
      <w:r>
        <w:tab/>
      </w:r>
      <w:r w:rsidRPr="00655576">
        <w:t>пособия опекунам (попечителям) детей, потерявших родит</w:t>
      </w:r>
      <w:r w:rsidRPr="00655576">
        <w:t>е</w:t>
      </w:r>
      <w:r w:rsidRPr="00655576">
        <w:t xml:space="preserve">лей или лишенных родительской опеки, </w:t>
      </w:r>
      <w:r w:rsidRPr="00AE610E">
        <w:t>−</w:t>
      </w:r>
      <w:r w:rsidRPr="00655576">
        <w:t xml:space="preserve"> 25 </w:t>
      </w:r>
      <w:proofErr w:type="spellStart"/>
      <w:r w:rsidRPr="00655576">
        <w:t>манатов</w:t>
      </w:r>
      <w:proofErr w:type="spellEnd"/>
      <w:r w:rsidRPr="00655576">
        <w:t>;</w:t>
      </w:r>
    </w:p>
    <w:p w:rsidR="00721590" w:rsidRPr="00655576" w:rsidRDefault="00721590" w:rsidP="00674BE2">
      <w:pPr>
        <w:pStyle w:val="SingleTxtGR"/>
        <w:ind w:left="2835" w:hanging="1134"/>
      </w:pPr>
      <w:r>
        <w:tab/>
      </w:r>
      <w:r>
        <w:rPr>
          <w:lang w:val="en-US"/>
        </w:rPr>
        <w:t>v</w:t>
      </w:r>
      <w:r w:rsidRPr="00215C36">
        <w:t>)</w:t>
      </w:r>
      <w:r w:rsidRPr="00215C36">
        <w:tab/>
      </w:r>
      <w:r w:rsidRPr="00655576">
        <w:t xml:space="preserve">пособие малообеспеченным семьям, имеющим ребенка в возрасте до 12 месяцев, </w:t>
      </w:r>
      <w:r w:rsidRPr="00215C36">
        <w:t>−</w:t>
      </w:r>
      <w:r w:rsidRPr="00655576">
        <w:t xml:space="preserve"> 20 </w:t>
      </w:r>
      <w:proofErr w:type="spellStart"/>
      <w:r w:rsidRPr="00655576">
        <w:t>манатов</w:t>
      </w:r>
      <w:proofErr w:type="spellEnd"/>
      <w:r w:rsidRPr="00655576">
        <w:t>;</w:t>
      </w:r>
    </w:p>
    <w:p w:rsidR="00721590" w:rsidRPr="00655576" w:rsidRDefault="00721590" w:rsidP="00721590">
      <w:pPr>
        <w:pStyle w:val="SingleTxtGR"/>
      </w:pPr>
      <w:r w:rsidRPr="00721590">
        <w:tab/>
      </w:r>
      <w:r>
        <w:rPr>
          <w:lang w:val="en-US"/>
        </w:rPr>
        <w:t>b</w:t>
      </w:r>
      <w:r w:rsidRPr="00AE610E">
        <w:t>)</w:t>
      </w:r>
      <w:r w:rsidRPr="00AE610E">
        <w:tab/>
      </w:r>
      <w:r w:rsidRPr="00655576">
        <w:t>единовременные пособия:</w:t>
      </w:r>
    </w:p>
    <w:p w:rsidR="00721590" w:rsidRPr="00655576" w:rsidRDefault="00721590" w:rsidP="00674BE2">
      <w:pPr>
        <w:pStyle w:val="SingleTxtGR"/>
        <w:ind w:left="1701"/>
      </w:pPr>
      <w:r w:rsidRPr="00721590">
        <w:tab/>
      </w:r>
      <w:proofErr w:type="spellStart"/>
      <w:r>
        <w:rPr>
          <w:lang w:val="en-US"/>
        </w:rPr>
        <w:t>i</w:t>
      </w:r>
      <w:proofErr w:type="spellEnd"/>
      <w:r w:rsidRPr="00AE610E">
        <w:t>)</w:t>
      </w:r>
      <w:r w:rsidRPr="00AE610E">
        <w:tab/>
      </w:r>
      <w:r w:rsidRPr="00655576">
        <w:t xml:space="preserve">пособие за рождение ребенка </w:t>
      </w:r>
      <w:r w:rsidRPr="00AE610E">
        <w:t>−</w:t>
      </w:r>
      <w:r w:rsidRPr="00655576">
        <w:t xml:space="preserve"> 50 </w:t>
      </w:r>
      <w:proofErr w:type="spellStart"/>
      <w:r w:rsidRPr="00655576">
        <w:t>манатов</w:t>
      </w:r>
      <w:proofErr w:type="spellEnd"/>
      <w:r w:rsidRPr="00655576">
        <w:t>;</w:t>
      </w:r>
    </w:p>
    <w:p w:rsidR="00721590" w:rsidRPr="00AE610E" w:rsidRDefault="00721590" w:rsidP="00674BE2">
      <w:pPr>
        <w:pStyle w:val="SingleTxtGR"/>
        <w:ind w:left="1701"/>
      </w:pPr>
      <w:r w:rsidRPr="00721590">
        <w:tab/>
      </w:r>
      <w:r>
        <w:rPr>
          <w:lang w:val="en-US"/>
        </w:rPr>
        <w:t>ii</w:t>
      </w:r>
      <w:r w:rsidRPr="00AE610E">
        <w:t>)</w:t>
      </w:r>
      <w:r w:rsidRPr="00AE610E">
        <w:tab/>
      </w:r>
      <w:r w:rsidRPr="00655576">
        <w:t>пособие на похороны</w:t>
      </w:r>
      <w:r w:rsidRPr="00AE610E">
        <w:t xml:space="preserve"> − 100 </w:t>
      </w:r>
      <w:proofErr w:type="spellStart"/>
      <w:r w:rsidRPr="00655576">
        <w:t>манатов</w:t>
      </w:r>
      <w:proofErr w:type="spellEnd"/>
      <w:r w:rsidRPr="00AE610E">
        <w:t>.</w:t>
      </w:r>
    </w:p>
    <w:p w:rsidR="00721590" w:rsidRPr="00655576" w:rsidRDefault="00A80789" w:rsidP="00721590">
      <w:pPr>
        <w:pStyle w:val="SingleTxtGR"/>
      </w:pPr>
      <w:r>
        <w:t>19</w:t>
      </w:r>
      <w:r w:rsidRPr="00A80789">
        <w:t>1</w:t>
      </w:r>
      <w:r w:rsidR="00721590" w:rsidRPr="00AE610E">
        <w:t>.</w:t>
      </w:r>
      <w:r w:rsidR="00721590" w:rsidRPr="00AE610E">
        <w:tab/>
      </w:r>
      <w:r w:rsidR="00721590" w:rsidRPr="00655576">
        <w:t>В соответствии с Распоряжением Президента Азербайджанской Респу</w:t>
      </w:r>
      <w:r w:rsidR="00721590" w:rsidRPr="00655576">
        <w:t>б</w:t>
      </w:r>
      <w:r w:rsidR="00721590" w:rsidRPr="00655576">
        <w:t xml:space="preserve">лики </w:t>
      </w:r>
      <w:r w:rsidR="00721590">
        <w:t>"</w:t>
      </w:r>
      <w:r w:rsidR="00721590" w:rsidRPr="00655576">
        <w:t>О</w:t>
      </w:r>
      <w:r w:rsidR="00721590">
        <w:t> </w:t>
      </w:r>
      <w:r w:rsidR="00721590" w:rsidRPr="00655576">
        <w:t>повышении суммы пособия, выплачиваемого лицам, которые находятся в частично оплачиваемом социальном отпуске по уходу за ребенком</w:t>
      </w:r>
      <w:r w:rsidR="00721590">
        <w:t>"</w:t>
      </w:r>
      <w:r w:rsidR="00721590" w:rsidRPr="00655576">
        <w:t xml:space="preserve"> от 27 а</w:t>
      </w:r>
      <w:r w:rsidR="00721590" w:rsidRPr="00655576">
        <w:t>в</w:t>
      </w:r>
      <w:r w:rsidR="00721590" w:rsidRPr="00655576">
        <w:t>густа 2008</w:t>
      </w:r>
      <w:r w:rsidR="00CF6C41">
        <w:t> год</w:t>
      </w:r>
      <w:r w:rsidR="00721590" w:rsidRPr="00655576">
        <w:t>а:</w:t>
      </w:r>
    </w:p>
    <w:p w:rsidR="00721590" w:rsidRPr="00655576" w:rsidRDefault="00721590" w:rsidP="00721590">
      <w:pPr>
        <w:pStyle w:val="SingleTxtGR"/>
      </w:pPr>
      <w:r w:rsidRPr="00721590">
        <w:tab/>
      </w:r>
      <w:r>
        <w:rPr>
          <w:lang w:val="en-US"/>
        </w:rPr>
        <w:t>a</w:t>
      </w:r>
      <w:r w:rsidRPr="007B225C">
        <w:t>)</w:t>
      </w:r>
      <w:r w:rsidRPr="007B225C">
        <w:tab/>
      </w:r>
      <w:r w:rsidRPr="00655576">
        <w:t>размер ежемесячного пособия для лиц, находящихся в соц</w:t>
      </w:r>
      <w:r w:rsidRPr="00655576">
        <w:t>и</w:t>
      </w:r>
      <w:r w:rsidRPr="00655576">
        <w:t xml:space="preserve">альном отпуске по уходу за своими детьми младше 18 лет, составляет 20 </w:t>
      </w:r>
      <w:proofErr w:type="spellStart"/>
      <w:r w:rsidRPr="00655576">
        <w:t>ман</w:t>
      </w:r>
      <w:r w:rsidRPr="00655576">
        <w:t>а</w:t>
      </w:r>
      <w:r w:rsidRPr="00655576">
        <w:t>тов</w:t>
      </w:r>
      <w:proofErr w:type="spellEnd"/>
      <w:r w:rsidRPr="00655576">
        <w:t>;</w:t>
      </w:r>
    </w:p>
    <w:p w:rsidR="00721590" w:rsidRPr="00655576" w:rsidRDefault="00721590" w:rsidP="00721590">
      <w:pPr>
        <w:pStyle w:val="SingleTxtGR"/>
      </w:pPr>
      <w:r w:rsidRPr="00721590">
        <w:tab/>
      </w:r>
      <w:r>
        <w:rPr>
          <w:lang w:val="en-US"/>
        </w:rPr>
        <w:t>b</w:t>
      </w:r>
      <w:r w:rsidRPr="007B225C">
        <w:t>)</w:t>
      </w:r>
      <w:r w:rsidRPr="007B225C">
        <w:tab/>
      </w:r>
      <w:r w:rsidRPr="00655576">
        <w:t xml:space="preserve">размер этого же пособия по уходу за детьми в возрасте от полутора до трех лет составляет 10 </w:t>
      </w:r>
      <w:proofErr w:type="spellStart"/>
      <w:r w:rsidRPr="00655576">
        <w:t>манатов</w:t>
      </w:r>
      <w:proofErr w:type="spellEnd"/>
      <w:r w:rsidRPr="00655576">
        <w:t>.</w:t>
      </w:r>
    </w:p>
    <w:p w:rsidR="00721590" w:rsidRPr="00655576" w:rsidRDefault="00A80789" w:rsidP="00721590">
      <w:pPr>
        <w:pStyle w:val="SingleTxtGR"/>
      </w:pPr>
      <w:r>
        <w:t>19</w:t>
      </w:r>
      <w:r w:rsidRPr="00A80789">
        <w:t>2</w:t>
      </w:r>
      <w:r w:rsidR="00721590" w:rsidRPr="007B225C">
        <w:t>.</w:t>
      </w:r>
      <w:r w:rsidR="00721590" w:rsidRPr="007B225C">
        <w:tab/>
      </w:r>
      <w:r w:rsidR="00721590" w:rsidRPr="00655576">
        <w:t xml:space="preserve">В соответствии со </w:t>
      </w:r>
      <w:r w:rsidR="00B208EC">
        <w:t>стать</w:t>
      </w:r>
      <w:r w:rsidR="00721590" w:rsidRPr="00655576">
        <w:t>ей 6 «Положения о начислении и выплатах пос</w:t>
      </w:r>
      <w:r w:rsidR="00721590" w:rsidRPr="00655576">
        <w:t>о</w:t>
      </w:r>
      <w:r w:rsidR="00721590" w:rsidRPr="00655576">
        <w:t>бий по обязательному государственному социальному страхованию и пособия по временной потере трудоспособности, выплачиваемого за счет средств стр</w:t>
      </w:r>
      <w:r w:rsidR="00721590" w:rsidRPr="00655576">
        <w:t>а</w:t>
      </w:r>
      <w:r w:rsidR="00721590" w:rsidRPr="00655576">
        <w:t>хователя», утвержденного Постановлением Кабинета министров Азербайджа</w:t>
      </w:r>
      <w:r w:rsidR="00721590" w:rsidRPr="00655576">
        <w:t>н</w:t>
      </w:r>
      <w:r w:rsidR="00721590" w:rsidRPr="00655576">
        <w:t>ской Республики № 189 от 15 се</w:t>
      </w:r>
      <w:r w:rsidR="00721590" w:rsidRPr="00655576">
        <w:t>н</w:t>
      </w:r>
      <w:r w:rsidR="00721590" w:rsidRPr="00655576">
        <w:t>тября 1998</w:t>
      </w:r>
      <w:r w:rsidR="00CF6C41">
        <w:t> год</w:t>
      </w:r>
      <w:r w:rsidR="00721590" w:rsidRPr="00655576">
        <w:t>а, при необходимости в уходе за больным членом семьи застрахованному лицу выплачивается пособие по вр</w:t>
      </w:r>
      <w:r w:rsidR="00721590" w:rsidRPr="00655576">
        <w:t>е</w:t>
      </w:r>
      <w:r w:rsidR="00721590" w:rsidRPr="00655576">
        <w:t>менной потере трудоспособности, которое назначается на основании больни</w:t>
      </w:r>
      <w:r w:rsidR="00721590" w:rsidRPr="00655576">
        <w:t>ч</w:t>
      </w:r>
      <w:r w:rsidR="00721590" w:rsidRPr="00655576">
        <w:t>ного листа (справки о временной потере трудоспособности), выданного (в</w:t>
      </w:r>
      <w:r w:rsidR="00721590" w:rsidRPr="00655576">
        <w:t>ы</w:t>
      </w:r>
      <w:r w:rsidR="00721590" w:rsidRPr="00655576">
        <w:t>данной) в установленном законодательством порядке.</w:t>
      </w:r>
    </w:p>
    <w:p w:rsidR="00721590" w:rsidRPr="00655576" w:rsidRDefault="00721590" w:rsidP="00721590">
      <w:pPr>
        <w:pStyle w:val="H1GR"/>
      </w:pPr>
      <w:bookmarkStart w:id="110" w:name="_Toc296960439"/>
      <w:bookmarkStart w:id="111" w:name="_Toc296960973"/>
      <w:bookmarkStart w:id="112" w:name="_Toc296961563"/>
      <w:bookmarkStart w:id="113" w:name="_Toc296961892"/>
      <w:bookmarkStart w:id="114" w:name="_Toc296962639"/>
      <w:r w:rsidRPr="007B225C">
        <w:tab/>
      </w:r>
      <w:r w:rsidRPr="007B225C">
        <w:tab/>
      </w:r>
      <w:r w:rsidRPr="00655576">
        <w:t>Статья</w:t>
      </w:r>
      <w:r w:rsidRPr="007B225C">
        <w:t xml:space="preserve"> 9</w:t>
      </w:r>
      <w:r w:rsidRPr="007B225C">
        <w:br/>
      </w:r>
      <w:r w:rsidRPr="00655576">
        <w:t>Разлучение с родителями</w:t>
      </w:r>
      <w:bookmarkEnd w:id="110"/>
      <w:bookmarkEnd w:id="111"/>
      <w:bookmarkEnd w:id="112"/>
      <w:bookmarkEnd w:id="113"/>
      <w:bookmarkEnd w:id="114"/>
    </w:p>
    <w:p w:rsidR="00721590" w:rsidRPr="00655576" w:rsidRDefault="00A80789" w:rsidP="00721590">
      <w:pPr>
        <w:pStyle w:val="SingleTxtGR"/>
      </w:pPr>
      <w:r>
        <w:t>19</w:t>
      </w:r>
      <w:r w:rsidRPr="00A80789">
        <w:t>3</w:t>
      </w:r>
      <w:r w:rsidR="00721590" w:rsidRPr="007B225C">
        <w:t>.</w:t>
      </w:r>
      <w:r w:rsidR="00721590" w:rsidRPr="007B225C">
        <w:tab/>
      </w:r>
      <w:r w:rsidR="00721590" w:rsidRPr="00655576">
        <w:t xml:space="preserve">В соответствии со </w:t>
      </w:r>
      <w:r w:rsidR="00B208EC">
        <w:t>стать</w:t>
      </w:r>
      <w:r w:rsidR="00721590" w:rsidRPr="00655576">
        <w:t>ей 65 Семейного Кодекса Азербайджанской Ре</w:t>
      </w:r>
      <w:r w:rsidR="00721590" w:rsidRPr="00655576">
        <w:t>с</w:t>
      </w:r>
      <w:r w:rsidR="00721590" w:rsidRPr="00655576">
        <w:t>публики, лишение родительских прав производится в суде</w:t>
      </w:r>
      <w:r w:rsidR="00721590" w:rsidRPr="00655576">
        <w:t>б</w:t>
      </w:r>
      <w:r w:rsidR="00721590" w:rsidRPr="00655576">
        <w:t>ном порядке.</w:t>
      </w:r>
    </w:p>
    <w:p w:rsidR="00721590" w:rsidRPr="00655576" w:rsidRDefault="00A80789" w:rsidP="00721590">
      <w:pPr>
        <w:pStyle w:val="SingleTxtGR"/>
      </w:pPr>
      <w:r>
        <w:t>19</w:t>
      </w:r>
      <w:r w:rsidRPr="00A80789">
        <w:t>4</w:t>
      </w:r>
      <w:r w:rsidR="00721590" w:rsidRPr="00797540">
        <w:t>.</w:t>
      </w:r>
      <w:r w:rsidR="00721590" w:rsidRPr="00797540">
        <w:tab/>
      </w:r>
      <w:r w:rsidR="00721590" w:rsidRPr="00655576">
        <w:t xml:space="preserve">В соответствии со </w:t>
      </w:r>
      <w:r w:rsidR="00B208EC">
        <w:t>стать</w:t>
      </w:r>
      <w:r w:rsidR="00721590" w:rsidRPr="00655576">
        <w:t>ей 66, родители, лишенные родительских прав, теряют в отношении ребенка все права по факту родства с ним, в том числе право получения и пользования льготами, а также получения пособий, назн</w:t>
      </w:r>
      <w:r w:rsidR="00721590" w:rsidRPr="00655576">
        <w:t>а</w:t>
      </w:r>
      <w:r w:rsidR="00721590" w:rsidRPr="00655576">
        <w:t>ченных для детей государством.</w:t>
      </w:r>
    </w:p>
    <w:p w:rsidR="00721590" w:rsidRPr="00655576" w:rsidRDefault="00A80789" w:rsidP="00721590">
      <w:pPr>
        <w:pStyle w:val="SingleTxtGR"/>
      </w:pPr>
      <w:r>
        <w:t>19</w:t>
      </w:r>
      <w:r w:rsidRPr="00A80789">
        <w:t>5</w:t>
      </w:r>
      <w:r w:rsidR="00721590" w:rsidRPr="00797540">
        <w:t>.</w:t>
      </w:r>
      <w:r w:rsidR="00721590" w:rsidRPr="00797540">
        <w:tab/>
      </w:r>
      <w:r w:rsidR="00721590" w:rsidRPr="00655576">
        <w:t xml:space="preserve">В соответствии со </w:t>
      </w:r>
      <w:r w:rsidR="00B208EC">
        <w:t>стать</w:t>
      </w:r>
      <w:r w:rsidR="00721590" w:rsidRPr="00655576">
        <w:t>ей 61, родитель, проживающий отдельно от д</w:t>
      </w:r>
      <w:r w:rsidR="00721590" w:rsidRPr="00655576">
        <w:t>е</w:t>
      </w:r>
      <w:r w:rsidR="00721590" w:rsidRPr="00655576">
        <w:t>тей, имеет право общаться с ними, а также участвовать в решении вопросов, связа</w:t>
      </w:r>
      <w:r w:rsidR="00721590" w:rsidRPr="00655576">
        <w:t>н</w:t>
      </w:r>
      <w:r w:rsidR="00721590" w:rsidRPr="00655576">
        <w:t>ных с их воспитанием и образованием. Родители, проживающие отдельно от детей, могут заключить письменное соглашение о порядке осуществления р</w:t>
      </w:r>
      <w:r w:rsidR="00721590" w:rsidRPr="00655576">
        <w:t>о</w:t>
      </w:r>
      <w:r w:rsidR="00721590" w:rsidRPr="00655576">
        <w:t>дительских прав. Если родители не могут прийти к согласию, то спор на осн</w:t>
      </w:r>
      <w:r w:rsidR="00721590" w:rsidRPr="00655576">
        <w:t>о</w:t>
      </w:r>
      <w:r w:rsidR="00721590" w:rsidRPr="00655576">
        <w:t>вании их требования (требования одного из них) решается судом с участием местного органа оп</w:t>
      </w:r>
      <w:r w:rsidR="00721590" w:rsidRPr="00655576">
        <w:t>е</w:t>
      </w:r>
      <w:r w:rsidR="00721590" w:rsidRPr="00655576">
        <w:t>ки и попечительства.</w:t>
      </w:r>
    </w:p>
    <w:p w:rsidR="00721590" w:rsidRPr="00655576" w:rsidRDefault="00A80789" w:rsidP="00721590">
      <w:pPr>
        <w:pStyle w:val="SingleTxtGR"/>
      </w:pPr>
      <w:r>
        <w:t>19</w:t>
      </w:r>
      <w:r w:rsidRPr="00A80789">
        <w:t>6</w:t>
      </w:r>
      <w:r w:rsidR="00721590" w:rsidRPr="00797540">
        <w:t>.</w:t>
      </w:r>
      <w:r w:rsidR="00721590" w:rsidRPr="00797540">
        <w:tab/>
      </w:r>
      <w:r w:rsidR="00721590" w:rsidRPr="00655576">
        <w:t>В отношении родителя, не соблюдающего решение суда, принимаются меры, предусмотренные нормами гражданско-процессуального законодательс</w:t>
      </w:r>
      <w:r w:rsidR="00721590" w:rsidRPr="00655576">
        <w:t>т</w:t>
      </w:r>
      <w:r w:rsidR="00721590" w:rsidRPr="00655576">
        <w:t>ва. В случае преднамеренного несоблюдения решения одним из родителей суд, по требованию другого родителя, с учетом интересов и мнения ребенка может вынести решение о передаче его этому родителю.</w:t>
      </w:r>
    </w:p>
    <w:p w:rsidR="00721590" w:rsidRPr="00655576" w:rsidRDefault="00A80789" w:rsidP="00721590">
      <w:pPr>
        <w:pStyle w:val="SingleTxtGR"/>
      </w:pPr>
      <w:r>
        <w:t>19</w:t>
      </w:r>
      <w:r>
        <w:rPr>
          <w:lang w:val="en-US"/>
        </w:rPr>
        <w:t>7</w:t>
      </w:r>
      <w:r w:rsidR="00721590" w:rsidRPr="00797540">
        <w:t>.</w:t>
      </w:r>
      <w:r w:rsidR="00721590" w:rsidRPr="00797540">
        <w:tab/>
      </w:r>
      <w:r w:rsidR="00721590" w:rsidRPr="00655576">
        <w:t xml:space="preserve"> соответствии со </w:t>
      </w:r>
      <w:r w:rsidR="00B208EC">
        <w:t>стать</w:t>
      </w:r>
      <w:r w:rsidR="00721590" w:rsidRPr="00655576">
        <w:t>ей 50 Семейного Кодекса, расторжение брака род</w:t>
      </w:r>
      <w:r w:rsidR="00721590" w:rsidRPr="00655576">
        <w:t>и</w:t>
      </w:r>
      <w:r w:rsidR="00721590" w:rsidRPr="00655576">
        <w:t>телей или его недействительность либо раздельное проживание родителей  не затрагивают прав ребенка. При раздельном проживании родителей ребенок имеет право общаться с каждым из них. Даже в случае проживания родителей в ра</w:t>
      </w:r>
      <w:r w:rsidR="00721590" w:rsidRPr="00655576">
        <w:t>з</w:t>
      </w:r>
      <w:r w:rsidR="00721590" w:rsidRPr="00655576">
        <w:t>ных государствах ребенок имеет право общаться с обоими родителями.</w:t>
      </w:r>
    </w:p>
    <w:p w:rsidR="00721590" w:rsidRPr="00655576" w:rsidRDefault="00A80789" w:rsidP="00721590">
      <w:pPr>
        <w:pStyle w:val="SingleTxtGR"/>
      </w:pPr>
      <w:r>
        <w:t>19</w:t>
      </w:r>
      <w:r w:rsidRPr="00A80789">
        <w:t>8</w:t>
      </w:r>
      <w:r w:rsidR="00721590" w:rsidRPr="00797540">
        <w:t>.</w:t>
      </w:r>
      <w:r w:rsidR="00721590" w:rsidRPr="00797540">
        <w:tab/>
      </w:r>
      <w:r w:rsidR="00721590" w:rsidRPr="00655576">
        <w:t>В чрезвычайных обстоятельствах (при задержании, аресте ребёнка, п</w:t>
      </w:r>
      <w:r w:rsidR="00721590" w:rsidRPr="00655576">
        <w:t>о</w:t>
      </w:r>
      <w:r w:rsidR="00721590" w:rsidRPr="00655576">
        <w:t>мещении его в лечебное учреждение и т. д.) ребенок имеет право общаться со своими родителями и родственниками в порядке, установленном законодател</w:t>
      </w:r>
      <w:r w:rsidR="00721590" w:rsidRPr="00655576">
        <w:t>ь</w:t>
      </w:r>
      <w:r w:rsidR="00721590" w:rsidRPr="00655576">
        <w:t>ством.</w:t>
      </w:r>
    </w:p>
    <w:p w:rsidR="00721590" w:rsidRPr="00655576" w:rsidRDefault="00A80789" w:rsidP="00721590">
      <w:pPr>
        <w:pStyle w:val="SingleTxtGR"/>
      </w:pPr>
      <w:r>
        <w:t>19</w:t>
      </w:r>
      <w:r w:rsidRPr="00A80789">
        <w:t>9</w:t>
      </w:r>
      <w:r w:rsidR="00721590" w:rsidRPr="00797540">
        <w:t>.</w:t>
      </w:r>
      <w:r w:rsidR="00721590" w:rsidRPr="00797540">
        <w:tab/>
      </w:r>
      <w:r w:rsidR="00721590" w:rsidRPr="00655576">
        <w:t xml:space="preserve">В соответствии со </w:t>
      </w:r>
      <w:r w:rsidR="00B208EC">
        <w:t>стать</w:t>
      </w:r>
      <w:r w:rsidR="00721590" w:rsidRPr="00655576">
        <w:t>ей 60.2 Семейного Кодекса, при осуществлении своих прав родители не должны причинять ущерба духовному развитию, физ</w:t>
      </w:r>
      <w:r w:rsidR="00721590" w:rsidRPr="00655576">
        <w:t>и</w:t>
      </w:r>
      <w:r w:rsidR="00721590" w:rsidRPr="00655576">
        <w:t>ческому и душевному здоровью детей. Родители, которые нарушают права и ущемляют интересы своих детей, несут ответственность в установленном зак</w:t>
      </w:r>
      <w:r w:rsidR="00721590" w:rsidRPr="00655576">
        <w:t>о</w:t>
      </w:r>
      <w:r w:rsidR="00721590" w:rsidRPr="00655576">
        <w:t>нодательс</w:t>
      </w:r>
      <w:r w:rsidR="00721590" w:rsidRPr="00655576">
        <w:t>т</w:t>
      </w:r>
      <w:r w:rsidR="00721590" w:rsidRPr="00655576">
        <w:t>вом порядке.</w:t>
      </w:r>
    </w:p>
    <w:p w:rsidR="00721590" w:rsidRPr="00655576" w:rsidRDefault="00A80789" w:rsidP="00721590">
      <w:pPr>
        <w:pStyle w:val="SingleTxtGR"/>
      </w:pPr>
      <w:r w:rsidRPr="00A80789">
        <w:t>200</w:t>
      </w:r>
      <w:r w:rsidR="00721590" w:rsidRPr="00797540">
        <w:t>.</w:t>
      </w:r>
      <w:r w:rsidR="00721590" w:rsidRPr="00797540">
        <w:tab/>
      </w:r>
      <w:r w:rsidR="00721590" w:rsidRPr="00655576">
        <w:t>Ниже в хронологическом порядке представлены данные по общему числу дел о лишении родительских прав, рассмотренных судами первой и</w:t>
      </w:r>
      <w:r w:rsidR="00721590" w:rsidRPr="00655576">
        <w:t>н</w:t>
      </w:r>
      <w:r w:rsidR="00721590" w:rsidRPr="00655576">
        <w:t>станции в Азербайджанской Республике в период с 2003 до с</w:t>
      </w:r>
      <w:r w:rsidR="00721590" w:rsidRPr="00655576">
        <w:t>е</w:t>
      </w:r>
      <w:r w:rsidR="00721590" w:rsidRPr="00655576">
        <w:t>редины 2008</w:t>
      </w:r>
      <w:r w:rsidR="00CF6C41">
        <w:t> год</w:t>
      </w:r>
      <w:r w:rsidR="00721590" w:rsidRPr="00655576">
        <w:t xml:space="preserve">а: </w:t>
      </w:r>
    </w:p>
    <w:p w:rsidR="00721590" w:rsidRPr="00655576" w:rsidRDefault="00721590" w:rsidP="00721590">
      <w:pPr>
        <w:pStyle w:val="SingleTxtGR"/>
      </w:pPr>
      <w:r w:rsidRPr="00721590">
        <w:tab/>
      </w:r>
      <w:r w:rsidRPr="00655576">
        <w:t>2003</w:t>
      </w:r>
      <w:r w:rsidR="00CF6C41">
        <w:t> год</w:t>
      </w:r>
      <w:r w:rsidRPr="00655576">
        <w:t>:</w:t>
      </w:r>
      <w:r w:rsidRPr="00655576">
        <w:tab/>
      </w:r>
      <w:r w:rsidR="00674BE2">
        <w:tab/>
      </w:r>
      <w:r w:rsidR="00674BE2">
        <w:tab/>
      </w:r>
      <w:r w:rsidR="00674BE2">
        <w:tab/>
      </w:r>
      <w:r w:rsidR="00674BE2">
        <w:tab/>
      </w:r>
      <w:r w:rsidRPr="00655576">
        <w:t>79/53;</w:t>
      </w:r>
    </w:p>
    <w:p w:rsidR="00721590" w:rsidRPr="00655576" w:rsidRDefault="00721590" w:rsidP="00721590">
      <w:pPr>
        <w:pStyle w:val="SingleTxtGR"/>
      </w:pPr>
      <w:r w:rsidRPr="00721590">
        <w:tab/>
      </w:r>
      <w:r w:rsidRPr="00655576">
        <w:t>2004</w:t>
      </w:r>
      <w:r w:rsidR="00CF6C41">
        <w:t> год</w:t>
      </w:r>
      <w:r w:rsidRPr="00655576">
        <w:t>:</w:t>
      </w:r>
      <w:r w:rsidRPr="00655576">
        <w:tab/>
      </w:r>
      <w:r w:rsidR="00674BE2">
        <w:tab/>
      </w:r>
      <w:r w:rsidR="00674BE2">
        <w:tab/>
      </w:r>
      <w:r w:rsidR="00674BE2">
        <w:tab/>
      </w:r>
      <w:r w:rsidR="00674BE2">
        <w:tab/>
      </w:r>
      <w:r w:rsidRPr="00655576">
        <w:t>104/60;</w:t>
      </w:r>
    </w:p>
    <w:p w:rsidR="00721590" w:rsidRPr="00655576" w:rsidRDefault="00721590" w:rsidP="00721590">
      <w:pPr>
        <w:pStyle w:val="SingleTxtGR"/>
      </w:pPr>
      <w:r w:rsidRPr="00721590">
        <w:tab/>
      </w:r>
      <w:r w:rsidRPr="00655576">
        <w:t>2005</w:t>
      </w:r>
      <w:r w:rsidR="00CF6C41">
        <w:t> год</w:t>
      </w:r>
      <w:r w:rsidRPr="00655576">
        <w:t>:</w:t>
      </w:r>
      <w:r w:rsidRPr="00655576">
        <w:tab/>
      </w:r>
      <w:r w:rsidR="00674BE2">
        <w:tab/>
      </w:r>
      <w:r w:rsidR="00674BE2">
        <w:tab/>
      </w:r>
      <w:r w:rsidR="00674BE2">
        <w:tab/>
      </w:r>
      <w:r w:rsidR="00674BE2">
        <w:tab/>
      </w:r>
      <w:r w:rsidRPr="00655576">
        <w:t>150/94;</w:t>
      </w:r>
    </w:p>
    <w:p w:rsidR="00721590" w:rsidRPr="00655576" w:rsidRDefault="00721590" w:rsidP="00721590">
      <w:pPr>
        <w:pStyle w:val="SingleTxtGR"/>
      </w:pPr>
      <w:r w:rsidRPr="00721590">
        <w:tab/>
      </w:r>
      <w:r w:rsidRPr="00655576">
        <w:t>2006</w:t>
      </w:r>
      <w:r w:rsidR="00CF6C41">
        <w:t> год</w:t>
      </w:r>
      <w:r w:rsidRPr="00655576">
        <w:t>:</w:t>
      </w:r>
      <w:r w:rsidRPr="00655576">
        <w:tab/>
      </w:r>
      <w:r w:rsidR="00674BE2">
        <w:tab/>
      </w:r>
      <w:r w:rsidR="00674BE2">
        <w:tab/>
      </w:r>
      <w:r w:rsidR="00674BE2">
        <w:tab/>
      </w:r>
      <w:r w:rsidR="00674BE2">
        <w:tab/>
      </w:r>
      <w:r w:rsidRPr="00655576">
        <w:t>145/96;</w:t>
      </w:r>
    </w:p>
    <w:p w:rsidR="00721590" w:rsidRPr="00655576" w:rsidRDefault="00721590" w:rsidP="00721590">
      <w:pPr>
        <w:pStyle w:val="SingleTxtGR"/>
      </w:pPr>
      <w:r w:rsidRPr="00721590">
        <w:tab/>
      </w:r>
      <w:r w:rsidRPr="00655576">
        <w:t>2007</w:t>
      </w:r>
      <w:r w:rsidR="00CF6C41">
        <w:t> год</w:t>
      </w:r>
      <w:r w:rsidRPr="00655576">
        <w:t>:</w:t>
      </w:r>
      <w:r w:rsidRPr="00655576">
        <w:tab/>
      </w:r>
      <w:r w:rsidR="00674BE2">
        <w:tab/>
      </w:r>
      <w:r w:rsidR="00674BE2">
        <w:tab/>
      </w:r>
      <w:r w:rsidR="00674BE2">
        <w:tab/>
      </w:r>
      <w:r w:rsidR="00674BE2">
        <w:tab/>
      </w:r>
      <w:r w:rsidRPr="00655576">
        <w:t>172/123;</w:t>
      </w:r>
    </w:p>
    <w:p w:rsidR="00721590" w:rsidRPr="00655576" w:rsidRDefault="00721590" w:rsidP="00721590">
      <w:pPr>
        <w:pStyle w:val="SingleTxtGR"/>
      </w:pPr>
      <w:r w:rsidRPr="00721590">
        <w:tab/>
      </w:r>
      <w:r w:rsidRPr="00655576">
        <w:t>первые 6 месяцев 2008</w:t>
      </w:r>
      <w:r w:rsidR="00CF6C41">
        <w:t> год</w:t>
      </w:r>
      <w:r w:rsidRPr="00655576">
        <w:t>а:</w:t>
      </w:r>
      <w:r w:rsidRPr="00655576">
        <w:tab/>
        <w:t>108/48.</w:t>
      </w:r>
    </w:p>
    <w:p w:rsidR="00721590" w:rsidRPr="00655576" w:rsidRDefault="00A80789" w:rsidP="00721590">
      <w:pPr>
        <w:pStyle w:val="SingleTxtGR"/>
      </w:pPr>
      <w:r>
        <w:t>20</w:t>
      </w:r>
      <w:r w:rsidRPr="00A80789">
        <w:t>1</w:t>
      </w:r>
      <w:r w:rsidR="00721590" w:rsidRPr="001859BC">
        <w:t>.</w:t>
      </w:r>
      <w:r w:rsidR="00721590" w:rsidRPr="001859BC">
        <w:tab/>
      </w:r>
      <w:r w:rsidR="00721590" w:rsidRPr="00655576">
        <w:t>На основании Закона Азербайджанской Республики «О внесении измен</w:t>
      </w:r>
      <w:r w:rsidR="00721590" w:rsidRPr="00655576">
        <w:t>е</w:t>
      </w:r>
      <w:r w:rsidR="00721590" w:rsidRPr="00655576">
        <w:t>ний и дополнений в Кодекс об исполнении наказаний и в Уг</w:t>
      </w:r>
      <w:r w:rsidR="00721590" w:rsidRPr="00655576">
        <w:t>о</w:t>
      </w:r>
      <w:r w:rsidR="00721590" w:rsidRPr="00655576">
        <w:t>ловно-Процессуальный Кодекс Азербайджанской Республики», принятого 24 июня 2008</w:t>
      </w:r>
      <w:r w:rsidR="00CF6C41">
        <w:t> год</w:t>
      </w:r>
      <w:r w:rsidR="00721590" w:rsidRPr="00655576">
        <w:t xml:space="preserve">а, в </w:t>
      </w:r>
      <w:r w:rsidR="00B208EC">
        <w:t>стать</w:t>
      </w:r>
      <w:r w:rsidR="00721590" w:rsidRPr="00655576">
        <w:t xml:space="preserve">ю 16.1 Кодекса об исполнении наказаний Азербайджанской Республики был внесен ряд изменений в соответствии с требованиями </w:t>
      </w:r>
      <w:r w:rsidR="00B208EC">
        <w:t>ст</w:t>
      </w:r>
      <w:r w:rsidR="00B208EC">
        <w:t>а</w:t>
      </w:r>
      <w:r w:rsidR="00B208EC">
        <w:t>ть</w:t>
      </w:r>
      <w:r w:rsidR="00721590" w:rsidRPr="00655576">
        <w:t>и</w:t>
      </w:r>
      <w:r w:rsidR="00721590">
        <w:rPr>
          <w:lang w:val="en-US"/>
        </w:rPr>
        <w:t> </w:t>
      </w:r>
      <w:r w:rsidR="00721590" w:rsidRPr="00655576">
        <w:t xml:space="preserve">9.3 Прав ребенка. В соответствии со </w:t>
      </w:r>
      <w:r w:rsidR="00B208EC">
        <w:t>стать</w:t>
      </w:r>
      <w:r w:rsidR="00721590" w:rsidRPr="00655576">
        <w:t>ей 16.1, должностное лицо учр</w:t>
      </w:r>
      <w:r w:rsidR="00721590" w:rsidRPr="00655576">
        <w:t>е</w:t>
      </w:r>
      <w:r w:rsidR="00721590" w:rsidRPr="00655576">
        <w:t>ждения или органа, исполняющего наказание, с согласия осужденного должно направить его семье или одному из его близких родственников либо указанному им лицу уведомл</w:t>
      </w:r>
      <w:r w:rsidR="00721590" w:rsidRPr="00655576">
        <w:t>е</w:t>
      </w:r>
      <w:r w:rsidR="00721590" w:rsidRPr="00655576">
        <w:t>ние об исполнении и о месте отбывания наказания, а также о перемещении и об освобождении осужденного.</w:t>
      </w:r>
    </w:p>
    <w:p w:rsidR="00721590" w:rsidRPr="00655576" w:rsidRDefault="00A80789" w:rsidP="00721590">
      <w:pPr>
        <w:pStyle w:val="SingleTxtGR"/>
      </w:pPr>
      <w:r>
        <w:t>20</w:t>
      </w:r>
      <w:r w:rsidRPr="00A80789">
        <w:t>2</w:t>
      </w:r>
      <w:r w:rsidR="00721590" w:rsidRPr="001859BC">
        <w:t>.</w:t>
      </w:r>
      <w:r w:rsidR="00721590" w:rsidRPr="001859BC">
        <w:tab/>
      </w:r>
      <w:r w:rsidR="00721590" w:rsidRPr="00655576">
        <w:t>В стране действуют 55 детских учреждений, в которых содержатся 4063</w:t>
      </w:r>
      <w:r w:rsidR="00721590">
        <w:t> </w:t>
      </w:r>
      <w:r w:rsidR="00721590" w:rsidRPr="00655576">
        <w:t>ребенка. В настоящее время в государственных учреждениях проживают 1037 детей, лишенных родительской опеки.</w:t>
      </w:r>
    </w:p>
    <w:p w:rsidR="00721590" w:rsidRPr="00944517" w:rsidRDefault="00721590" w:rsidP="00721590">
      <w:pPr>
        <w:pStyle w:val="H23GR"/>
        <w:rPr>
          <w:i/>
        </w:rPr>
      </w:pPr>
      <w:r w:rsidRPr="00721590">
        <w:tab/>
      </w:r>
      <w:r w:rsidRPr="00721590">
        <w:tab/>
      </w:r>
      <w:r w:rsidRPr="00944517">
        <w:t>Количество детей, не имеющих родителей, и детей, лишенных родительского попечения (по с</w:t>
      </w:r>
      <w:r w:rsidRPr="00944517">
        <w:t>о</w:t>
      </w:r>
      <w:r w:rsidRPr="00944517">
        <w:t>стоянию на конец каждого</w:t>
      </w:r>
      <w:r w:rsidR="00CF6C41">
        <w:t> год</w:t>
      </w:r>
      <w:r w:rsidRPr="00944517">
        <w:t xml:space="preserve">а)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26"/>
        <w:gridCol w:w="776"/>
        <w:gridCol w:w="777"/>
        <w:gridCol w:w="777"/>
        <w:gridCol w:w="777"/>
      </w:tblGrid>
      <w:tr w:rsidR="00721590" w:rsidRPr="00655576" w:rsidTr="005927FB">
        <w:tblPrEx>
          <w:tblCellMar>
            <w:top w:w="0" w:type="dxa"/>
            <w:bottom w:w="0" w:type="dxa"/>
          </w:tblCellMar>
        </w:tblPrEx>
        <w:trPr>
          <w:tblHeader/>
        </w:trPr>
        <w:tc>
          <w:tcPr>
            <w:tcW w:w="4326" w:type="dxa"/>
            <w:tcBorders>
              <w:top w:val="single" w:sz="4" w:space="0" w:color="auto"/>
              <w:bottom w:val="single" w:sz="12" w:space="0" w:color="auto"/>
            </w:tcBorders>
            <w:shd w:val="clear" w:color="auto" w:fill="auto"/>
            <w:vAlign w:val="bottom"/>
          </w:tcPr>
          <w:p w:rsidR="00721590" w:rsidRPr="00ED5D04" w:rsidRDefault="00721590" w:rsidP="00721590">
            <w:pPr>
              <w:rPr>
                <w:i/>
                <w:sz w:val="16"/>
                <w:szCs w:val="16"/>
              </w:rPr>
            </w:pPr>
          </w:p>
        </w:tc>
        <w:tc>
          <w:tcPr>
            <w:tcW w:w="776" w:type="dxa"/>
            <w:tcBorders>
              <w:top w:val="single" w:sz="4" w:space="0" w:color="auto"/>
              <w:bottom w:val="single" w:sz="12" w:space="0" w:color="auto"/>
            </w:tcBorders>
            <w:shd w:val="clear" w:color="auto" w:fill="auto"/>
            <w:vAlign w:val="bottom"/>
          </w:tcPr>
          <w:p w:rsidR="00721590" w:rsidRPr="00ED5D04" w:rsidRDefault="00721590" w:rsidP="00721590">
            <w:pPr>
              <w:jc w:val="right"/>
              <w:rPr>
                <w:i/>
                <w:sz w:val="16"/>
                <w:szCs w:val="16"/>
                <w:lang w:val="en-GB"/>
              </w:rPr>
            </w:pPr>
            <w:r w:rsidRPr="00ED5D04">
              <w:rPr>
                <w:i/>
                <w:sz w:val="16"/>
                <w:szCs w:val="16"/>
                <w:lang w:val="en-GB"/>
              </w:rPr>
              <w:t>2003</w:t>
            </w:r>
          </w:p>
        </w:tc>
        <w:tc>
          <w:tcPr>
            <w:tcW w:w="777" w:type="dxa"/>
            <w:tcBorders>
              <w:top w:val="single" w:sz="4" w:space="0" w:color="auto"/>
              <w:bottom w:val="single" w:sz="12" w:space="0" w:color="auto"/>
            </w:tcBorders>
            <w:shd w:val="clear" w:color="auto" w:fill="auto"/>
            <w:vAlign w:val="bottom"/>
          </w:tcPr>
          <w:p w:rsidR="00721590" w:rsidRPr="00ED5D04" w:rsidRDefault="00721590" w:rsidP="00721590">
            <w:pPr>
              <w:jc w:val="right"/>
              <w:rPr>
                <w:i/>
                <w:sz w:val="16"/>
                <w:szCs w:val="16"/>
                <w:lang w:val="en-GB"/>
              </w:rPr>
            </w:pPr>
            <w:r w:rsidRPr="00ED5D04">
              <w:rPr>
                <w:i/>
                <w:sz w:val="16"/>
                <w:szCs w:val="16"/>
                <w:lang w:val="en-GB"/>
              </w:rPr>
              <w:t>2004</w:t>
            </w:r>
          </w:p>
        </w:tc>
        <w:tc>
          <w:tcPr>
            <w:tcW w:w="777" w:type="dxa"/>
            <w:tcBorders>
              <w:top w:val="single" w:sz="4" w:space="0" w:color="auto"/>
              <w:bottom w:val="single" w:sz="12" w:space="0" w:color="auto"/>
            </w:tcBorders>
            <w:shd w:val="clear" w:color="auto" w:fill="auto"/>
            <w:vAlign w:val="bottom"/>
          </w:tcPr>
          <w:p w:rsidR="00721590" w:rsidRPr="00ED5D04" w:rsidRDefault="00721590" w:rsidP="00721590">
            <w:pPr>
              <w:jc w:val="right"/>
              <w:rPr>
                <w:i/>
                <w:sz w:val="16"/>
                <w:szCs w:val="16"/>
                <w:lang w:val="en-GB"/>
              </w:rPr>
            </w:pPr>
            <w:r w:rsidRPr="00ED5D04">
              <w:rPr>
                <w:i/>
                <w:sz w:val="16"/>
                <w:szCs w:val="16"/>
                <w:lang w:val="en-GB"/>
              </w:rPr>
              <w:t>2005</w:t>
            </w:r>
          </w:p>
        </w:tc>
        <w:tc>
          <w:tcPr>
            <w:tcW w:w="777" w:type="dxa"/>
            <w:tcBorders>
              <w:top w:val="single" w:sz="4" w:space="0" w:color="auto"/>
              <w:bottom w:val="single" w:sz="12" w:space="0" w:color="auto"/>
            </w:tcBorders>
            <w:shd w:val="clear" w:color="auto" w:fill="auto"/>
            <w:vAlign w:val="bottom"/>
          </w:tcPr>
          <w:p w:rsidR="00721590" w:rsidRPr="00ED5D04" w:rsidRDefault="00721590" w:rsidP="00721590">
            <w:pPr>
              <w:jc w:val="right"/>
              <w:rPr>
                <w:i/>
                <w:sz w:val="16"/>
                <w:szCs w:val="16"/>
                <w:lang w:val="en-GB"/>
              </w:rPr>
            </w:pPr>
            <w:r w:rsidRPr="00ED5D04">
              <w:rPr>
                <w:i/>
                <w:sz w:val="16"/>
                <w:szCs w:val="16"/>
                <w:lang w:val="en-GB"/>
              </w:rPr>
              <w:t>2006</w:t>
            </w:r>
          </w:p>
        </w:tc>
      </w:tr>
      <w:tr w:rsidR="00721590" w:rsidRPr="00655576" w:rsidTr="005927FB">
        <w:tblPrEx>
          <w:tblCellMar>
            <w:top w:w="0" w:type="dxa"/>
            <w:bottom w:w="0" w:type="dxa"/>
          </w:tblCellMar>
        </w:tblPrEx>
        <w:tc>
          <w:tcPr>
            <w:tcW w:w="4326" w:type="dxa"/>
            <w:tcBorders>
              <w:top w:val="single" w:sz="12" w:space="0" w:color="auto"/>
            </w:tcBorders>
            <w:shd w:val="clear" w:color="auto" w:fill="auto"/>
            <w:vAlign w:val="bottom"/>
          </w:tcPr>
          <w:p w:rsidR="00721590" w:rsidRPr="00ED5D04" w:rsidRDefault="00721590" w:rsidP="00721590">
            <w:pPr>
              <w:spacing w:before="40" w:after="40" w:line="220" w:lineRule="exact"/>
              <w:ind w:right="113"/>
              <w:rPr>
                <w:sz w:val="18"/>
                <w:szCs w:val="18"/>
              </w:rPr>
            </w:pPr>
            <w:r w:rsidRPr="00ED5D04">
              <w:rPr>
                <w:sz w:val="18"/>
                <w:szCs w:val="18"/>
              </w:rPr>
              <w:t>Количество детей, взятых на воспитание сем</w:t>
            </w:r>
            <w:r w:rsidRPr="00ED5D04">
              <w:rPr>
                <w:sz w:val="18"/>
                <w:szCs w:val="18"/>
              </w:rPr>
              <w:t>ь</w:t>
            </w:r>
            <w:r w:rsidRPr="00ED5D04">
              <w:rPr>
                <w:sz w:val="18"/>
                <w:szCs w:val="18"/>
              </w:rPr>
              <w:t>ями опекунов (попечителей)</w:t>
            </w:r>
          </w:p>
        </w:tc>
        <w:tc>
          <w:tcPr>
            <w:tcW w:w="776" w:type="dxa"/>
            <w:tcBorders>
              <w:top w:val="single" w:sz="12" w:space="0" w:color="auto"/>
            </w:tcBorders>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9 215</w:t>
            </w:r>
          </w:p>
        </w:tc>
        <w:tc>
          <w:tcPr>
            <w:tcW w:w="777" w:type="dxa"/>
            <w:tcBorders>
              <w:top w:val="single" w:sz="12" w:space="0" w:color="auto"/>
            </w:tcBorders>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8 842</w:t>
            </w:r>
          </w:p>
        </w:tc>
        <w:tc>
          <w:tcPr>
            <w:tcW w:w="777" w:type="dxa"/>
            <w:tcBorders>
              <w:top w:val="single" w:sz="12" w:space="0" w:color="auto"/>
            </w:tcBorders>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7 716</w:t>
            </w:r>
          </w:p>
        </w:tc>
        <w:tc>
          <w:tcPr>
            <w:tcW w:w="777" w:type="dxa"/>
            <w:tcBorders>
              <w:top w:val="single" w:sz="12" w:space="0" w:color="auto"/>
            </w:tcBorders>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6 670</w:t>
            </w:r>
          </w:p>
        </w:tc>
      </w:tr>
      <w:tr w:rsidR="00721590" w:rsidRPr="00655576" w:rsidTr="005927FB">
        <w:tblPrEx>
          <w:tblCellMar>
            <w:top w:w="0" w:type="dxa"/>
            <w:bottom w:w="0" w:type="dxa"/>
          </w:tblCellMar>
        </w:tblPrEx>
        <w:tc>
          <w:tcPr>
            <w:tcW w:w="4326" w:type="dxa"/>
            <w:shd w:val="clear" w:color="auto" w:fill="auto"/>
            <w:vAlign w:val="bottom"/>
          </w:tcPr>
          <w:p w:rsidR="00721590" w:rsidRPr="00ED5D04" w:rsidRDefault="00721590" w:rsidP="00721590">
            <w:pPr>
              <w:spacing w:before="40" w:after="40" w:line="220" w:lineRule="exact"/>
              <w:ind w:right="113"/>
              <w:rPr>
                <w:b/>
                <w:sz w:val="18"/>
                <w:szCs w:val="18"/>
              </w:rPr>
            </w:pPr>
            <w:r w:rsidRPr="00ED5D04">
              <w:rPr>
                <w:sz w:val="18"/>
                <w:szCs w:val="18"/>
              </w:rPr>
              <w:t>Процентная доля населения в возрасте 0</w:t>
            </w:r>
            <w:r w:rsidR="00B122D0">
              <w:rPr>
                <w:sz w:val="18"/>
                <w:szCs w:val="18"/>
              </w:rPr>
              <w:t>−</w:t>
            </w:r>
            <w:r w:rsidRPr="00ED5D04">
              <w:rPr>
                <w:sz w:val="18"/>
                <w:szCs w:val="18"/>
              </w:rPr>
              <w:t>17 лет</w:t>
            </w:r>
          </w:p>
        </w:tc>
        <w:tc>
          <w:tcPr>
            <w:tcW w:w="776"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0,3</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0,3</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0,3</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0,3</w:t>
            </w:r>
          </w:p>
        </w:tc>
      </w:tr>
      <w:tr w:rsidR="00721590" w:rsidRPr="00655576" w:rsidTr="005927FB">
        <w:tblPrEx>
          <w:tblCellMar>
            <w:top w:w="0" w:type="dxa"/>
            <w:bottom w:w="0" w:type="dxa"/>
          </w:tblCellMar>
        </w:tblPrEx>
        <w:tc>
          <w:tcPr>
            <w:tcW w:w="4326" w:type="dxa"/>
            <w:shd w:val="clear" w:color="auto" w:fill="auto"/>
            <w:vAlign w:val="bottom"/>
          </w:tcPr>
          <w:p w:rsidR="00721590" w:rsidRPr="00ED5D04" w:rsidRDefault="00721590" w:rsidP="00721590">
            <w:pPr>
              <w:spacing w:before="40" w:after="40" w:line="220" w:lineRule="exact"/>
              <w:ind w:right="113"/>
              <w:rPr>
                <w:sz w:val="18"/>
                <w:szCs w:val="18"/>
              </w:rPr>
            </w:pPr>
            <w:r w:rsidRPr="00ED5D04">
              <w:rPr>
                <w:sz w:val="18"/>
                <w:szCs w:val="18"/>
              </w:rPr>
              <w:t>Количество детей, усыновленных и взятых на воспитание семьями</w:t>
            </w:r>
          </w:p>
        </w:tc>
        <w:tc>
          <w:tcPr>
            <w:tcW w:w="776"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14 749</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14 228</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13 293</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11 746</w:t>
            </w:r>
          </w:p>
        </w:tc>
      </w:tr>
      <w:tr w:rsidR="00721590" w:rsidRPr="00655576" w:rsidTr="005927FB">
        <w:tblPrEx>
          <w:tblCellMar>
            <w:top w:w="0" w:type="dxa"/>
            <w:bottom w:w="0" w:type="dxa"/>
          </w:tblCellMar>
        </w:tblPrEx>
        <w:tc>
          <w:tcPr>
            <w:tcW w:w="4326" w:type="dxa"/>
            <w:shd w:val="clear" w:color="auto" w:fill="auto"/>
            <w:vAlign w:val="bottom"/>
          </w:tcPr>
          <w:p w:rsidR="00721590" w:rsidRPr="00ED5D04" w:rsidRDefault="00721590" w:rsidP="00721590">
            <w:pPr>
              <w:spacing w:before="40" w:after="40" w:line="220" w:lineRule="exact"/>
              <w:ind w:right="113"/>
              <w:rPr>
                <w:i/>
                <w:sz w:val="18"/>
                <w:szCs w:val="18"/>
              </w:rPr>
            </w:pPr>
            <w:r w:rsidRPr="00ED5D04">
              <w:rPr>
                <w:sz w:val="18"/>
                <w:szCs w:val="18"/>
              </w:rPr>
              <w:t>Процентная доля населения в возрасте 0</w:t>
            </w:r>
            <w:r w:rsidR="00B122D0">
              <w:rPr>
                <w:sz w:val="18"/>
                <w:szCs w:val="18"/>
              </w:rPr>
              <w:t>−</w:t>
            </w:r>
            <w:r w:rsidRPr="00ED5D04">
              <w:rPr>
                <w:sz w:val="18"/>
                <w:szCs w:val="18"/>
              </w:rPr>
              <w:t xml:space="preserve">17 лет </w:t>
            </w:r>
          </w:p>
        </w:tc>
        <w:tc>
          <w:tcPr>
            <w:tcW w:w="776"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0,5</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0,5</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0,5</w:t>
            </w:r>
          </w:p>
        </w:tc>
        <w:tc>
          <w:tcPr>
            <w:tcW w:w="777" w:type="dxa"/>
            <w:shd w:val="clear" w:color="auto" w:fill="auto"/>
            <w:vAlign w:val="bottom"/>
          </w:tcPr>
          <w:p w:rsidR="00721590" w:rsidRPr="00ED5D04" w:rsidRDefault="00721590" w:rsidP="00721590">
            <w:pPr>
              <w:spacing w:before="40" w:after="40" w:line="220" w:lineRule="exact"/>
              <w:ind w:right="113"/>
              <w:jc w:val="right"/>
              <w:rPr>
                <w:sz w:val="18"/>
                <w:szCs w:val="18"/>
                <w:lang w:val="en-GB"/>
              </w:rPr>
            </w:pPr>
            <w:r w:rsidRPr="00ED5D04">
              <w:rPr>
                <w:sz w:val="18"/>
                <w:szCs w:val="18"/>
                <w:lang w:val="en-GB"/>
              </w:rPr>
              <w:t>0,5</w:t>
            </w:r>
          </w:p>
        </w:tc>
      </w:tr>
    </w:tbl>
    <w:p w:rsidR="00721590" w:rsidRPr="00944517" w:rsidRDefault="00721590" w:rsidP="005927FB">
      <w:pPr>
        <w:pStyle w:val="H23GR"/>
        <w:pageBreakBefore/>
      </w:pPr>
      <w:bookmarkStart w:id="115" w:name="art10"/>
      <w:bookmarkEnd w:id="115"/>
      <w:r w:rsidRPr="00721590">
        <w:tab/>
      </w:r>
      <w:r w:rsidRPr="00721590">
        <w:tab/>
      </w:r>
      <w:r w:rsidRPr="00944517">
        <w:t>Количество усыновленных детей младше 18 лет (по данным Министерства ю</w:t>
      </w:r>
      <w:r w:rsidRPr="00944517">
        <w:t>с</w:t>
      </w:r>
      <w:r w:rsidRPr="00944517">
        <w:t>тиции Азербайджана)</w:t>
      </w:r>
    </w:p>
    <w:tbl>
      <w:tblPr>
        <w:tblW w:w="7447" w:type="dxa"/>
        <w:tblInd w:w="112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0"/>
        <w:gridCol w:w="1255"/>
        <w:gridCol w:w="46"/>
        <w:gridCol w:w="1201"/>
        <w:gridCol w:w="9"/>
        <w:gridCol w:w="1256"/>
      </w:tblGrid>
      <w:tr w:rsidR="00721590" w:rsidRPr="00DA779E" w:rsidTr="00AD213B">
        <w:tblPrEx>
          <w:tblCellMar>
            <w:top w:w="0" w:type="dxa"/>
            <w:bottom w:w="0" w:type="dxa"/>
          </w:tblCellMar>
        </w:tblPrEx>
        <w:trPr>
          <w:tblHeader/>
        </w:trPr>
        <w:tc>
          <w:tcPr>
            <w:tcW w:w="3680" w:type="dxa"/>
            <w:tcBorders>
              <w:top w:val="single" w:sz="4" w:space="0" w:color="auto"/>
              <w:bottom w:val="single" w:sz="12" w:space="0" w:color="auto"/>
            </w:tcBorders>
            <w:shd w:val="clear" w:color="auto" w:fill="auto"/>
            <w:vAlign w:val="bottom"/>
          </w:tcPr>
          <w:p w:rsidR="00721590" w:rsidRPr="00DA779E" w:rsidRDefault="00721590" w:rsidP="00721590">
            <w:pPr>
              <w:rPr>
                <w:i/>
                <w:sz w:val="16"/>
                <w:szCs w:val="16"/>
              </w:rPr>
            </w:pPr>
          </w:p>
        </w:tc>
        <w:tc>
          <w:tcPr>
            <w:tcW w:w="1255" w:type="dxa"/>
            <w:tcBorders>
              <w:top w:val="single" w:sz="4" w:space="0" w:color="auto"/>
              <w:bottom w:val="single" w:sz="12" w:space="0" w:color="auto"/>
            </w:tcBorders>
            <w:shd w:val="clear" w:color="auto" w:fill="auto"/>
            <w:vAlign w:val="bottom"/>
          </w:tcPr>
          <w:p w:rsidR="00721590" w:rsidRPr="00DA779E" w:rsidRDefault="00721590" w:rsidP="00721590">
            <w:pPr>
              <w:jc w:val="right"/>
              <w:rPr>
                <w:i/>
                <w:sz w:val="16"/>
                <w:szCs w:val="16"/>
                <w:lang w:val="en-GB"/>
              </w:rPr>
            </w:pPr>
            <w:r w:rsidRPr="00DA779E">
              <w:rPr>
                <w:i/>
                <w:sz w:val="16"/>
                <w:szCs w:val="16"/>
                <w:lang w:val="en-GB"/>
              </w:rPr>
              <w:t>2005</w:t>
            </w:r>
          </w:p>
        </w:tc>
        <w:tc>
          <w:tcPr>
            <w:tcW w:w="1256" w:type="dxa"/>
            <w:gridSpan w:val="3"/>
            <w:tcBorders>
              <w:top w:val="single" w:sz="4" w:space="0" w:color="auto"/>
              <w:bottom w:val="single" w:sz="12" w:space="0" w:color="auto"/>
            </w:tcBorders>
            <w:shd w:val="clear" w:color="auto" w:fill="auto"/>
            <w:vAlign w:val="bottom"/>
          </w:tcPr>
          <w:p w:rsidR="00721590" w:rsidRPr="00DA779E" w:rsidRDefault="00721590" w:rsidP="00721590">
            <w:pPr>
              <w:jc w:val="right"/>
              <w:rPr>
                <w:i/>
                <w:sz w:val="16"/>
                <w:szCs w:val="16"/>
                <w:lang w:val="en-GB"/>
              </w:rPr>
            </w:pPr>
            <w:r w:rsidRPr="00DA779E">
              <w:rPr>
                <w:i/>
                <w:sz w:val="16"/>
                <w:szCs w:val="16"/>
                <w:lang w:val="en-GB"/>
              </w:rPr>
              <w:t>2006</w:t>
            </w:r>
          </w:p>
        </w:tc>
        <w:tc>
          <w:tcPr>
            <w:tcW w:w="1256" w:type="dxa"/>
            <w:tcBorders>
              <w:top w:val="single" w:sz="4" w:space="0" w:color="auto"/>
              <w:bottom w:val="single" w:sz="12" w:space="0" w:color="auto"/>
            </w:tcBorders>
            <w:shd w:val="clear" w:color="auto" w:fill="auto"/>
            <w:vAlign w:val="bottom"/>
          </w:tcPr>
          <w:p w:rsidR="00721590" w:rsidRPr="00DA779E" w:rsidRDefault="00721590" w:rsidP="00721590">
            <w:pPr>
              <w:jc w:val="right"/>
              <w:rPr>
                <w:i/>
                <w:sz w:val="16"/>
                <w:szCs w:val="16"/>
                <w:lang w:val="en-GB"/>
              </w:rPr>
            </w:pPr>
            <w:r w:rsidRPr="00DA779E">
              <w:rPr>
                <w:i/>
                <w:sz w:val="16"/>
                <w:szCs w:val="16"/>
                <w:lang w:val="en-GB"/>
              </w:rPr>
              <w:t>2007</w:t>
            </w:r>
          </w:p>
        </w:tc>
      </w:tr>
      <w:tr w:rsidR="00721590" w:rsidRPr="00655576" w:rsidTr="00AD213B">
        <w:tblPrEx>
          <w:tblCellMar>
            <w:top w:w="0" w:type="dxa"/>
            <w:bottom w:w="0" w:type="dxa"/>
          </w:tblCellMar>
        </w:tblPrEx>
        <w:tc>
          <w:tcPr>
            <w:tcW w:w="3680" w:type="dxa"/>
            <w:tcBorders>
              <w:top w:val="single" w:sz="12" w:space="0" w:color="auto"/>
              <w:bottom w:val="single" w:sz="4" w:space="0" w:color="auto"/>
            </w:tcBorders>
            <w:shd w:val="clear" w:color="auto" w:fill="auto"/>
            <w:vAlign w:val="bottom"/>
          </w:tcPr>
          <w:p w:rsidR="00721590" w:rsidRPr="00DA779E" w:rsidRDefault="00721590" w:rsidP="00721590">
            <w:pPr>
              <w:spacing w:before="40" w:after="40" w:line="220" w:lineRule="exact"/>
              <w:ind w:right="113"/>
              <w:rPr>
                <w:b/>
                <w:sz w:val="18"/>
                <w:szCs w:val="18"/>
                <w:lang w:val="en-GB"/>
              </w:rPr>
            </w:pPr>
            <w:r w:rsidRPr="00DA779E">
              <w:rPr>
                <w:b/>
                <w:sz w:val="18"/>
                <w:szCs w:val="18"/>
              </w:rPr>
              <w:t>Общее</w:t>
            </w:r>
            <w:r w:rsidRPr="00DA779E">
              <w:rPr>
                <w:b/>
                <w:sz w:val="18"/>
                <w:szCs w:val="18"/>
                <w:lang w:val="en-US"/>
              </w:rPr>
              <w:t xml:space="preserve"> </w:t>
            </w:r>
            <w:r w:rsidRPr="00DA779E">
              <w:rPr>
                <w:b/>
                <w:sz w:val="18"/>
                <w:szCs w:val="18"/>
              </w:rPr>
              <w:t>число</w:t>
            </w:r>
            <w:r w:rsidRPr="00DA779E">
              <w:rPr>
                <w:b/>
                <w:sz w:val="18"/>
                <w:szCs w:val="18"/>
                <w:lang w:val="en-US"/>
              </w:rPr>
              <w:t xml:space="preserve"> </w:t>
            </w:r>
            <w:r w:rsidRPr="00DA779E">
              <w:rPr>
                <w:b/>
                <w:sz w:val="18"/>
                <w:szCs w:val="18"/>
              </w:rPr>
              <w:t>усыновленных</w:t>
            </w:r>
            <w:r w:rsidRPr="00DA779E">
              <w:rPr>
                <w:b/>
                <w:sz w:val="18"/>
                <w:szCs w:val="18"/>
                <w:lang w:val="en-US"/>
              </w:rPr>
              <w:t xml:space="preserve"> </w:t>
            </w:r>
            <w:r w:rsidRPr="00DA779E">
              <w:rPr>
                <w:b/>
                <w:sz w:val="18"/>
                <w:szCs w:val="18"/>
              </w:rPr>
              <w:t>детей</w:t>
            </w:r>
          </w:p>
        </w:tc>
        <w:tc>
          <w:tcPr>
            <w:tcW w:w="1255" w:type="dxa"/>
            <w:tcBorders>
              <w:top w:val="single" w:sz="12" w:space="0" w:color="auto"/>
              <w:bottom w:val="single" w:sz="4" w:space="0" w:color="auto"/>
            </w:tcBorders>
            <w:shd w:val="clear" w:color="auto" w:fill="auto"/>
            <w:vAlign w:val="bottom"/>
          </w:tcPr>
          <w:p w:rsidR="00721590" w:rsidRPr="00DA779E" w:rsidRDefault="00721590" w:rsidP="00721590">
            <w:pPr>
              <w:spacing w:before="40" w:after="40" w:line="220" w:lineRule="exact"/>
              <w:ind w:right="113"/>
              <w:jc w:val="right"/>
              <w:rPr>
                <w:b/>
                <w:sz w:val="18"/>
                <w:szCs w:val="18"/>
                <w:lang w:val="en-GB"/>
              </w:rPr>
            </w:pPr>
            <w:r w:rsidRPr="00DA779E">
              <w:rPr>
                <w:b/>
                <w:sz w:val="18"/>
                <w:szCs w:val="18"/>
                <w:lang w:val="en-GB"/>
              </w:rPr>
              <w:t>803</w:t>
            </w:r>
          </w:p>
        </w:tc>
        <w:tc>
          <w:tcPr>
            <w:tcW w:w="1256" w:type="dxa"/>
            <w:gridSpan w:val="3"/>
            <w:tcBorders>
              <w:top w:val="single" w:sz="12" w:space="0" w:color="auto"/>
              <w:bottom w:val="single" w:sz="4" w:space="0" w:color="auto"/>
            </w:tcBorders>
            <w:shd w:val="clear" w:color="auto" w:fill="auto"/>
            <w:vAlign w:val="bottom"/>
          </w:tcPr>
          <w:p w:rsidR="00721590" w:rsidRPr="00DA779E" w:rsidRDefault="00721590" w:rsidP="00721590">
            <w:pPr>
              <w:spacing w:before="40" w:after="40" w:line="220" w:lineRule="exact"/>
              <w:ind w:right="113"/>
              <w:jc w:val="right"/>
              <w:rPr>
                <w:b/>
                <w:sz w:val="18"/>
                <w:szCs w:val="18"/>
                <w:lang w:val="en-GB"/>
              </w:rPr>
            </w:pPr>
            <w:r w:rsidRPr="00DA779E">
              <w:rPr>
                <w:b/>
                <w:sz w:val="18"/>
                <w:szCs w:val="18"/>
                <w:lang w:val="en-GB"/>
              </w:rPr>
              <w:t>929</w:t>
            </w:r>
          </w:p>
        </w:tc>
        <w:tc>
          <w:tcPr>
            <w:tcW w:w="1256" w:type="dxa"/>
            <w:tcBorders>
              <w:top w:val="single" w:sz="12" w:space="0" w:color="auto"/>
              <w:bottom w:val="single" w:sz="4" w:space="0" w:color="auto"/>
            </w:tcBorders>
            <w:shd w:val="clear" w:color="auto" w:fill="auto"/>
            <w:vAlign w:val="bottom"/>
          </w:tcPr>
          <w:p w:rsidR="00721590" w:rsidRPr="00DA779E" w:rsidRDefault="00721590" w:rsidP="00721590">
            <w:pPr>
              <w:spacing w:before="40" w:after="40" w:line="220" w:lineRule="exact"/>
              <w:ind w:right="113"/>
              <w:jc w:val="right"/>
              <w:rPr>
                <w:b/>
                <w:sz w:val="18"/>
                <w:szCs w:val="18"/>
                <w:lang w:val="en-GB"/>
              </w:rPr>
            </w:pPr>
            <w:r w:rsidRPr="00DA779E">
              <w:rPr>
                <w:b/>
                <w:sz w:val="18"/>
                <w:szCs w:val="18"/>
                <w:lang w:val="en-GB"/>
              </w:rPr>
              <w:t>972</w:t>
            </w:r>
          </w:p>
        </w:tc>
      </w:tr>
      <w:tr w:rsidR="00721590" w:rsidRPr="00655576" w:rsidTr="00AD213B">
        <w:tblPrEx>
          <w:tblCellMar>
            <w:top w:w="0" w:type="dxa"/>
            <w:bottom w:w="0" w:type="dxa"/>
          </w:tblCellMar>
        </w:tblPrEx>
        <w:tc>
          <w:tcPr>
            <w:tcW w:w="3680" w:type="dxa"/>
            <w:tcBorders>
              <w:top w:val="single" w:sz="4" w:space="0" w:color="auto"/>
              <w:bottom w:val="nil"/>
            </w:tcBorders>
            <w:shd w:val="clear" w:color="auto" w:fill="auto"/>
            <w:vAlign w:val="bottom"/>
          </w:tcPr>
          <w:p w:rsidR="00721590" w:rsidRPr="00DA779E" w:rsidRDefault="00721590" w:rsidP="00721590">
            <w:pPr>
              <w:spacing w:before="40" w:after="40" w:line="220" w:lineRule="exact"/>
              <w:ind w:right="113"/>
              <w:rPr>
                <w:sz w:val="18"/>
                <w:szCs w:val="18"/>
              </w:rPr>
            </w:pPr>
            <w:r w:rsidRPr="00DA779E">
              <w:rPr>
                <w:sz w:val="18"/>
                <w:szCs w:val="18"/>
              </w:rPr>
              <w:t>В возрасте до 1</w:t>
            </w:r>
            <w:r w:rsidR="00CF6C41">
              <w:rPr>
                <w:sz w:val="18"/>
                <w:szCs w:val="18"/>
              </w:rPr>
              <w:t> год</w:t>
            </w:r>
            <w:r w:rsidRPr="00DA779E">
              <w:rPr>
                <w:sz w:val="18"/>
                <w:szCs w:val="18"/>
              </w:rPr>
              <w:t>а</w:t>
            </w:r>
          </w:p>
        </w:tc>
        <w:tc>
          <w:tcPr>
            <w:tcW w:w="1255" w:type="dxa"/>
            <w:tcBorders>
              <w:top w:val="single" w:sz="4" w:space="0" w:color="auto"/>
              <w:bottom w:val="nil"/>
            </w:tcBorders>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134</w:t>
            </w:r>
          </w:p>
        </w:tc>
        <w:tc>
          <w:tcPr>
            <w:tcW w:w="1256" w:type="dxa"/>
            <w:gridSpan w:val="3"/>
            <w:tcBorders>
              <w:top w:val="single" w:sz="4" w:space="0" w:color="auto"/>
              <w:bottom w:val="nil"/>
            </w:tcBorders>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156</w:t>
            </w:r>
          </w:p>
        </w:tc>
        <w:tc>
          <w:tcPr>
            <w:tcW w:w="1256" w:type="dxa"/>
            <w:tcBorders>
              <w:top w:val="single" w:sz="4" w:space="0" w:color="auto"/>
              <w:bottom w:val="nil"/>
            </w:tcBorders>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197</w:t>
            </w:r>
          </w:p>
        </w:tc>
      </w:tr>
      <w:tr w:rsidR="00721590" w:rsidRPr="00655576" w:rsidTr="00AD213B">
        <w:tblPrEx>
          <w:tblCellMar>
            <w:top w:w="0" w:type="dxa"/>
            <w:bottom w:w="0" w:type="dxa"/>
          </w:tblCellMar>
        </w:tblPrEx>
        <w:tc>
          <w:tcPr>
            <w:tcW w:w="3680" w:type="dxa"/>
            <w:tcBorders>
              <w:top w:val="nil"/>
            </w:tcBorders>
            <w:shd w:val="clear" w:color="auto" w:fill="auto"/>
            <w:vAlign w:val="bottom"/>
          </w:tcPr>
          <w:p w:rsidR="00721590" w:rsidRPr="00DA779E" w:rsidRDefault="00721590" w:rsidP="00721590">
            <w:pPr>
              <w:spacing w:before="40" w:after="40" w:line="220" w:lineRule="exact"/>
              <w:ind w:right="113"/>
              <w:rPr>
                <w:sz w:val="18"/>
                <w:szCs w:val="18"/>
              </w:rPr>
            </w:pPr>
            <w:r w:rsidRPr="00DA779E">
              <w:rPr>
                <w:sz w:val="18"/>
                <w:szCs w:val="18"/>
              </w:rPr>
              <w:t>из них</w:t>
            </w:r>
            <w:r w:rsidRPr="00DA779E">
              <w:rPr>
                <w:sz w:val="18"/>
                <w:szCs w:val="18"/>
                <w:lang w:val="en-GB"/>
              </w:rPr>
              <w:t xml:space="preserve"> </w:t>
            </w:r>
            <w:r w:rsidRPr="00DA779E">
              <w:rPr>
                <w:sz w:val="18"/>
                <w:szCs w:val="18"/>
              </w:rPr>
              <w:t>девочек</w:t>
            </w:r>
          </w:p>
        </w:tc>
        <w:tc>
          <w:tcPr>
            <w:tcW w:w="1255" w:type="dxa"/>
            <w:tcBorders>
              <w:top w:val="nil"/>
            </w:tcBorders>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65</w:t>
            </w:r>
          </w:p>
        </w:tc>
        <w:tc>
          <w:tcPr>
            <w:tcW w:w="1256" w:type="dxa"/>
            <w:gridSpan w:val="3"/>
            <w:tcBorders>
              <w:top w:val="nil"/>
            </w:tcBorders>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77</w:t>
            </w:r>
          </w:p>
        </w:tc>
        <w:tc>
          <w:tcPr>
            <w:tcW w:w="1256" w:type="dxa"/>
            <w:tcBorders>
              <w:top w:val="nil"/>
            </w:tcBorders>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104</w:t>
            </w:r>
          </w:p>
        </w:tc>
      </w:tr>
      <w:tr w:rsidR="00721590" w:rsidRPr="00655576" w:rsidTr="00AD213B">
        <w:tblPrEx>
          <w:tblCellMar>
            <w:top w:w="0" w:type="dxa"/>
            <w:bottom w:w="0" w:type="dxa"/>
          </w:tblCellMar>
        </w:tblPrEx>
        <w:tc>
          <w:tcPr>
            <w:tcW w:w="3680" w:type="dxa"/>
            <w:shd w:val="clear" w:color="auto" w:fill="auto"/>
            <w:vAlign w:val="bottom"/>
          </w:tcPr>
          <w:p w:rsidR="00721590" w:rsidRPr="00DA779E" w:rsidRDefault="00721590" w:rsidP="00721590">
            <w:pPr>
              <w:spacing w:before="40" w:after="40" w:line="220" w:lineRule="exact"/>
              <w:ind w:right="113"/>
              <w:rPr>
                <w:sz w:val="18"/>
                <w:szCs w:val="18"/>
              </w:rPr>
            </w:pPr>
            <w:r w:rsidRPr="00DA779E">
              <w:rPr>
                <w:sz w:val="18"/>
                <w:szCs w:val="18"/>
              </w:rPr>
              <w:t xml:space="preserve">В возрасте </w:t>
            </w:r>
            <w:r w:rsidRPr="00DA779E">
              <w:rPr>
                <w:sz w:val="18"/>
                <w:szCs w:val="18"/>
                <w:lang w:val="en-GB"/>
              </w:rPr>
              <w:t>1</w:t>
            </w:r>
            <w:r w:rsidR="00B122D0">
              <w:rPr>
                <w:sz w:val="18"/>
                <w:szCs w:val="18"/>
                <w:lang w:val="en-GB"/>
              </w:rPr>
              <w:t>−</w:t>
            </w:r>
            <w:r w:rsidRPr="00DA779E">
              <w:rPr>
                <w:sz w:val="18"/>
                <w:szCs w:val="18"/>
                <w:lang w:val="en-GB"/>
              </w:rPr>
              <w:t xml:space="preserve">5 </w:t>
            </w:r>
            <w:r w:rsidRPr="00DA779E">
              <w:rPr>
                <w:sz w:val="18"/>
                <w:szCs w:val="18"/>
              </w:rPr>
              <w:t>лет</w:t>
            </w:r>
          </w:p>
        </w:tc>
        <w:tc>
          <w:tcPr>
            <w:tcW w:w="1255" w:type="dxa"/>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324</w:t>
            </w:r>
          </w:p>
        </w:tc>
        <w:tc>
          <w:tcPr>
            <w:tcW w:w="1256" w:type="dxa"/>
            <w:gridSpan w:val="3"/>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384</w:t>
            </w:r>
          </w:p>
        </w:tc>
        <w:tc>
          <w:tcPr>
            <w:tcW w:w="1256" w:type="dxa"/>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413</w:t>
            </w:r>
          </w:p>
        </w:tc>
      </w:tr>
      <w:tr w:rsidR="00721590" w:rsidRPr="00655576" w:rsidTr="00AD213B">
        <w:tblPrEx>
          <w:tblCellMar>
            <w:top w:w="0" w:type="dxa"/>
            <w:bottom w:w="0" w:type="dxa"/>
          </w:tblCellMar>
        </w:tblPrEx>
        <w:tc>
          <w:tcPr>
            <w:tcW w:w="3680" w:type="dxa"/>
            <w:shd w:val="clear" w:color="auto" w:fill="auto"/>
            <w:vAlign w:val="bottom"/>
          </w:tcPr>
          <w:p w:rsidR="00721590" w:rsidRPr="00DA779E" w:rsidRDefault="00721590" w:rsidP="00721590">
            <w:pPr>
              <w:spacing w:before="40" w:after="40" w:line="220" w:lineRule="exact"/>
              <w:ind w:right="113"/>
              <w:rPr>
                <w:sz w:val="18"/>
                <w:szCs w:val="18"/>
                <w:lang w:val="en-GB"/>
              </w:rPr>
            </w:pPr>
            <w:r w:rsidRPr="00DA779E">
              <w:rPr>
                <w:sz w:val="18"/>
                <w:szCs w:val="18"/>
              </w:rPr>
              <w:t>из них</w:t>
            </w:r>
            <w:r w:rsidRPr="00DA779E">
              <w:rPr>
                <w:sz w:val="18"/>
                <w:szCs w:val="18"/>
                <w:lang w:val="en-GB"/>
              </w:rPr>
              <w:t xml:space="preserve"> </w:t>
            </w:r>
            <w:r w:rsidRPr="00DA779E">
              <w:rPr>
                <w:sz w:val="18"/>
                <w:szCs w:val="18"/>
              </w:rPr>
              <w:t>девочек</w:t>
            </w:r>
          </w:p>
        </w:tc>
        <w:tc>
          <w:tcPr>
            <w:tcW w:w="1301"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138</w:t>
            </w:r>
          </w:p>
        </w:tc>
        <w:tc>
          <w:tcPr>
            <w:tcW w:w="1201" w:type="dxa"/>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180</w:t>
            </w:r>
          </w:p>
        </w:tc>
        <w:tc>
          <w:tcPr>
            <w:tcW w:w="1265"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148</w:t>
            </w:r>
          </w:p>
        </w:tc>
      </w:tr>
      <w:tr w:rsidR="00721590" w:rsidRPr="00655576" w:rsidTr="00AD213B">
        <w:tblPrEx>
          <w:tblCellMar>
            <w:top w:w="0" w:type="dxa"/>
            <w:bottom w:w="0" w:type="dxa"/>
          </w:tblCellMar>
        </w:tblPrEx>
        <w:tc>
          <w:tcPr>
            <w:tcW w:w="3680" w:type="dxa"/>
            <w:shd w:val="clear" w:color="auto" w:fill="auto"/>
            <w:vAlign w:val="bottom"/>
          </w:tcPr>
          <w:p w:rsidR="00721590" w:rsidRPr="00DA779E" w:rsidRDefault="00721590" w:rsidP="00721590">
            <w:pPr>
              <w:spacing w:before="40" w:after="40" w:line="220" w:lineRule="exact"/>
              <w:ind w:right="113"/>
              <w:rPr>
                <w:sz w:val="18"/>
                <w:szCs w:val="18"/>
              </w:rPr>
            </w:pPr>
            <w:r w:rsidRPr="00DA779E">
              <w:rPr>
                <w:sz w:val="18"/>
                <w:szCs w:val="18"/>
              </w:rPr>
              <w:t xml:space="preserve">В возрасте </w:t>
            </w:r>
            <w:r w:rsidRPr="00DA779E">
              <w:rPr>
                <w:sz w:val="18"/>
                <w:szCs w:val="18"/>
                <w:lang w:val="en-GB"/>
              </w:rPr>
              <w:t>6</w:t>
            </w:r>
            <w:r w:rsidR="00B122D0">
              <w:rPr>
                <w:sz w:val="18"/>
                <w:szCs w:val="18"/>
                <w:lang w:val="en-GB"/>
              </w:rPr>
              <w:t>−</w:t>
            </w:r>
            <w:r w:rsidRPr="00DA779E">
              <w:rPr>
                <w:sz w:val="18"/>
                <w:szCs w:val="18"/>
                <w:lang w:val="en-GB"/>
              </w:rPr>
              <w:t xml:space="preserve">10 </w:t>
            </w:r>
            <w:r w:rsidRPr="00DA779E">
              <w:rPr>
                <w:sz w:val="18"/>
                <w:szCs w:val="18"/>
              </w:rPr>
              <w:t>лет</w:t>
            </w:r>
          </w:p>
        </w:tc>
        <w:tc>
          <w:tcPr>
            <w:tcW w:w="1301"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198</w:t>
            </w:r>
          </w:p>
        </w:tc>
        <w:tc>
          <w:tcPr>
            <w:tcW w:w="1201" w:type="dxa"/>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189</w:t>
            </w:r>
          </w:p>
        </w:tc>
        <w:tc>
          <w:tcPr>
            <w:tcW w:w="1265"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211</w:t>
            </w:r>
          </w:p>
        </w:tc>
      </w:tr>
      <w:tr w:rsidR="00721590" w:rsidRPr="00655576" w:rsidTr="00AD213B">
        <w:tblPrEx>
          <w:tblCellMar>
            <w:top w:w="0" w:type="dxa"/>
            <w:bottom w:w="0" w:type="dxa"/>
          </w:tblCellMar>
        </w:tblPrEx>
        <w:tc>
          <w:tcPr>
            <w:tcW w:w="3680" w:type="dxa"/>
            <w:shd w:val="clear" w:color="auto" w:fill="auto"/>
            <w:vAlign w:val="bottom"/>
          </w:tcPr>
          <w:p w:rsidR="00721590" w:rsidRPr="00DA779E" w:rsidRDefault="00721590" w:rsidP="00721590">
            <w:pPr>
              <w:spacing w:before="40" w:after="40" w:line="220" w:lineRule="exact"/>
              <w:ind w:right="113"/>
              <w:rPr>
                <w:sz w:val="18"/>
                <w:szCs w:val="18"/>
                <w:lang w:val="en-GB"/>
              </w:rPr>
            </w:pPr>
            <w:r w:rsidRPr="00DA779E">
              <w:rPr>
                <w:sz w:val="18"/>
                <w:szCs w:val="18"/>
              </w:rPr>
              <w:t>из них</w:t>
            </w:r>
            <w:r w:rsidRPr="00DA779E">
              <w:rPr>
                <w:sz w:val="18"/>
                <w:szCs w:val="18"/>
                <w:lang w:val="en-GB"/>
              </w:rPr>
              <w:t xml:space="preserve"> </w:t>
            </w:r>
            <w:r w:rsidRPr="00DA779E">
              <w:rPr>
                <w:sz w:val="18"/>
                <w:szCs w:val="18"/>
              </w:rPr>
              <w:t>девочек</w:t>
            </w:r>
          </w:p>
        </w:tc>
        <w:tc>
          <w:tcPr>
            <w:tcW w:w="1301"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97</w:t>
            </w:r>
          </w:p>
        </w:tc>
        <w:tc>
          <w:tcPr>
            <w:tcW w:w="1201" w:type="dxa"/>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78</w:t>
            </w:r>
          </w:p>
        </w:tc>
        <w:tc>
          <w:tcPr>
            <w:tcW w:w="1265"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81</w:t>
            </w:r>
          </w:p>
        </w:tc>
      </w:tr>
      <w:tr w:rsidR="00721590" w:rsidRPr="00655576" w:rsidTr="00AD213B">
        <w:tblPrEx>
          <w:tblCellMar>
            <w:top w:w="0" w:type="dxa"/>
            <w:bottom w:w="0" w:type="dxa"/>
          </w:tblCellMar>
        </w:tblPrEx>
        <w:tc>
          <w:tcPr>
            <w:tcW w:w="3680" w:type="dxa"/>
            <w:shd w:val="clear" w:color="auto" w:fill="auto"/>
            <w:vAlign w:val="bottom"/>
          </w:tcPr>
          <w:p w:rsidR="00721590" w:rsidRPr="00DA779E" w:rsidRDefault="00721590" w:rsidP="00721590">
            <w:pPr>
              <w:spacing w:before="40" w:after="40" w:line="220" w:lineRule="exact"/>
              <w:ind w:right="113"/>
              <w:rPr>
                <w:sz w:val="18"/>
                <w:szCs w:val="18"/>
              </w:rPr>
            </w:pPr>
            <w:r w:rsidRPr="00DA779E">
              <w:rPr>
                <w:sz w:val="18"/>
                <w:szCs w:val="18"/>
              </w:rPr>
              <w:t xml:space="preserve">В возрасте </w:t>
            </w:r>
            <w:r w:rsidRPr="00DA779E">
              <w:rPr>
                <w:sz w:val="18"/>
                <w:szCs w:val="18"/>
                <w:lang w:val="en-GB"/>
              </w:rPr>
              <w:t>11</w:t>
            </w:r>
            <w:r w:rsidR="00B122D0">
              <w:rPr>
                <w:sz w:val="18"/>
                <w:szCs w:val="18"/>
                <w:lang w:val="en-GB"/>
              </w:rPr>
              <w:t>−</w:t>
            </w:r>
            <w:r w:rsidRPr="00DA779E">
              <w:rPr>
                <w:sz w:val="18"/>
                <w:szCs w:val="18"/>
                <w:lang w:val="en-GB"/>
              </w:rPr>
              <w:t xml:space="preserve">17 </w:t>
            </w:r>
            <w:r w:rsidRPr="00DA779E">
              <w:rPr>
                <w:sz w:val="18"/>
                <w:szCs w:val="18"/>
              </w:rPr>
              <w:t>лет</w:t>
            </w:r>
          </w:p>
        </w:tc>
        <w:tc>
          <w:tcPr>
            <w:tcW w:w="1301"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147</w:t>
            </w:r>
          </w:p>
        </w:tc>
        <w:tc>
          <w:tcPr>
            <w:tcW w:w="1201" w:type="dxa"/>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200</w:t>
            </w:r>
          </w:p>
        </w:tc>
        <w:tc>
          <w:tcPr>
            <w:tcW w:w="1265"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151</w:t>
            </w:r>
          </w:p>
        </w:tc>
      </w:tr>
      <w:tr w:rsidR="00721590" w:rsidRPr="00655576" w:rsidTr="00AD213B">
        <w:tblPrEx>
          <w:tblCellMar>
            <w:top w:w="0" w:type="dxa"/>
            <w:bottom w:w="0" w:type="dxa"/>
          </w:tblCellMar>
        </w:tblPrEx>
        <w:tc>
          <w:tcPr>
            <w:tcW w:w="3680" w:type="dxa"/>
            <w:shd w:val="clear" w:color="auto" w:fill="auto"/>
            <w:vAlign w:val="bottom"/>
          </w:tcPr>
          <w:p w:rsidR="00721590" w:rsidRPr="00DA779E" w:rsidRDefault="00721590" w:rsidP="00721590">
            <w:pPr>
              <w:spacing w:before="40" w:after="40" w:line="220" w:lineRule="exact"/>
              <w:ind w:right="113"/>
              <w:rPr>
                <w:sz w:val="18"/>
                <w:szCs w:val="18"/>
                <w:lang w:val="en-GB"/>
              </w:rPr>
            </w:pPr>
            <w:r w:rsidRPr="00DA779E">
              <w:rPr>
                <w:sz w:val="18"/>
                <w:szCs w:val="18"/>
              </w:rPr>
              <w:t>из них</w:t>
            </w:r>
            <w:r w:rsidRPr="00DA779E">
              <w:rPr>
                <w:sz w:val="18"/>
                <w:szCs w:val="18"/>
                <w:lang w:val="en-GB"/>
              </w:rPr>
              <w:t xml:space="preserve"> </w:t>
            </w:r>
            <w:r w:rsidRPr="00DA779E">
              <w:rPr>
                <w:sz w:val="18"/>
                <w:szCs w:val="18"/>
              </w:rPr>
              <w:t>девочек</w:t>
            </w:r>
          </w:p>
        </w:tc>
        <w:tc>
          <w:tcPr>
            <w:tcW w:w="1301"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65</w:t>
            </w:r>
          </w:p>
        </w:tc>
        <w:tc>
          <w:tcPr>
            <w:tcW w:w="1201" w:type="dxa"/>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74</w:t>
            </w:r>
          </w:p>
        </w:tc>
        <w:tc>
          <w:tcPr>
            <w:tcW w:w="1265" w:type="dxa"/>
            <w:gridSpan w:val="2"/>
            <w:shd w:val="clear" w:color="auto" w:fill="auto"/>
            <w:vAlign w:val="bottom"/>
          </w:tcPr>
          <w:p w:rsidR="00721590" w:rsidRPr="00DA779E" w:rsidRDefault="00721590" w:rsidP="00721590">
            <w:pPr>
              <w:spacing w:before="40" w:after="40" w:line="220" w:lineRule="exact"/>
              <w:ind w:right="113"/>
              <w:jc w:val="right"/>
              <w:rPr>
                <w:sz w:val="18"/>
                <w:szCs w:val="18"/>
                <w:lang w:val="en-GB"/>
              </w:rPr>
            </w:pPr>
            <w:r w:rsidRPr="00DA779E">
              <w:rPr>
                <w:sz w:val="18"/>
                <w:szCs w:val="18"/>
                <w:lang w:val="en-GB"/>
              </w:rPr>
              <w:t>64</w:t>
            </w:r>
          </w:p>
        </w:tc>
      </w:tr>
    </w:tbl>
    <w:p w:rsidR="00721590" w:rsidRPr="00944517" w:rsidRDefault="00721590" w:rsidP="00721590">
      <w:pPr>
        <w:pStyle w:val="H23GR"/>
      </w:pPr>
      <w:r w:rsidRPr="00721590">
        <w:tab/>
      </w:r>
      <w:r w:rsidRPr="00721590">
        <w:tab/>
      </w:r>
      <w:r w:rsidRPr="00944517">
        <w:t>Список учреждений для детей, разлученных с родителями (по ра</w:t>
      </w:r>
      <w:r w:rsidRPr="00944517">
        <w:t>й</w:t>
      </w:r>
      <w:r w:rsidRPr="00944517">
        <w:t>онам)</w:t>
      </w:r>
    </w:p>
    <w:tbl>
      <w:tblPr>
        <w:tblStyle w:val="TabNum"/>
        <w:tblW w:w="8504" w:type="dxa"/>
        <w:tblInd w:w="1134" w:type="dxa"/>
        <w:tblLayout w:type="fixed"/>
        <w:tblLook w:val="01E0" w:firstRow="1" w:lastRow="1" w:firstColumn="1" w:lastColumn="1" w:noHBand="0" w:noVBand="0"/>
      </w:tblPr>
      <w:tblGrid>
        <w:gridCol w:w="1050"/>
        <w:gridCol w:w="1414"/>
        <w:gridCol w:w="476"/>
        <w:gridCol w:w="5564"/>
      </w:tblGrid>
      <w:tr w:rsidR="00C77033" w:rsidRPr="005927FB" w:rsidTr="00C77033">
        <w:trPr>
          <w:tblHeader/>
        </w:trPr>
        <w:tc>
          <w:tcPr>
            <w:cnfStyle w:val="001000000000" w:firstRow="0" w:lastRow="0" w:firstColumn="1" w:lastColumn="0" w:oddVBand="0" w:evenVBand="0" w:oddHBand="0" w:evenHBand="0" w:firstRowFirstColumn="0" w:firstRowLastColumn="0" w:lastRowFirstColumn="0" w:lastRowLastColumn="0"/>
            <w:tcW w:w="1050" w:type="dxa"/>
            <w:tcBorders>
              <w:bottom w:val="single" w:sz="12" w:space="0" w:color="auto"/>
            </w:tcBorders>
            <w:shd w:val="clear" w:color="auto" w:fill="auto"/>
            <w:tcMar>
              <w:top w:w="28" w:type="dxa"/>
              <w:bottom w:w="28" w:type="dxa"/>
            </w:tcMar>
            <w:vAlign w:val="top"/>
          </w:tcPr>
          <w:p w:rsidR="00721590" w:rsidRPr="005927FB" w:rsidRDefault="00721590" w:rsidP="00C77033">
            <w:pPr>
              <w:spacing w:before="80" w:after="80" w:line="200" w:lineRule="exact"/>
              <w:rPr>
                <w:i/>
                <w:sz w:val="16"/>
              </w:rPr>
            </w:pPr>
            <w:r w:rsidRPr="005927FB">
              <w:rPr>
                <w:i/>
                <w:sz w:val="16"/>
              </w:rPr>
              <w:t>Регион</w:t>
            </w:r>
          </w:p>
        </w:tc>
        <w:tc>
          <w:tcPr>
            <w:tcW w:w="1414" w:type="dxa"/>
            <w:tcBorders>
              <w:top w:val="single" w:sz="4" w:space="0" w:color="auto"/>
              <w:bottom w:val="single" w:sz="12" w:space="0" w:color="auto"/>
            </w:tcBorders>
            <w:shd w:val="clear" w:color="auto" w:fill="auto"/>
            <w:tcMar>
              <w:top w:w="28" w:type="dxa"/>
              <w:bottom w:w="28" w:type="dxa"/>
            </w:tcMar>
            <w:vAlign w:val="top"/>
          </w:tcPr>
          <w:p w:rsidR="00721590" w:rsidRPr="005927FB" w:rsidRDefault="00721590" w:rsidP="00C77033">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927FB">
              <w:rPr>
                <w:i/>
                <w:sz w:val="16"/>
              </w:rPr>
              <w:t>Район</w:t>
            </w:r>
          </w:p>
        </w:tc>
        <w:tc>
          <w:tcPr>
            <w:tcW w:w="476" w:type="dxa"/>
            <w:tcBorders>
              <w:top w:val="single" w:sz="4" w:space="0" w:color="auto"/>
              <w:bottom w:val="single" w:sz="12" w:space="0" w:color="auto"/>
            </w:tcBorders>
            <w:shd w:val="clear" w:color="auto" w:fill="auto"/>
            <w:tcMar>
              <w:top w:w="28" w:type="dxa"/>
              <w:bottom w:w="28" w:type="dxa"/>
            </w:tcMar>
            <w:vAlign w:val="top"/>
          </w:tcPr>
          <w:p w:rsidR="00721590" w:rsidRPr="005927FB" w:rsidRDefault="00721590" w:rsidP="00C77033">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927FB">
              <w:rPr>
                <w:i/>
                <w:sz w:val="16"/>
              </w:rPr>
              <w:t>№</w:t>
            </w:r>
          </w:p>
        </w:tc>
        <w:tc>
          <w:tcPr>
            <w:tcW w:w="5564" w:type="dxa"/>
            <w:tcBorders>
              <w:top w:val="single" w:sz="4" w:space="0" w:color="auto"/>
              <w:bottom w:val="single" w:sz="12" w:space="0" w:color="auto"/>
            </w:tcBorders>
            <w:shd w:val="clear" w:color="auto" w:fill="auto"/>
            <w:tcMar>
              <w:top w:w="28" w:type="dxa"/>
              <w:bottom w:w="28" w:type="dxa"/>
            </w:tcMar>
            <w:vAlign w:val="center"/>
          </w:tcPr>
          <w:p w:rsidR="00721590" w:rsidRPr="005927FB" w:rsidRDefault="00721590" w:rsidP="005927FB">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r w:rsidRPr="005927FB">
              <w:rPr>
                <w:i/>
                <w:sz w:val="16"/>
              </w:rPr>
              <w:t>Учреждение</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Borders>
              <w:top w:val="single" w:sz="12" w:space="0" w:color="auto"/>
            </w:tcBorders>
            <w:tcMar>
              <w:top w:w="28" w:type="dxa"/>
              <w:bottom w:w="28" w:type="dxa"/>
            </w:tcMar>
            <w:vAlign w:val="top"/>
          </w:tcPr>
          <w:p w:rsidR="00721590" w:rsidRPr="005927FB" w:rsidRDefault="00721590" w:rsidP="00C77033">
            <w:r w:rsidRPr="005927FB">
              <w:t>Нахичевань</w:t>
            </w:r>
          </w:p>
        </w:tc>
        <w:tc>
          <w:tcPr>
            <w:tcW w:w="1414" w:type="dxa"/>
            <w:tcBorders>
              <w:top w:val="single" w:sz="12" w:space="0" w:color="auto"/>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Ордубадский</w:t>
            </w:r>
            <w:proofErr w:type="spellEnd"/>
          </w:p>
        </w:tc>
        <w:tc>
          <w:tcPr>
            <w:tcW w:w="476" w:type="dxa"/>
            <w:tcBorders>
              <w:top w:val="single" w:sz="12" w:space="0" w:color="auto"/>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w:t>
            </w:r>
          </w:p>
        </w:tc>
        <w:tc>
          <w:tcPr>
            <w:tcW w:w="5564" w:type="dxa"/>
            <w:tcBorders>
              <w:top w:val="single" w:sz="12" w:space="0" w:color="auto"/>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Ордубадская</w:t>
            </w:r>
            <w:proofErr w:type="spellEnd"/>
            <w:r w:rsidRPr="005927FB">
              <w:t xml:space="preserve"> районная общеобразовательная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Баку</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Азизбековский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городская школа-интернат с углубленным изуч</w:t>
            </w:r>
            <w:r w:rsidRPr="005927FB">
              <w:t>е</w:t>
            </w:r>
            <w:r w:rsidRPr="005927FB">
              <w:t>нием иностранных языков имени С. Рустама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Школа-интернат № 2 для детей, не имеющих родителей, и д</w:t>
            </w:r>
            <w:r w:rsidRPr="005927FB">
              <w:t>е</w:t>
            </w:r>
            <w:r w:rsidRPr="005927FB">
              <w:t>тей, лишенных родительской опеки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Республиканская школа-интернат для детей, не имеющих родит</w:t>
            </w:r>
            <w:r w:rsidRPr="005927FB">
              <w:t>е</w:t>
            </w:r>
            <w:r w:rsidRPr="005927FB">
              <w:t>лей, и детей, лишенных родительской опеки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5</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городская специальная школа-интернат № 16 для д</w:t>
            </w:r>
            <w:r w:rsidRPr="005927FB">
              <w:t>е</w:t>
            </w:r>
            <w:r w:rsidRPr="005927FB">
              <w:t>тей, страдающих церебральным параличом и полиомиел</w:t>
            </w:r>
            <w:r w:rsidRPr="005927FB">
              <w:t>и</w:t>
            </w:r>
            <w:r w:rsidRPr="005927FB">
              <w:t>том</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6</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городская специальная общеобразовательная шк</w:t>
            </w:r>
            <w:r w:rsidRPr="005927FB">
              <w:t>о</w:t>
            </w:r>
            <w:r w:rsidRPr="005927FB">
              <w:t>ла-интернат для детей с нарушениями слуха и приобретенной глух</w:t>
            </w:r>
            <w:r w:rsidRPr="005927FB">
              <w:t>о</w:t>
            </w:r>
            <w:r w:rsidRPr="005927FB">
              <w:t>той</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7</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республиканская специальная школа-интернат им</w:t>
            </w:r>
            <w:r w:rsidRPr="005927FB">
              <w:t>е</w:t>
            </w:r>
            <w:r w:rsidRPr="005927FB">
              <w:t xml:space="preserve">ни Е. </w:t>
            </w:r>
            <w:proofErr w:type="spellStart"/>
            <w:r w:rsidRPr="005927FB">
              <w:t>Мирзаева</w:t>
            </w:r>
            <w:proofErr w:type="spellEnd"/>
            <w:r w:rsidRPr="005927FB">
              <w:t xml:space="preserve"> для детей с нарушениями речи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8</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Школа-интернат санаторного типа для детей, больных туберкул</w:t>
            </w:r>
            <w:r w:rsidRPr="005927FB">
              <w:t>е</w:t>
            </w:r>
            <w:r w:rsidRPr="005927FB">
              <w:t xml:space="preserve">зом в начальной и затухающей формах </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9</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Специальное учебно-воспитательное учреждение о</w:t>
            </w:r>
            <w:r w:rsidRPr="005927FB">
              <w:t>т</w:t>
            </w:r>
            <w:r w:rsidRPr="005927FB">
              <w:t>крытого типа для мальчиков</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10</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Интернат № 3 для детей с психическими заболевани</w:t>
            </w:r>
            <w:r w:rsidRPr="005927FB">
              <w:t>я</w:t>
            </w:r>
            <w:r w:rsidRPr="005927FB">
              <w:t>ми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Хатаинский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11</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Детский дом № 3</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Карадагский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12</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городская школа-интернат № 4 имени Э. К</w:t>
            </w:r>
            <w:r w:rsidRPr="005927FB">
              <w:t>у</w:t>
            </w:r>
            <w:r w:rsidRPr="005927FB">
              <w:t>лиева для детей с нарушениями речи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Наримановский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13</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Бакинский городской психоневрологический детский дом</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Borders>
              <w:bottom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Borders>
              <w:bottom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14</w:t>
            </w:r>
          </w:p>
        </w:tc>
        <w:tc>
          <w:tcPr>
            <w:tcW w:w="5564" w:type="dxa"/>
            <w:tcBorders>
              <w:bottom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республиканская школа-интернат для детей с наруш</w:t>
            </w:r>
            <w:r w:rsidRPr="005927FB">
              <w:t>е</w:t>
            </w:r>
            <w:r w:rsidRPr="005927FB">
              <w:t>ниями зрения</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Borders>
              <w:top w:val="nil"/>
            </w:tcBorders>
            <w:tcMar>
              <w:top w:w="28" w:type="dxa"/>
              <w:bottom w:w="28" w:type="dxa"/>
            </w:tcMar>
            <w:vAlign w:val="top"/>
          </w:tcPr>
          <w:p w:rsidR="00721590" w:rsidRPr="005927FB" w:rsidRDefault="00721590" w:rsidP="00C77033"/>
        </w:tc>
        <w:tc>
          <w:tcPr>
            <w:tcW w:w="1414" w:type="dxa"/>
            <w:tcBorders>
              <w:top w:val="nil"/>
              <w:bottom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Насиминский</w:t>
            </w:r>
            <w:proofErr w:type="spellEnd"/>
          </w:p>
        </w:tc>
        <w:tc>
          <w:tcPr>
            <w:tcW w:w="476" w:type="dxa"/>
            <w:tcBorders>
              <w:top w:val="nil"/>
              <w:bottom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15</w:t>
            </w:r>
          </w:p>
        </w:tc>
        <w:tc>
          <w:tcPr>
            <w:tcW w:w="5564" w:type="dxa"/>
            <w:tcBorders>
              <w:top w:val="nil"/>
              <w:bottom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Бакинский городской детский сад № 1</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Borders>
              <w:top w:val="nil"/>
            </w:tcBorders>
            <w:tcMar>
              <w:top w:w="28" w:type="dxa"/>
              <w:bottom w:w="28" w:type="dxa"/>
            </w:tcMar>
            <w:vAlign w:val="top"/>
          </w:tcPr>
          <w:p w:rsidR="00721590" w:rsidRPr="005927FB" w:rsidRDefault="00721590" w:rsidP="00C77033"/>
        </w:tc>
        <w:tc>
          <w:tcPr>
            <w:tcW w:w="1414" w:type="dxa"/>
            <w:tcBorders>
              <w:top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Низаминский</w:t>
            </w:r>
            <w:proofErr w:type="spellEnd"/>
          </w:p>
        </w:tc>
        <w:tc>
          <w:tcPr>
            <w:tcW w:w="476" w:type="dxa"/>
            <w:tcBorders>
              <w:top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16</w:t>
            </w:r>
          </w:p>
        </w:tc>
        <w:tc>
          <w:tcPr>
            <w:tcW w:w="5564" w:type="dxa"/>
            <w:tcBorders>
              <w:top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Бакинский городской детский дом № 1</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17</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городская школа-интернат № 1 для глухих детей</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18</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республиканская специальная школа-интернат № 3 для глухих детей</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Сабунчинский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19</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Специальная школа-интернат № 1 для детей, не имеющих род</w:t>
            </w:r>
            <w:r w:rsidRPr="005927FB">
              <w:t>и</w:t>
            </w:r>
            <w:r w:rsidRPr="005927FB">
              <w:t>телей, и детей, лишенных родительской опеки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20</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городская специальная школа-интернат № 11</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21</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Бакинская городская школа-интернат санаторного типа № 10 для детей, страдающих ревматизмом</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Сураханский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22</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Бакинский городской детский дом № 2</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23</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Сураханская</w:t>
            </w:r>
            <w:proofErr w:type="spellEnd"/>
            <w:r w:rsidRPr="005927FB">
              <w:t xml:space="preserve"> специальная школа-интернат № 7 для умстве</w:t>
            </w:r>
            <w:r w:rsidRPr="005927FB">
              <w:t>н</w:t>
            </w:r>
            <w:r w:rsidRPr="005927FB">
              <w:t>но неполноценных детей</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Апшерон</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r w:rsidRPr="005927FB">
              <w:t>Апшеронский</w:t>
            </w: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24</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Школа-интернат № 7 для детей с психическими заболев</w:t>
            </w:r>
            <w:r w:rsidRPr="005927FB">
              <w:t>а</w:t>
            </w:r>
            <w:r w:rsidRPr="005927FB">
              <w:t>ниями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proofErr w:type="spellStart"/>
            <w:r w:rsidRPr="005927FB">
              <w:t>Гянджа</w:t>
            </w:r>
            <w:proofErr w:type="spellEnd"/>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Гянджинский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25</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Гянджинский</w:t>
            </w:r>
            <w:proofErr w:type="spellEnd"/>
            <w:r w:rsidRPr="005927FB">
              <w:t xml:space="preserve"> городской детский дом</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26</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Гянджинская</w:t>
            </w:r>
            <w:proofErr w:type="spellEnd"/>
            <w:r w:rsidRPr="005927FB">
              <w:t xml:space="preserve"> городская школа-интернат № 1 имени П. </w:t>
            </w:r>
            <w:proofErr w:type="spellStart"/>
            <w:r w:rsidRPr="005927FB">
              <w:t>Хусе</w:t>
            </w:r>
            <w:r w:rsidRPr="005927FB">
              <w:t>й</w:t>
            </w:r>
            <w:r w:rsidRPr="005927FB">
              <w:t>нова</w:t>
            </w:r>
            <w:proofErr w:type="spellEnd"/>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27</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Гянджинская</w:t>
            </w:r>
            <w:proofErr w:type="spellEnd"/>
            <w:r w:rsidRPr="005927FB">
              <w:t xml:space="preserve"> городская начальная школа-интернат санато</w:t>
            </w:r>
            <w:r w:rsidRPr="005927FB">
              <w:t>р</w:t>
            </w:r>
            <w:r w:rsidRPr="005927FB">
              <w:t>ного типа № 4</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28</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Гянджинский</w:t>
            </w:r>
            <w:proofErr w:type="spellEnd"/>
            <w:r w:rsidRPr="005927FB">
              <w:t xml:space="preserve"> городской детский сад</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proofErr w:type="spellStart"/>
            <w:r w:rsidRPr="005927FB">
              <w:t>Мингечаур</w:t>
            </w:r>
            <w:proofErr w:type="spellEnd"/>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Мингечаурский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29</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Мингечаурская</w:t>
            </w:r>
            <w:proofErr w:type="spellEnd"/>
            <w:r w:rsidRPr="005927FB">
              <w:t xml:space="preserve"> городская средняя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 xml:space="preserve">Нефтечала </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Нефтечали</w:t>
            </w:r>
            <w:r w:rsidRPr="005927FB">
              <w:t>н</w:t>
            </w:r>
            <w:r w:rsidRPr="005927FB">
              <w:t>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30</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Нефтечалинская</w:t>
            </w:r>
            <w:proofErr w:type="spellEnd"/>
            <w:r w:rsidRPr="005927FB">
              <w:t xml:space="preserve"> городская начальная общеобразовательная шк</w:t>
            </w:r>
            <w:r w:rsidRPr="005927FB">
              <w:t>о</w:t>
            </w:r>
            <w:r w:rsidRPr="005927FB">
              <w:t>ла-интернат имени М. Сафарова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Сумгаит</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Сумгаитский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31</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Сумгаитская</w:t>
            </w:r>
            <w:proofErr w:type="spellEnd"/>
            <w:r w:rsidRPr="005927FB">
              <w:t xml:space="preserve"> городская школа-интернат с углубленным изуч</w:t>
            </w:r>
            <w:r w:rsidRPr="005927FB">
              <w:t>е</w:t>
            </w:r>
            <w:r w:rsidRPr="005927FB">
              <w:t>нием французского и английского языков</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32</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Сумгаитская</w:t>
            </w:r>
            <w:proofErr w:type="spellEnd"/>
            <w:r w:rsidRPr="005927FB">
              <w:t xml:space="preserve"> городская средняя общеобразовательная школа-интернат имени генерала М. Асадова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33</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Сумгаитская</w:t>
            </w:r>
            <w:proofErr w:type="spellEnd"/>
            <w:r w:rsidRPr="005927FB">
              <w:t xml:space="preserve"> городская специальная школа-интернат для д</w:t>
            </w:r>
            <w:r w:rsidRPr="005927FB">
              <w:t>е</w:t>
            </w:r>
            <w:r w:rsidRPr="005927FB">
              <w:t>тей с ограниченными умственными и физическими возмо</w:t>
            </w:r>
            <w:r w:rsidRPr="005927FB">
              <w:t>ж</w:t>
            </w:r>
            <w:r w:rsidRPr="005927FB">
              <w:t>ностями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Ахсу</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Ахсуйский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34</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Ахсуйская</w:t>
            </w:r>
            <w:proofErr w:type="spellEnd"/>
            <w:r w:rsidRPr="005927FB">
              <w:t xml:space="preserve"> городская средняя школа-интернат имени П. </w:t>
            </w:r>
            <w:proofErr w:type="spellStart"/>
            <w:r w:rsidRPr="005927FB">
              <w:t>Ми</w:t>
            </w:r>
            <w:r w:rsidRPr="005927FB">
              <w:t>р</w:t>
            </w:r>
            <w:r w:rsidRPr="005927FB">
              <w:t>заева</w:t>
            </w:r>
            <w:proofErr w:type="spellEnd"/>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proofErr w:type="spellStart"/>
            <w:r w:rsidRPr="005927FB">
              <w:t>Балакен</w:t>
            </w:r>
            <w:proofErr w:type="spellEnd"/>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Балакенский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35</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Балакенская</w:t>
            </w:r>
            <w:proofErr w:type="spellEnd"/>
            <w:r w:rsidRPr="005927FB">
              <w:t xml:space="preserve"> городская начальная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Билясувар</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Билясуварский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36</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Билясуварская</w:t>
            </w:r>
            <w:proofErr w:type="spellEnd"/>
            <w:r w:rsidRPr="005927FB">
              <w:t xml:space="preserve"> городская средняя школа-интернат имени К.</w:t>
            </w:r>
            <w:r w:rsidR="00C77033">
              <w:t> </w:t>
            </w:r>
            <w:r w:rsidRPr="005927FB">
              <w:t>Акаева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proofErr w:type="spellStart"/>
            <w:r w:rsidRPr="005927FB">
              <w:t>Геранбой</w:t>
            </w:r>
            <w:proofErr w:type="spellEnd"/>
          </w:p>
        </w:tc>
        <w:tc>
          <w:tcPr>
            <w:tcW w:w="1414" w:type="dxa"/>
            <w:tcBorders>
              <w:bottom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Геранбойский</w:t>
            </w:r>
            <w:proofErr w:type="spellEnd"/>
          </w:p>
        </w:tc>
        <w:tc>
          <w:tcPr>
            <w:tcW w:w="476" w:type="dxa"/>
            <w:tcBorders>
              <w:bottom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37</w:t>
            </w:r>
          </w:p>
        </w:tc>
        <w:tc>
          <w:tcPr>
            <w:tcW w:w="5564" w:type="dxa"/>
            <w:tcBorders>
              <w:bottom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Геранбойская</w:t>
            </w:r>
            <w:proofErr w:type="spellEnd"/>
            <w:r w:rsidRPr="005927FB">
              <w:t xml:space="preserve"> городская начальная школа-интернат имени Р.</w:t>
            </w:r>
            <w:r w:rsidR="00C77033">
              <w:t> </w:t>
            </w:r>
            <w:proofErr w:type="spellStart"/>
            <w:r w:rsidRPr="005927FB">
              <w:t>Агакишиева</w:t>
            </w:r>
            <w:proofErr w:type="spellEnd"/>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Borders>
              <w:top w:val="nil"/>
            </w:tcBorders>
            <w:tcMar>
              <w:top w:w="28" w:type="dxa"/>
              <w:bottom w:w="28" w:type="dxa"/>
            </w:tcMar>
            <w:vAlign w:val="top"/>
          </w:tcPr>
          <w:p w:rsidR="00721590" w:rsidRPr="005927FB" w:rsidRDefault="00721590" w:rsidP="00C77033">
            <w:r w:rsidRPr="005927FB">
              <w:t>Геокчай</w:t>
            </w:r>
          </w:p>
        </w:tc>
        <w:tc>
          <w:tcPr>
            <w:tcW w:w="1414" w:type="dxa"/>
            <w:tcBorders>
              <w:top w:val="nil"/>
              <w:bottom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Геокчайский</w:t>
            </w:r>
            <w:proofErr w:type="spellEnd"/>
          </w:p>
        </w:tc>
        <w:tc>
          <w:tcPr>
            <w:tcW w:w="476" w:type="dxa"/>
            <w:tcBorders>
              <w:top w:val="nil"/>
              <w:bottom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38</w:t>
            </w:r>
          </w:p>
        </w:tc>
        <w:tc>
          <w:tcPr>
            <w:tcW w:w="5564" w:type="dxa"/>
            <w:tcBorders>
              <w:top w:val="nil"/>
              <w:bottom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Геокчайская</w:t>
            </w:r>
            <w:proofErr w:type="spellEnd"/>
            <w:r w:rsidRPr="005927FB">
              <w:t xml:space="preserve"> городская средняя школа-интернат имени С. </w:t>
            </w:r>
            <w:proofErr w:type="spellStart"/>
            <w:r w:rsidRPr="005927FB">
              <w:t>Ву</w:t>
            </w:r>
            <w:r w:rsidRPr="005927FB">
              <w:t>р</w:t>
            </w:r>
            <w:r w:rsidRPr="005927FB">
              <w:t>гуна</w:t>
            </w:r>
            <w:proofErr w:type="spellEnd"/>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Borders>
              <w:top w:val="nil"/>
            </w:tcBorders>
            <w:tcMar>
              <w:top w:w="28" w:type="dxa"/>
              <w:bottom w:w="28" w:type="dxa"/>
            </w:tcMar>
            <w:vAlign w:val="top"/>
          </w:tcPr>
          <w:p w:rsidR="00721590" w:rsidRPr="005927FB" w:rsidRDefault="00721590" w:rsidP="00C77033">
            <w:r w:rsidRPr="005927FB">
              <w:t>Ленкорань</w:t>
            </w:r>
          </w:p>
        </w:tc>
        <w:tc>
          <w:tcPr>
            <w:tcW w:w="1414" w:type="dxa"/>
            <w:tcBorders>
              <w:top w:val="nil"/>
              <w:bottom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Ленкоранский</w:t>
            </w:r>
            <w:proofErr w:type="spellEnd"/>
          </w:p>
        </w:tc>
        <w:tc>
          <w:tcPr>
            <w:tcW w:w="476" w:type="dxa"/>
            <w:tcBorders>
              <w:top w:val="nil"/>
              <w:bottom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39</w:t>
            </w:r>
          </w:p>
        </w:tc>
        <w:tc>
          <w:tcPr>
            <w:tcW w:w="5564" w:type="dxa"/>
            <w:tcBorders>
              <w:top w:val="nil"/>
              <w:bottom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Ленкоранский</w:t>
            </w:r>
            <w:proofErr w:type="spellEnd"/>
            <w:r w:rsidRPr="005927FB">
              <w:t xml:space="preserve"> городской детский дом смешанного типа им</w:t>
            </w:r>
            <w:r w:rsidRPr="005927FB">
              <w:t>е</w:t>
            </w:r>
            <w:r w:rsidRPr="005927FB">
              <w:t>ни О.</w:t>
            </w:r>
            <w:r w:rsidR="00C77033">
              <w:t> </w:t>
            </w:r>
            <w:proofErr w:type="spellStart"/>
            <w:r w:rsidRPr="005927FB">
              <w:t>Мирзеева</w:t>
            </w:r>
            <w:proofErr w:type="spellEnd"/>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Borders>
              <w:top w:val="nil"/>
            </w:tcBorders>
            <w:tcMar>
              <w:top w:w="28" w:type="dxa"/>
              <w:bottom w:w="28" w:type="dxa"/>
            </w:tcMar>
            <w:vAlign w:val="top"/>
          </w:tcPr>
          <w:p w:rsidR="00721590" w:rsidRPr="005927FB" w:rsidRDefault="00721590" w:rsidP="00C77033"/>
        </w:tc>
        <w:tc>
          <w:tcPr>
            <w:tcW w:w="1414" w:type="dxa"/>
            <w:tcBorders>
              <w:top w:val="nil"/>
              <w:bottom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Borders>
              <w:top w:val="nil"/>
              <w:bottom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40</w:t>
            </w:r>
          </w:p>
        </w:tc>
        <w:tc>
          <w:tcPr>
            <w:tcW w:w="5564" w:type="dxa"/>
            <w:tcBorders>
              <w:top w:val="nil"/>
              <w:bottom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Ленкоранская</w:t>
            </w:r>
            <w:proofErr w:type="spellEnd"/>
            <w:r w:rsidRPr="005927FB">
              <w:t xml:space="preserve"> городская школа-интернат с углубленным изучен</w:t>
            </w:r>
            <w:r w:rsidRPr="005927FB">
              <w:t>и</w:t>
            </w:r>
            <w:r w:rsidRPr="005927FB">
              <w:t>ем иностранных языков</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Borders>
              <w:top w:val="nil"/>
            </w:tcBorders>
            <w:tcMar>
              <w:top w:w="28" w:type="dxa"/>
              <w:bottom w:w="28" w:type="dxa"/>
            </w:tcMar>
            <w:vAlign w:val="top"/>
          </w:tcPr>
          <w:p w:rsidR="00721590" w:rsidRPr="005927FB" w:rsidRDefault="00721590" w:rsidP="00C77033"/>
        </w:tc>
        <w:tc>
          <w:tcPr>
            <w:tcW w:w="1414" w:type="dxa"/>
            <w:tcBorders>
              <w:top w:val="nil"/>
            </w:tcBorders>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Borders>
              <w:top w:val="nil"/>
            </w:tcBorders>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41</w:t>
            </w:r>
          </w:p>
        </w:tc>
        <w:tc>
          <w:tcPr>
            <w:tcW w:w="5564" w:type="dxa"/>
            <w:tcBorders>
              <w:top w:val="nil"/>
            </w:tcBorders>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Ленкоранская</w:t>
            </w:r>
            <w:proofErr w:type="spellEnd"/>
            <w:r w:rsidRPr="005927FB">
              <w:t xml:space="preserve"> городская специальная школа-интернат для д</w:t>
            </w:r>
            <w:r w:rsidRPr="005927FB">
              <w:t>е</w:t>
            </w:r>
            <w:r w:rsidRPr="005927FB">
              <w:t>тей с умственными и физическими недостатками</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Лерик</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Лерикский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42</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Лерикская</w:t>
            </w:r>
            <w:proofErr w:type="spellEnd"/>
            <w:r w:rsidRPr="005927FB">
              <w:t xml:space="preserve"> районная средняя школа-интернат имени В. Ибрагим</w:t>
            </w:r>
            <w:r w:rsidRPr="005927FB">
              <w:t>о</w:t>
            </w:r>
            <w:r w:rsidRPr="005927FB">
              <w:t>ва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Тауз</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Таузский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43</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Говларская</w:t>
            </w:r>
            <w:proofErr w:type="spellEnd"/>
            <w:r w:rsidRPr="005927FB">
              <w:t xml:space="preserve"> поселковая общеобразовательная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Куба</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r w:rsidRPr="005927FB">
              <w:t>Кубинский</w:t>
            </w: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44</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Кубинская городская средняя специальная общеобразовател</w:t>
            </w:r>
            <w:r w:rsidRPr="005927FB">
              <w:t>ь</w:t>
            </w:r>
            <w:r w:rsidRPr="005927FB">
              <w:t>ная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45</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Кубинское городское специальное профессионально-техническое училище</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Кусары</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Кусарский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46</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Кусарская</w:t>
            </w:r>
            <w:proofErr w:type="spellEnd"/>
            <w:r w:rsidRPr="005927FB">
              <w:t xml:space="preserve"> городская средняя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Сальяны</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Сальянский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47</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Сальянская</w:t>
            </w:r>
            <w:proofErr w:type="spellEnd"/>
            <w:r w:rsidRPr="005927FB">
              <w:t xml:space="preserve"> городская начальная школа-интернат имени А. Саф</w:t>
            </w:r>
            <w:r w:rsidRPr="005927FB">
              <w:t>а</w:t>
            </w:r>
            <w:r w:rsidRPr="005927FB">
              <w:t>рова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Шеки</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Шекинский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48</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Шекинский</w:t>
            </w:r>
            <w:proofErr w:type="spellEnd"/>
            <w:r w:rsidRPr="005927FB">
              <w:t xml:space="preserve"> городской детский дом смешанного типа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49</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Шекинская</w:t>
            </w:r>
            <w:proofErr w:type="spellEnd"/>
            <w:r w:rsidRPr="005927FB">
              <w:t xml:space="preserve"> городская школа-интернат смешанного типа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Сиазань</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Сиазаньский</w:t>
            </w:r>
            <w:proofErr w:type="spellEnd"/>
            <w:r w:rsidRPr="005927FB">
              <w:t xml:space="preserve"> </w:t>
            </w: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50</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Сиазаньская</w:t>
            </w:r>
            <w:proofErr w:type="spellEnd"/>
            <w:r w:rsidRPr="005927FB">
              <w:t xml:space="preserve"> городская начальная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Закаталы</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Закатальский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51</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Закатальская</w:t>
            </w:r>
            <w:proofErr w:type="spellEnd"/>
            <w:r w:rsidRPr="005927FB">
              <w:t xml:space="preserve"> городская школа-интернат</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Барда</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Бардинский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52</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Бардинская</w:t>
            </w:r>
            <w:proofErr w:type="spellEnd"/>
            <w:r w:rsidRPr="005927FB">
              <w:t xml:space="preserve"> городская средняя школа-интернат имени Р. Муса</w:t>
            </w:r>
            <w:r w:rsidRPr="005927FB">
              <w:t>е</w:t>
            </w:r>
            <w:r w:rsidRPr="005927FB">
              <w:t>ва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Физули</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Физулинский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53</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Физулинская</w:t>
            </w:r>
            <w:proofErr w:type="spellEnd"/>
            <w:r w:rsidRPr="005927FB">
              <w:t xml:space="preserve"> городская средняя школа-интернат имени М. </w:t>
            </w:r>
            <w:proofErr w:type="spellStart"/>
            <w:r w:rsidRPr="005927FB">
              <w:t>Х</w:t>
            </w:r>
            <w:r w:rsidRPr="005927FB">
              <w:t>а</w:t>
            </w:r>
            <w:r w:rsidRPr="005927FB">
              <w:t>зани</w:t>
            </w:r>
            <w:proofErr w:type="spellEnd"/>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Казах</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r w:rsidRPr="005927FB">
              <w:t>Казахский</w:t>
            </w:r>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54</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r w:rsidRPr="005927FB">
              <w:t>Казахская городская средняя школа-интернат имени М. Хусе</w:t>
            </w:r>
            <w:r w:rsidRPr="005927FB">
              <w:t>й</w:t>
            </w:r>
            <w:r w:rsidRPr="005927FB">
              <w:t>на</w:t>
            </w:r>
          </w:p>
        </w:tc>
      </w:tr>
      <w:tr w:rsidR="00721590" w:rsidRPr="005927FB" w:rsidTr="00C77033">
        <w:tc>
          <w:tcPr>
            <w:cnfStyle w:val="001000000000" w:firstRow="0" w:lastRow="0" w:firstColumn="1" w:lastColumn="0" w:oddVBand="0" w:evenVBand="0" w:oddHBand="0" w:evenHBand="0" w:firstRowFirstColumn="0" w:firstRowLastColumn="0" w:lastRowFirstColumn="0" w:lastRowLastColumn="0"/>
            <w:tcW w:w="1050" w:type="dxa"/>
            <w:tcMar>
              <w:top w:w="28" w:type="dxa"/>
              <w:bottom w:w="28" w:type="dxa"/>
            </w:tcMar>
            <w:vAlign w:val="top"/>
          </w:tcPr>
          <w:p w:rsidR="00721590" w:rsidRPr="005927FB" w:rsidRDefault="00721590" w:rsidP="00C77033">
            <w:r w:rsidRPr="005927FB">
              <w:t>Евлах</w:t>
            </w:r>
          </w:p>
        </w:tc>
        <w:tc>
          <w:tcPr>
            <w:tcW w:w="1414" w:type="dxa"/>
            <w:tcMar>
              <w:top w:w="28" w:type="dxa"/>
              <w:bottom w:w="28" w:type="dxa"/>
            </w:tcMar>
            <w:vAlign w:val="top"/>
          </w:tcPr>
          <w:p w:rsidR="00721590" w:rsidRPr="005927FB" w:rsidRDefault="00721590" w:rsidP="00C77033">
            <w:pPr>
              <w:jc w:val="left"/>
              <w:cnfStyle w:val="000000000000" w:firstRow="0" w:lastRow="0" w:firstColumn="0" w:lastColumn="0" w:oddVBand="0" w:evenVBand="0" w:oddHBand="0" w:evenHBand="0" w:firstRowFirstColumn="0" w:firstRowLastColumn="0" w:lastRowFirstColumn="0" w:lastRowLastColumn="0"/>
            </w:pPr>
            <w:proofErr w:type="spellStart"/>
            <w:r w:rsidRPr="005927FB">
              <w:t>Евлахский</w:t>
            </w:r>
            <w:proofErr w:type="spellEnd"/>
          </w:p>
        </w:tc>
        <w:tc>
          <w:tcPr>
            <w:tcW w:w="476" w:type="dxa"/>
            <w:tcMar>
              <w:top w:w="28" w:type="dxa"/>
              <w:bottom w:w="28" w:type="dxa"/>
            </w:tcMar>
            <w:vAlign w:val="top"/>
          </w:tcPr>
          <w:p w:rsidR="00721590" w:rsidRPr="005927FB" w:rsidRDefault="00721590" w:rsidP="00C77033">
            <w:pPr>
              <w:jc w:val="center"/>
              <w:cnfStyle w:val="000000000000" w:firstRow="0" w:lastRow="0" w:firstColumn="0" w:lastColumn="0" w:oddVBand="0" w:evenVBand="0" w:oddHBand="0" w:evenHBand="0" w:firstRowFirstColumn="0" w:firstRowLastColumn="0" w:lastRowFirstColumn="0" w:lastRowLastColumn="0"/>
            </w:pPr>
            <w:r w:rsidRPr="005927FB">
              <w:t>55</w:t>
            </w:r>
          </w:p>
        </w:tc>
        <w:tc>
          <w:tcPr>
            <w:tcW w:w="5564" w:type="dxa"/>
            <w:tcMar>
              <w:top w:w="28" w:type="dxa"/>
              <w:bottom w:w="28" w:type="dxa"/>
            </w:tcMar>
          </w:tcPr>
          <w:p w:rsidR="00721590" w:rsidRPr="005927FB" w:rsidRDefault="00721590" w:rsidP="005927FB">
            <w:pPr>
              <w:jc w:val="left"/>
              <w:cnfStyle w:val="000000000000" w:firstRow="0" w:lastRow="0" w:firstColumn="0" w:lastColumn="0" w:oddVBand="0" w:evenVBand="0" w:oddHBand="0" w:evenHBand="0" w:firstRowFirstColumn="0" w:firstRowLastColumn="0" w:lastRowFirstColumn="0" w:lastRowLastColumn="0"/>
            </w:pPr>
            <w:proofErr w:type="spellStart"/>
            <w:r w:rsidRPr="005927FB">
              <w:t>Евлахская</w:t>
            </w:r>
            <w:proofErr w:type="spellEnd"/>
            <w:r w:rsidRPr="005927FB">
              <w:t xml:space="preserve"> городская средняя школа-интернат имени Т. Азим</w:t>
            </w:r>
            <w:r w:rsidRPr="005927FB">
              <w:t>о</w:t>
            </w:r>
            <w:r w:rsidRPr="005927FB">
              <w:t>ва</w:t>
            </w:r>
          </w:p>
        </w:tc>
      </w:tr>
    </w:tbl>
    <w:p w:rsidR="005D0EDC" w:rsidRPr="005D0EDC" w:rsidRDefault="005D0EDC" w:rsidP="00C77033">
      <w:pPr>
        <w:pStyle w:val="H1GR"/>
      </w:pPr>
      <w:bookmarkStart w:id="116" w:name="_Toc234488838"/>
      <w:bookmarkStart w:id="117" w:name="_Toc296960440"/>
      <w:bookmarkStart w:id="118" w:name="_Toc296960974"/>
      <w:bookmarkStart w:id="119" w:name="_Toc296961564"/>
      <w:bookmarkStart w:id="120" w:name="_Toc296961893"/>
      <w:bookmarkStart w:id="121" w:name="_Toc296962640"/>
      <w:r w:rsidRPr="005D0EDC">
        <w:tab/>
      </w:r>
      <w:r w:rsidRPr="005D0EDC">
        <w:tab/>
        <w:t>Статья 10</w:t>
      </w:r>
      <w:r w:rsidRPr="005D0EDC">
        <w:br/>
      </w:r>
      <w:bookmarkEnd w:id="116"/>
      <w:r w:rsidRPr="005D0EDC">
        <w:t>Воссоединение семьи</w:t>
      </w:r>
      <w:bookmarkEnd w:id="117"/>
      <w:bookmarkEnd w:id="118"/>
      <w:bookmarkEnd w:id="119"/>
      <w:bookmarkEnd w:id="120"/>
      <w:bookmarkEnd w:id="121"/>
    </w:p>
    <w:p w:rsidR="005D0EDC" w:rsidRPr="005D0EDC" w:rsidRDefault="005D0EDC" w:rsidP="005D0EDC">
      <w:pPr>
        <w:pStyle w:val="SingleTxtGR"/>
      </w:pPr>
      <w:r w:rsidRPr="005D0EDC">
        <w:t>203.</w:t>
      </w:r>
      <w:r w:rsidRPr="005D0EDC">
        <w:tab/>
        <w:t xml:space="preserve">В соответствии со </w:t>
      </w:r>
      <w:r w:rsidR="00B208EC">
        <w:t>стать</w:t>
      </w:r>
      <w:r w:rsidRPr="005D0EDC">
        <w:t>ей 49.2 Семейного кодекса Азербайджанской Ре</w:t>
      </w:r>
      <w:r w:rsidRPr="005D0EDC">
        <w:t>с</w:t>
      </w:r>
      <w:r w:rsidRPr="005D0EDC">
        <w:t>публики, каждый ребенок имеет право жить и воспитываться в семье, призн</w:t>
      </w:r>
      <w:r w:rsidRPr="005D0EDC">
        <w:t>а</w:t>
      </w:r>
      <w:r w:rsidRPr="005D0EDC">
        <w:t>вать своих родителей и пользоваться их заботой, жить вместе с ними, за искл</w:t>
      </w:r>
      <w:r w:rsidRPr="005D0EDC">
        <w:t>ю</w:t>
      </w:r>
      <w:r w:rsidRPr="005D0EDC">
        <w:t>чением случаев, противоречащих интересам ребенка.</w:t>
      </w:r>
    </w:p>
    <w:p w:rsidR="005D0EDC" w:rsidRPr="005D0EDC" w:rsidRDefault="005D0EDC" w:rsidP="005D0EDC">
      <w:pPr>
        <w:pStyle w:val="SingleTxtGR"/>
      </w:pPr>
      <w:r w:rsidRPr="005D0EDC">
        <w:t>204.</w:t>
      </w:r>
      <w:r w:rsidRPr="005D0EDC">
        <w:tab/>
        <w:t xml:space="preserve">В соответствии со </w:t>
      </w:r>
      <w:r w:rsidR="00B208EC">
        <w:t>стать</w:t>
      </w:r>
      <w:r w:rsidRPr="005D0EDC">
        <w:t>ей 60.4 того же Кодекса, в случае раздельного проживания родителей вопрос о месте жительства детей решается с учетом мнения детей (привязанности детей к братьям и сестрам, к каждому из родит</w:t>
      </w:r>
      <w:r w:rsidRPr="005D0EDC">
        <w:t>е</w:t>
      </w:r>
      <w:r w:rsidRPr="005D0EDC">
        <w:t>лей, создания условий для развития и воспитания детей).</w:t>
      </w:r>
    </w:p>
    <w:p w:rsidR="005D0EDC" w:rsidRPr="005D0EDC" w:rsidRDefault="005D0EDC" w:rsidP="005D0EDC">
      <w:pPr>
        <w:pStyle w:val="SingleTxtGR"/>
      </w:pPr>
      <w:r w:rsidRPr="005D0EDC">
        <w:t>205.</w:t>
      </w:r>
      <w:r w:rsidRPr="005D0EDC">
        <w:tab/>
        <w:t>В рамках взаимного сотрудничества и информационного обмена, соо</w:t>
      </w:r>
      <w:r w:rsidRPr="005D0EDC">
        <w:t>т</w:t>
      </w:r>
      <w:r w:rsidRPr="005D0EDC">
        <w:t>ветствующей службой Министерства внутренних дел в 2003</w:t>
      </w:r>
      <w:r w:rsidR="00B122D0">
        <w:t>−</w:t>
      </w:r>
      <w:r w:rsidRPr="005D0EDC">
        <w:t>2007</w:t>
      </w:r>
      <w:r w:rsidR="00CF6C41">
        <w:t> год</w:t>
      </w:r>
      <w:r w:rsidRPr="005D0EDC">
        <w:t>ах были рассмотрены заявления о 176 подростках, поступившие из Российской Федер</w:t>
      </w:r>
      <w:r w:rsidRPr="005D0EDC">
        <w:t>а</w:t>
      </w:r>
      <w:r w:rsidRPr="005D0EDC">
        <w:t>ции, Украины, Узбекистана, Грузии, Кыргызстана, Казахстана, Туркменистана и Турции. В силу разных причин эти дети выпали из поля зрения правоохран</w:t>
      </w:r>
      <w:r w:rsidRPr="005D0EDC">
        <w:t>и</w:t>
      </w:r>
      <w:r w:rsidRPr="005D0EDC">
        <w:t>тельных органов и органов социального обеспечения соответствующих стран и пополнили группу детей, подверженных социальному риску. Были установлены личности этих детей, их адреса и происхождение. 155 подростков были перед</w:t>
      </w:r>
      <w:r w:rsidRPr="005D0EDC">
        <w:t>а</w:t>
      </w:r>
      <w:r w:rsidRPr="005D0EDC">
        <w:t>ны родителям или близким родственникам, которые, согласно представленным подтверждающим документам и сведениям, проживают в Российской Федер</w:t>
      </w:r>
      <w:r w:rsidRPr="005D0EDC">
        <w:t>а</w:t>
      </w:r>
      <w:r w:rsidRPr="005D0EDC">
        <w:t>ции, на Украине и в Грузии. 21 ребенок попал в страну в соответствии с Киш</w:t>
      </w:r>
      <w:r w:rsidRPr="005D0EDC">
        <w:t>и</w:t>
      </w:r>
      <w:r w:rsidRPr="005D0EDC">
        <w:t>невским соглашением о сотрудничестве стран СНГ от 7 октября 2002</w:t>
      </w:r>
      <w:r w:rsidR="00CF6C41">
        <w:t> год</w:t>
      </w:r>
      <w:r w:rsidRPr="005D0EDC">
        <w:t>а. 12</w:t>
      </w:r>
      <w:r w:rsidR="00EB6A79">
        <w:t> </w:t>
      </w:r>
      <w:r w:rsidRPr="005D0EDC">
        <w:t>детей были возвращены родителям и законным представителям, остальные помещены в негосударственные интернаты, где за ними осуществляется нео</w:t>
      </w:r>
      <w:r w:rsidRPr="005D0EDC">
        <w:t>б</w:t>
      </w:r>
      <w:r w:rsidRPr="005D0EDC">
        <w:t>ходимый уход и где им оказывается помощь.</w:t>
      </w:r>
    </w:p>
    <w:p w:rsidR="005D0EDC" w:rsidRPr="005D0EDC" w:rsidRDefault="005D0EDC" w:rsidP="00EB6A79">
      <w:pPr>
        <w:pStyle w:val="H1GR"/>
      </w:pPr>
      <w:bookmarkStart w:id="122" w:name="_Toc234488839"/>
      <w:bookmarkStart w:id="123" w:name="_Toc296960441"/>
      <w:bookmarkStart w:id="124" w:name="_Toc296960975"/>
      <w:bookmarkStart w:id="125" w:name="_Toc296961565"/>
      <w:bookmarkStart w:id="126" w:name="_Toc296961894"/>
      <w:bookmarkStart w:id="127" w:name="_Toc296962641"/>
      <w:r w:rsidRPr="005D0EDC">
        <w:tab/>
      </w:r>
      <w:r w:rsidRPr="005D0EDC">
        <w:tab/>
        <w:t>Статья 27</w:t>
      </w:r>
      <w:r w:rsidRPr="005D0EDC">
        <w:br/>
        <w:t>Денежные компенсации содержания ребенка (пункт 4)</w:t>
      </w:r>
      <w:bookmarkEnd w:id="122"/>
      <w:bookmarkEnd w:id="123"/>
      <w:bookmarkEnd w:id="124"/>
      <w:bookmarkEnd w:id="125"/>
      <w:bookmarkEnd w:id="126"/>
      <w:bookmarkEnd w:id="127"/>
      <w:r w:rsidRPr="005D0EDC">
        <w:t xml:space="preserve"> </w:t>
      </w:r>
    </w:p>
    <w:p w:rsidR="005D0EDC" w:rsidRPr="005D0EDC" w:rsidRDefault="005D0EDC" w:rsidP="005D0EDC">
      <w:pPr>
        <w:pStyle w:val="SingleTxtGR"/>
      </w:pPr>
      <w:r w:rsidRPr="005D0EDC">
        <w:t>206.</w:t>
      </w:r>
      <w:r w:rsidRPr="005D0EDC">
        <w:tab/>
        <w:t>Большое значение в контексте возмещения средств на уход за ребенком имеет Указ Президента Азербайджанской Республики № 373 от 24 февраля 2006</w:t>
      </w:r>
      <w:r w:rsidR="00CF6C41">
        <w:t> год</w:t>
      </w:r>
      <w:r w:rsidRPr="005D0EDC">
        <w:t>а о применении Закона Азербайджанской Республики "О социальных пособиях". В соответствии с законодательством, граждане следующих катег</w:t>
      </w:r>
      <w:r w:rsidRPr="005D0EDC">
        <w:t>о</w:t>
      </w:r>
      <w:r w:rsidRPr="005D0EDC">
        <w:t>рий получают ежемесячные социальные пособия в нижеуказанных размерах на детей моложе 16 лет (или моложе 18 лет, если они учатся по очной форме об</w:t>
      </w:r>
      <w:r w:rsidRPr="005D0EDC">
        <w:t>у</w:t>
      </w:r>
      <w:r w:rsidRPr="005D0EDC">
        <w:t xml:space="preserve">чения в общеобразовательных учреждениях): </w:t>
      </w:r>
    </w:p>
    <w:p w:rsidR="005D0EDC" w:rsidRPr="005D0EDC" w:rsidRDefault="005D0EDC" w:rsidP="005D0EDC">
      <w:pPr>
        <w:pStyle w:val="SingleTxtGR"/>
      </w:pPr>
      <w:r w:rsidRPr="005D0EDC">
        <w:tab/>
        <w:t>а)</w:t>
      </w:r>
      <w:r w:rsidRPr="005D0EDC">
        <w:tab/>
        <w:t xml:space="preserve">дети </w:t>
      </w:r>
      <w:proofErr w:type="spellStart"/>
      <w:r w:rsidRPr="005D0EDC">
        <w:t>шехидов</w:t>
      </w:r>
      <w:proofErr w:type="spellEnd"/>
      <w:r w:rsidRPr="005D0EDC">
        <w:t xml:space="preserve"> </w:t>
      </w:r>
      <w:r w:rsidR="00CF6C41">
        <w:t>−</w:t>
      </w:r>
      <w:r w:rsidRPr="005D0EDC">
        <w:t xml:space="preserve"> 10 </w:t>
      </w:r>
      <w:proofErr w:type="spellStart"/>
      <w:r w:rsidRPr="005D0EDC">
        <w:t>манатов</w:t>
      </w:r>
      <w:proofErr w:type="spellEnd"/>
      <w:r w:rsidRPr="005D0EDC">
        <w:t>;</w:t>
      </w:r>
    </w:p>
    <w:p w:rsidR="005D0EDC" w:rsidRPr="005D0EDC" w:rsidRDefault="005D0EDC" w:rsidP="005D0EDC">
      <w:pPr>
        <w:pStyle w:val="SingleTxtGR"/>
      </w:pPr>
      <w:r w:rsidRPr="005D0EDC">
        <w:tab/>
      </w:r>
      <w:r w:rsidRPr="005D0EDC">
        <w:rPr>
          <w:lang w:val="en-US"/>
        </w:rPr>
        <w:t>b</w:t>
      </w:r>
      <w:r w:rsidRPr="005D0EDC">
        <w:t>)</w:t>
      </w:r>
      <w:r w:rsidRPr="005D0EDC">
        <w:tab/>
        <w:t>дети инвалидов войны, лиц, ставших инвалидами во время событий 20 января 1990</w:t>
      </w:r>
      <w:r w:rsidR="00CF6C41">
        <w:t> год</w:t>
      </w:r>
      <w:r w:rsidRPr="005D0EDC">
        <w:t xml:space="preserve">а, лиц, ставших инвалидами </w:t>
      </w:r>
      <w:proofErr w:type="spellStart"/>
      <w:r w:rsidRPr="005D0EDC">
        <w:t>I</w:t>
      </w:r>
      <w:proofErr w:type="spellEnd"/>
      <w:r w:rsidRPr="005D0EDC">
        <w:t xml:space="preserve"> и </w:t>
      </w:r>
      <w:proofErr w:type="spellStart"/>
      <w:r w:rsidRPr="005D0EDC">
        <w:t>II</w:t>
      </w:r>
      <w:proofErr w:type="spellEnd"/>
      <w:r w:rsidRPr="005D0EDC">
        <w:t xml:space="preserve"> группы или скончавшихся в результате Чернобыльской аварии, а также дети участников ликвидации п</w:t>
      </w:r>
      <w:r w:rsidRPr="005D0EDC">
        <w:t>о</w:t>
      </w:r>
      <w:r w:rsidRPr="005D0EDC">
        <w:t xml:space="preserve">следствий Чернобыльской аварии, находящиеся на диспансерном учете, − 5 </w:t>
      </w:r>
      <w:proofErr w:type="spellStart"/>
      <w:r w:rsidRPr="005D0EDC">
        <w:t>м</w:t>
      </w:r>
      <w:r w:rsidRPr="005D0EDC">
        <w:t>а</w:t>
      </w:r>
      <w:r w:rsidRPr="005D0EDC">
        <w:t>натов</w:t>
      </w:r>
      <w:proofErr w:type="spellEnd"/>
      <w:r w:rsidRPr="005D0EDC">
        <w:t>.</w:t>
      </w:r>
    </w:p>
    <w:p w:rsidR="005D0EDC" w:rsidRPr="005D0EDC" w:rsidRDefault="005D0EDC" w:rsidP="005D0EDC">
      <w:pPr>
        <w:pStyle w:val="SingleTxtGR"/>
      </w:pPr>
      <w:r w:rsidRPr="005D0EDC">
        <w:t>207.</w:t>
      </w:r>
      <w:r w:rsidRPr="005D0EDC">
        <w:tab/>
        <w:t>Законом Азербайджанской Республики "О социальных пособиях" пред</w:t>
      </w:r>
      <w:r w:rsidRPr="005D0EDC">
        <w:t>у</w:t>
      </w:r>
      <w:r w:rsidRPr="005D0EDC">
        <w:t xml:space="preserve">смотрено ежемесячное социальное пособие в размере 40 </w:t>
      </w:r>
      <w:proofErr w:type="spellStart"/>
      <w:r w:rsidRPr="005D0EDC">
        <w:t>манатов</w:t>
      </w:r>
      <w:proofErr w:type="spellEnd"/>
      <w:r w:rsidRPr="005D0EDC">
        <w:t xml:space="preserve"> для детей умерших лиц в возрасте до 18 лет (или до окончания обучения для учащихся по очной форме, но не старше 23 лет) либо для детей с выявленными ограниче</w:t>
      </w:r>
      <w:r w:rsidRPr="005D0EDC">
        <w:t>н</w:t>
      </w:r>
      <w:r w:rsidRPr="005D0EDC">
        <w:t xml:space="preserve">ными возможностями по состоянию здоровья до достижения 18 лет, а также для детей-инвалидов старше 18 лет. Для приведения этого Закона в соответствие с международными стандартами термин "дети-инвалиды моложе 16 лет" заменен термином "дети с ограниченными возможностями состояния здоровья моложе 18 лет". Лица данной категории получают ежемесячное социальное пособие в размере 50 </w:t>
      </w:r>
      <w:proofErr w:type="spellStart"/>
      <w:r w:rsidRPr="005D0EDC">
        <w:t>манатов</w:t>
      </w:r>
      <w:proofErr w:type="spellEnd"/>
      <w:r w:rsidRPr="005D0EDC">
        <w:t>.</w:t>
      </w:r>
    </w:p>
    <w:p w:rsidR="005D0EDC" w:rsidRPr="005D0EDC" w:rsidRDefault="005D0EDC" w:rsidP="005D0EDC">
      <w:pPr>
        <w:pStyle w:val="SingleTxtGR"/>
      </w:pPr>
      <w:r w:rsidRPr="005D0EDC">
        <w:t>208.</w:t>
      </w:r>
      <w:r w:rsidRPr="005D0EDC">
        <w:tab/>
        <w:t>С 1 сентября 2008</w:t>
      </w:r>
      <w:r w:rsidR="00CF6C41">
        <w:t> год</w:t>
      </w:r>
      <w:r w:rsidRPr="005D0EDC">
        <w:t>а, на основании Указа Президента Азербайджа</w:t>
      </w:r>
      <w:r w:rsidRPr="005D0EDC">
        <w:t>н</w:t>
      </w:r>
      <w:r w:rsidRPr="005D0EDC">
        <w:t>ской Республики № 3015 от 27 августа 2008</w:t>
      </w:r>
      <w:r w:rsidR="00CF6C41">
        <w:t> год</w:t>
      </w:r>
      <w:r w:rsidRPr="005D0EDC">
        <w:t>а "Об увеличении социального пособия, выдаваемого лицам, находящимся в частично оплачиваемом социал</w:t>
      </w:r>
      <w:r w:rsidRPr="005D0EDC">
        <w:t>ь</w:t>
      </w:r>
      <w:r w:rsidRPr="005D0EDC">
        <w:t>ном отпуске по уходу за ребенком", соответствующие лица получают ежем</w:t>
      </w:r>
      <w:r w:rsidRPr="005D0EDC">
        <w:t>е</w:t>
      </w:r>
      <w:r w:rsidRPr="005D0EDC">
        <w:t xml:space="preserve">сячное пособие в размере 20 </w:t>
      </w:r>
      <w:proofErr w:type="spellStart"/>
      <w:r w:rsidRPr="005D0EDC">
        <w:t>манатов</w:t>
      </w:r>
      <w:proofErr w:type="spellEnd"/>
      <w:r w:rsidRPr="005D0EDC">
        <w:t>, лица, ухаживающие за ребенком в во</w:t>
      </w:r>
      <w:r w:rsidRPr="005D0EDC">
        <w:t>з</w:t>
      </w:r>
      <w:r w:rsidRPr="005D0EDC">
        <w:t xml:space="preserve">расте от полутора до трех лет, получают ежемесячное пособие в размере 20 </w:t>
      </w:r>
      <w:proofErr w:type="spellStart"/>
      <w:r w:rsidRPr="005D0EDC">
        <w:t>м</w:t>
      </w:r>
      <w:r w:rsidRPr="005D0EDC">
        <w:t>а</w:t>
      </w:r>
      <w:r w:rsidRPr="005D0EDC">
        <w:t>натов</w:t>
      </w:r>
      <w:proofErr w:type="spellEnd"/>
      <w:r w:rsidRPr="005D0EDC">
        <w:t>.</w:t>
      </w:r>
    </w:p>
    <w:p w:rsidR="005D0EDC" w:rsidRPr="005D0EDC" w:rsidRDefault="005D0EDC" w:rsidP="005D0EDC">
      <w:pPr>
        <w:pStyle w:val="SingleTxtGR"/>
      </w:pPr>
      <w:r w:rsidRPr="005D0EDC">
        <w:t>209.</w:t>
      </w:r>
      <w:r w:rsidRPr="005D0EDC">
        <w:tab/>
        <w:t>Семья как основная ячейка общества находится под особым попечением азербайджанского государства. Материнство, отцовство и детство защищаются законом. В качестве одной из мер, принимаемых в этом направлении, Указом Президента Азербайджанской Республики № 829 от 27 августа 2008</w:t>
      </w:r>
      <w:r w:rsidR="00CF6C41">
        <w:t> год</w:t>
      </w:r>
      <w:r w:rsidRPr="005D0EDC">
        <w:t>а "Об увеличении социального пособия" установлены следующие размеры социал</w:t>
      </w:r>
      <w:r w:rsidRPr="005D0EDC">
        <w:t>ь</w:t>
      </w:r>
      <w:r w:rsidRPr="005D0EDC">
        <w:t>ных пособий других категорий:</w:t>
      </w:r>
    </w:p>
    <w:p w:rsidR="005D0EDC" w:rsidRPr="005D0EDC" w:rsidRDefault="005D0EDC" w:rsidP="005D0EDC">
      <w:pPr>
        <w:pStyle w:val="SingleTxtGR"/>
      </w:pPr>
      <w:r w:rsidRPr="005D0EDC">
        <w:tab/>
        <w:t>а)</w:t>
      </w:r>
      <w:r w:rsidRPr="005D0EDC">
        <w:tab/>
        <w:t>ежемесячное пособие детям военнослужащих срочной действ</w:t>
      </w:r>
      <w:r w:rsidRPr="005D0EDC">
        <w:t>и</w:t>
      </w:r>
      <w:r w:rsidRPr="005D0EDC">
        <w:t xml:space="preserve">тельной военной службы </w:t>
      </w:r>
      <w:r w:rsidR="00CF6C41">
        <w:t>−</w:t>
      </w:r>
      <w:r w:rsidRPr="005D0EDC">
        <w:t xml:space="preserve"> 40 </w:t>
      </w:r>
      <w:proofErr w:type="spellStart"/>
      <w:r w:rsidRPr="005D0EDC">
        <w:t>манатов</w:t>
      </w:r>
      <w:proofErr w:type="spellEnd"/>
      <w:r w:rsidRPr="005D0EDC">
        <w:t>;</w:t>
      </w:r>
    </w:p>
    <w:p w:rsidR="005D0EDC" w:rsidRPr="005D0EDC" w:rsidRDefault="005D0EDC" w:rsidP="005D0EDC">
      <w:pPr>
        <w:pStyle w:val="SingleTxtGR"/>
      </w:pPr>
      <w:r w:rsidRPr="005D0EDC">
        <w:tab/>
      </w:r>
      <w:r w:rsidRPr="005D0EDC">
        <w:rPr>
          <w:lang w:val="en-US"/>
        </w:rPr>
        <w:t>b</w:t>
      </w:r>
      <w:r w:rsidRPr="005D0EDC">
        <w:t>)</w:t>
      </w:r>
      <w:r w:rsidRPr="005D0EDC">
        <w:tab/>
        <w:t xml:space="preserve">пособия опекунам (попечителям) детей, потерявших родителей, и детей, лишенных родительской опеки, − 25 </w:t>
      </w:r>
      <w:proofErr w:type="spellStart"/>
      <w:r w:rsidRPr="005D0EDC">
        <w:t>манатов</w:t>
      </w:r>
      <w:proofErr w:type="spellEnd"/>
      <w:r w:rsidRPr="005D0EDC">
        <w:t>;</w:t>
      </w:r>
    </w:p>
    <w:p w:rsidR="005D0EDC" w:rsidRPr="005D0EDC" w:rsidRDefault="005D0EDC" w:rsidP="005D0EDC">
      <w:pPr>
        <w:pStyle w:val="SingleTxtGR"/>
      </w:pPr>
      <w:r w:rsidRPr="005D0EDC">
        <w:tab/>
        <w:t>с)</w:t>
      </w:r>
      <w:r w:rsidRPr="005D0EDC">
        <w:tab/>
        <w:t>ежемесячное пособие малообеспеченным семьям, имеющим ребе</w:t>
      </w:r>
      <w:r w:rsidRPr="005D0EDC">
        <w:t>н</w:t>
      </w:r>
      <w:r w:rsidRPr="005D0EDC">
        <w:t>ка в возрасте до 1</w:t>
      </w:r>
      <w:r w:rsidR="00CF6C41">
        <w:t> год</w:t>
      </w:r>
      <w:r w:rsidRPr="005D0EDC">
        <w:t xml:space="preserve">а, − 20 </w:t>
      </w:r>
      <w:proofErr w:type="spellStart"/>
      <w:r w:rsidRPr="005D0EDC">
        <w:t>манатов</w:t>
      </w:r>
      <w:proofErr w:type="spellEnd"/>
      <w:r w:rsidRPr="005D0EDC">
        <w:t>;</w:t>
      </w:r>
    </w:p>
    <w:p w:rsidR="005D0EDC" w:rsidRPr="005D0EDC" w:rsidRDefault="005D0EDC" w:rsidP="005D0EDC">
      <w:pPr>
        <w:pStyle w:val="SingleTxtGR"/>
      </w:pPr>
      <w:r w:rsidRPr="005D0EDC">
        <w:tab/>
      </w:r>
      <w:r w:rsidRPr="005D0EDC">
        <w:rPr>
          <w:lang w:val="en-US"/>
        </w:rPr>
        <w:t>d</w:t>
      </w:r>
      <w:r w:rsidRPr="005D0EDC">
        <w:t>)</w:t>
      </w:r>
      <w:r w:rsidRPr="005D0EDC">
        <w:tab/>
        <w:t xml:space="preserve">единовременное пособие за рождение ребенка − 50 </w:t>
      </w:r>
      <w:proofErr w:type="spellStart"/>
      <w:r w:rsidRPr="005D0EDC">
        <w:t>манатов</w:t>
      </w:r>
      <w:proofErr w:type="spellEnd"/>
      <w:r w:rsidRPr="005D0EDC">
        <w:t>.</w:t>
      </w:r>
    </w:p>
    <w:p w:rsidR="005D0EDC" w:rsidRPr="005D0EDC" w:rsidRDefault="005D0EDC" w:rsidP="005D0EDC">
      <w:pPr>
        <w:pStyle w:val="SingleTxtGR"/>
      </w:pPr>
      <w:r w:rsidRPr="005D0EDC">
        <w:t>210.</w:t>
      </w:r>
      <w:r w:rsidRPr="005D0EDC">
        <w:tab/>
        <w:t>10 800 детей в возрасте до 12 месяцев из 10,7 семей получили ежемеся</w:t>
      </w:r>
      <w:r w:rsidRPr="005D0EDC">
        <w:t>ч</w:t>
      </w:r>
      <w:r w:rsidRPr="005D0EDC">
        <w:t>ные социальные пособия, и 23 600 семей получили единовременные социал</w:t>
      </w:r>
      <w:r w:rsidRPr="005D0EDC">
        <w:t>ь</w:t>
      </w:r>
      <w:r w:rsidRPr="005D0EDC">
        <w:t>ные пособия за рождение 24 тысяч детей. Помимо этого, 381 700 детей из 173</w:t>
      </w:r>
      <w:r w:rsidR="00EB6A79">
        <w:t> </w:t>
      </w:r>
      <w:r w:rsidRPr="005D0EDC">
        <w:t>300 семей получили адресные государственные социальные пособия.</w:t>
      </w:r>
    </w:p>
    <w:p w:rsidR="005D0EDC" w:rsidRPr="005D0EDC" w:rsidRDefault="005D0EDC" w:rsidP="005D0EDC">
      <w:pPr>
        <w:pStyle w:val="SingleTxtGR"/>
      </w:pPr>
      <w:r w:rsidRPr="005D0EDC">
        <w:t>211.</w:t>
      </w:r>
      <w:r w:rsidRPr="005D0EDC">
        <w:tab/>
        <w:t>Регулярно принимаются меры в направлении укрепления государстве</w:t>
      </w:r>
      <w:r w:rsidRPr="005D0EDC">
        <w:t>н</w:t>
      </w:r>
      <w:r w:rsidRPr="005D0EDC">
        <w:t>ной поддержки малообеспеченных семей. Так, увеличен размер ежемесячного и единовременного социальных пособий, постепенно в течение</w:t>
      </w:r>
      <w:r w:rsidR="00CF6C41">
        <w:t> год</w:t>
      </w:r>
      <w:r w:rsidRPr="005D0EDC">
        <w:t xml:space="preserve">а основная часть минимальной заработной платы и трудовых пенсий повышается до 75 </w:t>
      </w:r>
      <w:proofErr w:type="spellStart"/>
      <w:r w:rsidRPr="005D0EDC">
        <w:t>м</w:t>
      </w:r>
      <w:r w:rsidRPr="005D0EDC">
        <w:t>а</w:t>
      </w:r>
      <w:r w:rsidRPr="005D0EDC">
        <w:t>натов</w:t>
      </w:r>
      <w:proofErr w:type="spellEnd"/>
      <w:r w:rsidRPr="005D0EDC">
        <w:t xml:space="preserve"> на основании соответствующих указов и распоряжений Президента Азербайджанской Республики. Кроме того, размеры заработной платы сотру</w:t>
      </w:r>
      <w:r w:rsidRPr="005D0EDC">
        <w:t>д</w:t>
      </w:r>
      <w:r w:rsidRPr="005D0EDC">
        <w:t>ников бюджетных организаций увеличиваются на 50%, прожиточный минимум на 2008</w:t>
      </w:r>
      <w:r w:rsidR="00CF6C41">
        <w:t> год</w:t>
      </w:r>
      <w:r w:rsidRPr="005D0EDC">
        <w:t xml:space="preserve"> утвержден в размере 55 </w:t>
      </w:r>
      <w:proofErr w:type="spellStart"/>
      <w:r w:rsidRPr="005D0EDC">
        <w:t>манатов</w:t>
      </w:r>
      <w:proofErr w:type="spellEnd"/>
      <w:r w:rsidRPr="005D0EDC">
        <w:t>, а начиная с 1 января 2009</w:t>
      </w:r>
      <w:r w:rsidR="00CF6C41">
        <w:t> год</w:t>
      </w:r>
      <w:r w:rsidRPr="005D0EDC">
        <w:t xml:space="preserve">а − в размере 60 </w:t>
      </w:r>
      <w:proofErr w:type="spellStart"/>
      <w:r w:rsidRPr="005D0EDC">
        <w:t>манатов</w:t>
      </w:r>
      <w:proofErr w:type="spellEnd"/>
      <w:r w:rsidRPr="005D0EDC">
        <w:t xml:space="preserve">. В настоящее время среднемесячная заработная плата по стране составляет 268 </w:t>
      </w:r>
      <w:proofErr w:type="spellStart"/>
      <w:r w:rsidRPr="005D0EDC">
        <w:t>манатов</w:t>
      </w:r>
      <w:proofErr w:type="spellEnd"/>
      <w:r w:rsidRPr="005D0EDC">
        <w:t>, что на 24,2% больше по сравнению с тем же п</w:t>
      </w:r>
      <w:r w:rsidRPr="005D0EDC">
        <w:t>е</w:t>
      </w:r>
      <w:r w:rsidRPr="005D0EDC">
        <w:t>риодом прошлого</w:t>
      </w:r>
      <w:r w:rsidR="00CF6C41">
        <w:t> год</w:t>
      </w:r>
      <w:r w:rsidRPr="005D0EDC">
        <w:t>а.</w:t>
      </w:r>
    </w:p>
    <w:p w:rsidR="005D0EDC" w:rsidRPr="005D0EDC" w:rsidRDefault="005D0EDC" w:rsidP="005D0EDC">
      <w:pPr>
        <w:pStyle w:val="SingleTxtGR"/>
      </w:pPr>
      <w:r w:rsidRPr="005D0EDC">
        <w:t>212.</w:t>
      </w:r>
      <w:r w:rsidRPr="005D0EDC">
        <w:tab/>
        <w:t xml:space="preserve">В соответствии со </w:t>
      </w:r>
      <w:r w:rsidR="00B208EC">
        <w:t>стать</w:t>
      </w:r>
      <w:r w:rsidRPr="005D0EDC">
        <w:t>ей 3.2 Закона Азербайджанской Республики №</w:t>
      </w:r>
      <w:r w:rsidR="00EB6A79">
        <w:t> </w:t>
      </w:r>
      <w:r w:rsidRPr="005D0EDC">
        <w:t>768-</w:t>
      </w:r>
      <w:proofErr w:type="spellStart"/>
      <w:r w:rsidRPr="005D0EDC">
        <w:rPr>
          <w:lang w:val="en-GB"/>
        </w:rPr>
        <w:t>IIQ</w:t>
      </w:r>
      <w:proofErr w:type="spellEnd"/>
      <w:r w:rsidRPr="005D0EDC">
        <w:t xml:space="preserve"> от 5 октября 2004</w:t>
      </w:r>
      <w:r w:rsidR="00CF6C41">
        <w:t> год</w:t>
      </w:r>
      <w:r w:rsidRPr="005D0EDC">
        <w:t xml:space="preserve">а "О прожиточном минимуме" и </w:t>
      </w:r>
      <w:r w:rsidR="00B208EC">
        <w:t>стать</w:t>
      </w:r>
      <w:r w:rsidRPr="005D0EDC">
        <w:t>ей 2 П</w:t>
      </w:r>
      <w:r w:rsidRPr="005D0EDC">
        <w:t>о</w:t>
      </w:r>
      <w:r w:rsidRPr="005D0EDC">
        <w:t>становления Кабинета министров Азербайджанской Республики № 74 "Об у</w:t>
      </w:r>
      <w:r w:rsidRPr="005D0EDC">
        <w:t>т</w:t>
      </w:r>
      <w:r w:rsidRPr="005D0EDC">
        <w:t>верждении состава потребительской корзины" от 30 апреля 2006</w:t>
      </w:r>
      <w:r w:rsidR="00CF6C41">
        <w:t> год</w:t>
      </w:r>
      <w:r w:rsidRPr="005D0EDC">
        <w:t>а, опред</w:t>
      </w:r>
      <w:r w:rsidRPr="005D0EDC">
        <w:t>е</w:t>
      </w:r>
      <w:r w:rsidRPr="005D0EDC">
        <w:t>лен минимальный состав потребительской корзины. Национальный показатель энергетической ценности продуктов питания, включенных в минимальный с</w:t>
      </w:r>
      <w:r w:rsidRPr="005D0EDC">
        <w:t>о</w:t>
      </w:r>
      <w:r w:rsidRPr="005D0EDC">
        <w:t>став потребительской корзины, из расчета на душу населения увеличен с 2</w:t>
      </w:r>
      <w:r w:rsidR="00EB6A79">
        <w:t> </w:t>
      </w:r>
      <w:r w:rsidRPr="005D0EDC">
        <w:t>258 до 2</w:t>
      </w:r>
      <w:r w:rsidR="00EB6A79">
        <w:t> </w:t>
      </w:r>
      <w:r w:rsidRPr="005D0EDC">
        <w:t>420 килокалорий с учетом социально-демографических групп населения страны, причем данный показатель является одним из самых высоких в пред</w:t>
      </w:r>
      <w:r w:rsidRPr="005D0EDC">
        <w:t>е</w:t>
      </w:r>
      <w:r w:rsidRPr="005D0EDC">
        <w:t>лах СНГ. Энергетическая ценность потребительской корзины для трудоспосо</w:t>
      </w:r>
      <w:r w:rsidRPr="005D0EDC">
        <w:t>б</w:t>
      </w:r>
      <w:r w:rsidRPr="005D0EDC">
        <w:t>ного населения составляет 2 559 килокалорий, для пенсионеров − 2</w:t>
      </w:r>
      <w:r w:rsidR="00A303DE">
        <w:t> </w:t>
      </w:r>
      <w:r w:rsidRPr="005D0EDC">
        <w:t>005 килок</w:t>
      </w:r>
      <w:r w:rsidRPr="005D0EDC">
        <w:t>а</w:t>
      </w:r>
      <w:r w:rsidRPr="005D0EDC">
        <w:t>лорий, для детей − 2 182 килокалории.</w:t>
      </w:r>
    </w:p>
    <w:p w:rsidR="005D0EDC" w:rsidRPr="005D0EDC" w:rsidRDefault="005D0EDC" w:rsidP="005D0EDC">
      <w:pPr>
        <w:pStyle w:val="SingleTxtGR"/>
      </w:pPr>
      <w:r w:rsidRPr="005D0EDC">
        <w:t>213.</w:t>
      </w:r>
      <w:r w:rsidRPr="005D0EDC">
        <w:tab/>
        <w:t>В соответствии с Законом Азербайджанской Республики "О прожиточном минимуме на 2009</w:t>
      </w:r>
      <w:r w:rsidR="00CF6C41">
        <w:t> год</w:t>
      </w:r>
      <w:r w:rsidRPr="005D0EDC">
        <w:t>", прожиточный минимум на 2009</w:t>
      </w:r>
      <w:r w:rsidR="00CF6C41">
        <w:t> год</w:t>
      </w:r>
      <w:r w:rsidRPr="005D0EDC">
        <w:t xml:space="preserve"> установлен в ра</w:t>
      </w:r>
      <w:r w:rsidRPr="005D0EDC">
        <w:t>з</w:t>
      </w:r>
      <w:r w:rsidRPr="005D0EDC">
        <w:t xml:space="preserve">мере 84 </w:t>
      </w:r>
      <w:proofErr w:type="spellStart"/>
      <w:r w:rsidRPr="005D0EDC">
        <w:t>манатов</w:t>
      </w:r>
      <w:proofErr w:type="spellEnd"/>
      <w:r w:rsidRPr="005D0EDC">
        <w:t xml:space="preserve">, в том числе: для трудоспособного населения − 92 </w:t>
      </w:r>
      <w:proofErr w:type="spellStart"/>
      <w:r w:rsidRPr="005D0EDC">
        <w:t>маната</w:t>
      </w:r>
      <w:proofErr w:type="spellEnd"/>
      <w:r w:rsidRPr="005D0EDC">
        <w:t xml:space="preserve">, для пенсионеров − 65 </w:t>
      </w:r>
      <w:proofErr w:type="spellStart"/>
      <w:r w:rsidRPr="005D0EDC">
        <w:t>манатов</w:t>
      </w:r>
      <w:proofErr w:type="spellEnd"/>
      <w:r w:rsidRPr="005D0EDC">
        <w:t xml:space="preserve">, для детей − 69 </w:t>
      </w:r>
      <w:proofErr w:type="spellStart"/>
      <w:r w:rsidRPr="005D0EDC">
        <w:t>манатов</w:t>
      </w:r>
      <w:proofErr w:type="spellEnd"/>
      <w:r w:rsidRPr="005D0EDC">
        <w:t>. Эти цифры на 20% прев</w:t>
      </w:r>
      <w:r w:rsidRPr="005D0EDC">
        <w:t>ы</w:t>
      </w:r>
      <w:r w:rsidRPr="005D0EDC">
        <w:t>шают соответственные показатели за предыдущий</w:t>
      </w:r>
      <w:r w:rsidR="00CF6C41">
        <w:t> год</w:t>
      </w:r>
      <w:r w:rsidRPr="005D0EDC">
        <w:t>.</w:t>
      </w:r>
    </w:p>
    <w:p w:rsidR="005D0EDC" w:rsidRPr="005D0EDC" w:rsidRDefault="005D0EDC" w:rsidP="005D0EDC">
      <w:pPr>
        <w:pStyle w:val="SingleTxtGR"/>
      </w:pPr>
      <w:r w:rsidRPr="005D0EDC">
        <w:t>214.</w:t>
      </w:r>
      <w:r w:rsidRPr="005D0EDC">
        <w:tab/>
        <w:t>Благодаря мерам по борьбе с бедностью, принятым в Азербайджане, ур</w:t>
      </w:r>
      <w:r w:rsidRPr="005D0EDC">
        <w:t>о</w:t>
      </w:r>
      <w:r w:rsidRPr="005D0EDC">
        <w:t>вень бедности сократился с 44,7% в 2003</w:t>
      </w:r>
      <w:r w:rsidR="00CF6C41">
        <w:t> год</w:t>
      </w:r>
      <w:r w:rsidRPr="005D0EDC">
        <w:t>у до текущего показателя в 13,2%.</w:t>
      </w:r>
    </w:p>
    <w:p w:rsidR="005D0EDC" w:rsidRPr="005D0EDC" w:rsidRDefault="005D0EDC" w:rsidP="00A303DE">
      <w:pPr>
        <w:pStyle w:val="H1GR"/>
      </w:pPr>
      <w:bookmarkStart w:id="128" w:name="_Toc234488840"/>
      <w:bookmarkStart w:id="129" w:name="_Toc296960442"/>
      <w:bookmarkStart w:id="130" w:name="_Toc296960976"/>
      <w:bookmarkStart w:id="131" w:name="_Toc296961566"/>
      <w:bookmarkStart w:id="132" w:name="_Toc296961895"/>
      <w:bookmarkStart w:id="133" w:name="_Toc296962642"/>
      <w:r w:rsidRPr="005D0EDC">
        <w:tab/>
      </w:r>
      <w:r w:rsidRPr="005D0EDC">
        <w:tab/>
        <w:t>Статья 20</w:t>
      </w:r>
      <w:r w:rsidRPr="005D0EDC">
        <w:br/>
        <w:t>Защита ребенка, лишенного семейного окружения</w:t>
      </w:r>
      <w:bookmarkEnd w:id="128"/>
      <w:bookmarkEnd w:id="129"/>
      <w:bookmarkEnd w:id="130"/>
      <w:bookmarkEnd w:id="131"/>
      <w:bookmarkEnd w:id="132"/>
      <w:bookmarkEnd w:id="133"/>
    </w:p>
    <w:p w:rsidR="005D0EDC" w:rsidRPr="005D0EDC" w:rsidRDefault="005D0EDC" w:rsidP="005D0EDC">
      <w:pPr>
        <w:pStyle w:val="SingleTxtGR"/>
      </w:pPr>
      <w:r w:rsidRPr="005D0EDC">
        <w:t>215.</w:t>
      </w:r>
      <w:r w:rsidRPr="005D0EDC">
        <w:tab/>
        <w:t>Полномочные государственные органы оказывают детям, покидающим интернаты, содействие в поисках работы путем организации для них различных курсов профессионально-технической подготовки.</w:t>
      </w:r>
    </w:p>
    <w:p w:rsidR="005D0EDC" w:rsidRPr="005D0EDC" w:rsidRDefault="005D0EDC" w:rsidP="005D0EDC">
      <w:pPr>
        <w:pStyle w:val="SingleTxtGR"/>
      </w:pPr>
      <w:r w:rsidRPr="005D0EDC">
        <w:t>216.</w:t>
      </w:r>
      <w:r w:rsidRPr="005D0EDC">
        <w:tab/>
        <w:t>В результате изменений, внесенных в Конституцию Азербайджанской Республики 18 марта 2009</w:t>
      </w:r>
      <w:r w:rsidR="00CF6C41">
        <w:t> год</w:t>
      </w:r>
      <w:r w:rsidRPr="005D0EDC">
        <w:t xml:space="preserve">а, название </w:t>
      </w:r>
      <w:r w:rsidR="00B208EC">
        <w:t>стать</w:t>
      </w:r>
      <w:r w:rsidRPr="005D0EDC">
        <w:t xml:space="preserve">и 17 было изменено на "Семья, дети и государство", были добавлены пункты </w:t>
      </w:r>
      <w:r w:rsidRPr="005D0EDC">
        <w:rPr>
          <w:lang w:val="en-GB"/>
        </w:rPr>
        <w:t>III</w:t>
      </w:r>
      <w:r w:rsidR="00B122D0">
        <w:t>−</w:t>
      </w:r>
      <w:r w:rsidRPr="005D0EDC">
        <w:rPr>
          <w:lang w:val="en-GB"/>
        </w:rPr>
        <w:t>VI</w:t>
      </w:r>
      <w:r w:rsidRPr="005D0EDC">
        <w:t xml:space="preserve"> в следующей редакции:</w:t>
      </w:r>
    </w:p>
    <w:p w:rsidR="005D0EDC" w:rsidRPr="005D0EDC" w:rsidRDefault="005D0EDC" w:rsidP="00A303DE">
      <w:pPr>
        <w:pStyle w:val="SingleTxtGR"/>
        <w:ind w:left="1701"/>
      </w:pPr>
      <w:r w:rsidRPr="005D0EDC">
        <w:t>"</w:t>
      </w:r>
      <w:r w:rsidRPr="005D0EDC">
        <w:rPr>
          <w:lang w:val="en-GB"/>
        </w:rPr>
        <w:t>III</w:t>
      </w:r>
      <w:r w:rsidRPr="005D0EDC">
        <w:t>.</w:t>
      </w:r>
      <w:r w:rsidRPr="005D0EDC">
        <w:tab/>
        <w:t>Дети, не имеющие родителей или опекунов и лишенные родител</w:t>
      </w:r>
      <w:r w:rsidRPr="005D0EDC">
        <w:t>ь</w:t>
      </w:r>
      <w:r w:rsidRPr="005D0EDC">
        <w:t>ской з</w:t>
      </w:r>
      <w:r w:rsidRPr="005D0EDC">
        <w:t>а</w:t>
      </w:r>
      <w:r w:rsidRPr="005D0EDC">
        <w:t>боты, находятся на попечении государства.</w:t>
      </w:r>
    </w:p>
    <w:p w:rsidR="005D0EDC" w:rsidRPr="005D0EDC" w:rsidRDefault="005D0EDC" w:rsidP="00A303DE">
      <w:pPr>
        <w:pStyle w:val="SingleTxtGR"/>
        <w:ind w:left="1701"/>
      </w:pPr>
      <w:r w:rsidRPr="005D0EDC">
        <w:rPr>
          <w:lang w:val="en-GB"/>
        </w:rPr>
        <w:t>IV</w:t>
      </w:r>
      <w:r w:rsidRPr="005D0EDC">
        <w:t>.</w:t>
      </w:r>
      <w:r w:rsidRPr="005D0EDC">
        <w:tab/>
        <w:t>Запрещается привлекать детей к деятельности, которая может предста</w:t>
      </w:r>
      <w:r w:rsidRPr="005D0EDC">
        <w:t>в</w:t>
      </w:r>
      <w:r w:rsidRPr="005D0EDC">
        <w:t xml:space="preserve">лять угрозу их жизни, здоровью или нравственности. </w:t>
      </w:r>
    </w:p>
    <w:p w:rsidR="005D0EDC" w:rsidRPr="005D0EDC" w:rsidRDefault="005D0EDC" w:rsidP="00A303DE">
      <w:pPr>
        <w:pStyle w:val="SingleTxtGR"/>
        <w:ind w:left="1701"/>
      </w:pPr>
      <w:r w:rsidRPr="005D0EDC">
        <w:rPr>
          <w:lang w:val="en-GB"/>
        </w:rPr>
        <w:t>V</w:t>
      </w:r>
      <w:r w:rsidRPr="005D0EDC">
        <w:t>.</w:t>
      </w:r>
      <w:r w:rsidRPr="005D0EDC">
        <w:tab/>
        <w:t>Дети, не достигшие 15-летнего возраста, не могут быть приняты на раб</w:t>
      </w:r>
      <w:r w:rsidRPr="005D0EDC">
        <w:t>о</w:t>
      </w:r>
      <w:r w:rsidRPr="005D0EDC">
        <w:t>ту.</w:t>
      </w:r>
    </w:p>
    <w:p w:rsidR="005D0EDC" w:rsidRPr="005D0EDC" w:rsidRDefault="005D0EDC" w:rsidP="00A303DE">
      <w:pPr>
        <w:pStyle w:val="SingleTxtGR"/>
        <w:ind w:left="1701"/>
      </w:pPr>
      <w:r w:rsidRPr="005D0EDC">
        <w:rPr>
          <w:lang w:val="en-GB"/>
        </w:rPr>
        <w:t>VI</w:t>
      </w:r>
      <w:r w:rsidRPr="005D0EDC">
        <w:t>.</w:t>
      </w:r>
      <w:r w:rsidRPr="005D0EDC">
        <w:tab/>
        <w:t xml:space="preserve">Государство контролирует соблюдение прав ребенка". </w:t>
      </w:r>
    </w:p>
    <w:p w:rsidR="005D0EDC" w:rsidRPr="005D0EDC" w:rsidRDefault="005D0EDC" w:rsidP="005D0EDC">
      <w:pPr>
        <w:pStyle w:val="SingleTxtGR"/>
      </w:pPr>
      <w:r w:rsidRPr="005D0EDC">
        <w:t>217.</w:t>
      </w:r>
      <w:r w:rsidRPr="005D0EDC">
        <w:tab/>
        <w:t>На основании Указа Президента Азербайджанской Республики от 2 апр</w:t>
      </w:r>
      <w:r w:rsidRPr="005D0EDC">
        <w:t>е</w:t>
      </w:r>
      <w:r w:rsidRPr="005D0EDC">
        <w:t>ля 2009</w:t>
      </w:r>
      <w:r w:rsidR="00CF6C41">
        <w:t> год</w:t>
      </w:r>
      <w:r w:rsidRPr="005D0EDC">
        <w:t>а, было дано распоряжение о разработке соответствующих правовых актов в связи со вступлением в силу Закона "О проведении в Азербайджанской Республике референдума “О внесении изменений и дополнений в Конституцию Азербайджанской Республики”".</w:t>
      </w:r>
    </w:p>
    <w:p w:rsidR="005D0EDC" w:rsidRPr="005D0EDC" w:rsidRDefault="005D0EDC" w:rsidP="005D0EDC">
      <w:pPr>
        <w:pStyle w:val="SingleTxtGR"/>
      </w:pPr>
      <w:r w:rsidRPr="005D0EDC">
        <w:t>218.</w:t>
      </w:r>
      <w:r w:rsidRPr="005D0EDC">
        <w:tab/>
        <w:t>С целью реализации Государственной программы "О передаче детей из детских учреждений в семьи и об альтернативном уходе за детьми" на 2006</w:t>
      </w:r>
      <w:r w:rsidR="00B122D0">
        <w:t>−</w:t>
      </w:r>
      <w:r w:rsidRPr="005D0EDC">
        <w:t>2015</w:t>
      </w:r>
      <w:r w:rsidR="00CF6C41">
        <w:t> год</w:t>
      </w:r>
      <w:r w:rsidRPr="005D0EDC">
        <w:t>ы, утвержденной Указом Президента Азербайджанской Респу</w:t>
      </w:r>
      <w:r w:rsidRPr="005D0EDC">
        <w:t>б</w:t>
      </w:r>
      <w:r w:rsidRPr="005D0EDC">
        <w:t>лики № 1386 от 29 марта 2006</w:t>
      </w:r>
      <w:r w:rsidR="00CF6C41">
        <w:t> год</w:t>
      </w:r>
      <w:r w:rsidRPr="005D0EDC">
        <w:t xml:space="preserve">а, </w:t>
      </w:r>
      <w:r w:rsidRPr="005D0EDC" w:rsidDel="00785AE7">
        <w:t xml:space="preserve">помещение </w:t>
      </w:r>
      <w:r w:rsidRPr="005D0EDC">
        <w:t>детей в государственные инте</w:t>
      </w:r>
      <w:r w:rsidRPr="005D0EDC">
        <w:t>р</w:t>
      </w:r>
      <w:r w:rsidRPr="005D0EDC">
        <w:t>наты осуществляется под строгим контролем: дела тщательно изучаются, и п</w:t>
      </w:r>
      <w:r w:rsidRPr="005D0EDC">
        <w:t>о</w:t>
      </w:r>
      <w:r w:rsidRPr="005D0EDC">
        <w:t>мещение детей в соответствующие учреждения разрешается только в тех случ</w:t>
      </w:r>
      <w:r w:rsidRPr="005D0EDC">
        <w:t>а</w:t>
      </w:r>
      <w:r w:rsidRPr="005D0EDC">
        <w:t>ях, когда они пребывают в отчаянном положении. Несмотря на создание в стр</w:t>
      </w:r>
      <w:r w:rsidRPr="005D0EDC">
        <w:t>а</w:t>
      </w:r>
      <w:r w:rsidRPr="005D0EDC">
        <w:t>не системы альтернативного ухода за детьми, она не в состоянии охватить все районы и города страны. С целью обеспечения нормальных условий для детей, проживающих и обучающихся в интернатах, при содействии Фонда Гейдара Алиева создана Рабочая группа, осуществляющая проверку детских домов и школ-интернатов страны с целью выявления имеющихся у них проблем. Были установлены такие показатели, как численность детей,</w:t>
      </w:r>
      <w:r w:rsidR="00CF6C41">
        <w:t> год</w:t>
      </w:r>
      <w:r w:rsidRPr="005D0EDC">
        <w:t>овые нормы питания, одежды, технического обеспечения, общего состояния (образование, здрав</w:t>
      </w:r>
      <w:r w:rsidRPr="005D0EDC">
        <w:t>о</w:t>
      </w:r>
      <w:r w:rsidRPr="005D0EDC">
        <w:t>охранение, пропитание, отдых). Так, в 31 детском учреждении выполнен кап</w:t>
      </w:r>
      <w:r w:rsidRPr="005D0EDC">
        <w:t>и</w:t>
      </w:r>
      <w:r w:rsidRPr="005D0EDC">
        <w:t>тальный ремонт, установлено новое оборудование, приведены в порядок ко</w:t>
      </w:r>
      <w:r w:rsidRPr="005D0EDC">
        <w:t>м</w:t>
      </w:r>
      <w:r w:rsidRPr="005D0EDC">
        <w:t xml:space="preserve">мунальные системы. В учреждениях открыты библиотеки, ведется работа по социальной </w:t>
      </w:r>
      <w:proofErr w:type="spellStart"/>
      <w:r w:rsidRPr="005D0EDC">
        <w:t>реинтеграции</w:t>
      </w:r>
      <w:proofErr w:type="spellEnd"/>
      <w:r w:rsidRPr="005D0EDC">
        <w:t xml:space="preserve"> детей, создаются условия для организации полезного досуга и отдыха, учреждениям оказывается всемерная поддержка в деле во</w:t>
      </w:r>
      <w:r w:rsidRPr="005D0EDC">
        <w:t>з</w:t>
      </w:r>
      <w:r w:rsidRPr="005D0EDC">
        <w:t>вращения детей в их родные семьи. С целью профессионально-технического образования детей организованы курсы компьютерной грамотности и созданы различные клубы по интересам. Кроме того, ведется работа по интеграции д</w:t>
      </w:r>
      <w:r w:rsidRPr="005D0EDC">
        <w:t>е</w:t>
      </w:r>
      <w:r w:rsidRPr="005D0EDC">
        <w:t>тей в общеобразовательную систему: их направляют на учебу в обычные шк</w:t>
      </w:r>
      <w:r w:rsidRPr="005D0EDC">
        <w:t>о</w:t>
      </w:r>
      <w:r w:rsidRPr="005D0EDC">
        <w:t>лы.</w:t>
      </w:r>
    </w:p>
    <w:p w:rsidR="005D0EDC" w:rsidRPr="005D0EDC" w:rsidRDefault="005D0EDC" w:rsidP="005D0EDC">
      <w:pPr>
        <w:pStyle w:val="SingleTxtGR"/>
      </w:pPr>
      <w:r w:rsidRPr="005D0EDC">
        <w:t>219.</w:t>
      </w:r>
      <w:r w:rsidRPr="005D0EDC">
        <w:tab/>
        <w:t>В 2009</w:t>
      </w:r>
      <w:r w:rsidR="00CF6C41">
        <w:t> год</w:t>
      </w:r>
      <w:r w:rsidRPr="005D0EDC">
        <w:t>у, по инициативе Фонда, в Баку был построен 50-квартирный жилой дом для девочек-сирот и девочек из детских домов, достигших возраста 18 лет. Им также предоставляются возможности для трудоустройства, квартиры обеспечиваются необходимыми запасами. Фонд также оказывает серьезную поддержку детям данной категории, участвующим в международных конкурсах.</w:t>
      </w:r>
    </w:p>
    <w:p w:rsidR="005D0EDC" w:rsidRPr="005D0EDC" w:rsidRDefault="005D0EDC" w:rsidP="005D0EDC">
      <w:pPr>
        <w:pStyle w:val="SingleTxtGR"/>
      </w:pPr>
      <w:r w:rsidRPr="005D0EDC">
        <w:t>220.</w:t>
      </w:r>
      <w:r w:rsidRPr="005D0EDC">
        <w:tab/>
        <w:t xml:space="preserve">Помимо этого, президент Фонда, член Парламента госпожа </w:t>
      </w:r>
      <w:proofErr w:type="spellStart"/>
      <w:r w:rsidRPr="005D0EDC">
        <w:t>Мехрибан</w:t>
      </w:r>
      <w:proofErr w:type="spellEnd"/>
      <w:r w:rsidRPr="005D0EDC">
        <w:t xml:space="preserve"> Алиева, подняла вопрос о трудоустройстве и обеспечении жильем сирот, ока</w:t>
      </w:r>
      <w:r w:rsidRPr="005D0EDC">
        <w:t>н</w:t>
      </w:r>
      <w:r w:rsidRPr="005D0EDC">
        <w:t>чивающих интернаты, который был рассмотрен в Парламенте. В ближайшем будущем планируется разработать и принять соответствующий законопроект.</w:t>
      </w:r>
    </w:p>
    <w:p w:rsidR="005D0EDC" w:rsidRPr="005D0EDC" w:rsidRDefault="005D0EDC" w:rsidP="00A303DE">
      <w:pPr>
        <w:pStyle w:val="H1GR"/>
      </w:pPr>
      <w:bookmarkStart w:id="134" w:name="_Toc234488841"/>
      <w:bookmarkStart w:id="135" w:name="_Toc296960443"/>
      <w:bookmarkStart w:id="136" w:name="_Toc296960977"/>
      <w:bookmarkStart w:id="137" w:name="_Toc296961567"/>
      <w:bookmarkStart w:id="138" w:name="_Toc296961896"/>
      <w:bookmarkStart w:id="139" w:name="_Toc296962643"/>
      <w:r w:rsidRPr="005D0EDC">
        <w:tab/>
      </w:r>
      <w:r w:rsidRPr="005D0EDC">
        <w:tab/>
        <w:t>Статья 21</w:t>
      </w:r>
      <w:r w:rsidRPr="005D0EDC">
        <w:br/>
      </w:r>
      <w:bookmarkEnd w:id="134"/>
      <w:r w:rsidRPr="005D0EDC">
        <w:t>Усыновление ребенка</w:t>
      </w:r>
      <w:bookmarkEnd w:id="135"/>
      <w:bookmarkEnd w:id="136"/>
      <w:bookmarkEnd w:id="137"/>
      <w:bookmarkEnd w:id="138"/>
      <w:bookmarkEnd w:id="139"/>
    </w:p>
    <w:p w:rsidR="005D0EDC" w:rsidRPr="005D0EDC" w:rsidRDefault="005D0EDC" w:rsidP="005D0EDC">
      <w:pPr>
        <w:pStyle w:val="SingleTxtGR"/>
      </w:pPr>
      <w:r w:rsidRPr="005D0EDC">
        <w:t>221.</w:t>
      </w:r>
      <w:r w:rsidRPr="005D0EDC">
        <w:tab/>
        <w:t xml:space="preserve">В соответствии со </w:t>
      </w:r>
      <w:r w:rsidR="00B208EC">
        <w:t>стать</w:t>
      </w:r>
      <w:r w:rsidRPr="005D0EDC">
        <w:t>ей 117 Семейного кодекса Азербайджанской Ре</w:t>
      </w:r>
      <w:r w:rsidRPr="005D0EDC">
        <w:t>с</w:t>
      </w:r>
      <w:r w:rsidRPr="005D0EDC">
        <w:t xml:space="preserve">публики, усыновление несовершеннолетних допускается только в их интересах. Один ребенок не может быть усыновлен двумя лицами. </w:t>
      </w:r>
    </w:p>
    <w:p w:rsidR="005D0EDC" w:rsidRPr="005D0EDC" w:rsidRDefault="005D0EDC" w:rsidP="005D0EDC">
      <w:pPr>
        <w:pStyle w:val="SingleTxtGR"/>
      </w:pPr>
      <w:r w:rsidRPr="005D0EDC">
        <w:t>222.</w:t>
      </w:r>
      <w:r w:rsidRPr="005D0EDC">
        <w:tab/>
        <w:t xml:space="preserve">В соответствии со </w:t>
      </w:r>
      <w:r w:rsidR="00B208EC">
        <w:t>стать</w:t>
      </w:r>
      <w:r w:rsidRPr="005D0EDC">
        <w:t>ей 118 Семейного кодекса, усыновление офор</w:t>
      </w:r>
      <w:r w:rsidRPr="005D0EDC">
        <w:t>м</w:t>
      </w:r>
      <w:r w:rsidRPr="005D0EDC">
        <w:t>ляется решением суда на основании заявления лиц (лица), желающих усын</w:t>
      </w:r>
      <w:r w:rsidRPr="005D0EDC">
        <w:t>о</w:t>
      </w:r>
      <w:r w:rsidRPr="005D0EDC">
        <w:t xml:space="preserve">вить ребенка. Дело об усыновлении ребенка рассматривается </w:t>
      </w:r>
      <w:r w:rsidRPr="005D0EDC" w:rsidDel="000B7931">
        <w:t xml:space="preserve">в </w:t>
      </w:r>
      <w:r w:rsidRPr="005D0EDC">
        <w:t>особом порядке судопроизводства, предусмотренно</w:t>
      </w:r>
      <w:r w:rsidRPr="005D0EDC" w:rsidDel="000B7931">
        <w:t>м</w:t>
      </w:r>
      <w:r w:rsidRPr="005D0EDC">
        <w:t xml:space="preserve"> нормами гражданско-процессуального з</w:t>
      </w:r>
      <w:r w:rsidRPr="005D0EDC">
        <w:t>а</w:t>
      </w:r>
      <w:r w:rsidRPr="005D0EDC">
        <w:t>конодательства.</w:t>
      </w:r>
    </w:p>
    <w:p w:rsidR="005D0EDC" w:rsidRPr="005D0EDC" w:rsidRDefault="005D0EDC" w:rsidP="005D0EDC">
      <w:pPr>
        <w:pStyle w:val="SingleTxtGR"/>
      </w:pPr>
      <w:r w:rsidRPr="005D0EDC">
        <w:t>223.</w:t>
      </w:r>
      <w:r w:rsidRPr="005D0EDC">
        <w:tab/>
        <w:t>Права и обязанности усыновителей и усыновленного ребенка возникают со дня вступления решения о его усыновлении в законную силу.</w:t>
      </w:r>
    </w:p>
    <w:p w:rsidR="005D0EDC" w:rsidRPr="005D0EDC" w:rsidRDefault="005D0EDC" w:rsidP="005D0EDC">
      <w:pPr>
        <w:pStyle w:val="SingleTxtGR"/>
      </w:pPr>
      <w:r w:rsidRPr="005D0EDC">
        <w:t>224.</w:t>
      </w:r>
      <w:r w:rsidRPr="005D0EDC">
        <w:tab/>
        <w:t>Суд обязан в течение трех дней со дня вынесения решения об усыновл</w:t>
      </w:r>
      <w:r w:rsidRPr="005D0EDC">
        <w:t>е</w:t>
      </w:r>
      <w:r w:rsidRPr="005D0EDC">
        <w:t>нии ребенка направить выписку из него в Министерство юстиции и/или в М</w:t>
      </w:r>
      <w:r w:rsidRPr="005D0EDC">
        <w:t>и</w:t>
      </w:r>
      <w:r w:rsidRPr="005D0EDC">
        <w:t xml:space="preserve">нистерство юстиции Нахичеванской Автономной Республики на территории Нахичеванской Автономной Республики. </w:t>
      </w:r>
    </w:p>
    <w:p w:rsidR="005D0EDC" w:rsidRPr="005D0EDC" w:rsidRDefault="005D0EDC" w:rsidP="005D0EDC">
      <w:pPr>
        <w:pStyle w:val="SingleTxtGR"/>
      </w:pPr>
      <w:r w:rsidRPr="005D0EDC">
        <w:t>225.</w:t>
      </w:r>
      <w:r w:rsidRPr="005D0EDC">
        <w:tab/>
        <w:t>Усыновление ребенка регистрируется в порядке, установленном для гос</w:t>
      </w:r>
      <w:r w:rsidRPr="005D0EDC">
        <w:t>у</w:t>
      </w:r>
      <w:r w:rsidRPr="005D0EDC">
        <w:t>дарственной регистрации актов гражданского состояния.</w:t>
      </w:r>
    </w:p>
    <w:p w:rsidR="005D0EDC" w:rsidRPr="005D0EDC" w:rsidRDefault="005D0EDC" w:rsidP="005D0EDC">
      <w:pPr>
        <w:pStyle w:val="SingleTxtGR"/>
      </w:pPr>
      <w:r w:rsidRPr="005D0EDC">
        <w:t>226.</w:t>
      </w:r>
      <w:r w:rsidRPr="005D0EDC">
        <w:tab/>
        <w:t xml:space="preserve">Усыновление под теми или иными условиями, на тот или иной срок или через представителей не допускается. </w:t>
      </w:r>
    </w:p>
    <w:p w:rsidR="005D0EDC" w:rsidRPr="005D0EDC" w:rsidRDefault="005D0EDC" w:rsidP="005D0EDC">
      <w:pPr>
        <w:pStyle w:val="SingleTxtGR"/>
      </w:pPr>
      <w:r w:rsidRPr="005D0EDC">
        <w:t>227.</w:t>
      </w:r>
      <w:r w:rsidRPr="005D0EDC">
        <w:tab/>
        <w:t xml:space="preserve">В соответствии со </w:t>
      </w:r>
      <w:r w:rsidR="00B208EC">
        <w:t>стать</w:t>
      </w:r>
      <w:r w:rsidRPr="005D0EDC">
        <w:t>ей 8 Конвенции о защите детей и о сотрудничес</w:t>
      </w:r>
      <w:r w:rsidRPr="005D0EDC">
        <w:t>т</w:t>
      </w:r>
      <w:r w:rsidRPr="005D0EDC">
        <w:t xml:space="preserve">ве в отношении межгосударственного усыновления: </w:t>
      </w:r>
    </w:p>
    <w:p w:rsidR="005D0EDC" w:rsidRPr="005D0EDC" w:rsidRDefault="005D0EDC" w:rsidP="00A303DE">
      <w:pPr>
        <w:pStyle w:val="SingleTxtGR"/>
        <w:ind w:left="1701"/>
      </w:pPr>
      <w:r w:rsidRPr="005D0EDC">
        <w:t>"Центральные органы власти обязаны не допускать извлечение любой н</w:t>
      </w:r>
      <w:r w:rsidRPr="005D0EDC">
        <w:t>е</w:t>
      </w:r>
      <w:r w:rsidRPr="005D0EDC">
        <w:t>законной финансовой или любой иной выгоды в связи с усыновлением ребенка и самостоятельно либо при посредстве органов государс</w:t>
      </w:r>
      <w:r w:rsidRPr="005D0EDC">
        <w:t>т</w:t>
      </w:r>
      <w:r w:rsidRPr="005D0EDC">
        <w:t>венной власти принимать все необходимые надлежащие меры с целью искорен</w:t>
      </w:r>
      <w:r w:rsidRPr="005D0EDC">
        <w:t>е</w:t>
      </w:r>
      <w:r w:rsidRPr="005D0EDC">
        <w:t>ния любой противозаконной практики, противоречащей целям Конве</w:t>
      </w:r>
      <w:r w:rsidRPr="005D0EDC">
        <w:t>н</w:t>
      </w:r>
      <w:r w:rsidRPr="005D0EDC">
        <w:t>ции".</w:t>
      </w:r>
    </w:p>
    <w:p w:rsidR="005D0EDC" w:rsidRPr="005D0EDC" w:rsidRDefault="005D0EDC" w:rsidP="005D0EDC">
      <w:pPr>
        <w:pStyle w:val="SingleTxtGR"/>
      </w:pPr>
      <w:r w:rsidRPr="005D0EDC">
        <w:t>228.</w:t>
      </w:r>
      <w:r w:rsidRPr="005D0EDC">
        <w:tab/>
        <w:t>Право ребенка знать своих родителей и пользоваться их заботой в Азе</w:t>
      </w:r>
      <w:r w:rsidRPr="005D0EDC">
        <w:t>р</w:t>
      </w:r>
      <w:r w:rsidRPr="005D0EDC">
        <w:t>байджанской Республике гарантируется Семейным Кодексом и другими зак</w:t>
      </w:r>
      <w:r w:rsidRPr="005D0EDC">
        <w:t>о</w:t>
      </w:r>
      <w:r w:rsidRPr="005D0EDC">
        <w:t xml:space="preserve">нами Азербайджанской Республики. </w:t>
      </w:r>
    </w:p>
    <w:p w:rsidR="005D0EDC" w:rsidRPr="005D0EDC" w:rsidRDefault="005D0EDC" w:rsidP="005D0EDC">
      <w:pPr>
        <w:pStyle w:val="SingleTxtGR"/>
      </w:pPr>
      <w:r w:rsidRPr="005D0EDC">
        <w:t>229.</w:t>
      </w:r>
      <w:r w:rsidRPr="005D0EDC">
        <w:tab/>
        <w:t xml:space="preserve">В соответствии со </w:t>
      </w:r>
      <w:r w:rsidR="00B208EC">
        <w:t>стать</w:t>
      </w:r>
      <w:r w:rsidRPr="005D0EDC">
        <w:t>ей 49 Семейного кодекса Азербайджанской Ре</w:t>
      </w:r>
      <w:r w:rsidRPr="005D0EDC">
        <w:t>с</w:t>
      </w:r>
      <w:r w:rsidRPr="005D0EDC">
        <w:t>публики ("Право ребенка жить и воспитываться в семье"), лица, не достигшие 18-летнего возраста (совершеннолетия) и не приобретшие полную правосп</w:t>
      </w:r>
      <w:r w:rsidRPr="005D0EDC">
        <w:t>о</w:t>
      </w:r>
      <w:r w:rsidRPr="005D0EDC">
        <w:t>собность, считаются детьми. Каждый ребенок имеет право жить и воспит</w:t>
      </w:r>
      <w:r w:rsidRPr="005D0EDC">
        <w:t>ы</w:t>
      </w:r>
      <w:r w:rsidRPr="005D0EDC">
        <w:t>ваться в семье, признавать своих родителей и пользоваться их заботой, жить вместе с ними, за исключением случаев, противоречащих интересам ребенка. Ребенок имеет право воспитываться своими родителями, право на обеспечение своих интересов, на всестороннее развитие, на уважение своего достоинства. При отсутствии родителей, лишении их родительских прав или в других случ</w:t>
      </w:r>
      <w:r w:rsidRPr="005D0EDC">
        <w:t>а</w:t>
      </w:r>
      <w:r w:rsidRPr="005D0EDC">
        <w:t>ях, когда ребенок лишился попечения родителей, забота о ребенке обеспечив</w:t>
      </w:r>
      <w:r w:rsidRPr="005D0EDC">
        <w:t>а</w:t>
      </w:r>
      <w:r w:rsidRPr="005D0EDC">
        <w:t>ется полномочным органом исполнительной власти, указанным в Главе 18 н</w:t>
      </w:r>
      <w:r w:rsidRPr="005D0EDC">
        <w:t>а</w:t>
      </w:r>
      <w:r w:rsidRPr="005D0EDC">
        <w:t>стоящего Кодекса, в установленном ею порядке.</w:t>
      </w:r>
    </w:p>
    <w:p w:rsidR="005D0EDC" w:rsidRPr="005D0EDC" w:rsidRDefault="005D0EDC" w:rsidP="005D0EDC">
      <w:pPr>
        <w:pStyle w:val="SingleTxtGR"/>
      </w:pPr>
      <w:r w:rsidRPr="005D0EDC">
        <w:t>230.</w:t>
      </w:r>
      <w:r w:rsidRPr="005D0EDC">
        <w:tab/>
        <w:t xml:space="preserve">В соответствии со </w:t>
      </w:r>
      <w:r w:rsidR="00B208EC">
        <w:t>стать</w:t>
      </w:r>
      <w:r w:rsidRPr="005D0EDC">
        <w:t>ей 50 Семейного кодекса Азербайджанской Ре</w:t>
      </w:r>
      <w:r w:rsidRPr="005D0EDC">
        <w:t>с</w:t>
      </w:r>
      <w:r w:rsidRPr="005D0EDC">
        <w:t>публики ("Право ребенка общаться со своими родителями и с другими родс</w:t>
      </w:r>
      <w:r w:rsidRPr="005D0EDC">
        <w:t>т</w:t>
      </w:r>
      <w:r w:rsidRPr="005D0EDC">
        <w:t>венниками"), ребенок имеет право общаться со своими родителями, дедушками и бабушками, братьями и сестрами. Расторжение брака родителей или раздел</w:t>
      </w:r>
      <w:r w:rsidRPr="005D0EDC">
        <w:t>ь</w:t>
      </w:r>
      <w:r w:rsidRPr="005D0EDC">
        <w:t>ное проживание родителей не влияют на права ребенка. При раздельном пр</w:t>
      </w:r>
      <w:r w:rsidRPr="005D0EDC">
        <w:t>о</w:t>
      </w:r>
      <w:r w:rsidRPr="005D0EDC">
        <w:t>живании родителей ребенок имеет право общаться с каждым из них. В случае проживания родителей в разных государствах ребенок также имеет право о</w:t>
      </w:r>
      <w:r w:rsidRPr="005D0EDC">
        <w:t>б</w:t>
      </w:r>
      <w:r w:rsidRPr="005D0EDC">
        <w:t>щаться с обоими родителями.</w:t>
      </w:r>
    </w:p>
    <w:p w:rsidR="005D0EDC" w:rsidRPr="005D0EDC" w:rsidRDefault="005D0EDC" w:rsidP="005D0EDC">
      <w:pPr>
        <w:pStyle w:val="SingleTxtGR"/>
      </w:pPr>
      <w:r w:rsidRPr="005D0EDC">
        <w:t>231.</w:t>
      </w:r>
      <w:r w:rsidRPr="005D0EDC">
        <w:tab/>
        <w:t xml:space="preserve">В соответствии со </w:t>
      </w:r>
      <w:r w:rsidR="00B208EC">
        <w:t>стать</w:t>
      </w:r>
      <w:r w:rsidRPr="005D0EDC">
        <w:t>ей 62 Семейного кодекса Азербайджанской Ре</w:t>
      </w:r>
      <w:r w:rsidRPr="005D0EDC">
        <w:t>с</w:t>
      </w:r>
      <w:r w:rsidRPr="005D0EDC">
        <w:t>публики ("Право дедушек и бабушек, братьев и сестер, других родственников общаться с ребенком"), дедушки и бабушки, братья и сестры, другие родстве</w:t>
      </w:r>
      <w:r w:rsidRPr="005D0EDC">
        <w:t>н</w:t>
      </w:r>
      <w:r w:rsidRPr="005D0EDC">
        <w:t>ники ребенка имеют право общаться с ним. Если родители (или один из них) возражают против общения ребенка с другими близкими родственниками, тогда полномочный орган исполнительной власти может потребовать от родителей (или от одного из них) не препятствовать этому общению. В случае неподчин</w:t>
      </w:r>
      <w:r w:rsidRPr="005D0EDC">
        <w:t>е</w:t>
      </w:r>
      <w:r w:rsidRPr="005D0EDC">
        <w:t>ния родителей (или одного из них) решению полномочного органа исполн</w:t>
      </w:r>
      <w:r w:rsidRPr="005D0EDC">
        <w:t>и</w:t>
      </w:r>
      <w:r w:rsidRPr="005D0EDC">
        <w:t>тельной власти близкие родственники ребенка или полномочный орган испо</w:t>
      </w:r>
      <w:r w:rsidRPr="005D0EDC">
        <w:t>л</w:t>
      </w:r>
      <w:r w:rsidRPr="005D0EDC">
        <w:t>нительной власти могут обратиться в суд с иском об устранении препятствий к общению с ребенком. Суд решает спор с учетом мнения и интересов ребенка. Родитель, не выполняющий решение суда, несет ответственность в соответс</w:t>
      </w:r>
      <w:r w:rsidRPr="005D0EDC">
        <w:t>т</w:t>
      </w:r>
      <w:r w:rsidRPr="005D0EDC">
        <w:t>вии с нормами гражданско-процессуального законодательства Азербайджа</w:t>
      </w:r>
      <w:r w:rsidRPr="005D0EDC">
        <w:t>н</w:t>
      </w:r>
      <w:r w:rsidRPr="005D0EDC">
        <w:t>ской Республики.</w:t>
      </w:r>
    </w:p>
    <w:p w:rsidR="005D0EDC" w:rsidRPr="005D0EDC" w:rsidRDefault="005D0EDC" w:rsidP="005D0EDC">
      <w:pPr>
        <w:pStyle w:val="SingleTxtGR"/>
      </w:pPr>
      <w:r w:rsidRPr="005D0EDC">
        <w:t>232.</w:t>
      </w:r>
      <w:r w:rsidRPr="005D0EDC">
        <w:tab/>
        <w:t xml:space="preserve">В соответствии со </w:t>
      </w:r>
      <w:r w:rsidR="00B208EC">
        <w:t>стать</w:t>
      </w:r>
      <w:r w:rsidRPr="005D0EDC">
        <w:t>ей 126 Семейного кодекса Азербайджанской Ре</w:t>
      </w:r>
      <w:r w:rsidRPr="005D0EDC">
        <w:t>с</w:t>
      </w:r>
      <w:r w:rsidRPr="005D0EDC">
        <w:t>публики ("Изменение места и даты рождения усыновляемого по просьбе ус</w:t>
      </w:r>
      <w:r w:rsidRPr="005D0EDC">
        <w:t>ы</w:t>
      </w:r>
      <w:r w:rsidRPr="005D0EDC">
        <w:t>новителей"), дата рождения усыновленного ребенка может быть изменена до достижения ребенком возраста одного</w:t>
      </w:r>
      <w:r w:rsidR="00CF6C41">
        <w:t> год</w:t>
      </w:r>
      <w:r w:rsidRPr="005D0EDC">
        <w:t>а. Изменение места или даты рожд</w:t>
      </w:r>
      <w:r w:rsidRPr="005D0EDC">
        <w:t>е</w:t>
      </w:r>
      <w:r w:rsidRPr="005D0EDC">
        <w:t>ния ребенка указывается в решении суда.</w:t>
      </w:r>
    </w:p>
    <w:p w:rsidR="005D0EDC" w:rsidRPr="005D0EDC" w:rsidRDefault="005D0EDC" w:rsidP="005D0EDC">
      <w:pPr>
        <w:pStyle w:val="SingleTxtGR"/>
      </w:pPr>
      <w:r w:rsidRPr="005D0EDC">
        <w:t>233.</w:t>
      </w:r>
      <w:r w:rsidRPr="005D0EDC">
        <w:tab/>
        <w:t xml:space="preserve">В соответствии со </w:t>
      </w:r>
      <w:r w:rsidR="00B208EC">
        <w:t>стать</w:t>
      </w:r>
      <w:r w:rsidRPr="005D0EDC">
        <w:t>ей 127 Семейного кодекса Азербайджанской Ре</w:t>
      </w:r>
      <w:r w:rsidRPr="005D0EDC">
        <w:t>с</w:t>
      </w:r>
      <w:r w:rsidRPr="005D0EDC">
        <w:t>публики ("Запись усыновителя/усыновителей в качестве родителя/родителей усыновленного") для такой записи в отношении усыновляемого ребенка, до</w:t>
      </w:r>
      <w:r w:rsidRPr="005D0EDC">
        <w:t>с</w:t>
      </w:r>
      <w:r w:rsidRPr="005D0EDC">
        <w:t>тигшего 10-летнего возраста, требуется его согласие, за исключением случаев, предусмотренных статьей 124.6 настоящего Кодекса.</w:t>
      </w:r>
    </w:p>
    <w:p w:rsidR="005D0EDC" w:rsidRPr="005D0EDC" w:rsidRDefault="005D0EDC" w:rsidP="005D0EDC">
      <w:pPr>
        <w:pStyle w:val="SingleTxtGR"/>
      </w:pPr>
      <w:r w:rsidRPr="005D0EDC">
        <w:t>234.</w:t>
      </w:r>
      <w:r w:rsidRPr="005D0EDC">
        <w:tab/>
        <w:t xml:space="preserve">В соответствии со </w:t>
      </w:r>
      <w:r w:rsidR="00B208EC">
        <w:t>стать</w:t>
      </w:r>
      <w:r w:rsidRPr="005D0EDC">
        <w:t>ей 130 Семейного кодекса Азербайджанской Ре</w:t>
      </w:r>
      <w:r w:rsidRPr="005D0EDC">
        <w:t>с</w:t>
      </w:r>
      <w:r w:rsidRPr="005D0EDC">
        <w:t>публики ("Тайна усыновления"), тайна усыновления охраняется законом. Пр</w:t>
      </w:r>
      <w:r w:rsidRPr="005D0EDC">
        <w:t>е</w:t>
      </w:r>
      <w:r w:rsidRPr="005D0EDC">
        <w:t>доставление той или иной информации об усыновлении без разрешения усын</w:t>
      </w:r>
      <w:r w:rsidRPr="005D0EDC">
        <w:t>о</w:t>
      </w:r>
      <w:r w:rsidRPr="005D0EDC">
        <w:t xml:space="preserve">вителей, а в случае их смерти </w:t>
      </w:r>
      <w:r w:rsidR="00CF6C41">
        <w:t>−</w:t>
      </w:r>
      <w:r w:rsidRPr="005D0EDC">
        <w:t xml:space="preserve"> органа опекунства и попечительства, а также выдача выписок из регистрационных книг актов гражданского состояния, ук</w:t>
      </w:r>
      <w:r w:rsidRPr="005D0EDC">
        <w:t>а</w:t>
      </w:r>
      <w:r w:rsidRPr="005D0EDC">
        <w:t>зывающих на то, что усыновители не являются родителями усыновленного, з</w:t>
      </w:r>
      <w:r w:rsidRPr="005D0EDC">
        <w:t>а</w:t>
      </w:r>
      <w:r w:rsidRPr="005D0EDC">
        <w:t>прещается. Лица, разгласившие тайну усыновления без согласия усыновителя, привлекаются к ответственности в порядке, установленном законом.</w:t>
      </w:r>
    </w:p>
    <w:p w:rsidR="005D0EDC" w:rsidRPr="005D0EDC" w:rsidRDefault="005D0EDC" w:rsidP="005D0EDC">
      <w:pPr>
        <w:pStyle w:val="SingleTxtGR"/>
      </w:pPr>
      <w:r w:rsidRPr="005D0EDC">
        <w:t>235.</w:t>
      </w:r>
      <w:r w:rsidRPr="005D0EDC">
        <w:tab/>
        <w:t xml:space="preserve">В соответствии со </w:t>
      </w:r>
      <w:r w:rsidR="00B208EC">
        <w:t>стать</w:t>
      </w:r>
      <w:r w:rsidRPr="005D0EDC">
        <w:t>ей 134 Семейного кодекса Азербайджанской Ре</w:t>
      </w:r>
      <w:r w:rsidRPr="005D0EDC">
        <w:t>с</w:t>
      </w:r>
      <w:r w:rsidRPr="005D0EDC">
        <w:t>публики ("Правовые последствия усыновления и отмены усыновления"), ус</w:t>
      </w:r>
      <w:r w:rsidRPr="005D0EDC">
        <w:t>ы</w:t>
      </w:r>
      <w:r w:rsidRPr="005D0EDC">
        <w:t>новленные и их родственники в отношении усыновителей и их родственников, а также усыновители и их родственники в отношении усыновленных и их ро</w:t>
      </w:r>
      <w:r w:rsidRPr="005D0EDC">
        <w:t>д</w:t>
      </w:r>
      <w:r w:rsidRPr="005D0EDC">
        <w:t>ственников приравниваются по своим личным неимущественным и имущес</w:t>
      </w:r>
      <w:r w:rsidRPr="005D0EDC">
        <w:t>т</w:t>
      </w:r>
      <w:r w:rsidRPr="005D0EDC">
        <w:t>венным правам и обязанностям к родственникам. Усыновленные дети утрач</w:t>
      </w:r>
      <w:r w:rsidRPr="005D0EDC">
        <w:t>и</w:t>
      </w:r>
      <w:r w:rsidRPr="005D0EDC">
        <w:t>вают личные неимущественные и имущественные права и освобождаются от обязанностей в отношении своих родителей (и родственников). При усыновл</w:t>
      </w:r>
      <w:r w:rsidRPr="005D0EDC">
        <w:t>е</w:t>
      </w:r>
      <w:r w:rsidRPr="005D0EDC">
        <w:t xml:space="preserve">нии ребенка одним человеком, если он мужчина </w:t>
      </w:r>
      <w:r w:rsidR="00CF6C41">
        <w:t>−</w:t>
      </w:r>
      <w:r w:rsidRPr="005D0EDC">
        <w:t xml:space="preserve"> по желанию матери, если женщина </w:t>
      </w:r>
      <w:r w:rsidR="00CF6C41">
        <w:t>−</w:t>
      </w:r>
      <w:r w:rsidRPr="005D0EDC">
        <w:t xml:space="preserve"> по желанию отца, личные неимущественные и имущественные пр</w:t>
      </w:r>
      <w:r w:rsidRPr="005D0EDC">
        <w:t>а</w:t>
      </w:r>
      <w:r w:rsidRPr="005D0EDC">
        <w:t>ва и обязанности ребёнка могут быть сохранены соответственно в отношении матери или отца. В случае смерти одного из родителей усыновленного р</w:t>
      </w:r>
      <w:r w:rsidRPr="005D0EDC">
        <w:t>е</w:t>
      </w:r>
      <w:r w:rsidRPr="005D0EDC">
        <w:t>бенка, по просьбе родителей умершего родителя (дедушки или бабушки ребенка) ли</w:t>
      </w:r>
      <w:r w:rsidRPr="005D0EDC">
        <w:t>ч</w:t>
      </w:r>
      <w:r w:rsidRPr="005D0EDC">
        <w:t>ные неимущественные и имущественные права ребенка в отношении родстве</w:t>
      </w:r>
      <w:r w:rsidRPr="005D0EDC">
        <w:t>н</w:t>
      </w:r>
      <w:r w:rsidRPr="005D0EDC">
        <w:t>ников умершего могут быть сохранены, если указанного требуют интересы р</w:t>
      </w:r>
      <w:r w:rsidRPr="005D0EDC">
        <w:t>е</w:t>
      </w:r>
      <w:r w:rsidRPr="005D0EDC">
        <w:t>бенка. Право родственников умершего родителя общаться с усыновленным р</w:t>
      </w:r>
      <w:r w:rsidRPr="005D0EDC">
        <w:t>е</w:t>
      </w:r>
      <w:r w:rsidRPr="005D0EDC">
        <w:t xml:space="preserve">бенком осуществляется в соответствии со </w:t>
      </w:r>
      <w:r w:rsidR="00B208EC">
        <w:t>стать</w:t>
      </w:r>
      <w:r w:rsidRPr="005D0EDC">
        <w:t>ей 62 настоящего Кодекса. В</w:t>
      </w:r>
      <w:r w:rsidR="00A303DE">
        <w:t> </w:t>
      </w:r>
      <w:r w:rsidRPr="005D0EDC">
        <w:t>решении суда об усыновлении ребенка делается отметка о сохранении отн</w:t>
      </w:r>
      <w:r w:rsidRPr="005D0EDC">
        <w:t>о</w:t>
      </w:r>
      <w:r w:rsidRPr="005D0EDC">
        <w:t xml:space="preserve">шений усыновленного с одним из родителей или с родственниками умершего родителя. Правовые последствия усыновления ребенка, предусмотренные </w:t>
      </w:r>
      <w:r w:rsidR="00B208EC">
        <w:t>стать</w:t>
      </w:r>
      <w:r w:rsidRPr="005D0EDC">
        <w:t>ями 128.1 и 128.2 настоящего Кодекса, наступают независимо от того, з</w:t>
      </w:r>
      <w:r w:rsidRPr="005D0EDC">
        <w:t>а</w:t>
      </w:r>
      <w:r w:rsidRPr="005D0EDC">
        <w:t>писаны ли усыновители в актовой отметке о рождении ребенка в качестве его родит</w:t>
      </w:r>
      <w:r w:rsidRPr="005D0EDC">
        <w:t>е</w:t>
      </w:r>
      <w:r w:rsidRPr="005D0EDC">
        <w:t>лей. В случае отмены судом усыновления ребенка, взаимные права и обязанности усыновленного ребенка и усыновителей (и их родственников) пр</w:t>
      </w:r>
      <w:r w:rsidRPr="005D0EDC">
        <w:t>е</w:t>
      </w:r>
      <w:r w:rsidRPr="005D0EDC">
        <w:t>кращаются. Между ребенком и родителями (или его родственниками) восст</w:t>
      </w:r>
      <w:r w:rsidRPr="005D0EDC">
        <w:t>а</w:t>
      </w:r>
      <w:r w:rsidRPr="005D0EDC">
        <w:t>навливаются взаимные права и обязанности, если указанного требуют его инт</w:t>
      </w:r>
      <w:r w:rsidRPr="005D0EDC">
        <w:t>е</w:t>
      </w:r>
      <w:r w:rsidRPr="005D0EDC">
        <w:t>ресы. При отмене усыновления ребенок решением суда возвращается родит</w:t>
      </w:r>
      <w:r w:rsidRPr="005D0EDC">
        <w:t>е</w:t>
      </w:r>
      <w:r w:rsidRPr="005D0EDC">
        <w:t>лям. При отсутствии родителей или в случае если возвращение ребенка родит</w:t>
      </w:r>
      <w:r w:rsidRPr="005D0EDC">
        <w:t>е</w:t>
      </w:r>
      <w:r w:rsidRPr="005D0EDC">
        <w:t>лям прот</w:t>
      </w:r>
      <w:r w:rsidRPr="005D0EDC">
        <w:t>и</w:t>
      </w:r>
      <w:r w:rsidRPr="005D0EDC">
        <w:t>воречит его интересам, ребенок передается в ведение органа опеки и попечительства. Суд также решает вопрос о сохранении имени, отчества и ф</w:t>
      </w:r>
      <w:r w:rsidRPr="005D0EDC">
        <w:t>а</w:t>
      </w:r>
      <w:r w:rsidRPr="005D0EDC">
        <w:t>милии, присвоенных ребенку при усыновлении. Имя, отчество и фамилия р</w:t>
      </w:r>
      <w:r w:rsidRPr="005D0EDC">
        <w:t>е</w:t>
      </w:r>
      <w:r w:rsidRPr="005D0EDC">
        <w:t>бенка, достигшего 10-летнего возраста, могут быть изменены только с его с</w:t>
      </w:r>
      <w:r w:rsidRPr="005D0EDC">
        <w:t>о</w:t>
      </w:r>
      <w:r w:rsidRPr="005D0EDC">
        <w:t>гласия. Суд имеет право, исходя из интересов ребенка, обязать бывшего усын</w:t>
      </w:r>
      <w:r w:rsidRPr="005D0EDC">
        <w:t>о</w:t>
      </w:r>
      <w:r w:rsidRPr="005D0EDC">
        <w:t>вителя выплатить из средств на содержание ребенка сумму в размере, устано</w:t>
      </w:r>
      <w:r w:rsidRPr="005D0EDC">
        <w:t>в</w:t>
      </w:r>
      <w:r w:rsidRPr="005D0EDC">
        <w:t xml:space="preserve">ленном в </w:t>
      </w:r>
      <w:r w:rsidR="00B208EC">
        <w:t>стать</w:t>
      </w:r>
      <w:r w:rsidRPr="005D0EDC">
        <w:t>ях 76</w:t>
      </w:r>
      <w:r w:rsidR="00B122D0">
        <w:t>−</w:t>
      </w:r>
      <w:r w:rsidRPr="005D0EDC">
        <w:t>78 настоящего Кодекса.</w:t>
      </w:r>
    </w:p>
    <w:p w:rsidR="005D0EDC" w:rsidRPr="005D0EDC" w:rsidRDefault="005D0EDC" w:rsidP="005D0EDC">
      <w:pPr>
        <w:pStyle w:val="SingleTxtGR"/>
      </w:pPr>
      <w:r w:rsidRPr="005D0EDC">
        <w:t>236.</w:t>
      </w:r>
      <w:r w:rsidRPr="005D0EDC">
        <w:tab/>
        <w:t>Если договорами Азербайджанской Республики не предусмотрено иного, то при отмене усыновления ребенка, являющегося гражданином Азербайджа</w:t>
      </w:r>
      <w:r w:rsidRPr="005D0EDC">
        <w:t>н</w:t>
      </w:r>
      <w:r w:rsidRPr="005D0EDC">
        <w:t>ской Республики, иностранными гражданами или лицами без гражданства Г</w:t>
      </w:r>
      <w:r w:rsidRPr="005D0EDC">
        <w:t>о</w:t>
      </w:r>
      <w:r w:rsidRPr="005D0EDC">
        <w:t>сударственный комитет по вопросам семьи, женщин и детей обязан известить об этом Центральные органы власти страны гражданской принадлежности ус</w:t>
      </w:r>
      <w:r w:rsidRPr="005D0EDC">
        <w:t>ы</w:t>
      </w:r>
      <w:r w:rsidRPr="005D0EDC">
        <w:t>новителя или места его (постоянного) проживания с целью принятия мер по возвращению ребенка на территорию Азербайджанской Республики либо с ц</w:t>
      </w:r>
      <w:r w:rsidRPr="005D0EDC">
        <w:t>е</w:t>
      </w:r>
      <w:r w:rsidRPr="005D0EDC">
        <w:t>лью его поселения в соответствии с правилами, действующими в стране гра</w:t>
      </w:r>
      <w:r w:rsidRPr="005D0EDC">
        <w:t>ж</w:t>
      </w:r>
      <w:r w:rsidRPr="005D0EDC">
        <w:t>данской принадлежности усыновителя или места его (постоянного) прожив</w:t>
      </w:r>
      <w:r w:rsidRPr="005D0EDC">
        <w:t>а</w:t>
      </w:r>
      <w:r w:rsidRPr="005D0EDC">
        <w:t xml:space="preserve">ния. Ребенок, возвращенный на территорию Азербайджанской Республики, подлежит повторной регистрации в соответствии со </w:t>
      </w:r>
      <w:r w:rsidR="00B208EC">
        <w:t>стать</w:t>
      </w:r>
      <w:r w:rsidRPr="005D0EDC">
        <w:t>ями 114</w:t>
      </w:r>
      <w:r w:rsidR="00B122D0">
        <w:t>−</w:t>
      </w:r>
      <w:r w:rsidRPr="005D0EDC">
        <w:t>116 и пос</w:t>
      </w:r>
      <w:r w:rsidRPr="005D0EDC">
        <w:t>е</w:t>
      </w:r>
      <w:r w:rsidRPr="005D0EDC">
        <w:t>ляется в надлежащем порядке.</w:t>
      </w:r>
    </w:p>
    <w:p w:rsidR="005D0EDC" w:rsidRPr="005D0EDC" w:rsidRDefault="005D0EDC" w:rsidP="005D0EDC">
      <w:pPr>
        <w:pStyle w:val="SingleTxtGR"/>
      </w:pPr>
      <w:r w:rsidRPr="005D0EDC">
        <w:t>237.</w:t>
      </w:r>
      <w:r w:rsidRPr="005D0EDC">
        <w:tab/>
        <w:t xml:space="preserve">В соответствии со </w:t>
      </w:r>
      <w:r w:rsidR="00B208EC">
        <w:t>стать</w:t>
      </w:r>
      <w:r w:rsidRPr="005D0EDC">
        <w:t>ей 11 Конвенции о защите детей и сотрудничес</w:t>
      </w:r>
      <w:r w:rsidRPr="005D0EDC">
        <w:t>т</w:t>
      </w:r>
      <w:r w:rsidRPr="005D0EDC">
        <w:t>ве в отношении межгосударственного усыновления, уполномоченная организ</w:t>
      </w:r>
      <w:r w:rsidRPr="005D0EDC">
        <w:t>а</w:t>
      </w:r>
      <w:r w:rsidRPr="005D0EDC">
        <w:t>ция преследует исключительно цели, не связанные с выгодой, согласно таким усл</w:t>
      </w:r>
      <w:r w:rsidRPr="005D0EDC">
        <w:t>о</w:t>
      </w:r>
      <w:r w:rsidRPr="005D0EDC">
        <w:t>виям и в таких пределах, которые могут быть установлены компетентными вл</w:t>
      </w:r>
      <w:r w:rsidRPr="005D0EDC">
        <w:t>а</w:t>
      </w:r>
      <w:r w:rsidRPr="005D0EDC">
        <w:t>стями государства, уполномочившего ее.</w:t>
      </w:r>
    </w:p>
    <w:p w:rsidR="005D0EDC" w:rsidRPr="005D0EDC" w:rsidRDefault="005D0EDC" w:rsidP="005D0EDC">
      <w:pPr>
        <w:pStyle w:val="SingleTxtGR"/>
      </w:pPr>
      <w:r w:rsidRPr="005D0EDC">
        <w:t>238.</w:t>
      </w:r>
      <w:r w:rsidRPr="005D0EDC">
        <w:tab/>
        <w:t xml:space="preserve">В соответствии со </w:t>
      </w:r>
      <w:r w:rsidR="00B208EC">
        <w:t>стать</w:t>
      </w:r>
      <w:r w:rsidRPr="005D0EDC">
        <w:t>ей 174 Уголовного кодекса Азербайджанской Ре</w:t>
      </w:r>
      <w:r w:rsidRPr="005D0EDC">
        <w:t>с</w:t>
      </w:r>
      <w:r w:rsidRPr="005D0EDC">
        <w:t>публики ("Незаконное усыновление"), незаконные действия по усыновлению детей, по передаче их под опеку (попечительство), на воспитание в приемные семьи, совершенные из корыстных побуждений, наказываются либо штр</w:t>
      </w:r>
      <w:r w:rsidRPr="005D0EDC">
        <w:t>а</w:t>
      </w:r>
      <w:r w:rsidRPr="005D0EDC">
        <w:t>фом в размере от ста до трехсот условных финансовых единиц, либо исправительн</w:t>
      </w:r>
      <w:r w:rsidRPr="005D0EDC">
        <w:t>ы</w:t>
      </w:r>
      <w:r w:rsidRPr="005D0EDC">
        <w:t>ми работами на срок до одного</w:t>
      </w:r>
      <w:r w:rsidR="00CF6C41">
        <w:t> год</w:t>
      </w:r>
      <w:r w:rsidRPr="005D0EDC">
        <w:t xml:space="preserve">а, либо лишением свободы на срок до шести месяцев с лишением права занимать определенные должности или заниматься определенной деятельностью на срок до трех лет или без такового. </w:t>
      </w:r>
    </w:p>
    <w:p w:rsidR="005D0EDC" w:rsidRPr="005D0EDC" w:rsidRDefault="005D0EDC" w:rsidP="005D0EDC">
      <w:pPr>
        <w:pStyle w:val="SingleTxtGR"/>
      </w:pPr>
      <w:r w:rsidRPr="005D0EDC">
        <w:t>239.</w:t>
      </w:r>
      <w:r w:rsidRPr="005D0EDC">
        <w:tab/>
        <w:t>В соответствии с пунктом 5.1 "Порядка аккредитации органов, оказ</w:t>
      </w:r>
      <w:r w:rsidRPr="005D0EDC">
        <w:t>ы</w:t>
      </w:r>
      <w:r w:rsidRPr="005D0EDC">
        <w:t>вающих юридическую помощь иностранцам и лицам без гражданства в связи с межгосударственным усыновлением", утвержденным Постановлением Кабин</w:t>
      </w:r>
      <w:r w:rsidRPr="005D0EDC">
        <w:t>е</w:t>
      </w:r>
      <w:r w:rsidRPr="005D0EDC">
        <w:t>та министров Азербайджанской Республики № 166 от 22 июля 2008</w:t>
      </w:r>
      <w:r w:rsidR="00CF6C41">
        <w:t> год</w:t>
      </w:r>
      <w:r w:rsidRPr="005D0EDC">
        <w:t>а, орган, подавший заявление на аккредитацию, должен быть некоммерческим юридич</w:t>
      </w:r>
      <w:r w:rsidRPr="005D0EDC">
        <w:t>е</w:t>
      </w:r>
      <w:r w:rsidRPr="005D0EDC">
        <w:t xml:space="preserve">ским лицом, деятельность которого не должна носить коммерческого характера. </w:t>
      </w:r>
    </w:p>
    <w:p w:rsidR="005D0EDC" w:rsidRPr="005D0EDC" w:rsidRDefault="005D0EDC" w:rsidP="005D0EDC">
      <w:pPr>
        <w:pStyle w:val="SingleTxtGR"/>
      </w:pPr>
      <w:r w:rsidRPr="005D0EDC">
        <w:t>240.</w:t>
      </w:r>
      <w:r w:rsidRPr="005D0EDC">
        <w:tab/>
        <w:t>Координирование мероприятий, связанных с делами об усыновлении, осуществляется несколькими государственными органами.</w:t>
      </w:r>
    </w:p>
    <w:p w:rsidR="005D0EDC" w:rsidRPr="005D0EDC" w:rsidRDefault="005D0EDC" w:rsidP="005D0EDC">
      <w:pPr>
        <w:pStyle w:val="SingleTxtGR"/>
      </w:pPr>
      <w:r w:rsidRPr="005D0EDC">
        <w:t>241.</w:t>
      </w:r>
      <w:r w:rsidRPr="005D0EDC">
        <w:tab/>
        <w:t>Совместную деятельность по усыновлению детей в Азербайджанской Республике осуществляют Министерство здравоохранения, Министерство о</w:t>
      </w:r>
      <w:r w:rsidRPr="005D0EDC">
        <w:t>б</w:t>
      </w:r>
      <w:r w:rsidRPr="005D0EDC">
        <w:t>разования, Государственный комитет Азербайджанской Республики по вопр</w:t>
      </w:r>
      <w:r w:rsidRPr="005D0EDC">
        <w:t>о</w:t>
      </w:r>
      <w:r w:rsidRPr="005D0EDC">
        <w:t>сам семьи, женщин и детей (в случаях усыновления ребенка, являющегося гр</w:t>
      </w:r>
      <w:r w:rsidRPr="005D0EDC">
        <w:t>а</w:t>
      </w:r>
      <w:r w:rsidRPr="005D0EDC">
        <w:t>жданином Азербайджанской Республики, иностранными гражданами или л</w:t>
      </w:r>
      <w:r w:rsidRPr="005D0EDC">
        <w:t>и</w:t>
      </w:r>
      <w:r w:rsidRPr="005D0EDC">
        <w:t>цами без гражданства), органы опеки и попечительства в ведении местных о</w:t>
      </w:r>
      <w:r w:rsidRPr="005D0EDC">
        <w:t>р</w:t>
      </w:r>
      <w:r w:rsidRPr="005D0EDC">
        <w:t xml:space="preserve">ганов исполнительной власти, а также местные </w:t>
      </w:r>
      <w:r w:rsidRPr="005D0EDC" w:rsidDel="000B7931">
        <w:t>К</w:t>
      </w:r>
      <w:r w:rsidRPr="005D0EDC">
        <w:t>омиссии по делам несове</w:t>
      </w:r>
      <w:r w:rsidRPr="005D0EDC">
        <w:t>р</w:t>
      </w:r>
      <w:r w:rsidRPr="005D0EDC">
        <w:t>шеннолетних и защите их прав (в случаях усыновления ребенка, являющегося гражданином Азербайджанской Республики, гражданами Азербайджанской Республики).</w:t>
      </w:r>
    </w:p>
    <w:p w:rsidR="005D0EDC" w:rsidRPr="005D0EDC" w:rsidRDefault="005D0EDC" w:rsidP="005D0EDC">
      <w:pPr>
        <w:pStyle w:val="SingleTxtGR"/>
      </w:pPr>
      <w:r w:rsidRPr="005D0EDC">
        <w:t>242.</w:t>
      </w:r>
      <w:r w:rsidRPr="005D0EDC">
        <w:tab/>
        <w:t>Сотрудничество учреждений в сфере усыновления детей регулируется Семейным и Гражданско-Процессуальным кодексами Азербайджанской Ре</w:t>
      </w:r>
      <w:r w:rsidRPr="005D0EDC">
        <w:t>с</w:t>
      </w:r>
      <w:r w:rsidRPr="005D0EDC">
        <w:t>публики. Порядок усыновления в части привлечения государственных органов отражен в Главе 19 Семейного кодекса Азербайджанской Республики ("Усыно</w:t>
      </w:r>
      <w:r w:rsidRPr="005D0EDC">
        <w:t>в</w:t>
      </w:r>
      <w:r w:rsidRPr="005D0EDC">
        <w:t>ление детей").</w:t>
      </w:r>
    </w:p>
    <w:p w:rsidR="005D0EDC" w:rsidRPr="005D0EDC" w:rsidRDefault="005D0EDC" w:rsidP="005D0EDC">
      <w:pPr>
        <w:pStyle w:val="SingleTxtGR"/>
      </w:pPr>
      <w:r w:rsidRPr="005D0EDC">
        <w:t>243.</w:t>
      </w:r>
      <w:r w:rsidRPr="005D0EDC">
        <w:tab/>
        <w:t>Усыновление ребенка, являющегося гражданином Азербайджанской Ре</w:t>
      </w:r>
      <w:r w:rsidRPr="005D0EDC">
        <w:t>с</w:t>
      </w:r>
      <w:r w:rsidRPr="005D0EDC">
        <w:t>публики, иностранными гражданами или лицами без гражданства осуществл</w:t>
      </w:r>
      <w:r w:rsidRPr="005D0EDC">
        <w:t>я</w:t>
      </w:r>
      <w:r w:rsidRPr="005D0EDC">
        <w:t>ется по согласованию с Государственным комитетом Азербайджанской Респу</w:t>
      </w:r>
      <w:r w:rsidRPr="005D0EDC">
        <w:t>б</w:t>
      </w:r>
      <w:r w:rsidRPr="005D0EDC">
        <w:t>лики по вопросам семьи, женщин и детей.</w:t>
      </w:r>
    </w:p>
    <w:p w:rsidR="005D0EDC" w:rsidRPr="005D0EDC" w:rsidRDefault="005D0EDC" w:rsidP="005D0EDC">
      <w:pPr>
        <w:pStyle w:val="SingleTxtGR"/>
      </w:pPr>
      <w:r w:rsidRPr="005D0EDC">
        <w:t>244.</w:t>
      </w:r>
      <w:r w:rsidRPr="005D0EDC">
        <w:tab/>
        <w:t>Усыновление осуществляется судом на основании заявления лиц (лица), желающих усыновить ребенка. Дело об усыновлении рассматривается в особом порядке судопроизводства, предусмотренном нормами гражданского процесс</w:t>
      </w:r>
      <w:r w:rsidRPr="005D0EDC">
        <w:t>у</w:t>
      </w:r>
      <w:r w:rsidRPr="005D0EDC">
        <w:t>ального законодательства, с участием Государственного комитета Азербайдж</w:t>
      </w:r>
      <w:r w:rsidRPr="005D0EDC">
        <w:t>а</w:t>
      </w:r>
      <w:r w:rsidRPr="005D0EDC">
        <w:t>на по вопросам семьи, женщин и детей (в случаях усыновления ребенка, я</w:t>
      </w:r>
      <w:r w:rsidRPr="005D0EDC">
        <w:t>в</w:t>
      </w:r>
      <w:r w:rsidRPr="005D0EDC">
        <w:t>ляющегося гражданином Азербайджанской Республики, иностранными гра</w:t>
      </w:r>
      <w:r w:rsidRPr="005D0EDC">
        <w:t>ж</w:t>
      </w:r>
      <w:r w:rsidRPr="005D0EDC">
        <w:t>данами или лицами без гражданства) и местных органов опеки и попечительс</w:t>
      </w:r>
      <w:r w:rsidRPr="005D0EDC">
        <w:t>т</w:t>
      </w:r>
      <w:r w:rsidRPr="005D0EDC">
        <w:t>ва, а также местных Комиссий по делам несовершеннолетних и защите их прав (в случаях усыновления ребенка, являющегося гражданином Азербайджанской Республики, гражданами Азербайджанской Республики).</w:t>
      </w:r>
    </w:p>
    <w:p w:rsidR="005D0EDC" w:rsidRPr="005D0EDC" w:rsidRDefault="005D0EDC" w:rsidP="005D0EDC">
      <w:pPr>
        <w:pStyle w:val="SingleTxtGR"/>
      </w:pPr>
      <w:r w:rsidRPr="005D0EDC">
        <w:t>245.</w:t>
      </w:r>
      <w:r w:rsidRPr="005D0EDC">
        <w:tab/>
        <w:t>Суд обязан направить выписку из решения об усыновлении ребенка в Г</w:t>
      </w:r>
      <w:r w:rsidRPr="005D0EDC">
        <w:t>о</w:t>
      </w:r>
      <w:r w:rsidRPr="005D0EDC">
        <w:t>сударственный комитет по проблемам семьи, женщин и детей Азербайджанской Республики (в случаях усыновления ребенка, являющегося гражданином Азе</w:t>
      </w:r>
      <w:r w:rsidRPr="005D0EDC">
        <w:t>р</w:t>
      </w:r>
      <w:r w:rsidRPr="005D0EDC">
        <w:t>байджанской Республики, иностранными гражданами или лицами без гражда</w:t>
      </w:r>
      <w:r w:rsidRPr="005D0EDC">
        <w:t>н</w:t>
      </w:r>
      <w:r w:rsidRPr="005D0EDC">
        <w:t>ства) не позднее чем через три дня после вступления решения в законную силу.</w:t>
      </w:r>
    </w:p>
    <w:p w:rsidR="005D0EDC" w:rsidRPr="005D0EDC" w:rsidRDefault="005D0EDC" w:rsidP="005D0EDC">
      <w:pPr>
        <w:pStyle w:val="SingleTxtGR"/>
      </w:pPr>
      <w:r w:rsidRPr="005D0EDC">
        <w:t>246.</w:t>
      </w:r>
      <w:r w:rsidRPr="005D0EDC">
        <w:tab/>
        <w:t>В случаях усыновления ребенка, являющегося гражданином Азерба</w:t>
      </w:r>
      <w:r w:rsidRPr="005D0EDC">
        <w:t>й</w:t>
      </w:r>
      <w:r w:rsidRPr="005D0EDC">
        <w:t>джанской Республики, иностранными гражданами или лицами без гражданства, юридическую помощь усыновителям оказывает аккредитованный орган.</w:t>
      </w:r>
    </w:p>
    <w:p w:rsidR="005D0EDC" w:rsidRPr="005D0EDC" w:rsidRDefault="005D0EDC" w:rsidP="005D0EDC">
      <w:pPr>
        <w:pStyle w:val="SingleTxtGR"/>
      </w:pPr>
      <w:r w:rsidRPr="005D0EDC">
        <w:t>247.</w:t>
      </w:r>
      <w:r w:rsidRPr="005D0EDC">
        <w:tab/>
        <w:t>Аккредитованный орган определяется Государственным комитетом Азе</w:t>
      </w:r>
      <w:r w:rsidRPr="005D0EDC">
        <w:t>р</w:t>
      </w:r>
      <w:r w:rsidRPr="005D0EDC">
        <w:t>байджанской Республики по вопросам семьи, женщин и детей (в случаях ус</w:t>
      </w:r>
      <w:r w:rsidRPr="005D0EDC">
        <w:t>ы</w:t>
      </w:r>
      <w:r w:rsidRPr="005D0EDC">
        <w:t>новления ребенка, являющегося гражданином Азербайджанской Республики, иностранными гражданами или лицами без гражданства).</w:t>
      </w:r>
    </w:p>
    <w:p w:rsidR="005D0EDC" w:rsidRPr="005D0EDC" w:rsidRDefault="005D0EDC" w:rsidP="005D0EDC">
      <w:pPr>
        <w:pStyle w:val="SingleTxtGR"/>
      </w:pPr>
      <w:r w:rsidRPr="005D0EDC">
        <w:t>248.</w:t>
      </w:r>
      <w:r w:rsidRPr="005D0EDC">
        <w:tab/>
        <w:t>Дело ребенка передается местными органами опеки и попечительства (с указанием того, что усыновление ребенка осуществляется в его наилучших интересах) в суд, если ребенок и потенциальные приемные родители являются гражданами Азербайджана, и в Государственный комитет по вопросам семьи, женщин и детей вместе с документами, подтверждающими невозможность усыновления ребенка его родственниками, если потенциальные приемные р</w:t>
      </w:r>
      <w:r w:rsidRPr="005D0EDC">
        <w:t>о</w:t>
      </w:r>
      <w:r w:rsidRPr="005D0EDC">
        <w:t>дители являются иностранными гражданами или лицами без гражданства, нез</w:t>
      </w:r>
      <w:r w:rsidRPr="005D0EDC">
        <w:t>а</w:t>
      </w:r>
      <w:r w:rsidRPr="005D0EDC">
        <w:t>висимо от их гражданства и места жительства.</w:t>
      </w:r>
    </w:p>
    <w:p w:rsidR="005D0EDC" w:rsidRPr="005D0EDC" w:rsidRDefault="005D0EDC" w:rsidP="005D0EDC">
      <w:pPr>
        <w:pStyle w:val="SingleTxtGR"/>
      </w:pPr>
      <w:r w:rsidRPr="005D0EDC">
        <w:t>249.</w:t>
      </w:r>
      <w:r w:rsidRPr="005D0EDC">
        <w:tab/>
        <w:t>Усыновление ребенка, находящегося в образовательных учреждениях, медицинских центрах, учреждениях системы социальной защиты или в иных аналогичных учреждениях, осуществляется с письменного согласия руков</w:t>
      </w:r>
      <w:r w:rsidRPr="005D0EDC">
        <w:t>о</w:t>
      </w:r>
      <w:r w:rsidRPr="005D0EDC">
        <w:t>дства упомянутых учреждений.</w:t>
      </w:r>
    </w:p>
    <w:p w:rsidR="005D0EDC" w:rsidRPr="005D0EDC" w:rsidRDefault="005D0EDC" w:rsidP="005D0EDC">
      <w:pPr>
        <w:pStyle w:val="SingleTxtGR"/>
      </w:pPr>
      <w:r w:rsidRPr="005D0EDC">
        <w:t>250.</w:t>
      </w:r>
      <w:r w:rsidRPr="005D0EDC">
        <w:tab/>
        <w:t>В период с 2003 до середины 2008</w:t>
      </w:r>
      <w:r w:rsidR="00CF6C41">
        <w:t> год</w:t>
      </w:r>
      <w:r w:rsidRPr="005D0EDC">
        <w:t>а в стране было усыновлено 4 044 ребенка.</w:t>
      </w:r>
    </w:p>
    <w:p w:rsidR="005D0EDC" w:rsidRPr="005D0EDC" w:rsidRDefault="005D0EDC" w:rsidP="00A303DE">
      <w:pPr>
        <w:pStyle w:val="H23GR"/>
      </w:pPr>
      <w:r w:rsidRPr="005D0EDC">
        <w:tab/>
      </w:r>
      <w:r w:rsidRPr="005D0EDC">
        <w:tab/>
        <w:t>Усыновление</w:t>
      </w:r>
      <w:r w:rsidRPr="005D0EDC">
        <w:rPr>
          <w:lang w:val="en-US"/>
        </w:rPr>
        <w:t xml:space="preserve"> </w:t>
      </w:r>
      <w:r w:rsidRPr="005D0EDC">
        <w:t>детей</w:t>
      </w:r>
      <w:r w:rsidRPr="005D0EDC">
        <w:rPr>
          <w:lang w:val="en-US"/>
        </w:rPr>
        <w:t xml:space="preserve"> </w:t>
      </w:r>
      <w:r w:rsidRPr="005D0EDC">
        <w:t xml:space="preserve">моложе </w:t>
      </w:r>
      <w:r w:rsidRPr="005D0EDC">
        <w:rPr>
          <w:lang w:val="en-GB"/>
        </w:rPr>
        <w:t>18</w:t>
      </w:r>
      <w:r w:rsidRPr="005D0EDC">
        <w:t xml:space="preserve"> лет</w:t>
      </w:r>
    </w:p>
    <w:tbl>
      <w:tblPr>
        <w:tblStyle w:val="TabNum"/>
        <w:tblW w:w="7370" w:type="dxa"/>
        <w:tblInd w:w="1134" w:type="dxa"/>
        <w:tblLayout w:type="fixed"/>
        <w:tblLook w:val="01E0" w:firstRow="1" w:lastRow="1" w:firstColumn="1" w:lastColumn="1" w:noHBand="0" w:noVBand="0"/>
      </w:tblPr>
      <w:tblGrid>
        <w:gridCol w:w="3766"/>
        <w:gridCol w:w="1201"/>
        <w:gridCol w:w="1201"/>
        <w:gridCol w:w="1202"/>
      </w:tblGrid>
      <w:tr w:rsidR="005D0EDC" w:rsidRPr="00A303DE" w:rsidTr="00A303DE">
        <w:trPr>
          <w:tblHeader/>
        </w:trPr>
        <w:tc>
          <w:tcPr>
            <w:cnfStyle w:val="001000000000" w:firstRow="0" w:lastRow="0" w:firstColumn="1" w:lastColumn="0" w:oddVBand="0" w:evenVBand="0" w:oddHBand="0" w:evenHBand="0" w:firstRowFirstColumn="0" w:firstRowLastColumn="0" w:lastRowFirstColumn="0" w:lastRowLastColumn="0"/>
            <w:tcW w:w="3766" w:type="dxa"/>
            <w:tcBorders>
              <w:bottom w:val="single" w:sz="12" w:space="0" w:color="auto"/>
            </w:tcBorders>
            <w:shd w:val="clear" w:color="auto" w:fill="auto"/>
          </w:tcPr>
          <w:p w:rsidR="005D0EDC" w:rsidRPr="00A303DE" w:rsidRDefault="005D0EDC" w:rsidP="00A303DE">
            <w:pPr>
              <w:spacing w:before="80" w:after="80" w:line="200" w:lineRule="exact"/>
              <w:rPr>
                <w:i/>
                <w:sz w:val="16"/>
              </w:rPr>
            </w:pPr>
          </w:p>
        </w:tc>
        <w:tc>
          <w:tcPr>
            <w:tcW w:w="1201" w:type="dxa"/>
            <w:tcBorders>
              <w:top w:val="single" w:sz="4" w:space="0" w:color="auto"/>
              <w:bottom w:val="single" w:sz="12" w:space="0" w:color="auto"/>
            </w:tcBorders>
            <w:shd w:val="clear" w:color="auto" w:fill="auto"/>
          </w:tcPr>
          <w:p w:rsidR="005D0EDC" w:rsidRPr="00A303DE" w:rsidRDefault="005D0EDC" w:rsidP="00A303D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303DE">
              <w:rPr>
                <w:i/>
                <w:sz w:val="16"/>
              </w:rPr>
              <w:t>2005</w:t>
            </w:r>
          </w:p>
        </w:tc>
        <w:tc>
          <w:tcPr>
            <w:tcW w:w="1201" w:type="dxa"/>
            <w:tcBorders>
              <w:top w:val="single" w:sz="4" w:space="0" w:color="auto"/>
              <w:bottom w:val="single" w:sz="12" w:space="0" w:color="auto"/>
            </w:tcBorders>
            <w:shd w:val="clear" w:color="auto" w:fill="auto"/>
          </w:tcPr>
          <w:p w:rsidR="005D0EDC" w:rsidRPr="00A303DE" w:rsidRDefault="005D0EDC" w:rsidP="00A303D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303DE">
              <w:rPr>
                <w:i/>
                <w:sz w:val="16"/>
              </w:rPr>
              <w:t>2006</w:t>
            </w:r>
          </w:p>
        </w:tc>
        <w:tc>
          <w:tcPr>
            <w:tcW w:w="1202" w:type="dxa"/>
            <w:tcBorders>
              <w:top w:val="single" w:sz="4" w:space="0" w:color="auto"/>
              <w:bottom w:val="single" w:sz="12" w:space="0" w:color="auto"/>
            </w:tcBorders>
            <w:shd w:val="clear" w:color="auto" w:fill="auto"/>
          </w:tcPr>
          <w:p w:rsidR="005D0EDC" w:rsidRPr="00A303DE" w:rsidRDefault="005D0EDC" w:rsidP="00A303D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303DE">
              <w:rPr>
                <w:i/>
                <w:sz w:val="16"/>
              </w:rPr>
              <w:t>2007</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Borders>
              <w:top w:val="single" w:sz="12" w:space="0" w:color="auto"/>
            </w:tcBorders>
          </w:tcPr>
          <w:p w:rsidR="005D0EDC" w:rsidRPr="00A303DE" w:rsidRDefault="005D0EDC" w:rsidP="00A303DE">
            <w:r w:rsidRPr="00A303DE">
              <w:t>Общее число усыновленных детей</w:t>
            </w:r>
          </w:p>
        </w:tc>
        <w:tc>
          <w:tcPr>
            <w:tcW w:w="1201" w:type="dxa"/>
            <w:tcBorders>
              <w:top w:val="single" w:sz="12" w:space="0" w:color="auto"/>
            </w:tcBorders>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803</w:t>
            </w:r>
          </w:p>
        </w:tc>
        <w:tc>
          <w:tcPr>
            <w:tcW w:w="1201" w:type="dxa"/>
            <w:tcBorders>
              <w:top w:val="single" w:sz="12" w:space="0" w:color="auto"/>
            </w:tcBorders>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929</w:t>
            </w:r>
          </w:p>
        </w:tc>
        <w:tc>
          <w:tcPr>
            <w:tcW w:w="1202" w:type="dxa"/>
            <w:tcBorders>
              <w:top w:val="single" w:sz="12" w:space="0" w:color="auto"/>
            </w:tcBorders>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972</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В возрасте до 1</w:t>
            </w:r>
            <w:r w:rsidR="00CF6C41" w:rsidRPr="00A303DE">
              <w:t> год</w:t>
            </w:r>
            <w:r w:rsidRPr="00A303DE">
              <w:t>а</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134</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156</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197</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ab/>
              <w:t>из них девочек</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65</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77</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104</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В возрасте 1</w:t>
            </w:r>
            <w:r w:rsidR="00B122D0" w:rsidRPr="00A303DE">
              <w:t>−</w:t>
            </w:r>
            <w:r w:rsidRPr="00A303DE">
              <w:t>5 лет</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324</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384</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413</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ab/>
              <w:t>из них девочек</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138</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180</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148</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В возрасте 6</w:t>
            </w:r>
            <w:r w:rsidR="00B122D0" w:rsidRPr="00A303DE">
              <w:t>−</w:t>
            </w:r>
            <w:r w:rsidRPr="00A303DE">
              <w:t>10 лет</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198</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189</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211</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ab/>
              <w:t>из них девочек</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97</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78</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81</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В возрасте 11</w:t>
            </w:r>
            <w:r w:rsidR="00B122D0" w:rsidRPr="00A303DE">
              <w:t>−</w:t>
            </w:r>
            <w:r w:rsidRPr="00A303DE">
              <w:t>17 лет</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147</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200</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151</w:t>
            </w:r>
          </w:p>
        </w:tc>
      </w:tr>
      <w:tr w:rsidR="005D0EDC" w:rsidRPr="00A303DE" w:rsidTr="00A303DE">
        <w:tc>
          <w:tcPr>
            <w:cnfStyle w:val="001000000000" w:firstRow="0" w:lastRow="0" w:firstColumn="1" w:lastColumn="0" w:oddVBand="0" w:evenVBand="0" w:oddHBand="0" w:evenHBand="0" w:firstRowFirstColumn="0" w:firstRowLastColumn="0" w:lastRowFirstColumn="0" w:lastRowLastColumn="0"/>
            <w:tcW w:w="3766" w:type="dxa"/>
          </w:tcPr>
          <w:p w:rsidR="005D0EDC" w:rsidRPr="00A303DE" w:rsidRDefault="005D0EDC" w:rsidP="00A303DE">
            <w:r w:rsidRPr="00A303DE">
              <w:tab/>
              <w:t>из них девочек</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65</w:t>
            </w:r>
          </w:p>
        </w:tc>
        <w:tc>
          <w:tcPr>
            <w:tcW w:w="1201"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74</w:t>
            </w:r>
          </w:p>
        </w:tc>
        <w:tc>
          <w:tcPr>
            <w:tcW w:w="1202" w:type="dxa"/>
          </w:tcPr>
          <w:p w:rsidR="005D0EDC" w:rsidRPr="00A303DE" w:rsidRDefault="005D0EDC" w:rsidP="00A303DE">
            <w:pPr>
              <w:cnfStyle w:val="000000000000" w:firstRow="0" w:lastRow="0" w:firstColumn="0" w:lastColumn="0" w:oddVBand="0" w:evenVBand="0" w:oddHBand="0" w:evenHBand="0" w:firstRowFirstColumn="0" w:firstRowLastColumn="0" w:lastRowFirstColumn="0" w:lastRowLastColumn="0"/>
            </w:pPr>
            <w:r w:rsidRPr="00A303DE">
              <w:t>64</w:t>
            </w:r>
          </w:p>
        </w:tc>
      </w:tr>
    </w:tbl>
    <w:p w:rsidR="005D0EDC" w:rsidRPr="005D0EDC" w:rsidRDefault="005D0EDC" w:rsidP="00A303DE">
      <w:pPr>
        <w:pStyle w:val="SingleTxtGR"/>
        <w:spacing w:before="240"/>
      </w:pPr>
      <w:r w:rsidRPr="005D0EDC">
        <w:t>251.</w:t>
      </w:r>
      <w:r w:rsidRPr="005D0EDC">
        <w:tab/>
        <w:t>Вместе с этим, в соответствии с Семейным Кодексом Азербайджанской Республики, Государственный комитет по вопросам семьи, женщин и детей уполномочен принимать необходимые меры в отношении иностранного ус</w:t>
      </w:r>
      <w:r w:rsidRPr="005D0EDC">
        <w:t>ы</w:t>
      </w:r>
      <w:r w:rsidRPr="005D0EDC">
        <w:t>новления, а также вести реестр детей, лишенных родительской опеки, и ус</w:t>
      </w:r>
      <w:r w:rsidRPr="005D0EDC">
        <w:t>ы</w:t>
      </w:r>
      <w:r w:rsidRPr="005D0EDC">
        <w:t>новленных детей, в том числе реестр иностранных граждан и лиц без гражда</w:t>
      </w:r>
      <w:r w:rsidRPr="005D0EDC">
        <w:t>н</w:t>
      </w:r>
      <w:r w:rsidRPr="005D0EDC">
        <w:t>ства, которые желают усыновить детей, являющихся гражданами Азербайджа</w:t>
      </w:r>
      <w:r w:rsidRPr="005D0EDC">
        <w:t>н</w:t>
      </w:r>
      <w:r w:rsidRPr="005D0EDC">
        <w:t>ской Республики.</w:t>
      </w:r>
    </w:p>
    <w:p w:rsidR="005D0EDC" w:rsidRPr="005D0EDC" w:rsidRDefault="005D0EDC" w:rsidP="005D0EDC">
      <w:pPr>
        <w:pStyle w:val="SingleTxtGR"/>
      </w:pPr>
      <w:r w:rsidRPr="005D0EDC">
        <w:t>252.</w:t>
      </w:r>
      <w:r w:rsidRPr="005D0EDC">
        <w:tab/>
        <w:t>Согласно информации, представленной Комиссией по вопросам усыно</w:t>
      </w:r>
      <w:r w:rsidRPr="005D0EDC">
        <w:t>в</w:t>
      </w:r>
      <w:r w:rsidRPr="005D0EDC">
        <w:t>ления при Кабинете министров, в период с 2000</w:t>
      </w:r>
      <w:r w:rsidRPr="005D0EDC" w:rsidDel="000B7931">
        <w:t xml:space="preserve"> </w:t>
      </w:r>
      <w:r w:rsidRPr="005D0EDC">
        <w:t>по 2007</w:t>
      </w:r>
      <w:r w:rsidR="00CF6C41">
        <w:t> год</w:t>
      </w:r>
      <w:r w:rsidRPr="005D0EDC">
        <w:t>ы Комиссия выдала разрешения на усыновление 213 детей 186 иностранными семьями: 178 ус</w:t>
      </w:r>
      <w:r w:rsidRPr="005D0EDC">
        <w:t>ы</w:t>
      </w:r>
      <w:r w:rsidRPr="005D0EDC">
        <w:t xml:space="preserve">новленных детей переданы в семьи США, 19 − Израиля, трое − Италии, трое − Австралии, двое − Турции, двое − Великобритании, один ребенок − </w:t>
      </w:r>
      <w:r w:rsidRPr="005D0EDC" w:rsidDel="000B7931">
        <w:t xml:space="preserve">в семью </w:t>
      </w:r>
      <w:r w:rsidRPr="005D0EDC">
        <w:t>во Франции, один − в Норвегии, один − в Канаде, один − в Германии, один − в И</w:t>
      </w:r>
      <w:r w:rsidRPr="005D0EDC">
        <w:t>с</w:t>
      </w:r>
      <w:r w:rsidRPr="005D0EDC">
        <w:t>пании, один − в Киргизии.</w:t>
      </w:r>
    </w:p>
    <w:p w:rsidR="005D0EDC" w:rsidRPr="005D0EDC" w:rsidRDefault="005D0EDC" w:rsidP="005D0EDC">
      <w:pPr>
        <w:pStyle w:val="SingleTxtGR"/>
      </w:pPr>
      <w:r w:rsidRPr="005D0EDC">
        <w:t>253.</w:t>
      </w:r>
      <w:r w:rsidRPr="005D0EDC">
        <w:tab/>
        <w:t>После назначения Государственного комитета Азербайджана по вопросам семьи, женщин и детей основным уполномоченным органом по исполнению Гаагской конвенции всего восьми иностранным семьям (семи из США и одной из Бельгии) были выданы разрешения на усыновление детей, являющихся гр</w:t>
      </w:r>
      <w:r w:rsidRPr="005D0EDC">
        <w:t>а</w:t>
      </w:r>
      <w:r w:rsidRPr="005D0EDC">
        <w:t xml:space="preserve">жданами Азербайджанской Республики. </w:t>
      </w:r>
    </w:p>
    <w:p w:rsidR="005D0EDC" w:rsidRPr="005D0EDC" w:rsidRDefault="005D0EDC" w:rsidP="005D0EDC">
      <w:pPr>
        <w:pStyle w:val="SingleTxtGR"/>
      </w:pPr>
      <w:r w:rsidRPr="005D0EDC">
        <w:t>254.</w:t>
      </w:r>
      <w:r w:rsidRPr="005D0EDC">
        <w:tab/>
        <w:t>В настоящее время 17 семей, желающих усыновить ребенка, зарегистр</w:t>
      </w:r>
      <w:r w:rsidRPr="005D0EDC">
        <w:t>и</w:t>
      </w:r>
      <w:r w:rsidRPr="005D0EDC">
        <w:t>рованы в Комитете и поставлены в очередь. И хотя большинство семей, ж</w:t>
      </w:r>
      <w:r w:rsidRPr="005D0EDC">
        <w:t>е</w:t>
      </w:r>
      <w:r w:rsidRPr="005D0EDC">
        <w:t>лающих усыновить детей, находятся в Азербайджане, в списке также фигур</w:t>
      </w:r>
      <w:r w:rsidRPr="005D0EDC">
        <w:t>и</w:t>
      </w:r>
      <w:r w:rsidRPr="005D0EDC">
        <w:t>руют семьи из Франции, Швейцарии и Италии.</w:t>
      </w:r>
    </w:p>
    <w:p w:rsidR="005D0EDC" w:rsidRPr="005D0EDC" w:rsidRDefault="005D0EDC" w:rsidP="00A303DE">
      <w:pPr>
        <w:pStyle w:val="H23GR"/>
      </w:pPr>
      <w:r w:rsidRPr="005D0EDC">
        <w:tab/>
        <w:t>1.</w:t>
      </w:r>
      <w:r w:rsidRPr="005D0EDC">
        <w:tab/>
        <w:t>Сотрудничество в отношении межгосударственного усыновл</w:t>
      </w:r>
      <w:r w:rsidRPr="005D0EDC">
        <w:t>е</w:t>
      </w:r>
      <w:r w:rsidRPr="005D0EDC">
        <w:t>ния</w:t>
      </w:r>
    </w:p>
    <w:p w:rsidR="005D0EDC" w:rsidRPr="005D0EDC" w:rsidRDefault="005D0EDC" w:rsidP="005D0EDC">
      <w:pPr>
        <w:pStyle w:val="SingleTxtGR"/>
      </w:pPr>
      <w:r w:rsidRPr="005D0EDC">
        <w:t>255.</w:t>
      </w:r>
      <w:r w:rsidRPr="005D0EDC">
        <w:tab/>
        <w:t>Как упоминалось выше, Азербайджанская Республика присоединилась к Конвенции о защите детей и о сотрудничестве в отношении межгосударстве</w:t>
      </w:r>
      <w:r w:rsidRPr="005D0EDC">
        <w:t>н</w:t>
      </w:r>
      <w:r w:rsidRPr="005D0EDC">
        <w:t>ного усыновления от 29 мая 1993</w:t>
      </w:r>
      <w:r w:rsidR="00CF6C41">
        <w:t> год</w:t>
      </w:r>
      <w:r w:rsidRPr="005D0EDC">
        <w:t xml:space="preserve">а на основании Постановления </w:t>
      </w:r>
      <w:r w:rsidRPr="005D0EDC">
        <w:rPr>
          <w:i/>
        </w:rPr>
        <w:t>Милли Меджлиса</w:t>
      </w:r>
      <w:r w:rsidRPr="005D0EDC">
        <w:t xml:space="preserve"> Азербайджанской Республики №</w:t>
      </w:r>
      <w:r w:rsidRPr="005D0EDC">
        <w:rPr>
          <w:lang w:val="en-US"/>
        </w:rPr>
        <w:t> </w:t>
      </w:r>
      <w:r w:rsidRPr="005D0EDC">
        <w:t>611-</w:t>
      </w:r>
      <w:proofErr w:type="spellStart"/>
      <w:r w:rsidRPr="005D0EDC">
        <w:rPr>
          <w:lang w:val="en-GB"/>
        </w:rPr>
        <w:t>IIQ</w:t>
      </w:r>
      <w:proofErr w:type="spellEnd"/>
      <w:r w:rsidRPr="005D0EDC">
        <w:t xml:space="preserve"> от 30 марта 2004</w:t>
      </w:r>
      <w:r w:rsidR="00CF6C41">
        <w:t> год</w:t>
      </w:r>
      <w:r w:rsidRPr="005D0EDC">
        <w:t>а и с</w:t>
      </w:r>
      <w:r w:rsidRPr="005D0EDC">
        <w:t>о</w:t>
      </w:r>
      <w:r w:rsidRPr="005D0EDC">
        <w:t>ответствующих его заявлений.</w:t>
      </w:r>
    </w:p>
    <w:p w:rsidR="005D0EDC" w:rsidRPr="005D0EDC" w:rsidRDefault="005D0EDC" w:rsidP="005D0EDC">
      <w:pPr>
        <w:pStyle w:val="SingleTxtGR"/>
      </w:pPr>
      <w:r w:rsidRPr="005D0EDC">
        <w:t>256.</w:t>
      </w:r>
      <w:r w:rsidRPr="005D0EDC">
        <w:tab/>
        <w:t>Согласно Письму Государственного комитета № 1-324/08 от 18 марта 2008</w:t>
      </w:r>
      <w:r w:rsidR="00CF6C41">
        <w:t> год</w:t>
      </w:r>
      <w:r w:rsidRPr="005D0EDC">
        <w:t>а, Комитет передал в Министерство иностранных дел Азербайджа</w:t>
      </w:r>
      <w:r w:rsidRPr="005D0EDC">
        <w:t>н</w:t>
      </w:r>
      <w:r w:rsidRPr="005D0EDC">
        <w:t>ской республики Устав Гаагской конференции по международному частному праву для его перевода на азербайджанский язык и попросил продолжить ос</w:t>
      </w:r>
      <w:r w:rsidRPr="005D0EDC">
        <w:t>у</w:t>
      </w:r>
      <w:r w:rsidRPr="005D0EDC">
        <w:t>ществление мероприятий, связанных со вступлением нашей страны в эту орг</w:t>
      </w:r>
      <w:r w:rsidRPr="005D0EDC">
        <w:t>а</w:t>
      </w:r>
      <w:r w:rsidRPr="005D0EDC">
        <w:t>низацию.</w:t>
      </w:r>
    </w:p>
    <w:p w:rsidR="005D0EDC" w:rsidRPr="005D0EDC" w:rsidRDefault="005D0EDC" w:rsidP="005D0EDC">
      <w:pPr>
        <w:pStyle w:val="SingleTxtGR"/>
      </w:pPr>
      <w:r w:rsidRPr="005D0EDC">
        <w:t>257.</w:t>
      </w:r>
      <w:r w:rsidRPr="005D0EDC">
        <w:tab/>
        <w:t xml:space="preserve">Госпожа </w:t>
      </w:r>
      <w:proofErr w:type="spellStart"/>
      <w:r w:rsidRPr="005D0EDC">
        <w:t>Хиджран</w:t>
      </w:r>
      <w:proofErr w:type="spellEnd"/>
      <w:r w:rsidRPr="005D0EDC">
        <w:t xml:space="preserve"> Гусейнова, председатель Государственного комитета Азербайджанской Республики по вопросам семьи, женщин и детей, посетила  Королевство Нидерландов по приглашению представительства Детского Фонда ООН (</w:t>
      </w:r>
      <w:proofErr w:type="spellStart"/>
      <w:r w:rsidRPr="005D0EDC">
        <w:t>ЮНИСЕФ</w:t>
      </w:r>
      <w:proofErr w:type="spellEnd"/>
      <w:r w:rsidRPr="005D0EDC">
        <w:t>) в Азербайджане. Встреча была посвящена вопросам защиты прав ребенка, обсуждению будущих перспектив сотрудничества с Постоянным бюро Гаагской конференции по международному частному праву и с Мин</w:t>
      </w:r>
      <w:r w:rsidRPr="005D0EDC">
        <w:t>и</w:t>
      </w:r>
      <w:r w:rsidRPr="005D0EDC">
        <w:t>стерством юстиции Королевства Нидерландов, а также ознакомлению с опытом организаций, ведущих работу в соответствующих областях.</w:t>
      </w:r>
    </w:p>
    <w:p w:rsidR="005D0EDC" w:rsidRPr="005D0EDC" w:rsidRDefault="005D0EDC" w:rsidP="005D0EDC">
      <w:pPr>
        <w:pStyle w:val="SingleTxtGR"/>
      </w:pPr>
      <w:r w:rsidRPr="005D0EDC">
        <w:t>258.</w:t>
      </w:r>
      <w:r w:rsidRPr="005D0EDC">
        <w:tab/>
        <w:t>Законодательные акты, посвященные усыновлению, включают в себя, в частности, следующие акты:</w:t>
      </w:r>
    </w:p>
    <w:p w:rsidR="005D0EDC" w:rsidRPr="005D0EDC" w:rsidRDefault="005D0EDC" w:rsidP="005D0EDC">
      <w:pPr>
        <w:pStyle w:val="SingleTxtGR"/>
      </w:pPr>
      <w:r w:rsidRPr="005D0EDC">
        <w:tab/>
        <w:t>а)</w:t>
      </w:r>
      <w:r w:rsidRPr="005D0EDC">
        <w:tab/>
        <w:t xml:space="preserve">Постановление </w:t>
      </w:r>
      <w:r w:rsidRPr="005D0EDC">
        <w:rPr>
          <w:i/>
        </w:rPr>
        <w:t>Милли Меджлиса</w:t>
      </w:r>
      <w:r w:rsidRPr="005D0EDC">
        <w:t xml:space="preserve"> Азербайджанской Республики № 611</w:t>
      </w:r>
      <w:r w:rsidRPr="005D0EDC">
        <w:noBreakHyphen/>
      </w:r>
      <w:proofErr w:type="spellStart"/>
      <w:r w:rsidRPr="005D0EDC">
        <w:rPr>
          <w:lang w:val="en-GB"/>
        </w:rPr>
        <w:t>IIQ</w:t>
      </w:r>
      <w:proofErr w:type="spellEnd"/>
      <w:r w:rsidRPr="005D0EDC">
        <w:t xml:space="preserve"> о присоединении к Конвенции о защите детей и о сотрудничестве в отношении межгосударственного усыновления;</w:t>
      </w:r>
    </w:p>
    <w:p w:rsidR="005D0EDC" w:rsidRPr="005D0EDC" w:rsidRDefault="005D0EDC" w:rsidP="005D0EDC">
      <w:pPr>
        <w:pStyle w:val="SingleTxtGR"/>
      </w:pPr>
      <w:r w:rsidRPr="005D0EDC">
        <w:tab/>
      </w:r>
      <w:r w:rsidRPr="005D0EDC">
        <w:rPr>
          <w:lang w:val="en-US"/>
        </w:rPr>
        <w:t>b</w:t>
      </w:r>
      <w:r w:rsidRPr="005D0EDC">
        <w:t>)</w:t>
      </w:r>
      <w:r w:rsidRPr="005D0EDC">
        <w:tab/>
        <w:t>Семейный Кодекс Азербайджанской Республики;</w:t>
      </w:r>
    </w:p>
    <w:p w:rsidR="005D0EDC" w:rsidRPr="005D0EDC" w:rsidRDefault="005D0EDC" w:rsidP="005D0EDC">
      <w:pPr>
        <w:pStyle w:val="SingleTxtGR"/>
      </w:pPr>
      <w:r w:rsidRPr="005D0EDC">
        <w:tab/>
      </w:r>
      <w:r w:rsidRPr="005D0EDC">
        <w:rPr>
          <w:lang w:val="en-US"/>
        </w:rPr>
        <w:t>c</w:t>
      </w:r>
      <w:r w:rsidRPr="005D0EDC">
        <w:t>)</w:t>
      </w:r>
      <w:r w:rsidRPr="005D0EDC">
        <w:tab/>
        <w:t>Гражданско-Процессуальный Кодекс Азербайджанской Республ</w:t>
      </w:r>
      <w:r w:rsidRPr="005D0EDC">
        <w:t>и</w:t>
      </w:r>
      <w:r w:rsidRPr="005D0EDC">
        <w:t>ки;</w:t>
      </w:r>
    </w:p>
    <w:p w:rsidR="005D0EDC" w:rsidRPr="005D0EDC" w:rsidRDefault="005D0EDC" w:rsidP="005D0EDC">
      <w:pPr>
        <w:pStyle w:val="SingleTxtGR"/>
      </w:pPr>
      <w:r w:rsidRPr="005D0EDC">
        <w:tab/>
      </w:r>
      <w:r w:rsidRPr="005D0EDC">
        <w:rPr>
          <w:lang w:val="en-US"/>
        </w:rPr>
        <w:t>d</w:t>
      </w:r>
      <w:r w:rsidRPr="005D0EDC">
        <w:t>)</w:t>
      </w:r>
      <w:r w:rsidRPr="005D0EDC">
        <w:tab/>
        <w:t>Постановление Кабинета министров Азербайджанской Республики № 172 "О Правилах учета лишенных родительской опеки, усыновленных детей, а также лиц, являющихся гражданами Азербайджанской Республики, иностра</w:t>
      </w:r>
      <w:r w:rsidRPr="005D0EDC">
        <w:t>н</w:t>
      </w:r>
      <w:r w:rsidRPr="005D0EDC">
        <w:t>цами или лицами без гражданства и желающих усыновить детей" от 20 сентя</w:t>
      </w:r>
      <w:r w:rsidRPr="005D0EDC">
        <w:t>б</w:t>
      </w:r>
      <w:r w:rsidRPr="005D0EDC">
        <w:t>ря 2000</w:t>
      </w:r>
      <w:r w:rsidR="00CF6C41">
        <w:rPr>
          <w:lang w:val="en-US"/>
        </w:rPr>
        <w:t> </w:t>
      </w:r>
      <w:r w:rsidR="00CF6C41" w:rsidRPr="00CF6C41">
        <w:t>год</w:t>
      </w:r>
      <w:r w:rsidRPr="005D0EDC">
        <w:t xml:space="preserve">а; </w:t>
      </w:r>
    </w:p>
    <w:p w:rsidR="005D0EDC" w:rsidRPr="005D0EDC" w:rsidRDefault="005D0EDC" w:rsidP="005D0EDC">
      <w:pPr>
        <w:pStyle w:val="SingleTxtGR"/>
      </w:pPr>
      <w:r w:rsidRPr="005D0EDC">
        <w:tab/>
      </w:r>
      <w:r w:rsidRPr="005D0EDC">
        <w:rPr>
          <w:lang w:val="en-US"/>
        </w:rPr>
        <w:t>e</w:t>
      </w:r>
      <w:r w:rsidRPr="005D0EDC">
        <w:t>)</w:t>
      </w:r>
      <w:r w:rsidRPr="005D0EDC">
        <w:tab/>
        <w:t>Постановление Кабинета министров Азербайджанской Республики "Об утверждении Порядка аккредитации органов, оказывающих юридическую помощь иностранцам и лицам без гражданства в связи с усыновлением", у</w:t>
      </w:r>
      <w:r w:rsidRPr="005D0EDC">
        <w:t>т</w:t>
      </w:r>
      <w:r w:rsidRPr="005D0EDC">
        <w:t>вержденное Постановлением Кабинета министров Азербайджанской Республ</w:t>
      </w:r>
      <w:r w:rsidRPr="005D0EDC">
        <w:t>и</w:t>
      </w:r>
      <w:r w:rsidRPr="005D0EDC">
        <w:t>ки № 166 от 22 июля 2008</w:t>
      </w:r>
      <w:r w:rsidR="00CF6C41">
        <w:t> год</w:t>
      </w:r>
      <w:r w:rsidRPr="005D0EDC">
        <w:t>а.</w:t>
      </w:r>
    </w:p>
    <w:p w:rsidR="005D0EDC" w:rsidRPr="005D0EDC" w:rsidRDefault="005D0EDC" w:rsidP="00A303DE">
      <w:pPr>
        <w:pStyle w:val="H23GR"/>
      </w:pPr>
      <w:r w:rsidRPr="005D0EDC">
        <w:tab/>
        <w:t>2.</w:t>
      </w:r>
      <w:r w:rsidRPr="005D0EDC">
        <w:tab/>
        <w:t>Порядок усыновления</w:t>
      </w:r>
    </w:p>
    <w:p w:rsidR="005D0EDC" w:rsidRPr="005D0EDC" w:rsidRDefault="005D0EDC" w:rsidP="005D0EDC">
      <w:pPr>
        <w:pStyle w:val="SingleTxtGR"/>
      </w:pPr>
      <w:r w:rsidRPr="005D0EDC">
        <w:t>259.</w:t>
      </w:r>
      <w:r w:rsidRPr="005D0EDC">
        <w:tab/>
        <w:t>В соответствии с Главой 3 Гражданско-Процессуального Кодекса Азе</w:t>
      </w:r>
      <w:r w:rsidRPr="005D0EDC">
        <w:t>р</w:t>
      </w:r>
      <w:r w:rsidRPr="005D0EDC">
        <w:t>байджанской Республики, заявление об усыновлении ребенка подается лицом (лицами), желающим(и) усыновить ребенка, в суд по месту жительства усыно</w:t>
      </w:r>
      <w:r w:rsidRPr="005D0EDC">
        <w:t>в</w:t>
      </w:r>
      <w:r w:rsidRPr="005D0EDC">
        <w:t>ляемого ребенка. При усыновлении ребенка, являющегося гражданином Азе</w:t>
      </w:r>
      <w:r w:rsidRPr="005D0EDC">
        <w:t>р</w:t>
      </w:r>
      <w:r w:rsidRPr="005D0EDC">
        <w:t>байджанской Республики, иностранными гражданами или лицами без гражда</w:t>
      </w:r>
      <w:r w:rsidRPr="005D0EDC">
        <w:t>н</w:t>
      </w:r>
      <w:r w:rsidRPr="005D0EDC">
        <w:t>ства, заявление об усыновлении подается в суд по месту жительства ребенка лицом (лицами), желающим(и) его усыновить, или органом аккредитации по просьбе усыновителя (усыновителей).</w:t>
      </w:r>
    </w:p>
    <w:p w:rsidR="005D0EDC" w:rsidRPr="005D0EDC" w:rsidRDefault="005D0EDC" w:rsidP="005D0EDC">
      <w:pPr>
        <w:pStyle w:val="SingleTxtGR"/>
      </w:pPr>
      <w:r w:rsidRPr="005D0EDC">
        <w:t>260.</w:t>
      </w:r>
      <w:r w:rsidRPr="005D0EDC">
        <w:tab/>
        <w:t>Заявление об усыновлении ребенка должно содержать следующие свед</w:t>
      </w:r>
      <w:r w:rsidRPr="005D0EDC">
        <w:t>е</w:t>
      </w:r>
      <w:r w:rsidRPr="005D0EDC">
        <w:t>ния:</w:t>
      </w:r>
    </w:p>
    <w:p w:rsidR="005D0EDC" w:rsidRPr="005D0EDC" w:rsidRDefault="005D0EDC" w:rsidP="005D0EDC">
      <w:pPr>
        <w:pStyle w:val="SingleTxtGR"/>
      </w:pPr>
      <w:r w:rsidRPr="005D0EDC">
        <w:tab/>
        <w:t>а)</w:t>
      </w:r>
      <w:r w:rsidRPr="005D0EDC">
        <w:tab/>
        <w:t>имя, отчество, фамилию, дату рождения, место жительства и род занятий усыновителя (имена, отчества, фамилии, даты рождения, места ж</w:t>
      </w:r>
      <w:r w:rsidRPr="005D0EDC">
        <w:t>и</w:t>
      </w:r>
      <w:r w:rsidRPr="005D0EDC">
        <w:t>тельства и роды занятий усыновителей);</w:t>
      </w:r>
    </w:p>
    <w:p w:rsidR="005D0EDC" w:rsidRPr="005D0EDC" w:rsidRDefault="005D0EDC" w:rsidP="005D0EDC">
      <w:pPr>
        <w:pStyle w:val="SingleTxtGR"/>
      </w:pPr>
      <w:r w:rsidRPr="005D0EDC">
        <w:tab/>
      </w:r>
      <w:r w:rsidRPr="005D0EDC">
        <w:rPr>
          <w:lang w:val="en-US"/>
        </w:rPr>
        <w:t>b</w:t>
      </w:r>
      <w:r w:rsidRPr="005D0EDC">
        <w:t>)</w:t>
      </w:r>
      <w:r w:rsidRPr="005D0EDC">
        <w:tab/>
        <w:t>имя, отчество, фамилию и место постоянного жительства (време</w:t>
      </w:r>
      <w:r w:rsidRPr="005D0EDC">
        <w:t>н</w:t>
      </w:r>
      <w:r w:rsidRPr="005D0EDC">
        <w:t>ного проживания) усыновляемого ребенка, а также сведения о его родителях, братьях и сестрах;</w:t>
      </w:r>
    </w:p>
    <w:p w:rsidR="005D0EDC" w:rsidRPr="005D0EDC" w:rsidRDefault="005D0EDC" w:rsidP="005D0EDC">
      <w:pPr>
        <w:pStyle w:val="SingleTxtGR"/>
      </w:pPr>
      <w:r w:rsidRPr="005D0EDC">
        <w:tab/>
      </w:r>
      <w:r w:rsidRPr="005D0EDC">
        <w:rPr>
          <w:lang w:val="en-US"/>
        </w:rPr>
        <w:t>c</w:t>
      </w:r>
      <w:r w:rsidRPr="005D0EDC">
        <w:t>)</w:t>
      </w:r>
      <w:r w:rsidRPr="005D0EDC">
        <w:tab/>
        <w:t>обстоятельства, обосновывающие просьбу усыновителей (усын</w:t>
      </w:r>
      <w:r w:rsidRPr="005D0EDC">
        <w:t>о</w:t>
      </w:r>
      <w:r w:rsidRPr="005D0EDC">
        <w:t>вителя) об усыновлении, и доказательства, подтверждающие эти обстоятельс</w:t>
      </w:r>
      <w:r w:rsidRPr="005D0EDC">
        <w:t>т</w:t>
      </w:r>
      <w:r w:rsidRPr="005D0EDC">
        <w:t>ва;</w:t>
      </w:r>
    </w:p>
    <w:p w:rsidR="005D0EDC" w:rsidRPr="005D0EDC" w:rsidRDefault="005D0EDC" w:rsidP="005D0EDC">
      <w:pPr>
        <w:pStyle w:val="SingleTxtGR"/>
      </w:pPr>
      <w:r w:rsidRPr="005D0EDC">
        <w:tab/>
      </w:r>
      <w:r w:rsidRPr="005D0EDC">
        <w:rPr>
          <w:lang w:val="en-US"/>
        </w:rPr>
        <w:t>d</w:t>
      </w:r>
      <w:r w:rsidRPr="005D0EDC">
        <w:t>)</w:t>
      </w:r>
      <w:r w:rsidRPr="005D0EDC">
        <w:tab/>
        <w:t>просьбу об изменении в актовой записи о рождении усыновляемого ребенка его имени, отчества, фамилии или даты рождения (при усыновлении ребенка в возрасте до 12 месяцев), а также о записи усыновителей (усыновит</w:t>
      </w:r>
      <w:r w:rsidRPr="005D0EDC">
        <w:t>е</w:t>
      </w:r>
      <w:r w:rsidRPr="005D0EDC">
        <w:t>ля) в качестве родителей (родителя).</w:t>
      </w:r>
    </w:p>
    <w:p w:rsidR="005D0EDC" w:rsidRPr="005D0EDC" w:rsidRDefault="00A303DE" w:rsidP="005D0EDC">
      <w:pPr>
        <w:pStyle w:val="SingleTxtGR"/>
      </w:pPr>
      <w:r>
        <w:tab/>
      </w:r>
      <w:r w:rsidR="005D0EDC" w:rsidRPr="005D0EDC">
        <w:t>К заявлению об усыновлении должны прилагаться следующие докуме</w:t>
      </w:r>
      <w:r w:rsidR="005D0EDC" w:rsidRPr="005D0EDC">
        <w:t>н</w:t>
      </w:r>
      <w:r w:rsidR="005D0EDC" w:rsidRPr="005D0EDC">
        <w:t>ты:</w:t>
      </w:r>
    </w:p>
    <w:p w:rsidR="005D0EDC" w:rsidRPr="005D0EDC" w:rsidRDefault="005D0EDC" w:rsidP="005D0EDC">
      <w:pPr>
        <w:pStyle w:val="SingleTxtGR"/>
      </w:pPr>
      <w:r w:rsidRPr="005D0EDC">
        <w:tab/>
      </w:r>
      <w:r w:rsidRPr="005D0EDC">
        <w:rPr>
          <w:lang w:val="en-US"/>
        </w:rPr>
        <w:t>e</w:t>
      </w:r>
      <w:r w:rsidRPr="005D0EDC">
        <w:t>)</w:t>
      </w:r>
      <w:r w:rsidRPr="005D0EDC">
        <w:tab/>
        <w:t>копия свидетельства о рождении усыновителя − при усыновлении ребенка лицом, не состоящим в браке;</w:t>
      </w:r>
    </w:p>
    <w:p w:rsidR="005D0EDC" w:rsidRPr="005D0EDC" w:rsidRDefault="005D0EDC" w:rsidP="005D0EDC">
      <w:pPr>
        <w:pStyle w:val="SingleTxtGR"/>
      </w:pPr>
      <w:r w:rsidRPr="005D0EDC">
        <w:tab/>
      </w:r>
      <w:r w:rsidRPr="005D0EDC">
        <w:rPr>
          <w:lang w:val="en-US"/>
        </w:rPr>
        <w:t>f</w:t>
      </w:r>
      <w:r w:rsidRPr="005D0EDC">
        <w:t>)</w:t>
      </w:r>
      <w:r w:rsidRPr="005D0EDC">
        <w:tab/>
        <w:t>копия свидетельства о браке усыновителя − при усыновлении р</w:t>
      </w:r>
      <w:r w:rsidRPr="005D0EDC">
        <w:t>е</w:t>
      </w:r>
      <w:r w:rsidRPr="005D0EDC">
        <w:t xml:space="preserve">бенка лицом (лицами), состоящим(и) в браке; </w:t>
      </w:r>
    </w:p>
    <w:p w:rsidR="005D0EDC" w:rsidRPr="005D0EDC" w:rsidRDefault="005D0EDC" w:rsidP="005D0EDC">
      <w:pPr>
        <w:pStyle w:val="SingleTxtGR"/>
      </w:pPr>
      <w:r w:rsidRPr="005D0EDC">
        <w:tab/>
      </w:r>
      <w:r w:rsidRPr="005D0EDC">
        <w:rPr>
          <w:lang w:val="en-US"/>
        </w:rPr>
        <w:t>g</w:t>
      </w:r>
      <w:r w:rsidRPr="005D0EDC">
        <w:t>)</w:t>
      </w:r>
      <w:r w:rsidRPr="005D0EDC">
        <w:tab/>
        <w:t>при усыновлении ребенка одним из супругов − согласие другого супруга или документ, подтверждающий, что супруги прекратили семейные о</w:t>
      </w:r>
      <w:r w:rsidRPr="005D0EDC">
        <w:t>т</w:t>
      </w:r>
      <w:r w:rsidRPr="005D0EDC">
        <w:t>ношения, не проживают совместно более одного</w:t>
      </w:r>
      <w:r w:rsidR="00CF6C41">
        <w:t> год</w:t>
      </w:r>
      <w:r w:rsidRPr="005D0EDC">
        <w:t>а. При невозможности пр</w:t>
      </w:r>
      <w:r w:rsidRPr="005D0EDC">
        <w:t>и</w:t>
      </w:r>
      <w:r w:rsidRPr="005D0EDC">
        <w:t>общить к заявлению упомянутый (упомянутые) документ(</w:t>
      </w:r>
      <w:proofErr w:type="spellStart"/>
      <w:r w:rsidRPr="005D0EDC">
        <w:t>ы</w:t>
      </w:r>
      <w:proofErr w:type="spellEnd"/>
      <w:r w:rsidRPr="005D0EDC">
        <w:t>) в заявлении дол</w:t>
      </w:r>
      <w:r w:rsidRPr="005D0EDC">
        <w:t>ж</w:t>
      </w:r>
      <w:r w:rsidRPr="005D0EDC">
        <w:t>ны быть приведены доказательства, подтверждающие эти факты;</w:t>
      </w:r>
    </w:p>
    <w:p w:rsidR="005D0EDC" w:rsidRPr="005D0EDC" w:rsidRDefault="005D0EDC" w:rsidP="005D0EDC">
      <w:pPr>
        <w:pStyle w:val="SingleTxtGR"/>
      </w:pPr>
      <w:r w:rsidRPr="005D0EDC">
        <w:tab/>
      </w:r>
      <w:r w:rsidRPr="005D0EDC">
        <w:rPr>
          <w:lang w:val="en-US"/>
        </w:rPr>
        <w:t>h</w:t>
      </w:r>
      <w:r w:rsidRPr="005D0EDC">
        <w:t>)</w:t>
      </w:r>
      <w:r w:rsidRPr="005D0EDC">
        <w:tab/>
        <w:t>медицинское заключение о состоянии здоровья усыновителя (ус</w:t>
      </w:r>
      <w:r w:rsidRPr="005D0EDC">
        <w:t>ы</w:t>
      </w:r>
      <w:r w:rsidRPr="005D0EDC">
        <w:t>новителей);</w:t>
      </w:r>
    </w:p>
    <w:p w:rsidR="005D0EDC" w:rsidRPr="005D0EDC" w:rsidRDefault="005D0EDC" w:rsidP="005D0EDC">
      <w:pPr>
        <w:pStyle w:val="SingleTxtGR"/>
      </w:pPr>
      <w:r w:rsidRPr="005D0EDC">
        <w:tab/>
      </w:r>
      <w:proofErr w:type="spellStart"/>
      <w:r w:rsidRPr="005D0EDC">
        <w:rPr>
          <w:lang w:val="en-US"/>
        </w:rPr>
        <w:t>i</w:t>
      </w:r>
      <w:proofErr w:type="spellEnd"/>
      <w:r w:rsidRPr="005D0EDC">
        <w:t>)</w:t>
      </w:r>
      <w:r w:rsidRPr="005D0EDC">
        <w:tab/>
        <w:t>справка с места работы усыновителя о занимаемой должности и заработной плате (справки с мест работы усыновителей о занимаемых должн</w:t>
      </w:r>
      <w:r w:rsidRPr="005D0EDC">
        <w:t>о</w:t>
      </w:r>
      <w:r w:rsidRPr="005D0EDC">
        <w:t>стях и месячных окладах) или иные документы о его (об их) доходах;</w:t>
      </w:r>
    </w:p>
    <w:p w:rsidR="005D0EDC" w:rsidRPr="005D0EDC" w:rsidRDefault="005D0EDC" w:rsidP="005D0EDC">
      <w:pPr>
        <w:pStyle w:val="SingleTxtGR"/>
      </w:pPr>
      <w:r w:rsidRPr="005D0EDC">
        <w:tab/>
      </w:r>
      <w:r w:rsidRPr="005D0EDC">
        <w:rPr>
          <w:lang w:val="en-US"/>
        </w:rPr>
        <w:t>j</w:t>
      </w:r>
      <w:r w:rsidRPr="005D0EDC">
        <w:t>)</w:t>
      </w:r>
      <w:r w:rsidRPr="005D0EDC">
        <w:tab/>
        <w:t>документ, подтверждающий право пользования жилым помещен</w:t>
      </w:r>
      <w:r w:rsidRPr="005D0EDC">
        <w:t>и</w:t>
      </w:r>
      <w:r w:rsidRPr="005D0EDC">
        <w:t xml:space="preserve">ем или право собственности на жилое помещение. </w:t>
      </w:r>
    </w:p>
    <w:p w:rsidR="005D0EDC" w:rsidRPr="005D0EDC" w:rsidRDefault="005D0EDC" w:rsidP="005D0EDC">
      <w:pPr>
        <w:pStyle w:val="SingleTxtGR"/>
      </w:pPr>
      <w:r w:rsidRPr="005D0EDC">
        <w:t>261.</w:t>
      </w:r>
      <w:r w:rsidRPr="005D0EDC">
        <w:tab/>
        <w:t>К заявлению об усыновлении ребенка, являющегося гражданином Азе</w:t>
      </w:r>
      <w:r w:rsidRPr="005D0EDC">
        <w:t>р</w:t>
      </w:r>
      <w:r w:rsidRPr="005D0EDC">
        <w:t>байджанской Республики, иностранными гражданами или лицами без гражда</w:t>
      </w:r>
      <w:r w:rsidRPr="005D0EDC">
        <w:t>н</w:t>
      </w:r>
      <w:r w:rsidRPr="005D0EDC">
        <w:t xml:space="preserve">ства прилагаются: документы, указанные в Подпунктах 1−6 </w:t>
      </w:r>
      <w:r w:rsidR="00B208EC">
        <w:t>стать</w:t>
      </w:r>
      <w:r w:rsidRPr="005D0EDC">
        <w:t>и 347.1 С</w:t>
      </w:r>
      <w:r w:rsidRPr="005D0EDC">
        <w:t>е</w:t>
      </w:r>
      <w:r w:rsidRPr="005D0EDC">
        <w:t>мейного Кодекса; согласие соответствующих органов исполнительной власти; заключение полномочного органа государства происхождения усыновителя (или государства, в котором лица без гражданства, усыновляющие ребенка, проживают постоянно) об условиях его (их) жизни и о возможности быть ус</w:t>
      </w:r>
      <w:r w:rsidRPr="005D0EDC">
        <w:t>ы</w:t>
      </w:r>
      <w:r w:rsidRPr="005D0EDC">
        <w:t>новителем (усыновителями); а также разрешение принимающего государства на въезд и последующее постоянное жительство усыновляемого ребенка в данном государстве.</w:t>
      </w:r>
    </w:p>
    <w:p w:rsidR="005D0EDC" w:rsidRPr="005D0EDC" w:rsidRDefault="005D0EDC" w:rsidP="005D0EDC">
      <w:pPr>
        <w:pStyle w:val="SingleTxtGR"/>
      </w:pPr>
      <w:r w:rsidRPr="005D0EDC">
        <w:t>262.</w:t>
      </w:r>
      <w:r w:rsidRPr="005D0EDC">
        <w:tab/>
        <w:t>К заявлению об усыновлении ребенка, являющегося иностранным гра</w:t>
      </w:r>
      <w:r w:rsidRPr="005D0EDC">
        <w:t>ж</w:t>
      </w:r>
      <w:r w:rsidRPr="005D0EDC">
        <w:t xml:space="preserve">данином или лицом без гражданства, гражданами Азербайджанской Республики прилагаются: документы, указанные в Подпунктах 1−6 </w:t>
      </w:r>
      <w:r w:rsidR="00B208EC">
        <w:t>стать</w:t>
      </w:r>
      <w:r w:rsidRPr="005D0EDC">
        <w:t>и 347.1 Семейного Кодекса; согласие законного представителя ребенка и Комитета по вопросам семьи, женщин и детей того государства, гражданином которого является реб</w:t>
      </w:r>
      <w:r w:rsidRPr="005D0EDC">
        <w:t>е</w:t>
      </w:r>
      <w:r w:rsidRPr="005D0EDC">
        <w:t>нок (или в котором он постоянно проживает); а также согласие ребенка, если того требуют это государство и международные договоры, к которым присо</w:t>
      </w:r>
      <w:r w:rsidRPr="005D0EDC">
        <w:t>е</w:t>
      </w:r>
      <w:r w:rsidRPr="005D0EDC">
        <w:t>динилась Азербайджанская Республика.</w:t>
      </w:r>
    </w:p>
    <w:p w:rsidR="005D0EDC" w:rsidRPr="005D0EDC" w:rsidRDefault="005D0EDC" w:rsidP="005D0EDC">
      <w:pPr>
        <w:pStyle w:val="SingleTxtGR"/>
      </w:pPr>
      <w:r w:rsidRPr="005D0EDC">
        <w:t>263.</w:t>
      </w:r>
      <w:r w:rsidRPr="005D0EDC">
        <w:tab/>
        <w:t>Кроме случаев, предусмотренных международными договорами, к кот</w:t>
      </w:r>
      <w:r w:rsidRPr="005D0EDC">
        <w:t>о</w:t>
      </w:r>
      <w:r w:rsidRPr="005D0EDC">
        <w:t>рым присоединилась Азербайджанская Республика, документы иностранных граждан или лиц без гражданства должны быть легализованы в установленном порядке, переведены на азербайджанский язык и заверены нотариально.</w:t>
      </w:r>
    </w:p>
    <w:p w:rsidR="005D0EDC" w:rsidRPr="005D0EDC" w:rsidRDefault="005D0EDC" w:rsidP="005D0EDC">
      <w:pPr>
        <w:pStyle w:val="SingleTxtGR"/>
      </w:pPr>
      <w:r w:rsidRPr="005D0EDC">
        <w:t>264.</w:t>
      </w:r>
      <w:r w:rsidRPr="005D0EDC">
        <w:tab/>
        <w:t>Кроме случаев усыновления ребенка, являющегося гражданином Азе</w:t>
      </w:r>
      <w:r w:rsidRPr="005D0EDC">
        <w:t>р</w:t>
      </w:r>
      <w:r w:rsidRPr="005D0EDC">
        <w:t>байджанской Республики, иностранными гражданами или лицами без гражда</w:t>
      </w:r>
      <w:r w:rsidRPr="005D0EDC">
        <w:t>н</w:t>
      </w:r>
      <w:r w:rsidRPr="005D0EDC">
        <w:t>ства, при подготовке дела к судебному разбирательству судья выносит опред</w:t>
      </w:r>
      <w:r w:rsidRPr="005D0EDC">
        <w:t>е</w:t>
      </w:r>
      <w:r w:rsidRPr="005D0EDC">
        <w:t>ление о направлении заявления вместе с прилагаемыми к нему документами в орган опеки и попечительства по месту постоянного жительства (или временн</w:t>
      </w:r>
      <w:r w:rsidRPr="005D0EDC">
        <w:t>о</w:t>
      </w:r>
      <w:r w:rsidRPr="005D0EDC">
        <w:t>го проживания) ребенка. Этот орган обязан представить заключение об обосн</w:t>
      </w:r>
      <w:r w:rsidRPr="005D0EDC">
        <w:t>о</w:t>
      </w:r>
      <w:r w:rsidRPr="005D0EDC">
        <w:t>ванности и о соответствии усыновления интересам усыновляемого ребенка.</w:t>
      </w:r>
    </w:p>
    <w:p w:rsidR="005D0EDC" w:rsidRPr="005D0EDC" w:rsidRDefault="005D0EDC" w:rsidP="005D0EDC">
      <w:pPr>
        <w:pStyle w:val="SingleTxtGR"/>
      </w:pPr>
      <w:r w:rsidRPr="005D0EDC">
        <w:t>265.</w:t>
      </w:r>
      <w:r w:rsidRPr="005D0EDC">
        <w:tab/>
        <w:t>К заключению органа опеки и попечительства, представленного в суд, должны прилагаться следующие документы:</w:t>
      </w:r>
    </w:p>
    <w:p w:rsidR="005D0EDC" w:rsidRPr="005D0EDC" w:rsidRDefault="005D0EDC" w:rsidP="005D0EDC">
      <w:pPr>
        <w:pStyle w:val="SingleTxtGR"/>
      </w:pPr>
      <w:r w:rsidRPr="005D0EDC">
        <w:tab/>
        <w:t>а)</w:t>
      </w:r>
      <w:r w:rsidRPr="005D0EDC">
        <w:tab/>
        <w:t>акт обследования условий жизни усыновителя (усыновителей), с</w:t>
      </w:r>
      <w:r w:rsidRPr="005D0EDC">
        <w:t>о</w:t>
      </w:r>
      <w:r w:rsidRPr="005D0EDC">
        <w:t>ставленный органом опеки и попечительства по месту постоянного жительства (или временного проживания) ребенка либо по месту жительства усыновителя (усыновителей);</w:t>
      </w:r>
    </w:p>
    <w:p w:rsidR="005D0EDC" w:rsidRPr="005D0EDC" w:rsidRDefault="005D0EDC" w:rsidP="005D0EDC">
      <w:pPr>
        <w:pStyle w:val="SingleTxtGR"/>
      </w:pPr>
      <w:r w:rsidRPr="005D0EDC">
        <w:tab/>
      </w:r>
      <w:r w:rsidRPr="005D0EDC">
        <w:rPr>
          <w:lang w:val="en-US"/>
        </w:rPr>
        <w:t>b</w:t>
      </w:r>
      <w:r w:rsidRPr="005D0EDC">
        <w:t>)</w:t>
      </w:r>
      <w:r w:rsidRPr="005D0EDC">
        <w:tab/>
        <w:t>медицинское заключение о состоянии здоровья, физическом и у</w:t>
      </w:r>
      <w:r w:rsidRPr="005D0EDC">
        <w:t>м</w:t>
      </w:r>
      <w:r w:rsidRPr="005D0EDC">
        <w:t>ственном развитии усыновляемого ребенка;</w:t>
      </w:r>
    </w:p>
    <w:p w:rsidR="005D0EDC" w:rsidRPr="005D0EDC" w:rsidRDefault="005D0EDC" w:rsidP="005D0EDC">
      <w:pPr>
        <w:pStyle w:val="SingleTxtGR"/>
      </w:pPr>
      <w:r w:rsidRPr="005D0EDC">
        <w:tab/>
      </w:r>
      <w:r w:rsidRPr="005D0EDC">
        <w:rPr>
          <w:lang w:val="en-US"/>
        </w:rPr>
        <w:t>c</w:t>
      </w:r>
      <w:r w:rsidRPr="005D0EDC">
        <w:t>)</w:t>
      </w:r>
      <w:r w:rsidRPr="005D0EDC">
        <w:tab/>
        <w:t>свидетельство о рождении усыновляемого ребенка;</w:t>
      </w:r>
    </w:p>
    <w:p w:rsidR="005D0EDC" w:rsidRPr="005D0EDC" w:rsidRDefault="005D0EDC" w:rsidP="005D0EDC">
      <w:pPr>
        <w:pStyle w:val="SingleTxtGR"/>
      </w:pPr>
      <w:r w:rsidRPr="005D0EDC">
        <w:tab/>
      </w:r>
      <w:r w:rsidRPr="005D0EDC">
        <w:rPr>
          <w:lang w:val="en-US"/>
        </w:rPr>
        <w:t>d</w:t>
      </w:r>
      <w:r w:rsidRPr="005D0EDC">
        <w:t>)</w:t>
      </w:r>
      <w:r w:rsidRPr="005D0EDC">
        <w:tab/>
        <w:t>согласие ребенка, достигшего 10-летнего возраста, на усыновление, а также на возможные изменения его имени, отчества, фамилии и на запись усыновителя (усыновителей) в качестве его родителя (родителей) − за исключ</w:t>
      </w:r>
      <w:r w:rsidRPr="005D0EDC">
        <w:t>е</w:t>
      </w:r>
      <w:r w:rsidRPr="005D0EDC">
        <w:t>нием случаев, когда такое согласие не требуется;</w:t>
      </w:r>
    </w:p>
    <w:p w:rsidR="005D0EDC" w:rsidRPr="005D0EDC" w:rsidRDefault="005D0EDC" w:rsidP="005D0EDC">
      <w:pPr>
        <w:pStyle w:val="SingleTxtGR"/>
      </w:pPr>
      <w:r w:rsidRPr="005D0EDC">
        <w:tab/>
      </w:r>
      <w:r w:rsidRPr="005D0EDC">
        <w:rPr>
          <w:lang w:val="en-US"/>
        </w:rPr>
        <w:t>e</w:t>
      </w:r>
      <w:r w:rsidRPr="005D0EDC">
        <w:t>)</w:t>
      </w:r>
      <w:r w:rsidRPr="005D0EDC">
        <w:tab/>
        <w:t>письменное нотариально заверенное согласие родителей ребенка на его усыновление − кроме указанных в законодательстве случаев, когда усыно</w:t>
      </w:r>
      <w:r w:rsidRPr="005D0EDC">
        <w:t>в</w:t>
      </w:r>
      <w:r w:rsidRPr="005D0EDC">
        <w:t xml:space="preserve">ление ребенка допускается без согласия его родителей; </w:t>
      </w:r>
    </w:p>
    <w:p w:rsidR="005D0EDC" w:rsidRPr="005D0EDC" w:rsidRDefault="005D0EDC" w:rsidP="005D0EDC">
      <w:pPr>
        <w:pStyle w:val="SingleTxtGR"/>
      </w:pPr>
      <w:r w:rsidRPr="005D0EDC">
        <w:tab/>
      </w:r>
      <w:r w:rsidRPr="005D0EDC">
        <w:rPr>
          <w:lang w:val="en-US"/>
        </w:rPr>
        <w:t>f</w:t>
      </w:r>
      <w:r w:rsidRPr="005D0EDC">
        <w:t>)</w:t>
      </w:r>
      <w:r w:rsidRPr="005D0EDC">
        <w:tab/>
        <w:t>согласие на усыновление ребенка от его опекуна (попечителя), пр</w:t>
      </w:r>
      <w:r w:rsidRPr="005D0EDC">
        <w:t>и</w:t>
      </w:r>
      <w:r w:rsidRPr="005D0EDC">
        <w:t>емных родителей или руководителя учреждения, в котором находится ребенок, оставшийся без попечения родителей;</w:t>
      </w:r>
    </w:p>
    <w:p w:rsidR="005D0EDC" w:rsidRPr="005D0EDC" w:rsidRDefault="005D0EDC" w:rsidP="005D0EDC">
      <w:pPr>
        <w:pStyle w:val="SingleTxtGR"/>
      </w:pPr>
      <w:r w:rsidRPr="005D0EDC">
        <w:tab/>
      </w:r>
      <w:r w:rsidRPr="005D0EDC">
        <w:rPr>
          <w:lang w:val="en-US"/>
        </w:rPr>
        <w:t>g</w:t>
      </w:r>
      <w:r w:rsidRPr="005D0EDC">
        <w:t>)</w:t>
      </w:r>
      <w:r w:rsidRPr="005D0EDC">
        <w:tab/>
        <w:t>при усыновлении ребенка гражданами Азербайджанской Республ</w:t>
      </w:r>
      <w:r w:rsidRPr="005D0EDC">
        <w:t>и</w:t>
      </w:r>
      <w:r w:rsidRPr="005D0EDC">
        <w:t>ки, проживающими за пределами Азербайджанской Республики и не являющ</w:t>
      </w:r>
      <w:r w:rsidRPr="005D0EDC">
        <w:t>и</w:t>
      </w:r>
      <w:r w:rsidRPr="005D0EDC">
        <w:t>мися родственниками ребенка, − документ, подтверждающий невозможность усыновления ребенка его родственниками, независимо ни от факта централиз</w:t>
      </w:r>
      <w:r w:rsidRPr="005D0EDC">
        <w:t>о</w:t>
      </w:r>
      <w:r w:rsidRPr="005D0EDC">
        <w:t xml:space="preserve">ванной регистрации ребенка, ни от его гражданства и места жительства. </w:t>
      </w:r>
    </w:p>
    <w:p w:rsidR="005D0EDC" w:rsidRPr="005D0EDC" w:rsidRDefault="00A303DE" w:rsidP="005D0EDC">
      <w:pPr>
        <w:pStyle w:val="SingleTxtGR"/>
      </w:pPr>
      <w:r>
        <w:tab/>
      </w:r>
      <w:r w:rsidR="005D0EDC" w:rsidRPr="005D0EDC">
        <w:t>При необходимости суд также может затребовать иные сведения.</w:t>
      </w:r>
    </w:p>
    <w:p w:rsidR="005D0EDC" w:rsidRPr="005D0EDC" w:rsidRDefault="005D0EDC" w:rsidP="005D0EDC">
      <w:pPr>
        <w:pStyle w:val="SingleTxtGR"/>
      </w:pPr>
      <w:r w:rsidRPr="005D0EDC">
        <w:t>266.</w:t>
      </w:r>
      <w:r w:rsidRPr="005D0EDC">
        <w:tab/>
        <w:t>После поступления в суд заключения органа опеки и попечительства, по определению судьи производство по делу возобновляется.</w:t>
      </w:r>
    </w:p>
    <w:p w:rsidR="005D0EDC" w:rsidRPr="005D0EDC" w:rsidRDefault="005D0EDC" w:rsidP="005D0EDC">
      <w:pPr>
        <w:pStyle w:val="SingleTxtGR"/>
      </w:pPr>
      <w:r w:rsidRPr="005D0EDC">
        <w:t>267.</w:t>
      </w:r>
      <w:r w:rsidRPr="005D0EDC">
        <w:tab/>
        <w:t>При усыновлении ребенка, являющегося гражданином Азербайджанской Республики, иностранными гражданами или лицами без гражданства, суд об</w:t>
      </w:r>
      <w:r w:rsidRPr="005D0EDC">
        <w:t>я</w:t>
      </w:r>
      <w:r w:rsidRPr="005D0EDC">
        <w:t>зан затребовать у полномочного органа исполнительной власти: документы, представленные органом опеки и попечительства и подтверждающие нево</w:t>
      </w:r>
      <w:r w:rsidRPr="005D0EDC">
        <w:t>з</w:t>
      </w:r>
      <w:r w:rsidRPr="005D0EDC">
        <w:t>можность усыновления ребенка его родственниками (братьями и сестрами, д</w:t>
      </w:r>
      <w:r w:rsidRPr="005D0EDC">
        <w:t>е</w:t>
      </w:r>
      <w:r w:rsidRPr="005D0EDC">
        <w:t>душками и бабушками, тетями, дядями и их детьми), независимо от гражданс</w:t>
      </w:r>
      <w:r w:rsidRPr="005D0EDC">
        <w:t>т</w:t>
      </w:r>
      <w:r w:rsidRPr="005D0EDC">
        <w:t>ва и места жительства ребенка; заключение органа опеки и попечительства о соответствии усыновления интересам ребенка, служащее согласием соответс</w:t>
      </w:r>
      <w:r w:rsidRPr="005D0EDC">
        <w:t>т</w:t>
      </w:r>
      <w:r w:rsidRPr="005D0EDC">
        <w:t>вующего органа с усыновлением; документ, подтверждающий факт общей р</w:t>
      </w:r>
      <w:r w:rsidRPr="005D0EDC">
        <w:t>е</w:t>
      </w:r>
      <w:r w:rsidRPr="005D0EDC">
        <w:t>гистрации ребенка; а также соответствующие документы, представленные по</w:t>
      </w:r>
      <w:r w:rsidRPr="005D0EDC">
        <w:t>л</w:t>
      </w:r>
      <w:r w:rsidRPr="005D0EDC">
        <w:t>номочным органом государства, гражданином которого является усыновитель.</w:t>
      </w:r>
    </w:p>
    <w:p w:rsidR="005D0EDC" w:rsidRPr="005D0EDC" w:rsidRDefault="005D0EDC" w:rsidP="005D0EDC">
      <w:pPr>
        <w:pStyle w:val="SingleTxtGR"/>
      </w:pPr>
      <w:r w:rsidRPr="005D0EDC">
        <w:t>268.</w:t>
      </w:r>
      <w:r w:rsidRPr="005D0EDC">
        <w:tab/>
        <w:t>Дело рассматривается в закрытом судебном заседании при обязательном участии представителей органа опеки и попечительства, усыновителя (усын</w:t>
      </w:r>
      <w:r w:rsidRPr="005D0EDC">
        <w:t>о</w:t>
      </w:r>
      <w:r w:rsidRPr="005D0EDC">
        <w:t>вителей), а в случае усыновления ребенка, являющегося гражданином Азерба</w:t>
      </w:r>
      <w:r w:rsidRPr="005D0EDC">
        <w:t>й</w:t>
      </w:r>
      <w:r w:rsidRPr="005D0EDC">
        <w:t>джанской Республики, иностранными гражданами или лицами без гражданс</w:t>
      </w:r>
      <w:r w:rsidRPr="005D0EDC">
        <w:t>т</w:t>
      </w:r>
      <w:r w:rsidRPr="005D0EDC">
        <w:t>ва</w:t>
      </w:r>
      <w:r w:rsidR="00A303DE">
        <w:t> </w:t>
      </w:r>
      <w:r w:rsidR="00CF6C41">
        <w:t>−</w:t>
      </w:r>
      <w:r w:rsidRPr="005D0EDC">
        <w:t xml:space="preserve"> при участии полномочного органа исполнительной власти, а также, при необходимости, других заинтересованных лиц и самого ребенка, достигшего 10</w:t>
      </w:r>
      <w:r w:rsidR="00A303DE">
        <w:t>-</w:t>
      </w:r>
      <w:r w:rsidRPr="005D0EDC">
        <w:t>летнего возраста.</w:t>
      </w:r>
    </w:p>
    <w:p w:rsidR="005D0EDC" w:rsidRPr="005D0EDC" w:rsidRDefault="005D0EDC" w:rsidP="005D0EDC">
      <w:pPr>
        <w:pStyle w:val="SingleTxtGR"/>
      </w:pPr>
      <w:r w:rsidRPr="005D0EDC">
        <w:t>269.</w:t>
      </w:r>
      <w:r w:rsidRPr="005D0EDC">
        <w:tab/>
        <w:t>Рассмотрев заявление, суд выносит решение об удовлетворении либо об отказе в удовлетворении просьбы усыновителя (усыновителей) об усыновлении ребенка. В</w:t>
      </w:r>
      <w:r w:rsidRPr="005D0EDC">
        <w:rPr>
          <w:lang w:val="en-US"/>
        </w:rPr>
        <w:t> </w:t>
      </w:r>
      <w:r w:rsidRPr="005D0EDC">
        <w:t>случае удовлетворения просьбы суд считает ребенка усыновленным конкретным(и) лицом (лицами) и в своем решении указывает все сведения об усыновителе (усыновителях) и об усыновляемом ребенке, необходимые для р</w:t>
      </w:r>
      <w:r w:rsidRPr="005D0EDC">
        <w:t>е</w:t>
      </w:r>
      <w:r w:rsidRPr="005D0EDC">
        <w:t xml:space="preserve">гистрации усыновления в государственном органе записи актов гражданского состояния. </w:t>
      </w:r>
    </w:p>
    <w:p w:rsidR="005D0EDC" w:rsidRPr="005D0EDC" w:rsidRDefault="005D0EDC" w:rsidP="005D0EDC">
      <w:pPr>
        <w:pStyle w:val="SingleTxtGR"/>
      </w:pPr>
      <w:r w:rsidRPr="005D0EDC">
        <w:t>270.</w:t>
      </w:r>
      <w:r w:rsidRPr="005D0EDC">
        <w:tab/>
        <w:t>Суд может удовлетворить просьбу усыновителя (усыновителей) об ус</w:t>
      </w:r>
      <w:r w:rsidRPr="005D0EDC">
        <w:t>ы</w:t>
      </w:r>
      <w:r w:rsidRPr="005D0EDC">
        <w:t>новлении ребенка, отказав при этом в удовлетворении просьбы усыновителя (усыновителей) о его (об их) записи в качестве родителя (родителей) ребенка и об изменении места и даты его рождения в свидетельстве о рождении.</w:t>
      </w:r>
    </w:p>
    <w:p w:rsidR="005D0EDC" w:rsidRPr="005D0EDC" w:rsidRDefault="005D0EDC" w:rsidP="005D0EDC">
      <w:pPr>
        <w:pStyle w:val="SingleTxtGR"/>
      </w:pPr>
      <w:r w:rsidRPr="005D0EDC">
        <w:t>271.</w:t>
      </w:r>
      <w:r w:rsidRPr="005D0EDC">
        <w:tab/>
        <w:t>Если международными договорами Азербайджанской Республики не пр</w:t>
      </w:r>
      <w:r w:rsidRPr="005D0EDC">
        <w:t>е</w:t>
      </w:r>
      <w:r w:rsidRPr="005D0EDC">
        <w:t>дусмотрено иного, то при усыновлении ребенка, являющегося гражданином Азербайджанской Республики, иностранными гражданами или лицами без гр</w:t>
      </w:r>
      <w:r w:rsidRPr="005D0EDC">
        <w:t>а</w:t>
      </w:r>
      <w:r w:rsidRPr="005D0EDC">
        <w:t>жданства решение суда об усыновлении должно устанавливать обязательство иностранных граждан или лиц без гражданства в части регулярного предоста</w:t>
      </w:r>
      <w:r w:rsidRPr="005D0EDC">
        <w:t>в</w:t>
      </w:r>
      <w:r w:rsidRPr="005D0EDC">
        <w:t>ления сведений о содержании, воспитании и образовании ребенка в полномо</w:t>
      </w:r>
      <w:r w:rsidRPr="005D0EDC">
        <w:t>ч</w:t>
      </w:r>
      <w:r w:rsidRPr="005D0EDC">
        <w:t>ный орган государства гражданской принадлежности усыновителя.</w:t>
      </w:r>
    </w:p>
    <w:p w:rsidR="005D0EDC" w:rsidRPr="005D0EDC" w:rsidRDefault="005D0EDC" w:rsidP="005D0EDC">
      <w:pPr>
        <w:pStyle w:val="SingleTxtGR"/>
      </w:pPr>
      <w:r w:rsidRPr="005D0EDC">
        <w:t>272.</w:t>
      </w:r>
      <w:r w:rsidRPr="005D0EDC">
        <w:tab/>
        <w:t>При удовлетворении просьбы взаимные права и обязанности усыновит</w:t>
      </w:r>
      <w:r w:rsidRPr="005D0EDC">
        <w:t>е</w:t>
      </w:r>
      <w:r w:rsidRPr="005D0EDC">
        <w:t>ля (усыновителей) и усыновленного ребенка устанавливаются со дня вступл</w:t>
      </w:r>
      <w:r w:rsidRPr="005D0EDC">
        <w:t>е</w:t>
      </w:r>
      <w:r w:rsidRPr="005D0EDC">
        <w:t>ния в законную силу решения суда об усыновлении ребенка.</w:t>
      </w:r>
    </w:p>
    <w:p w:rsidR="005D0EDC" w:rsidRPr="005D0EDC" w:rsidRDefault="005D0EDC" w:rsidP="005D0EDC">
      <w:pPr>
        <w:pStyle w:val="SingleTxtGR"/>
      </w:pPr>
      <w:r w:rsidRPr="005D0EDC">
        <w:t>273.</w:t>
      </w:r>
      <w:r w:rsidRPr="005D0EDC">
        <w:tab/>
      </w:r>
      <w:r w:rsidRPr="005D0EDC" w:rsidDel="00283D20">
        <w:t>Р</w:t>
      </w:r>
      <w:r w:rsidRPr="005D0EDC">
        <w:t>ешение суда об усыновлении ребенка направляется на регистрацию в полномочный орган исполнительной власти по месту постоянного жительства (или временного проживания) ребенка и в государственный орган записи актов гражданского состояния по месту вынесения решения для государственной р</w:t>
      </w:r>
      <w:r w:rsidRPr="005D0EDC">
        <w:t>е</w:t>
      </w:r>
      <w:r w:rsidRPr="005D0EDC">
        <w:t>гистрации усыновления</w:t>
      </w:r>
      <w:r w:rsidRPr="005D0EDC" w:rsidDel="00283D20">
        <w:t xml:space="preserve"> в течение </w:t>
      </w:r>
      <w:r w:rsidRPr="005D0EDC">
        <w:t xml:space="preserve">трех </w:t>
      </w:r>
      <w:r w:rsidRPr="005D0EDC" w:rsidDel="00283D20">
        <w:t>дней со дня вступления решения в з</w:t>
      </w:r>
      <w:r w:rsidRPr="005D0EDC" w:rsidDel="00283D20">
        <w:t>а</w:t>
      </w:r>
      <w:r w:rsidRPr="005D0EDC" w:rsidDel="00283D20">
        <w:t>конную силу</w:t>
      </w:r>
      <w:r w:rsidRPr="005D0EDC">
        <w:t xml:space="preserve">. </w:t>
      </w:r>
    </w:p>
    <w:p w:rsidR="005D0EDC" w:rsidRPr="005D0EDC" w:rsidRDefault="005D0EDC" w:rsidP="005D0EDC">
      <w:pPr>
        <w:pStyle w:val="SingleTxtGR"/>
      </w:pPr>
      <w:r w:rsidRPr="005D0EDC">
        <w:t>274.</w:t>
      </w:r>
      <w:r w:rsidRPr="005D0EDC">
        <w:tab/>
        <w:t>В соответствии с "Порядком аккредитации органов, оказывающих юр</w:t>
      </w:r>
      <w:r w:rsidRPr="005D0EDC">
        <w:t>и</w:t>
      </w:r>
      <w:r w:rsidRPr="005D0EDC">
        <w:t>дическую помощь иностранцам и лицам без гражданства в связи с межгосуда</w:t>
      </w:r>
      <w:r w:rsidRPr="005D0EDC">
        <w:t>р</w:t>
      </w:r>
      <w:r w:rsidRPr="005D0EDC">
        <w:t>ственным усыновлением", утвержденным Постановлением Кабинета министров Азербайджанской Республики № 166 от 22 июля 2008</w:t>
      </w:r>
      <w:r w:rsidR="00CF6C41">
        <w:t> год</w:t>
      </w:r>
      <w:r w:rsidRPr="005D0EDC">
        <w:t>а, аккредитованный орган отвечает за предоставление в Центральный орган Азербайджанской Ре</w:t>
      </w:r>
      <w:r w:rsidRPr="005D0EDC">
        <w:t>с</w:t>
      </w:r>
      <w:r w:rsidRPr="005D0EDC">
        <w:t>публики  сведений о будущей жизни усыновленного ребенка в пределах своих полномочий, что позволяет Центральному органу осуществлять мониторинг жизни ребенка в течение установленного указанным органом срока, отвечает за сбор и представление в Центральный орган сведений о психологическом с</w:t>
      </w:r>
      <w:r w:rsidRPr="005D0EDC">
        <w:t>о</w:t>
      </w:r>
      <w:r w:rsidRPr="005D0EDC">
        <w:t>стоянии, социальном положении и поведении ребенка, а также об обращении с ним, о его адаптации в семье</w:t>
      </w:r>
      <w:r w:rsidRPr="005D0EDC" w:rsidDel="00283D20">
        <w:t xml:space="preserve"> и</w:t>
      </w:r>
      <w:r w:rsidRPr="005D0EDC">
        <w:t xml:space="preserve"> об иных аспектах.</w:t>
      </w:r>
    </w:p>
    <w:p w:rsidR="005D0EDC" w:rsidRPr="005D0EDC" w:rsidRDefault="005D0EDC" w:rsidP="00A303DE">
      <w:pPr>
        <w:pStyle w:val="H1GR"/>
      </w:pPr>
      <w:bookmarkStart w:id="140" w:name="_Toc234488842"/>
      <w:bookmarkStart w:id="141" w:name="_Toc296960444"/>
      <w:bookmarkStart w:id="142" w:name="_Toc296960978"/>
      <w:bookmarkStart w:id="143" w:name="_Toc296961568"/>
      <w:bookmarkStart w:id="144" w:name="_Toc296961897"/>
      <w:bookmarkStart w:id="145" w:name="_Toc296962644"/>
      <w:r w:rsidRPr="005D0EDC">
        <w:tab/>
      </w:r>
      <w:r w:rsidRPr="005D0EDC">
        <w:tab/>
        <w:t>Статья 11</w:t>
      </w:r>
      <w:r w:rsidRPr="005D0EDC">
        <w:br/>
        <w:t>Незаконный вывоз детей из страны и их невозвращение</w:t>
      </w:r>
      <w:bookmarkEnd w:id="140"/>
      <w:r w:rsidRPr="005D0EDC">
        <w:t xml:space="preserve"> в страну</w:t>
      </w:r>
      <w:bookmarkEnd w:id="141"/>
      <w:bookmarkEnd w:id="142"/>
      <w:bookmarkEnd w:id="143"/>
      <w:bookmarkEnd w:id="144"/>
      <w:bookmarkEnd w:id="145"/>
    </w:p>
    <w:p w:rsidR="005D0EDC" w:rsidRPr="005D0EDC" w:rsidRDefault="005D0EDC" w:rsidP="005D0EDC">
      <w:pPr>
        <w:pStyle w:val="SingleTxtGR"/>
      </w:pPr>
      <w:r w:rsidRPr="005D0EDC">
        <w:t>275.</w:t>
      </w:r>
      <w:r w:rsidRPr="005D0EDC">
        <w:tab/>
        <w:t xml:space="preserve">В соответствии со </w:t>
      </w:r>
      <w:r w:rsidR="00B208EC">
        <w:t>стать</w:t>
      </w:r>
      <w:r w:rsidRPr="005D0EDC">
        <w:t>ей 144 Уголовного Кодекса Азербайджанской Республики, предусмотренные ею деяния, которые совершены в отношении н</w:t>
      </w:r>
      <w:r w:rsidRPr="005D0EDC">
        <w:t>е</w:t>
      </w:r>
      <w:r w:rsidRPr="005D0EDC">
        <w:t>совершеннолетнего либо повлекли за собой смерть потерпевшего по неост</w:t>
      </w:r>
      <w:r w:rsidRPr="005D0EDC">
        <w:t>о</w:t>
      </w:r>
      <w:r w:rsidRPr="005D0EDC">
        <w:t>рожности или иные тяжкие последствия, наказываются лишением свободы на срок от десяти до пятнадцати лет.</w:t>
      </w:r>
    </w:p>
    <w:p w:rsidR="005D0EDC" w:rsidRPr="005D0EDC" w:rsidRDefault="005D0EDC" w:rsidP="005D0EDC">
      <w:pPr>
        <w:pStyle w:val="SingleTxtGR"/>
      </w:pPr>
      <w:r w:rsidRPr="005D0EDC">
        <w:t>276.</w:t>
      </w:r>
      <w:r w:rsidRPr="005D0EDC">
        <w:tab/>
        <w:t xml:space="preserve">В соответствии со </w:t>
      </w:r>
      <w:r w:rsidR="00B208EC">
        <w:t>стать</w:t>
      </w:r>
      <w:r w:rsidRPr="005D0EDC">
        <w:t>ей 1 Закона Азербайджанской Республики "О в</w:t>
      </w:r>
      <w:r w:rsidRPr="005D0EDC">
        <w:t>ы</w:t>
      </w:r>
      <w:r w:rsidRPr="005D0EDC">
        <w:t>езде из страны, въезде в страну и паспортах" от 14 июня 1994</w:t>
      </w:r>
      <w:r w:rsidR="00CF6C41">
        <w:t> год</w:t>
      </w:r>
      <w:r w:rsidRPr="005D0EDC">
        <w:t>а, каждый гражданин Азербайджанской Республики обладает правом на выезд из страны и въезд в страну через специально отведенные пункты контроля.</w:t>
      </w:r>
    </w:p>
    <w:p w:rsidR="005D0EDC" w:rsidRPr="005D0EDC" w:rsidRDefault="005D0EDC" w:rsidP="005D0EDC">
      <w:pPr>
        <w:pStyle w:val="SingleTxtGR"/>
      </w:pPr>
      <w:r w:rsidRPr="005D0EDC">
        <w:t>277.</w:t>
      </w:r>
      <w:r w:rsidRPr="005D0EDC">
        <w:tab/>
        <w:t>Статья 11 того же Закона гласит, что граждане Азербайджана, выезжа</w:t>
      </w:r>
      <w:r w:rsidRPr="005D0EDC">
        <w:t>ю</w:t>
      </w:r>
      <w:r w:rsidRPr="005D0EDC">
        <w:t>щие на постоянное жительство за рубеж, въезжают на временное жительство в Азербайджан по предъявлении паспорта. Для возвращения в страну на пост</w:t>
      </w:r>
      <w:r w:rsidRPr="005D0EDC">
        <w:t>о</w:t>
      </w:r>
      <w:r w:rsidRPr="005D0EDC">
        <w:t>янное жительство в консульских учреждениях Азербайджанской Республики на территории иностранных государств в их паспортах должна быть поставлена отметка о снятии с консульского учета.</w:t>
      </w:r>
    </w:p>
    <w:p w:rsidR="005D0EDC" w:rsidRPr="005D0EDC" w:rsidRDefault="003F21DC" w:rsidP="005D0EDC">
      <w:pPr>
        <w:pStyle w:val="SingleTxtGR"/>
      </w:pPr>
      <w:r>
        <w:t>278.</w:t>
      </w:r>
      <w:r>
        <w:tab/>
      </w:r>
      <w:r w:rsidR="005D0EDC" w:rsidRPr="005D0EDC">
        <w:t xml:space="preserve">В соответствии со </w:t>
      </w:r>
      <w:r w:rsidR="00B208EC">
        <w:t>стать</w:t>
      </w:r>
      <w:r w:rsidR="005D0EDC" w:rsidRPr="005D0EDC">
        <w:t>ей 10 Закона Азербайджанской Республики "О</w:t>
      </w:r>
      <w:r>
        <w:t> </w:t>
      </w:r>
      <w:r w:rsidR="005D0EDC" w:rsidRPr="005D0EDC">
        <w:t>трудовой миграции" от 28 октября 1999</w:t>
      </w:r>
      <w:r w:rsidR="00CF6C41">
        <w:t> год</w:t>
      </w:r>
      <w:r w:rsidR="005D0EDC" w:rsidRPr="005D0EDC">
        <w:t>а, введение ограничений на во</w:t>
      </w:r>
      <w:r w:rsidR="005D0EDC" w:rsidRPr="005D0EDC">
        <w:t>с</w:t>
      </w:r>
      <w:r w:rsidR="005D0EDC" w:rsidRPr="005D0EDC">
        <w:t>соединение тружеников-мигрантов с их семьями запрещается.</w:t>
      </w:r>
    </w:p>
    <w:p w:rsidR="005D0EDC" w:rsidRPr="00B411F6" w:rsidRDefault="005D0EDC" w:rsidP="005D0EDC">
      <w:pPr>
        <w:pStyle w:val="H1GR"/>
      </w:pPr>
      <w:bookmarkStart w:id="146" w:name="_Toc234488843"/>
      <w:bookmarkStart w:id="147" w:name="_Toc296960445"/>
      <w:bookmarkStart w:id="148" w:name="_Toc296960979"/>
      <w:bookmarkStart w:id="149" w:name="_Toc296961569"/>
      <w:bookmarkStart w:id="150" w:name="_Toc296961898"/>
      <w:bookmarkStart w:id="151" w:name="_Toc296962645"/>
      <w:r w:rsidRPr="00CF6C41">
        <w:tab/>
      </w:r>
      <w:r w:rsidRPr="00CF6C41">
        <w:tab/>
      </w:r>
      <w:r w:rsidRPr="00B411F6">
        <w:t>Статья 19</w:t>
      </w:r>
      <w:r w:rsidRPr="00B411F6">
        <w:br/>
        <w:t>Грубое обращение и отсутствие должного ухода (ст</w:t>
      </w:r>
      <w:r w:rsidR="003F21DC">
        <w:t>атья</w:t>
      </w:r>
      <w:r w:rsidRPr="00B411F6">
        <w:t xml:space="preserve"> 19), а</w:t>
      </w:r>
      <w:r w:rsidR="003F21DC">
        <w:t> </w:t>
      </w:r>
      <w:r w:rsidRPr="00B411F6">
        <w:t xml:space="preserve">также физическое восстановление и социальная </w:t>
      </w:r>
      <w:proofErr w:type="spellStart"/>
      <w:r w:rsidRPr="00B411F6">
        <w:t>реинтеграция</w:t>
      </w:r>
      <w:proofErr w:type="spellEnd"/>
      <w:r w:rsidRPr="00B411F6">
        <w:t xml:space="preserve"> (ст</w:t>
      </w:r>
      <w:r w:rsidR="003F21DC">
        <w:t>атья</w:t>
      </w:r>
      <w:r w:rsidRPr="00B411F6">
        <w:t xml:space="preserve"> 39)</w:t>
      </w:r>
      <w:bookmarkEnd w:id="146"/>
      <w:bookmarkEnd w:id="147"/>
      <w:bookmarkEnd w:id="148"/>
      <w:bookmarkEnd w:id="149"/>
      <w:bookmarkEnd w:id="150"/>
      <w:bookmarkEnd w:id="151"/>
      <w:r w:rsidRPr="00B411F6">
        <w:t xml:space="preserve"> </w:t>
      </w:r>
    </w:p>
    <w:p w:rsidR="005D0EDC" w:rsidRPr="00B411F6" w:rsidRDefault="005D0EDC" w:rsidP="005D0EDC">
      <w:pPr>
        <w:pStyle w:val="SingleTxtGR"/>
      </w:pPr>
      <w:r w:rsidRPr="004D3231">
        <w:t>279.</w:t>
      </w:r>
      <w:r w:rsidRPr="004D3231">
        <w:tab/>
      </w:r>
      <w:r w:rsidRPr="00B411F6">
        <w:t>Все формы телесного наказания детей запрещены законодательством Азербайджанской Республики. Даже любой из родителей, оказывающий на д</w:t>
      </w:r>
      <w:r w:rsidRPr="00B411F6">
        <w:t>е</w:t>
      </w:r>
      <w:r w:rsidRPr="00B411F6">
        <w:t>тей физическое и психическое давление, жестоко обращающийся с ними</w:t>
      </w:r>
      <w:r w:rsidRPr="00B411F6" w:rsidDel="00283D20">
        <w:t>,</w:t>
      </w:r>
      <w:r w:rsidRPr="00B411F6">
        <w:t xml:space="preserve"> зл</w:t>
      </w:r>
      <w:r w:rsidRPr="00B411F6">
        <w:t>о</w:t>
      </w:r>
      <w:r w:rsidRPr="00B411F6">
        <w:t>употребляющий их правами либо совершивший умышленное преступление против здоровья или жизни детей или своего супруга (своей супруги), может быть лишен родительских прав в соответстви</w:t>
      </w:r>
      <w:r>
        <w:t xml:space="preserve">и с Подпунктами 4, 5 и 7 </w:t>
      </w:r>
      <w:r w:rsidR="00B208EC">
        <w:t>ст</w:t>
      </w:r>
      <w:r w:rsidR="00B208EC">
        <w:t>а</w:t>
      </w:r>
      <w:r w:rsidR="00B208EC">
        <w:t>ть</w:t>
      </w:r>
      <w:r>
        <w:t>и</w:t>
      </w:r>
      <w:r>
        <w:rPr>
          <w:lang w:val="en-US"/>
        </w:rPr>
        <w:t> </w:t>
      </w:r>
      <w:r w:rsidRPr="00B411F6">
        <w:t>64.0 С</w:t>
      </w:r>
      <w:r w:rsidRPr="00B411F6">
        <w:t>е</w:t>
      </w:r>
      <w:r w:rsidRPr="00B411F6">
        <w:t>мейного Кодекса.</w:t>
      </w:r>
    </w:p>
    <w:p w:rsidR="005D0EDC" w:rsidRPr="00B411F6" w:rsidRDefault="005D0EDC" w:rsidP="005D0EDC">
      <w:pPr>
        <w:pStyle w:val="SingleTxtGR"/>
      </w:pPr>
      <w:r w:rsidRPr="004D3231">
        <w:t>280.</w:t>
      </w:r>
      <w:r w:rsidRPr="004D3231">
        <w:tab/>
      </w:r>
      <w:r w:rsidRPr="00B411F6">
        <w:t>«Порядок участия общественности в исправлении осужденных и общес</w:t>
      </w:r>
      <w:r w:rsidRPr="00B411F6">
        <w:t>т</w:t>
      </w:r>
      <w:r w:rsidRPr="00B411F6">
        <w:t>венного надзора за деятельностью исправительных учреждений» прошел гос</w:t>
      </w:r>
      <w:r w:rsidRPr="00B411F6">
        <w:t>у</w:t>
      </w:r>
      <w:r w:rsidRPr="00B411F6">
        <w:t>дарственную регистрацию 27 апреля 2006</w:t>
      </w:r>
      <w:r w:rsidR="00CF6C41">
        <w:t> год</w:t>
      </w:r>
      <w:r w:rsidRPr="00B411F6">
        <w:t xml:space="preserve">а. </w:t>
      </w:r>
    </w:p>
    <w:p w:rsidR="005D0EDC" w:rsidRPr="00B411F6" w:rsidRDefault="005D0EDC" w:rsidP="005D0EDC">
      <w:pPr>
        <w:pStyle w:val="SingleTxtGR"/>
      </w:pPr>
      <w:r w:rsidRPr="004D3231">
        <w:t>281.</w:t>
      </w:r>
      <w:r w:rsidRPr="004D3231">
        <w:tab/>
      </w:r>
      <w:r w:rsidRPr="00B411F6">
        <w:t>В соответствии с этим Порядком, создан Общественный комитет, в кот</w:t>
      </w:r>
      <w:r w:rsidRPr="00B411F6">
        <w:t>о</w:t>
      </w:r>
      <w:r w:rsidRPr="00B411F6">
        <w:t>рый входят представители известных общественных организаций, с целью и</w:t>
      </w:r>
      <w:r w:rsidRPr="00B411F6">
        <w:t>с</w:t>
      </w:r>
      <w:r w:rsidRPr="00B411F6">
        <w:t>правления осужденных лиц и осуществления общественного надзора за де</w:t>
      </w:r>
      <w:r w:rsidRPr="00B411F6">
        <w:t>я</w:t>
      </w:r>
      <w:r w:rsidRPr="00B411F6">
        <w:t xml:space="preserve">тельностью исправительных учреждений. </w:t>
      </w:r>
    </w:p>
    <w:p w:rsidR="005D0EDC" w:rsidRPr="00B411F6" w:rsidRDefault="005D0EDC" w:rsidP="005D0EDC">
      <w:pPr>
        <w:pStyle w:val="SingleTxtGR"/>
      </w:pPr>
      <w:r>
        <w:t>282</w:t>
      </w:r>
      <w:r w:rsidRPr="004D3231">
        <w:t>.</w:t>
      </w:r>
      <w:r w:rsidRPr="004D3231">
        <w:tab/>
      </w:r>
      <w:r w:rsidRPr="00B411F6">
        <w:t>Члены Общественного комитета обладают полномочием неограниченного доступа в исправительные учреждения и могут</w:t>
      </w:r>
      <w:r w:rsidRPr="00B411F6" w:rsidDel="00283D20">
        <w:t xml:space="preserve"> </w:t>
      </w:r>
      <w:r w:rsidRPr="00B411F6">
        <w:t>проводить встречи с заключе</w:t>
      </w:r>
      <w:r w:rsidRPr="00B411F6">
        <w:t>н</w:t>
      </w:r>
      <w:r w:rsidRPr="00B411F6">
        <w:t>ными в любое время. Вместе с этим разработана специальная форма экспертн</w:t>
      </w:r>
      <w:r w:rsidRPr="00B411F6">
        <w:t>о</w:t>
      </w:r>
      <w:r w:rsidRPr="00B411F6">
        <w:t>го заключения, предназначенная для упрощения и ускорения процесса подг</w:t>
      </w:r>
      <w:r w:rsidRPr="00B411F6">
        <w:t>о</w:t>
      </w:r>
      <w:r w:rsidRPr="00B411F6">
        <w:t>товки докладов</w:t>
      </w:r>
      <w:r>
        <w:t xml:space="preserve"> </w:t>
      </w:r>
      <w:r w:rsidRPr="00B411F6">
        <w:t>по результатам посещений исправительных учреждений член</w:t>
      </w:r>
      <w:r w:rsidRPr="00B411F6">
        <w:t>а</w:t>
      </w:r>
      <w:r w:rsidRPr="00B411F6">
        <w:t>ми упомянутого Комитета и представителями других организаций. В стру</w:t>
      </w:r>
      <w:r w:rsidRPr="00B411F6">
        <w:t>к</w:t>
      </w:r>
      <w:r w:rsidRPr="00B411F6">
        <w:t>туру указанных докладов включен особый пункт для указания сведений о выявле</w:t>
      </w:r>
      <w:r w:rsidRPr="00B411F6">
        <w:t>н</w:t>
      </w:r>
      <w:r w:rsidRPr="00B411F6">
        <w:t>ных случаях пыток и грубого обращения; им дополнены пункты, касающиеся общественного надзора за соответствующими учреждениями.</w:t>
      </w:r>
    </w:p>
    <w:p w:rsidR="005D0EDC" w:rsidRPr="00B411F6" w:rsidRDefault="005D0EDC" w:rsidP="005D0EDC">
      <w:pPr>
        <w:pStyle w:val="SingleTxtGR"/>
      </w:pPr>
      <w:r>
        <w:t>28</w:t>
      </w:r>
      <w:r w:rsidRPr="004D3231">
        <w:t>3.</w:t>
      </w:r>
      <w:r w:rsidRPr="004D3231">
        <w:tab/>
      </w:r>
      <w:r w:rsidRPr="00B411F6">
        <w:t>В 2006</w:t>
      </w:r>
      <w:r w:rsidR="00B122D0">
        <w:t>−</w:t>
      </w:r>
      <w:r w:rsidRPr="00B411F6">
        <w:t>2009</w:t>
      </w:r>
      <w:r w:rsidR="00CF6C41">
        <w:t> год</w:t>
      </w:r>
      <w:r w:rsidRPr="00B411F6">
        <w:t>ах в порядке мониторинга деятельности исправительных учреждений членами Общественного комитета было проведено более 175 зас</w:t>
      </w:r>
      <w:r w:rsidRPr="00B411F6">
        <w:t>е</w:t>
      </w:r>
      <w:r w:rsidRPr="00B411F6">
        <w:t>даний на территории соответствующих учрежд</w:t>
      </w:r>
      <w:r w:rsidRPr="00B411F6">
        <w:t>е</w:t>
      </w:r>
      <w:r w:rsidRPr="00B411F6">
        <w:t xml:space="preserve">ний. </w:t>
      </w:r>
    </w:p>
    <w:p w:rsidR="005D0EDC" w:rsidRPr="00B411F6" w:rsidRDefault="005D0EDC" w:rsidP="005D0EDC">
      <w:pPr>
        <w:pStyle w:val="SingleTxtGR"/>
      </w:pPr>
      <w:r>
        <w:t>28</w:t>
      </w:r>
      <w:r w:rsidRPr="004D3231">
        <w:t>4.</w:t>
      </w:r>
      <w:r w:rsidRPr="004D3231">
        <w:tab/>
      </w:r>
      <w:r w:rsidRPr="00B411F6">
        <w:t>В 2000</w:t>
      </w:r>
      <w:r w:rsidR="00B122D0">
        <w:t>−</w:t>
      </w:r>
      <w:r w:rsidRPr="00B411F6">
        <w:t>2008</w:t>
      </w:r>
      <w:r w:rsidR="00CF6C41">
        <w:t> год</w:t>
      </w:r>
      <w:r w:rsidRPr="00B411F6">
        <w:t>ах членами Международного Комитета Красного Креста было нанесено 279 визитов в исправительные учреждения, где они встретились с 63343 заключенными.</w:t>
      </w:r>
    </w:p>
    <w:p w:rsidR="005D0EDC" w:rsidRPr="00B411F6" w:rsidRDefault="005D0EDC" w:rsidP="005D0EDC">
      <w:pPr>
        <w:pStyle w:val="SingleTxtGR"/>
      </w:pPr>
      <w:r>
        <w:t>28</w:t>
      </w:r>
      <w:r w:rsidRPr="004D3231">
        <w:t>5.</w:t>
      </w:r>
      <w:r w:rsidRPr="004D3231">
        <w:tab/>
      </w:r>
      <w:r w:rsidRPr="00B411F6">
        <w:t>Уполномоченный по правам человека Азербайджанской Республики и р</w:t>
      </w:r>
      <w:r w:rsidRPr="00B411F6">
        <w:t>а</w:t>
      </w:r>
      <w:r w:rsidRPr="00B411F6">
        <w:t>ботники его аппарата</w:t>
      </w:r>
      <w:r>
        <w:t xml:space="preserve"> </w:t>
      </w:r>
      <w:r w:rsidRPr="00B411F6">
        <w:t>нанесли 82 визита в исправительные учреждения в вед</w:t>
      </w:r>
      <w:r w:rsidRPr="00B411F6">
        <w:t>е</w:t>
      </w:r>
      <w:r w:rsidRPr="00B411F6">
        <w:t>нии Министерства юстиции.</w:t>
      </w:r>
    </w:p>
    <w:p w:rsidR="005D0EDC" w:rsidRPr="00B411F6" w:rsidRDefault="005D0EDC" w:rsidP="005D0EDC">
      <w:pPr>
        <w:pStyle w:val="SingleTxtGR"/>
      </w:pPr>
      <w:r>
        <w:t>28</w:t>
      </w:r>
      <w:r w:rsidRPr="004D3231">
        <w:t>6.</w:t>
      </w:r>
      <w:r w:rsidRPr="004D3231">
        <w:tab/>
      </w:r>
      <w:r w:rsidRPr="00B411F6">
        <w:t>По результатам этих визитов составляются доклады, отражающие соо</w:t>
      </w:r>
      <w:r w:rsidRPr="00B411F6">
        <w:t>т</w:t>
      </w:r>
      <w:r w:rsidRPr="00B411F6">
        <w:t>ветствующие рекомендации; на основе этих докладов принимаются необход</w:t>
      </w:r>
      <w:r w:rsidRPr="00B411F6">
        <w:t>и</w:t>
      </w:r>
      <w:r w:rsidRPr="00B411F6">
        <w:t>мые меры.</w:t>
      </w:r>
    </w:p>
    <w:p w:rsidR="005D0EDC" w:rsidRPr="00B411F6" w:rsidRDefault="005D0EDC" w:rsidP="005D0EDC">
      <w:pPr>
        <w:pStyle w:val="SingleTxtGR"/>
      </w:pPr>
      <w:r>
        <w:t>28</w:t>
      </w:r>
      <w:r w:rsidRPr="004D3231">
        <w:t>7.</w:t>
      </w:r>
      <w:r w:rsidRPr="004D3231">
        <w:tab/>
      </w:r>
      <w:r w:rsidRPr="00B411F6">
        <w:t>Созданы новые эффективные правозащитные механизмы защиты с целью обеспечения законности и прав человека</w:t>
      </w:r>
      <w:r>
        <w:t xml:space="preserve"> </w:t>
      </w:r>
      <w:r w:rsidRPr="00B411F6">
        <w:t>в исправительных у</w:t>
      </w:r>
      <w:r w:rsidRPr="00B411F6">
        <w:t>ч</w:t>
      </w:r>
      <w:r w:rsidRPr="00B411F6">
        <w:t>реждениях, в том числе Инспекция по надзору за исполнением наказаний и Управление по пр</w:t>
      </w:r>
      <w:r w:rsidRPr="00B411F6">
        <w:t>а</w:t>
      </w:r>
      <w:r w:rsidRPr="00B411F6">
        <w:t>вам человека и связям с общественностью при Министерстве юстиции.</w:t>
      </w:r>
    </w:p>
    <w:p w:rsidR="005D0EDC" w:rsidRPr="00B411F6" w:rsidRDefault="005D0EDC" w:rsidP="005D0EDC">
      <w:pPr>
        <w:pStyle w:val="SingleTxtGR"/>
      </w:pPr>
      <w:r>
        <w:t>28</w:t>
      </w:r>
      <w:r w:rsidRPr="004D3231">
        <w:t>8.</w:t>
      </w:r>
      <w:r w:rsidRPr="004D3231">
        <w:tab/>
      </w:r>
      <w:r w:rsidRPr="00B411F6">
        <w:t>По инициативе Государственного комитета Азербайджана по вопросам семьи, женщин и детей был подготовлен проект Закона Азербайджанской Ре</w:t>
      </w:r>
      <w:r w:rsidRPr="00B411F6">
        <w:t>с</w:t>
      </w:r>
      <w:r w:rsidRPr="00B411F6">
        <w:t>публики «О предотвращении бытового насилия». Все полномочные государс</w:t>
      </w:r>
      <w:r w:rsidRPr="00B411F6">
        <w:t>т</w:t>
      </w:r>
      <w:r w:rsidRPr="00B411F6">
        <w:t>венные органы и общественные организации принимают активное участие в подготовке законопроекта. Законопроект также прошел экспертизу местных и международных организаций (Фонд ООН в области народонаселения, ОБСЕ и Совета Европы). После согласования с полномочным органом правительства Азербайджанской Республики законопроект был передан в Парламент. Закон</w:t>
      </w:r>
      <w:r w:rsidRPr="00B411F6">
        <w:t>о</w:t>
      </w:r>
      <w:r w:rsidRPr="00B411F6">
        <w:t>проект служит цели защиты чести и достоинства, а также предусматривает на</w:t>
      </w:r>
      <w:r w:rsidRPr="00B411F6">
        <w:t>д</w:t>
      </w:r>
      <w:r w:rsidRPr="00B411F6">
        <w:t>лежащую и эффективную защиту каждого гражданина, в том числе ребенка, от бытового насилия и</w:t>
      </w:r>
      <w:r w:rsidRPr="00B411F6" w:rsidDel="00283D20">
        <w:t xml:space="preserve"> предусматривает </w:t>
      </w:r>
      <w:r w:rsidRPr="00B411F6">
        <w:t>широкие комплексные нормы, направле</w:t>
      </w:r>
      <w:r w:rsidRPr="00B411F6">
        <w:t>н</w:t>
      </w:r>
      <w:r w:rsidRPr="00B411F6">
        <w:t>ные на предотвращение бытового насилия и на реализацию мер по защите д</w:t>
      </w:r>
      <w:r w:rsidRPr="00B411F6">
        <w:t>е</w:t>
      </w:r>
      <w:r w:rsidRPr="00B411F6">
        <w:t>тей, к числу которых относя</w:t>
      </w:r>
      <w:r w:rsidRPr="00B411F6">
        <w:t>т</w:t>
      </w:r>
      <w:r w:rsidRPr="00B411F6">
        <w:t>ся приюты, национальные службы, реабилитация жертв насилия и наказание виновных лиц. Поскольку основной пробел был у</w:t>
      </w:r>
      <w:r w:rsidRPr="00B411F6">
        <w:t>с</w:t>
      </w:r>
      <w:r w:rsidRPr="00B411F6">
        <w:t>мотрен в отсутствии информации, то законопроект содержит положения о со</w:t>
      </w:r>
      <w:r w:rsidRPr="00B411F6">
        <w:t>з</w:t>
      </w:r>
      <w:r w:rsidRPr="00B411F6">
        <w:t>дании б</w:t>
      </w:r>
      <w:r w:rsidRPr="00B411F6">
        <w:t>а</w:t>
      </w:r>
      <w:r w:rsidRPr="00B411F6">
        <w:t>зы статистических данных и методики сбора сведений.</w:t>
      </w:r>
    </w:p>
    <w:p w:rsidR="005D0EDC" w:rsidRPr="00B411F6" w:rsidRDefault="005D0EDC" w:rsidP="005D0EDC">
      <w:pPr>
        <w:pStyle w:val="SingleTxtGR"/>
      </w:pPr>
      <w:r>
        <w:t>28</w:t>
      </w:r>
      <w:r w:rsidRPr="004D3231">
        <w:t>9.</w:t>
      </w:r>
      <w:r w:rsidRPr="004D3231">
        <w:tab/>
      </w:r>
      <w:r w:rsidRPr="00B411F6">
        <w:t>Законодательством Азербайджанской Республики предусматривается до</w:t>
      </w:r>
      <w:r w:rsidRPr="00B411F6">
        <w:t>с</w:t>
      </w:r>
      <w:r w:rsidRPr="00B411F6">
        <w:t>таточное количество механизмов привлечения к уголовной ответственности лиц, совершающих насильственные действия в отношении несовершенноле</w:t>
      </w:r>
      <w:r w:rsidRPr="00B411F6">
        <w:t>т</w:t>
      </w:r>
      <w:r w:rsidRPr="00B411F6">
        <w:t>них. Так, Уголовный Кодекс предусматривает наказания за убийство, причин</w:t>
      </w:r>
      <w:r w:rsidRPr="00B411F6">
        <w:t>е</w:t>
      </w:r>
      <w:r w:rsidRPr="00B411F6">
        <w:t>ние телесных повреждений разной степени тяжести, побои, истязание, угрозу убийством или причинением тяжкого вреда здоровью, изнасилование, пону</w:t>
      </w:r>
      <w:r w:rsidRPr="00B411F6">
        <w:t>ж</w:t>
      </w:r>
      <w:r w:rsidRPr="00B411F6">
        <w:t>дение к действиям сексуального характера и</w:t>
      </w:r>
      <w:r>
        <w:t xml:space="preserve"> </w:t>
      </w:r>
      <w:r w:rsidRPr="00B411F6">
        <w:t>т.</w:t>
      </w:r>
      <w:r>
        <w:t xml:space="preserve"> </w:t>
      </w:r>
      <w:r w:rsidRPr="00B411F6">
        <w:t>п. Глава 22 Уголовного Кодекса Азербайджанской Республики полностью посвящена преступлениям против н</w:t>
      </w:r>
      <w:r w:rsidRPr="00B411F6">
        <w:t>е</w:t>
      </w:r>
      <w:r w:rsidRPr="00B411F6">
        <w:t>совершеннолетних и семейных отношений.</w:t>
      </w:r>
    </w:p>
    <w:p w:rsidR="005D0EDC" w:rsidRPr="00B411F6" w:rsidRDefault="005D0EDC" w:rsidP="003F21DC">
      <w:pPr>
        <w:pStyle w:val="SingleTxtGR"/>
        <w:keepLines/>
      </w:pPr>
      <w:r w:rsidRPr="004D3231">
        <w:t>290.</w:t>
      </w:r>
      <w:r w:rsidRPr="004D3231">
        <w:tab/>
      </w:r>
      <w:r w:rsidRPr="00B411F6">
        <w:t>Государственный план деятельности по защите прав человека в Азерба</w:t>
      </w:r>
      <w:r w:rsidRPr="00B411F6">
        <w:t>й</w:t>
      </w:r>
      <w:r w:rsidRPr="00B411F6">
        <w:t>джанской Республике предусматривает усиление борьбы с бытовым насилием, предоставление жертвам насилия компенсаций, возможностей для реабилит</w:t>
      </w:r>
      <w:r w:rsidRPr="00B411F6">
        <w:t>а</w:t>
      </w:r>
      <w:r w:rsidRPr="00B411F6">
        <w:t>ции, медицинской, психологической и юридической помощи, а также провед</w:t>
      </w:r>
      <w:r w:rsidRPr="00B411F6">
        <w:t>е</w:t>
      </w:r>
      <w:r w:rsidRPr="00B411F6">
        <w:t>ние масштабных образовательных мероприятий. Меры предотвращения нас</w:t>
      </w:r>
      <w:r w:rsidRPr="00B411F6">
        <w:t>и</w:t>
      </w:r>
      <w:r w:rsidRPr="00B411F6">
        <w:t>лия против детей нашли отражение в целом ряде документов, включая «Респу</w:t>
      </w:r>
      <w:r w:rsidRPr="00B411F6">
        <w:t>б</w:t>
      </w:r>
      <w:r w:rsidRPr="00B411F6">
        <w:t>ликанскую комплексную программу по борьбе с повседневным насилием в д</w:t>
      </w:r>
      <w:r w:rsidRPr="00B411F6">
        <w:t>е</w:t>
      </w:r>
      <w:r w:rsidRPr="00B411F6">
        <w:t>мократическом обществе», утвержденную Распоряжением Кабинета министров Азербайджанской Республики в 2007</w:t>
      </w:r>
      <w:r w:rsidR="00CF6C41">
        <w:t> год</w:t>
      </w:r>
      <w:r w:rsidRPr="00B411F6">
        <w:t>у, «Государственную программу реал</w:t>
      </w:r>
      <w:r w:rsidRPr="00B411F6">
        <w:t>и</w:t>
      </w:r>
      <w:r w:rsidRPr="00B411F6">
        <w:t>зации стратегии занятости Азербайджанской Республики на 2007</w:t>
      </w:r>
      <w:r w:rsidR="00B122D0">
        <w:t>−</w:t>
      </w:r>
      <w:r w:rsidRPr="00B411F6">
        <w:t>2010</w:t>
      </w:r>
      <w:r w:rsidR="00CF6C41">
        <w:t> год</w:t>
      </w:r>
      <w:r w:rsidRPr="00B411F6">
        <w:t>ы</w:t>
      </w:r>
      <w:r w:rsidRPr="00B411F6" w:rsidDel="00783EDF">
        <w:t>»</w:t>
      </w:r>
      <w:r w:rsidRPr="00B411F6">
        <w:t>, утвержденную Распоряжением Президента Азербайджанской Республики в 2007</w:t>
      </w:r>
      <w:r w:rsidR="00CF6C41">
        <w:t> год</w:t>
      </w:r>
      <w:r w:rsidRPr="00B411F6">
        <w:t>у, а также «Государственную программу сокращения бедности и усто</w:t>
      </w:r>
      <w:r w:rsidRPr="00B411F6">
        <w:t>й</w:t>
      </w:r>
      <w:r w:rsidRPr="00B411F6">
        <w:t>чивого развития» на 2008</w:t>
      </w:r>
      <w:r w:rsidR="00B122D0">
        <w:t>−</w:t>
      </w:r>
      <w:r w:rsidRPr="00B411F6">
        <w:t>2015</w:t>
      </w:r>
      <w:r w:rsidR="00CF6C41">
        <w:t> год</w:t>
      </w:r>
      <w:r w:rsidRPr="00B411F6">
        <w:t>ы, утвержденную Распоряжением Президе</w:t>
      </w:r>
      <w:r w:rsidRPr="00B411F6">
        <w:t>н</w:t>
      </w:r>
      <w:r w:rsidRPr="00B411F6">
        <w:t>та Азербайджа</w:t>
      </w:r>
      <w:r w:rsidRPr="00B411F6">
        <w:t>н</w:t>
      </w:r>
      <w:r w:rsidRPr="00B411F6">
        <w:t>ской Республики в 2008</w:t>
      </w:r>
      <w:r w:rsidR="00CF6C41">
        <w:t> год</w:t>
      </w:r>
      <w:r w:rsidRPr="00B411F6">
        <w:t>у.</w:t>
      </w:r>
    </w:p>
    <w:p w:rsidR="005D0EDC" w:rsidRPr="00B411F6" w:rsidRDefault="005D0EDC" w:rsidP="005D0EDC">
      <w:pPr>
        <w:pStyle w:val="SingleTxtGR"/>
      </w:pPr>
      <w:r>
        <w:t>29</w:t>
      </w:r>
      <w:r w:rsidRPr="004D3231">
        <w:t>1.</w:t>
      </w:r>
      <w:r w:rsidRPr="004D3231">
        <w:tab/>
      </w:r>
      <w:r w:rsidRPr="00B411F6">
        <w:t>Начиная с 2006</w:t>
      </w:r>
      <w:r w:rsidR="00CF6C41">
        <w:t> год</w:t>
      </w:r>
      <w:r w:rsidRPr="00B411F6">
        <w:t xml:space="preserve">а ежегодно проводится Конкурс-фестиваль творчества беженцев и вынужденных переселенцев. Кроме того, в целях социальной </w:t>
      </w:r>
      <w:proofErr w:type="spellStart"/>
      <w:r w:rsidRPr="00B411F6">
        <w:t>реи</w:t>
      </w:r>
      <w:r w:rsidRPr="00B411F6">
        <w:t>н</w:t>
      </w:r>
      <w:r w:rsidRPr="00B411F6">
        <w:t>теграции</w:t>
      </w:r>
      <w:proofErr w:type="spellEnd"/>
      <w:r w:rsidRPr="00B411F6">
        <w:t xml:space="preserve"> детей указанных категорий проводятся различные конкурсы, детей направляют для участия в международных мероприятиях и фестивалях. </w:t>
      </w:r>
    </w:p>
    <w:p w:rsidR="005D0EDC" w:rsidRPr="00DC7F69" w:rsidRDefault="005D0EDC" w:rsidP="005D0EDC">
      <w:pPr>
        <w:pStyle w:val="H1GR"/>
      </w:pPr>
      <w:bookmarkStart w:id="152" w:name="_Toc234488844"/>
      <w:bookmarkStart w:id="153" w:name="_Toc296960446"/>
      <w:bookmarkStart w:id="154" w:name="_Toc296960980"/>
      <w:bookmarkStart w:id="155" w:name="_Toc296961570"/>
      <w:bookmarkStart w:id="156" w:name="_Toc296961899"/>
      <w:bookmarkStart w:id="157" w:name="_Toc296962646"/>
      <w:r w:rsidRPr="00DC7F69">
        <w:tab/>
      </w:r>
      <w:r w:rsidRPr="00DC7F69">
        <w:tab/>
        <w:t>Статья 25</w:t>
      </w:r>
      <w:r w:rsidRPr="00DC7F69">
        <w:br/>
      </w:r>
      <w:bookmarkEnd w:id="152"/>
      <w:r w:rsidRPr="00DC7F69">
        <w:t>Периодическая оценка попечительства</w:t>
      </w:r>
      <w:bookmarkEnd w:id="153"/>
      <w:bookmarkEnd w:id="154"/>
      <w:bookmarkEnd w:id="155"/>
      <w:bookmarkEnd w:id="156"/>
      <w:bookmarkEnd w:id="157"/>
      <w:r w:rsidRPr="00DC7F69">
        <w:t xml:space="preserve"> </w:t>
      </w:r>
    </w:p>
    <w:p w:rsidR="005D0EDC" w:rsidRPr="00B411F6" w:rsidRDefault="005D0EDC" w:rsidP="005D0EDC">
      <w:pPr>
        <w:pStyle w:val="SingleTxtGR"/>
      </w:pPr>
      <w:r>
        <w:t>29</w:t>
      </w:r>
      <w:r w:rsidRPr="00DC7F69">
        <w:t>2.</w:t>
      </w:r>
      <w:r w:rsidRPr="00DC7F69">
        <w:tab/>
      </w:r>
      <w:r w:rsidRPr="00B411F6">
        <w:t xml:space="preserve">В соответствии со </w:t>
      </w:r>
      <w:r w:rsidR="00B208EC">
        <w:t>стать</w:t>
      </w:r>
      <w:r w:rsidRPr="00B411F6">
        <w:t>ей 34 Гражданского Кодекса Азербайджанской Республики («Органы опеки и попечительства»), «в течение трех дней со дня вступления в законную силу решения о признании физического лица недеесп</w:t>
      </w:r>
      <w:r w:rsidRPr="00B411F6">
        <w:t>о</w:t>
      </w:r>
      <w:r w:rsidRPr="00B411F6">
        <w:t>собным или об ограничении его дееспособности суд обязан сообщить об этом государственному органу опеки и попечительства по месту жительства физич</w:t>
      </w:r>
      <w:r w:rsidRPr="00B411F6">
        <w:t>е</w:t>
      </w:r>
      <w:r w:rsidRPr="00B411F6">
        <w:t xml:space="preserve">ского лица для установления над ним опеки или попечительства». </w:t>
      </w:r>
    </w:p>
    <w:p w:rsidR="005D0EDC" w:rsidRPr="00B411F6" w:rsidRDefault="005D0EDC" w:rsidP="005D0EDC">
      <w:pPr>
        <w:pStyle w:val="SingleTxtGR"/>
      </w:pPr>
      <w:r>
        <w:t>29</w:t>
      </w:r>
      <w:r w:rsidRPr="00DC7F69">
        <w:t>3.</w:t>
      </w:r>
      <w:r w:rsidRPr="00DC7F69">
        <w:tab/>
      </w:r>
      <w:r w:rsidRPr="00B411F6">
        <w:t>В соответствии с той же статьей, «государственный орган опеки и поп</w:t>
      </w:r>
      <w:r w:rsidRPr="00B411F6">
        <w:t>е</w:t>
      </w:r>
      <w:r w:rsidRPr="00B411F6">
        <w:t>чительства по месту жительства подопечных осуществляет надзор за деятел</w:t>
      </w:r>
      <w:r w:rsidRPr="00B411F6">
        <w:t>ь</w:t>
      </w:r>
      <w:r w:rsidRPr="00B411F6">
        <w:t xml:space="preserve">ностью их опекунов и попечителей». </w:t>
      </w:r>
    </w:p>
    <w:p w:rsidR="005D0EDC" w:rsidRPr="00B411F6" w:rsidRDefault="005D0EDC" w:rsidP="005D0EDC">
      <w:pPr>
        <w:pStyle w:val="SingleTxtGR"/>
      </w:pPr>
      <w:r>
        <w:t>29</w:t>
      </w:r>
      <w:r w:rsidRPr="00DC7F69">
        <w:t>4.</w:t>
      </w:r>
      <w:r w:rsidRPr="00DC7F69">
        <w:tab/>
      </w:r>
      <w:r w:rsidRPr="00B411F6">
        <w:t>Проверка детских интернатов</w:t>
      </w:r>
      <w:r>
        <w:t xml:space="preserve"> </w:t>
      </w:r>
      <w:r w:rsidRPr="00B411F6">
        <w:t>является обязанностью государственных органов, которым соответствующее учреждение подведомс</w:t>
      </w:r>
      <w:r w:rsidRPr="00B411F6">
        <w:t>т</w:t>
      </w:r>
      <w:r w:rsidRPr="00B411F6">
        <w:t>венно.</w:t>
      </w:r>
    </w:p>
    <w:p w:rsidR="005D0EDC" w:rsidRPr="00B411F6" w:rsidRDefault="005D0EDC" w:rsidP="005D0EDC">
      <w:pPr>
        <w:pStyle w:val="SingleTxtGR"/>
      </w:pPr>
      <w:r>
        <w:t>29</w:t>
      </w:r>
      <w:r w:rsidRPr="00DC7F69">
        <w:t>5.</w:t>
      </w:r>
      <w:r w:rsidRPr="00DC7F69">
        <w:tab/>
      </w:r>
      <w:r w:rsidRPr="00B411F6">
        <w:t>Устав органов опеки и попечительства в ведении районных (городских) отделов образования, утвержденный Указом Министерства просвещения №</w:t>
      </w:r>
      <w:r>
        <w:t xml:space="preserve"> </w:t>
      </w:r>
      <w:r w:rsidRPr="00B411F6">
        <w:t>68 от 28</w:t>
      </w:r>
      <w:r w:rsidRPr="001E0013">
        <w:t xml:space="preserve"> </w:t>
      </w:r>
      <w:r w:rsidRPr="00B411F6">
        <w:t>марта 1988</w:t>
      </w:r>
      <w:r w:rsidR="00CF6C41">
        <w:t> год</w:t>
      </w:r>
      <w:r w:rsidRPr="00B411F6">
        <w:t>а, предусматривает до</w:t>
      </w:r>
      <w:r>
        <w:t>лжность школьного инспектора, в</w:t>
      </w:r>
      <w:r w:rsidRPr="001E0013">
        <w:t xml:space="preserve"> </w:t>
      </w:r>
      <w:r w:rsidRPr="00B411F6">
        <w:t>функциональные обязанности которого входит охрана детства. Эта штатная должность относится к категории общественного обслуживания и включена в штатное расписание районных отделов образования. Руководитель районного отдела образования и инспектор по охране детства являются членами Комиссии по делам несовершеннолетних и защите их прав в ведении районных органов исполнительной власти.</w:t>
      </w:r>
    </w:p>
    <w:p w:rsidR="005D0EDC" w:rsidRPr="00B411F6" w:rsidRDefault="005D0EDC" w:rsidP="005D0EDC">
      <w:pPr>
        <w:pStyle w:val="SingleTxtGR"/>
      </w:pPr>
      <w:r>
        <w:t>29</w:t>
      </w:r>
      <w:r w:rsidRPr="00DC7F69">
        <w:t>6.</w:t>
      </w:r>
      <w:r w:rsidRPr="00DC7F69">
        <w:tab/>
      </w:r>
      <w:r w:rsidRPr="00B411F6">
        <w:t>Вопросы, касающиеся опеки и попечительства, нашли отражение в Гра</w:t>
      </w:r>
      <w:r w:rsidRPr="00B411F6">
        <w:t>ж</w:t>
      </w:r>
      <w:r w:rsidRPr="00B411F6">
        <w:t>данском и Семейном Кодексах Азербайджанской Республики.</w:t>
      </w:r>
    </w:p>
    <w:p w:rsidR="005D0EDC" w:rsidRPr="00B411F6" w:rsidRDefault="005D0EDC" w:rsidP="005D0EDC">
      <w:pPr>
        <w:pStyle w:val="SingleTxtGR"/>
      </w:pPr>
      <w:r>
        <w:t>29</w:t>
      </w:r>
      <w:r w:rsidRPr="00DC7F69">
        <w:t>7.</w:t>
      </w:r>
      <w:r w:rsidRPr="00DC7F69">
        <w:tab/>
      </w:r>
      <w:r w:rsidRPr="00B411F6">
        <w:t>В случаях смерти родителей, лишения родителей родительских прав, о</w:t>
      </w:r>
      <w:r w:rsidRPr="00B411F6">
        <w:t>г</w:t>
      </w:r>
      <w:r w:rsidRPr="00B411F6">
        <w:t>раничения родителей в родительских правах, уклонения родителей от воспит</w:t>
      </w:r>
      <w:r w:rsidRPr="00B411F6">
        <w:t>а</w:t>
      </w:r>
      <w:r w:rsidRPr="00B411F6">
        <w:t>ния собственных детей или от защиты их прав и интересов, в том числе когда родители отказываются забирать своих детей из образовательных учреждений, медицинских центров, учреждений системы социальной защиты или иных ан</w:t>
      </w:r>
      <w:r w:rsidRPr="00B411F6">
        <w:t>а</w:t>
      </w:r>
      <w:r w:rsidRPr="00B411F6">
        <w:t>логичных учреждений, а также в иных случаях отсутствия родительской опеки, защита прав и интересов детей поручается органу опеки и попечительства в в</w:t>
      </w:r>
      <w:r w:rsidRPr="00B411F6">
        <w:t>е</w:t>
      </w:r>
      <w:r w:rsidRPr="00B411F6">
        <w:t>дении местных органов исполнительной власти.</w:t>
      </w:r>
    </w:p>
    <w:p w:rsidR="005D0EDC" w:rsidRPr="00B411F6" w:rsidRDefault="005D0EDC" w:rsidP="005D0EDC">
      <w:pPr>
        <w:pStyle w:val="SingleTxtGR"/>
      </w:pPr>
      <w:r>
        <w:t>29</w:t>
      </w:r>
      <w:r w:rsidRPr="007374EE">
        <w:t>8.</w:t>
      </w:r>
      <w:r w:rsidRPr="007374EE">
        <w:tab/>
      </w:r>
      <w:r w:rsidRPr="00B411F6">
        <w:t>Орган опеки и попечительства в ведении местных органов исполнител</w:t>
      </w:r>
      <w:r w:rsidRPr="00B411F6">
        <w:t>ь</w:t>
      </w:r>
      <w:r w:rsidRPr="00B411F6">
        <w:t>ной власти выявляет детей, оставленных без попечения родителей, ведет их учет и, исходя из конкретных обстоятельств лишения родительского попечения, определяет формы поселения таких детей (</w:t>
      </w:r>
      <w:r w:rsidR="00B208EC">
        <w:t>стать</w:t>
      </w:r>
      <w:r w:rsidRPr="00B411F6">
        <w:t>я 123 Семейного Кодекса Азе</w:t>
      </w:r>
      <w:r w:rsidRPr="00B411F6">
        <w:t>р</w:t>
      </w:r>
      <w:r w:rsidRPr="00B411F6">
        <w:t>байджанской Республики), а также контролирует условия их содержания, во</w:t>
      </w:r>
      <w:r w:rsidRPr="00B411F6">
        <w:t>с</w:t>
      </w:r>
      <w:r w:rsidRPr="00B411F6">
        <w:t>питания и обучения.</w:t>
      </w:r>
    </w:p>
    <w:p w:rsidR="005D0EDC" w:rsidRPr="00B411F6" w:rsidRDefault="005D0EDC" w:rsidP="005D0EDC">
      <w:pPr>
        <w:pStyle w:val="SingleTxtGR"/>
      </w:pPr>
      <w:r>
        <w:t>29</w:t>
      </w:r>
      <w:r w:rsidRPr="007374EE">
        <w:t>9.</w:t>
      </w:r>
      <w:r w:rsidRPr="007374EE">
        <w:tab/>
      </w:r>
      <w:r w:rsidRPr="00B411F6">
        <w:t>В целях выявления детей, против которых было совершено насилие, М</w:t>
      </w:r>
      <w:r w:rsidRPr="00B411F6">
        <w:t>и</w:t>
      </w:r>
      <w:r w:rsidRPr="00B411F6">
        <w:t>нистерство здравоохранения Азербайджанской Республики планирует пров</w:t>
      </w:r>
      <w:r w:rsidRPr="00B411F6">
        <w:t>о</w:t>
      </w:r>
      <w:r w:rsidRPr="00B411F6">
        <w:t>дить учебные мероприятия для врачей. Эти врачи будут отвечать за выявление симптомов у детей, против которых было совершено насилие, и за оказание им надлежащей помощи. Предпол</w:t>
      </w:r>
      <w:r w:rsidRPr="00B411F6">
        <w:t>а</w:t>
      </w:r>
      <w:r w:rsidRPr="00B411F6">
        <w:t>гается создать центры реабилитации, в которых детям, ставшим жер</w:t>
      </w:r>
      <w:r w:rsidRPr="00B411F6">
        <w:t>т</w:t>
      </w:r>
      <w:r w:rsidRPr="00B411F6">
        <w:t>вами насилия, будет оказываться психологическая помощь. Работа этих центров будет включать в себя:</w:t>
      </w:r>
    </w:p>
    <w:p w:rsidR="005D0EDC" w:rsidRPr="00B411F6" w:rsidRDefault="005D0EDC" w:rsidP="005D0EDC">
      <w:pPr>
        <w:pStyle w:val="SingleTxtGR"/>
      </w:pPr>
      <w:r w:rsidRPr="005D0EDC">
        <w:tab/>
      </w:r>
      <w:r>
        <w:rPr>
          <w:lang w:val="en-US"/>
        </w:rPr>
        <w:t>a</w:t>
      </w:r>
      <w:r w:rsidRPr="007374EE">
        <w:t>)</w:t>
      </w:r>
      <w:r w:rsidRPr="007374EE">
        <w:tab/>
      </w:r>
      <w:r w:rsidRPr="00B411F6">
        <w:t>организацию профессиональной и комплексной помощи жертвам насилия, до</w:t>
      </w:r>
      <w:r w:rsidRPr="00B411F6">
        <w:t>с</w:t>
      </w:r>
      <w:r w:rsidRPr="00B411F6">
        <w:t>тигшим совершеннолетия;</w:t>
      </w:r>
    </w:p>
    <w:p w:rsidR="005D0EDC" w:rsidRPr="00B411F6" w:rsidRDefault="005D0EDC" w:rsidP="005D0EDC">
      <w:pPr>
        <w:pStyle w:val="SingleTxtGR"/>
      </w:pPr>
      <w:r w:rsidRPr="005D0EDC">
        <w:tab/>
      </w:r>
      <w:r>
        <w:rPr>
          <w:lang w:val="en-US"/>
        </w:rPr>
        <w:t>b</w:t>
      </w:r>
      <w:r w:rsidRPr="007374EE">
        <w:t>)</w:t>
      </w:r>
      <w:r w:rsidRPr="007374EE">
        <w:tab/>
      </w:r>
      <w:r w:rsidRPr="00B411F6">
        <w:t>оказание своевременной и бесплатной юридической, социально-психологической и медицинской помощи детям и подросткам, ставшим жер</w:t>
      </w:r>
      <w:r w:rsidRPr="00B411F6">
        <w:t>т</w:t>
      </w:r>
      <w:r w:rsidRPr="00B411F6">
        <w:t>вами жестокого обращения;</w:t>
      </w:r>
    </w:p>
    <w:p w:rsidR="005D0EDC" w:rsidRPr="00B411F6" w:rsidRDefault="005D0EDC" w:rsidP="005D0EDC">
      <w:pPr>
        <w:pStyle w:val="SingleTxtGR"/>
      </w:pPr>
      <w:r w:rsidRPr="005D0EDC">
        <w:tab/>
      </w:r>
      <w:r>
        <w:rPr>
          <w:lang w:val="en-US"/>
        </w:rPr>
        <w:t>c</w:t>
      </w:r>
      <w:r w:rsidRPr="007374EE">
        <w:t>)</w:t>
      </w:r>
      <w:r w:rsidRPr="007374EE">
        <w:tab/>
      </w:r>
      <w:r w:rsidRPr="00B411F6">
        <w:t>профилактику преступлений и правонарушений против половой неприкосновенности и свободы среди подростков;</w:t>
      </w:r>
    </w:p>
    <w:p w:rsidR="005D0EDC" w:rsidRPr="00B411F6" w:rsidRDefault="005D0EDC" w:rsidP="005D0EDC">
      <w:pPr>
        <w:pStyle w:val="SingleTxtGR"/>
      </w:pPr>
      <w:r w:rsidRPr="005D0EDC">
        <w:tab/>
      </w:r>
      <w:r>
        <w:rPr>
          <w:lang w:val="en-US"/>
        </w:rPr>
        <w:t>d</w:t>
      </w:r>
      <w:r w:rsidRPr="007374EE">
        <w:t>)</w:t>
      </w:r>
      <w:r w:rsidRPr="007374EE">
        <w:tab/>
      </w:r>
      <w:r w:rsidRPr="00B411F6">
        <w:t>формирование общественного мнения по проблеме насилия против д</w:t>
      </w:r>
      <w:r w:rsidRPr="00B411F6">
        <w:t>е</w:t>
      </w:r>
      <w:r w:rsidRPr="00B411F6">
        <w:t>тей и его предотвращения.</w:t>
      </w:r>
    </w:p>
    <w:p w:rsidR="005D0EDC" w:rsidRPr="00B411F6" w:rsidRDefault="005D0EDC" w:rsidP="005D0EDC">
      <w:pPr>
        <w:pStyle w:val="HChGR"/>
      </w:pPr>
      <w:bookmarkStart w:id="158" w:name="_Toc234488845"/>
      <w:r w:rsidRPr="00B411F6">
        <w:tab/>
      </w:r>
      <w:bookmarkStart w:id="159" w:name="_Toc296961900"/>
      <w:bookmarkStart w:id="160" w:name="_Toc296962647"/>
      <w:r w:rsidRPr="00B411F6">
        <w:rPr>
          <w:lang w:val="en-GB"/>
        </w:rPr>
        <w:t>VII</w:t>
      </w:r>
      <w:r w:rsidRPr="00B411F6">
        <w:t>.</w:t>
      </w:r>
      <w:r w:rsidRPr="00B411F6">
        <w:tab/>
        <w:t>Перви</w:t>
      </w:r>
      <w:r>
        <w:t>чное медицинское обслуживание и</w:t>
      </w:r>
      <w:r>
        <w:rPr>
          <w:lang w:val="en-US"/>
        </w:rPr>
        <w:t> </w:t>
      </w:r>
      <w:r w:rsidRPr="00B411F6">
        <w:t>благосостояние</w:t>
      </w:r>
      <w:bookmarkEnd w:id="159"/>
      <w:bookmarkEnd w:id="160"/>
      <w:r w:rsidRPr="00B411F6">
        <w:t xml:space="preserve"> </w:t>
      </w:r>
      <w:bookmarkEnd w:id="158"/>
    </w:p>
    <w:p w:rsidR="005D0EDC" w:rsidRPr="00B411F6" w:rsidRDefault="005D0EDC" w:rsidP="005D0EDC">
      <w:pPr>
        <w:pStyle w:val="H1GR"/>
      </w:pPr>
      <w:bookmarkStart w:id="161" w:name="_Toc234488846"/>
      <w:r w:rsidRPr="00B411F6">
        <w:tab/>
      </w:r>
      <w:r w:rsidRPr="00B411F6">
        <w:tab/>
      </w:r>
      <w:bookmarkStart w:id="162" w:name="_Toc296960447"/>
      <w:bookmarkStart w:id="163" w:name="_Toc296960981"/>
      <w:bookmarkStart w:id="164" w:name="_Toc296961571"/>
      <w:bookmarkStart w:id="165" w:name="_Toc296961901"/>
      <w:bookmarkStart w:id="166" w:name="_Toc296962648"/>
      <w:r w:rsidRPr="00B411F6">
        <w:t>Статья 6</w:t>
      </w:r>
      <w:r w:rsidRPr="00B411F6">
        <w:br/>
        <w:t>Выживание и развитие (пункт 2)</w:t>
      </w:r>
      <w:bookmarkEnd w:id="161"/>
      <w:bookmarkEnd w:id="162"/>
      <w:bookmarkEnd w:id="163"/>
      <w:bookmarkEnd w:id="164"/>
      <w:bookmarkEnd w:id="165"/>
      <w:bookmarkEnd w:id="166"/>
      <w:r w:rsidRPr="00B411F6">
        <w:t xml:space="preserve"> </w:t>
      </w:r>
    </w:p>
    <w:p w:rsidR="005D0EDC" w:rsidRPr="00B411F6" w:rsidRDefault="005D0EDC" w:rsidP="005D0EDC">
      <w:pPr>
        <w:pStyle w:val="SingleTxtGR"/>
      </w:pPr>
      <w:r w:rsidRPr="001E0013">
        <w:t>300.</w:t>
      </w:r>
      <w:r w:rsidRPr="001E0013">
        <w:tab/>
      </w:r>
      <w:r w:rsidRPr="00B411F6">
        <w:t xml:space="preserve">В соответствии со </w:t>
      </w:r>
      <w:r w:rsidR="00B208EC">
        <w:t>стать</w:t>
      </w:r>
      <w:r w:rsidRPr="00B411F6">
        <w:t>ей 9 Закона «О правах ребенка», продажа таба</w:t>
      </w:r>
      <w:r w:rsidRPr="00B411F6">
        <w:t>ч</w:t>
      </w:r>
      <w:r w:rsidRPr="00B411F6">
        <w:t>ных и алкогольных изделий детям запрещена.</w:t>
      </w:r>
    </w:p>
    <w:p w:rsidR="005D0EDC" w:rsidRPr="00B411F6" w:rsidRDefault="005D0EDC" w:rsidP="005D0EDC">
      <w:pPr>
        <w:pStyle w:val="SingleTxtGR"/>
      </w:pPr>
      <w:r>
        <w:t>30</w:t>
      </w:r>
      <w:r w:rsidRPr="001E0013">
        <w:t>1.</w:t>
      </w:r>
      <w:r w:rsidRPr="001E0013">
        <w:tab/>
      </w:r>
      <w:r w:rsidRPr="00B411F6">
        <w:t>Несовершеннолетним, содержащимся в исправительных учреждениях, услуги амбулаторного и стационарного медицинского обслуживания оказыв</w:t>
      </w:r>
      <w:r w:rsidRPr="00B411F6">
        <w:t>а</w:t>
      </w:r>
      <w:r w:rsidRPr="00B411F6">
        <w:t>ются по месту отбывания ими наказания. При поступлении в учреждения нес</w:t>
      </w:r>
      <w:r w:rsidRPr="00B411F6">
        <w:t>о</w:t>
      </w:r>
      <w:r w:rsidRPr="00B411F6">
        <w:t>вершеннолетние проходят предварительный медицинский осмотр, регистрир</w:t>
      </w:r>
      <w:r w:rsidRPr="00B411F6">
        <w:t>у</w:t>
      </w:r>
      <w:r w:rsidRPr="00B411F6">
        <w:t>ются их антропологические показатели, снимается рентгенограмма, проводятся лабораторные анализы. На каждого несовершеннолетнего, поступившего в следственный изолятор, заводится личная учетная карточка.</w:t>
      </w:r>
      <w:r>
        <w:t xml:space="preserve"> </w:t>
      </w:r>
      <w:r w:rsidRPr="00B411F6">
        <w:t>В эту карточку з</w:t>
      </w:r>
      <w:r w:rsidRPr="00B411F6">
        <w:t>а</w:t>
      </w:r>
      <w:r w:rsidRPr="00B411F6">
        <w:t>носятся жалобы на здоровье, анамнестические данные и результаты объекти</w:t>
      </w:r>
      <w:r w:rsidRPr="00B411F6">
        <w:t>в</w:t>
      </w:r>
      <w:r w:rsidRPr="00B411F6">
        <w:t>ных обследований, а также данные о следах п</w:t>
      </w:r>
      <w:r>
        <w:t>ыток или жестокого обращения. В</w:t>
      </w:r>
      <w:r>
        <w:rPr>
          <w:lang w:val="en-US"/>
        </w:rPr>
        <w:t> </w:t>
      </w:r>
      <w:r w:rsidRPr="00B411F6">
        <w:t>период пребывания в изоляторе заключенным, по их просьбе, оказывается медико-санитарная помощь; при необходимости их помещают в медицинские учреждения для прохождения амбулато</w:t>
      </w:r>
      <w:r w:rsidRPr="00B411F6">
        <w:t>р</w:t>
      </w:r>
      <w:r w:rsidRPr="00B411F6">
        <w:t>ного лечения.</w:t>
      </w:r>
    </w:p>
    <w:p w:rsidR="005D0EDC" w:rsidRPr="00B411F6" w:rsidRDefault="005D0EDC" w:rsidP="003F21DC">
      <w:pPr>
        <w:pStyle w:val="SingleTxtGR"/>
        <w:keepLines/>
      </w:pPr>
      <w:r>
        <w:t>30</w:t>
      </w:r>
      <w:r w:rsidRPr="001E0013">
        <w:t>2.</w:t>
      </w:r>
      <w:r w:rsidRPr="001E0013">
        <w:tab/>
      </w:r>
      <w:r w:rsidRPr="00B411F6">
        <w:t>В учреждениях для отбывания наказания несовершеннолетних приним</w:t>
      </w:r>
      <w:r w:rsidRPr="00B411F6">
        <w:t>а</w:t>
      </w:r>
      <w:r w:rsidRPr="00B411F6">
        <w:t xml:space="preserve">ются меры по выявлению лиц, страдающих инфекционными заболеваниями: при поступлении в такие учреждения добровольно берется анализ крови на ВИЧ/СПИД, в порядке диагностики туберкулеза проводится </w:t>
      </w:r>
      <w:proofErr w:type="spellStart"/>
      <w:r w:rsidRPr="00B411F6">
        <w:t>рентгено-флюорографическое</w:t>
      </w:r>
      <w:proofErr w:type="spellEnd"/>
      <w:r w:rsidRPr="00B411F6">
        <w:t xml:space="preserve"> обследование органов грудной клетки. В последу</w:t>
      </w:r>
      <w:r w:rsidRPr="00B411F6">
        <w:t>ю</w:t>
      </w:r>
      <w:r w:rsidRPr="00B411F6">
        <w:t>щие</w:t>
      </w:r>
      <w:r w:rsidR="00CF6C41">
        <w:t> год</w:t>
      </w:r>
      <w:r w:rsidRPr="00B411F6">
        <w:t>ы содержания под стражей заключе</w:t>
      </w:r>
      <w:r w:rsidRPr="00B411F6">
        <w:t>н</w:t>
      </w:r>
      <w:r w:rsidRPr="00B411F6">
        <w:t>ные</w:t>
      </w:r>
      <w:r>
        <w:t xml:space="preserve"> </w:t>
      </w:r>
      <w:r w:rsidRPr="00B411F6">
        <w:t>при подозрении на туберкулез могут проходить соответствующие ежегодные проверки, при этом возможно их п</w:t>
      </w:r>
      <w:r w:rsidRPr="00B411F6">
        <w:t>о</w:t>
      </w:r>
      <w:r w:rsidRPr="00B411F6">
        <w:t xml:space="preserve">вторное обследование на ВИЧ/СПИД. Работники Государственного центра по борьбе со </w:t>
      </w:r>
      <w:proofErr w:type="spellStart"/>
      <w:r w:rsidRPr="00B411F6">
        <w:t>СПИДом</w:t>
      </w:r>
      <w:proofErr w:type="spellEnd"/>
      <w:r w:rsidRPr="00B411F6">
        <w:t xml:space="preserve"> проводят эпидемиологические исследования. Всем нес</w:t>
      </w:r>
      <w:r w:rsidRPr="00B411F6">
        <w:t>о</w:t>
      </w:r>
      <w:r w:rsidRPr="00B411F6">
        <w:t>вершеннолетним раздаются специальные просветительские буклеты с инфо</w:t>
      </w:r>
      <w:r w:rsidRPr="00B411F6">
        <w:t>р</w:t>
      </w:r>
      <w:r w:rsidRPr="00B411F6">
        <w:t>мацией о ВИЧ/</w:t>
      </w:r>
      <w:proofErr w:type="spellStart"/>
      <w:r w:rsidRPr="00B411F6">
        <w:t>СПИДе</w:t>
      </w:r>
      <w:proofErr w:type="spellEnd"/>
      <w:r w:rsidRPr="00B411F6">
        <w:t xml:space="preserve"> и о туберкулезе. В настоящее время лица, зараженные ВИЧ/</w:t>
      </w:r>
      <w:proofErr w:type="spellStart"/>
      <w:r w:rsidRPr="00B411F6">
        <w:t>СПИДом</w:t>
      </w:r>
      <w:proofErr w:type="spellEnd"/>
      <w:r w:rsidRPr="00B411F6">
        <w:t>, среди заключенных отсутствуют; под эпидемиологическим ко</w:t>
      </w:r>
      <w:r w:rsidRPr="00B411F6">
        <w:t>н</w:t>
      </w:r>
      <w:r w:rsidRPr="00B411F6">
        <w:t>тролем находится лишь одна тюрьма, в которой выявлена латентная форма т</w:t>
      </w:r>
      <w:r w:rsidRPr="00B411F6">
        <w:t>у</w:t>
      </w:r>
      <w:r w:rsidRPr="00B411F6">
        <w:t>беркулеза.</w:t>
      </w:r>
    </w:p>
    <w:p w:rsidR="005D0EDC" w:rsidRPr="00B411F6" w:rsidRDefault="005D0EDC" w:rsidP="005D0EDC">
      <w:pPr>
        <w:pStyle w:val="H1GR"/>
      </w:pPr>
      <w:bookmarkStart w:id="167" w:name="_Toc234488847"/>
      <w:r w:rsidRPr="00B411F6">
        <w:tab/>
      </w:r>
      <w:r w:rsidRPr="00B411F6">
        <w:tab/>
      </w:r>
      <w:bookmarkStart w:id="168" w:name="_Toc296960448"/>
      <w:bookmarkStart w:id="169" w:name="_Toc296960982"/>
      <w:bookmarkStart w:id="170" w:name="_Toc296961572"/>
      <w:bookmarkStart w:id="171" w:name="_Toc296961902"/>
      <w:bookmarkStart w:id="172" w:name="_Toc296962649"/>
      <w:r w:rsidRPr="00B411F6">
        <w:t>Статья 23</w:t>
      </w:r>
      <w:r w:rsidRPr="00B411F6">
        <w:br/>
        <w:t>Дети, нуждающиеся в особом</w:t>
      </w:r>
      <w:bookmarkEnd w:id="167"/>
      <w:r w:rsidRPr="00B411F6">
        <w:t xml:space="preserve"> уходе</w:t>
      </w:r>
      <w:bookmarkEnd w:id="168"/>
      <w:bookmarkEnd w:id="169"/>
      <w:bookmarkEnd w:id="170"/>
      <w:bookmarkEnd w:id="171"/>
      <w:bookmarkEnd w:id="172"/>
    </w:p>
    <w:p w:rsidR="005D0EDC" w:rsidRPr="00B411F6" w:rsidRDefault="005D0EDC" w:rsidP="005D0EDC">
      <w:pPr>
        <w:pStyle w:val="SingleTxtGR"/>
      </w:pPr>
      <w:r>
        <w:t>30</w:t>
      </w:r>
      <w:r w:rsidRPr="001E0013">
        <w:t>3.</w:t>
      </w:r>
      <w:r w:rsidRPr="001E0013">
        <w:tab/>
      </w:r>
      <w:r w:rsidRPr="00B411F6">
        <w:t>В Азербайджане живут 56</w:t>
      </w:r>
      <w:r>
        <w:rPr>
          <w:lang w:val="en-US"/>
        </w:rPr>
        <w:t> </w:t>
      </w:r>
      <w:r w:rsidRPr="00B411F6">
        <w:t>500 детей, нуждающихся в особом уходе.</w:t>
      </w:r>
    </w:p>
    <w:p w:rsidR="005D0EDC" w:rsidRPr="00B411F6" w:rsidRDefault="005D0EDC" w:rsidP="005D0EDC">
      <w:pPr>
        <w:pStyle w:val="SingleTxtGR"/>
      </w:pPr>
      <w:r>
        <w:t>30</w:t>
      </w:r>
      <w:r w:rsidRPr="001E0013">
        <w:t>4.</w:t>
      </w:r>
      <w:r w:rsidRPr="001E0013">
        <w:tab/>
      </w:r>
      <w:r w:rsidRPr="00B411F6">
        <w:t>1</w:t>
      </w:r>
      <w:r>
        <w:rPr>
          <w:lang w:val="en-US"/>
        </w:rPr>
        <w:t> </w:t>
      </w:r>
      <w:r w:rsidRPr="00B411F6">
        <w:t>282 ребенка, проживающих в специализированных школах-интернатах, нуждаются в особом уходе.</w:t>
      </w:r>
    </w:p>
    <w:p w:rsidR="005D0EDC" w:rsidRPr="00B411F6" w:rsidRDefault="005D0EDC" w:rsidP="005D0EDC">
      <w:pPr>
        <w:pStyle w:val="SingleTxtGR"/>
      </w:pPr>
      <w:r>
        <w:t>30</w:t>
      </w:r>
      <w:r w:rsidRPr="001E0013">
        <w:t>5.</w:t>
      </w:r>
      <w:r w:rsidRPr="001E0013">
        <w:tab/>
      </w:r>
      <w:r w:rsidRPr="00B411F6">
        <w:t>В рамках «Программы развития по организации образования детей, ну</w:t>
      </w:r>
      <w:r w:rsidRPr="00B411F6">
        <w:t>ж</w:t>
      </w:r>
      <w:r w:rsidRPr="00B411F6">
        <w:t>дающихся в специальном уходе (с ограниченными возможностями по состо</w:t>
      </w:r>
      <w:r w:rsidRPr="00B411F6">
        <w:t>я</w:t>
      </w:r>
      <w:r w:rsidRPr="00B411F6">
        <w:t>нию здоровья) в Азербайджанской Республике на 2005</w:t>
      </w:r>
      <w:r w:rsidR="00B122D0">
        <w:t>−</w:t>
      </w:r>
      <w:r w:rsidRPr="00B411F6">
        <w:t>2009</w:t>
      </w:r>
      <w:r w:rsidR="00CF6C41">
        <w:t> год</w:t>
      </w:r>
      <w:r w:rsidRPr="00B411F6">
        <w:t>ы», утвержде</w:t>
      </w:r>
      <w:r w:rsidRPr="00B411F6">
        <w:t>н</w:t>
      </w:r>
      <w:r w:rsidRPr="00B411F6">
        <w:t>ной Постановлением Кабинета министров Азербайджанской Республики №</w:t>
      </w:r>
      <w:r>
        <w:t xml:space="preserve"> </w:t>
      </w:r>
      <w:r w:rsidRPr="00B411F6">
        <w:t xml:space="preserve">20, совместно с международными организациями продолжается реализация трех проектов в сфере инклюзивного образования. Этими проектами было охвачено более 30 учреждений в Баку, в Сумгаите, в </w:t>
      </w:r>
      <w:proofErr w:type="spellStart"/>
      <w:r w:rsidRPr="00B411F6">
        <w:t>Мин</w:t>
      </w:r>
      <w:r>
        <w:t>гечауре</w:t>
      </w:r>
      <w:proofErr w:type="spellEnd"/>
      <w:r>
        <w:t xml:space="preserve"> и в </w:t>
      </w:r>
      <w:proofErr w:type="spellStart"/>
      <w:r>
        <w:t>Евлахском</w:t>
      </w:r>
      <w:proofErr w:type="spellEnd"/>
      <w:r>
        <w:t xml:space="preserve"> районе, а</w:t>
      </w:r>
      <w:r>
        <w:rPr>
          <w:lang w:val="en-US"/>
        </w:rPr>
        <w:t> </w:t>
      </w:r>
      <w:r w:rsidRPr="00B411F6">
        <w:t>также свыше 200 детей дошкольного и школьного возраста, нуждающихся в особом уходе.</w:t>
      </w:r>
    </w:p>
    <w:p w:rsidR="005D0EDC" w:rsidRPr="00B411F6" w:rsidRDefault="005D0EDC" w:rsidP="005D0EDC">
      <w:pPr>
        <w:pStyle w:val="SingleTxtGR"/>
      </w:pPr>
      <w:r>
        <w:t>30</w:t>
      </w:r>
      <w:r w:rsidRPr="001E0013">
        <w:t>6.</w:t>
      </w:r>
      <w:r w:rsidRPr="001E0013">
        <w:tab/>
      </w:r>
      <w:r w:rsidRPr="00B411F6">
        <w:t>Специальный образовательный режим введен в 19 школах и охватывает 6</w:t>
      </w:r>
      <w:r>
        <w:rPr>
          <w:lang w:val="en-US"/>
        </w:rPr>
        <w:t> </w:t>
      </w:r>
      <w:r w:rsidRPr="00B411F6">
        <w:t>450 обучающихся в них детей.</w:t>
      </w:r>
    </w:p>
    <w:p w:rsidR="005D0EDC" w:rsidRPr="00B411F6" w:rsidRDefault="005D0EDC" w:rsidP="005D0EDC">
      <w:pPr>
        <w:pStyle w:val="SingleTxtGR"/>
      </w:pPr>
      <w:r>
        <w:t>30</w:t>
      </w:r>
      <w:r w:rsidRPr="001E0013">
        <w:t>7.</w:t>
      </w:r>
      <w:r w:rsidRPr="001E0013">
        <w:tab/>
      </w:r>
      <w:r w:rsidRPr="00B411F6">
        <w:t>Построены и функционируют два Центра реабилитации детей (в Баку и в Нахичевани), в которых проводится медицинская и социальная реабилитация детей с ограниченными возможностями по состо</w:t>
      </w:r>
      <w:r w:rsidRPr="00B411F6">
        <w:t>я</w:t>
      </w:r>
      <w:r w:rsidRPr="00B411F6">
        <w:t>нию здоровья.</w:t>
      </w:r>
    </w:p>
    <w:p w:rsidR="005D0EDC" w:rsidRPr="00B411F6" w:rsidRDefault="005D0EDC" w:rsidP="005D0EDC">
      <w:pPr>
        <w:pStyle w:val="SingleTxtGR"/>
      </w:pPr>
      <w:r>
        <w:t>30</w:t>
      </w:r>
      <w:r w:rsidRPr="001E0013">
        <w:t>8.</w:t>
      </w:r>
      <w:r w:rsidRPr="001E0013">
        <w:tab/>
      </w:r>
      <w:r w:rsidRPr="00B411F6">
        <w:t>Обновлены критерии, используемые при выявлении детей с ограниче</w:t>
      </w:r>
      <w:r w:rsidRPr="00B411F6">
        <w:t>н</w:t>
      </w:r>
      <w:r w:rsidRPr="00B411F6">
        <w:t>ными возможностями по состоянию здоровья.</w:t>
      </w:r>
    </w:p>
    <w:p w:rsidR="005D0EDC" w:rsidRPr="00B411F6" w:rsidRDefault="005D0EDC" w:rsidP="005D0EDC">
      <w:pPr>
        <w:pStyle w:val="SingleTxtGR"/>
      </w:pPr>
      <w:r>
        <w:t>30</w:t>
      </w:r>
      <w:r w:rsidRPr="001E0013">
        <w:t>9.</w:t>
      </w:r>
      <w:r w:rsidRPr="001E0013">
        <w:tab/>
      </w:r>
      <w:r w:rsidRPr="00B411F6">
        <w:t>Продолжена работа по обеспечению детей с ограниченными возможн</w:t>
      </w:r>
      <w:r w:rsidRPr="00B411F6">
        <w:t>о</w:t>
      </w:r>
      <w:r w:rsidRPr="00B411F6">
        <w:t>стями по состоянию здоровья средствами реабилитации (протезно-ортопедическими устройствами, инвалидными колясками, слуховыми аппар</w:t>
      </w:r>
      <w:r w:rsidRPr="00B411F6">
        <w:t>а</w:t>
      </w:r>
      <w:r w:rsidRPr="00B411F6">
        <w:t>тами и</w:t>
      </w:r>
      <w:r>
        <w:t xml:space="preserve"> </w:t>
      </w:r>
      <w:r w:rsidRPr="00B411F6">
        <w:t>т.</w:t>
      </w:r>
      <w:r>
        <w:t xml:space="preserve"> </w:t>
      </w:r>
      <w:r w:rsidRPr="00B411F6">
        <w:t>п.).</w:t>
      </w:r>
    </w:p>
    <w:p w:rsidR="005D0EDC" w:rsidRPr="00B411F6" w:rsidRDefault="005D0EDC" w:rsidP="005D0EDC">
      <w:pPr>
        <w:pStyle w:val="SingleTxtGR"/>
      </w:pPr>
      <w:r>
        <w:t>3</w:t>
      </w:r>
      <w:r w:rsidRPr="001E0013">
        <w:t>10.</w:t>
      </w:r>
      <w:r w:rsidRPr="001E0013">
        <w:tab/>
      </w:r>
      <w:r w:rsidRPr="00B411F6">
        <w:t>Учитывая необходимость строительства крупного центра для лечения и обследования детей, Фонд Гейдара Алиева в 2009</w:t>
      </w:r>
      <w:r w:rsidR="00CF6C41">
        <w:rPr>
          <w:lang w:val="en-US"/>
        </w:rPr>
        <w:t> </w:t>
      </w:r>
      <w:r w:rsidR="00CF6C41" w:rsidRPr="00CF6C41">
        <w:t>год</w:t>
      </w:r>
      <w:r w:rsidRPr="00B411F6">
        <w:t>у построил в Баку Де</w:t>
      </w:r>
      <w:r w:rsidRPr="00B411F6">
        <w:t>т</w:t>
      </w:r>
      <w:r w:rsidRPr="00B411F6">
        <w:t>ский психоневрологический центр. Кабинеты активной терапии, массажа, о</w:t>
      </w:r>
      <w:r w:rsidRPr="00B411F6">
        <w:t>б</w:t>
      </w:r>
      <w:r w:rsidRPr="00B411F6">
        <w:t>следований, палаты и столовые, оборудованные современной техникой, создают пр</w:t>
      </w:r>
      <w:r w:rsidRPr="00B411F6">
        <w:t>е</w:t>
      </w:r>
      <w:r w:rsidRPr="00B411F6">
        <w:t>красные условия для скорейшего восстановления здоровья детей.</w:t>
      </w:r>
    </w:p>
    <w:p w:rsidR="005D0EDC" w:rsidRPr="00B411F6" w:rsidRDefault="005D0EDC" w:rsidP="003F21DC">
      <w:pPr>
        <w:pStyle w:val="SingleTxtGR"/>
        <w:keepLines/>
      </w:pPr>
      <w:r w:rsidRPr="001E0013">
        <w:t>311.</w:t>
      </w:r>
      <w:r w:rsidRPr="001E0013">
        <w:tab/>
      </w:r>
      <w:r w:rsidRPr="00B411F6">
        <w:t>По инициативе Фонда в столице и в других городах ведется ремонт м</w:t>
      </w:r>
      <w:r w:rsidRPr="00B411F6">
        <w:t>е</w:t>
      </w:r>
      <w:r w:rsidRPr="00B411F6">
        <w:t xml:space="preserve">дицинских учреждений. Ремонтируются и оборудуются современной техникой поликлиники в поселке </w:t>
      </w:r>
      <w:proofErr w:type="spellStart"/>
      <w:r w:rsidRPr="00B411F6">
        <w:t>Тюркан</w:t>
      </w:r>
      <w:proofErr w:type="spellEnd"/>
      <w:r w:rsidRPr="00B411F6">
        <w:t xml:space="preserve">, пункт скорой помощи и больница в поселке </w:t>
      </w:r>
      <w:proofErr w:type="spellStart"/>
      <w:r w:rsidRPr="00B411F6">
        <w:t>Шувелан</w:t>
      </w:r>
      <w:proofErr w:type="spellEnd"/>
      <w:r w:rsidRPr="00B411F6">
        <w:t xml:space="preserve">, а также лечебно-диагностический центр в поселке </w:t>
      </w:r>
      <w:proofErr w:type="spellStart"/>
      <w:r w:rsidRPr="00B411F6">
        <w:t>Зиря</w:t>
      </w:r>
      <w:proofErr w:type="spellEnd"/>
      <w:r w:rsidRPr="00B411F6">
        <w:t xml:space="preserve"> </w:t>
      </w:r>
      <w:proofErr w:type="spellStart"/>
      <w:r w:rsidRPr="00B411F6">
        <w:t>Азизбеко</w:t>
      </w:r>
      <w:r w:rsidRPr="00B411F6">
        <w:t>в</w:t>
      </w:r>
      <w:r w:rsidRPr="00B411F6">
        <w:t>ского</w:t>
      </w:r>
      <w:proofErr w:type="spellEnd"/>
      <w:r w:rsidRPr="00B411F6">
        <w:t xml:space="preserve"> района Баку [ныне Хазарский район. </w:t>
      </w:r>
      <w:r w:rsidRPr="007F09A8">
        <w:t>−</w:t>
      </w:r>
      <w:r w:rsidRPr="00B411F6">
        <w:t xml:space="preserve"> </w:t>
      </w:r>
      <w:r w:rsidRPr="00B411F6">
        <w:rPr>
          <w:i/>
        </w:rPr>
        <w:t>Примечание корректора</w:t>
      </w:r>
      <w:r w:rsidRPr="00B411F6">
        <w:t>]. В о</w:t>
      </w:r>
      <w:r w:rsidRPr="00B411F6">
        <w:t>к</w:t>
      </w:r>
      <w:r w:rsidRPr="00B411F6">
        <w:t>тябре 2008</w:t>
      </w:r>
      <w:r w:rsidR="00CF6C41">
        <w:rPr>
          <w:lang w:val="en-US"/>
        </w:rPr>
        <w:t> </w:t>
      </w:r>
      <w:r w:rsidR="00CF6C41" w:rsidRPr="00CF6C41">
        <w:t>год</w:t>
      </w:r>
      <w:r w:rsidRPr="00B411F6">
        <w:t>а Фондом Гейдара Алиева была построена больница в поселке Гала: в современном медицинском учреждении работают пункт скорой помощи и аптека, у</w:t>
      </w:r>
      <w:r w:rsidRPr="00B411F6">
        <w:t>с</w:t>
      </w:r>
      <w:r w:rsidRPr="00B411F6">
        <w:t>тановлено новейшее оборудование.</w:t>
      </w:r>
    </w:p>
    <w:p w:rsidR="005D0EDC" w:rsidRPr="00B411F6" w:rsidRDefault="005D0EDC" w:rsidP="005D0EDC">
      <w:pPr>
        <w:pStyle w:val="SingleTxtGR"/>
      </w:pPr>
      <w:r w:rsidRPr="007F09A8">
        <w:t>312.</w:t>
      </w:r>
      <w:r w:rsidRPr="007F09A8">
        <w:tab/>
      </w:r>
      <w:r w:rsidRPr="00B411F6">
        <w:t>В 2007</w:t>
      </w:r>
      <w:r w:rsidR="00CF6C41">
        <w:t> год</w:t>
      </w:r>
      <w:r w:rsidRPr="00B411F6">
        <w:t>у Фондом были начаты работы по техническому обслужив</w:t>
      </w:r>
      <w:r w:rsidRPr="00B411F6">
        <w:t>а</w:t>
      </w:r>
      <w:r w:rsidRPr="00B411F6">
        <w:t>нию и капитальному ремонту детского санатория «</w:t>
      </w:r>
      <w:proofErr w:type="spellStart"/>
      <w:r w:rsidRPr="00B411F6">
        <w:t>Табассум</w:t>
      </w:r>
      <w:proofErr w:type="spellEnd"/>
      <w:r w:rsidRPr="00B411F6">
        <w:t>» («Улыбка»), кот</w:t>
      </w:r>
      <w:r w:rsidRPr="00B411F6">
        <w:t>о</w:t>
      </w:r>
      <w:r w:rsidRPr="00B411F6">
        <w:t>рые были завершены в январе 2009</w:t>
      </w:r>
      <w:r w:rsidR="00CF6C41">
        <w:t> год</w:t>
      </w:r>
      <w:r w:rsidRPr="00B411F6">
        <w:t>а.</w:t>
      </w:r>
    </w:p>
    <w:p w:rsidR="005D0EDC" w:rsidRPr="00B411F6" w:rsidRDefault="005D0EDC" w:rsidP="005D0EDC">
      <w:pPr>
        <w:pStyle w:val="SingleTxtGR"/>
      </w:pPr>
      <w:r w:rsidRPr="007F09A8">
        <w:t>313.</w:t>
      </w:r>
      <w:r w:rsidRPr="007F09A8">
        <w:tab/>
      </w:r>
      <w:r w:rsidRPr="00B411F6">
        <w:t>Специальная музыкальная школа для детей с нарушениями зрения о</w:t>
      </w:r>
      <w:r w:rsidRPr="00B411F6">
        <w:t>т</w:t>
      </w:r>
      <w:r w:rsidRPr="00B411F6">
        <w:t>крыта в Баку. Работают государственные центры поддержки детей и семьи</w:t>
      </w:r>
      <w:r w:rsidRPr="00B411F6">
        <w:t>, о</w:t>
      </w:r>
      <w:r w:rsidRPr="00B411F6">
        <w:t>б</w:t>
      </w:r>
      <w:r w:rsidRPr="00B411F6">
        <w:t xml:space="preserve">служивающие лиц с ограниченными возможностями по состоянию здоровья и инвалидов. Три из 16 реабилитационных центров и центров поддержки семьи, функционирующих в стране, </w:t>
      </w:r>
      <w:r w:rsidR="00CF6C41">
        <w:t>−</w:t>
      </w:r>
      <w:r w:rsidRPr="00B411F6">
        <w:t xml:space="preserve"> государственные, остальные являются общес</w:t>
      </w:r>
      <w:r w:rsidRPr="00B411F6">
        <w:t>т</w:t>
      </w:r>
      <w:r w:rsidRPr="00B411F6">
        <w:t>венными организациями. Два из этих трех государственных учреждений фун</w:t>
      </w:r>
      <w:r w:rsidRPr="00B411F6">
        <w:t>к</w:t>
      </w:r>
      <w:r w:rsidRPr="00B411F6">
        <w:t xml:space="preserve">ционируют при Государственном комитете Азербайджана по вопросам семьи, женщин и детей в поселке </w:t>
      </w:r>
      <w:proofErr w:type="spellStart"/>
      <w:r w:rsidRPr="00B411F6">
        <w:t>Шувелан</w:t>
      </w:r>
      <w:proofErr w:type="spellEnd"/>
      <w:r w:rsidRPr="00B411F6">
        <w:t xml:space="preserve"> </w:t>
      </w:r>
      <w:proofErr w:type="spellStart"/>
      <w:r w:rsidRPr="00B411F6">
        <w:t>Азизбековского</w:t>
      </w:r>
      <w:proofErr w:type="spellEnd"/>
      <w:r w:rsidRPr="00B411F6">
        <w:t xml:space="preserve"> [ныне Хазарского] района Баку и в </w:t>
      </w:r>
      <w:proofErr w:type="spellStart"/>
      <w:r w:rsidRPr="00B411F6">
        <w:t>Геранбойском</w:t>
      </w:r>
      <w:proofErr w:type="spellEnd"/>
      <w:r w:rsidRPr="00B411F6">
        <w:t xml:space="preserve"> районе Азербайджанской Республики, третье </w:t>
      </w:r>
      <w:r w:rsidR="00CF6C41">
        <w:t>−</w:t>
      </w:r>
      <w:r w:rsidRPr="00B411F6">
        <w:t xml:space="preserve"> центр при Министерстве образования в </w:t>
      </w:r>
      <w:proofErr w:type="spellStart"/>
      <w:r w:rsidRPr="00B411F6">
        <w:t>Мингечауре</w:t>
      </w:r>
      <w:proofErr w:type="spellEnd"/>
      <w:r w:rsidRPr="00B411F6">
        <w:t xml:space="preserve">. Более тысячи детей и семей пользуются услугами центров в городе </w:t>
      </w:r>
      <w:proofErr w:type="spellStart"/>
      <w:r w:rsidRPr="00B411F6">
        <w:t>Геранбой</w:t>
      </w:r>
      <w:proofErr w:type="spellEnd"/>
      <w:r w:rsidRPr="00B411F6">
        <w:t xml:space="preserve"> и в </w:t>
      </w:r>
      <w:proofErr w:type="spellStart"/>
      <w:r w:rsidRPr="00B411F6">
        <w:t>бакинском</w:t>
      </w:r>
      <w:proofErr w:type="spellEnd"/>
      <w:r w:rsidRPr="00B411F6">
        <w:t xml:space="preserve"> </w:t>
      </w:r>
      <w:proofErr w:type="spellStart"/>
      <w:r w:rsidRPr="00B411F6">
        <w:t>пгт</w:t>
      </w:r>
      <w:proofErr w:type="spellEnd"/>
      <w:r>
        <w:t xml:space="preserve"> </w:t>
      </w:r>
      <w:proofErr w:type="spellStart"/>
      <w:r>
        <w:t>Шувелан</w:t>
      </w:r>
      <w:proofErr w:type="spellEnd"/>
      <w:r>
        <w:t>. В</w:t>
      </w:r>
      <w:r>
        <w:rPr>
          <w:lang w:val="en-US"/>
        </w:rPr>
        <w:t> </w:t>
      </w:r>
      <w:r w:rsidRPr="00B411F6">
        <w:t>центрах проводятся уроки музыки, активная и художественная терапия, а та</w:t>
      </w:r>
      <w:r w:rsidRPr="00B411F6">
        <w:t>к</w:t>
      </w:r>
      <w:r w:rsidRPr="00B411F6">
        <w:t>же курсы компьютерной грамотности, английского и русского языков (для д</w:t>
      </w:r>
      <w:r w:rsidRPr="00B411F6">
        <w:t>е</w:t>
      </w:r>
      <w:r w:rsidRPr="00B411F6">
        <w:t>тей-беженцев, детей вынужденных переселенцев, детей из малообеспеченных семей и детей, переданных из государственных учреждений).</w:t>
      </w:r>
    </w:p>
    <w:p w:rsidR="005D0EDC" w:rsidRPr="007F7553" w:rsidRDefault="005D0EDC" w:rsidP="005D0EDC">
      <w:pPr>
        <w:pStyle w:val="SingleTxtGR"/>
      </w:pPr>
      <w:r w:rsidRPr="007F09A8">
        <w:t>314.</w:t>
      </w:r>
      <w:r w:rsidRPr="007F09A8">
        <w:tab/>
      </w:r>
      <w:r w:rsidRPr="00B411F6">
        <w:t>Государственный комитет Азербайджана по вопросам семьи, женщин и детей регулярно обеспечивает детей, пользующихся услугами центров, инв</w:t>
      </w:r>
      <w:r w:rsidRPr="00B411F6">
        <w:t>а</w:t>
      </w:r>
      <w:r w:rsidRPr="00B411F6">
        <w:t>лидными колясками, ортопедической обувью, специал</w:t>
      </w:r>
      <w:r w:rsidRPr="00B411F6">
        <w:t>ь</w:t>
      </w:r>
      <w:r w:rsidRPr="00B411F6">
        <w:t>ными ортопедическими креслами и другим оборудованием. Кроме того, установлено новое оборудов</w:t>
      </w:r>
      <w:r w:rsidRPr="00B411F6">
        <w:t>а</w:t>
      </w:r>
      <w:r w:rsidRPr="00B411F6">
        <w:t>ние для активной терапии, подготовлены новые помещения и приобретено об</w:t>
      </w:r>
      <w:r w:rsidRPr="00B411F6">
        <w:t>о</w:t>
      </w:r>
      <w:r w:rsidRPr="00B411F6">
        <w:t>рудование для детей, страдающих аутизмом, четверо специалистов направлены в Турцию с целью приобретения теоретич</w:t>
      </w:r>
      <w:r w:rsidRPr="00B411F6">
        <w:t>е</w:t>
      </w:r>
      <w:r w:rsidRPr="00B411F6">
        <w:t>ских знаний и практических навыков работы с детьми, страдающими аутизмом. Планируется, что по возвращении эти специалисты подготовят учебную программу, а затем организуют и будут проводить учебные занятия для персонала всех реабилитационных центров и интернатов.</w:t>
      </w:r>
    </w:p>
    <w:p w:rsidR="005D0EDC" w:rsidRPr="000F7C91" w:rsidRDefault="005D0EDC" w:rsidP="003F21DC">
      <w:pPr>
        <w:pStyle w:val="H23G"/>
        <w:pageBreakBefore/>
        <w:ind w:left="1100" w:firstLine="0"/>
        <w:rPr>
          <w:lang w:val="ru-RU"/>
        </w:rPr>
      </w:pPr>
      <w:r w:rsidRPr="000F7C91">
        <w:rPr>
          <w:lang w:val="ru-RU"/>
        </w:rPr>
        <w:t>Государственные социальные пособия для населения</w:t>
      </w:r>
    </w:p>
    <w:tbl>
      <w:tblPr>
        <w:tblW w:w="8505" w:type="dxa"/>
        <w:tblInd w:w="1134" w:type="dxa"/>
        <w:tblLayout w:type="fixed"/>
        <w:tblCellMar>
          <w:left w:w="0" w:type="dxa"/>
          <w:right w:w="0" w:type="dxa"/>
        </w:tblCellMar>
        <w:tblLook w:val="01E0" w:firstRow="1" w:lastRow="1" w:firstColumn="1" w:lastColumn="1" w:noHBand="0" w:noVBand="0"/>
      </w:tblPr>
      <w:tblGrid>
        <w:gridCol w:w="3654"/>
        <w:gridCol w:w="1217"/>
        <w:gridCol w:w="1204"/>
        <w:gridCol w:w="1270"/>
        <w:gridCol w:w="1160"/>
      </w:tblGrid>
      <w:tr w:rsidR="005D0EDC" w:rsidRPr="000F7C91" w:rsidTr="003F21DC">
        <w:trPr>
          <w:tblHeader/>
        </w:trPr>
        <w:tc>
          <w:tcPr>
            <w:tcW w:w="3654" w:type="dxa"/>
            <w:tcBorders>
              <w:top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rPr>
                <w:i/>
                <w:sz w:val="16"/>
              </w:rPr>
            </w:pPr>
          </w:p>
        </w:tc>
        <w:tc>
          <w:tcPr>
            <w:tcW w:w="2421" w:type="dxa"/>
            <w:gridSpan w:val="2"/>
            <w:tcBorders>
              <w:top w:val="single" w:sz="4" w:space="0" w:color="auto"/>
              <w:bottom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jc w:val="center"/>
              <w:rPr>
                <w:i/>
                <w:sz w:val="16"/>
              </w:rPr>
            </w:pPr>
            <w:r w:rsidRPr="000F7C91">
              <w:rPr>
                <w:i/>
                <w:sz w:val="16"/>
              </w:rPr>
              <w:t>2007</w:t>
            </w:r>
          </w:p>
        </w:tc>
        <w:tc>
          <w:tcPr>
            <w:tcW w:w="2430" w:type="dxa"/>
            <w:gridSpan w:val="2"/>
            <w:tcBorders>
              <w:top w:val="single" w:sz="4" w:space="0" w:color="auto"/>
              <w:bottom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jc w:val="center"/>
              <w:rPr>
                <w:i/>
                <w:sz w:val="16"/>
              </w:rPr>
            </w:pPr>
            <w:r w:rsidRPr="000F7C91">
              <w:rPr>
                <w:i/>
                <w:sz w:val="16"/>
              </w:rPr>
              <w:t>2008</w:t>
            </w:r>
          </w:p>
        </w:tc>
      </w:tr>
      <w:tr w:rsidR="005D0EDC" w:rsidRPr="000F7C91" w:rsidTr="003F21DC">
        <w:trPr>
          <w:tblHeader/>
        </w:trPr>
        <w:tc>
          <w:tcPr>
            <w:tcW w:w="3654" w:type="dxa"/>
            <w:tcBorders>
              <w:bottom w:val="single" w:sz="12"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rPr>
                <w:i/>
                <w:sz w:val="16"/>
              </w:rPr>
            </w:pPr>
          </w:p>
        </w:tc>
        <w:tc>
          <w:tcPr>
            <w:tcW w:w="1217" w:type="dxa"/>
            <w:tcBorders>
              <w:top w:val="single" w:sz="4" w:space="0" w:color="auto"/>
              <w:bottom w:val="single" w:sz="12"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jc w:val="right"/>
              <w:rPr>
                <w:i/>
                <w:sz w:val="16"/>
              </w:rPr>
            </w:pPr>
            <w:r w:rsidRPr="000F7C91">
              <w:rPr>
                <w:i/>
                <w:sz w:val="16"/>
              </w:rPr>
              <w:t>Количество человек, пол</w:t>
            </w:r>
            <w:r w:rsidRPr="000F7C91">
              <w:rPr>
                <w:i/>
                <w:sz w:val="16"/>
              </w:rPr>
              <w:t>у</w:t>
            </w:r>
            <w:r w:rsidRPr="000F7C91">
              <w:rPr>
                <w:i/>
                <w:sz w:val="16"/>
              </w:rPr>
              <w:t>чающих соц</w:t>
            </w:r>
            <w:r w:rsidRPr="000F7C91">
              <w:rPr>
                <w:i/>
                <w:sz w:val="16"/>
              </w:rPr>
              <w:t>и</w:t>
            </w:r>
            <w:r w:rsidRPr="000F7C91">
              <w:rPr>
                <w:i/>
                <w:sz w:val="16"/>
              </w:rPr>
              <w:t>альные пос</w:t>
            </w:r>
            <w:r w:rsidRPr="000F7C91">
              <w:rPr>
                <w:i/>
                <w:sz w:val="16"/>
              </w:rPr>
              <w:t>о</w:t>
            </w:r>
            <w:r w:rsidRPr="000F7C91">
              <w:rPr>
                <w:i/>
                <w:sz w:val="16"/>
              </w:rPr>
              <w:t>бия</w:t>
            </w:r>
          </w:p>
        </w:tc>
        <w:tc>
          <w:tcPr>
            <w:tcW w:w="1204" w:type="dxa"/>
            <w:tcBorders>
              <w:top w:val="single" w:sz="4" w:space="0" w:color="auto"/>
              <w:bottom w:val="single" w:sz="12"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jc w:val="right"/>
              <w:rPr>
                <w:i/>
                <w:sz w:val="16"/>
              </w:rPr>
            </w:pPr>
            <w:r w:rsidRPr="000F7C91">
              <w:rPr>
                <w:i/>
                <w:sz w:val="16"/>
              </w:rPr>
              <w:t>Ежемеся</w:t>
            </w:r>
            <w:r w:rsidRPr="000F7C91">
              <w:rPr>
                <w:i/>
                <w:sz w:val="16"/>
              </w:rPr>
              <w:t>ч</w:t>
            </w:r>
            <w:r w:rsidRPr="000F7C91">
              <w:rPr>
                <w:i/>
                <w:sz w:val="16"/>
              </w:rPr>
              <w:t>ное пос</w:t>
            </w:r>
            <w:r w:rsidRPr="000F7C91">
              <w:rPr>
                <w:i/>
                <w:sz w:val="16"/>
              </w:rPr>
              <w:t>о</w:t>
            </w:r>
            <w:r w:rsidRPr="000F7C91">
              <w:rPr>
                <w:i/>
                <w:sz w:val="16"/>
              </w:rPr>
              <w:t>бие на одного челов</w:t>
            </w:r>
            <w:r w:rsidRPr="000F7C91">
              <w:rPr>
                <w:i/>
                <w:sz w:val="16"/>
              </w:rPr>
              <w:t>е</w:t>
            </w:r>
            <w:r w:rsidRPr="000F7C91">
              <w:rPr>
                <w:i/>
                <w:sz w:val="16"/>
              </w:rPr>
              <w:t xml:space="preserve">ка в </w:t>
            </w:r>
            <w:proofErr w:type="spellStart"/>
            <w:r w:rsidRPr="000F7C91">
              <w:rPr>
                <w:i/>
                <w:sz w:val="16"/>
              </w:rPr>
              <w:t>ман</w:t>
            </w:r>
            <w:r w:rsidRPr="000F7C91">
              <w:rPr>
                <w:i/>
                <w:sz w:val="16"/>
              </w:rPr>
              <w:t>а</w:t>
            </w:r>
            <w:r w:rsidRPr="000F7C91">
              <w:rPr>
                <w:i/>
                <w:sz w:val="16"/>
              </w:rPr>
              <w:t>тах</w:t>
            </w:r>
            <w:proofErr w:type="spellEnd"/>
          </w:p>
        </w:tc>
        <w:tc>
          <w:tcPr>
            <w:tcW w:w="1270" w:type="dxa"/>
            <w:tcBorders>
              <w:top w:val="single" w:sz="4" w:space="0" w:color="auto"/>
              <w:bottom w:val="single" w:sz="12"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jc w:val="right"/>
              <w:rPr>
                <w:i/>
                <w:sz w:val="16"/>
              </w:rPr>
            </w:pPr>
            <w:r w:rsidRPr="000F7C91">
              <w:rPr>
                <w:i/>
                <w:sz w:val="16"/>
              </w:rPr>
              <w:t>Количество человек, пол</w:t>
            </w:r>
            <w:r w:rsidRPr="000F7C91">
              <w:rPr>
                <w:i/>
                <w:sz w:val="16"/>
              </w:rPr>
              <w:t>у</w:t>
            </w:r>
            <w:r w:rsidRPr="000F7C91">
              <w:rPr>
                <w:i/>
                <w:sz w:val="16"/>
              </w:rPr>
              <w:t>чающих соц</w:t>
            </w:r>
            <w:r w:rsidRPr="000F7C91">
              <w:rPr>
                <w:i/>
                <w:sz w:val="16"/>
              </w:rPr>
              <w:t>и</w:t>
            </w:r>
            <w:r w:rsidRPr="000F7C91">
              <w:rPr>
                <w:i/>
                <w:sz w:val="16"/>
              </w:rPr>
              <w:t>альные пос</w:t>
            </w:r>
            <w:r w:rsidRPr="000F7C91">
              <w:rPr>
                <w:i/>
                <w:sz w:val="16"/>
              </w:rPr>
              <w:t>о</w:t>
            </w:r>
            <w:r w:rsidRPr="000F7C91">
              <w:rPr>
                <w:i/>
                <w:sz w:val="16"/>
              </w:rPr>
              <w:t>бия</w:t>
            </w:r>
          </w:p>
        </w:tc>
        <w:tc>
          <w:tcPr>
            <w:tcW w:w="1160" w:type="dxa"/>
            <w:tcBorders>
              <w:top w:val="single" w:sz="4" w:space="0" w:color="auto"/>
              <w:bottom w:val="single" w:sz="12" w:space="0" w:color="auto"/>
            </w:tcBorders>
            <w:shd w:val="clear" w:color="auto" w:fill="auto"/>
            <w:tcMar>
              <w:left w:w="28" w:type="dxa"/>
              <w:right w:w="28" w:type="dxa"/>
            </w:tcMar>
            <w:vAlign w:val="bottom"/>
          </w:tcPr>
          <w:p w:rsidR="005D0EDC" w:rsidRPr="000F7C91" w:rsidRDefault="005D0EDC" w:rsidP="005D0EDC">
            <w:pPr>
              <w:keepNext/>
              <w:keepLines/>
              <w:spacing w:before="80" w:after="80" w:line="200" w:lineRule="exact"/>
              <w:jc w:val="right"/>
              <w:rPr>
                <w:i/>
                <w:sz w:val="16"/>
              </w:rPr>
            </w:pPr>
            <w:r w:rsidRPr="000F7C91">
              <w:rPr>
                <w:i/>
                <w:sz w:val="16"/>
              </w:rPr>
              <w:t>Ежемесячное пособие на одного челов</w:t>
            </w:r>
            <w:r w:rsidRPr="000F7C91">
              <w:rPr>
                <w:i/>
                <w:sz w:val="16"/>
              </w:rPr>
              <w:t>е</w:t>
            </w:r>
            <w:r w:rsidRPr="000F7C91">
              <w:rPr>
                <w:i/>
                <w:sz w:val="16"/>
              </w:rPr>
              <w:t xml:space="preserve">ка в </w:t>
            </w:r>
            <w:proofErr w:type="spellStart"/>
            <w:r w:rsidRPr="000F7C91">
              <w:rPr>
                <w:i/>
                <w:sz w:val="16"/>
              </w:rPr>
              <w:t>ман</w:t>
            </w:r>
            <w:r w:rsidRPr="000F7C91">
              <w:rPr>
                <w:i/>
                <w:sz w:val="16"/>
              </w:rPr>
              <w:t>а</w:t>
            </w:r>
            <w:r w:rsidRPr="000F7C91">
              <w:rPr>
                <w:i/>
                <w:sz w:val="16"/>
              </w:rPr>
              <w:t>тах</w:t>
            </w:r>
            <w:proofErr w:type="spellEnd"/>
          </w:p>
        </w:tc>
      </w:tr>
      <w:tr w:rsidR="005D0EDC" w:rsidRPr="000F7C91" w:rsidTr="003F21DC">
        <w:tc>
          <w:tcPr>
            <w:tcW w:w="3654" w:type="dxa"/>
            <w:tcBorders>
              <w:top w:val="single" w:sz="12" w:space="0" w:color="auto"/>
              <w:bottom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20" w:lineRule="exact"/>
              <w:ind w:left="284" w:right="113"/>
              <w:rPr>
                <w:b/>
                <w:sz w:val="18"/>
              </w:rPr>
            </w:pPr>
            <w:r w:rsidRPr="000F7C91">
              <w:rPr>
                <w:b/>
                <w:sz w:val="18"/>
              </w:rPr>
              <w:t>Общая сумма социальных пособий</w:t>
            </w:r>
          </w:p>
        </w:tc>
        <w:tc>
          <w:tcPr>
            <w:tcW w:w="1217" w:type="dxa"/>
            <w:tcBorders>
              <w:top w:val="single" w:sz="12" w:space="0" w:color="auto"/>
              <w:bottom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20" w:lineRule="exact"/>
              <w:ind w:right="113"/>
              <w:jc w:val="right"/>
              <w:rPr>
                <w:b/>
                <w:sz w:val="18"/>
              </w:rPr>
            </w:pPr>
            <w:r w:rsidRPr="000F7C91">
              <w:rPr>
                <w:b/>
                <w:sz w:val="18"/>
              </w:rPr>
              <w:t>259 712</w:t>
            </w:r>
          </w:p>
        </w:tc>
        <w:tc>
          <w:tcPr>
            <w:tcW w:w="1204" w:type="dxa"/>
            <w:tcBorders>
              <w:top w:val="single" w:sz="12" w:space="0" w:color="auto"/>
              <w:bottom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20" w:lineRule="exact"/>
              <w:ind w:right="113"/>
              <w:jc w:val="right"/>
              <w:rPr>
                <w:b/>
                <w:sz w:val="18"/>
              </w:rPr>
            </w:pPr>
            <w:r w:rsidRPr="000F7C91">
              <w:rPr>
                <w:b/>
                <w:sz w:val="18"/>
              </w:rPr>
              <w:t>17,44</w:t>
            </w:r>
          </w:p>
        </w:tc>
        <w:tc>
          <w:tcPr>
            <w:tcW w:w="1270" w:type="dxa"/>
            <w:tcBorders>
              <w:top w:val="single" w:sz="12" w:space="0" w:color="auto"/>
              <w:bottom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20" w:lineRule="exact"/>
              <w:ind w:right="113"/>
              <w:jc w:val="right"/>
              <w:rPr>
                <w:b/>
                <w:sz w:val="18"/>
              </w:rPr>
            </w:pPr>
            <w:r w:rsidRPr="000F7C91">
              <w:rPr>
                <w:b/>
                <w:sz w:val="18"/>
              </w:rPr>
              <w:t>275 402</w:t>
            </w:r>
          </w:p>
        </w:tc>
        <w:tc>
          <w:tcPr>
            <w:tcW w:w="1160" w:type="dxa"/>
            <w:tcBorders>
              <w:top w:val="single" w:sz="12" w:space="0" w:color="auto"/>
              <w:bottom w:val="single" w:sz="4" w:space="0" w:color="auto"/>
            </w:tcBorders>
            <w:shd w:val="clear" w:color="auto" w:fill="auto"/>
            <w:tcMar>
              <w:left w:w="28" w:type="dxa"/>
              <w:right w:w="28" w:type="dxa"/>
            </w:tcMar>
            <w:vAlign w:val="bottom"/>
          </w:tcPr>
          <w:p w:rsidR="005D0EDC" w:rsidRPr="000F7C91" w:rsidRDefault="005D0EDC" w:rsidP="005D0EDC">
            <w:pPr>
              <w:keepNext/>
              <w:keepLines/>
              <w:spacing w:before="80" w:after="80" w:line="220" w:lineRule="exact"/>
              <w:ind w:right="113"/>
              <w:jc w:val="right"/>
              <w:rPr>
                <w:b/>
                <w:sz w:val="18"/>
              </w:rPr>
            </w:pPr>
            <w:r w:rsidRPr="000F7C91">
              <w:rPr>
                <w:b/>
                <w:sz w:val="18"/>
              </w:rPr>
              <w:t>23,35</w:t>
            </w:r>
          </w:p>
        </w:tc>
      </w:tr>
      <w:tr w:rsidR="005D0EDC" w:rsidRPr="000F7C91" w:rsidTr="003F21DC">
        <w:tc>
          <w:tcPr>
            <w:tcW w:w="3654" w:type="dxa"/>
            <w:tcBorders>
              <w:top w:val="single" w:sz="4" w:space="0" w:color="auto"/>
            </w:tcBorders>
            <w:shd w:val="clear" w:color="auto" w:fill="auto"/>
            <w:tcMar>
              <w:left w:w="28" w:type="dxa"/>
              <w:right w:w="28" w:type="dxa"/>
            </w:tcMar>
            <w:vAlign w:val="bottom"/>
          </w:tcPr>
          <w:p w:rsidR="005D0EDC" w:rsidRPr="000F7C91" w:rsidRDefault="005D0EDC" w:rsidP="005D0EDC">
            <w:pPr>
              <w:keepNext/>
              <w:keepLines/>
              <w:spacing w:before="40" w:after="40" w:line="220" w:lineRule="exact"/>
              <w:ind w:right="113"/>
              <w:rPr>
                <w:sz w:val="18"/>
              </w:rPr>
            </w:pPr>
            <w:r w:rsidRPr="000F7C91">
              <w:rPr>
                <w:sz w:val="18"/>
              </w:rPr>
              <w:t>В том числе:</w:t>
            </w:r>
          </w:p>
        </w:tc>
        <w:tc>
          <w:tcPr>
            <w:tcW w:w="1217" w:type="dxa"/>
            <w:tcBorders>
              <w:top w:val="single" w:sz="4" w:space="0" w:color="auto"/>
            </w:tcBorders>
            <w:shd w:val="clear" w:color="auto" w:fill="auto"/>
            <w:tcMar>
              <w:left w:w="28" w:type="dxa"/>
              <w:right w:w="28" w:type="dxa"/>
            </w:tcMar>
            <w:vAlign w:val="bottom"/>
          </w:tcPr>
          <w:p w:rsidR="005D0EDC" w:rsidRPr="000F7C91" w:rsidRDefault="005D0EDC" w:rsidP="005D0EDC">
            <w:pPr>
              <w:keepNext/>
              <w:keepLines/>
              <w:spacing w:before="40" w:after="40" w:line="220" w:lineRule="exact"/>
              <w:ind w:right="113"/>
              <w:jc w:val="right"/>
              <w:rPr>
                <w:sz w:val="18"/>
              </w:rPr>
            </w:pPr>
          </w:p>
        </w:tc>
        <w:tc>
          <w:tcPr>
            <w:tcW w:w="1204" w:type="dxa"/>
            <w:tcBorders>
              <w:top w:val="single" w:sz="4" w:space="0" w:color="auto"/>
            </w:tcBorders>
            <w:shd w:val="clear" w:color="auto" w:fill="auto"/>
            <w:tcMar>
              <w:left w:w="28" w:type="dxa"/>
              <w:right w:w="28" w:type="dxa"/>
            </w:tcMar>
            <w:vAlign w:val="bottom"/>
          </w:tcPr>
          <w:p w:rsidR="005D0EDC" w:rsidRPr="000F7C91" w:rsidRDefault="005D0EDC" w:rsidP="005D0EDC">
            <w:pPr>
              <w:keepNext/>
              <w:keepLines/>
              <w:spacing w:before="40" w:after="40" w:line="220" w:lineRule="exact"/>
              <w:ind w:right="113"/>
              <w:jc w:val="right"/>
              <w:rPr>
                <w:sz w:val="18"/>
              </w:rPr>
            </w:pPr>
          </w:p>
        </w:tc>
        <w:tc>
          <w:tcPr>
            <w:tcW w:w="1270" w:type="dxa"/>
            <w:tcBorders>
              <w:top w:val="single" w:sz="4" w:space="0" w:color="auto"/>
            </w:tcBorders>
            <w:shd w:val="clear" w:color="auto" w:fill="auto"/>
            <w:tcMar>
              <w:left w:w="28" w:type="dxa"/>
              <w:right w:w="28" w:type="dxa"/>
            </w:tcMar>
            <w:vAlign w:val="bottom"/>
          </w:tcPr>
          <w:p w:rsidR="005D0EDC" w:rsidRPr="000F7C91" w:rsidRDefault="005D0EDC" w:rsidP="005D0EDC">
            <w:pPr>
              <w:keepNext/>
              <w:keepLines/>
              <w:spacing w:before="40" w:after="40" w:line="220" w:lineRule="exact"/>
              <w:ind w:right="113"/>
              <w:jc w:val="right"/>
              <w:rPr>
                <w:sz w:val="18"/>
              </w:rPr>
            </w:pPr>
          </w:p>
        </w:tc>
        <w:tc>
          <w:tcPr>
            <w:tcW w:w="1160" w:type="dxa"/>
            <w:tcBorders>
              <w:top w:val="single" w:sz="4" w:space="0" w:color="auto"/>
            </w:tcBorders>
            <w:shd w:val="clear" w:color="auto" w:fill="auto"/>
            <w:tcMar>
              <w:left w:w="28" w:type="dxa"/>
              <w:right w:w="28" w:type="dxa"/>
            </w:tcMar>
            <w:vAlign w:val="bottom"/>
          </w:tcPr>
          <w:p w:rsidR="005D0EDC" w:rsidRPr="000F7C91" w:rsidRDefault="005D0EDC" w:rsidP="005D0EDC">
            <w:pPr>
              <w:keepNext/>
              <w:keepLines/>
              <w:spacing w:before="40" w:after="40" w:line="220" w:lineRule="exact"/>
              <w:ind w:right="113"/>
              <w:jc w:val="right"/>
              <w:rPr>
                <w:sz w:val="18"/>
              </w:rPr>
            </w:pPr>
          </w:p>
        </w:tc>
      </w:tr>
      <w:tr w:rsidR="005D0EDC" w:rsidRPr="000F7C91" w:rsidTr="003F21DC">
        <w:tc>
          <w:tcPr>
            <w:tcW w:w="3654" w:type="dxa"/>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Дети-инвалиды моложе 16 лет</w:t>
            </w:r>
          </w:p>
        </w:tc>
        <w:tc>
          <w:tcPr>
            <w:tcW w:w="1217"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48 479</w:t>
            </w:r>
          </w:p>
        </w:tc>
        <w:tc>
          <w:tcPr>
            <w:tcW w:w="1204"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25,0</w:t>
            </w:r>
          </w:p>
        </w:tc>
        <w:tc>
          <w:tcPr>
            <w:tcW w:w="127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roofErr w:type="spellStart"/>
            <w:r w:rsidRPr="000F7C91">
              <w:rPr>
                <w:sz w:val="18"/>
              </w:rPr>
              <w:t>X</w:t>
            </w:r>
            <w:proofErr w:type="spellEnd"/>
          </w:p>
        </w:tc>
        <w:tc>
          <w:tcPr>
            <w:tcW w:w="116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roofErr w:type="spellStart"/>
            <w:r w:rsidRPr="000F7C91">
              <w:rPr>
                <w:sz w:val="18"/>
              </w:rPr>
              <w:t>X</w:t>
            </w:r>
            <w:proofErr w:type="spellEnd"/>
          </w:p>
        </w:tc>
      </w:tr>
      <w:tr w:rsidR="005D0EDC" w:rsidRPr="000F7C91" w:rsidTr="003F21DC">
        <w:tc>
          <w:tcPr>
            <w:tcW w:w="3654" w:type="dxa"/>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Дети моложе 18 лет с ограниченными во</w:t>
            </w:r>
            <w:r w:rsidRPr="000F7C91">
              <w:rPr>
                <w:sz w:val="18"/>
              </w:rPr>
              <w:t>з</w:t>
            </w:r>
            <w:r w:rsidRPr="000F7C91">
              <w:rPr>
                <w:sz w:val="18"/>
              </w:rPr>
              <w:t>можностями по состоянию здоровья</w:t>
            </w:r>
          </w:p>
        </w:tc>
        <w:tc>
          <w:tcPr>
            <w:tcW w:w="1217"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roofErr w:type="spellStart"/>
            <w:r w:rsidRPr="000F7C91">
              <w:rPr>
                <w:sz w:val="18"/>
              </w:rPr>
              <w:t>X</w:t>
            </w:r>
            <w:proofErr w:type="spellEnd"/>
          </w:p>
        </w:tc>
        <w:tc>
          <w:tcPr>
            <w:tcW w:w="1204"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roofErr w:type="spellStart"/>
            <w:r w:rsidRPr="000F7C91">
              <w:rPr>
                <w:sz w:val="18"/>
              </w:rPr>
              <w:t>X</w:t>
            </w:r>
            <w:proofErr w:type="spellEnd"/>
          </w:p>
        </w:tc>
        <w:tc>
          <w:tcPr>
            <w:tcW w:w="127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55 066</w:t>
            </w:r>
          </w:p>
        </w:tc>
        <w:tc>
          <w:tcPr>
            <w:tcW w:w="116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35,0</w:t>
            </w:r>
          </w:p>
        </w:tc>
      </w:tr>
      <w:tr w:rsidR="005D0EDC" w:rsidRPr="000F7C91" w:rsidTr="003F21DC">
        <w:tc>
          <w:tcPr>
            <w:tcW w:w="3654" w:type="dxa"/>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Семьи с детьми</w:t>
            </w:r>
          </w:p>
        </w:tc>
        <w:tc>
          <w:tcPr>
            <w:tcW w:w="1217"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24 364</w:t>
            </w:r>
          </w:p>
        </w:tc>
        <w:tc>
          <w:tcPr>
            <w:tcW w:w="1204"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6,09</w:t>
            </w:r>
          </w:p>
        </w:tc>
        <w:tc>
          <w:tcPr>
            <w:tcW w:w="127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25 431</w:t>
            </w:r>
          </w:p>
        </w:tc>
        <w:tc>
          <w:tcPr>
            <w:tcW w:w="116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6,36</w:t>
            </w:r>
          </w:p>
        </w:tc>
      </w:tr>
      <w:tr w:rsidR="005D0EDC" w:rsidRPr="000F7C91" w:rsidTr="003F21DC">
        <w:tc>
          <w:tcPr>
            <w:tcW w:w="3654" w:type="dxa"/>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Семьи с детьми моложе 1</w:t>
            </w:r>
            <w:r w:rsidR="00CF6C41">
              <w:rPr>
                <w:sz w:val="18"/>
              </w:rPr>
              <w:t> год</w:t>
            </w:r>
            <w:r w:rsidRPr="000F7C91">
              <w:rPr>
                <w:sz w:val="18"/>
              </w:rPr>
              <w:t>а</w:t>
            </w:r>
          </w:p>
        </w:tc>
        <w:tc>
          <w:tcPr>
            <w:tcW w:w="1217"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3 161</w:t>
            </w:r>
          </w:p>
        </w:tc>
        <w:tc>
          <w:tcPr>
            <w:tcW w:w="1204"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10,0</w:t>
            </w:r>
          </w:p>
        </w:tc>
        <w:tc>
          <w:tcPr>
            <w:tcW w:w="127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6 280</w:t>
            </w:r>
          </w:p>
        </w:tc>
        <w:tc>
          <w:tcPr>
            <w:tcW w:w="116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15,0</w:t>
            </w:r>
          </w:p>
        </w:tc>
      </w:tr>
      <w:tr w:rsidR="005D0EDC" w:rsidRPr="000F7C91" w:rsidTr="003F21DC">
        <w:tc>
          <w:tcPr>
            <w:tcW w:w="3654" w:type="dxa"/>
            <w:tcBorders>
              <w:bottom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Опекуны детей, не имеющих родителей, и д</w:t>
            </w:r>
            <w:r w:rsidRPr="000F7C91">
              <w:rPr>
                <w:sz w:val="18"/>
              </w:rPr>
              <w:t>е</w:t>
            </w:r>
            <w:r w:rsidRPr="000F7C91">
              <w:rPr>
                <w:sz w:val="18"/>
              </w:rPr>
              <w:t>тей, лишенных родительской опеки</w:t>
            </w:r>
          </w:p>
        </w:tc>
        <w:tc>
          <w:tcPr>
            <w:tcW w:w="1217" w:type="dxa"/>
            <w:tcBorders>
              <w:bottom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1 260</w:t>
            </w:r>
          </w:p>
        </w:tc>
        <w:tc>
          <w:tcPr>
            <w:tcW w:w="1204" w:type="dxa"/>
            <w:tcBorders>
              <w:bottom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5,0</w:t>
            </w:r>
          </w:p>
        </w:tc>
        <w:tc>
          <w:tcPr>
            <w:tcW w:w="1270" w:type="dxa"/>
            <w:tcBorders>
              <w:bottom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1 192</w:t>
            </w:r>
          </w:p>
        </w:tc>
        <w:tc>
          <w:tcPr>
            <w:tcW w:w="1160" w:type="dxa"/>
            <w:tcBorders>
              <w:bottom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10,0</w:t>
            </w:r>
          </w:p>
        </w:tc>
      </w:tr>
      <w:tr w:rsidR="005D0EDC" w:rsidRPr="000F7C91" w:rsidTr="003F21DC">
        <w:tc>
          <w:tcPr>
            <w:tcW w:w="3654" w:type="dxa"/>
            <w:tcBorders>
              <w:top w:val="single" w:sz="4" w:space="0" w:color="auto"/>
              <w:bottom w:val="single" w:sz="4" w:space="0" w:color="auto"/>
            </w:tcBorders>
            <w:shd w:val="clear" w:color="auto" w:fill="auto"/>
            <w:tcMar>
              <w:left w:w="28" w:type="dxa"/>
              <w:right w:w="28" w:type="dxa"/>
            </w:tcMar>
            <w:vAlign w:val="bottom"/>
          </w:tcPr>
          <w:p w:rsidR="005D0EDC" w:rsidRPr="000F7C91" w:rsidRDefault="005D0EDC" w:rsidP="005D0EDC">
            <w:pPr>
              <w:spacing w:before="80" w:after="80" w:line="220" w:lineRule="exact"/>
              <w:ind w:left="284" w:right="113"/>
              <w:rPr>
                <w:b/>
                <w:sz w:val="18"/>
              </w:rPr>
            </w:pPr>
            <w:r w:rsidRPr="000F7C91">
              <w:rPr>
                <w:b/>
                <w:sz w:val="18"/>
              </w:rPr>
              <w:t xml:space="preserve">Общая сумма единовременных </w:t>
            </w:r>
            <w:r w:rsidR="003F21DC">
              <w:rPr>
                <w:b/>
                <w:sz w:val="18"/>
              </w:rPr>
              <w:br/>
            </w:r>
            <w:r w:rsidRPr="000F7C91">
              <w:rPr>
                <w:b/>
                <w:sz w:val="18"/>
              </w:rPr>
              <w:t>п</w:t>
            </w:r>
            <w:r w:rsidRPr="000F7C91">
              <w:rPr>
                <w:b/>
                <w:sz w:val="18"/>
              </w:rPr>
              <w:t>о</w:t>
            </w:r>
            <w:r w:rsidRPr="000F7C91">
              <w:rPr>
                <w:b/>
                <w:sz w:val="18"/>
              </w:rPr>
              <w:t>собий</w:t>
            </w:r>
          </w:p>
        </w:tc>
        <w:tc>
          <w:tcPr>
            <w:tcW w:w="1217" w:type="dxa"/>
            <w:tcBorders>
              <w:top w:val="single" w:sz="4" w:space="0" w:color="auto"/>
              <w:bottom w:val="single" w:sz="4" w:space="0" w:color="auto"/>
            </w:tcBorders>
            <w:shd w:val="clear" w:color="auto" w:fill="auto"/>
            <w:tcMar>
              <w:left w:w="28" w:type="dxa"/>
              <w:right w:w="28" w:type="dxa"/>
            </w:tcMar>
            <w:vAlign w:val="bottom"/>
          </w:tcPr>
          <w:p w:rsidR="005D0EDC" w:rsidRPr="000F7C91" w:rsidRDefault="005D0EDC" w:rsidP="005D0EDC">
            <w:pPr>
              <w:spacing w:before="80" w:after="80" w:line="220" w:lineRule="exact"/>
              <w:ind w:right="113"/>
              <w:jc w:val="right"/>
              <w:rPr>
                <w:b/>
                <w:sz w:val="18"/>
              </w:rPr>
            </w:pPr>
            <w:r w:rsidRPr="000F7C91">
              <w:rPr>
                <w:b/>
                <w:sz w:val="18"/>
              </w:rPr>
              <w:t>101 677</w:t>
            </w:r>
          </w:p>
        </w:tc>
        <w:tc>
          <w:tcPr>
            <w:tcW w:w="1204" w:type="dxa"/>
            <w:tcBorders>
              <w:top w:val="single" w:sz="4" w:space="0" w:color="auto"/>
              <w:bottom w:val="single" w:sz="4" w:space="0" w:color="auto"/>
            </w:tcBorders>
            <w:shd w:val="clear" w:color="auto" w:fill="auto"/>
            <w:tcMar>
              <w:left w:w="28" w:type="dxa"/>
              <w:right w:w="28" w:type="dxa"/>
            </w:tcMar>
            <w:vAlign w:val="bottom"/>
          </w:tcPr>
          <w:p w:rsidR="005D0EDC" w:rsidRPr="000F7C91" w:rsidRDefault="005D0EDC" w:rsidP="005D0EDC">
            <w:pPr>
              <w:spacing w:before="80" w:after="80" w:line="220" w:lineRule="exact"/>
              <w:ind w:right="113"/>
              <w:jc w:val="right"/>
              <w:rPr>
                <w:b/>
                <w:sz w:val="18"/>
              </w:rPr>
            </w:pPr>
            <w:proofErr w:type="spellStart"/>
            <w:r w:rsidRPr="000F7C91">
              <w:rPr>
                <w:b/>
                <w:sz w:val="18"/>
              </w:rPr>
              <w:t>X</w:t>
            </w:r>
            <w:proofErr w:type="spellEnd"/>
          </w:p>
        </w:tc>
        <w:tc>
          <w:tcPr>
            <w:tcW w:w="1270" w:type="dxa"/>
            <w:tcBorders>
              <w:top w:val="single" w:sz="4" w:space="0" w:color="auto"/>
              <w:bottom w:val="single" w:sz="4" w:space="0" w:color="auto"/>
            </w:tcBorders>
            <w:shd w:val="clear" w:color="auto" w:fill="auto"/>
            <w:tcMar>
              <w:left w:w="28" w:type="dxa"/>
              <w:right w:w="28" w:type="dxa"/>
            </w:tcMar>
            <w:vAlign w:val="bottom"/>
          </w:tcPr>
          <w:p w:rsidR="005D0EDC" w:rsidRPr="000F7C91" w:rsidRDefault="005D0EDC" w:rsidP="005D0EDC">
            <w:pPr>
              <w:spacing w:before="80" w:after="80" w:line="220" w:lineRule="exact"/>
              <w:ind w:right="113"/>
              <w:jc w:val="right"/>
              <w:rPr>
                <w:b/>
                <w:sz w:val="18"/>
              </w:rPr>
            </w:pPr>
            <w:r w:rsidRPr="000F7C91">
              <w:rPr>
                <w:b/>
                <w:sz w:val="18"/>
              </w:rPr>
              <w:t>97 250</w:t>
            </w:r>
          </w:p>
        </w:tc>
        <w:tc>
          <w:tcPr>
            <w:tcW w:w="1160" w:type="dxa"/>
            <w:tcBorders>
              <w:top w:val="single" w:sz="4" w:space="0" w:color="auto"/>
              <w:bottom w:val="single" w:sz="4" w:space="0" w:color="auto"/>
            </w:tcBorders>
            <w:shd w:val="clear" w:color="auto" w:fill="auto"/>
            <w:tcMar>
              <w:left w:w="28" w:type="dxa"/>
              <w:right w:w="28" w:type="dxa"/>
            </w:tcMar>
            <w:vAlign w:val="bottom"/>
          </w:tcPr>
          <w:p w:rsidR="005D0EDC" w:rsidRPr="000F7C91" w:rsidRDefault="005D0EDC" w:rsidP="005D0EDC">
            <w:pPr>
              <w:spacing w:before="80" w:after="80" w:line="220" w:lineRule="exact"/>
              <w:ind w:right="113"/>
              <w:jc w:val="right"/>
              <w:rPr>
                <w:b/>
                <w:sz w:val="18"/>
              </w:rPr>
            </w:pPr>
            <w:proofErr w:type="spellStart"/>
            <w:r w:rsidRPr="000F7C91">
              <w:rPr>
                <w:b/>
                <w:sz w:val="18"/>
              </w:rPr>
              <w:t>X</w:t>
            </w:r>
            <w:proofErr w:type="spellEnd"/>
          </w:p>
        </w:tc>
      </w:tr>
      <w:tr w:rsidR="005D0EDC" w:rsidRPr="000F7C91" w:rsidTr="003F21DC">
        <w:tc>
          <w:tcPr>
            <w:tcW w:w="3654" w:type="dxa"/>
            <w:tcBorders>
              <w:top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В том числе:</w:t>
            </w:r>
          </w:p>
        </w:tc>
        <w:tc>
          <w:tcPr>
            <w:tcW w:w="1217" w:type="dxa"/>
            <w:tcBorders>
              <w:top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
        </w:tc>
        <w:tc>
          <w:tcPr>
            <w:tcW w:w="1204" w:type="dxa"/>
            <w:tcBorders>
              <w:top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
        </w:tc>
        <w:tc>
          <w:tcPr>
            <w:tcW w:w="1270" w:type="dxa"/>
            <w:tcBorders>
              <w:top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
        </w:tc>
        <w:tc>
          <w:tcPr>
            <w:tcW w:w="1160" w:type="dxa"/>
            <w:tcBorders>
              <w:top w:val="single" w:sz="4"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
        </w:tc>
      </w:tr>
      <w:tr w:rsidR="005D0EDC" w:rsidRPr="000F7C91" w:rsidTr="003F21DC">
        <w:tc>
          <w:tcPr>
            <w:tcW w:w="3654" w:type="dxa"/>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Пособия семьям за рождение ребенка</w:t>
            </w:r>
          </w:p>
        </w:tc>
        <w:tc>
          <w:tcPr>
            <w:tcW w:w="1217"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90 968</w:t>
            </w:r>
          </w:p>
        </w:tc>
        <w:tc>
          <w:tcPr>
            <w:tcW w:w="1204"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roofErr w:type="spellStart"/>
            <w:r w:rsidRPr="000F7C91">
              <w:rPr>
                <w:sz w:val="18"/>
              </w:rPr>
              <w:t>X</w:t>
            </w:r>
            <w:proofErr w:type="spellEnd"/>
          </w:p>
        </w:tc>
        <w:tc>
          <w:tcPr>
            <w:tcW w:w="127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86 861</w:t>
            </w:r>
          </w:p>
        </w:tc>
        <w:tc>
          <w:tcPr>
            <w:tcW w:w="1160" w:type="dxa"/>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proofErr w:type="spellStart"/>
            <w:r w:rsidRPr="000F7C91">
              <w:rPr>
                <w:sz w:val="18"/>
              </w:rPr>
              <w:t>X</w:t>
            </w:r>
            <w:proofErr w:type="spellEnd"/>
          </w:p>
        </w:tc>
      </w:tr>
      <w:tr w:rsidR="005D0EDC" w:rsidRPr="000F7C91" w:rsidTr="003F21DC">
        <w:tc>
          <w:tcPr>
            <w:tcW w:w="3654" w:type="dxa"/>
            <w:tcBorders>
              <w:bottom w:val="single" w:sz="12"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rPr>
                <w:sz w:val="18"/>
              </w:rPr>
            </w:pPr>
            <w:r w:rsidRPr="000F7C91">
              <w:rPr>
                <w:sz w:val="18"/>
              </w:rPr>
              <w:t>Пособия</w:t>
            </w:r>
            <w:r w:rsidRPr="003F21DC">
              <w:rPr>
                <w:sz w:val="18"/>
              </w:rPr>
              <w:t xml:space="preserve"> </w:t>
            </w:r>
            <w:r w:rsidRPr="000F7C91">
              <w:rPr>
                <w:sz w:val="18"/>
              </w:rPr>
              <w:t>детям</w:t>
            </w:r>
          </w:p>
        </w:tc>
        <w:tc>
          <w:tcPr>
            <w:tcW w:w="1217" w:type="dxa"/>
            <w:tcBorders>
              <w:bottom w:val="single" w:sz="12"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94 909</w:t>
            </w:r>
          </w:p>
        </w:tc>
        <w:tc>
          <w:tcPr>
            <w:tcW w:w="1204" w:type="dxa"/>
            <w:tcBorders>
              <w:bottom w:val="single" w:sz="12"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28,82</w:t>
            </w:r>
          </w:p>
        </w:tc>
        <w:tc>
          <w:tcPr>
            <w:tcW w:w="1270" w:type="dxa"/>
            <w:tcBorders>
              <w:bottom w:val="single" w:sz="12"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90 171</w:t>
            </w:r>
          </w:p>
        </w:tc>
        <w:tc>
          <w:tcPr>
            <w:tcW w:w="1160" w:type="dxa"/>
            <w:tcBorders>
              <w:bottom w:val="single" w:sz="12" w:space="0" w:color="auto"/>
            </w:tcBorders>
            <w:shd w:val="clear" w:color="auto" w:fill="auto"/>
            <w:tcMar>
              <w:left w:w="28" w:type="dxa"/>
              <w:right w:w="28" w:type="dxa"/>
            </w:tcMar>
            <w:vAlign w:val="bottom"/>
          </w:tcPr>
          <w:p w:rsidR="005D0EDC" w:rsidRPr="000F7C91" w:rsidRDefault="005D0EDC" w:rsidP="005D0EDC">
            <w:pPr>
              <w:spacing w:before="40" w:after="40" w:line="220" w:lineRule="exact"/>
              <w:ind w:right="113"/>
              <w:jc w:val="right"/>
              <w:rPr>
                <w:sz w:val="18"/>
              </w:rPr>
            </w:pPr>
            <w:r w:rsidRPr="000F7C91">
              <w:rPr>
                <w:sz w:val="18"/>
              </w:rPr>
              <w:t>32,65</w:t>
            </w:r>
          </w:p>
        </w:tc>
      </w:tr>
    </w:tbl>
    <w:p w:rsidR="005D0EDC" w:rsidRPr="000F7C91" w:rsidRDefault="005D0EDC" w:rsidP="005D0EDC">
      <w:pPr>
        <w:pStyle w:val="H23G"/>
        <w:rPr>
          <w:lang w:val="ru-RU"/>
        </w:rPr>
      </w:pPr>
      <w:r w:rsidRPr="000F7C91">
        <w:rPr>
          <w:lang w:val="ru-RU"/>
        </w:rPr>
        <w:tab/>
      </w:r>
      <w:r w:rsidRPr="000F7C91">
        <w:rPr>
          <w:lang w:val="ru-RU"/>
        </w:rPr>
        <w:tab/>
        <w:t>Отдельные государственные пособия для населения (по данным Государственного фонда социальной защиты)</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466"/>
        <w:gridCol w:w="1452"/>
        <w:gridCol w:w="1452"/>
      </w:tblGrid>
      <w:tr w:rsidR="005D0EDC" w:rsidRPr="000F7C91" w:rsidTr="005D0EDC">
        <w:tblPrEx>
          <w:tblCellMar>
            <w:top w:w="0" w:type="dxa"/>
            <w:bottom w:w="0" w:type="dxa"/>
          </w:tblCellMar>
        </w:tblPrEx>
        <w:trPr>
          <w:tblHeader/>
        </w:trPr>
        <w:tc>
          <w:tcPr>
            <w:tcW w:w="4466"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before="80" w:after="80" w:line="200" w:lineRule="exact"/>
              <w:ind w:left="0" w:right="0"/>
              <w:jc w:val="left"/>
              <w:rPr>
                <w:i/>
                <w:sz w:val="16"/>
                <w:lang w:val="ru-RU"/>
              </w:rPr>
            </w:pPr>
          </w:p>
        </w:tc>
        <w:tc>
          <w:tcPr>
            <w:tcW w:w="1452"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before="80" w:after="80" w:line="200" w:lineRule="exact"/>
              <w:ind w:left="0" w:right="0"/>
              <w:jc w:val="right"/>
              <w:rPr>
                <w:i/>
                <w:sz w:val="16"/>
              </w:rPr>
            </w:pPr>
            <w:r w:rsidRPr="000F7C91">
              <w:rPr>
                <w:i/>
                <w:sz w:val="16"/>
              </w:rPr>
              <w:t>2006</w:t>
            </w:r>
          </w:p>
        </w:tc>
        <w:tc>
          <w:tcPr>
            <w:tcW w:w="1452"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before="80" w:after="80" w:line="200" w:lineRule="exact"/>
              <w:ind w:left="0" w:right="0"/>
              <w:jc w:val="right"/>
              <w:rPr>
                <w:i/>
                <w:sz w:val="16"/>
              </w:rPr>
            </w:pPr>
            <w:r w:rsidRPr="000F7C91">
              <w:rPr>
                <w:i/>
                <w:sz w:val="16"/>
              </w:rPr>
              <w:t>2007</w:t>
            </w:r>
          </w:p>
        </w:tc>
      </w:tr>
      <w:tr w:rsidR="005D0EDC" w:rsidRPr="000F7C91" w:rsidTr="005D0EDC">
        <w:tblPrEx>
          <w:tblCellMar>
            <w:top w:w="0" w:type="dxa"/>
            <w:bottom w:w="0" w:type="dxa"/>
          </w:tblCellMar>
        </w:tblPrEx>
        <w:tc>
          <w:tcPr>
            <w:tcW w:w="4466"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Единовременное пособие за рождение ребенка:</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p>
        </w:tc>
      </w:tr>
      <w:tr w:rsidR="005D0EDC" w:rsidRPr="000F7C91" w:rsidTr="005D0EDC">
        <w:tblPrEx>
          <w:tblCellMar>
            <w:top w:w="0" w:type="dxa"/>
            <w:bottom w:w="0" w:type="dxa"/>
          </w:tblCellMar>
        </w:tblPrEx>
        <w:tc>
          <w:tcPr>
            <w:tcW w:w="4466"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 xml:space="preserve">Численность контингента в тысячах человек </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r w:rsidRPr="000F7C91">
              <w:rPr>
                <w:sz w:val="18"/>
                <w:lang w:val="ru-RU"/>
              </w:rPr>
              <w:t>18,5</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r w:rsidRPr="000F7C91">
              <w:rPr>
                <w:sz w:val="18"/>
                <w:lang w:val="ru-RU"/>
              </w:rPr>
              <w:t>25,6</w:t>
            </w:r>
          </w:p>
        </w:tc>
      </w:tr>
      <w:tr w:rsidR="005D0EDC" w:rsidRPr="000F7C91" w:rsidTr="005D0EDC">
        <w:tblPrEx>
          <w:tblCellMar>
            <w:top w:w="0" w:type="dxa"/>
            <w:bottom w:w="0" w:type="dxa"/>
          </w:tblCellMar>
        </w:tblPrEx>
        <w:tc>
          <w:tcPr>
            <w:tcW w:w="4466"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 xml:space="preserve">Размер в тысячах </w:t>
            </w:r>
            <w:proofErr w:type="spellStart"/>
            <w:r w:rsidRPr="000F7C91">
              <w:rPr>
                <w:sz w:val="18"/>
                <w:lang w:val="ru-RU"/>
              </w:rPr>
              <w:t>манатов</w:t>
            </w:r>
            <w:proofErr w:type="spellEnd"/>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r w:rsidRPr="000F7C91">
              <w:rPr>
                <w:sz w:val="18"/>
                <w:lang w:val="ru-RU"/>
              </w:rPr>
              <w:t>555,5</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r w:rsidRPr="000F7C91">
              <w:rPr>
                <w:sz w:val="18"/>
                <w:lang w:val="ru-RU"/>
              </w:rPr>
              <w:t>854,3</w:t>
            </w:r>
          </w:p>
        </w:tc>
      </w:tr>
      <w:tr w:rsidR="005D0EDC" w:rsidRPr="000F7C91" w:rsidTr="005D0EDC">
        <w:tblPrEx>
          <w:tblCellMar>
            <w:top w:w="0" w:type="dxa"/>
            <w:bottom w:w="0" w:type="dxa"/>
          </w:tblCellMar>
        </w:tblPrEx>
        <w:tc>
          <w:tcPr>
            <w:tcW w:w="4466"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Пособие по уходу за ребенком в возрасте до трех лет:</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p>
        </w:tc>
      </w:tr>
      <w:tr w:rsidR="005D0EDC" w:rsidRPr="000F7C91" w:rsidTr="005D0EDC">
        <w:tblPrEx>
          <w:tblCellMar>
            <w:top w:w="0" w:type="dxa"/>
            <w:bottom w:w="0" w:type="dxa"/>
          </w:tblCellMar>
        </w:tblPrEx>
        <w:tc>
          <w:tcPr>
            <w:tcW w:w="4466"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 xml:space="preserve">Численность контингента в тысячах человек </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rPr>
            </w:pPr>
            <w:r w:rsidRPr="000F7C91">
              <w:rPr>
                <w:sz w:val="18"/>
              </w:rPr>
              <w:t>21,4</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rPr>
            </w:pPr>
            <w:r w:rsidRPr="000F7C91">
              <w:rPr>
                <w:sz w:val="18"/>
              </w:rPr>
              <w:t>22,1</w:t>
            </w:r>
          </w:p>
        </w:tc>
      </w:tr>
      <w:tr w:rsidR="005D0EDC" w:rsidRPr="000F7C91" w:rsidTr="005D0EDC">
        <w:tblPrEx>
          <w:tblCellMar>
            <w:top w:w="0" w:type="dxa"/>
            <w:bottom w:w="0" w:type="dxa"/>
          </w:tblCellMar>
        </w:tblPrEx>
        <w:tc>
          <w:tcPr>
            <w:tcW w:w="4466"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 xml:space="preserve">Размер в тысячах </w:t>
            </w:r>
            <w:proofErr w:type="spellStart"/>
            <w:r w:rsidRPr="000F7C91">
              <w:rPr>
                <w:sz w:val="18"/>
                <w:lang w:val="ru-RU"/>
              </w:rPr>
              <w:t>манатов</w:t>
            </w:r>
            <w:proofErr w:type="spellEnd"/>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rPr>
            </w:pPr>
            <w:r w:rsidRPr="000F7C91">
              <w:rPr>
                <w:sz w:val="18"/>
              </w:rPr>
              <w:t>553,7</w:t>
            </w:r>
          </w:p>
        </w:tc>
        <w:tc>
          <w:tcPr>
            <w:tcW w:w="1452"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rPr>
            </w:pPr>
            <w:r w:rsidRPr="000F7C91">
              <w:rPr>
                <w:sz w:val="18"/>
              </w:rPr>
              <w:t>684,2</w:t>
            </w:r>
          </w:p>
        </w:tc>
      </w:tr>
    </w:tbl>
    <w:p w:rsidR="005D0EDC" w:rsidRPr="000F7C91" w:rsidRDefault="005D0EDC" w:rsidP="005D0EDC">
      <w:pPr>
        <w:pStyle w:val="H23G"/>
        <w:rPr>
          <w:lang w:val="ru-RU"/>
        </w:rPr>
      </w:pPr>
      <w:r w:rsidRPr="000F7C91">
        <w:rPr>
          <w:lang w:val="ru-RU"/>
        </w:rPr>
        <w:tab/>
      </w:r>
      <w:r w:rsidRPr="000F7C91">
        <w:rPr>
          <w:lang w:val="ru-RU"/>
        </w:rPr>
        <w:tab/>
        <w:t>Количество детей моложе 16 лет, впервые признанных инвалидами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6"/>
        <w:gridCol w:w="1176"/>
        <w:gridCol w:w="1176"/>
        <w:gridCol w:w="1176"/>
        <w:gridCol w:w="1176"/>
      </w:tblGrid>
      <w:tr w:rsidR="005D0EDC" w:rsidRPr="000F7C91" w:rsidTr="005D0EDC">
        <w:trPr>
          <w:tblHeader/>
        </w:trPr>
        <w:tc>
          <w:tcPr>
            <w:tcW w:w="2666"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before="80" w:after="80" w:line="200" w:lineRule="exact"/>
              <w:ind w:left="0" w:right="0"/>
              <w:jc w:val="left"/>
              <w:rPr>
                <w:i/>
                <w:sz w:val="16"/>
                <w:lang w:val="ru-RU"/>
              </w:rPr>
            </w:pPr>
          </w:p>
        </w:tc>
        <w:tc>
          <w:tcPr>
            <w:tcW w:w="1176"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i/>
                <w:sz w:val="16"/>
              </w:rPr>
            </w:pPr>
            <w:r w:rsidRPr="000F7C91">
              <w:rPr>
                <w:i/>
                <w:sz w:val="16"/>
              </w:rPr>
              <w:t>2003</w:t>
            </w:r>
          </w:p>
        </w:tc>
        <w:tc>
          <w:tcPr>
            <w:tcW w:w="1176"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i/>
                <w:sz w:val="16"/>
              </w:rPr>
            </w:pPr>
            <w:r w:rsidRPr="000F7C91">
              <w:rPr>
                <w:i/>
                <w:sz w:val="16"/>
              </w:rPr>
              <w:t>2004</w:t>
            </w:r>
          </w:p>
        </w:tc>
        <w:tc>
          <w:tcPr>
            <w:tcW w:w="1176"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i/>
                <w:sz w:val="16"/>
              </w:rPr>
            </w:pPr>
            <w:r w:rsidRPr="000F7C91">
              <w:rPr>
                <w:i/>
                <w:sz w:val="16"/>
              </w:rPr>
              <w:t>2005</w:t>
            </w:r>
          </w:p>
        </w:tc>
        <w:tc>
          <w:tcPr>
            <w:tcW w:w="1176" w:type="dxa"/>
            <w:tcBorders>
              <w:top w:val="single" w:sz="4" w:space="0" w:color="auto"/>
              <w:bottom w:val="single" w:sz="12"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i/>
                <w:sz w:val="16"/>
              </w:rPr>
            </w:pPr>
            <w:r w:rsidRPr="000F7C91">
              <w:rPr>
                <w:i/>
                <w:sz w:val="16"/>
              </w:rPr>
              <w:t>2006</w:t>
            </w:r>
          </w:p>
        </w:tc>
      </w:tr>
      <w:tr w:rsidR="005D0EDC" w:rsidRPr="000F7C91" w:rsidTr="005D0EDC">
        <w:tc>
          <w:tcPr>
            <w:tcW w:w="2666" w:type="dxa"/>
            <w:tcBorders>
              <w:top w:val="single" w:sz="12" w:space="0" w:color="auto"/>
              <w:bottom w:val="single" w:sz="4" w:space="0" w:color="auto"/>
            </w:tcBorders>
            <w:shd w:val="clear" w:color="auto" w:fill="auto"/>
            <w:vAlign w:val="bottom"/>
          </w:tcPr>
          <w:p w:rsidR="005D0EDC" w:rsidRPr="000F7C91" w:rsidRDefault="005D0EDC" w:rsidP="005D0EDC">
            <w:pPr>
              <w:pStyle w:val="SingleTxtG"/>
              <w:suppressAutoHyphens w:val="0"/>
              <w:spacing w:before="80" w:after="80" w:line="220" w:lineRule="exact"/>
              <w:ind w:left="568" w:right="0" w:hanging="284"/>
              <w:jc w:val="left"/>
              <w:rPr>
                <w:b/>
                <w:sz w:val="18"/>
                <w:lang w:val="ru-RU"/>
              </w:rPr>
            </w:pPr>
            <w:r w:rsidRPr="000F7C91">
              <w:rPr>
                <w:b/>
                <w:sz w:val="18"/>
                <w:lang w:val="ru-RU"/>
              </w:rPr>
              <w:t>Итого в тысячах человек</w:t>
            </w:r>
          </w:p>
        </w:tc>
        <w:tc>
          <w:tcPr>
            <w:tcW w:w="1176" w:type="dxa"/>
            <w:tcBorders>
              <w:top w:val="single" w:sz="12" w:space="0" w:color="auto"/>
              <w:bottom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b/>
                <w:sz w:val="18"/>
              </w:rPr>
            </w:pPr>
            <w:r w:rsidRPr="000F7C91">
              <w:rPr>
                <w:b/>
                <w:sz w:val="18"/>
              </w:rPr>
              <w:t>9,5</w:t>
            </w:r>
          </w:p>
        </w:tc>
        <w:tc>
          <w:tcPr>
            <w:tcW w:w="1176" w:type="dxa"/>
            <w:tcBorders>
              <w:top w:val="single" w:sz="12" w:space="0" w:color="auto"/>
              <w:bottom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b/>
                <w:sz w:val="18"/>
              </w:rPr>
            </w:pPr>
            <w:r w:rsidRPr="000F7C91">
              <w:rPr>
                <w:b/>
                <w:sz w:val="18"/>
              </w:rPr>
              <w:t>8,4</w:t>
            </w:r>
          </w:p>
        </w:tc>
        <w:tc>
          <w:tcPr>
            <w:tcW w:w="1176" w:type="dxa"/>
            <w:tcBorders>
              <w:top w:val="single" w:sz="12" w:space="0" w:color="auto"/>
              <w:bottom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b/>
                <w:sz w:val="18"/>
              </w:rPr>
            </w:pPr>
            <w:r w:rsidRPr="000F7C91">
              <w:rPr>
                <w:b/>
                <w:sz w:val="18"/>
              </w:rPr>
              <w:t>6,0</w:t>
            </w:r>
          </w:p>
        </w:tc>
        <w:tc>
          <w:tcPr>
            <w:tcW w:w="1176" w:type="dxa"/>
            <w:tcBorders>
              <w:top w:val="single" w:sz="12" w:space="0" w:color="auto"/>
              <w:bottom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b/>
                <w:sz w:val="18"/>
              </w:rPr>
            </w:pPr>
            <w:r w:rsidRPr="000F7C91">
              <w:rPr>
                <w:b/>
                <w:sz w:val="18"/>
              </w:rPr>
              <w:t>6,5</w:t>
            </w:r>
          </w:p>
        </w:tc>
      </w:tr>
      <w:tr w:rsidR="005D0EDC" w:rsidRPr="000F7C91" w:rsidTr="005D0EDC">
        <w:tc>
          <w:tcPr>
            <w:tcW w:w="2666" w:type="dxa"/>
            <w:tcBorders>
              <w:top w:val="single" w:sz="4" w:space="0" w:color="auto"/>
            </w:tcBorders>
            <w:shd w:val="clear" w:color="auto" w:fill="auto"/>
            <w:vAlign w:val="bottom"/>
          </w:tcPr>
          <w:p w:rsidR="005D0EDC" w:rsidRPr="000F7C91" w:rsidRDefault="005D0EDC" w:rsidP="005D0EDC">
            <w:pPr>
              <w:pStyle w:val="SingleTxtG"/>
              <w:suppressAutoHyphens w:val="0"/>
              <w:spacing w:before="40" w:after="40" w:line="220" w:lineRule="exact"/>
              <w:ind w:left="0" w:right="0"/>
              <w:jc w:val="left"/>
              <w:rPr>
                <w:sz w:val="18"/>
              </w:rPr>
            </w:pPr>
            <w:r w:rsidRPr="000F7C91">
              <w:rPr>
                <w:sz w:val="18"/>
                <w:lang w:val="ru-RU"/>
              </w:rPr>
              <w:t>В том числе</w:t>
            </w:r>
            <w:r w:rsidRPr="000F7C91">
              <w:rPr>
                <w:sz w:val="18"/>
              </w:rPr>
              <w:t>:</w:t>
            </w:r>
          </w:p>
        </w:tc>
        <w:tc>
          <w:tcPr>
            <w:tcW w:w="1176" w:type="dxa"/>
            <w:tcBorders>
              <w:top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p>
        </w:tc>
        <w:tc>
          <w:tcPr>
            <w:tcW w:w="1176" w:type="dxa"/>
            <w:tcBorders>
              <w:top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p>
        </w:tc>
        <w:tc>
          <w:tcPr>
            <w:tcW w:w="1176" w:type="dxa"/>
            <w:tcBorders>
              <w:top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p>
        </w:tc>
        <w:tc>
          <w:tcPr>
            <w:tcW w:w="1176" w:type="dxa"/>
            <w:tcBorders>
              <w:top w:val="single" w:sz="4" w:space="0" w:color="auto"/>
            </w:tcBorders>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p>
        </w:tc>
      </w:tr>
      <w:tr w:rsidR="005D0EDC" w:rsidRPr="000F7C91" w:rsidTr="005D0EDC">
        <w:tc>
          <w:tcPr>
            <w:tcW w:w="2666" w:type="dxa"/>
            <w:shd w:val="clear" w:color="auto" w:fill="auto"/>
            <w:vAlign w:val="bottom"/>
          </w:tcPr>
          <w:p w:rsidR="005D0EDC" w:rsidRPr="000F7C91" w:rsidRDefault="005D0EDC" w:rsidP="005D0EDC">
            <w:pPr>
              <w:pStyle w:val="SingleTxtG"/>
              <w:suppressAutoHyphens w:val="0"/>
              <w:spacing w:before="40" w:after="40" w:line="220" w:lineRule="exact"/>
              <w:ind w:left="0" w:right="0"/>
              <w:jc w:val="left"/>
              <w:rPr>
                <w:sz w:val="18"/>
                <w:lang w:val="ru-RU"/>
              </w:rPr>
            </w:pPr>
            <w:r w:rsidRPr="000F7C91">
              <w:rPr>
                <w:sz w:val="18"/>
                <w:lang w:val="ru-RU"/>
              </w:rPr>
              <w:t>Городское население</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4,5</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3,9</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2,7</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2,9</w:t>
            </w:r>
          </w:p>
        </w:tc>
      </w:tr>
      <w:tr w:rsidR="005D0EDC" w:rsidRPr="000F7C91" w:rsidTr="005D0EDC">
        <w:tc>
          <w:tcPr>
            <w:tcW w:w="2666" w:type="dxa"/>
            <w:shd w:val="clear" w:color="auto" w:fill="auto"/>
            <w:vAlign w:val="bottom"/>
          </w:tcPr>
          <w:p w:rsidR="005D0EDC" w:rsidRPr="000F7C91" w:rsidRDefault="005D0EDC" w:rsidP="005D0EDC">
            <w:pPr>
              <w:pStyle w:val="SingleTxtG"/>
              <w:suppressAutoHyphens w:val="0"/>
              <w:spacing w:before="40" w:after="40" w:line="220" w:lineRule="exact"/>
              <w:ind w:left="0" w:right="0"/>
              <w:jc w:val="left"/>
              <w:rPr>
                <w:sz w:val="18"/>
                <w:lang w:val="ru-RU"/>
              </w:rPr>
            </w:pPr>
            <w:r w:rsidRPr="000F7C91">
              <w:rPr>
                <w:sz w:val="18"/>
                <w:lang w:val="ru-RU"/>
              </w:rPr>
              <w:t>Сельское население</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5,0</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4,5</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3,3</w:t>
            </w:r>
          </w:p>
        </w:tc>
        <w:tc>
          <w:tcPr>
            <w:tcW w:w="1176" w:type="dxa"/>
            <w:shd w:val="clear" w:color="auto" w:fill="auto"/>
            <w:vAlign w:val="bottom"/>
          </w:tcPr>
          <w:p w:rsidR="005D0EDC" w:rsidRPr="000F7C91" w:rsidRDefault="005D0EDC" w:rsidP="005D0EDC">
            <w:pPr>
              <w:pStyle w:val="SingleTxtG"/>
              <w:suppressAutoHyphens w:val="0"/>
              <w:spacing w:after="0" w:line="240" w:lineRule="auto"/>
              <w:ind w:left="0" w:right="56"/>
              <w:jc w:val="right"/>
              <w:rPr>
                <w:sz w:val="18"/>
              </w:rPr>
            </w:pPr>
            <w:r w:rsidRPr="000F7C91">
              <w:rPr>
                <w:sz w:val="18"/>
              </w:rPr>
              <w:t>3,6</w:t>
            </w:r>
          </w:p>
        </w:tc>
      </w:tr>
      <w:tr w:rsidR="005D0EDC" w:rsidRPr="000F7C91" w:rsidTr="005D0EDC">
        <w:tc>
          <w:tcPr>
            <w:tcW w:w="2666" w:type="dxa"/>
            <w:shd w:val="clear" w:color="auto" w:fill="auto"/>
            <w:vAlign w:val="bottom"/>
          </w:tcPr>
          <w:p w:rsidR="005D0EDC" w:rsidRPr="000F7C91" w:rsidRDefault="005D0EDC" w:rsidP="005D0EDC">
            <w:pPr>
              <w:pStyle w:val="SingleTxtG"/>
              <w:suppressAutoHyphens w:val="0"/>
              <w:spacing w:before="40" w:after="40" w:line="220" w:lineRule="exact"/>
              <w:ind w:left="0" w:right="0"/>
              <w:jc w:val="left"/>
              <w:rPr>
                <w:sz w:val="18"/>
                <w:lang w:val="ru-RU"/>
              </w:rPr>
            </w:pPr>
            <w:r w:rsidRPr="000F7C91">
              <w:rPr>
                <w:sz w:val="18"/>
                <w:lang w:val="ru-RU"/>
              </w:rPr>
              <w:t>На тысячу детей моложе 16 лет</w:t>
            </w:r>
          </w:p>
        </w:tc>
        <w:tc>
          <w:tcPr>
            <w:tcW w:w="1176" w:type="dxa"/>
            <w:shd w:val="clear" w:color="auto" w:fill="auto"/>
            <w:vAlign w:val="bottom"/>
          </w:tcPr>
          <w:p w:rsidR="005D0EDC" w:rsidRPr="003F21DC" w:rsidRDefault="005D0EDC" w:rsidP="005D0EDC">
            <w:pPr>
              <w:pStyle w:val="SingleTxtG"/>
              <w:suppressAutoHyphens w:val="0"/>
              <w:spacing w:after="0" w:line="240" w:lineRule="auto"/>
              <w:ind w:left="0" w:right="56"/>
              <w:jc w:val="right"/>
              <w:rPr>
                <w:sz w:val="18"/>
              </w:rPr>
            </w:pPr>
            <w:r w:rsidRPr="003F21DC">
              <w:rPr>
                <w:sz w:val="18"/>
              </w:rPr>
              <w:t>4,0</w:t>
            </w:r>
          </w:p>
        </w:tc>
        <w:tc>
          <w:tcPr>
            <w:tcW w:w="1176" w:type="dxa"/>
            <w:shd w:val="clear" w:color="auto" w:fill="auto"/>
            <w:vAlign w:val="bottom"/>
          </w:tcPr>
          <w:p w:rsidR="005D0EDC" w:rsidRPr="003F21DC" w:rsidRDefault="005D0EDC" w:rsidP="005D0EDC">
            <w:pPr>
              <w:pStyle w:val="SingleTxtG"/>
              <w:suppressAutoHyphens w:val="0"/>
              <w:spacing w:after="0" w:line="240" w:lineRule="auto"/>
              <w:ind w:left="0" w:right="56"/>
              <w:jc w:val="right"/>
              <w:rPr>
                <w:sz w:val="18"/>
              </w:rPr>
            </w:pPr>
            <w:r w:rsidRPr="003F21DC">
              <w:rPr>
                <w:sz w:val="18"/>
              </w:rPr>
              <w:t>3,6</w:t>
            </w:r>
          </w:p>
        </w:tc>
        <w:tc>
          <w:tcPr>
            <w:tcW w:w="1176" w:type="dxa"/>
            <w:shd w:val="clear" w:color="auto" w:fill="auto"/>
            <w:vAlign w:val="bottom"/>
          </w:tcPr>
          <w:p w:rsidR="005D0EDC" w:rsidRPr="003F21DC" w:rsidRDefault="005D0EDC" w:rsidP="005D0EDC">
            <w:pPr>
              <w:pStyle w:val="SingleTxtG"/>
              <w:suppressAutoHyphens w:val="0"/>
              <w:spacing w:after="0" w:line="240" w:lineRule="auto"/>
              <w:ind w:left="0" w:right="56"/>
              <w:jc w:val="right"/>
              <w:rPr>
                <w:sz w:val="18"/>
              </w:rPr>
            </w:pPr>
            <w:r w:rsidRPr="003F21DC">
              <w:rPr>
                <w:sz w:val="18"/>
              </w:rPr>
              <w:t>2,6</w:t>
            </w:r>
          </w:p>
        </w:tc>
        <w:tc>
          <w:tcPr>
            <w:tcW w:w="1176" w:type="dxa"/>
            <w:shd w:val="clear" w:color="auto" w:fill="auto"/>
            <w:vAlign w:val="bottom"/>
          </w:tcPr>
          <w:p w:rsidR="005D0EDC" w:rsidRPr="003F21DC" w:rsidRDefault="005D0EDC" w:rsidP="005D0EDC">
            <w:pPr>
              <w:pStyle w:val="SingleTxtG"/>
              <w:suppressAutoHyphens w:val="0"/>
              <w:spacing w:after="0" w:line="240" w:lineRule="auto"/>
              <w:ind w:left="0" w:right="56"/>
              <w:jc w:val="right"/>
              <w:rPr>
                <w:sz w:val="18"/>
              </w:rPr>
            </w:pPr>
            <w:r w:rsidRPr="003F21DC">
              <w:rPr>
                <w:sz w:val="18"/>
              </w:rPr>
              <w:t>2,9</w:t>
            </w:r>
          </w:p>
        </w:tc>
      </w:tr>
    </w:tbl>
    <w:p w:rsidR="005D0EDC" w:rsidRPr="000F7C91" w:rsidRDefault="005D0EDC" w:rsidP="005D0EDC">
      <w:pPr>
        <w:pStyle w:val="H23G"/>
        <w:rPr>
          <w:lang w:val="ru-RU"/>
        </w:rPr>
      </w:pPr>
      <w:r w:rsidRPr="000F7C91">
        <w:rPr>
          <w:lang w:val="ru-RU"/>
        </w:rPr>
        <w:tab/>
      </w:r>
      <w:r w:rsidRPr="000F7C91">
        <w:rPr>
          <w:lang w:val="ru-RU"/>
        </w:rPr>
        <w:tab/>
        <w:t>Дети моложе 18 лет с ограниченными возможностями по состоянию здоровья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13"/>
        <w:gridCol w:w="1057"/>
      </w:tblGrid>
      <w:tr w:rsidR="005D0EDC" w:rsidRPr="000F7C91" w:rsidTr="003F21DC">
        <w:trPr>
          <w:tblHeader/>
        </w:trPr>
        <w:tc>
          <w:tcPr>
            <w:tcW w:w="6313" w:type="dxa"/>
            <w:tcBorders>
              <w:top w:val="single" w:sz="4" w:space="0" w:color="auto"/>
              <w:bottom w:val="single" w:sz="12" w:space="0" w:color="auto"/>
            </w:tcBorders>
            <w:shd w:val="clear" w:color="auto" w:fill="auto"/>
            <w:vAlign w:val="bottom"/>
          </w:tcPr>
          <w:p w:rsidR="005D0EDC" w:rsidRPr="000F7C91" w:rsidRDefault="005D0EDC" w:rsidP="005D0EDC">
            <w:pPr>
              <w:pStyle w:val="SingleTxtG"/>
              <w:keepNext/>
              <w:keepLines/>
              <w:suppressAutoHyphens w:val="0"/>
              <w:spacing w:before="80" w:after="80" w:line="200" w:lineRule="exact"/>
              <w:ind w:left="0" w:right="0"/>
              <w:jc w:val="left"/>
              <w:rPr>
                <w:i/>
                <w:sz w:val="16"/>
                <w:lang w:val="ru-RU"/>
              </w:rPr>
            </w:pPr>
          </w:p>
        </w:tc>
        <w:tc>
          <w:tcPr>
            <w:tcW w:w="1057" w:type="dxa"/>
            <w:tcBorders>
              <w:top w:val="single" w:sz="4" w:space="0" w:color="auto"/>
              <w:bottom w:val="single" w:sz="12" w:space="0" w:color="auto"/>
            </w:tcBorders>
            <w:shd w:val="clear" w:color="auto" w:fill="auto"/>
            <w:vAlign w:val="bottom"/>
          </w:tcPr>
          <w:p w:rsidR="005D0EDC" w:rsidRPr="000F7C91" w:rsidRDefault="005D0EDC" w:rsidP="005D0EDC">
            <w:pPr>
              <w:pStyle w:val="SingleTxtG"/>
              <w:keepNext/>
              <w:keepLines/>
              <w:suppressAutoHyphens w:val="0"/>
              <w:spacing w:before="80" w:after="80" w:line="200" w:lineRule="exact"/>
              <w:ind w:left="0" w:right="104"/>
              <w:jc w:val="right"/>
              <w:rPr>
                <w:i/>
                <w:sz w:val="16"/>
              </w:rPr>
            </w:pPr>
            <w:r w:rsidRPr="000F7C91">
              <w:rPr>
                <w:i/>
                <w:sz w:val="16"/>
              </w:rPr>
              <w:t>2007</w:t>
            </w:r>
          </w:p>
        </w:tc>
      </w:tr>
      <w:tr w:rsidR="005D0EDC" w:rsidRPr="000F7C91" w:rsidTr="003F21DC">
        <w:tc>
          <w:tcPr>
            <w:tcW w:w="6313" w:type="dxa"/>
            <w:tcBorders>
              <w:top w:val="single" w:sz="12" w:space="0" w:color="auto"/>
              <w:bottom w:val="nil"/>
            </w:tcBorders>
            <w:shd w:val="clear" w:color="auto" w:fill="auto"/>
            <w:vAlign w:val="bottom"/>
          </w:tcPr>
          <w:p w:rsidR="005D0EDC" w:rsidRPr="000F7C91" w:rsidRDefault="005D0EDC" w:rsidP="005D0EDC">
            <w:pPr>
              <w:pStyle w:val="SingleTxtG"/>
              <w:keepNext/>
              <w:keepLines/>
              <w:suppressAutoHyphens w:val="0"/>
              <w:spacing w:before="40" w:after="40" w:line="220" w:lineRule="exact"/>
              <w:ind w:left="0" w:right="113"/>
              <w:jc w:val="left"/>
              <w:rPr>
                <w:sz w:val="18"/>
                <w:lang w:val="ru-RU"/>
              </w:rPr>
            </w:pPr>
            <w:r w:rsidRPr="000F7C91">
              <w:rPr>
                <w:sz w:val="18"/>
                <w:lang w:val="ru-RU"/>
              </w:rPr>
              <w:t>Дети моложе 18 лет с ограниченными возможностями по состоянию зд</w:t>
            </w:r>
            <w:r w:rsidRPr="000F7C91">
              <w:rPr>
                <w:sz w:val="18"/>
                <w:lang w:val="ru-RU"/>
              </w:rPr>
              <w:t>о</w:t>
            </w:r>
            <w:r w:rsidRPr="000F7C91">
              <w:rPr>
                <w:sz w:val="18"/>
                <w:lang w:val="ru-RU"/>
              </w:rPr>
              <w:t>ровья</w:t>
            </w:r>
          </w:p>
        </w:tc>
        <w:tc>
          <w:tcPr>
            <w:tcW w:w="1057" w:type="dxa"/>
            <w:tcBorders>
              <w:top w:val="single" w:sz="12" w:space="0" w:color="auto"/>
              <w:bottom w:val="nil"/>
            </w:tcBorders>
            <w:shd w:val="clear" w:color="auto" w:fill="auto"/>
            <w:vAlign w:val="bottom"/>
          </w:tcPr>
          <w:p w:rsidR="005D0EDC" w:rsidRPr="000F7C91" w:rsidRDefault="005D0EDC" w:rsidP="005D0EDC">
            <w:pPr>
              <w:pStyle w:val="SingleTxtG"/>
              <w:keepNext/>
              <w:keepLines/>
              <w:suppressAutoHyphens w:val="0"/>
              <w:spacing w:before="40" w:after="40" w:line="220" w:lineRule="exact"/>
              <w:ind w:left="0" w:right="113"/>
              <w:jc w:val="right"/>
              <w:rPr>
                <w:sz w:val="18"/>
                <w:lang w:val="ru-RU"/>
              </w:rPr>
            </w:pPr>
            <w:r w:rsidRPr="000F7C91">
              <w:rPr>
                <w:sz w:val="18"/>
                <w:lang w:val="ru-RU"/>
              </w:rPr>
              <w:t xml:space="preserve">5,2 </w:t>
            </w:r>
          </w:p>
        </w:tc>
      </w:tr>
      <w:tr w:rsidR="005D0EDC" w:rsidRPr="000F7C91" w:rsidTr="003F21DC">
        <w:tc>
          <w:tcPr>
            <w:tcW w:w="6313" w:type="dxa"/>
            <w:tcBorders>
              <w:top w:val="nil"/>
            </w:tcBorders>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rPr>
            </w:pPr>
            <w:r w:rsidRPr="000F7C91">
              <w:rPr>
                <w:sz w:val="18"/>
                <w:lang w:val="ru-RU"/>
              </w:rPr>
              <w:t>В том числе</w:t>
            </w:r>
            <w:r w:rsidRPr="000F7C91">
              <w:rPr>
                <w:sz w:val="18"/>
              </w:rPr>
              <w:t>:</w:t>
            </w:r>
          </w:p>
        </w:tc>
        <w:tc>
          <w:tcPr>
            <w:tcW w:w="1057" w:type="dxa"/>
            <w:tcBorders>
              <w:top w:val="nil"/>
            </w:tcBorders>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rPr>
            </w:pPr>
          </w:p>
        </w:tc>
      </w:tr>
      <w:tr w:rsidR="005D0EDC" w:rsidRPr="000F7C91" w:rsidTr="003F21DC">
        <w:tc>
          <w:tcPr>
            <w:tcW w:w="6313"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Из городов</w:t>
            </w:r>
          </w:p>
        </w:tc>
        <w:tc>
          <w:tcPr>
            <w:tcW w:w="1057"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r w:rsidRPr="000F7C91">
              <w:rPr>
                <w:sz w:val="18"/>
                <w:lang w:val="ru-RU"/>
              </w:rPr>
              <w:t xml:space="preserve">2,4 </w:t>
            </w:r>
          </w:p>
        </w:tc>
      </w:tr>
      <w:tr w:rsidR="005D0EDC" w:rsidRPr="000F7C91" w:rsidTr="003F21DC">
        <w:tc>
          <w:tcPr>
            <w:tcW w:w="6313"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Из сельской местности</w:t>
            </w:r>
          </w:p>
        </w:tc>
        <w:tc>
          <w:tcPr>
            <w:tcW w:w="1057"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r w:rsidRPr="000F7C91">
              <w:rPr>
                <w:sz w:val="18"/>
                <w:lang w:val="ru-RU"/>
              </w:rPr>
              <w:t xml:space="preserve">2,8 </w:t>
            </w:r>
          </w:p>
        </w:tc>
      </w:tr>
      <w:tr w:rsidR="005D0EDC" w:rsidRPr="000F7C91" w:rsidTr="003F21DC">
        <w:tc>
          <w:tcPr>
            <w:tcW w:w="6313"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left"/>
              <w:rPr>
                <w:sz w:val="18"/>
                <w:lang w:val="ru-RU"/>
              </w:rPr>
            </w:pPr>
            <w:r w:rsidRPr="000F7C91">
              <w:rPr>
                <w:sz w:val="18"/>
                <w:lang w:val="ru-RU"/>
              </w:rPr>
              <w:t>На тысячу детей моложе 18 лет</w:t>
            </w:r>
          </w:p>
        </w:tc>
        <w:tc>
          <w:tcPr>
            <w:tcW w:w="1057" w:type="dxa"/>
            <w:shd w:val="clear" w:color="auto" w:fill="auto"/>
            <w:vAlign w:val="bottom"/>
          </w:tcPr>
          <w:p w:rsidR="005D0EDC" w:rsidRPr="000F7C91" w:rsidRDefault="005D0EDC" w:rsidP="005D0EDC">
            <w:pPr>
              <w:pStyle w:val="SingleTxtG"/>
              <w:suppressAutoHyphens w:val="0"/>
              <w:spacing w:before="40" w:after="40" w:line="220" w:lineRule="exact"/>
              <w:ind w:left="0" w:right="113"/>
              <w:jc w:val="right"/>
              <w:rPr>
                <w:sz w:val="18"/>
                <w:lang w:val="ru-RU"/>
              </w:rPr>
            </w:pPr>
            <w:r w:rsidRPr="000F7C91">
              <w:rPr>
                <w:sz w:val="18"/>
                <w:lang w:val="ru-RU"/>
              </w:rPr>
              <w:t xml:space="preserve">2,8 </w:t>
            </w:r>
          </w:p>
        </w:tc>
      </w:tr>
    </w:tbl>
    <w:p w:rsidR="003F21DC" w:rsidRDefault="003F21DC" w:rsidP="005D0EDC">
      <w:pPr>
        <w:pStyle w:val="SingleTxtG"/>
        <w:sectPr w:rsidR="003F21DC"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pPr>
    </w:p>
    <w:p w:rsidR="005D0EDC" w:rsidRPr="000F7C91" w:rsidRDefault="005D0EDC" w:rsidP="005D0EDC">
      <w:pPr>
        <w:pStyle w:val="H23G"/>
        <w:ind w:left="0" w:right="678" w:firstLine="0"/>
        <w:jc w:val="center"/>
        <w:rPr>
          <w:b w:val="0"/>
          <w:iCs/>
          <w:sz w:val="16"/>
          <w:szCs w:val="16"/>
          <w:lang w:val="ru-RU"/>
        </w:rPr>
      </w:pPr>
      <w:r w:rsidRPr="000F7C91">
        <w:rPr>
          <w:lang w:val="ru-RU"/>
        </w:rPr>
        <w:t xml:space="preserve">Специальные школы-интернаты и общеобразовательные школы для детей с ограниченными возможностями по состоянию здоровья </w:t>
      </w:r>
      <w:r w:rsidRPr="000F7C91">
        <w:rPr>
          <w:lang w:val="ru-RU"/>
        </w:rPr>
        <w:br/>
      </w:r>
      <w:r w:rsidRPr="000F7C91">
        <w:rPr>
          <w:b w:val="0"/>
          <w:iCs/>
          <w:sz w:val="16"/>
          <w:szCs w:val="16"/>
          <w:lang w:val="ru-RU"/>
        </w:rPr>
        <w:t>(по состоянию на начало учебного</w:t>
      </w:r>
      <w:r w:rsidR="00CF6C41">
        <w:rPr>
          <w:b w:val="0"/>
          <w:iCs/>
          <w:sz w:val="16"/>
          <w:szCs w:val="16"/>
          <w:lang w:val="ru-RU"/>
        </w:rPr>
        <w:t> год</w:t>
      </w:r>
      <w:r w:rsidRPr="000F7C91">
        <w:rPr>
          <w:b w:val="0"/>
          <w:iCs/>
          <w:sz w:val="16"/>
          <w:szCs w:val="16"/>
          <w:lang w:val="ru-RU"/>
        </w:rPr>
        <w:t>а)</w:t>
      </w:r>
    </w:p>
    <w:p w:rsidR="005D0EDC" w:rsidRPr="000F7C91" w:rsidRDefault="005D0EDC" w:rsidP="005D0EDC"/>
    <w:tbl>
      <w:tblPr>
        <w:tblW w:w="12682" w:type="dxa"/>
        <w:tblInd w:w="13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05"/>
        <w:gridCol w:w="649"/>
        <w:gridCol w:w="649"/>
        <w:gridCol w:w="650"/>
        <w:gridCol w:w="650"/>
        <w:gridCol w:w="651"/>
        <w:gridCol w:w="656"/>
        <w:gridCol w:w="27"/>
        <w:gridCol w:w="644"/>
        <w:gridCol w:w="40"/>
        <w:gridCol w:w="684"/>
        <w:gridCol w:w="684"/>
        <w:gridCol w:w="659"/>
        <w:gridCol w:w="25"/>
        <w:gridCol w:w="684"/>
        <w:gridCol w:w="684"/>
        <w:gridCol w:w="684"/>
        <w:gridCol w:w="684"/>
        <w:gridCol w:w="684"/>
        <w:gridCol w:w="689"/>
      </w:tblGrid>
      <w:tr w:rsidR="005D0EDC" w:rsidRPr="000F7C91" w:rsidTr="00C41BD5">
        <w:tblPrEx>
          <w:tblCellMar>
            <w:top w:w="0" w:type="dxa"/>
            <w:bottom w:w="0" w:type="dxa"/>
          </w:tblCellMar>
        </w:tblPrEx>
        <w:trPr>
          <w:tblHeader/>
        </w:trPr>
        <w:tc>
          <w:tcPr>
            <w:tcW w:w="1905" w:type="dxa"/>
            <w:vMerge w:val="restart"/>
            <w:tcBorders>
              <w:top w:val="single" w:sz="4" w:space="0" w:color="auto"/>
              <w:lef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left"/>
              <w:rPr>
                <w:i/>
                <w:sz w:val="16"/>
                <w:lang w:val="ru-RU"/>
              </w:rPr>
            </w:pPr>
          </w:p>
        </w:tc>
        <w:tc>
          <w:tcPr>
            <w:tcW w:w="3249" w:type="dxa"/>
            <w:gridSpan w:val="5"/>
            <w:tcBorders>
              <w:top w:val="single" w:sz="4" w:space="0" w:color="auto"/>
              <w:bottom w:val="single" w:sz="4" w:space="0" w:color="auto"/>
              <w:right w:val="nil"/>
            </w:tcBorders>
            <w:shd w:val="clear" w:color="auto" w:fill="FFFFFF"/>
            <w:vAlign w:val="bottom"/>
          </w:tcPr>
          <w:p w:rsidR="005D0EDC" w:rsidRPr="000F7C91" w:rsidRDefault="005D0EDC" w:rsidP="005D0EDC">
            <w:pPr>
              <w:pStyle w:val="SingleTxtG"/>
              <w:suppressAutoHyphens w:val="0"/>
              <w:spacing w:before="80" w:after="80" w:line="200" w:lineRule="exact"/>
              <w:ind w:left="0" w:right="113"/>
              <w:jc w:val="center"/>
              <w:rPr>
                <w:i/>
                <w:sz w:val="16"/>
                <w:lang w:val="ru-RU"/>
              </w:rPr>
            </w:pPr>
            <w:r w:rsidRPr="000F7C91">
              <w:rPr>
                <w:i/>
                <w:sz w:val="16"/>
                <w:lang w:val="ru-RU"/>
              </w:rPr>
              <w:t>Количество школ</w:t>
            </w:r>
          </w:p>
        </w:tc>
        <w:tc>
          <w:tcPr>
            <w:tcW w:w="7528" w:type="dxa"/>
            <w:gridSpan w:val="14"/>
            <w:tcBorders>
              <w:top w:val="single" w:sz="4" w:space="0" w:color="auto"/>
              <w:left w:val="nil"/>
              <w:bottom w:val="single" w:sz="4" w:space="0" w:color="auto"/>
              <w:right w:val="nil"/>
            </w:tcBorders>
            <w:shd w:val="clear" w:color="auto" w:fill="FFFFFF"/>
            <w:vAlign w:val="bottom"/>
          </w:tcPr>
          <w:p w:rsidR="005D0EDC" w:rsidRPr="000F7C91" w:rsidRDefault="005D0EDC" w:rsidP="005D0EDC">
            <w:pPr>
              <w:pStyle w:val="SingleTxtG"/>
              <w:suppressAutoHyphens w:val="0"/>
              <w:spacing w:before="80" w:after="80" w:line="200" w:lineRule="exact"/>
              <w:ind w:left="0" w:right="113"/>
              <w:jc w:val="center"/>
              <w:rPr>
                <w:i/>
                <w:sz w:val="16"/>
                <w:lang w:val="ru-RU"/>
              </w:rPr>
            </w:pPr>
            <w:r w:rsidRPr="000F7C91">
              <w:rPr>
                <w:i/>
                <w:sz w:val="16"/>
                <w:lang w:val="ru-RU"/>
              </w:rPr>
              <w:t>Количество учащихся школ</w:t>
            </w:r>
          </w:p>
        </w:tc>
      </w:tr>
      <w:tr w:rsidR="005D0EDC" w:rsidRPr="000F7C91" w:rsidTr="00C41BD5">
        <w:tblPrEx>
          <w:tblCellMar>
            <w:top w:w="0" w:type="dxa"/>
            <w:bottom w:w="0" w:type="dxa"/>
          </w:tblCellMar>
        </w:tblPrEx>
        <w:trPr>
          <w:tblHeader/>
        </w:trPr>
        <w:tc>
          <w:tcPr>
            <w:tcW w:w="1905" w:type="dxa"/>
            <w:vMerge/>
            <w:tcBorders>
              <w:lef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left"/>
              <w:rPr>
                <w:i/>
                <w:sz w:val="16"/>
              </w:rPr>
            </w:pPr>
          </w:p>
        </w:tc>
        <w:tc>
          <w:tcPr>
            <w:tcW w:w="649" w:type="dxa"/>
            <w:vMerge w:val="restart"/>
            <w:tcBorders>
              <w:top w:val="single" w:sz="4" w:space="0" w:color="auto"/>
            </w:tcBorders>
            <w:shd w:val="clear" w:color="auto" w:fill="auto"/>
            <w:vAlign w:val="bottom"/>
          </w:tcPr>
          <w:p w:rsidR="005D0EDC" w:rsidRPr="00C41BD5" w:rsidRDefault="005D0EDC" w:rsidP="005D0EDC">
            <w:pPr>
              <w:pStyle w:val="SingleTxtG"/>
              <w:spacing w:before="80" w:after="80" w:line="200" w:lineRule="exact"/>
              <w:ind w:left="0" w:right="113"/>
              <w:jc w:val="right"/>
              <w:rPr>
                <w:i/>
                <w:sz w:val="16"/>
                <w:szCs w:val="16"/>
                <w:lang w:val="ru-RU"/>
              </w:rPr>
            </w:pPr>
            <w:r w:rsidRPr="00C41BD5">
              <w:rPr>
                <w:i/>
                <w:sz w:val="16"/>
                <w:szCs w:val="16"/>
                <w:lang w:val="ru-RU"/>
              </w:rPr>
              <w:t>2003</w:t>
            </w:r>
            <w:r w:rsidR="00B122D0" w:rsidRPr="00C41BD5">
              <w:rPr>
                <w:i/>
                <w:sz w:val="16"/>
                <w:szCs w:val="16"/>
                <w:lang w:val="ru-RU"/>
              </w:rPr>
              <w:t>−</w:t>
            </w:r>
            <w:r w:rsidR="00C41BD5">
              <w:rPr>
                <w:i/>
                <w:sz w:val="16"/>
                <w:szCs w:val="16"/>
                <w:lang w:val="ru-RU"/>
              </w:rPr>
              <w:br/>
            </w:r>
            <w:r w:rsidRPr="000F7C91">
              <w:rPr>
                <w:i/>
                <w:sz w:val="16"/>
                <w:szCs w:val="16"/>
                <w:lang w:val="ru-RU"/>
              </w:rPr>
              <w:t>20</w:t>
            </w:r>
            <w:r w:rsidRPr="00C41BD5">
              <w:rPr>
                <w:i/>
                <w:sz w:val="16"/>
                <w:szCs w:val="16"/>
                <w:lang w:val="ru-RU"/>
              </w:rPr>
              <w:t>04</w:t>
            </w:r>
          </w:p>
        </w:tc>
        <w:tc>
          <w:tcPr>
            <w:tcW w:w="649" w:type="dxa"/>
            <w:vMerge w:val="restart"/>
            <w:tcBorders>
              <w:top w:val="single" w:sz="4" w:space="0" w:color="auto"/>
            </w:tcBorders>
            <w:shd w:val="clear" w:color="auto" w:fill="auto"/>
            <w:vAlign w:val="bottom"/>
          </w:tcPr>
          <w:p w:rsidR="005D0EDC" w:rsidRPr="00C41BD5" w:rsidRDefault="005D0EDC" w:rsidP="005D0EDC">
            <w:pPr>
              <w:pStyle w:val="SingleTxtG"/>
              <w:spacing w:before="80" w:after="80" w:line="200" w:lineRule="exact"/>
              <w:ind w:left="0" w:right="113"/>
              <w:jc w:val="right"/>
              <w:rPr>
                <w:i/>
                <w:sz w:val="16"/>
                <w:szCs w:val="16"/>
                <w:lang w:val="ru-RU"/>
              </w:rPr>
            </w:pPr>
            <w:r w:rsidRPr="00C41BD5">
              <w:rPr>
                <w:i/>
                <w:sz w:val="16"/>
                <w:szCs w:val="16"/>
                <w:lang w:val="ru-RU"/>
              </w:rPr>
              <w:t>2004</w:t>
            </w:r>
            <w:r w:rsidR="00B122D0" w:rsidRPr="00C41BD5">
              <w:rPr>
                <w:i/>
                <w:sz w:val="16"/>
                <w:szCs w:val="16"/>
                <w:lang w:val="ru-RU"/>
              </w:rPr>
              <w:t>−</w:t>
            </w:r>
            <w:r w:rsidR="00C41BD5">
              <w:rPr>
                <w:i/>
                <w:sz w:val="16"/>
                <w:szCs w:val="16"/>
                <w:lang w:val="ru-RU"/>
              </w:rPr>
              <w:br/>
            </w:r>
            <w:r w:rsidRPr="000F7C91">
              <w:rPr>
                <w:i/>
                <w:sz w:val="16"/>
                <w:szCs w:val="16"/>
                <w:lang w:val="ru-RU"/>
              </w:rPr>
              <w:t>20</w:t>
            </w:r>
            <w:r w:rsidRPr="00C41BD5">
              <w:rPr>
                <w:i/>
                <w:sz w:val="16"/>
                <w:szCs w:val="16"/>
                <w:lang w:val="ru-RU"/>
              </w:rPr>
              <w:t>05</w:t>
            </w:r>
          </w:p>
        </w:tc>
        <w:tc>
          <w:tcPr>
            <w:tcW w:w="650" w:type="dxa"/>
            <w:vMerge w:val="restart"/>
            <w:tcBorders>
              <w:top w:val="single" w:sz="4" w:space="0" w:color="auto"/>
            </w:tcBorders>
            <w:shd w:val="clear" w:color="auto" w:fill="auto"/>
            <w:vAlign w:val="bottom"/>
          </w:tcPr>
          <w:p w:rsidR="005D0EDC" w:rsidRPr="00C41BD5" w:rsidRDefault="005D0EDC" w:rsidP="005D0EDC">
            <w:pPr>
              <w:pStyle w:val="SingleTxtG"/>
              <w:spacing w:before="80" w:after="80" w:line="200" w:lineRule="exact"/>
              <w:ind w:left="0" w:right="113"/>
              <w:jc w:val="right"/>
              <w:rPr>
                <w:i/>
                <w:sz w:val="16"/>
                <w:szCs w:val="16"/>
                <w:lang w:val="ru-RU"/>
              </w:rPr>
            </w:pPr>
            <w:r w:rsidRPr="00C41BD5">
              <w:rPr>
                <w:i/>
                <w:sz w:val="16"/>
                <w:szCs w:val="16"/>
                <w:lang w:val="ru-RU"/>
              </w:rPr>
              <w:t>2005</w:t>
            </w:r>
            <w:r w:rsidR="00B122D0" w:rsidRPr="00C41BD5">
              <w:rPr>
                <w:i/>
                <w:sz w:val="16"/>
                <w:szCs w:val="16"/>
                <w:lang w:val="ru-RU"/>
              </w:rPr>
              <w:t>−</w:t>
            </w:r>
            <w:r w:rsidR="00C41BD5">
              <w:rPr>
                <w:i/>
                <w:sz w:val="16"/>
                <w:szCs w:val="16"/>
                <w:lang w:val="ru-RU"/>
              </w:rPr>
              <w:br/>
            </w:r>
            <w:r w:rsidRPr="000F7C91">
              <w:rPr>
                <w:i/>
                <w:sz w:val="16"/>
                <w:szCs w:val="16"/>
                <w:lang w:val="ru-RU"/>
              </w:rPr>
              <w:t>20</w:t>
            </w:r>
            <w:r w:rsidRPr="00C41BD5">
              <w:rPr>
                <w:i/>
                <w:sz w:val="16"/>
                <w:szCs w:val="16"/>
                <w:lang w:val="ru-RU"/>
              </w:rPr>
              <w:t>06</w:t>
            </w:r>
          </w:p>
        </w:tc>
        <w:tc>
          <w:tcPr>
            <w:tcW w:w="650" w:type="dxa"/>
            <w:vMerge w:val="restart"/>
            <w:tcBorders>
              <w:top w:val="single" w:sz="4" w:space="0" w:color="auto"/>
            </w:tcBorders>
            <w:shd w:val="clear" w:color="auto" w:fill="auto"/>
            <w:vAlign w:val="bottom"/>
          </w:tcPr>
          <w:p w:rsidR="005D0EDC" w:rsidRPr="00C41BD5" w:rsidRDefault="005D0EDC" w:rsidP="005D0EDC">
            <w:pPr>
              <w:pStyle w:val="SingleTxtG"/>
              <w:spacing w:before="80" w:after="80" w:line="200" w:lineRule="exact"/>
              <w:ind w:left="0" w:right="113"/>
              <w:jc w:val="right"/>
              <w:rPr>
                <w:i/>
                <w:sz w:val="16"/>
                <w:szCs w:val="16"/>
                <w:lang w:val="ru-RU"/>
              </w:rPr>
            </w:pPr>
            <w:r w:rsidRPr="00C41BD5">
              <w:rPr>
                <w:i/>
                <w:sz w:val="16"/>
                <w:szCs w:val="16"/>
                <w:lang w:val="ru-RU"/>
              </w:rPr>
              <w:t>2006</w:t>
            </w:r>
            <w:r w:rsidR="00C41BD5">
              <w:rPr>
                <w:i/>
                <w:sz w:val="16"/>
                <w:szCs w:val="16"/>
                <w:lang w:val="ru-RU"/>
              </w:rPr>
              <w:br/>
            </w:r>
            <w:r w:rsidR="00B122D0" w:rsidRPr="00C41BD5">
              <w:rPr>
                <w:i/>
                <w:sz w:val="16"/>
                <w:szCs w:val="16"/>
                <w:lang w:val="ru-RU"/>
              </w:rPr>
              <w:t>−</w:t>
            </w:r>
            <w:r w:rsidRPr="000F7C91">
              <w:rPr>
                <w:i/>
                <w:sz w:val="16"/>
                <w:szCs w:val="16"/>
                <w:lang w:val="ru-RU"/>
              </w:rPr>
              <w:t>20</w:t>
            </w:r>
            <w:r w:rsidRPr="00C41BD5">
              <w:rPr>
                <w:i/>
                <w:sz w:val="16"/>
                <w:szCs w:val="16"/>
                <w:lang w:val="ru-RU"/>
              </w:rPr>
              <w:t>07</w:t>
            </w:r>
          </w:p>
        </w:tc>
        <w:tc>
          <w:tcPr>
            <w:tcW w:w="651" w:type="dxa"/>
            <w:vMerge w:val="restart"/>
            <w:tcBorders>
              <w:top w:val="single" w:sz="4" w:space="0" w:color="auto"/>
              <w:right w:val="nil"/>
            </w:tcBorders>
            <w:shd w:val="clear" w:color="auto" w:fill="auto"/>
            <w:vAlign w:val="bottom"/>
          </w:tcPr>
          <w:p w:rsidR="005D0EDC" w:rsidRPr="00C41BD5" w:rsidRDefault="005D0EDC" w:rsidP="005D0EDC">
            <w:pPr>
              <w:pStyle w:val="SingleTxtG"/>
              <w:spacing w:before="80" w:after="80" w:line="200" w:lineRule="exact"/>
              <w:ind w:left="0" w:right="113"/>
              <w:jc w:val="right"/>
              <w:rPr>
                <w:i/>
                <w:sz w:val="16"/>
                <w:szCs w:val="16"/>
                <w:lang w:val="ru-RU"/>
              </w:rPr>
            </w:pPr>
            <w:r w:rsidRPr="00C41BD5">
              <w:rPr>
                <w:i/>
                <w:sz w:val="16"/>
                <w:szCs w:val="16"/>
                <w:lang w:val="ru-RU"/>
              </w:rPr>
              <w:t>2007</w:t>
            </w:r>
            <w:r w:rsidR="00B122D0" w:rsidRPr="00C41BD5">
              <w:rPr>
                <w:i/>
                <w:sz w:val="16"/>
                <w:szCs w:val="16"/>
                <w:lang w:val="ru-RU"/>
              </w:rPr>
              <w:t>−</w:t>
            </w:r>
            <w:r w:rsidR="00C41BD5">
              <w:rPr>
                <w:i/>
                <w:sz w:val="16"/>
                <w:szCs w:val="16"/>
                <w:lang w:val="ru-RU"/>
              </w:rPr>
              <w:br/>
            </w:r>
            <w:r w:rsidRPr="000F7C91">
              <w:rPr>
                <w:i/>
                <w:sz w:val="16"/>
                <w:szCs w:val="16"/>
                <w:lang w:val="ru-RU"/>
              </w:rPr>
              <w:t>20</w:t>
            </w:r>
            <w:r w:rsidRPr="00C41BD5">
              <w:rPr>
                <w:i/>
                <w:sz w:val="16"/>
                <w:szCs w:val="16"/>
                <w:lang w:val="ru-RU"/>
              </w:rPr>
              <w:t>08</w:t>
            </w:r>
          </w:p>
        </w:tc>
        <w:tc>
          <w:tcPr>
            <w:tcW w:w="656" w:type="dxa"/>
            <w:vMerge w:val="restart"/>
            <w:tcBorders>
              <w:top w:val="single" w:sz="4" w:space="0" w:color="auto"/>
              <w:left w:val="nil"/>
              <w:bottom w:val="nil"/>
              <w:right w:val="nil"/>
            </w:tcBorders>
            <w:shd w:val="clear" w:color="auto" w:fill="auto"/>
            <w:vAlign w:val="bottom"/>
          </w:tcPr>
          <w:p w:rsidR="005D0EDC" w:rsidRPr="00C41BD5" w:rsidRDefault="005D0EDC" w:rsidP="005D0EDC">
            <w:pPr>
              <w:pStyle w:val="SingleTxtG"/>
              <w:spacing w:before="80" w:after="80" w:line="200" w:lineRule="exact"/>
              <w:ind w:left="0" w:right="113"/>
              <w:jc w:val="right"/>
              <w:rPr>
                <w:i/>
                <w:sz w:val="16"/>
                <w:szCs w:val="16"/>
                <w:lang w:val="ru-RU"/>
              </w:rPr>
            </w:pPr>
            <w:r w:rsidRPr="00C41BD5">
              <w:rPr>
                <w:i/>
                <w:sz w:val="16"/>
                <w:szCs w:val="16"/>
                <w:lang w:val="ru-RU"/>
              </w:rPr>
              <w:t>2003</w:t>
            </w:r>
            <w:r w:rsidR="00B122D0" w:rsidRPr="00C41BD5">
              <w:rPr>
                <w:i/>
                <w:sz w:val="16"/>
                <w:szCs w:val="16"/>
                <w:lang w:val="ru-RU"/>
              </w:rPr>
              <w:t>−</w:t>
            </w:r>
            <w:r w:rsidR="00C41BD5">
              <w:rPr>
                <w:i/>
                <w:sz w:val="16"/>
                <w:szCs w:val="16"/>
                <w:lang w:val="ru-RU"/>
              </w:rPr>
              <w:br/>
            </w:r>
            <w:r w:rsidRPr="000F7C91">
              <w:rPr>
                <w:i/>
                <w:sz w:val="16"/>
                <w:szCs w:val="16"/>
                <w:lang w:val="ru-RU"/>
              </w:rPr>
              <w:t>20</w:t>
            </w:r>
            <w:r w:rsidRPr="00C41BD5">
              <w:rPr>
                <w:i/>
                <w:sz w:val="16"/>
                <w:szCs w:val="16"/>
                <w:lang w:val="ru-RU"/>
              </w:rPr>
              <w:t>04</w:t>
            </w:r>
          </w:p>
        </w:tc>
        <w:tc>
          <w:tcPr>
            <w:tcW w:w="671" w:type="dxa"/>
            <w:gridSpan w:val="2"/>
            <w:vMerge w:val="restart"/>
            <w:tcBorders>
              <w:top w:val="single" w:sz="4" w:space="0" w:color="auto"/>
              <w:left w:val="nil"/>
              <w:bottom w:val="nil"/>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szCs w:val="16"/>
                <w:lang w:val="ru-RU"/>
              </w:rPr>
            </w:pPr>
            <w:r w:rsidRPr="00C41BD5">
              <w:rPr>
                <w:i/>
                <w:sz w:val="16"/>
                <w:szCs w:val="16"/>
                <w:lang w:val="ru-RU"/>
              </w:rPr>
              <w:t>2004</w:t>
            </w:r>
            <w:r w:rsidR="00B122D0" w:rsidRPr="00C41BD5">
              <w:rPr>
                <w:i/>
                <w:sz w:val="16"/>
                <w:szCs w:val="16"/>
                <w:lang w:val="ru-RU"/>
              </w:rPr>
              <w:t>−</w:t>
            </w:r>
            <w:r w:rsidR="00C41BD5">
              <w:rPr>
                <w:i/>
                <w:sz w:val="16"/>
                <w:szCs w:val="16"/>
                <w:lang w:val="ru-RU"/>
              </w:rPr>
              <w:br/>
            </w:r>
            <w:r w:rsidRPr="000F7C91">
              <w:rPr>
                <w:i/>
                <w:sz w:val="16"/>
                <w:szCs w:val="16"/>
                <w:lang w:val="ru-RU"/>
              </w:rPr>
              <w:t>20</w:t>
            </w:r>
            <w:r w:rsidRPr="00C41BD5">
              <w:rPr>
                <w:i/>
                <w:sz w:val="16"/>
                <w:szCs w:val="16"/>
                <w:lang w:val="ru-RU"/>
              </w:rPr>
              <w:t>05</w:t>
            </w:r>
          </w:p>
        </w:tc>
        <w:tc>
          <w:tcPr>
            <w:tcW w:w="2067" w:type="dxa"/>
            <w:gridSpan w:val="4"/>
            <w:tcBorders>
              <w:top w:val="single" w:sz="4" w:space="0" w:color="auto"/>
              <w:left w:val="nil"/>
              <w:bottom w:val="nil"/>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center"/>
              <w:rPr>
                <w:i/>
                <w:sz w:val="16"/>
                <w:szCs w:val="16"/>
                <w:lang w:val="ru-RU"/>
              </w:rPr>
            </w:pPr>
            <w:r w:rsidRPr="00C41BD5">
              <w:rPr>
                <w:i/>
                <w:sz w:val="16"/>
                <w:szCs w:val="16"/>
                <w:lang w:val="ru-RU"/>
              </w:rPr>
              <w:t>2005</w:t>
            </w:r>
            <w:r w:rsidR="00B122D0" w:rsidRPr="00C41BD5">
              <w:rPr>
                <w:i/>
                <w:sz w:val="16"/>
                <w:szCs w:val="16"/>
                <w:lang w:val="ru-RU"/>
              </w:rPr>
              <w:t>−</w:t>
            </w:r>
            <w:r w:rsidRPr="000F7C91">
              <w:rPr>
                <w:i/>
                <w:sz w:val="16"/>
                <w:szCs w:val="16"/>
                <w:lang w:val="ru-RU"/>
              </w:rPr>
              <w:t>20</w:t>
            </w:r>
            <w:r w:rsidRPr="00C41BD5">
              <w:rPr>
                <w:i/>
                <w:sz w:val="16"/>
                <w:szCs w:val="16"/>
                <w:lang w:val="ru-RU"/>
              </w:rPr>
              <w:t>06</w:t>
            </w:r>
          </w:p>
        </w:tc>
        <w:tc>
          <w:tcPr>
            <w:tcW w:w="2077" w:type="dxa"/>
            <w:gridSpan w:val="4"/>
            <w:tcBorders>
              <w:top w:val="single" w:sz="4" w:space="0" w:color="auto"/>
              <w:left w:val="nil"/>
              <w:bottom w:val="nil"/>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center"/>
              <w:rPr>
                <w:i/>
                <w:sz w:val="16"/>
                <w:szCs w:val="16"/>
                <w:lang w:val="ru-RU"/>
              </w:rPr>
            </w:pPr>
            <w:r w:rsidRPr="00C41BD5">
              <w:rPr>
                <w:i/>
                <w:sz w:val="16"/>
                <w:szCs w:val="16"/>
                <w:lang w:val="ru-RU"/>
              </w:rPr>
              <w:t>2006</w:t>
            </w:r>
            <w:r w:rsidR="00B122D0" w:rsidRPr="00C41BD5">
              <w:rPr>
                <w:i/>
                <w:sz w:val="16"/>
                <w:szCs w:val="16"/>
                <w:lang w:val="ru-RU"/>
              </w:rPr>
              <w:t>−</w:t>
            </w:r>
            <w:r w:rsidRPr="000F7C91">
              <w:rPr>
                <w:i/>
                <w:sz w:val="16"/>
                <w:szCs w:val="16"/>
                <w:lang w:val="ru-RU"/>
              </w:rPr>
              <w:t>20</w:t>
            </w:r>
            <w:r w:rsidRPr="00C41BD5">
              <w:rPr>
                <w:i/>
                <w:sz w:val="16"/>
                <w:szCs w:val="16"/>
                <w:lang w:val="ru-RU"/>
              </w:rPr>
              <w:t>07</w:t>
            </w:r>
          </w:p>
        </w:tc>
        <w:tc>
          <w:tcPr>
            <w:tcW w:w="2057" w:type="dxa"/>
            <w:gridSpan w:val="3"/>
            <w:tcBorders>
              <w:top w:val="single" w:sz="4" w:space="0" w:color="auto"/>
              <w:left w:val="nil"/>
              <w:bottom w:val="nil"/>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center"/>
              <w:rPr>
                <w:i/>
                <w:sz w:val="16"/>
                <w:szCs w:val="16"/>
                <w:lang w:val="ru-RU"/>
              </w:rPr>
            </w:pPr>
            <w:r w:rsidRPr="00C41BD5">
              <w:rPr>
                <w:i/>
                <w:sz w:val="16"/>
                <w:szCs w:val="16"/>
                <w:lang w:val="ru-RU"/>
              </w:rPr>
              <w:t>2007</w:t>
            </w:r>
            <w:r w:rsidR="00B122D0" w:rsidRPr="00C41BD5">
              <w:rPr>
                <w:i/>
                <w:sz w:val="16"/>
                <w:szCs w:val="16"/>
                <w:lang w:val="ru-RU"/>
              </w:rPr>
              <w:t>−</w:t>
            </w:r>
            <w:r w:rsidRPr="000F7C91">
              <w:rPr>
                <w:i/>
                <w:sz w:val="16"/>
                <w:szCs w:val="16"/>
                <w:lang w:val="ru-RU"/>
              </w:rPr>
              <w:t>20</w:t>
            </w:r>
            <w:r w:rsidRPr="00C41BD5">
              <w:rPr>
                <w:i/>
                <w:sz w:val="16"/>
                <w:szCs w:val="16"/>
                <w:lang w:val="ru-RU"/>
              </w:rPr>
              <w:t>08</w:t>
            </w:r>
          </w:p>
        </w:tc>
      </w:tr>
      <w:tr w:rsidR="005D0EDC" w:rsidRPr="000F7C91" w:rsidTr="00C41BD5">
        <w:tblPrEx>
          <w:tblCellMar>
            <w:top w:w="0" w:type="dxa"/>
            <w:bottom w:w="0" w:type="dxa"/>
          </w:tblCellMar>
        </w:tblPrEx>
        <w:trPr>
          <w:tblHeader/>
        </w:trPr>
        <w:tc>
          <w:tcPr>
            <w:tcW w:w="1905" w:type="dxa"/>
            <w:vMerge/>
            <w:tcBorders>
              <w:lef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left"/>
              <w:rPr>
                <w:i/>
                <w:sz w:val="16"/>
                <w:lang w:val="ru-RU"/>
              </w:rPr>
            </w:pPr>
          </w:p>
        </w:tc>
        <w:tc>
          <w:tcPr>
            <w:tcW w:w="649" w:type="dxa"/>
            <w:vMerge/>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szCs w:val="16"/>
                <w:lang w:val="ru-RU"/>
              </w:rPr>
            </w:pPr>
          </w:p>
        </w:tc>
        <w:tc>
          <w:tcPr>
            <w:tcW w:w="649" w:type="dxa"/>
            <w:vMerge/>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szCs w:val="16"/>
                <w:lang w:val="ru-RU"/>
              </w:rPr>
            </w:pPr>
          </w:p>
        </w:tc>
        <w:tc>
          <w:tcPr>
            <w:tcW w:w="650" w:type="dxa"/>
            <w:vMerge/>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szCs w:val="16"/>
                <w:lang w:val="ru-RU"/>
              </w:rPr>
            </w:pPr>
          </w:p>
        </w:tc>
        <w:tc>
          <w:tcPr>
            <w:tcW w:w="650" w:type="dxa"/>
            <w:vMerge/>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szCs w:val="16"/>
                <w:lang w:val="ru-RU"/>
              </w:rPr>
            </w:pPr>
          </w:p>
        </w:tc>
        <w:tc>
          <w:tcPr>
            <w:tcW w:w="651" w:type="dxa"/>
            <w:vMerge/>
            <w:tcBorders>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szCs w:val="16"/>
                <w:lang w:val="ru-RU"/>
              </w:rPr>
            </w:pPr>
          </w:p>
        </w:tc>
        <w:tc>
          <w:tcPr>
            <w:tcW w:w="656" w:type="dxa"/>
            <w:vMerge/>
            <w:tcBorders>
              <w:top w:val="nil"/>
              <w:left w:val="nil"/>
              <w:bottom w:val="nil"/>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szCs w:val="16"/>
                <w:lang w:val="ru-RU"/>
              </w:rPr>
            </w:pPr>
          </w:p>
        </w:tc>
        <w:tc>
          <w:tcPr>
            <w:tcW w:w="671" w:type="dxa"/>
            <w:gridSpan w:val="2"/>
            <w:vMerge/>
            <w:tcBorders>
              <w:top w:val="nil"/>
              <w:left w:val="nil"/>
              <w:bottom w:val="nil"/>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lang w:val="ru-RU"/>
              </w:rPr>
            </w:pPr>
          </w:p>
        </w:tc>
        <w:tc>
          <w:tcPr>
            <w:tcW w:w="2067" w:type="dxa"/>
            <w:gridSpan w:val="4"/>
            <w:tcBorders>
              <w:top w:val="nil"/>
              <w:left w:val="nil"/>
              <w:bottom w:val="single" w:sz="4"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center"/>
              <w:rPr>
                <w:i/>
                <w:sz w:val="16"/>
                <w:lang w:val="ru-RU"/>
              </w:rPr>
            </w:pPr>
            <w:r w:rsidRPr="000F7C91">
              <w:rPr>
                <w:i/>
                <w:sz w:val="16"/>
                <w:lang w:val="ru-RU"/>
              </w:rPr>
              <w:t>В том числе</w:t>
            </w:r>
          </w:p>
        </w:tc>
        <w:tc>
          <w:tcPr>
            <w:tcW w:w="2077" w:type="dxa"/>
            <w:gridSpan w:val="4"/>
            <w:tcBorders>
              <w:top w:val="nil"/>
              <w:left w:val="nil"/>
              <w:bottom w:val="single" w:sz="4" w:space="0" w:color="auto"/>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center"/>
              <w:rPr>
                <w:i/>
                <w:sz w:val="16"/>
                <w:lang w:val="ru-RU"/>
              </w:rPr>
            </w:pPr>
            <w:r w:rsidRPr="000F7C91">
              <w:rPr>
                <w:i/>
                <w:sz w:val="16"/>
                <w:lang w:val="ru-RU"/>
              </w:rPr>
              <w:t>В том числе</w:t>
            </w:r>
          </w:p>
        </w:tc>
        <w:tc>
          <w:tcPr>
            <w:tcW w:w="2057" w:type="dxa"/>
            <w:gridSpan w:val="3"/>
            <w:tcBorders>
              <w:top w:val="nil"/>
              <w:left w:val="nil"/>
              <w:bottom w:val="single" w:sz="4" w:space="0" w:color="auto"/>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center"/>
              <w:rPr>
                <w:i/>
                <w:sz w:val="16"/>
                <w:lang w:val="ru-RU"/>
              </w:rPr>
            </w:pPr>
            <w:r w:rsidRPr="000F7C91">
              <w:rPr>
                <w:i/>
                <w:sz w:val="16"/>
                <w:lang w:val="ru-RU"/>
              </w:rPr>
              <w:t>В том числе</w:t>
            </w:r>
          </w:p>
        </w:tc>
      </w:tr>
      <w:tr w:rsidR="005D0EDC" w:rsidRPr="000F7C91" w:rsidTr="00C41BD5">
        <w:tblPrEx>
          <w:tblCellMar>
            <w:top w:w="0" w:type="dxa"/>
            <w:bottom w:w="0" w:type="dxa"/>
          </w:tblCellMar>
        </w:tblPrEx>
        <w:trPr>
          <w:tblHeader/>
        </w:trPr>
        <w:tc>
          <w:tcPr>
            <w:tcW w:w="1905" w:type="dxa"/>
            <w:vMerge/>
            <w:tcBorders>
              <w:left w:val="nil"/>
              <w:bottom w:val="single" w:sz="12" w:space="0" w:color="auto"/>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left"/>
              <w:rPr>
                <w:i/>
                <w:sz w:val="16"/>
                <w:lang w:val="ru-RU"/>
              </w:rPr>
            </w:pPr>
          </w:p>
        </w:tc>
        <w:tc>
          <w:tcPr>
            <w:tcW w:w="649" w:type="dxa"/>
            <w:vMerge/>
            <w:tcBorders>
              <w:bottom w:val="single" w:sz="12" w:space="0" w:color="auto"/>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lang w:val="ru-RU"/>
              </w:rPr>
            </w:pPr>
          </w:p>
        </w:tc>
        <w:tc>
          <w:tcPr>
            <w:tcW w:w="649" w:type="dxa"/>
            <w:vMerge/>
            <w:tcBorders>
              <w:bottom w:val="single" w:sz="12" w:space="0" w:color="auto"/>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lang w:val="ru-RU"/>
              </w:rPr>
            </w:pPr>
          </w:p>
        </w:tc>
        <w:tc>
          <w:tcPr>
            <w:tcW w:w="650" w:type="dxa"/>
            <w:vMerge/>
            <w:tcBorders>
              <w:bottom w:val="single" w:sz="12" w:space="0" w:color="auto"/>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lang w:val="ru-RU"/>
              </w:rPr>
            </w:pPr>
          </w:p>
        </w:tc>
        <w:tc>
          <w:tcPr>
            <w:tcW w:w="650" w:type="dxa"/>
            <w:vMerge/>
            <w:tcBorders>
              <w:bottom w:val="single" w:sz="12" w:space="0" w:color="auto"/>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lang w:val="ru-RU"/>
              </w:rPr>
            </w:pPr>
          </w:p>
        </w:tc>
        <w:tc>
          <w:tcPr>
            <w:tcW w:w="651" w:type="dxa"/>
            <w:vMerge/>
            <w:tcBorders>
              <w:bottom w:val="single" w:sz="12" w:space="0" w:color="auto"/>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i/>
                <w:sz w:val="16"/>
                <w:lang w:val="ru-RU"/>
              </w:rPr>
            </w:pPr>
          </w:p>
        </w:tc>
        <w:tc>
          <w:tcPr>
            <w:tcW w:w="683" w:type="dxa"/>
            <w:gridSpan w:val="2"/>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b/>
                <w:i/>
                <w:sz w:val="16"/>
                <w:lang w:val="ru-RU"/>
              </w:rPr>
            </w:pPr>
            <w:r w:rsidRPr="000F7C91">
              <w:rPr>
                <w:b/>
                <w:i/>
                <w:sz w:val="16"/>
                <w:lang w:val="ru-RU"/>
              </w:rPr>
              <w:t>Всего</w:t>
            </w:r>
          </w:p>
        </w:tc>
        <w:tc>
          <w:tcPr>
            <w:tcW w:w="684" w:type="dxa"/>
            <w:gridSpan w:val="2"/>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b/>
                <w:i/>
                <w:sz w:val="16"/>
                <w:lang w:val="ru-RU"/>
              </w:rPr>
            </w:pPr>
            <w:r w:rsidRPr="000F7C91">
              <w:rPr>
                <w:b/>
                <w:i/>
                <w:sz w:val="16"/>
                <w:lang w:val="ru-RU"/>
              </w:rPr>
              <w:t>Всего</w:t>
            </w:r>
          </w:p>
        </w:tc>
        <w:tc>
          <w:tcPr>
            <w:tcW w:w="684" w:type="dxa"/>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b/>
                <w:i/>
                <w:sz w:val="16"/>
                <w:lang w:val="ru-RU"/>
              </w:rPr>
            </w:pPr>
            <w:r w:rsidRPr="000F7C91">
              <w:rPr>
                <w:b/>
                <w:i/>
                <w:sz w:val="16"/>
                <w:lang w:val="ru-RU"/>
              </w:rPr>
              <w:t>Всего</w:t>
            </w:r>
          </w:p>
        </w:tc>
        <w:tc>
          <w:tcPr>
            <w:tcW w:w="684" w:type="dxa"/>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i/>
                <w:sz w:val="16"/>
                <w:lang w:val="ru-RU"/>
              </w:rPr>
            </w:pPr>
            <w:r w:rsidRPr="000F7C91">
              <w:rPr>
                <w:i/>
                <w:sz w:val="16"/>
                <w:lang w:val="ru-RU"/>
              </w:rPr>
              <w:t>Мал</w:t>
            </w:r>
            <w:r w:rsidRPr="000F7C91">
              <w:rPr>
                <w:i/>
                <w:sz w:val="16"/>
                <w:lang w:val="ru-RU"/>
              </w:rPr>
              <w:t>ь</w:t>
            </w:r>
            <w:r w:rsidRPr="000F7C91">
              <w:rPr>
                <w:i/>
                <w:sz w:val="16"/>
                <w:lang w:val="ru-RU"/>
              </w:rPr>
              <w:t>чиков</w:t>
            </w:r>
          </w:p>
        </w:tc>
        <w:tc>
          <w:tcPr>
            <w:tcW w:w="684" w:type="dxa"/>
            <w:gridSpan w:val="2"/>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i/>
                <w:sz w:val="16"/>
                <w:lang w:val="ru-RU"/>
              </w:rPr>
            </w:pPr>
            <w:r w:rsidRPr="000F7C91">
              <w:rPr>
                <w:i/>
                <w:sz w:val="16"/>
                <w:lang w:val="ru-RU"/>
              </w:rPr>
              <w:t>Дев</w:t>
            </w:r>
            <w:r w:rsidRPr="000F7C91">
              <w:rPr>
                <w:i/>
                <w:sz w:val="16"/>
                <w:lang w:val="ru-RU"/>
              </w:rPr>
              <w:t>о</w:t>
            </w:r>
            <w:r w:rsidRPr="000F7C91">
              <w:rPr>
                <w:i/>
                <w:sz w:val="16"/>
                <w:lang w:val="ru-RU"/>
              </w:rPr>
              <w:t>чек</w:t>
            </w:r>
          </w:p>
        </w:tc>
        <w:tc>
          <w:tcPr>
            <w:tcW w:w="684" w:type="dxa"/>
            <w:tcBorders>
              <w:top w:val="nil"/>
              <w:left w:val="nil"/>
              <w:bottom w:val="single" w:sz="12" w:space="0" w:color="auto"/>
              <w:right w:val="nil"/>
            </w:tcBorders>
            <w:shd w:val="clear" w:color="auto" w:fill="auto"/>
            <w:vAlign w:val="bottom"/>
          </w:tcPr>
          <w:p w:rsidR="005D0EDC" w:rsidRPr="00C41BD5" w:rsidRDefault="005D0EDC" w:rsidP="005D0EDC">
            <w:pPr>
              <w:pStyle w:val="SingleTxtG"/>
              <w:suppressAutoHyphens w:val="0"/>
              <w:spacing w:before="80" w:after="80" w:line="200" w:lineRule="exact"/>
              <w:ind w:left="0" w:right="113"/>
              <w:jc w:val="right"/>
              <w:rPr>
                <w:b/>
                <w:i/>
                <w:sz w:val="16"/>
                <w:lang w:val="ru-RU"/>
              </w:rPr>
            </w:pPr>
            <w:r w:rsidRPr="000F7C91">
              <w:rPr>
                <w:b/>
                <w:i/>
                <w:sz w:val="16"/>
                <w:lang w:val="ru-RU"/>
              </w:rPr>
              <w:t>Всего</w:t>
            </w:r>
          </w:p>
        </w:tc>
        <w:tc>
          <w:tcPr>
            <w:tcW w:w="684" w:type="dxa"/>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i/>
                <w:sz w:val="16"/>
                <w:lang w:val="ru-RU"/>
              </w:rPr>
            </w:pPr>
            <w:r w:rsidRPr="000F7C91">
              <w:rPr>
                <w:i/>
                <w:sz w:val="16"/>
                <w:lang w:val="ru-RU"/>
              </w:rPr>
              <w:t>Мал</w:t>
            </w:r>
            <w:r w:rsidRPr="000F7C91">
              <w:rPr>
                <w:i/>
                <w:sz w:val="16"/>
                <w:lang w:val="ru-RU"/>
              </w:rPr>
              <w:t>ь</w:t>
            </w:r>
            <w:r w:rsidRPr="000F7C91">
              <w:rPr>
                <w:i/>
                <w:sz w:val="16"/>
                <w:lang w:val="ru-RU"/>
              </w:rPr>
              <w:t>чиков</w:t>
            </w:r>
          </w:p>
        </w:tc>
        <w:tc>
          <w:tcPr>
            <w:tcW w:w="684" w:type="dxa"/>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i/>
                <w:sz w:val="16"/>
                <w:lang w:val="ru-RU"/>
              </w:rPr>
            </w:pPr>
            <w:r w:rsidRPr="000F7C91">
              <w:rPr>
                <w:i/>
                <w:sz w:val="16"/>
                <w:lang w:val="ru-RU"/>
              </w:rPr>
              <w:t>Дев</w:t>
            </w:r>
            <w:r w:rsidRPr="000F7C91">
              <w:rPr>
                <w:i/>
                <w:sz w:val="16"/>
                <w:lang w:val="ru-RU"/>
              </w:rPr>
              <w:t>о</w:t>
            </w:r>
            <w:r w:rsidRPr="000F7C91">
              <w:rPr>
                <w:i/>
                <w:sz w:val="16"/>
                <w:lang w:val="ru-RU"/>
              </w:rPr>
              <w:t>чек</w:t>
            </w:r>
          </w:p>
        </w:tc>
        <w:tc>
          <w:tcPr>
            <w:tcW w:w="684" w:type="dxa"/>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b/>
                <w:i/>
                <w:sz w:val="16"/>
              </w:rPr>
            </w:pPr>
            <w:r w:rsidRPr="000F7C91">
              <w:rPr>
                <w:b/>
                <w:i/>
                <w:sz w:val="16"/>
                <w:lang w:val="ru-RU"/>
              </w:rPr>
              <w:t>Всего</w:t>
            </w:r>
          </w:p>
        </w:tc>
        <w:tc>
          <w:tcPr>
            <w:tcW w:w="684" w:type="dxa"/>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i/>
                <w:sz w:val="16"/>
                <w:lang w:val="ru-RU"/>
              </w:rPr>
            </w:pPr>
            <w:r w:rsidRPr="000F7C91">
              <w:rPr>
                <w:i/>
                <w:sz w:val="16"/>
                <w:lang w:val="ru-RU"/>
              </w:rPr>
              <w:t>Мал</w:t>
            </w:r>
            <w:r w:rsidRPr="000F7C91">
              <w:rPr>
                <w:i/>
                <w:sz w:val="16"/>
                <w:lang w:val="ru-RU"/>
              </w:rPr>
              <w:t>ь</w:t>
            </w:r>
            <w:r w:rsidRPr="000F7C91">
              <w:rPr>
                <w:i/>
                <w:sz w:val="16"/>
                <w:lang w:val="ru-RU"/>
              </w:rPr>
              <w:t>чиков</w:t>
            </w:r>
          </w:p>
        </w:tc>
        <w:tc>
          <w:tcPr>
            <w:tcW w:w="689" w:type="dxa"/>
            <w:tcBorders>
              <w:top w:val="nil"/>
              <w:left w:val="nil"/>
              <w:bottom w:val="single" w:sz="12" w:space="0" w:color="auto"/>
              <w:right w:val="nil"/>
            </w:tcBorders>
            <w:shd w:val="clear" w:color="auto" w:fill="auto"/>
            <w:vAlign w:val="bottom"/>
          </w:tcPr>
          <w:p w:rsidR="005D0EDC" w:rsidRPr="000F7C91" w:rsidRDefault="005D0EDC" w:rsidP="005D0EDC">
            <w:pPr>
              <w:pStyle w:val="SingleTxtG"/>
              <w:suppressAutoHyphens w:val="0"/>
              <w:spacing w:before="80" w:after="80" w:line="200" w:lineRule="exact"/>
              <w:ind w:left="0" w:right="113"/>
              <w:jc w:val="right"/>
              <w:rPr>
                <w:i/>
                <w:sz w:val="16"/>
                <w:lang w:val="ru-RU"/>
              </w:rPr>
            </w:pPr>
            <w:r w:rsidRPr="000F7C91">
              <w:rPr>
                <w:i/>
                <w:sz w:val="16"/>
                <w:lang w:val="ru-RU"/>
              </w:rPr>
              <w:t>Дев</w:t>
            </w:r>
            <w:r w:rsidRPr="000F7C91">
              <w:rPr>
                <w:i/>
                <w:sz w:val="16"/>
                <w:lang w:val="ru-RU"/>
              </w:rPr>
              <w:t>о</w:t>
            </w:r>
            <w:r w:rsidRPr="000F7C91">
              <w:rPr>
                <w:i/>
                <w:sz w:val="16"/>
                <w:lang w:val="ru-RU"/>
              </w:rPr>
              <w:t>чек</w:t>
            </w:r>
          </w:p>
        </w:tc>
      </w:tr>
      <w:tr w:rsidR="005D0EDC" w:rsidRPr="000F7C91" w:rsidTr="00C41BD5">
        <w:tblPrEx>
          <w:tblCellMar>
            <w:top w:w="0" w:type="dxa"/>
            <w:bottom w:w="0" w:type="dxa"/>
          </w:tblCellMar>
        </w:tblPrEx>
        <w:tc>
          <w:tcPr>
            <w:tcW w:w="1905" w:type="dxa"/>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Количество школ</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20</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21</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21</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21</w:t>
            </w:r>
          </w:p>
        </w:tc>
        <w:tc>
          <w:tcPr>
            <w:tcW w:w="651"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19</w:t>
            </w:r>
          </w:p>
        </w:tc>
        <w:tc>
          <w:tcPr>
            <w:tcW w:w="683" w:type="dxa"/>
            <w:gridSpan w:val="2"/>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5 313</w:t>
            </w:r>
          </w:p>
        </w:tc>
        <w:tc>
          <w:tcPr>
            <w:tcW w:w="684" w:type="dxa"/>
            <w:gridSpan w:val="2"/>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6 111</w:t>
            </w:r>
          </w:p>
        </w:tc>
        <w:tc>
          <w:tcPr>
            <w:tcW w:w="684"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6 402</w:t>
            </w:r>
          </w:p>
        </w:tc>
        <w:tc>
          <w:tcPr>
            <w:tcW w:w="684"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4 153</w:t>
            </w:r>
          </w:p>
        </w:tc>
        <w:tc>
          <w:tcPr>
            <w:tcW w:w="684" w:type="dxa"/>
            <w:gridSpan w:val="2"/>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2 249</w:t>
            </w:r>
          </w:p>
        </w:tc>
        <w:tc>
          <w:tcPr>
            <w:tcW w:w="684"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6 372</w:t>
            </w:r>
          </w:p>
        </w:tc>
        <w:tc>
          <w:tcPr>
            <w:tcW w:w="684"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4 136</w:t>
            </w:r>
          </w:p>
        </w:tc>
        <w:tc>
          <w:tcPr>
            <w:tcW w:w="684"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2 236</w:t>
            </w:r>
          </w:p>
        </w:tc>
        <w:tc>
          <w:tcPr>
            <w:tcW w:w="684"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5 850</w:t>
            </w:r>
          </w:p>
        </w:tc>
        <w:tc>
          <w:tcPr>
            <w:tcW w:w="684"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3 743</w:t>
            </w:r>
          </w:p>
        </w:tc>
        <w:tc>
          <w:tcPr>
            <w:tcW w:w="689" w:type="dxa"/>
            <w:tcBorders>
              <w:top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2 107</w:t>
            </w:r>
          </w:p>
        </w:tc>
      </w:tr>
      <w:tr w:rsidR="005D0EDC" w:rsidRPr="000F7C91" w:rsidTr="00C41BD5">
        <w:tblPrEx>
          <w:tblCellMar>
            <w:top w:w="0" w:type="dxa"/>
            <w:bottom w:w="0" w:type="dxa"/>
          </w:tblCellMar>
        </w:tblPrEx>
        <w:tc>
          <w:tcPr>
            <w:tcW w:w="1905" w:type="dxa"/>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Детей с ограниченн</w:t>
            </w:r>
            <w:r w:rsidRPr="000F7C91">
              <w:rPr>
                <w:sz w:val="18"/>
                <w:lang w:val="ru-RU"/>
              </w:rPr>
              <w:t>ы</w:t>
            </w:r>
            <w:r w:rsidRPr="000F7C91">
              <w:rPr>
                <w:sz w:val="18"/>
                <w:lang w:val="ru-RU"/>
              </w:rPr>
              <w:t>ми возможност</w:t>
            </w:r>
            <w:r w:rsidRPr="000F7C91">
              <w:rPr>
                <w:sz w:val="18"/>
                <w:lang w:val="ru-RU"/>
              </w:rPr>
              <w:t>я</w:t>
            </w:r>
            <w:r w:rsidRPr="000F7C91">
              <w:rPr>
                <w:sz w:val="18"/>
                <w:lang w:val="ru-RU"/>
              </w:rPr>
              <w:t>ми по состоянию зд</w:t>
            </w:r>
            <w:r w:rsidRPr="000F7C91">
              <w:rPr>
                <w:sz w:val="18"/>
                <w:lang w:val="ru-RU"/>
              </w:rPr>
              <w:t>о</w:t>
            </w:r>
            <w:r w:rsidRPr="000F7C91">
              <w:rPr>
                <w:sz w:val="18"/>
                <w:lang w:val="ru-RU"/>
              </w:rPr>
              <w:t>ровья в классах, созданных в общеобразовател</w:t>
            </w:r>
            <w:r w:rsidRPr="000F7C91">
              <w:rPr>
                <w:sz w:val="18"/>
                <w:lang w:val="ru-RU"/>
              </w:rPr>
              <w:t>ь</w:t>
            </w:r>
            <w:r w:rsidRPr="000F7C91">
              <w:rPr>
                <w:sz w:val="18"/>
                <w:lang w:val="ru-RU"/>
              </w:rPr>
              <w:t>ных школах</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lang w:val="ru-RU"/>
              </w:rPr>
            </w:pP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lang w:val="ru-RU"/>
              </w:rPr>
            </w:pPr>
          </w:p>
        </w:tc>
        <w:tc>
          <w:tcPr>
            <w:tcW w:w="650" w:type="dxa"/>
            <w:shd w:val="clear" w:color="auto" w:fill="auto"/>
            <w:vAlign w:val="bottom"/>
          </w:tcPr>
          <w:p w:rsidR="005D0EDC" w:rsidRPr="000F7C91" w:rsidRDefault="005D0EDC" w:rsidP="005D0EDC">
            <w:pPr>
              <w:spacing w:before="40" w:after="40" w:line="200" w:lineRule="exact"/>
              <w:ind w:right="113"/>
              <w:jc w:val="right"/>
              <w:rPr>
                <w:sz w:val="18"/>
              </w:rPr>
            </w:pP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lang w:val="ru-RU"/>
              </w:rPr>
            </w:pPr>
          </w:p>
        </w:tc>
        <w:tc>
          <w:tcPr>
            <w:tcW w:w="651"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lang w:val="ru-RU"/>
              </w:rPr>
            </w:pPr>
          </w:p>
        </w:tc>
        <w:tc>
          <w:tcPr>
            <w:tcW w:w="683"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581</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575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611</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407</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204</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617</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391</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226</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600</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374</w:t>
            </w:r>
          </w:p>
        </w:tc>
        <w:tc>
          <w:tcPr>
            <w:tcW w:w="68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226</w:t>
            </w:r>
          </w:p>
        </w:tc>
      </w:tr>
      <w:tr w:rsidR="005D0EDC" w:rsidRPr="000F7C91" w:rsidTr="003F21DC">
        <w:tblPrEx>
          <w:tblCellMar>
            <w:top w:w="0" w:type="dxa"/>
            <w:bottom w:w="0" w:type="dxa"/>
          </w:tblCellMar>
        </w:tblPrEx>
        <w:tc>
          <w:tcPr>
            <w:tcW w:w="12682" w:type="dxa"/>
            <w:gridSpan w:val="20"/>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rPr>
            </w:pPr>
            <w:r w:rsidRPr="000F7C91">
              <w:rPr>
                <w:iCs/>
                <w:sz w:val="18"/>
                <w:lang w:val="ru-RU"/>
              </w:rPr>
              <w:t>В том числе</w:t>
            </w:r>
            <w:r w:rsidRPr="000F7C91">
              <w:rPr>
                <w:iCs/>
                <w:sz w:val="18"/>
              </w:rPr>
              <w:t>:</w:t>
            </w:r>
          </w:p>
        </w:tc>
      </w:tr>
      <w:tr w:rsidR="005D0EDC" w:rsidRPr="000F7C91" w:rsidTr="00C41BD5">
        <w:tblPrEx>
          <w:tblCellMar>
            <w:top w:w="0" w:type="dxa"/>
            <w:bottom w:w="0" w:type="dxa"/>
          </w:tblCellMar>
        </w:tblPrEx>
        <w:tc>
          <w:tcPr>
            <w:tcW w:w="1905" w:type="dxa"/>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умственно о</w:t>
            </w:r>
            <w:r w:rsidRPr="000F7C91">
              <w:rPr>
                <w:sz w:val="18"/>
                <w:lang w:val="ru-RU"/>
              </w:rPr>
              <w:t>т</w:t>
            </w:r>
            <w:r w:rsidRPr="000F7C91">
              <w:rPr>
                <w:sz w:val="18"/>
                <w:lang w:val="ru-RU"/>
              </w:rPr>
              <w:t>сталых детей</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w:t>
            </w:r>
          </w:p>
        </w:tc>
        <w:tc>
          <w:tcPr>
            <w:tcW w:w="651"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w:t>
            </w:r>
          </w:p>
        </w:tc>
        <w:tc>
          <w:tcPr>
            <w:tcW w:w="683"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2 344</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2 535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2 695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1 692</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1 003</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2 742</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1 944</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798</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2 918</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1 972</w:t>
            </w:r>
          </w:p>
        </w:tc>
        <w:tc>
          <w:tcPr>
            <w:tcW w:w="68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946</w:t>
            </w:r>
          </w:p>
        </w:tc>
      </w:tr>
      <w:tr w:rsidR="005D0EDC" w:rsidRPr="000F7C91" w:rsidTr="00C41BD5">
        <w:tblPrEx>
          <w:tblCellMar>
            <w:top w:w="0" w:type="dxa"/>
            <w:bottom w:w="0" w:type="dxa"/>
          </w:tblCellMar>
        </w:tblPrEx>
        <w:tc>
          <w:tcPr>
            <w:tcW w:w="1905" w:type="dxa"/>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слепых детей</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1"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83"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271</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269</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309</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217</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92</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315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224</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91</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303</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219</w:t>
            </w:r>
          </w:p>
        </w:tc>
        <w:tc>
          <w:tcPr>
            <w:tcW w:w="68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84</w:t>
            </w:r>
          </w:p>
        </w:tc>
      </w:tr>
      <w:tr w:rsidR="005D0EDC" w:rsidRPr="000F7C91" w:rsidTr="00C41BD5">
        <w:tblPrEx>
          <w:tblCellMar>
            <w:top w:w="0" w:type="dxa"/>
            <w:bottom w:w="0" w:type="dxa"/>
          </w:tblCellMar>
        </w:tblPrEx>
        <w:tc>
          <w:tcPr>
            <w:tcW w:w="1905" w:type="dxa"/>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глухих</w:t>
            </w:r>
            <w:r w:rsidRPr="000F7C91">
              <w:rPr>
                <w:sz w:val="18"/>
              </w:rPr>
              <w:t xml:space="preserve"> </w:t>
            </w:r>
            <w:r w:rsidRPr="000F7C91">
              <w:rPr>
                <w:sz w:val="18"/>
                <w:lang w:val="ru-RU"/>
              </w:rPr>
              <w:t>и глухон</w:t>
            </w:r>
            <w:r w:rsidRPr="000F7C91">
              <w:rPr>
                <w:sz w:val="18"/>
                <w:lang w:val="ru-RU"/>
              </w:rPr>
              <w:t>е</w:t>
            </w:r>
            <w:r w:rsidRPr="000F7C91">
              <w:rPr>
                <w:sz w:val="18"/>
                <w:lang w:val="ru-RU"/>
              </w:rPr>
              <w:t>мых детей</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1"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83"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679</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733</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781</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515</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266</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780</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440</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340</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756</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476</w:t>
            </w:r>
          </w:p>
        </w:tc>
        <w:tc>
          <w:tcPr>
            <w:tcW w:w="68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280</w:t>
            </w:r>
          </w:p>
        </w:tc>
      </w:tr>
      <w:tr w:rsidR="005D0EDC" w:rsidRPr="000F7C91" w:rsidTr="00C41BD5">
        <w:tblPrEx>
          <w:tblCellMar>
            <w:top w:w="0" w:type="dxa"/>
            <w:bottom w:w="0" w:type="dxa"/>
          </w:tblCellMar>
        </w:tblPrEx>
        <w:tc>
          <w:tcPr>
            <w:tcW w:w="1905" w:type="dxa"/>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детей с недостатк</w:t>
            </w:r>
            <w:r w:rsidRPr="000F7C91">
              <w:rPr>
                <w:sz w:val="18"/>
                <w:lang w:val="ru-RU"/>
              </w:rPr>
              <w:t>а</w:t>
            </w:r>
            <w:r w:rsidRPr="000F7C91">
              <w:rPr>
                <w:sz w:val="18"/>
                <w:lang w:val="ru-RU"/>
              </w:rPr>
              <w:t>ми слуха и приобр</w:t>
            </w:r>
            <w:r w:rsidRPr="000F7C91">
              <w:rPr>
                <w:sz w:val="18"/>
                <w:lang w:val="ru-RU"/>
              </w:rPr>
              <w:t>е</w:t>
            </w:r>
            <w:r w:rsidRPr="000F7C91">
              <w:rPr>
                <w:sz w:val="18"/>
                <w:lang w:val="ru-RU"/>
              </w:rPr>
              <w:t>тенной гл</w:t>
            </w:r>
            <w:r w:rsidRPr="000F7C91">
              <w:rPr>
                <w:sz w:val="18"/>
                <w:lang w:val="ru-RU"/>
              </w:rPr>
              <w:t>у</w:t>
            </w:r>
            <w:r w:rsidRPr="000F7C91">
              <w:rPr>
                <w:sz w:val="18"/>
                <w:lang w:val="ru-RU"/>
              </w:rPr>
              <w:t>хотой</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51"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83"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182</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175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182</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136</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46</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183</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137</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46</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155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114</w:t>
            </w:r>
          </w:p>
        </w:tc>
        <w:tc>
          <w:tcPr>
            <w:tcW w:w="68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41</w:t>
            </w:r>
          </w:p>
        </w:tc>
      </w:tr>
      <w:tr w:rsidR="005D0EDC" w:rsidRPr="000F7C91" w:rsidTr="00C41BD5">
        <w:tblPrEx>
          <w:tblCellMar>
            <w:top w:w="0" w:type="dxa"/>
            <w:bottom w:w="0" w:type="dxa"/>
          </w:tblCellMar>
        </w:tblPrEx>
        <w:tc>
          <w:tcPr>
            <w:tcW w:w="1905" w:type="dxa"/>
            <w:tcBorders>
              <w:left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детей, больных п</w:t>
            </w:r>
            <w:r w:rsidRPr="000F7C91">
              <w:rPr>
                <w:sz w:val="18"/>
                <w:lang w:val="ru-RU"/>
              </w:rPr>
              <w:t>о</w:t>
            </w:r>
            <w:r w:rsidRPr="000F7C91">
              <w:rPr>
                <w:sz w:val="18"/>
                <w:lang w:val="ru-RU"/>
              </w:rPr>
              <w:t>лиомиелитом и цере</w:t>
            </w:r>
            <w:r w:rsidRPr="000F7C91">
              <w:rPr>
                <w:sz w:val="18"/>
                <w:lang w:val="ru-RU"/>
              </w:rPr>
              <w:t>б</w:t>
            </w:r>
            <w:r w:rsidRPr="000F7C91">
              <w:rPr>
                <w:sz w:val="18"/>
                <w:lang w:val="ru-RU"/>
              </w:rPr>
              <w:t>ральным парал</w:t>
            </w:r>
            <w:r w:rsidRPr="000F7C91">
              <w:rPr>
                <w:sz w:val="18"/>
                <w:lang w:val="ru-RU"/>
              </w:rPr>
              <w:t>и</w:t>
            </w:r>
            <w:r w:rsidRPr="000F7C91">
              <w:rPr>
                <w:sz w:val="18"/>
                <w:lang w:val="ru-RU"/>
              </w:rPr>
              <w:t>чом</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4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bCs/>
                <w:sz w:val="18"/>
              </w:rPr>
              <w:t>1</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50"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51"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w:t>
            </w:r>
          </w:p>
        </w:tc>
        <w:tc>
          <w:tcPr>
            <w:tcW w:w="683"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228</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209</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211</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132</w:t>
            </w:r>
          </w:p>
        </w:tc>
        <w:tc>
          <w:tcPr>
            <w:tcW w:w="684" w:type="dxa"/>
            <w:gridSpan w:val="2"/>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79</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175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114</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61</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165</w:t>
            </w:r>
          </w:p>
        </w:tc>
        <w:tc>
          <w:tcPr>
            <w:tcW w:w="684"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116</w:t>
            </w:r>
          </w:p>
        </w:tc>
        <w:tc>
          <w:tcPr>
            <w:tcW w:w="689" w:type="dxa"/>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49</w:t>
            </w:r>
          </w:p>
        </w:tc>
      </w:tr>
      <w:tr w:rsidR="005D0EDC" w:rsidRPr="000F7C91" w:rsidTr="00C41BD5">
        <w:tblPrEx>
          <w:tblCellMar>
            <w:top w:w="0" w:type="dxa"/>
            <w:bottom w:w="0" w:type="dxa"/>
          </w:tblCellMar>
        </w:tblPrEx>
        <w:tc>
          <w:tcPr>
            <w:tcW w:w="1905" w:type="dxa"/>
            <w:tcBorders>
              <w:left w:val="nil"/>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детей с дефе</w:t>
            </w:r>
            <w:r w:rsidRPr="000F7C91">
              <w:rPr>
                <w:sz w:val="18"/>
                <w:lang w:val="ru-RU"/>
              </w:rPr>
              <w:t>к</w:t>
            </w:r>
            <w:r w:rsidRPr="000F7C91">
              <w:rPr>
                <w:sz w:val="18"/>
                <w:lang w:val="ru-RU"/>
              </w:rPr>
              <w:t>тами речи</w:t>
            </w:r>
          </w:p>
        </w:tc>
        <w:tc>
          <w:tcPr>
            <w:tcW w:w="649"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49"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0"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0"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51"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83" w:type="dxa"/>
            <w:gridSpan w:val="2"/>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519</w:t>
            </w:r>
          </w:p>
        </w:tc>
        <w:tc>
          <w:tcPr>
            <w:tcW w:w="684" w:type="dxa"/>
            <w:gridSpan w:val="2"/>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523</w:t>
            </w:r>
          </w:p>
        </w:tc>
        <w:tc>
          <w:tcPr>
            <w:tcW w:w="684"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550</w:t>
            </w:r>
          </w:p>
        </w:tc>
        <w:tc>
          <w:tcPr>
            <w:tcW w:w="684"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356</w:t>
            </w:r>
          </w:p>
        </w:tc>
        <w:tc>
          <w:tcPr>
            <w:tcW w:w="684" w:type="dxa"/>
            <w:gridSpan w:val="2"/>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194</w:t>
            </w:r>
          </w:p>
        </w:tc>
        <w:tc>
          <w:tcPr>
            <w:tcW w:w="684"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543</w:t>
            </w:r>
          </w:p>
        </w:tc>
        <w:tc>
          <w:tcPr>
            <w:tcW w:w="684"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357</w:t>
            </w:r>
          </w:p>
        </w:tc>
        <w:tc>
          <w:tcPr>
            <w:tcW w:w="684"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186</w:t>
            </w:r>
          </w:p>
        </w:tc>
        <w:tc>
          <w:tcPr>
            <w:tcW w:w="684"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537</w:t>
            </w:r>
          </w:p>
        </w:tc>
        <w:tc>
          <w:tcPr>
            <w:tcW w:w="684"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357</w:t>
            </w:r>
          </w:p>
        </w:tc>
        <w:tc>
          <w:tcPr>
            <w:tcW w:w="689" w:type="dxa"/>
            <w:tcBorders>
              <w:bottom w:val="nil"/>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180</w:t>
            </w:r>
          </w:p>
        </w:tc>
      </w:tr>
      <w:tr w:rsidR="005D0EDC" w:rsidRPr="000F7C91" w:rsidTr="00C41BD5">
        <w:tblPrEx>
          <w:tblCellMar>
            <w:top w:w="0" w:type="dxa"/>
            <w:bottom w:w="0" w:type="dxa"/>
          </w:tblCellMar>
        </w:tblPrEx>
        <w:tc>
          <w:tcPr>
            <w:tcW w:w="1905" w:type="dxa"/>
            <w:tcBorders>
              <w:top w:val="nil"/>
              <w:left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left"/>
              <w:rPr>
                <w:sz w:val="18"/>
                <w:lang w:val="ru-RU"/>
              </w:rPr>
            </w:pPr>
            <w:r w:rsidRPr="000F7C91">
              <w:rPr>
                <w:sz w:val="18"/>
                <w:lang w:val="ru-RU"/>
              </w:rPr>
              <w:t>детей с прочими д</w:t>
            </w:r>
            <w:r w:rsidRPr="000F7C91">
              <w:rPr>
                <w:sz w:val="18"/>
                <w:lang w:val="ru-RU"/>
              </w:rPr>
              <w:t>е</w:t>
            </w:r>
            <w:r w:rsidRPr="000F7C91">
              <w:rPr>
                <w:sz w:val="18"/>
                <w:lang w:val="ru-RU"/>
              </w:rPr>
              <w:t>фектами</w:t>
            </w:r>
          </w:p>
        </w:tc>
        <w:tc>
          <w:tcPr>
            <w:tcW w:w="649"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3</w:t>
            </w:r>
          </w:p>
        </w:tc>
        <w:tc>
          <w:tcPr>
            <w:tcW w:w="649"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bCs/>
                <w:sz w:val="18"/>
              </w:rPr>
              <w:t>4</w:t>
            </w:r>
          </w:p>
        </w:tc>
        <w:tc>
          <w:tcPr>
            <w:tcW w:w="650"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w:t>
            </w:r>
          </w:p>
        </w:tc>
        <w:tc>
          <w:tcPr>
            <w:tcW w:w="650"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w:t>
            </w:r>
          </w:p>
        </w:tc>
        <w:tc>
          <w:tcPr>
            <w:tcW w:w="651"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2</w:t>
            </w:r>
          </w:p>
        </w:tc>
        <w:tc>
          <w:tcPr>
            <w:tcW w:w="683" w:type="dxa"/>
            <w:gridSpan w:val="2"/>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1 090</w:t>
            </w:r>
          </w:p>
        </w:tc>
        <w:tc>
          <w:tcPr>
            <w:tcW w:w="684" w:type="dxa"/>
            <w:gridSpan w:val="2"/>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1 667</w:t>
            </w:r>
          </w:p>
        </w:tc>
        <w:tc>
          <w:tcPr>
            <w:tcW w:w="684"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1 674</w:t>
            </w:r>
          </w:p>
        </w:tc>
        <w:tc>
          <w:tcPr>
            <w:tcW w:w="684"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1 105</w:t>
            </w:r>
          </w:p>
        </w:tc>
        <w:tc>
          <w:tcPr>
            <w:tcW w:w="684" w:type="dxa"/>
            <w:gridSpan w:val="2"/>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569</w:t>
            </w:r>
          </w:p>
        </w:tc>
        <w:tc>
          <w:tcPr>
            <w:tcW w:w="684"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1 634</w:t>
            </w:r>
          </w:p>
        </w:tc>
        <w:tc>
          <w:tcPr>
            <w:tcW w:w="684"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920</w:t>
            </w:r>
          </w:p>
        </w:tc>
        <w:tc>
          <w:tcPr>
            <w:tcW w:w="684"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714</w:t>
            </w:r>
          </w:p>
        </w:tc>
        <w:tc>
          <w:tcPr>
            <w:tcW w:w="684"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b/>
                <w:sz w:val="18"/>
              </w:rPr>
            </w:pPr>
            <w:r w:rsidRPr="000F7C91">
              <w:rPr>
                <w:b/>
                <w:sz w:val="18"/>
              </w:rPr>
              <w:t>1 016</w:t>
            </w:r>
          </w:p>
        </w:tc>
        <w:tc>
          <w:tcPr>
            <w:tcW w:w="684"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489</w:t>
            </w:r>
          </w:p>
        </w:tc>
        <w:tc>
          <w:tcPr>
            <w:tcW w:w="689" w:type="dxa"/>
            <w:tcBorders>
              <w:top w:val="nil"/>
              <w:bottom w:val="single" w:sz="12" w:space="0" w:color="auto"/>
            </w:tcBorders>
            <w:shd w:val="clear" w:color="auto" w:fill="auto"/>
            <w:vAlign w:val="bottom"/>
          </w:tcPr>
          <w:p w:rsidR="005D0EDC" w:rsidRPr="000F7C91" w:rsidRDefault="005D0EDC" w:rsidP="005D0EDC">
            <w:pPr>
              <w:pStyle w:val="SingleTxtG"/>
              <w:suppressAutoHyphens w:val="0"/>
              <w:spacing w:before="40" w:after="40" w:line="200" w:lineRule="exact"/>
              <w:ind w:left="0" w:right="113"/>
              <w:jc w:val="right"/>
              <w:rPr>
                <w:sz w:val="18"/>
              </w:rPr>
            </w:pPr>
            <w:r w:rsidRPr="000F7C91">
              <w:rPr>
                <w:sz w:val="18"/>
              </w:rPr>
              <w:t>527</w:t>
            </w:r>
          </w:p>
        </w:tc>
      </w:tr>
    </w:tbl>
    <w:p w:rsidR="00C41BD5" w:rsidRDefault="00C41BD5" w:rsidP="00FA790F">
      <w:pPr>
        <w:pStyle w:val="SingleTxtGR"/>
        <w:sectPr w:rsidR="00C41BD5" w:rsidSect="003F21DC">
          <w:headerReference w:type="even" r:id="rId13"/>
          <w:footerReference w:type="even" r:id="rId14"/>
          <w:headerReference w:type="first" r:id="rId15"/>
          <w:pgSz w:w="16840" w:h="11907" w:orient="landscape" w:code="9"/>
          <w:pgMar w:top="1134" w:right="1701" w:bottom="1134" w:left="2268" w:header="567" w:footer="567" w:gutter="0"/>
          <w:cols w:space="720"/>
          <w:docGrid w:linePitch="360"/>
        </w:sectPr>
      </w:pPr>
    </w:p>
    <w:p w:rsidR="00FA790F" w:rsidRPr="00174142" w:rsidRDefault="00FA790F" w:rsidP="00FA790F">
      <w:pPr>
        <w:pStyle w:val="SingleTxtGR"/>
      </w:pPr>
      <w:r>
        <w:t>315</w:t>
      </w:r>
      <w:r w:rsidRPr="00174142">
        <w:t>.</w:t>
      </w:r>
      <w:r w:rsidRPr="00174142">
        <w:tab/>
        <w:t>Дети с ограниченными возможностями по состоянию здоровья</w:t>
      </w:r>
      <w:r>
        <w:t xml:space="preserve"> </w:t>
      </w:r>
      <w:r w:rsidRPr="00174142">
        <w:t>находятся под постоянной опекой</w:t>
      </w:r>
      <w:r w:rsidRPr="00174142" w:rsidDel="007D1388">
        <w:t xml:space="preserve"> </w:t>
      </w:r>
      <w:r w:rsidRPr="00174142">
        <w:t xml:space="preserve">государства: в рамках проекта Фонда Гейдара Алиева «Лучший уход </w:t>
      </w:r>
      <w:r w:rsidR="00C41BD5" w:rsidRPr="00C41BD5">
        <w:t>−</w:t>
      </w:r>
      <w:r w:rsidRPr="00174142">
        <w:t xml:space="preserve"> детям, больным диабетом</w:t>
      </w:r>
      <w:r w:rsidR="00C41BD5">
        <w:t>,</w:t>
      </w:r>
      <w:r>
        <w:t xml:space="preserve"> </w:t>
      </w:r>
      <w:r w:rsidRPr="00174142">
        <w:t>в 2004</w:t>
      </w:r>
      <w:r w:rsidR="00B122D0">
        <w:t>−</w:t>
      </w:r>
      <w:r w:rsidRPr="00174142">
        <w:t>2009</w:t>
      </w:r>
      <w:r w:rsidR="00CF6C41">
        <w:t> год</w:t>
      </w:r>
      <w:r w:rsidRPr="00174142">
        <w:t>ах» детям моложе 14</w:t>
      </w:r>
      <w:r>
        <w:rPr>
          <w:lang w:val="en-US"/>
        </w:rPr>
        <w:t> </w:t>
      </w:r>
      <w:r w:rsidRPr="00174142">
        <w:t xml:space="preserve">лет, страдающим диабетом, регулярно выдавались инсулин и </w:t>
      </w:r>
      <w:proofErr w:type="spellStart"/>
      <w:r w:rsidRPr="00174142">
        <w:t>шприц-ручки</w:t>
      </w:r>
      <w:proofErr w:type="spellEnd"/>
      <w:r w:rsidRPr="00174142">
        <w:t>. В соответствии с Указом Президента Азербайджанской Республики №</w:t>
      </w:r>
      <w:r>
        <w:t xml:space="preserve"> </w:t>
      </w:r>
      <w:r w:rsidRPr="00174142">
        <w:t>32 от 12</w:t>
      </w:r>
      <w:r>
        <w:rPr>
          <w:lang w:val="en-US"/>
        </w:rPr>
        <w:t> </w:t>
      </w:r>
      <w:r w:rsidRPr="00174142">
        <w:t>февраля 2004</w:t>
      </w:r>
      <w:r w:rsidR="00CF6C41">
        <w:t> год</w:t>
      </w:r>
      <w:r w:rsidRPr="00174142">
        <w:t>а «О государственной заботе о лицах, страдающих саха</w:t>
      </w:r>
      <w:r w:rsidRPr="00174142">
        <w:t>р</w:t>
      </w:r>
      <w:r w:rsidRPr="00174142">
        <w:t>ным диабетом», на основании Постановления Кабинета министров Азерба</w:t>
      </w:r>
      <w:r w:rsidRPr="00174142">
        <w:t>й</w:t>
      </w:r>
      <w:r w:rsidRPr="00174142">
        <w:t>джанской Республики №</w:t>
      </w:r>
      <w:r>
        <w:t xml:space="preserve"> </w:t>
      </w:r>
      <w:r w:rsidRPr="00174142">
        <w:t>101 от 7 июня 2005</w:t>
      </w:r>
      <w:r w:rsidR="00CF6C41">
        <w:t> год</w:t>
      </w:r>
      <w:r w:rsidRPr="00174142">
        <w:t>а была принята «Государстве</w:t>
      </w:r>
      <w:r w:rsidRPr="00174142">
        <w:t>н</w:t>
      </w:r>
      <w:r w:rsidRPr="00174142">
        <w:t>ная программа по борьбе с сахарным диабетом».</w:t>
      </w:r>
    </w:p>
    <w:p w:rsidR="00FA790F" w:rsidRPr="00174142" w:rsidRDefault="00FA790F" w:rsidP="00FA790F">
      <w:pPr>
        <w:pStyle w:val="SingleTxtGR"/>
      </w:pPr>
      <w:r>
        <w:t>316</w:t>
      </w:r>
      <w:r w:rsidRPr="00174142">
        <w:t>.</w:t>
      </w:r>
      <w:r w:rsidRPr="00174142">
        <w:tab/>
        <w:t>Кроме того, в целях профилактики талассемии в Азербайджане с февраля 2005</w:t>
      </w:r>
      <w:r w:rsidR="00CF6C41">
        <w:t> год</w:t>
      </w:r>
      <w:r w:rsidRPr="00174142">
        <w:t>а Фонд Гейдара Алиева осуществляет реализацию проекта «За жизнь без талассемии». В Баку построен Центр по борьбе с талассемией, оборудова</w:t>
      </w:r>
      <w:r w:rsidRPr="00174142">
        <w:t>н</w:t>
      </w:r>
      <w:r w:rsidRPr="00174142">
        <w:t>ный современной техникой и предназначенный для лечения и диагностики эт</w:t>
      </w:r>
      <w:r w:rsidRPr="00174142">
        <w:t>о</w:t>
      </w:r>
      <w:r w:rsidRPr="00174142">
        <w:t xml:space="preserve">го заболевания. </w:t>
      </w:r>
    </w:p>
    <w:p w:rsidR="00FA790F" w:rsidRPr="00323B99" w:rsidRDefault="00FA790F" w:rsidP="00FA790F">
      <w:pPr>
        <w:pStyle w:val="H1GR"/>
      </w:pPr>
      <w:bookmarkStart w:id="173" w:name="_Toc296960449"/>
      <w:bookmarkStart w:id="174" w:name="_Toc296960983"/>
      <w:bookmarkStart w:id="175" w:name="_Toc296961573"/>
      <w:bookmarkStart w:id="176" w:name="_Toc296961903"/>
      <w:bookmarkStart w:id="177" w:name="_Toc296962650"/>
      <w:r w:rsidRPr="00FA790F">
        <w:tab/>
      </w:r>
      <w:r w:rsidRPr="00FA790F">
        <w:tab/>
      </w:r>
      <w:r w:rsidRPr="00174142">
        <w:t>Статья 24</w:t>
      </w:r>
      <w:r w:rsidRPr="00174142">
        <w:br/>
        <w:t>Охрана здоровья и услуги в области здравоохранения</w:t>
      </w:r>
      <w:bookmarkEnd w:id="173"/>
      <w:bookmarkEnd w:id="174"/>
      <w:bookmarkEnd w:id="175"/>
      <w:bookmarkEnd w:id="176"/>
      <w:bookmarkEnd w:id="177"/>
    </w:p>
    <w:p w:rsidR="00FA790F" w:rsidRPr="00323B99" w:rsidRDefault="00FA790F" w:rsidP="00FA790F">
      <w:pPr>
        <w:pStyle w:val="SingleTxtGR"/>
      </w:pPr>
      <w:r>
        <w:t>317</w:t>
      </w:r>
      <w:r w:rsidRPr="00323B99">
        <w:t>.</w:t>
      </w:r>
      <w:r w:rsidRPr="00323B99">
        <w:tab/>
        <w:t>Согласно законодательству Азербайджанской Республики, алкогольная и табачная продукция не продается гражданам моложе 18 лет. Продажа наркот</w:t>
      </w:r>
      <w:r w:rsidRPr="00323B99">
        <w:t>и</w:t>
      </w:r>
      <w:r w:rsidRPr="00323B99">
        <w:t>ческих и иных вредных веществ запрещена. Кроме того, Государственный к</w:t>
      </w:r>
      <w:r w:rsidRPr="00323B99">
        <w:t>о</w:t>
      </w:r>
      <w:r w:rsidRPr="00323B99">
        <w:t xml:space="preserve">митет по борьбе с распространением наркотических, психотропных веществ и их </w:t>
      </w:r>
      <w:proofErr w:type="spellStart"/>
      <w:r w:rsidRPr="00323B99">
        <w:t>прекурсоров</w:t>
      </w:r>
      <w:proofErr w:type="spellEnd"/>
      <w:r w:rsidRPr="00323B99">
        <w:t xml:space="preserve"> реализует «Государственную программу по борьбе с распр</w:t>
      </w:r>
      <w:r w:rsidRPr="00323B99">
        <w:t>о</w:t>
      </w:r>
      <w:r w:rsidRPr="00323B99">
        <w:t xml:space="preserve">странением наркотических, психотропных веществ и их </w:t>
      </w:r>
      <w:proofErr w:type="spellStart"/>
      <w:r w:rsidRPr="00323B99">
        <w:t>преку</w:t>
      </w:r>
      <w:r w:rsidRPr="00323B99">
        <w:t>р</w:t>
      </w:r>
      <w:r w:rsidRPr="00323B99">
        <w:t>соров</w:t>
      </w:r>
      <w:proofErr w:type="spellEnd"/>
      <w:r w:rsidRPr="00323B99">
        <w:t xml:space="preserve"> на 2006</w:t>
      </w:r>
      <w:r w:rsidRPr="0047151E">
        <w:t>−</w:t>
      </w:r>
      <w:r w:rsidRPr="00323B99">
        <w:t>2012</w:t>
      </w:r>
      <w:r w:rsidR="00CF6C41">
        <w:t> год</w:t>
      </w:r>
      <w:r w:rsidRPr="00323B99">
        <w:t>ы». Работают детские дерматовенерологические и психоневрол</w:t>
      </w:r>
      <w:r w:rsidRPr="00323B99">
        <w:t>о</w:t>
      </w:r>
      <w:r w:rsidRPr="00323B99">
        <w:t xml:space="preserve">гические диспансеры. </w:t>
      </w:r>
    </w:p>
    <w:p w:rsidR="00FA790F" w:rsidRPr="00174142" w:rsidRDefault="00FA790F" w:rsidP="00FA790F">
      <w:pPr>
        <w:pStyle w:val="SingleTxtGR"/>
      </w:pPr>
      <w:r>
        <w:t>318</w:t>
      </w:r>
      <w:r w:rsidRPr="00174142">
        <w:t>.</w:t>
      </w:r>
      <w:r w:rsidRPr="00174142">
        <w:tab/>
        <w:t>Начиная с 2002</w:t>
      </w:r>
      <w:r w:rsidR="00CF6C41">
        <w:t> год</w:t>
      </w:r>
      <w:r w:rsidRPr="00174142">
        <w:t>а Министерство здравоохранения Азербайджанской Республики и Детский Фонд ООН (</w:t>
      </w:r>
      <w:proofErr w:type="spellStart"/>
      <w:r w:rsidRPr="00174142">
        <w:t>ЮНИСЕФ</w:t>
      </w:r>
      <w:proofErr w:type="spellEnd"/>
      <w:r w:rsidRPr="00174142">
        <w:t>) реализуют совместную «Пр</w:t>
      </w:r>
      <w:r w:rsidRPr="00174142">
        <w:t>о</w:t>
      </w:r>
      <w:r w:rsidRPr="00174142">
        <w:t xml:space="preserve">грамму по здоровью и питанию». </w:t>
      </w:r>
    </w:p>
    <w:p w:rsidR="00FA790F" w:rsidRPr="00174142" w:rsidRDefault="00FA790F" w:rsidP="00FA790F">
      <w:pPr>
        <w:pStyle w:val="SingleTxtGR"/>
      </w:pPr>
      <w:r>
        <w:t>319</w:t>
      </w:r>
      <w:r w:rsidRPr="00174142">
        <w:t>.</w:t>
      </w:r>
      <w:r w:rsidRPr="00174142">
        <w:tab/>
        <w:t>Государственный комитет Азербайджана по вопросам семьи, женщин и детей и Фонд ООН в области народонаселения</w:t>
      </w:r>
      <w:r>
        <w:t xml:space="preserve"> </w:t>
      </w:r>
      <w:r w:rsidRPr="00174142">
        <w:t>реализуют совместный проект «Инициатива в области репроду</w:t>
      </w:r>
      <w:r w:rsidRPr="00174142">
        <w:t>к</w:t>
      </w:r>
      <w:r w:rsidRPr="00174142">
        <w:t>тивного здоровья молодежи Южного Кавказа». За три</w:t>
      </w:r>
      <w:r w:rsidR="00CF6C41">
        <w:t> год</w:t>
      </w:r>
      <w:r w:rsidRPr="00174142">
        <w:t>а своего существования данный проект успел охватить более 23 гор</w:t>
      </w:r>
      <w:r w:rsidRPr="00174142">
        <w:t>о</w:t>
      </w:r>
      <w:r w:rsidRPr="00174142">
        <w:t>дов и районов страны и четырех тысяч человек.</w:t>
      </w:r>
      <w:r>
        <w:t xml:space="preserve"> </w:t>
      </w:r>
      <w:r w:rsidRPr="00174142">
        <w:t>По окончании проекта Госуда</w:t>
      </w:r>
      <w:r w:rsidRPr="00174142">
        <w:t>р</w:t>
      </w:r>
      <w:r w:rsidRPr="00174142">
        <w:t>ственный комитет Азербайджана по вопросам семьи, женщин и детей планир</w:t>
      </w:r>
      <w:r w:rsidRPr="00174142">
        <w:t>у</w:t>
      </w:r>
      <w:r w:rsidRPr="00174142">
        <w:t>ет открыть учебно-консультационные центры под названием «Дружба на благо молодежи» в районах Азербайджана и в городе Баку. Пять центров уже работ</w:t>
      </w:r>
      <w:r w:rsidRPr="00174142">
        <w:t>а</w:t>
      </w:r>
      <w:r w:rsidRPr="00174142">
        <w:t>ют, из них три были открыты при университетах.</w:t>
      </w:r>
    </w:p>
    <w:p w:rsidR="00FA790F" w:rsidRPr="00174142" w:rsidRDefault="00FA790F" w:rsidP="00FA790F">
      <w:pPr>
        <w:pStyle w:val="SingleTxtGR"/>
      </w:pPr>
      <w:r>
        <w:t>320</w:t>
      </w:r>
      <w:r w:rsidRPr="00174142">
        <w:t>.</w:t>
      </w:r>
      <w:r w:rsidRPr="00174142">
        <w:tab/>
        <w:t>Государственный комитет Азербайджана по вопросам семьи, женщин и детей и Детский Фонд ООН (</w:t>
      </w:r>
      <w:proofErr w:type="spellStart"/>
      <w:r w:rsidRPr="00174142">
        <w:t>ЮНИСЕФ</w:t>
      </w:r>
      <w:proofErr w:type="spellEnd"/>
      <w:r w:rsidRPr="00174142">
        <w:t>) провели совместное исследование, п</w:t>
      </w:r>
      <w:r w:rsidRPr="00174142">
        <w:t>о</w:t>
      </w:r>
      <w:r w:rsidRPr="00174142">
        <w:t>священное проблеме ранних браков, с целью определения ситуации в данной сфере. Помимо этого, по инициативе Комитета в десяти регионах страны было опрошено 495 человек, в ходе чего было установлено их отношение к ранним бракам. В результате проведенного анализа были определены регионы, в кот</w:t>
      </w:r>
      <w:r w:rsidRPr="00174142">
        <w:t>о</w:t>
      </w:r>
      <w:r w:rsidRPr="00174142">
        <w:t>рых ранние браки наиболее распространены. В этом контексте южный регион относится к числу регионов, требующих особого вним</w:t>
      </w:r>
      <w:r w:rsidRPr="00174142">
        <w:t>а</w:t>
      </w:r>
      <w:r w:rsidRPr="00174142">
        <w:t>ния.</w:t>
      </w:r>
    </w:p>
    <w:p w:rsidR="00FA790F" w:rsidRPr="00174142" w:rsidRDefault="00FA790F" w:rsidP="00FA790F">
      <w:pPr>
        <w:pStyle w:val="SingleTxtGR"/>
      </w:pPr>
      <w:r>
        <w:t>321</w:t>
      </w:r>
      <w:r w:rsidRPr="00174142">
        <w:t>.</w:t>
      </w:r>
      <w:r w:rsidRPr="00174142">
        <w:tab/>
        <w:t>Кроме того, в связи с проведением «Года ребенка» силами Государстве</w:t>
      </w:r>
      <w:r w:rsidRPr="00174142">
        <w:t>н</w:t>
      </w:r>
      <w:r w:rsidRPr="00174142">
        <w:t>ного комитета Азербайджана по вопросам семьи, женщин и детей был открыт стоматологический кабинет для детей, страдающих гемофилией, талассемией, диабетом и лейкемией. Государственный комитет по вопросам семьи, женщин и детей и Министерство здрав</w:t>
      </w:r>
      <w:r w:rsidRPr="00174142">
        <w:t>о</w:t>
      </w:r>
      <w:r w:rsidRPr="00174142">
        <w:t>охранения Азербайджана организуют совместные акции по сбору крови, приуроченные ко Всемирному дню борьбы с гемофил</w:t>
      </w:r>
      <w:r w:rsidRPr="00174142">
        <w:t>и</w:t>
      </w:r>
      <w:r w:rsidRPr="00174142">
        <w:t>ей, который проводится 17 апреля.</w:t>
      </w:r>
    </w:p>
    <w:p w:rsidR="00FA790F" w:rsidRPr="00174142" w:rsidRDefault="00FA790F" w:rsidP="00FA790F">
      <w:pPr>
        <w:pStyle w:val="SingleTxtGR"/>
      </w:pPr>
      <w:r>
        <w:t>322</w:t>
      </w:r>
      <w:r w:rsidRPr="00174142">
        <w:t>.</w:t>
      </w:r>
      <w:r w:rsidRPr="00174142">
        <w:tab/>
        <w:t>Государственный комитет Азербайджана по вопросам семьи, женщин и детей, а также Министерство здравоохранения и Министерство образования Азербайджана совместно, регулярно и по собственной инициативе проводят повторную диагностику детей с физическими и умственными ограничениями, проживающих в специализированных учреждениях. По результатам диагност</w:t>
      </w:r>
      <w:r w:rsidRPr="00174142">
        <w:t>и</w:t>
      </w:r>
      <w:r w:rsidRPr="00174142">
        <w:t>ческих мероприятий, дети с ограничениями помещаются в учреждения для зд</w:t>
      </w:r>
      <w:r w:rsidRPr="00174142">
        <w:t>о</w:t>
      </w:r>
      <w:r w:rsidRPr="00174142">
        <w:t>ровых детей, что способствует их всемерной интеграции в процесс инклюзи</w:t>
      </w:r>
      <w:r w:rsidRPr="00174142">
        <w:t>в</w:t>
      </w:r>
      <w:r w:rsidRPr="00174142">
        <w:t>ного обр</w:t>
      </w:r>
      <w:r w:rsidRPr="00174142">
        <w:t>а</w:t>
      </w:r>
      <w:r w:rsidRPr="00174142">
        <w:t>зования.</w:t>
      </w:r>
    </w:p>
    <w:p w:rsidR="00FA790F" w:rsidRPr="00174142" w:rsidRDefault="00FA790F" w:rsidP="00FA790F">
      <w:pPr>
        <w:pStyle w:val="SingleTxtGR"/>
      </w:pPr>
      <w:r>
        <w:t>323</w:t>
      </w:r>
      <w:r w:rsidRPr="00174142">
        <w:t>.</w:t>
      </w:r>
      <w:r w:rsidRPr="00174142">
        <w:tab/>
        <w:t>Планируется включить бесплатные регулярные медицинские осмотры д</w:t>
      </w:r>
      <w:r w:rsidRPr="00174142">
        <w:t>е</w:t>
      </w:r>
      <w:r w:rsidRPr="00174142">
        <w:t>тей в удаленных районах в список мероприятий по охране здоровья, провод</w:t>
      </w:r>
      <w:r w:rsidRPr="00174142">
        <w:t>и</w:t>
      </w:r>
      <w:r w:rsidRPr="00174142">
        <w:t>мых в рамках «Года ребенка», кот</w:t>
      </w:r>
      <w:r w:rsidRPr="00174142">
        <w:t>о</w:t>
      </w:r>
      <w:r w:rsidRPr="00174142">
        <w:t>рым объявлен 2009</w:t>
      </w:r>
      <w:r w:rsidR="00CF6C41">
        <w:t> год</w:t>
      </w:r>
      <w:r w:rsidRPr="00174142">
        <w:t xml:space="preserve">. </w:t>
      </w:r>
    </w:p>
    <w:p w:rsidR="00FA790F" w:rsidRPr="00174142" w:rsidRDefault="00FA790F" w:rsidP="00FA790F">
      <w:pPr>
        <w:pStyle w:val="SingleTxtGR"/>
      </w:pPr>
      <w:r>
        <w:tab/>
      </w:r>
      <w:proofErr w:type="spellStart"/>
      <w:r>
        <w:t>a</w:t>
      </w:r>
      <w:proofErr w:type="spellEnd"/>
      <w:r>
        <w:t>)</w:t>
      </w:r>
      <w:r>
        <w:tab/>
        <w:t>врачей на тысячу человек −</w:t>
      </w:r>
      <w:r w:rsidRPr="00174142">
        <w:t xml:space="preserve"> 333,9 (2007</w:t>
      </w:r>
      <w:r w:rsidR="00CF6C41">
        <w:t> год</w:t>
      </w:r>
      <w:r w:rsidRPr="00174142">
        <w:t>);</w:t>
      </w:r>
    </w:p>
    <w:p w:rsidR="00FA790F" w:rsidRPr="00174142" w:rsidRDefault="00FA790F" w:rsidP="00FA790F">
      <w:pPr>
        <w:pStyle w:val="SingleTxtGR"/>
      </w:pPr>
      <w:r>
        <w:tab/>
      </w:r>
      <w:proofErr w:type="spellStart"/>
      <w:r w:rsidRPr="00174142">
        <w:t>b</w:t>
      </w:r>
      <w:proofErr w:type="spellEnd"/>
      <w:r w:rsidRPr="00174142">
        <w:t>)</w:t>
      </w:r>
      <w:r w:rsidRPr="00174142">
        <w:tab/>
        <w:t xml:space="preserve">расходы на здравоохранение из расчета на душу населения </w:t>
      </w:r>
      <w:r>
        <w:t>−</w:t>
      </w:r>
      <w:r w:rsidRPr="00174142">
        <w:t xml:space="preserve"> 64,6</w:t>
      </w:r>
      <w:r>
        <w:rPr>
          <w:lang w:val="en-US"/>
        </w:rPr>
        <w:t> </w:t>
      </w:r>
      <w:r w:rsidRPr="00174142">
        <w:t xml:space="preserve">азербайджанского </w:t>
      </w:r>
      <w:proofErr w:type="spellStart"/>
      <w:r w:rsidRPr="00174142">
        <w:t>маната</w:t>
      </w:r>
      <w:proofErr w:type="spellEnd"/>
      <w:r w:rsidRPr="00174142">
        <w:t xml:space="preserve">; средства, выделенные на здравоохранение, </w:t>
      </w:r>
      <w:r>
        <w:t>−</w:t>
      </w:r>
      <w:r w:rsidRPr="00174142">
        <w:t xml:space="preserve"> 557,8 азербайджанского </w:t>
      </w:r>
      <w:proofErr w:type="spellStart"/>
      <w:r w:rsidRPr="00174142">
        <w:t>маната</w:t>
      </w:r>
      <w:proofErr w:type="spellEnd"/>
      <w:r w:rsidRPr="00174142">
        <w:t xml:space="preserve"> (2007</w:t>
      </w:r>
      <w:r w:rsidR="00CF6C41">
        <w:t> год</w:t>
      </w:r>
      <w:r w:rsidRPr="00174142">
        <w:t>);</w:t>
      </w:r>
    </w:p>
    <w:p w:rsidR="00FA790F" w:rsidRPr="00174142" w:rsidRDefault="00FA790F" w:rsidP="00FA790F">
      <w:pPr>
        <w:pStyle w:val="SingleTxtGR"/>
      </w:pPr>
      <w:r>
        <w:tab/>
      </w:r>
      <w:proofErr w:type="spellStart"/>
      <w:r w:rsidRPr="00174142">
        <w:t>c</w:t>
      </w:r>
      <w:proofErr w:type="spellEnd"/>
      <w:r w:rsidRPr="00174142">
        <w:t>)</w:t>
      </w:r>
      <w:r w:rsidRPr="00174142">
        <w:tab/>
        <w:t xml:space="preserve">детей, умерших в возрасте до пяти лет, </w:t>
      </w:r>
      <w:r>
        <w:t>−</w:t>
      </w:r>
      <w:r w:rsidRPr="00174142">
        <w:t xml:space="preserve"> 595 (2007</w:t>
      </w:r>
      <w:r w:rsidR="00CF6C41">
        <w:t> год</w:t>
      </w:r>
      <w:r w:rsidRPr="00174142">
        <w:t>);</w:t>
      </w:r>
    </w:p>
    <w:p w:rsidR="00FA790F" w:rsidRPr="00174142" w:rsidRDefault="00FA790F" w:rsidP="00FA790F">
      <w:pPr>
        <w:pStyle w:val="SingleTxtGR"/>
      </w:pPr>
      <w:r>
        <w:tab/>
      </w:r>
      <w:proofErr w:type="spellStart"/>
      <w:r w:rsidRPr="00174142">
        <w:t>d</w:t>
      </w:r>
      <w:proofErr w:type="spellEnd"/>
      <w:r w:rsidRPr="00174142">
        <w:t>)</w:t>
      </w:r>
      <w:r w:rsidRPr="00174142">
        <w:tab/>
        <w:t xml:space="preserve">младенческая смертность </w:t>
      </w:r>
      <w:r>
        <w:t>−</w:t>
      </w:r>
      <w:r w:rsidRPr="00174142">
        <w:t xml:space="preserve"> 1756 (2007</w:t>
      </w:r>
      <w:r w:rsidR="00CF6C41">
        <w:t> год</w:t>
      </w:r>
      <w:r w:rsidRPr="00174142">
        <w:t>);</w:t>
      </w:r>
    </w:p>
    <w:p w:rsidR="00FA790F" w:rsidRPr="00174142" w:rsidRDefault="00FA790F" w:rsidP="00FA790F">
      <w:pPr>
        <w:pStyle w:val="SingleTxtGR"/>
      </w:pPr>
      <w:r>
        <w:tab/>
      </w:r>
      <w:proofErr w:type="spellStart"/>
      <w:r w:rsidRPr="00174142">
        <w:t>e</w:t>
      </w:r>
      <w:proofErr w:type="spellEnd"/>
      <w:r w:rsidRPr="00174142">
        <w:t>)</w:t>
      </w:r>
      <w:r w:rsidRPr="00174142">
        <w:tab/>
        <w:t xml:space="preserve">доля детей, страдающих дефицитом массы тела, </w:t>
      </w:r>
      <w:r>
        <w:t>−</w:t>
      </w:r>
      <w:r w:rsidRPr="00174142">
        <w:t xml:space="preserve"> 0,9% (2007</w:t>
      </w:r>
      <w:r w:rsidR="00CF6C41">
        <w:t> год</w:t>
      </w:r>
      <w:r w:rsidRPr="00174142">
        <w:t>);</w:t>
      </w:r>
    </w:p>
    <w:p w:rsidR="00FA790F" w:rsidRPr="00174142" w:rsidRDefault="00FA790F" w:rsidP="00FA790F">
      <w:pPr>
        <w:pStyle w:val="SingleTxtGR"/>
      </w:pPr>
      <w:r>
        <w:tab/>
      </w:r>
      <w:proofErr w:type="spellStart"/>
      <w:r w:rsidRPr="00174142">
        <w:t>f</w:t>
      </w:r>
      <w:proofErr w:type="spellEnd"/>
      <w:r w:rsidRPr="00174142">
        <w:t>)</w:t>
      </w:r>
      <w:r w:rsidRPr="00174142">
        <w:tab/>
        <w:t xml:space="preserve">детей с острым дефицитом массы тела в возрасте до пяти лет </w:t>
      </w:r>
      <w:r>
        <w:t>−</w:t>
      </w:r>
      <w:r w:rsidRPr="00174142">
        <w:t xml:space="preserve"> 3099; </w:t>
      </w:r>
    </w:p>
    <w:p w:rsidR="00FA790F" w:rsidRPr="00174142" w:rsidRDefault="00FA790F" w:rsidP="00FA790F">
      <w:pPr>
        <w:pStyle w:val="SingleTxtGR"/>
      </w:pPr>
      <w:r>
        <w:tab/>
      </w:r>
      <w:proofErr w:type="spellStart"/>
      <w:r w:rsidRPr="00174142">
        <w:t>g</w:t>
      </w:r>
      <w:proofErr w:type="spellEnd"/>
      <w:r w:rsidRPr="00174142">
        <w:t>)</w:t>
      </w:r>
      <w:r w:rsidRPr="00174142">
        <w:tab/>
        <w:t>вакцинировано (в 2007</w:t>
      </w:r>
      <w:r w:rsidR="00CF6C41">
        <w:t> год</w:t>
      </w:r>
      <w:r w:rsidRPr="00174142">
        <w:t xml:space="preserve">у): от туберкулеза </w:t>
      </w:r>
      <w:r>
        <w:t>−</w:t>
      </w:r>
      <w:r w:rsidRPr="00174142">
        <w:t xml:space="preserve"> 97,8% детей, от ко</w:t>
      </w:r>
      <w:r w:rsidRPr="00174142">
        <w:t>к</w:t>
      </w:r>
      <w:r w:rsidRPr="00174142">
        <w:t xml:space="preserve">люша, дифтерии и столбняка </w:t>
      </w:r>
      <w:r>
        <w:t>−</w:t>
      </w:r>
      <w:r w:rsidRPr="00174142">
        <w:t xml:space="preserve"> 94,8%, от полиомиелита </w:t>
      </w:r>
      <w:r>
        <w:t>−</w:t>
      </w:r>
      <w:r w:rsidRPr="00174142">
        <w:t xml:space="preserve"> 97,0%, от кори </w:t>
      </w:r>
      <w:r>
        <w:t>−</w:t>
      </w:r>
      <w:r w:rsidRPr="00174142">
        <w:t xml:space="preserve"> 96,2%, от гепатита </w:t>
      </w:r>
      <w:r w:rsidRPr="00174142">
        <w:rPr>
          <w:lang w:val="en-GB"/>
        </w:rPr>
        <w:t>B</w:t>
      </w:r>
      <w:r w:rsidRPr="00174142">
        <w:t xml:space="preserve"> </w:t>
      </w:r>
      <w:r>
        <w:t>−</w:t>
      </w:r>
      <w:r w:rsidRPr="00174142">
        <w:t xml:space="preserve"> 97,2%;</w:t>
      </w:r>
    </w:p>
    <w:p w:rsidR="00FA790F" w:rsidRPr="00174142" w:rsidRDefault="00FA790F" w:rsidP="00FA790F">
      <w:pPr>
        <w:pStyle w:val="SingleTxtGR"/>
      </w:pPr>
      <w:r>
        <w:tab/>
      </w:r>
      <w:r w:rsidRPr="00174142">
        <w:rPr>
          <w:lang w:val="en-GB"/>
        </w:rPr>
        <w:t>h</w:t>
      </w:r>
      <w:r w:rsidRPr="00174142">
        <w:t>)</w:t>
      </w:r>
      <w:r w:rsidRPr="00174142">
        <w:tab/>
        <w:t>материнская смертность: 53 случая (2007</w:t>
      </w:r>
      <w:r w:rsidR="00CF6C41">
        <w:t> год</w:t>
      </w:r>
      <w:r w:rsidRPr="00174142">
        <w:t>);</w:t>
      </w:r>
    </w:p>
    <w:p w:rsidR="00FA790F" w:rsidRPr="00174142" w:rsidRDefault="00FA790F" w:rsidP="00FA790F">
      <w:pPr>
        <w:pStyle w:val="SingleTxtGR"/>
      </w:pPr>
      <w:r>
        <w:tab/>
      </w:r>
      <w:proofErr w:type="spellStart"/>
      <w:r w:rsidRPr="00174142">
        <w:t>i</w:t>
      </w:r>
      <w:proofErr w:type="spellEnd"/>
      <w:r w:rsidRPr="00174142">
        <w:t>)</w:t>
      </w:r>
      <w:r w:rsidRPr="00174142">
        <w:tab/>
        <w:t>доля детей, рожденных в больницах: 96% (2007</w:t>
      </w:r>
      <w:r w:rsidR="00CF6C41">
        <w:t> год</w:t>
      </w:r>
      <w:r w:rsidRPr="00174142">
        <w:t>);</w:t>
      </w:r>
    </w:p>
    <w:p w:rsidR="00FA790F" w:rsidRPr="00174142" w:rsidRDefault="00FA790F" w:rsidP="00FA790F">
      <w:pPr>
        <w:pStyle w:val="SingleTxtGR"/>
      </w:pPr>
      <w:r>
        <w:tab/>
      </w:r>
      <w:proofErr w:type="spellStart"/>
      <w:r w:rsidRPr="00174142">
        <w:t>j</w:t>
      </w:r>
      <w:proofErr w:type="spellEnd"/>
      <w:r w:rsidRPr="00174142">
        <w:t>)</w:t>
      </w:r>
      <w:r w:rsidRPr="00174142">
        <w:tab/>
        <w:t>количество матерей, кормящих исключительно грудью, относ</w:t>
      </w:r>
      <w:r w:rsidRPr="00174142">
        <w:t>и</w:t>
      </w:r>
      <w:r w:rsidRPr="00174142">
        <w:t>тельно продолжительности периода грудного вскармливания (2007</w:t>
      </w:r>
      <w:r w:rsidR="00CF6C41">
        <w:t> год</w:t>
      </w:r>
      <w:r w:rsidRPr="00174142">
        <w:t>): до трех мес</w:t>
      </w:r>
      <w:r w:rsidRPr="00174142">
        <w:t>я</w:t>
      </w:r>
      <w:r w:rsidRPr="00174142">
        <w:t xml:space="preserve">цев </w:t>
      </w:r>
      <w:r>
        <w:t>−</w:t>
      </w:r>
      <w:r w:rsidRPr="00174142">
        <w:t xml:space="preserve"> 34430, до полугода </w:t>
      </w:r>
      <w:r>
        <w:t>−</w:t>
      </w:r>
      <w:r w:rsidRPr="00174142">
        <w:t xml:space="preserve"> 36627, до</w:t>
      </w:r>
      <w:r w:rsidR="00CF6C41">
        <w:t> год</w:t>
      </w:r>
      <w:r w:rsidRPr="00174142">
        <w:t xml:space="preserve">а </w:t>
      </w:r>
      <w:r>
        <w:t>−</w:t>
      </w:r>
      <w:r w:rsidRPr="00174142">
        <w:t xml:space="preserve"> 49648;</w:t>
      </w:r>
    </w:p>
    <w:p w:rsidR="00FA790F" w:rsidRPr="00174142" w:rsidRDefault="00FA790F" w:rsidP="00FA790F">
      <w:pPr>
        <w:pStyle w:val="SingleTxtGR"/>
      </w:pPr>
      <w:r>
        <w:tab/>
      </w:r>
      <w:proofErr w:type="spellStart"/>
      <w:r w:rsidRPr="00174142">
        <w:t>k</w:t>
      </w:r>
      <w:proofErr w:type="spellEnd"/>
      <w:r w:rsidRPr="00174142">
        <w:t>)</w:t>
      </w:r>
      <w:r w:rsidRPr="00174142">
        <w:tab/>
        <w:t xml:space="preserve">количество ВИЧ-инфицированных детей и детей, больных </w:t>
      </w:r>
      <w:proofErr w:type="spellStart"/>
      <w:r w:rsidRPr="00174142">
        <w:t>СПИДом</w:t>
      </w:r>
      <w:proofErr w:type="spellEnd"/>
      <w:r w:rsidRPr="00174142">
        <w:t xml:space="preserve"> (по возрастным группам): 0</w:t>
      </w:r>
      <w:r w:rsidR="00B122D0">
        <w:t>−</w:t>
      </w:r>
      <w:r w:rsidRPr="00174142">
        <w:t xml:space="preserve">13 лет </w:t>
      </w:r>
      <w:r>
        <w:t>−</w:t>
      </w:r>
      <w:r w:rsidRPr="00174142">
        <w:t xml:space="preserve"> трое ВИЧ-инфицированных и двое больных </w:t>
      </w:r>
      <w:proofErr w:type="spellStart"/>
      <w:r w:rsidRPr="00174142">
        <w:t>СПИДом</w:t>
      </w:r>
      <w:proofErr w:type="spellEnd"/>
      <w:r w:rsidRPr="00174142">
        <w:t>; 0</w:t>
      </w:r>
      <w:r w:rsidR="00B122D0">
        <w:t>−</w:t>
      </w:r>
      <w:r w:rsidRPr="00174142">
        <w:t xml:space="preserve">17 лет </w:t>
      </w:r>
      <w:r>
        <w:t>−</w:t>
      </w:r>
      <w:r w:rsidRPr="00174142">
        <w:t xml:space="preserve"> 13 ВИЧ-инфицированных и двое больных </w:t>
      </w:r>
      <w:proofErr w:type="spellStart"/>
      <w:r w:rsidRPr="00174142">
        <w:t>СПИДом</w:t>
      </w:r>
      <w:proofErr w:type="spellEnd"/>
      <w:r w:rsidRPr="00174142">
        <w:t xml:space="preserve">; </w:t>
      </w:r>
    </w:p>
    <w:p w:rsidR="00FA790F" w:rsidRPr="00174142" w:rsidRDefault="00FA790F" w:rsidP="00FA790F">
      <w:pPr>
        <w:pStyle w:val="SingleTxtGR"/>
      </w:pPr>
      <w:r>
        <w:tab/>
      </w:r>
      <w:proofErr w:type="spellStart"/>
      <w:r w:rsidRPr="00174142">
        <w:t>l</w:t>
      </w:r>
      <w:proofErr w:type="spellEnd"/>
      <w:r w:rsidRPr="00174142">
        <w:t>)</w:t>
      </w:r>
      <w:r w:rsidRPr="00174142">
        <w:tab/>
        <w:t xml:space="preserve">беременных моложе 19 лет </w:t>
      </w:r>
      <w:r>
        <w:t>−</w:t>
      </w:r>
      <w:r w:rsidRPr="00174142">
        <w:t xml:space="preserve"> 15483; </w:t>
      </w:r>
    </w:p>
    <w:p w:rsidR="00FA790F" w:rsidRPr="00174142" w:rsidRDefault="00FA790F" w:rsidP="00FA790F">
      <w:pPr>
        <w:pStyle w:val="SingleTxtGR"/>
      </w:pPr>
      <w:r>
        <w:tab/>
      </w:r>
      <w:proofErr w:type="spellStart"/>
      <w:r w:rsidRPr="00174142">
        <w:t>m</w:t>
      </w:r>
      <w:proofErr w:type="spellEnd"/>
      <w:r w:rsidRPr="00174142">
        <w:t>)</w:t>
      </w:r>
      <w:r w:rsidRPr="00174142">
        <w:tab/>
        <w:t xml:space="preserve">детей моложе </w:t>
      </w:r>
      <w:r w:rsidRPr="00174142" w:rsidDel="001831ED">
        <w:t>17 лет</w:t>
      </w:r>
      <w:r w:rsidRPr="00174142">
        <w:t>, у которых диагностированы венерические з</w:t>
      </w:r>
      <w:r w:rsidRPr="00174142">
        <w:t>а</w:t>
      </w:r>
      <w:r w:rsidRPr="00174142">
        <w:t>болевания:</w:t>
      </w:r>
      <w:r w:rsidRPr="00174142" w:rsidDel="001831ED">
        <w:t xml:space="preserve"> </w:t>
      </w:r>
      <w:r w:rsidRPr="00174142">
        <w:t xml:space="preserve">сифилис </w:t>
      </w:r>
      <w:r>
        <w:t>−</w:t>
      </w:r>
      <w:r w:rsidRPr="00174142">
        <w:t xml:space="preserve"> у 12, гонорея </w:t>
      </w:r>
      <w:r>
        <w:t>−</w:t>
      </w:r>
      <w:r w:rsidRPr="00174142">
        <w:t xml:space="preserve"> у 29, трихомониаз </w:t>
      </w:r>
      <w:r>
        <w:t>−</w:t>
      </w:r>
      <w:r w:rsidRPr="00174142">
        <w:t xml:space="preserve"> у 7, </w:t>
      </w:r>
      <w:proofErr w:type="spellStart"/>
      <w:r w:rsidRPr="00174142">
        <w:t>хламидиоз</w:t>
      </w:r>
      <w:proofErr w:type="spellEnd"/>
      <w:r w:rsidRPr="00174142">
        <w:t xml:space="preserve"> </w:t>
      </w:r>
      <w:r>
        <w:t>−</w:t>
      </w:r>
      <w:r w:rsidRPr="00174142">
        <w:t xml:space="preserve"> у</w:t>
      </w:r>
      <w:r>
        <w:rPr>
          <w:lang w:val="en-US"/>
        </w:rPr>
        <w:t> </w:t>
      </w:r>
      <w:r w:rsidRPr="00174142">
        <w:t xml:space="preserve">19, генитальный герпес </w:t>
      </w:r>
      <w:r>
        <w:t>−</w:t>
      </w:r>
      <w:r w:rsidRPr="00174142">
        <w:t xml:space="preserve"> у 3; </w:t>
      </w:r>
    </w:p>
    <w:p w:rsidR="00FA790F" w:rsidRPr="00174142" w:rsidRDefault="00FA790F" w:rsidP="00FA790F">
      <w:pPr>
        <w:pStyle w:val="SingleTxtGR"/>
      </w:pPr>
      <w:r>
        <w:tab/>
      </w:r>
      <w:proofErr w:type="spellStart"/>
      <w:r w:rsidRPr="00174142">
        <w:t>n</w:t>
      </w:r>
      <w:proofErr w:type="spellEnd"/>
      <w:r w:rsidRPr="00174142">
        <w:t>)</w:t>
      </w:r>
      <w:r w:rsidRPr="00174142">
        <w:tab/>
        <w:t xml:space="preserve">психически больных детей моложе 17 лет: новых случаев </w:t>
      </w:r>
      <w:r>
        <w:t>−</w:t>
      </w:r>
      <w:r w:rsidRPr="00174142">
        <w:t xml:space="preserve"> 1853; на диспа</w:t>
      </w:r>
      <w:r w:rsidRPr="00174142">
        <w:t>н</w:t>
      </w:r>
      <w:r w:rsidRPr="00174142">
        <w:t xml:space="preserve">серном учете </w:t>
      </w:r>
      <w:r>
        <w:t>−</w:t>
      </w:r>
      <w:r w:rsidRPr="00174142">
        <w:t xml:space="preserve"> 16115; </w:t>
      </w:r>
    </w:p>
    <w:p w:rsidR="00FA790F" w:rsidRPr="00174142" w:rsidRDefault="00FA790F" w:rsidP="00FA790F">
      <w:pPr>
        <w:pStyle w:val="SingleTxtGR"/>
      </w:pPr>
      <w:r>
        <w:tab/>
      </w:r>
      <w:proofErr w:type="spellStart"/>
      <w:r w:rsidRPr="00174142">
        <w:t>o</w:t>
      </w:r>
      <w:proofErr w:type="spellEnd"/>
      <w:r w:rsidRPr="00174142">
        <w:t>)</w:t>
      </w:r>
      <w:r w:rsidRPr="00174142">
        <w:tab/>
        <w:t>дети моложе 17 лет, страдающие наркотической зависимостью:</w:t>
      </w:r>
      <w:r w:rsidRPr="00174142" w:rsidDel="001831ED">
        <w:t xml:space="preserve"> </w:t>
      </w:r>
      <w:r w:rsidRPr="00174142">
        <w:t>а</w:t>
      </w:r>
      <w:r w:rsidRPr="00174142">
        <w:t>л</w:t>
      </w:r>
      <w:r w:rsidRPr="00174142">
        <w:t xml:space="preserve">коголизм </w:t>
      </w:r>
      <w:r>
        <w:t>−</w:t>
      </w:r>
      <w:r w:rsidRPr="00174142">
        <w:t xml:space="preserve"> трое, токс</w:t>
      </w:r>
      <w:r w:rsidRPr="00174142">
        <w:t>и</w:t>
      </w:r>
      <w:r w:rsidRPr="00174142">
        <w:t xml:space="preserve">комания </w:t>
      </w:r>
      <w:r>
        <w:t>−</w:t>
      </w:r>
      <w:r w:rsidRPr="00174142">
        <w:t xml:space="preserve"> случаев не зафиксировано. </w:t>
      </w:r>
    </w:p>
    <w:p w:rsidR="00FA790F" w:rsidRDefault="00FA790F" w:rsidP="00FA790F">
      <w:pPr>
        <w:pStyle w:val="SingleTxtGR"/>
      </w:pPr>
      <w:r>
        <w:t>324</w:t>
      </w:r>
      <w:r w:rsidRPr="00174142">
        <w:t>.</w:t>
      </w:r>
      <w:r w:rsidRPr="00174142">
        <w:tab/>
        <w:t xml:space="preserve">В соответствии со </w:t>
      </w:r>
      <w:r w:rsidR="00B208EC">
        <w:t>стать</w:t>
      </w:r>
      <w:r w:rsidRPr="00174142">
        <w:t>ей 18 Закона Азербайджанской Республики «Об охране здоровья населения» и в порядке, установленном Министерством здр</w:t>
      </w:r>
      <w:r w:rsidRPr="00174142">
        <w:t>а</w:t>
      </w:r>
      <w:r w:rsidRPr="00174142">
        <w:t>воохранения Азербайджанской Республики, дети, не достигшие совершеннол</w:t>
      </w:r>
      <w:r w:rsidRPr="00174142">
        <w:t>е</w:t>
      </w:r>
      <w:r w:rsidRPr="00174142">
        <w:t>тия, имеют право на бесплатный диспансерный контроль и бесплатное лечение, на учебу в условиях, отвечающих санитарно-гигиеническим требованиям, на бесплатные консультации в государственных детских и подростковых учрежд</w:t>
      </w:r>
      <w:r w:rsidRPr="00174142">
        <w:t>е</w:t>
      </w:r>
      <w:r w:rsidRPr="00174142">
        <w:t>ниях здравоохранения при определении профессиональной пригодности, а та</w:t>
      </w:r>
      <w:r w:rsidRPr="00174142">
        <w:t>к</w:t>
      </w:r>
      <w:r w:rsidRPr="00174142">
        <w:t>же на льготное питание за счет бюджетных средств в порядке, установленном Кабинетом министров Азербайджанской Республики. По просьбе своих родит</w:t>
      </w:r>
      <w:r w:rsidRPr="00174142">
        <w:t>е</w:t>
      </w:r>
      <w:r w:rsidRPr="00174142">
        <w:t>лей или законных представителей, несовершеннолетние с физическими или психическими недостатками могут содержаться в учреждениях системы соц</w:t>
      </w:r>
      <w:r w:rsidRPr="00174142">
        <w:t>и</w:t>
      </w:r>
      <w:r w:rsidRPr="00174142">
        <w:t>альной защиты.</w:t>
      </w:r>
    </w:p>
    <w:p w:rsidR="00FA790F" w:rsidRPr="00174142" w:rsidRDefault="00FA790F" w:rsidP="00FA790F">
      <w:pPr>
        <w:pStyle w:val="SingleTxtGR"/>
      </w:pPr>
      <w:r>
        <w:t>325</w:t>
      </w:r>
      <w:r w:rsidRPr="00174142">
        <w:t>.</w:t>
      </w:r>
      <w:r w:rsidRPr="00174142">
        <w:tab/>
        <w:t>Все лица в исправительных учреждениях, включая несовершеннолетних, имеют право на прохождение медицинского осмотра, о чем делаются соотве</w:t>
      </w:r>
      <w:r w:rsidRPr="00174142">
        <w:t>т</w:t>
      </w:r>
      <w:r w:rsidRPr="00174142">
        <w:t>ствующие записи, а также на необходимую медицинскую помощь в течение срока заключения. Кроме того, на основании жалоб на жестокое обращение р</w:t>
      </w:r>
      <w:r w:rsidRPr="00174142">
        <w:t>е</w:t>
      </w:r>
      <w:r w:rsidRPr="00174142">
        <w:t>гистрируются телесные повреждения, соответствующая информация передае</w:t>
      </w:r>
      <w:r w:rsidRPr="00174142">
        <w:t>т</w:t>
      </w:r>
      <w:r w:rsidRPr="00174142">
        <w:t xml:space="preserve">ся в полномочные органы. Заключенные и их адвокаты вправе знакомиться с соответствующими записями. </w:t>
      </w:r>
    </w:p>
    <w:p w:rsidR="00FA790F" w:rsidRPr="00174142" w:rsidRDefault="00FA790F" w:rsidP="00FA790F">
      <w:pPr>
        <w:pStyle w:val="SingleTxtGR"/>
      </w:pPr>
      <w:r>
        <w:t>326</w:t>
      </w:r>
      <w:r w:rsidRPr="00174142">
        <w:t>.</w:t>
      </w:r>
      <w:r w:rsidRPr="00174142">
        <w:tab/>
        <w:t>Был изучен вопрос о порядке субординации медицинских работников в целях обеспечения независимости медицинских специалистов; на основании соответствующего приказа Министерства юстиции, Отдел здравоохр</w:t>
      </w:r>
      <w:r w:rsidRPr="00174142">
        <w:t>а</w:t>
      </w:r>
      <w:r w:rsidRPr="00174142">
        <w:t>нения был выведен из состава пенитенциарной сист</w:t>
      </w:r>
      <w:r w:rsidRPr="00174142">
        <w:t>е</w:t>
      </w:r>
      <w:r w:rsidRPr="00174142">
        <w:t>мы, а на его основе было создано Главное медицинское управление. Приказом Министерства здравоохранения во всех исправительных учреждениях введена должность психолога. Больные з</w:t>
      </w:r>
      <w:r w:rsidRPr="00174142">
        <w:t>а</w:t>
      </w:r>
      <w:r w:rsidRPr="00174142">
        <w:t>ключенные полностью обеспечены постельными принадлежностями, их сан</w:t>
      </w:r>
      <w:r w:rsidRPr="00174142">
        <w:t>и</w:t>
      </w:r>
      <w:r w:rsidRPr="00174142">
        <w:t>тарно-гигиенические условия улучшены.</w:t>
      </w:r>
    </w:p>
    <w:p w:rsidR="00FA790F" w:rsidRPr="00174142" w:rsidRDefault="00FA790F" w:rsidP="00FA790F">
      <w:pPr>
        <w:pStyle w:val="H23GR"/>
      </w:pPr>
      <w:r w:rsidRPr="00FA790F">
        <w:tab/>
      </w:r>
      <w:r w:rsidRPr="00FA790F">
        <w:tab/>
      </w:r>
      <w:r w:rsidRPr="00174142">
        <w:t>Количество врачей на 10</w:t>
      </w:r>
      <w:r w:rsidR="00A02C8F">
        <w:t> </w:t>
      </w:r>
      <w:r w:rsidRPr="00174142">
        <w:t xml:space="preserve">000 человек населения </w:t>
      </w:r>
      <w:r w:rsidRPr="00AA0182">
        <w:br/>
      </w:r>
      <w:r w:rsidRPr="00174142">
        <w:t>(по состоянию на начало</w:t>
      </w:r>
      <w:r w:rsidR="00CF6C41">
        <w:t> год</w:t>
      </w:r>
      <w:r w:rsidRPr="00174142">
        <w:t>а)</w:t>
      </w:r>
    </w:p>
    <w:tbl>
      <w:tblPr>
        <w:tblW w:w="7370" w:type="dxa"/>
        <w:tblInd w:w="1134" w:type="dxa"/>
        <w:tblBorders>
          <w:top w:val="single" w:sz="4" w:space="0" w:color="auto"/>
          <w:insideH w:val="single" w:sz="12" w:space="0" w:color="auto"/>
        </w:tblBorders>
        <w:tblLayout w:type="fixed"/>
        <w:tblCellMar>
          <w:left w:w="0" w:type="dxa"/>
          <w:right w:w="0" w:type="dxa"/>
        </w:tblCellMar>
        <w:tblLook w:val="0000" w:firstRow="0" w:lastRow="0" w:firstColumn="0" w:lastColumn="0" w:noHBand="0" w:noVBand="0"/>
      </w:tblPr>
      <w:tblGrid>
        <w:gridCol w:w="3266"/>
        <w:gridCol w:w="820"/>
        <w:gridCol w:w="880"/>
        <w:gridCol w:w="800"/>
        <w:gridCol w:w="783"/>
        <w:gridCol w:w="821"/>
      </w:tblGrid>
      <w:tr w:rsidR="00FA790F" w:rsidRPr="009B095C" w:rsidTr="00FA790F">
        <w:tblPrEx>
          <w:tblCellMar>
            <w:top w:w="0" w:type="dxa"/>
            <w:bottom w:w="0" w:type="dxa"/>
          </w:tblCellMar>
        </w:tblPrEx>
        <w:trPr>
          <w:tblHeader/>
        </w:trPr>
        <w:tc>
          <w:tcPr>
            <w:tcW w:w="3266" w:type="dxa"/>
            <w:tcBorders>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p>
        </w:tc>
        <w:tc>
          <w:tcPr>
            <w:tcW w:w="820" w:type="dxa"/>
            <w:tcBorders>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2004</w:t>
            </w:r>
          </w:p>
        </w:tc>
        <w:tc>
          <w:tcPr>
            <w:tcW w:w="880" w:type="dxa"/>
            <w:tcBorders>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2005</w:t>
            </w:r>
          </w:p>
        </w:tc>
        <w:tc>
          <w:tcPr>
            <w:tcW w:w="800" w:type="dxa"/>
            <w:tcBorders>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2006</w:t>
            </w:r>
          </w:p>
        </w:tc>
        <w:tc>
          <w:tcPr>
            <w:tcW w:w="783" w:type="dxa"/>
            <w:tcBorders>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2007</w:t>
            </w:r>
          </w:p>
        </w:tc>
        <w:tc>
          <w:tcPr>
            <w:tcW w:w="821" w:type="dxa"/>
            <w:tcBorders>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2008</w:t>
            </w:r>
            <w:r w:rsidRPr="009B095C">
              <w:rPr>
                <w:i/>
                <w:sz w:val="16"/>
                <w:vertAlign w:val="superscript"/>
              </w:rPr>
              <w:t>1</w:t>
            </w:r>
          </w:p>
        </w:tc>
      </w:tr>
      <w:tr w:rsidR="00FA790F" w:rsidRPr="009B095C" w:rsidTr="00FA790F">
        <w:tblPrEx>
          <w:tblCellMar>
            <w:top w:w="0" w:type="dxa"/>
            <w:bottom w:w="0" w:type="dxa"/>
          </w:tblCellMar>
        </w:tblPrEx>
        <w:tc>
          <w:tcPr>
            <w:tcW w:w="3266" w:type="dxa"/>
            <w:tcBorders>
              <w:top w:val="single" w:sz="12" w:space="0" w:color="auto"/>
              <w:bottom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Количество врачей на 10 000 чел</w:t>
            </w:r>
            <w:r w:rsidRPr="009B095C">
              <w:rPr>
                <w:sz w:val="18"/>
              </w:rPr>
              <w:t>о</w:t>
            </w:r>
            <w:r w:rsidRPr="009B095C">
              <w:rPr>
                <w:sz w:val="18"/>
              </w:rPr>
              <w:t>век населения</w:t>
            </w:r>
          </w:p>
        </w:tc>
        <w:tc>
          <w:tcPr>
            <w:tcW w:w="820" w:type="dxa"/>
            <w:tcBorders>
              <w:top w:val="single" w:sz="12" w:space="0" w:color="auto"/>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36,4</w:t>
            </w:r>
          </w:p>
        </w:tc>
        <w:tc>
          <w:tcPr>
            <w:tcW w:w="880" w:type="dxa"/>
            <w:tcBorders>
              <w:top w:val="single" w:sz="12" w:space="0" w:color="auto"/>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36,6</w:t>
            </w:r>
          </w:p>
        </w:tc>
        <w:tc>
          <w:tcPr>
            <w:tcW w:w="800" w:type="dxa"/>
            <w:tcBorders>
              <w:top w:val="single" w:sz="12" w:space="0" w:color="auto"/>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36,8</w:t>
            </w:r>
          </w:p>
        </w:tc>
        <w:tc>
          <w:tcPr>
            <w:tcW w:w="783" w:type="dxa"/>
            <w:tcBorders>
              <w:top w:val="single" w:sz="12" w:space="0" w:color="auto"/>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36,6</w:t>
            </w:r>
          </w:p>
        </w:tc>
        <w:tc>
          <w:tcPr>
            <w:tcW w:w="821" w:type="dxa"/>
            <w:tcBorders>
              <w:top w:val="single" w:sz="12" w:space="0" w:color="auto"/>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38,1</w:t>
            </w:r>
          </w:p>
        </w:tc>
      </w:tr>
    </w:tbl>
    <w:p w:rsidR="00FA790F" w:rsidRPr="00174142" w:rsidRDefault="00FA790F" w:rsidP="00FA790F">
      <w:pPr>
        <w:pStyle w:val="H23GR"/>
      </w:pPr>
      <w:r w:rsidRPr="00174142">
        <w:tab/>
      </w:r>
      <w:r w:rsidRPr="00174142">
        <w:tab/>
        <w:t>Средства на медицинское обслуживание, выделенные из государственного бюджета (включая данные о негосударственных медицинских учреждениях)</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900"/>
        <w:gridCol w:w="800"/>
        <w:gridCol w:w="800"/>
        <w:gridCol w:w="804"/>
      </w:tblGrid>
      <w:tr w:rsidR="00FA790F" w:rsidRPr="009B095C" w:rsidTr="00FA790F">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8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2003</w:t>
            </w:r>
          </w:p>
        </w:tc>
        <w:tc>
          <w:tcPr>
            <w:tcW w:w="9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2004</w:t>
            </w:r>
          </w:p>
        </w:tc>
        <w:tc>
          <w:tcPr>
            <w:tcW w:w="8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2005</w:t>
            </w:r>
          </w:p>
        </w:tc>
        <w:tc>
          <w:tcPr>
            <w:tcW w:w="8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2006</w:t>
            </w:r>
          </w:p>
        </w:tc>
        <w:tc>
          <w:tcPr>
            <w:tcW w:w="804"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2007</w:t>
            </w:r>
          </w:p>
        </w:tc>
      </w:tr>
      <w:tr w:rsidR="00FA790F" w:rsidRPr="009B095C" w:rsidTr="00FA790F">
        <w:tblPrEx>
          <w:tblCellMar>
            <w:top w:w="0" w:type="dxa"/>
            <w:bottom w:w="0" w:type="dxa"/>
          </w:tblCellMar>
        </w:tblPrEx>
        <w:tc>
          <w:tcPr>
            <w:tcW w:w="3266" w:type="dxa"/>
            <w:tcBorders>
              <w:top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Средства на медицинское обслужив</w:t>
            </w:r>
            <w:r w:rsidRPr="009B095C">
              <w:rPr>
                <w:sz w:val="18"/>
              </w:rPr>
              <w:t>а</w:t>
            </w:r>
            <w:r w:rsidRPr="009B095C">
              <w:rPr>
                <w:sz w:val="18"/>
              </w:rPr>
              <w:t xml:space="preserve">ние (в миллионах </w:t>
            </w:r>
            <w:proofErr w:type="spellStart"/>
            <w:r w:rsidRPr="009B095C">
              <w:rPr>
                <w:sz w:val="18"/>
              </w:rPr>
              <w:t>манатов</w:t>
            </w:r>
            <w:proofErr w:type="spellEnd"/>
            <w:r w:rsidRPr="009B095C">
              <w:rPr>
                <w:sz w:val="18"/>
              </w:rPr>
              <w:t>)</w:t>
            </w:r>
          </w:p>
        </w:tc>
        <w:tc>
          <w:tcPr>
            <w:tcW w:w="80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55,3</w:t>
            </w:r>
          </w:p>
        </w:tc>
        <w:tc>
          <w:tcPr>
            <w:tcW w:w="90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73,5</w:t>
            </w:r>
          </w:p>
        </w:tc>
        <w:tc>
          <w:tcPr>
            <w:tcW w:w="80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115,3</w:t>
            </w:r>
          </w:p>
        </w:tc>
        <w:tc>
          <w:tcPr>
            <w:tcW w:w="80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162,0</w:t>
            </w:r>
          </w:p>
        </w:tc>
        <w:tc>
          <w:tcPr>
            <w:tcW w:w="804"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257,2</w:t>
            </w:r>
          </w:p>
        </w:tc>
      </w:tr>
    </w:tbl>
    <w:p w:rsidR="00FA790F" w:rsidRPr="00985757" w:rsidRDefault="00FA790F" w:rsidP="009B095C">
      <w:pPr>
        <w:pStyle w:val="H23GR"/>
        <w:pageBreakBefore/>
      </w:pPr>
      <w:r w:rsidRPr="00985757">
        <w:tab/>
      </w:r>
      <w:r w:rsidRPr="00985757">
        <w:tab/>
        <w:t>Коэффициент младенческой смертности в возрасте до одного</w:t>
      </w:r>
      <w:r w:rsidR="00CF6C41">
        <w:t> год</w:t>
      </w:r>
      <w:r w:rsidRPr="00985757">
        <w:t xml:space="preserve">а </w:t>
      </w:r>
      <w:r w:rsidR="00A02C8F">
        <w:br/>
      </w:r>
      <w:r w:rsidRPr="00985757">
        <w:t>(на 1</w:t>
      </w:r>
      <w:r w:rsidR="00A02C8F">
        <w:t> </w:t>
      </w:r>
      <w:r w:rsidRPr="00985757">
        <w:t xml:space="preserve">000 рождений живых детей)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900"/>
        <w:gridCol w:w="800"/>
        <w:gridCol w:w="800"/>
        <w:gridCol w:w="804"/>
      </w:tblGrid>
      <w:tr w:rsidR="00FA790F" w:rsidRPr="009B095C" w:rsidTr="00FA790F">
        <w:tblPrEx>
          <w:tblCellMar>
            <w:top w:w="0" w:type="dxa"/>
            <w:bottom w:w="0" w:type="dxa"/>
          </w:tblCellMar>
        </w:tblPrEx>
        <w:trPr>
          <w:tblHeader/>
        </w:trPr>
        <w:tc>
          <w:tcPr>
            <w:tcW w:w="3266"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8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2003</w:t>
            </w:r>
          </w:p>
        </w:tc>
        <w:tc>
          <w:tcPr>
            <w:tcW w:w="9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2004</w:t>
            </w:r>
          </w:p>
        </w:tc>
        <w:tc>
          <w:tcPr>
            <w:tcW w:w="8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2005</w:t>
            </w:r>
          </w:p>
        </w:tc>
        <w:tc>
          <w:tcPr>
            <w:tcW w:w="80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2006</w:t>
            </w:r>
          </w:p>
        </w:tc>
        <w:tc>
          <w:tcPr>
            <w:tcW w:w="804"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2007</w:t>
            </w:r>
          </w:p>
        </w:tc>
      </w:tr>
      <w:tr w:rsidR="00FA790F" w:rsidRPr="009B095C" w:rsidTr="00FA790F">
        <w:tblPrEx>
          <w:tblCellMar>
            <w:top w:w="0" w:type="dxa"/>
            <w:bottom w:w="0" w:type="dxa"/>
          </w:tblCellMar>
        </w:tblPrEx>
        <w:tc>
          <w:tcPr>
            <w:tcW w:w="3266"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rPr>
                <w:b/>
              </w:rPr>
            </w:pPr>
            <w:r w:rsidRPr="009B095C">
              <w:rPr>
                <w:b/>
              </w:rPr>
              <w:tab/>
              <w:t>Всего</w:t>
            </w:r>
          </w:p>
        </w:tc>
        <w:tc>
          <w:tcPr>
            <w:tcW w:w="800"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2 452</w:t>
            </w:r>
          </w:p>
        </w:tc>
        <w:tc>
          <w:tcPr>
            <w:tcW w:w="900"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2 618</w:t>
            </w:r>
          </w:p>
        </w:tc>
        <w:tc>
          <w:tcPr>
            <w:tcW w:w="800"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2 201</w:t>
            </w:r>
          </w:p>
        </w:tc>
        <w:tc>
          <w:tcPr>
            <w:tcW w:w="800"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2 501</w:t>
            </w:r>
          </w:p>
        </w:tc>
        <w:tc>
          <w:tcPr>
            <w:tcW w:w="804"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2 351</w:t>
            </w:r>
          </w:p>
        </w:tc>
      </w:tr>
      <w:tr w:rsidR="00FA790F" w:rsidRPr="009B095C" w:rsidTr="00FA790F">
        <w:tblPrEx>
          <w:tblCellMar>
            <w:top w:w="0" w:type="dxa"/>
            <w:bottom w:w="0" w:type="dxa"/>
          </w:tblCellMar>
        </w:tblPrEx>
        <w:tc>
          <w:tcPr>
            <w:tcW w:w="3266" w:type="dxa"/>
            <w:tcBorders>
              <w:top w:val="single" w:sz="4" w:space="0" w:color="auto"/>
            </w:tcBorders>
            <w:shd w:val="clear" w:color="auto" w:fill="auto"/>
            <w:vAlign w:val="bottom"/>
          </w:tcPr>
          <w:p w:rsidR="00FA790F" w:rsidRPr="009B095C" w:rsidRDefault="00FA790F" w:rsidP="009B095C">
            <w:pPr>
              <w:spacing w:before="40" w:after="40"/>
              <w:rPr>
                <w:sz w:val="18"/>
              </w:rPr>
            </w:pPr>
            <w:r w:rsidRPr="009B095C">
              <w:rPr>
                <w:sz w:val="18"/>
              </w:rPr>
              <w:t>В том числе:</w:t>
            </w:r>
          </w:p>
        </w:tc>
        <w:tc>
          <w:tcPr>
            <w:tcW w:w="800"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900"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800"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800"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804"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r>
      <w:tr w:rsidR="00FA790F" w:rsidRPr="009B095C" w:rsidTr="00FA790F">
        <w:tblPrEx>
          <w:tblCellMar>
            <w:top w:w="0" w:type="dxa"/>
            <w:bottom w:w="0" w:type="dxa"/>
          </w:tblCellMar>
        </w:tblPrEx>
        <w:tc>
          <w:tcPr>
            <w:tcW w:w="3266" w:type="dxa"/>
            <w:shd w:val="clear" w:color="auto" w:fill="auto"/>
            <w:vAlign w:val="bottom"/>
          </w:tcPr>
          <w:p w:rsidR="00FA790F" w:rsidRPr="009B095C" w:rsidRDefault="00FA790F" w:rsidP="009B095C">
            <w:pPr>
              <w:spacing w:before="40" w:after="40"/>
              <w:rPr>
                <w:sz w:val="18"/>
              </w:rPr>
            </w:pPr>
            <w:r w:rsidRPr="009B095C">
              <w:rPr>
                <w:sz w:val="18"/>
              </w:rPr>
              <w:t>Мальчиков</w:t>
            </w:r>
          </w:p>
        </w:tc>
        <w:tc>
          <w:tcPr>
            <w:tcW w:w="800" w:type="dxa"/>
            <w:shd w:val="clear" w:color="auto" w:fill="auto"/>
            <w:vAlign w:val="bottom"/>
          </w:tcPr>
          <w:p w:rsidR="00FA790F" w:rsidRPr="009B095C" w:rsidRDefault="00FA790F" w:rsidP="009B095C">
            <w:pPr>
              <w:spacing w:before="40" w:after="40"/>
              <w:jc w:val="right"/>
              <w:rPr>
                <w:sz w:val="18"/>
              </w:rPr>
            </w:pPr>
            <w:r w:rsidRPr="009B095C">
              <w:rPr>
                <w:sz w:val="18"/>
              </w:rPr>
              <w:t>1 351</w:t>
            </w:r>
          </w:p>
        </w:tc>
        <w:tc>
          <w:tcPr>
            <w:tcW w:w="900" w:type="dxa"/>
            <w:shd w:val="clear" w:color="auto" w:fill="auto"/>
            <w:vAlign w:val="bottom"/>
          </w:tcPr>
          <w:p w:rsidR="00FA790F" w:rsidRPr="009B095C" w:rsidRDefault="00FA790F" w:rsidP="009B095C">
            <w:pPr>
              <w:spacing w:before="40" w:after="40"/>
              <w:jc w:val="right"/>
              <w:rPr>
                <w:sz w:val="18"/>
              </w:rPr>
            </w:pPr>
            <w:r w:rsidRPr="009B095C">
              <w:rPr>
                <w:sz w:val="18"/>
              </w:rPr>
              <w:t>1 511</w:t>
            </w:r>
          </w:p>
        </w:tc>
        <w:tc>
          <w:tcPr>
            <w:tcW w:w="800" w:type="dxa"/>
            <w:shd w:val="clear" w:color="auto" w:fill="auto"/>
            <w:vAlign w:val="bottom"/>
          </w:tcPr>
          <w:p w:rsidR="00FA790F" w:rsidRPr="009B095C" w:rsidRDefault="00FA790F" w:rsidP="009B095C">
            <w:pPr>
              <w:spacing w:before="40" w:after="40"/>
              <w:jc w:val="right"/>
              <w:rPr>
                <w:sz w:val="18"/>
              </w:rPr>
            </w:pPr>
            <w:r w:rsidRPr="009B095C">
              <w:rPr>
                <w:sz w:val="18"/>
              </w:rPr>
              <w:t>1 229</w:t>
            </w:r>
          </w:p>
        </w:tc>
        <w:tc>
          <w:tcPr>
            <w:tcW w:w="800" w:type="dxa"/>
            <w:shd w:val="clear" w:color="auto" w:fill="auto"/>
            <w:vAlign w:val="bottom"/>
          </w:tcPr>
          <w:p w:rsidR="00FA790F" w:rsidRPr="009B095C" w:rsidRDefault="00FA790F" w:rsidP="009B095C">
            <w:pPr>
              <w:spacing w:before="40" w:after="40"/>
              <w:jc w:val="right"/>
              <w:rPr>
                <w:sz w:val="18"/>
              </w:rPr>
            </w:pPr>
            <w:r w:rsidRPr="009B095C">
              <w:rPr>
                <w:sz w:val="18"/>
              </w:rPr>
              <w:t>1 403</w:t>
            </w:r>
          </w:p>
        </w:tc>
        <w:tc>
          <w:tcPr>
            <w:tcW w:w="804" w:type="dxa"/>
            <w:shd w:val="clear" w:color="auto" w:fill="auto"/>
            <w:vAlign w:val="bottom"/>
          </w:tcPr>
          <w:p w:rsidR="00FA790F" w:rsidRPr="009B095C" w:rsidRDefault="00FA790F" w:rsidP="009B095C">
            <w:pPr>
              <w:spacing w:before="40" w:after="40"/>
              <w:jc w:val="right"/>
              <w:rPr>
                <w:sz w:val="18"/>
              </w:rPr>
            </w:pPr>
            <w:r w:rsidRPr="009B095C">
              <w:rPr>
                <w:sz w:val="18"/>
              </w:rPr>
              <w:t>1 321</w:t>
            </w:r>
          </w:p>
        </w:tc>
      </w:tr>
      <w:tr w:rsidR="00FA790F" w:rsidRPr="009B095C" w:rsidTr="00FA790F">
        <w:tblPrEx>
          <w:tblCellMar>
            <w:top w:w="0" w:type="dxa"/>
            <w:bottom w:w="0" w:type="dxa"/>
          </w:tblCellMar>
        </w:tblPrEx>
        <w:tc>
          <w:tcPr>
            <w:tcW w:w="3266" w:type="dxa"/>
            <w:shd w:val="clear" w:color="auto" w:fill="auto"/>
            <w:vAlign w:val="bottom"/>
          </w:tcPr>
          <w:p w:rsidR="00FA790F" w:rsidRPr="009B095C" w:rsidRDefault="00FA790F" w:rsidP="009B095C">
            <w:pPr>
              <w:spacing w:before="40" w:after="40"/>
              <w:rPr>
                <w:sz w:val="18"/>
              </w:rPr>
            </w:pPr>
            <w:r w:rsidRPr="009B095C">
              <w:rPr>
                <w:sz w:val="18"/>
              </w:rPr>
              <w:t>Девочек</w:t>
            </w:r>
          </w:p>
        </w:tc>
        <w:tc>
          <w:tcPr>
            <w:tcW w:w="800" w:type="dxa"/>
            <w:shd w:val="clear" w:color="auto" w:fill="auto"/>
            <w:vAlign w:val="bottom"/>
          </w:tcPr>
          <w:p w:rsidR="00FA790F" w:rsidRPr="009B095C" w:rsidRDefault="00FA790F" w:rsidP="009B095C">
            <w:pPr>
              <w:spacing w:before="40" w:after="40"/>
              <w:jc w:val="right"/>
              <w:rPr>
                <w:sz w:val="18"/>
              </w:rPr>
            </w:pPr>
            <w:r w:rsidRPr="009B095C">
              <w:rPr>
                <w:sz w:val="18"/>
              </w:rPr>
              <w:t>1 101</w:t>
            </w:r>
          </w:p>
        </w:tc>
        <w:tc>
          <w:tcPr>
            <w:tcW w:w="900" w:type="dxa"/>
            <w:shd w:val="clear" w:color="auto" w:fill="auto"/>
            <w:vAlign w:val="bottom"/>
          </w:tcPr>
          <w:p w:rsidR="00FA790F" w:rsidRPr="009B095C" w:rsidRDefault="00FA790F" w:rsidP="009B095C">
            <w:pPr>
              <w:spacing w:before="40" w:after="40"/>
              <w:jc w:val="right"/>
              <w:rPr>
                <w:sz w:val="18"/>
              </w:rPr>
            </w:pPr>
            <w:r w:rsidRPr="009B095C">
              <w:rPr>
                <w:sz w:val="18"/>
              </w:rPr>
              <w:t>1 107</w:t>
            </w:r>
          </w:p>
        </w:tc>
        <w:tc>
          <w:tcPr>
            <w:tcW w:w="800" w:type="dxa"/>
            <w:shd w:val="clear" w:color="auto" w:fill="auto"/>
            <w:vAlign w:val="bottom"/>
          </w:tcPr>
          <w:p w:rsidR="00FA790F" w:rsidRPr="009B095C" w:rsidRDefault="00FA790F" w:rsidP="009B095C">
            <w:pPr>
              <w:spacing w:before="40" w:after="40"/>
              <w:jc w:val="right"/>
              <w:rPr>
                <w:sz w:val="18"/>
              </w:rPr>
            </w:pPr>
            <w:r w:rsidRPr="009B095C">
              <w:rPr>
                <w:sz w:val="18"/>
              </w:rPr>
              <w:t>972</w:t>
            </w:r>
          </w:p>
        </w:tc>
        <w:tc>
          <w:tcPr>
            <w:tcW w:w="800" w:type="dxa"/>
            <w:shd w:val="clear" w:color="auto" w:fill="auto"/>
            <w:vAlign w:val="bottom"/>
          </w:tcPr>
          <w:p w:rsidR="00FA790F" w:rsidRPr="009B095C" w:rsidRDefault="00FA790F" w:rsidP="009B095C">
            <w:pPr>
              <w:spacing w:before="40" w:after="40"/>
              <w:jc w:val="right"/>
              <w:rPr>
                <w:sz w:val="18"/>
              </w:rPr>
            </w:pPr>
            <w:r w:rsidRPr="009B095C">
              <w:rPr>
                <w:sz w:val="18"/>
              </w:rPr>
              <w:t>1 098</w:t>
            </w:r>
          </w:p>
        </w:tc>
        <w:tc>
          <w:tcPr>
            <w:tcW w:w="804" w:type="dxa"/>
            <w:shd w:val="clear" w:color="auto" w:fill="auto"/>
            <w:vAlign w:val="bottom"/>
          </w:tcPr>
          <w:p w:rsidR="00FA790F" w:rsidRPr="009B095C" w:rsidRDefault="00FA790F" w:rsidP="009B095C">
            <w:pPr>
              <w:spacing w:before="40" w:after="40"/>
              <w:jc w:val="right"/>
              <w:rPr>
                <w:sz w:val="18"/>
              </w:rPr>
            </w:pPr>
            <w:r w:rsidRPr="009B095C">
              <w:rPr>
                <w:sz w:val="18"/>
              </w:rPr>
              <w:t>1 030</w:t>
            </w:r>
          </w:p>
        </w:tc>
      </w:tr>
    </w:tbl>
    <w:p w:rsidR="00FA790F" w:rsidRPr="00985757" w:rsidRDefault="00FA790F" w:rsidP="00FA790F">
      <w:pPr>
        <w:pStyle w:val="H23GR"/>
      </w:pPr>
      <w:r w:rsidRPr="00985757">
        <w:tab/>
      </w:r>
      <w:r w:rsidRPr="00985757">
        <w:tab/>
        <w:t>Уровень детской смертности в возрасте до пяти лет (количество человек)</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58"/>
        <w:gridCol w:w="1062"/>
        <w:gridCol w:w="1062"/>
        <w:gridCol w:w="1063"/>
        <w:gridCol w:w="1062"/>
        <w:gridCol w:w="1063"/>
      </w:tblGrid>
      <w:tr w:rsidR="00FA790F" w:rsidRPr="009B095C" w:rsidTr="009B095C">
        <w:tblPrEx>
          <w:tblCellMar>
            <w:top w:w="0" w:type="dxa"/>
            <w:bottom w:w="0" w:type="dxa"/>
          </w:tblCellMar>
        </w:tblPrEx>
        <w:trPr>
          <w:tblHeader/>
        </w:trPr>
        <w:tc>
          <w:tcPr>
            <w:tcW w:w="2058"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106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2003</w:t>
            </w:r>
          </w:p>
        </w:tc>
        <w:tc>
          <w:tcPr>
            <w:tcW w:w="106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2004</w:t>
            </w:r>
          </w:p>
        </w:tc>
        <w:tc>
          <w:tcPr>
            <w:tcW w:w="1063"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2005</w:t>
            </w:r>
          </w:p>
        </w:tc>
        <w:tc>
          <w:tcPr>
            <w:tcW w:w="106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2006</w:t>
            </w:r>
          </w:p>
        </w:tc>
        <w:tc>
          <w:tcPr>
            <w:tcW w:w="1063"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2007</w:t>
            </w:r>
          </w:p>
        </w:tc>
      </w:tr>
      <w:tr w:rsidR="00FA790F" w:rsidRPr="009B095C" w:rsidTr="009B095C">
        <w:tblPrEx>
          <w:tblCellMar>
            <w:top w:w="0" w:type="dxa"/>
            <w:bottom w:w="0" w:type="dxa"/>
          </w:tblCellMar>
        </w:tblPrEx>
        <w:tc>
          <w:tcPr>
            <w:tcW w:w="2058"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rPr>
                <w:b/>
                <w:sz w:val="18"/>
              </w:rPr>
            </w:pPr>
            <w:r w:rsidRPr="009B095C">
              <w:rPr>
                <w:b/>
                <w:sz w:val="18"/>
              </w:rPr>
              <w:tab/>
              <w:t>Всего</w:t>
            </w:r>
          </w:p>
        </w:tc>
        <w:tc>
          <w:tcPr>
            <w:tcW w:w="1062"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1 649</w:t>
            </w:r>
          </w:p>
        </w:tc>
        <w:tc>
          <w:tcPr>
            <w:tcW w:w="1062"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1 892</w:t>
            </w:r>
          </w:p>
        </w:tc>
        <w:tc>
          <w:tcPr>
            <w:tcW w:w="1063"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1 580</w:t>
            </w:r>
          </w:p>
        </w:tc>
        <w:tc>
          <w:tcPr>
            <w:tcW w:w="1062"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1 882</w:t>
            </w:r>
          </w:p>
        </w:tc>
        <w:tc>
          <w:tcPr>
            <w:tcW w:w="1063"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1 756</w:t>
            </w:r>
          </w:p>
        </w:tc>
      </w:tr>
      <w:tr w:rsidR="00FA790F" w:rsidRPr="009B095C" w:rsidTr="009B095C">
        <w:tblPrEx>
          <w:tblCellMar>
            <w:top w:w="0" w:type="dxa"/>
            <w:bottom w:w="0" w:type="dxa"/>
          </w:tblCellMar>
        </w:tblPrEx>
        <w:tc>
          <w:tcPr>
            <w:tcW w:w="2058" w:type="dxa"/>
            <w:tcBorders>
              <w:top w:val="single" w:sz="4" w:space="0" w:color="auto"/>
            </w:tcBorders>
            <w:shd w:val="clear" w:color="auto" w:fill="auto"/>
            <w:vAlign w:val="bottom"/>
          </w:tcPr>
          <w:p w:rsidR="00FA790F" w:rsidRPr="009B095C" w:rsidRDefault="00FA790F" w:rsidP="009B095C">
            <w:pPr>
              <w:spacing w:before="40" w:after="40"/>
              <w:rPr>
                <w:sz w:val="18"/>
              </w:rPr>
            </w:pPr>
            <w:r w:rsidRPr="009B095C">
              <w:rPr>
                <w:sz w:val="18"/>
              </w:rPr>
              <w:t>В том числе:</w:t>
            </w:r>
          </w:p>
        </w:tc>
        <w:tc>
          <w:tcPr>
            <w:tcW w:w="1062"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2"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3"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2"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3"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r>
      <w:tr w:rsidR="00FA790F" w:rsidRPr="009B095C" w:rsidTr="009B095C">
        <w:tblPrEx>
          <w:tblCellMar>
            <w:top w:w="0" w:type="dxa"/>
            <w:bottom w:w="0" w:type="dxa"/>
          </w:tblCellMar>
        </w:tblPrEx>
        <w:tc>
          <w:tcPr>
            <w:tcW w:w="2058" w:type="dxa"/>
            <w:shd w:val="clear" w:color="auto" w:fill="auto"/>
            <w:vAlign w:val="bottom"/>
          </w:tcPr>
          <w:p w:rsidR="00FA790F" w:rsidRPr="009B095C" w:rsidRDefault="00FA790F" w:rsidP="009B095C">
            <w:pPr>
              <w:spacing w:before="40" w:after="40"/>
              <w:rPr>
                <w:sz w:val="18"/>
              </w:rPr>
            </w:pPr>
            <w:r w:rsidRPr="009B095C">
              <w:rPr>
                <w:sz w:val="18"/>
              </w:rPr>
              <w:t>Мальч</w:t>
            </w:r>
            <w:r w:rsidRPr="009B095C">
              <w:rPr>
                <w:sz w:val="18"/>
              </w:rPr>
              <w:t>и</w:t>
            </w:r>
            <w:r w:rsidRPr="009B095C">
              <w:rPr>
                <w:sz w:val="18"/>
              </w:rPr>
              <w:t>ков/девочек</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931/718</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1 113/779</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893/687</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1 072/810</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966/790</w:t>
            </w:r>
          </w:p>
        </w:tc>
      </w:tr>
      <w:tr w:rsidR="00FA790F" w:rsidRPr="009B095C" w:rsidTr="009B095C">
        <w:tblPrEx>
          <w:tblCellMar>
            <w:top w:w="0" w:type="dxa"/>
            <w:bottom w:w="0" w:type="dxa"/>
          </w:tblCellMar>
        </w:tblPrEx>
        <w:tc>
          <w:tcPr>
            <w:tcW w:w="2058" w:type="dxa"/>
            <w:shd w:val="clear" w:color="auto" w:fill="auto"/>
            <w:vAlign w:val="bottom"/>
          </w:tcPr>
          <w:p w:rsidR="00FA790F" w:rsidRPr="009B095C" w:rsidRDefault="00FA790F" w:rsidP="009B095C">
            <w:pPr>
              <w:spacing w:before="40" w:after="40"/>
              <w:rPr>
                <w:sz w:val="18"/>
              </w:rPr>
            </w:pPr>
            <w:r w:rsidRPr="009B095C">
              <w:rPr>
                <w:sz w:val="18"/>
              </w:rPr>
              <w:t>Горожан</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719</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889</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780</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1 082</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1 036</w:t>
            </w:r>
          </w:p>
        </w:tc>
      </w:tr>
      <w:tr w:rsidR="00FA790F" w:rsidRPr="009B095C" w:rsidTr="009B095C">
        <w:tblPrEx>
          <w:tblCellMar>
            <w:top w:w="0" w:type="dxa"/>
            <w:bottom w:w="0" w:type="dxa"/>
          </w:tblCellMar>
        </w:tblPrEx>
        <w:tc>
          <w:tcPr>
            <w:tcW w:w="2058" w:type="dxa"/>
            <w:shd w:val="clear" w:color="auto" w:fill="auto"/>
            <w:vAlign w:val="bottom"/>
          </w:tcPr>
          <w:p w:rsidR="00FA790F" w:rsidRPr="009B095C" w:rsidRDefault="00FA790F" w:rsidP="009B095C">
            <w:pPr>
              <w:spacing w:before="40" w:after="40"/>
              <w:rPr>
                <w:sz w:val="18"/>
              </w:rPr>
            </w:pPr>
            <w:r w:rsidRPr="009B095C">
              <w:rPr>
                <w:sz w:val="18"/>
              </w:rPr>
              <w:t>В том числе:</w:t>
            </w:r>
          </w:p>
        </w:tc>
        <w:tc>
          <w:tcPr>
            <w:tcW w:w="1062" w:type="dxa"/>
            <w:shd w:val="clear" w:color="auto" w:fill="auto"/>
            <w:vAlign w:val="bottom"/>
          </w:tcPr>
          <w:p w:rsidR="00FA790F" w:rsidRPr="009B095C" w:rsidRDefault="00FA790F" w:rsidP="009B095C">
            <w:pPr>
              <w:spacing w:before="40" w:after="40"/>
              <w:jc w:val="right"/>
              <w:rPr>
                <w:sz w:val="18"/>
              </w:rPr>
            </w:pPr>
          </w:p>
        </w:tc>
        <w:tc>
          <w:tcPr>
            <w:tcW w:w="1062" w:type="dxa"/>
            <w:shd w:val="clear" w:color="auto" w:fill="auto"/>
            <w:vAlign w:val="bottom"/>
          </w:tcPr>
          <w:p w:rsidR="00FA790F" w:rsidRPr="009B095C" w:rsidRDefault="00FA790F" w:rsidP="009B095C">
            <w:pPr>
              <w:spacing w:before="40" w:after="40"/>
              <w:jc w:val="right"/>
              <w:rPr>
                <w:sz w:val="18"/>
              </w:rPr>
            </w:pPr>
          </w:p>
        </w:tc>
        <w:tc>
          <w:tcPr>
            <w:tcW w:w="1063" w:type="dxa"/>
            <w:shd w:val="clear" w:color="auto" w:fill="auto"/>
            <w:vAlign w:val="bottom"/>
          </w:tcPr>
          <w:p w:rsidR="00FA790F" w:rsidRPr="009B095C" w:rsidRDefault="00FA790F" w:rsidP="009B095C">
            <w:pPr>
              <w:spacing w:before="40" w:after="40"/>
              <w:jc w:val="right"/>
              <w:rPr>
                <w:sz w:val="18"/>
              </w:rPr>
            </w:pPr>
          </w:p>
        </w:tc>
        <w:tc>
          <w:tcPr>
            <w:tcW w:w="1062" w:type="dxa"/>
            <w:shd w:val="clear" w:color="auto" w:fill="auto"/>
            <w:vAlign w:val="bottom"/>
          </w:tcPr>
          <w:p w:rsidR="00FA790F" w:rsidRPr="009B095C" w:rsidRDefault="00FA790F" w:rsidP="009B095C">
            <w:pPr>
              <w:spacing w:before="40" w:after="40"/>
              <w:jc w:val="right"/>
              <w:rPr>
                <w:sz w:val="18"/>
              </w:rPr>
            </w:pPr>
          </w:p>
        </w:tc>
        <w:tc>
          <w:tcPr>
            <w:tcW w:w="1063" w:type="dxa"/>
            <w:shd w:val="clear" w:color="auto" w:fill="auto"/>
            <w:vAlign w:val="bottom"/>
          </w:tcPr>
          <w:p w:rsidR="00FA790F" w:rsidRPr="009B095C" w:rsidRDefault="00FA790F" w:rsidP="009B095C">
            <w:pPr>
              <w:spacing w:before="40" w:after="40"/>
              <w:jc w:val="right"/>
              <w:rPr>
                <w:sz w:val="18"/>
              </w:rPr>
            </w:pPr>
          </w:p>
        </w:tc>
      </w:tr>
      <w:tr w:rsidR="00FA790F" w:rsidRPr="009B095C" w:rsidTr="009B095C">
        <w:tblPrEx>
          <w:tblCellMar>
            <w:top w:w="0" w:type="dxa"/>
            <w:bottom w:w="0" w:type="dxa"/>
          </w:tblCellMar>
        </w:tblPrEx>
        <w:tc>
          <w:tcPr>
            <w:tcW w:w="2058" w:type="dxa"/>
            <w:shd w:val="clear" w:color="auto" w:fill="auto"/>
            <w:vAlign w:val="bottom"/>
          </w:tcPr>
          <w:p w:rsidR="00FA790F" w:rsidRPr="009B095C" w:rsidRDefault="00FA790F" w:rsidP="009B095C">
            <w:pPr>
              <w:spacing w:before="40" w:after="40"/>
              <w:rPr>
                <w:sz w:val="18"/>
              </w:rPr>
            </w:pPr>
            <w:r w:rsidRPr="009B095C">
              <w:rPr>
                <w:sz w:val="18"/>
              </w:rPr>
              <w:t>Мальч</w:t>
            </w:r>
            <w:r w:rsidRPr="009B095C">
              <w:rPr>
                <w:sz w:val="18"/>
              </w:rPr>
              <w:t>и</w:t>
            </w:r>
            <w:r w:rsidRPr="009B095C">
              <w:rPr>
                <w:sz w:val="18"/>
              </w:rPr>
              <w:t>ков/девочек</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434/285</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566/323</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464/316</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650/432</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611/425</w:t>
            </w:r>
          </w:p>
        </w:tc>
      </w:tr>
      <w:tr w:rsidR="00FA790F" w:rsidRPr="009B095C" w:rsidTr="009B095C">
        <w:tblPrEx>
          <w:tblCellMar>
            <w:top w:w="0" w:type="dxa"/>
            <w:bottom w:w="0" w:type="dxa"/>
          </w:tblCellMar>
        </w:tblPrEx>
        <w:tc>
          <w:tcPr>
            <w:tcW w:w="2058" w:type="dxa"/>
            <w:shd w:val="clear" w:color="auto" w:fill="auto"/>
            <w:vAlign w:val="bottom"/>
          </w:tcPr>
          <w:p w:rsidR="00FA790F" w:rsidRPr="009B095C" w:rsidRDefault="00FA790F" w:rsidP="009B095C">
            <w:pPr>
              <w:spacing w:before="40" w:after="40"/>
              <w:rPr>
                <w:sz w:val="18"/>
              </w:rPr>
            </w:pPr>
            <w:r w:rsidRPr="009B095C">
              <w:rPr>
                <w:sz w:val="18"/>
              </w:rPr>
              <w:t>Из сельской мес</w:t>
            </w:r>
            <w:r w:rsidRPr="009B095C">
              <w:rPr>
                <w:sz w:val="18"/>
              </w:rPr>
              <w:t>т</w:t>
            </w:r>
            <w:r w:rsidRPr="009B095C">
              <w:rPr>
                <w:sz w:val="18"/>
              </w:rPr>
              <w:t>ности</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930</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1 003</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800</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800</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720</w:t>
            </w:r>
          </w:p>
        </w:tc>
      </w:tr>
      <w:tr w:rsidR="00FA790F" w:rsidRPr="009B095C" w:rsidTr="009B095C">
        <w:tblPrEx>
          <w:tblCellMar>
            <w:top w:w="0" w:type="dxa"/>
            <w:bottom w:w="0" w:type="dxa"/>
          </w:tblCellMar>
        </w:tblPrEx>
        <w:tc>
          <w:tcPr>
            <w:tcW w:w="2058" w:type="dxa"/>
            <w:shd w:val="clear" w:color="auto" w:fill="auto"/>
            <w:vAlign w:val="bottom"/>
          </w:tcPr>
          <w:p w:rsidR="00FA790F" w:rsidRPr="009B095C" w:rsidRDefault="00FA790F" w:rsidP="009B095C">
            <w:pPr>
              <w:spacing w:before="40" w:after="40"/>
              <w:rPr>
                <w:sz w:val="18"/>
              </w:rPr>
            </w:pPr>
            <w:r w:rsidRPr="009B095C">
              <w:rPr>
                <w:sz w:val="18"/>
              </w:rPr>
              <w:t>В том числе:</w:t>
            </w:r>
          </w:p>
        </w:tc>
        <w:tc>
          <w:tcPr>
            <w:tcW w:w="1062" w:type="dxa"/>
            <w:shd w:val="clear" w:color="auto" w:fill="auto"/>
            <w:vAlign w:val="bottom"/>
          </w:tcPr>
          <w:p w:rsidR="00FA790F" w:rsidRPr="009B095C" w:rsidRDefault="00FA790F" w:rsidP="009B095C">
            <w:pPr>
              <w:spacing w:before="40" w:after="40"/>
              <w:jc w:val="right"/>
              <w:rPr>
                <w:sz w:val="18"/>
              </w:rPr>
            </w:pPr>
          </w:p>
        </w:tc>
        <w:tc>
          <w:tcPr>
            <w:tcW w:w="1062" w:type="dxa"/>
            <w:shd w:val="clear" w:color="auto" w:fill="auto"/>
            <w:vAlign w:val="bottom"/>
          </w:tcPr>
          <w:p w:rsidR="00FA790F" w:rsidRPr="009B095C" w:rsidRDefault="00FA790F" w:rsidP="009B095C">
            <w:pPr>
              <w:spacing w:before="40" w:after="40"/>
              <w:jc w:val="right"/>
              <w:rPr>
                <w:sz w:val="18"/>
              </w:rPr>
            </w:pPr>
          </w:p>
        </w:tc>
        <w:tc>
          <w:tcPr>
            <w:tcW w:w="1063" w:type="dxa"/>
            <w:shd w:val="clear" w:color="auto" w:fill="auto"/>
            <w:vAlign w:val="bottom"/>
          </w:tcPr>
          <w:p w:rsidR="00FA790F" w:rsidRPr="009B095C" w:rsidRDefault="00FA790F" w:rsidP="009B095C">
            <w:pPr>
              <w:spacing w:before="40" w:after="40"/>
              <w:jc w:val="right"/>
              <w:rPr>
                <w:sz w:val="18"/>
              </w:rPr>
            </w:pPr>
          </w:p>
        </w:tc>
        <w:tc>
          <w:tcPr>
            <w:tcW w:w="1062" w:type="dxa"/>
            <w:shd w:val="clear" w:color="auto" w:fill="auto"/>
            <w:vAlign w:val="bottom"/>
          </w:tcPr>
          <w:p w:rsidR="00FA790F" w:rsidRPr="009B095C" w:rsidRDefault="00FA790F" w:rsidP="009B095C">
            <w:pPr>
              <w:spacing w:before="40" w:after="40"/>
              <w:jc w:val="right"/>
              <w:rPr>
                <w:sz w:val="18"/>
              </w:rPr>
            </w:pPr>
          </w:p>
        </w:tc>
        <w:tc>
          <w:tcPr>
            <w:tcW w:w="1063" w:type="dxa"/>
            <w:shd w:val="clear" w:color="auto" w:fill="auto"/>
            <w:vAlign w:val="bottom"/>
          </w:tcPr>
          <w:p w:rsidR="00FA790F" w:rsidRPr="009B095C" w:rsidRDefault="00FA790F" w:rsidP="009B095C">
            <w:pPr>
              <w:spacing w:before="40" w:after="40"/>
              <w:jc w:val="right"/>
              <w:rPr>
                <w:sz w:val="18"/>
              </w:rPr>
            </w:pPr>
          </w:p>
        </w:tc>
      </w:tr>
      <w:tr w:rsidR="00FA790F" w:rsidRPr="009B095C" w:rsidTr="009B095C">
        <w:tblPrEx>
          <w:tblCellMar>
            <w:top w:w="0" w:type="dxa"/>
            <w:bottom w:w="0" w:type="dxa"/>
          </w:tblCellMar>
        </w:tblPrEx>
        <w:tc>
          <w:tcPr>
            <w:tcW w:w="2058" w:type="dxa"/>
            <w:shd w:val="clear" w:color="auto" w:fill="auto"/>
            <w:vAlign w:val="bottom"/>
          </w:tcPr>
          <w:p w:rsidR="00FA790F" w:rsidRPr="009B095C" w:rsidRDefault="00FA790F" w:rsidP="009B095C">
            <w:pPr>
              <w:spacing w:before="40" w:after="40"/>
              <w:rPr>
                <w:sz w:val="18"/>
              </w:rPr>
            </w:pPr>
            <w:r w:rsidRPr="009B095C">
              <w:rPr>
                <w:sz w:val="18"/>
              </w:rPr>
              <w:t>Мальч</w:t>
            </w:r>
            <w:r w:rsidRPr="009B095C">
              <w:rPr>
                <w:sz w:val="18"/>
              </w:rPr>
              <w:t>и</w:t>
            </w:r>
            <w:r w:rsidRPr="009B095C">
              <w:rPr>
                <w:sz w:val="18"/>
              </w:rPr>
              <w:t>ков/девочек</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497/433</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547/456</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429/371</w:t>
            </w:r>
          </w:p>
        </w:tc>
        <w:tc>
          <w:tcPr>
            <w:tcW w:w="1062" w:type="dxa"/>
            <w:shd w:val="clear" w:color="auto" w:fill="auto"/>
            <w:vAlign w:val="bottom"/>
          </w:tcPr>
          <w:p w:rsidR="00FA790F" w:rsidRPr="009B095C" w:rsidRDefault="00FA790F" w:rsidP="009B095C">
            <w:pPr>
              <w:spacing w:before="40" w:after="40"/>
              <w:jc w:val="right"/>
              <w:rPr>
                <w:sz w:val="18"/>
              </w:rPr>
            </w:pPr>
            <w:r w:rsidRPr="009B095C">
              <w:rPr>
                <w:sz w:val="18"/>
              </w:rPr>
              <w:t>422/378</w:t>
            </w:r>
          </w:p>
        </w:tc>
        <w:tc>
          <w:tcPr>
            <w:tcW w:w="1063" w:type="dxa"/>
            <w:shd w:val="clear" w:color="auto" w:fill="auto"/>
            <w:vAlign w:val="bottom"/>
          </w:tcPr>
          <w:p w:rsidR="00FA790F" w:rsidRPr="009B095C" w:rsidRDefault="00FA790F" w:rsidP="009B095C">
            <w:pPr>
              <w:spacing w:before="40" w:after="40"/>
              <w:jc w:val="right"/>
              <w:rPr>
                <w:sz w:val="18"/>
              </w:rPr>
            </w:pPr>
            <w:r w:rsidRPr="009B095C">
              <w:rPr>
                <w:sz w:val="18"/>
              </w:rPr>
              <w:t>355/365</w:t>
            </w:r>
          </w:p>
        </w:tc>
      </w:tr>
    </w:tbl>
    <w:p w:rsidR="00FA790F" w:rsidRPr="00174142" w:rsidRDefault="00FA790F" w:rsidP="00FA790F">
      <w:pPr>
        <w:pStyle w:val="H23GR"/>
        <w:rPr>
          <w:b w:val="0"/>
        </w:rPr>
      </w:pPr>
      <w:r w:rsidRPr="00985757">
        <w:tab/>
      </w:r>
      <w:r w:rsidRPr="00985757">
        <w:tab/>
        <w:t xml:space="preserve">Уровень детской смертности в возрасте до пяти лет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58"/>
        <w:gridCol w:w="1062"/>
        <w:gridCol w:w="1062"/>
        <w:gridCol w:w="1063"/>
        <w:gridCol w:w="1062"/>
        <w:gridCol w:w="1063"/>
      </w:tblGrid>
      <w:tr w:rsidR="00FA790F" w:rsidRPr="009B095C" w:rsidTr="009B095C">
        <w:trPr>
          <w:tblHeader/>
        </w:trPr>
        <w:tc>
          <w:tcPr>
            <w:tcW w:w="2058"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106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2003</w:t>
            </w:r>
          </w:p>
        </w:tc>
        <w:tc>
          <w:tcPr>
            <w:tcW w:w="106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2004</w:t>
            </w:r>
          </w:p>
        </w:tc>
        <w:tc>
          <w:tcPr>
            <w:tcW w:w="1063"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2005</w:t>
            </w:r>
          </w:p>
        </w:tc>
        <w:tc>
          <w:tcPr>
            <w:tcW w:w="106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2006</w:t>
            </w:r>
          </w:p>
        </w:tc>
        <w:tc>
          <w:tcPr>
            <w:tcW w:w="1063"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2007</w:t>
            </w:r>
          </w:p>
        </w:tc>
      </w:tr>
      <w:tr w:rsidR="00FA790F" w:rsidRPr="009B095C" w:rsidTr="009B095C">
        <w:trPr>
          <w:tblHeader/>
        </w:trPr>
        <w:tc>
          <w:tcPr>
            <w:tcW w:w="2058"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rPr>
                <w:b/>
                <w:sz w:val="18"/>
              </w:rPr>
            </w:pPr>
            <w:r w:rsidRPr="009B095C">
              <w:rPr>
                <w:b/>
                <w:sz w:val="18"/>
              </w:rPr>
              <w:tab/>
              <w:t>Всего</w:t>
            </w:r>
          </w:p>
        </w:tc>
        <w:tc>
          <w:tcPr>
            <w:tcW w:w="1062"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24,1</w:t>
            </w:r>
          </w:p>
        </w:tc>
        <w:tc>
          <w:tcPr>
            <w:tcW w:w="1062"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20,7</w:t>
            </w:r>
          </w:p>
        </w:tc>
        <w:tc>
          <w:tcPr>
            <w:tcW w:w="1063"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17,6</w:t>
            </w:r>
          </w:p>
        </w:tc>
        <w:tc>
          <w:tcPr>
            <w:tcW w:w="1062"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16,2</w:t>
            </w:r>
          </w:p>
        </w:tc>
        <w:tc>
          <w:tcPr>
            <w:tcW w:w="1063" w:type="dxa"/>
            <w:tcBorders>
              <w:top w:val="single" w:sz="12" w:space="0" w:color="auto"/>
              <w:bottom w:val="single" w:sz="4" w:space="0" w:color="auto"/>
            </w:tcBorders>
            <w:shd w:val="clear" w:color="auto" w:fill="auto"/>
            <w:vAlign w:val="bottom"/>
          </w:tcPr>
          <w:p w:rsidR="00FA790F" w:rsidRPr="009B095C" w:rsidRDefault="00FA790F" w:rsidP="009B095C">
            <w:pPr>
              <w:spacing w:before="40" w:after="40"/>
              <w:jc w:val="right"/>
              <w:rPr>
                <w:b/>
                <w:sz w:val="18"/>
              </w:rPr>
            </w:pPr>
            <w:r w:rsidRPr="009B095C">
              <w:rPr>
                <w:b/>
                <w:sz w:val="18"/>
              </w:rPr>
              <w:t>16,1</w:t>
            </w:r>
          </w:p>
        </w:tc>
      </w:tr>
      <w:tr w:rsidR="00FA790F" w:rsidRPr="009B095C" w:rsidTr="009B095C">
        <w:trPr>
          <w:tblHeader/>
        </w:trPr>
        <w:tc>
          <w:tcPr>
            <w:tcW w:w="2058" w:type="dxa"/>
            <w:tcBorders>
              <w:top w:val="single" w:sz="4" w:space="0" w:color="auto"/>
            </w:tcBorders>
            <w:shd w:val="clear" w:color="auto" w:fill="auto"/>
            <w:vAlign w:val="bottom"/>
          </w:tcPr>
          <w:p w:rsidR="00FA790F" w:rsidRPr="009B095C" w:rsidRDefault="00FA790F" w:rsidP="009B095C">
            <w:pPr>
              <w:spacing w:before="40" w:after="40"/>
              <w:rPr>
                <w:sz w:val="18"/>
              </w:rPr>
            </w:pPr>
            <w:r w:rsidRPr="009B095C">
              <w:rPr>
                <w:sz w:val="18"/>
              </w:rPr>
              <w:t>В том числе:</w:t>
            </w:r>
          </w:p>
        </w:tc>
        <w:tc>
          <w:tcPr>
            <w:tcW w:w="1062"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2"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3"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2"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c>
          <w:tcPr>
            <w:tcW w:w="1063" w:type="dxa"/>
            <w:tcBorders>
              <w:top w:val="single" w:sz="4" w:space="0" w:color="auto"/>
            </w:tcBorders>
            <w:shd w:val="clear" w:color="auto" w:fill="auto"/>
            <w:vAlign w:val="bottom"/>
          </w:tcPr>
          <w:p w:rsidR="00FA790F" w:rsidRPr="009B095C" w:rsidRDefault="00FA790F" w:rsidP="009B095C">
            <w:pPr>
              <w:spacing w:before="40" w:after="40"/>
              <w:jc w:val="right"/>
              <w:rPr>
                <w:sz w:val="18"/>
              </w:rPr>
            </w:pPr>
          </w:p>
        </w:tc>
      </w:tr>
      <w:tr w:rsidR="00FA790F" w:rsidRPr="009B095C" w:rsidTr="009B095C">
        <w:trPr>
          <w:tblHeader/>
        </w:trPr>
        <w:tc>
          <w:tcPr>
            <w:tcW w:w="2058" w:type="dxa"/>
            <w:tcBorders>
              <w:bottom w:val="nil"/>
            </w:tcBorders>
            <w:shd w:val="clear" w:color="auto" w:fill="auto"/>
            <w:vAlign w:val="bottom"/>
          </w:tcPr>
          <w:p w:rsidR="00FA790F" w:rsidRPr="009B095C" w:rsidRDefault="00FA790F" w:rsidP="009B095C">
            <w:pPr>
              <w:spacing w:before="40" w:after="40"/>
              <w:rPr>
                <w:sz w:val="18"/>
              </w:rPr>
            </w:pPr>
            <w:r w:rsidRPr="009B095C">
              <w:rPr>
                <w:sz w:val="18"/>
              </w:rPr>
              <w:t>Мальчики</w:t>
            </w:r>
          </w:p>
        </w:tc>
        <w:tc>
          <w:tcPr>
            <w:tcW w:w="1062" w:type="dxa"/>
            <w:tcBorders>
              <w:bottom w:val="nil"/>
            </w:tcBorders>
            <w:shd w:val="clear" w:color="auto" w:fill="auto"/>
            <w:vAlign w:val="bottom"/>
          </w:tcPr>
          <w:p w:rsidR="00FA790F" w:rsidRPr="009B095C" w:rsidRDefault="00FA790F" w:rsidP="009B095C">
            <w:pPr>
              <w:spacing w:before="40" w:after="40"/>
              <w:jc w:val="right"/>
              <w:rPr>
                <w:sz w:val="18"/>
              </w:rPr>
            </w:pPr>
            <w:r w:rsidRPr="009B095C">
              <w:rPr>
                <w:sz w:val="18"/>
              </w:rPr>
              <w:t>24,6</w:t>
            </w:r>
          </w:p>
        </w:tc>
        <w:tc>
          <w:tcPr>
            <w:tcW w:w="1062" w:type="dxa"/>
            <w:tcBorders>
              <w:bottom w:val="nil"/>
            </w:tcBorders>
            <w:shd w:val="clear" w:color="auto" w:fill="auto"/>
            <w:vAlign w:val="bottom"/>
          </w:tcPr>
          <w:p w:rsidR="00FA790F" w:rsidRPr="009B095C" w:rsidRDefault="00FA790F" w:rsidP="009B095C">
            <w:pPr>
              <w:spacing w:before="40" w:after="40"/>
              <w:jc w:val="right"/>
              <w:rPr>
                <w:sz w:val="18"/>
              </w:rPr>
            </w:pPr>
            <w:r w:rsidRPr="009B095C">
              <w:rPr>
                <w:sz w:val="18"/>
              </w:rPr>
              <w:t>21,6</w:t>
            </w:r>
          </w:p>
        </w:tc>
        <w:tc>
          <w:tcPr>
            <w:tcW w:w="1063" w:type="dxa"/>
            <w:tcBorders>
              <w:bottom w:val="nil"/>
            </w:tcBorders>
            <w:shd w:val="clear" w:color="auto" w:fill="auto"/>
            <w:vAlign w:val="bottom"/>
          </w:tcPr>
          <w:p w:rsidR="00FA790F" w:rsidRPr="009B095C" w:rsidRDefault="00FA790F" w:rsidP="009B095C">
            <w:pPr>
              <w:spacing w:before="40" w:after="40"/>
              <w:jc w:val="right"/>
              <w:rPr>
                <w:sz w:val="18"/>
              </w:rPr>
            </w:pPr>
            <w:r w:rsidRPr="009B095C">
              <w:rPr>
                <w:sz w:val="18"/>
              </w:rPr>
              <w:t>18,6</w:t>
            </w:r>
          </w:p>
        </w:tc>
        <w:tc>
          <w:tcPr>
            <w:tcW w:w="1062" w:type="dxa"/>
            <w:tcBorders>
              <w:bottom w:val="nil"/>
            </w:tcBorders>
            <w:shd w:val="clear" w:color="auto" w:fill="auto"/>
            <w:vAlign w:val="bottom"/>
          </w:tcPr>
          <w:p w:rsidR="00FA790F" w:rsidRPr="009B095C" w:rsidRDefault="00FA790F" w:rsidP="009B095C">
            <w:pPr>
              <w:spacing w:before="40" w:after="40"/>
              <w:jc w:val="right"/>
              <w:rPr>
                <w:sz w:val="18"/>
              </w:rPr>
            </w:pPr>
            <w:r w:rsidRPr="009B095C">
              <w:rPr>
                <w:sz w:val="18"/>
              </w:rPr>
              <w:t>16,8</w:t>
            </w:r>
          </w:p>
        </w:tc>
        <w:tc>
          <w:tcPr>
            <w:tcW w:w="1063" w:type="dxa"/>
            <w:tcBorders>
              <w:bottom w:val="nil"/>
            </w:tcBorders>
            <w:shd w:val="clear" w:color="auto" w:fill="auto"/>
            <w:vAlign w:val="bottom"/>
          </w:tcPr>
          <w:p w:rsidR="00FA790F" w:rsidRPr="009B095C" w:rsidRDefault="00FA790F" w:rsidP="009B095C">
            <w:pPr>
              <w:spacing w:before="40" w:after="40"/>
              <w:jc w:val="right"/>
              <w:rPr>
                <w:sz w:val="18"/>
              </w:rPr>
            </w:pPr>
            <w:r w:rsidRPr="009B095C">
              <w:rPr>
                <w:sz w:val="18"/>
              </w:rPr>
              <w:t>16,8</w:t>
            </w:r>
          </w:p>
        </w:tc>
      </w:tr>
      <w:tr w:rsidR="00FA790F" w:rsidRPr="009B095C" w:rsidTr="009B095C">
        <w:trPr>
          <w:tblHeader/>
        </w:trPr>
        <w:tc>
          <w:tcPr>
            <w:tcW w:w="2058" w:type="dxa"/>
            <w:tcBorders>
              <w:top w:val="nil"/>
              <w:bottom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Девочки</w:t>
            </w:r>
          </w:p>
        </w:tc>
        <w:tc>
          <w:tcPr>
            <w:tcW w:w="1062" w:type="dxa"/>
            <w:tcBorders>
              <w:top w:val="nil"/>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23,5</w:t>
            </w:r>
          </w:p>
        </w:tc>
        <w:tc>
          <w:tcPr>
            <w:tcW w:w="1062" w:type="dxa"/>
            <w:tcBorders>
              <w:top w:val="nil"/>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19,6</w:t>
            </w:r>
          </w:p>
        </w:tc>
        <w:tc>
          <w:tcPr>
            <w:tcW w:w="1063" w:type="dxa"/>
            <w:tcBorders>
              <w:top w:val="nil"/>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16,5</w:t>
            </w:r>
          </w:p>
        </w:tc>
        <w:tc>
          <w:tcPr>
            <w:tcW w:w="1062" w:type="dxa"/>
            <w:tcBorders>
              <w:top w:val="nil"/>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15,4</w:t>
            </w:r>
          </w:p>
        </w:tc>
        <w:tc>
          <w:tcPr>
            <w:tcW w:w="1063" w:type="dxa"/>
            <w:tcBorders>
              <w:top w:val="nil"/>
              <w:bottom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15,3</w:t>
            </w:r>
          </w:p>
        </w:tc>
      </w:tr>
    </w:tbl>
    <w:p w:rsidR="00FA790F" w:rsidRPr="00985757" w:rsidRDefault="00FA790F" w:rsidP="00FA790F">
      <w:pPr>
        <w:pStyle w:val="H23GR"/>
      </w:pPr>
      <w:r w:rsidRPr="00985757">
        <w:tab/>
      </w:r>
      <w:r w:rsidRPr="00985757">
        <w:tab/>
        <w:t xml:space="preserve">Количество новорожденных с дефицитом массы тела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680"/>
        <w:gridCol w:w="680"/>
        <w:gridCol w:w="680"/>
        <w:gridCol w:w="680"/>
        <w:gridCol w:w="681"/>
      </w:tblGrid>
      <w:tr w:rsidR="00FA790F" w:rsidRPr="009B095C" w:rsidTr="00FA790F">
        <w:trPr>
          <w:tblHeader/>
        </w:trPr>
        <w:tc>
          <w:tcPr>
            <w:tcW w:w="3969"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68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2003</w:t>
            </w:r>
          </w:p>
        </w:tc>
        <w:tc>
          <w:tcPr>
            <w:tcW w:w="68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2004</w:t>
            </w:r>
          </w:p>
        </w:tc>
        <w:tc>
          <w:tcPr>
            <w:tcW w:w="68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2005</w:t>
            </w:r>
          </w:p>
        </w:tc>
        <w:tc>
          <w:tcPr>
            <w:tcW w:w="680"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2006</w:t>
            </w:r>
          </w:p>
        </w:tc>
        <w:tc>
          <w:tcPr>
            <w:tcW w:w="681"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jc w:val="right"/>
              <w:rPr>
                <w:i/>
                <w:sz w:val="16"/>
              </w:rPr>
            </w:pPr>
            <w:r w:rsidRPr="009B095C">
              <w:rPr>
                <w:i/>
                <w:sz w:val="16"/>
              </w:rPr>
              <w:t>2007</w:t>
            </w:r>
          </w:p>
        </w:tc>
      </w:tr>
      <w:tr w:rsidR="00FA790F" w:rsidRPr="009B095C" w:rsidTr="00FA790F">
        <w:tc>
          <w:tcPr>
            <w:tcW w:w="3969" w:type="dxa"/>
            <w:tcBorders>
              <w:top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 xml:space="preserve">Количество новорожденных с массой тела </w:t>
            </w:r>
            <w:r w:rsidR="009B095C" w:rsidRPr="009B095C">
              <w:rPr>
                <w:sz w:val="18"/>
              </w:rPr>
              <w:br/>
            </w:r>
            <w:r w:rsidRPr="009B095C">
              <w:rPr>
                <w:sz w:val="18"/>
              </w:rPr>
              <w:t>м</w:t>
            </w:r>
            <w:r w:rsidRPr="009B095C">
              <w:rPr>
                <w:sz w:val="18"/>
              </w:rPr>
              <w:t>е</w:t>
            </w:r>
            <w:r w:rsidRPr="009B095C">
              <w:rPr>
                <w:sz w:val="18"/>
              </w:rPr>
              <w:t>нее 2 500 граммов</w:t>
            </w:r>
          </w:p>
        </w:tc>
        <w:tc>
          <w:tcPr>
            <w:tcW w:w="68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6 478</w:t>
            </w:r>
          </w:p>
        </w:tc>
        <w:tc>
          <w:tcPr>
            <w:tcW w:w="68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8 343</w:t>
            </w:r>
          </w:p>
        </w:tc>
        <w:tc>
          <w:tcPr>
            <w:tcW w:w="68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8 517</w:t>
            </w:r>
          </w:p>
        </w:tc>
        <w:tc>
          <w:tcPr>
            <w:tcW w:w="680"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8 723</w:t>
            </w:r>
          </w:p>
        </w:tc>
        <w:tc>
          <w:tcPr>
            <w:tcW w:w="681" w:type="dxa"/>
            <w:tcBorders>
              <w:top w:val="single" w:sz="12" w:space="0" w:color="auto"/>
            </w:tcBorders>
            <w:shd w:val="clear" w:color="auto" w:fill="auto"/>
            <w:vAlign w:val="bottom"/>
          </w:tcPr>
          <w:p w:rsidR="00FA790F" w:rsidRPr="009B095C" w:rsidRDefault="00FA790F" w:rsidP="009B095C">
            <w:pPr>
              <w:spacing w:before="40" w:after="40"/>
              <w:jc w:val="right"/>
              <w:rPr>
                <w:sz w:val="18"/>
              </w:rPr>
            </w:pPr>
            <w:r w:rsidRPr="009B095C">
              <w:rPr>
                <w:sz w:val="18"/>
              </w:rPr>
              <w:t>9 283</w:t>
            </w:r>
          </w:p>
        </w:tc>
      </w:tr>
      <w:tr w:rsidR="00FA790F" w:rsidRPr="009B095C" w:rsidTr="00FA790F">
        <w:tc>
          <w:tcPr>
            <w:tcW w:w="3969" w:type="dxa"/>
            <w:shd w:val="clear" w:color="auto" w:fill="auto"/>
            <w:vAlign w:val="bottom"/>
          </w:tcPr>
          <w:p w:rsidR="00FA790F" w:rsidRPr="009B095C" w:rsidRDefault="00FA790F" w:rsidP="009B095C">
            <w:pPr>
              <w:spacing w:before="40" w:after="40"/>
              <w:rPr>
                <w:sz w:val="18"/>
              </w:rPr>
            </w:pPr>
            <w:r w:rsidRPr="009B095C">
              <w:rPr>
                <w:sz w:val="18"/>
              </w:rPr>
              <w:t>Процентная доля в общем количестве новор</w:t>
            </w:r>
            <w:r w:rsidRPr="009B095C">
              <w:rPr>
                <w:sz w:val="18"/>
              </w:rPr>
              <w:t>о</w:t>
            </w:r>
            <w:r w:rsidRPr="009B095C">
              <w:rPr>
                <w:sz w:val="18"/>
              </w:rPr>
              <w:t>жденных</w:t>
            </w:r>
          </w:p>
        </w:tc>
        <w:tc>
          <w:tcPr>
            <w:tcW w:w="680" w:type="dxa"/>
            <w:shd w:val="clear" w:color="auto" w:fill="auto"/>
            <w:vAlign w:val="bottom"/>
          </w:tcPr>
          <w:p w:rsidR="00FA790F" w:rsidRPr="009B095C" w:rsidRDefault="00FA790F" w:rsidP="009B095C">
            <w:pPr>
              <w:spacing w:before="40" w:after="40"/>
              <w:jc w:val="right"/>
              <w:rPr>
                <w:sz w:val="18"/>
              </w:rPr>
            </w:pPr>
            <w:r w:rsidRPr="009B095C">
              <w:rPr>
                <w:sz w:val="18"/>
              </w:rPr>
              <w:t>7,0</w:t>
            </w:r>
          </w:p>
        </w:tc>
        <w:tc>
          <w:tcPr>
            <w:tcW w:w="680" w:type="dxa"/>
            <w:shd w:val="clear" w:color="auto" w:fill="auto"/>
            <w:vAlign w:val="bottom"/>
          </w:tcPr>
          <w:p w:rsidR="00FA790F" w:rsidRPr="009B095C" w:rsidRDefault="00FA790F" w:rsidP="009B095C">
            <w:pPr>
              <w:spacing w:before="40" w:after="40"/>
              <w:jc w:val="right"/>
              <w:rPr>
                <w:sz w:val="18"/>
              </w:rPr>
            </w:pPr>
            <w:r w:rsidRPr="009B095C">
              <w:rPr>
                <w:sz w:val="18"/>
              </w:rPr>
              <w:t>8,0</w:t>
            </w:r>
          </w:p>
        </w:tc>
        <w:tc>
          <w:tcPr>
            <w:tcW w:w="680" w:type="dxa"/>
            <w:shd w:val="clear" w:color="auto" w:fill="auto"/>
            <w:vAlign w:val="bottom"/>
          </w:tcPr>
          <w:p w:rsidR="00FA790F" w:rsidRPr="009B095C" w:rsidRDefault="00FA790F" w:rsidP="009B095C">
            <w:pPr>
              <w:spacing w:before="40" w:after="40"/>
              <w:jc w:val="right"/>
              <w:rPr>
                <w:sz w:val="18"/>
              </w:rPr>
            </w:pPr>
            <w:r w:rsidRPr="009B095C">
              <w:rPr>
                <w:sz w:val="18"/>
              </w:rPr>
              <w:t>7,7</w:t>
            </w:r>
          </w:p>
        </w:tc>
        <w:tc>
          <w:tcPr>
            <w:tcW w:w="680" w:type="dxa"/>
            <w:shd w:val="clear" w:color="auto" w:fill="auto"/>
            <w:vAlign w:val="bottom"/>
          </w:tcPr>
          <w:p w:rsidR="00FA790F" w:rsidRPr="009B095C" w:rsidRDefault="00FA790F" w:rsidP="009B095C">
            <w:pPr>
              <w:spacing w:before="40" w:after="40"/>
              <w:jc w:val="right"/>
              <w:rPr>
                <w:sz w:val="18"/>
              </w:rPr>
            </w:pPr>
            <w:r w:rsidRPr="009B095C">
              <w:rPr>
                <w:sz w:val="18"/>
              </w:rPr>
              <w:t>7,4</w:t>
            </w:r>
          </w:p>
        </w:tc>
        <w:tc>
          <w:tcPr>
            <w:tcW w:w="681" w:type="dxa"/>
            <w:shd w:val="clear" w:color="auto" w:fill="auto"/>
            <w:vAlign w:val="bottom"/>
          </w:tcPr>
          <w:p w:rsidR="00FA790F" w:rsidRPr="009B095C" w:rsidRDefault="00FA790F" w:rsidP="009B095C">
            <w:pPr>
              <w:spacing w:before="40" w:after="40"/>
              <w:jc w:val="right"/>
              <w:rPr>
                <w:sz w:val="18"/>
              </w:rPr>
            </w:pPr>
            <w:r w:rsidRPr="009B095C">
              <w:rPr>
                <w:sz w:val="18"/>
              </w:rPr>
              <w:t>7,4</w:t>
            </w:r>
          </w:p>
        </w:tc>
      </w:tr>
    </w:tbl>
    <w:p w:rsidR="00FA790F" w:rsidRPr="00985757" w:rsidRDefault="00FA790F" w:rsidP="009B095C">
      <w:pPr>
        <w:pStyle w:val="H23GR"/>
        <w:pageBreakBefore/>
      </w:pPr>
      <w:r w:rsidRPr="00985757">
        <w:tab/>
      </w:r>
      <w:r w:rsidRPr="00985757">
        <w:tab/>
        <w:t>Дети, прошедшие профилактическую иммунизацию в 2007</w:t>
      </w:r>
      <w:r w:rsidR="00CF6C41">
        <w:t> год</w:t>
      </w:r>
      <w:r w:rsidRPr="00985757">
        <w:t>у (процентная доля)</w:t>
      </w:r>
    </w:p>
    <w:tbl>
      <w:tblPr>
        <w:tblStyle w:val="TabNum"/>
        <w:tblW w:w="7370" w:type="dxa"/>
        <w:tblInd w:w="1134" w:type="dxa"/>
        <w:tblLayout w:type="fixed"/>
        <w:tblLook w:val="01E0" w:firstRow="1" w:lastRow="1" w:firstColumn="1" w:lastColumn="1" w:noHBand="0" w:noVBand="0"/>
      </w:tblPr>
      <w:tblGrid>
        <w:gridCol w:w="2001"/>
        <w:gridCol w:w="1365"/>
        <w:gridCol w:w="1454"/>
        <w:gridCol w:w="1134"/>
        <w:gridCol w:w="1416"/>
      </w:tblGrid>
      <w:tr w:rsidR="00FA790F" w:rsidRPr="009B095C" w:rsidTr="009B095C">
        <w:trPr>
          <w:tblHeader/>
        </w:trPr>
        <w:tc>
          <w:tcPr>
            <w:cnfStyle w:val="001000000000" w:firstRow="0" w:lastRow="0" w:firstColumn="1" w:lastColumn="0" w:oddVBand="0" w:evenVBand="0" w:oddHBand="0" w:evenHBand="0" w:firstRowFirstColumn="0" w:firstRowLastColumn="0" w:lastRowFirstColumn="0" w:lastRowLastColumn="0"/>
            <w:tcW w:w="2001" w:type="dxa"/>
            <w:vMerge w:val="restart"/>
            <w:shd w:val="clear" w:color="auto" w:fill="auto"/>
          </w:tcPr>
          <w:p w:rsidR="00FA790F" w:rsidRPr="009B095C" w:rsidRDefault="00FA790F" w:rsidP="009B095C">
            <w:pPr>
              <w:spacing w:before="80" w:after="80" w:line="200" w:lineRule="exact"/>
              <w:rPr>
                <w:i/>
                <w:sz w:val="16"/>
              </w:rPr>
            </w:pPr>
            <w:r w:rsidRPr="009B095C">
              <w:rPr>
                <w:i/>
                <w:sz w:val="16"/>
              </w:rPr>
              <w:t>Вакцинация</w:t>
            </w:r>
          </w:p>
        </w:tc>
        <w:tc>
          <w:tcPr>
            <w:tcW w:w="2819" w:type="dxa"/>
            <w:gridSpan w:val="2"/>
            <w:tcBorders>
              <w:top w:val="single" w:sz="4" w:space="0" w:color="auto"/>
              <w:bottom w:val="nil"/>
            </w:tcBorders>
            <w:shd w:val="clear" w:color="auto" w:fill="auto"/>
          </w:tcPr>
          <w:p w:rsidR="00FA790F" w:rsidRPr="009B095C" w:rsidRDefault="00FA790F" w:rsidP="009B095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9B095C">
              <w:rPr>
                <w:i/>
                <w:sz w:val="16"/>
              </w:rPr>
              <w:t>Первичная вакцинация</w:t>
            </w:r>
          </w:p>
        </w:tc>
        <w:tc>
          <w:tcPr>
            <w:tcW w:w="2550" w:type="dxa"/>
            <w:gridSpan w:val="2"/>
            <w:tcBorders>
              <w:top w:val="single" w:sz="4" w:space="0" w:color="auto"/>
              <w:bottom w:val="nil"/>
            </w:tcBorders>
            <w:shd w:val="clear" w:color="auto" w:fill="auto"/>
          </w:tcPr>
          <w:p w:rsidR="00FA790F" w:rsidRPr="009B095C" w:rsidRDefault="00FA790F" w:rsidP="009B095C">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9B095C">
              <w:rPr>
                <w:i/>
                <w:sz w:val="16"/>
              </w:rPr>
              <w:t>Повторная вакцинация</w:t>
            </w:r>
          </w:p>
        </w:tc>
      </w:tr>
      <w:tr w:rsidR="00FA790F" w:rsidRPr="009B095C" w:rsidTr="009B095C">
        <w:trPr>
          <w:tblHeader/>
        </w:trPr>
        <w:tc>
          <w:tcPr>
            <w:cnfStyle w:val="001000000000" w:firstRow="0" w:lastRow="0" w:firstColumn="1" w:lastColumn="0" w:oddVBand="0" w:evenVBand="0" w:oddHBand="0" w:evenHBand="0" w:firstRowFirstColumn="0" w:firstRowLastColumn="0" w:lastRowFirstColumn="0" w:lastRowLastColumn="0"/>
            <w:tcW w:w="2001" w:type="dxa"/>
            <w:vMerge/>
            <w:tcBorders>
              <w:top w:val="nil"/>
              <w:bottom w:val="single" w:sz="12" w:space="0" w:color="auto"/>
            </w:tcBorders>
            <w:shd w:val="clear" w:color="auto" w:fill="auto"/>
          </w:tcPr>
          <w:p w:rsidR="00FA790F" w:rsidRPr="009B095C" w:rsidRDefault="00FA790F" w:rsidP="009B095C">
            <w:pPr>
              <w:spacing w:before="80" w:after="80" w:line="200" w:lineRule="exact"/>
              <w:rPr>
                <w:i/>
                <w:sz w:val="16"/>
              </w:rPr>
            </w:pPr>
          </w:p>
        </w:tc>
        <w:tc>
          <w:tcPr>
            <w:tcW w:w="1365" w:type="dxa"/>
            <w:tcBorders>
              <w:top w:val="nil"/>
              <w:bottom w:val="single" w:sz="12" w:space="0" w:color="auto"/>
            </w:tcBorders>
            <w:shd w:val="clear" w:color="auto" w:fill="auto"/>
          </w:tcPr>
          <w:p w:rsidR="00FA790F" w:rsidRPr="009B095C" w:rsidRDefault="00FA790F" w:rsidP="009B095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095C">
              <w:rPr>
                <w:i/>
                <w:sz w:val="16"/>
              </w:rPr>
              <w:t>Возраст</w:t>
            </w:r>
          </w:p>
        </w:tc>
        <w:tc>
          <w:tcPr>
            <w:tcW w:w="1454" w:type="dxa"/>
            <w:tcBorders>
              <w:top w:val="nil"/>
              <w:bottom w:val="single" w:sz="12" w:space="0" w:color="auto"/>
            </w:tcBorders>
            <w:shd w:val="clear" w:color="auto" w:fill="auto"/>
          </w:tcPr>
          <w:p w:rsidR="00FA790F" w:rsidRPr="009B095C" w:rsidRDefault="00FA790F" w:rsidP="009B095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095C">
              <w:rPr>
                <w:i/>
                <w:sz w:val="16"/>
              </w:rPr>
              <w:t xml:space="preserve">Чистая доля </w:t>
            </w:r>
            <w:r w:rsidRPr="009B095C">
              <w:rPr>
                <w:i/>
                <w:sz w:val="16"/>
              </w:rPr>
              <w:br/>
              <w:t>вакцинирова</w:t>
            </w:r>
            <w:r w:rsidRPr="009B095C">
              <w:rPr>
                <w:i/>
                <w:sz w:val="16"/>
              </w:rPr>
              <w:t>н</w:t>
            </w:r>
            <w:r w:rsidRPr="009B095C">
              <w:rPr>
                <w:i/>
                <w:sz w:val="16"/>
              </w:rPr>
              <w:t>ных детей</w:t>
            </w:r>
          </w:p>
        </w:tc>
        <w:tc>
          <w:tcPr>
            <w:tcW w:w="1134" w:type="dxa"/>
            <w:tcBorders>
              <w:top w:val="nil"/>
              <w:bottom w:val="single" w:sz="12" w:space="0" w:color="auto"/>
            </w:tcBorders>
            <w:shd w:val="clear" w:color="auto" w:fill="auto"/>
          </w:tcPr>
          <w:p w:rsidR="00FA790F" w:rsidRPr="009B095C" w:rsidRDefault="00FA790F" w:rsidP="009B095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095C">
              <w:rPr>
                <w:i/>
                <w:sz w:val="16"/>
              </w:rPr>
              <w:t>Возраст</w:t>
            </w:r>
          </w:p>
        </w:tc>
        <w:tc>
          <w:tcPr>
            <w:tcW w:w="1416" w:type="dxa"/>
            <w:tcBorders>
              <w:top w:val="nil"/>
              <w:bottom w:val="single" w:sz="12" w:space="0" w:color="auto"/>
            </w:tcBorders>
            <w:shd w:val="clear" w:color="auto" w:fill="auto"/>
          </w:tcPr>
          <w:p w:rsidR="00FA790F" w:rsidRPr="009B095C" w:rsidRDefault="00FA790F" w:rsidP="009B095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B095C">
              <w:rPr>
                <w:i/>
                <w:sz w:val="16"/>
              </w:rPr>
              <w:t>Чистая доля</w:t>
            </w:r>
            <w:r w:rsidRPr="009B095C">
              <w:rPr>
                <w:i/>
                <w:sz w:val="16"/>
              </w:rPr>
              <w:br/>
              <w:t xml:space="preserve"> вакцинирова</w:t>
            </w:r>
            <w:r w:rsidRPr="009B095C">
              <w:rPr>
                <w:i/>
                <w:sz w:val="16"/>
              </w:rPr>
              <w:t>н</w:t>
            </w:r>
            <w:r w:rsidRPr="009B095C">
              <w:rPr>
                <w:i/>
                <w:sz w:val="16"/>
              </w:rPr>
              <w:t>ных детей</w:t>
            </w: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Borders>
              <w:top w:val="single" w:sz="12" w:space="0" w:color="auto"/>
            </w:tcBorders>
          </w:tcPr>
          <w:p w:rsidR="00FA790F" w:rsidRPr="009B095C" w:rsidRDefault="00FA790F" w:rsidP="009B095C">
            <w:r w:rsidRPr="009B095C">
              <w:t>Против туберкулеза</w:t>
            </w:r>
          </w:p>
        </w:tc>
        <w:tc>
          <w:tcPr>
            <w:tcW w:w="1365" w:type="dxa"/>
            <w:tcBorders>
              <w:top w:val="single" w:sz="12" w:space="0" w:color="auto"/>
            </w:tcBorders>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До 1</w:t>
            </w:r>
            <w:r w:rsidR="00CF6C41" w:rsidRPr="009B095C">
              <w:t> год</w:t>
            </w:r>
            <w:r w:rsidRPr="009B095C">
              <w:t>а</w:t>
            </w:r>
          </w:p>
        </w:tc>
        <w:tc>
          <w:tcPr>
            <w:tcW w:w="1454" w:type="dxa"/>
            <w:tcBorders>
              <w:top w:val="single" w:sz="12" w:space="0" w:color="auto"/>
            </w:tcBorders>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97,8</w:t>
            </w:r>
          </w:p>
        </w:tc>
        <w:tc>
          <w:tcPr>
            <w:tcW w:w="1134" w:type="dxa"/>
            <w:tcBorders>
              <w:top w:val="single" w:sz="12" w:space="0" w:color="auto"/>
            </w:tcBorders>
          </w:tcPr>
          <w:p w:rsidR="00FA790F" w:rsidRPr="009B095C" w:rsidRDefault="009B095C" w:rsidP="009B095C">
            <w:pPr>
              <w:cnfStyle w:val="000000000000" w:firstRow="0" w:lastRow="0" w:firstColumn="0" w:lastColumn="0" w:oddVBand="0" w:evenVBand="0" w:oddHBand="0" w:evenHBand="0" w:firstRowFirstColumn="0" w:firstRowLastColumn="0" w:lastRowFirstColumn="0" w:lastRowLastColumn="0"/>
            </w:pPr>
            <w:r>
              <w:t>−</w:t>
            </w:r>
          </w:p>
        </w:tc>
        <w:tc>
          <w:tcPr>
            <w:tcW w:w="1416" w:type="dxa"/>
            <w:tcBorders>
              <w:top w:val="single" w:sz="12" w:space="0" w:color="auto"/>
            </w:tcBorders>
          </w:tcPr>
          <w:p w:rsidR="00FA790F" w:rsidRPr="009B095C" w:rsidRDefault="009B095C" w:rsidP="009B095C">
            <w:pPr>
              <w:cnfStyle w:val="000000000000" w:firstRow="0" w:lastRow="0" w:firstColumn="0" w:lastColumn="0" w:oddVBand="0" w:evenVBand="0" w:oddHBand="0" w:evenHBand="0" w:firstRowFirstColumn="0" w:firstRowLastColumn="0" w:lastRowFirstColumn="0" w:lastRowLastColumn="0"/>
            </w:pPr>
            <w:r>
              <w:t>−</w:t>
            </w: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Против:</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До 1</w:t>
            </w:r>
            <w:r w:rsidR="00CF6C41" w:rsidRPr="009B095C">
              <w:t> год</w:t>
            </w:r>
            <w:r w:rsidRPr="009B095C">
              <w:t>а</w:t>
            </w: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94,8</w:t>
            </w: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1,5</w:t>
            </w:r>
            <w:r w:rsidR="00CF6C41" w:rsidRPr="009B095C">
              <w:t> год</w:t>
            </w:r>
            <w:r w:rsidRPr="009B095C">
              <w:t>а</w:t>
            </w: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94,6</w:t>
            </w: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Дифтерии</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Коклюша</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Столбняка</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Против полиомиел</w:t>
            </w:r>
            <w:r w:rsidRPr="009B095C">
              <w:t>и</w:t>
            </w:r>
            <w:r w:rsidRPr="009B095C">
              <w:t>та</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До 1</w:t>
            </w:r>
            <w:r w:rsidR="00CF6C41" w:rsidRPr="009B095C">
              <w:t> год</w:t>
            </w:r>
            <w:r w:rsidRPr="009B095C">
              <w:t>а</w:t>
            </w: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97,0</w:t>
            </w: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1,5</w:t>
            </w:r>
            <w:r w:rsidR="00CF6C41" w:rsidRPr="009B095C">
              <w:t> год</w:t>
            </w:r>
            <w:r w:rsidRPr="009B095C">
              <w:t>а</w:t>
            </w: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96,5</w:t>
            </w: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Против:</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1</w:t>
            </w:r>
            <w:r w:rsidR="00CF6C41" w:rsidRPr="009B095C">
              <w:t> год</w:t>
            </w: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95,1</w:t>
            </w: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6 лет</w:t>
            </w: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97,4</w:t>
            </w: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Кори</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Краснухи</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Свинки</w:t>
            </w:r>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p>
        </w:tc>
      </w:tr>
      <w:tr w:rsidR="00FA790F" w:rsidRPr="009B095C" w:rsidTr="009B095C">
        <w:tc>
          <w:tcPr>
            <w:cnfStyle w:val="001000000000" w:firstRow="0" w:lastRow="0" w:firstColumn="1" w:lastColumn="0" w:oddVBand="0" w:evenVBand="0" w:oddHBand="0" w:evenHBand="0" w:firstRowFirstColumn="0" w:firstRowLastColumn="0" w:lastRowFirstColumn="0" w:lastRowLastColumn="0"/>
            <w:tcW w:w="2001" w:type="dxa"/>
          </w:tcPr>
          <w:p w:rsidR="00FA790F" w:rsidRPr="009B095C" w:rsidRDefault="00FA790F" w:rsidP="009B095C">
            <w:r w:rsidRPr="009B095C">
              <w:t xml:space="preserve">Против гепатита </w:t>
            </w:r>
            <w:proofErr w:type="spellStart"/>
            <w:r w:rsidRPr="009B095C">
              <w:t>B</w:t>
            </w:r>
            <w:proofErr w:type="spellEnd"/>
          </w:p>
        </w:tc>
        <w:tc>
          <w:tcPr>
            <w:tcW w:w="1365"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До 1</w:t>
            </w:r>
            <w:r w:rsidR="00CF6C41" w:rsidRPr="009B095C">
              <w:t> год</w:t>
            </w:r>
            <w:r w:rsidRPr="009B095C">
              <w:t xml:space="preserve">а </w:t>
            </w:r>
          </w:p>
        </w:tc>
        <w:tc>
          <w:tcPr>
            <w:tcW w:w="145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97,2</w:t>
            </w:r>
          </w:p>
        </w:tc>
        <w:tc>
          <w:tcPr>
            <w:tcW w:w="1134"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w:t>
            </w:r>
          </w:p>
        </w:tc>
        <w:tc>
          <w:tcPr>
            <w:tcW w:w="1416" w:type="dxa"/>
          </w:tcPr>
          <w:p w:rsidR="00FA790F" w:rsidRPr="009B095C" w:rsidRDefault="00FA790F" w:rsidP="009B095C">
            <w:pPr>
              <w:cnfStyle w:val="000000000000" w:firstRow="0" w:lastRow="0" w:firstColumn="0" w:lastColumn="0" w:oddVBand="0" w:evenVBand="0" w:oddHBand="0" w:evenHBand="0" w:firstRowFirstColumn="0" w:firstRowLastColumn="0" w:lastRowFirstColumn="0" w:lastRowLastColumn="0"/>
            </w:pPr>
            <w:r w:rsidRPr="009B095C">
              <w:t>-</w:t>
            </w:r>
          </w:p>
        </w:tc>
      </w:tr>
    </w:tbl>
    <w:p w:rsidR="00FA790F" w:rsidRPr="00985757" w:rsidRDefault="00FA790F" w:rsidP="00FA790F">
      <w:pPr>
        <w:pStyle w:val="H23GR"/>
      </w:pPr>
      <w:r w:rsidRPr="00985757">
        <w:tab/>
      </w:r>
      <w:r w:rsidRPr="00985757">
        <w:tab/>
        <w:t>Материнская смертность</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3057"/>
        <w:gridCol w:w="2247"/>
      </w:tblGrid>
      <w:tr w:rsidR="00FA790F" w:rsidRPr="009B095C" w:rsidTr="003B3CB0">
        <w:tblPrEx>
          <w:tblCellMar>
            <w:top w:w="0" w:type="dxa"/>
            <w:bottom w:w="0" w:type="dxa"/>
          </w:tblCellMar>
        </w:tblPrEx>
        <w:tc>
          <w:tcPr>
            <w:tcW w:w="2066"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9B095C">
              <w:rPr>
                <w:i/>
                <w:sz w:val="16"/>
              </w:rPr>
              <w:t>Год</w:t>
            </w:r>
          </w:p>
        </w:tc>
        <w:tc>
          <w:tcPr>
            <w:tcW w:w="305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Количество м</w:t>
            </w:r>
            <w:r w:rsidRPr="009B095C">
              <w:rPr>
                <w:i/>
                <w:sz w:val="16"/>
              </w:rPr>
              <w:t>а</w:t>
            </w:r>
            <w:r w:rsidRPr="009B095C">
              <w:rPr>
                <w:i/>
                <w:sz w:val="16"/>
              </w:rPr>
              <w:t>терей</w:t>
            </w:r>
          </w:p>
        </w:tc>
        <w:tc>
          <w:tcPr>
            <w:tcW w:w="224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На 1 000 рождений</w:t>
            </w:r>
          </w:p>
        </w:tc>
      </w:tr>
      <w:tr w:rsidR="00FA790F" w:rsidRPr="009B095C" w:rsidTr="003B3CB0">
        <w:tblPrEx>
          <w:tblCellMar>
            <w:top w:w="0" w:type="dxa"/>
            <w:bottom w:w="0" w:type="dxa"/>
          </w:tblCellMar>
        </w:tblPrEx>
        <w:tc>
          <w:tcPr>
            <w:tcW w:w="2066" w:type="dxa"/>
            <w:tcBorders>
              <w:top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2003</w:t>
            </w:r>
          </w:p>
        </w:tc>
        <w:tc>
          <w:tcPr>
            <w:tcW w:w="305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21</w:t>
            </w:r>
          </w:p>
        </w:tc>
        <w:tc>
          <w:tcPr>
            <w:tcW w:w="224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18,5</w:t>
            </w:r>
          </w:p>
        </w:tc>
      </w:tr>
      <w:tr w:rsidR="00FA790F" w:rsidRPr="009B095C" w:rsidTr="003B3CB0">
        <w:tblPrEx>
          <w:tblCellMar>
            <w:top w:w="0" w:type="dxa"/>
            <w:bottom w:w="0" w:type="dxa"/>
          </w:tblCellMar>
        </w:tblPrEx>
        <w:tc>
          <w:tcPr>
            <w:tcW w:w="2066" w:type="dxa"/>
            <w:shd w:val="clear" w:color="auto" w:fill="auto"/>
            <w:vAlign w:val="bottom"/>
          </w:tcPr>
          <w:p w:rsidR="00FA790F" w:rsidRPr="009B095C" w:rsidRDefault="00FA790F" w:rsidP="009B095C">
            <w:pPr>
              <w:spacing w:before="40" w:after="40"/>
              <w:rPr>
                <w:sz w:val="18"/>
              </w:rPr>
            </w:pPr>
            <w:r w:rsidRPr="009B095C">
              <w:rPr>
                <w:sz w:val="18"/>
              </w:rPr>
              <w:t>2004</w:t>
            </w:r>
          </w:p>
        </w:tc>
        <w:tc>
          <w:tcPr>
            <w:tcW w:w="3057" w:type="dxa"/>
            <w:shd w:val="clear" w:color="auto" w:fill="auto"/>
            <w:vAlign w:val="bottom"/>
          </w:tcPr>
          <w:p w:rsidR="00FA790F" w:rsidRPr="009B095C" w:rsidRDefault="00FA790F" w:rsidP="003B3CB0">
            <w:pPr>
              <w:spacing w:before="40" w:after="40"/>
              <w:jc w:val="right"/>
              <w:rPr>
                <w:sz w:val="18"/>
              </w:rPr>
            </w:pPr>
            <w:r w:rsidRPr="009B095C">
              <w:rPr>
                <w:sz w:val="18"/>
              </w:rPr>
              <w:t>34</w:t>
            </w:r>
          </w:p>
        </w:tc>
        <w:tc>
          <w:tcPr>
            <w:tcW w:w="2247" w:type="dxa"/>
            <w:shd w:val="clear" w:color="auto" w:fill="auto"/>
            <w:vAlign w:val="bottom"/>
          </w:tcPr>
          <w:p w:rsidR="00FA790F" w:rsidRPr="009B095C" w:rsidRDefault="00FA790F" w:rsidP="003B3CB0">
            <w:pPr>
              <w:spacing w:before="40" w:after="40"/>
              <w:jc w:val="right"/>
              <w:rPr>
                <w:sz w:val="18"/>
              </w:rPr>
            </w:pPr>
            <w:r w:rsidRPr="009B095C">
              <w:rPr>
                <w:sz w:val="18"/>
              </w:rPr>
              <w:t>25,8</w:t>
            </w:r>
          </w:p>
        </w:tc>
      </w:tr>
      <w:tr w:rsidR="00FA790F" w:rsidRPr="009B095C" w:rsidTr="003B3CB0">
        <w:tblPrEx>
          <w:tblCellMar>
            <w:top w:w="0" w:type="dxa"/>
            <w:bottom w:w="0" w:type="dxa"/>
          </w:tblCellMar>
        </w:tblPrEx>
        <w:tc>
          <w:tcPr>
            <w:tcW w:w="2066" w:type="dxa"/>
            <w:shd w:val="clear" w:color="auto" w:fill="auto"/>
            <w:vAlign w:val="bottom"/>
          </w:tcPr>
          <w:p w:rsidR="00FA790F" w:rsidRPr="009B095C" w:rsidRDefault="00FA790F" w:rsidP="009B095C">
            <w:pPr>
              <w:spacing w:before="40" w:after="40"/>
              <w:rPr>
                <w:sz w:val="18"/>
              </w:rPr>
            </w:pPr>
            <w:r w:rsidRPr="009B095C">
              <w:rPr>
                <w:sz w:val="18"/>
              </w:rPr>
              <w:t>2005</w:t>
            </w:r>
          </w:p>
        </w:tc>
        <w:tc>
          <w:tcPr>
            <w:tcW w:w="3057" w:type="dxa"/>
            <w:shd w:val="clear" w:color="auto" w:fill="auto"/>
            <w:vAlign w:val="bottom"/>
          </w:tcPr>
          <w:p w:rsidR="00FA790F" w:rsidRPr="009B095C" w:rsidRDefault="00FA790F" w:rsidP="003B3CB0">
            <w:pPr>
              <w:spacing w:before="40" w:after="40"/>
              <w:jc w:val="right"/>
              <w:rPr>
                <w:sz w:val="18"/>
              </w:rPr>
            </w:pPr>
            <w:r w:rsidRPr="009B095C">
              <w:rPr>
                <w:sz w:val="18"/>
              </w:rPr>
              <w:t>41</w:t>
            </w:r>
          </w:p>
        </w:tc>
        <w:tc>
          <w:tcPr>
            <w:tcW w:w="2247" w:type="dxa"/>
            <w:shd w:val="clear" w:color="auto" w:fill="auto"/>
            <w:vAlign w:val="bottom"/>
          </w:tcPr>
          <w:p w:rsidR="00FA790F" w:rsidRPr="009B095C" w:rsidRDefault="00FA790F" w:rsidP="003B3CB0">
            <w:pPr>
              <w:spacing w:before="40" w:after="40"/>
              <w:jc w:val="right"/>
              <w:rPr>
                <w:sz w:val="18"/>
              </w:rPr>
            </w:pPr>
            <w:r w:rsidRPr="009B095C">
              <w:rPr>
                <w:sz w:val="18"/>
              </w:rPr>
              <w:t>28,9</w:t>
            </w:r>
          </w:p>
        </w:tc>
      </w:tr>
      <w:tr w:rsidR="00FA790F" w:rsidRPr="009B095C" w:rsidTr="003B3CB0">
        <w:tblPrEx>
          <w:tblCellMar>
            <w:top w:w="0" w:type="dxa"/>
            <w:bottom w:w="0" w:type="dxa"/>
          </w:tblCellMar>
        </w:tblPrEx>
        <w:tc>
          <w:tcPr>
            <w:tcW w:w="2066" w:type="dxa"/>
            <w:shd w:val="clear" w:color="auto" w:fill="auto"/>
            <w:vAlign w:val="bottom"/>
          </w:tcPr>
          <w:p w:rsidR="00FA790F" w:rsidRPr="009B095C" w:rsidRDefault="00FA790F" w:rsidP="009B095C">
            <w:pPr>
              <w:spacing w:before="40" w:after="40"/>
              <w:rPr>
                <w:sz w:val="18"/>
              </w:rPr>
            </w:pPr>
            <w:r w:rsidRPr="009B095C">
              <w:rPr>
                <w:sz w:val="18"/>
              </w:rPr>
              <w:t>2006</w:t>
            </w:r>
          </w:p>
        </w:tc>
        <w:tc>
          <w:tcPr>
            <w:tcW w:w="3057" w:type="dxa"/>
            <w:shd w:val="clear" w:color="auto" w:fill="auto"/>
            <w:vAlign w:val="bottom"/>
          </w:tcPr>
          <w:p w:rsidR="00FA790F" w:rsidRPr="009B095C" w:rsidRDefault="00FA790F" w:rsidP="003B3CB0">
            <w:pPr>
              <w:spacing w:before="40" w:after="40"/>
              <w:jc w:val="right"/>
              <w:rPr>
                <w:sz w:val="18"/>
              </w:rPr>
            </w:pPr>
            <w:r w:rsidRPr="009B095C">
              <w:rPr>
                <w:sz w:val="18"/>
              </w:rPr>
              <w:t>51</w:t>
            </w:r>
          </w:p>
        </w:tc>
        <w:tc>
          <w:tcPr>
            <w:tcW w:w="2247" w:type="dxa"/>
            <w:shd w:val="clear" w:color="auto" w:fill="auto"/>
            <w:vAlign w:val="bottom"/>
          </w:tcPr>
          <w:p w:rsidR="00FA790F" w:rsidRPr="009B095C" w:rsidRDefault="00FA790F" w:rsidP="003B3CB0">
            <w:pPr>
              <w:spacing w:before="40" w:after="40"/>
              <w:jc w:val="right"/>
              <w:rPr>
                <w:sz w:val="18"/>
              </w:rPr>
            </w:pPr>
            <w:r w:rsidRPr="009B095C">
              <w:rPr>
                <w:sz w:val="18"/>
              </w:rPr>
              <w:t>34,2</w:t>
            </w:r>
          </w:p>
        </w:tc>
      </w:tr>
      <w:tr w:rsidR="00FA790F" w:rsidRPr="009B095C" w:rsidTr="003B3CB0">
        <w:tblPrEx>
          <w:tblCellMar>
            <w:top w:w="0" w:type="dxa"/>
            <w:bottom w:w="0" w:type="dxa"/>
          </w:tblCellMar>
        </w:tblPrEx>
        <w:tc>
          <w:tcPr>
            <w:tcW w:w="2066" w:type="dxa"/>
            <w:shd w:val="clear" w:color="auto" w:fill="auto"/>
            <w:vAlign w:val="bottom"/>
          </w:tcPr>
          <w:p w:rsidR="00FA790F" w:rsidRPr="009B095C" w:rsidRDefault="00FA790F" w:rsidP="009B095C">
            <w:pPr>
              <w:spacing w:before="40" w:after="40"/>
              <w:rPr>
                <w:sz w:val="18"/>
              </w:rPr>
            </w:pPr>
            <w:r w:rsidRPr="009B095C">
              <w:rPr>
                <w:sz w:val="18"/>
              </w:rPr>
              <w:t>2007</w:t>
            </w:r>
          </w:p>
        </w:tc>
        <w:tc>
          <w:tcPr>
            <w:tcW w:w="3057" w:type="dxa"/>
            <w:shd w:val="clear" w:color="auto" w:fill="auto"/>
            <w:vAlign w:val="bottom"/>
          </w:tcPr>
          <w:p w:rsidR="00FA790F" w:rsidRPr="009B095C" w:rsidRDefault="00FA790F" w:rsidP="003B3CB0">
            <w:pPr>
              <w:spacing w:before="40" w:after="40"/>
              <w:jc w:val="right"/>
              <w:rPr>
                <w:sz w:val="18"/>
              </w:rPr>
            </w:pPr>
            <w:r w:rsidRPr="009B095C">
              <w:rPr>
                <w:sz w:val="18"/>
              </w:rPr>
              <w:t>54</w:t>
            </w:r>
          </w:p>
        </w:tc>
        <w:tc>
          <w:tcPr>
            <w:tcW w:w="2247" w:type="dxa"/>
            <w:shd w:val="clear" w:color="auto" w:fill="auto"/>
            <w:vAlign w:val="bottom"/>
          </w:tcPr>
          <w:p w:rsidR="00FA790F" w:rsidRPr="009B095C" w:rsidRDefault="00FA790F" w:rsidP="003B3CB0">
            <w:pPr>
              <w:spacing w:before="40" w:after="40"/>
              <w:jc w:val="right"/>
              <w:rPr>
                <w:sz w:val="18"/>
              </w:rPr>
            </w:pPr>
            <w:r w:rsidRPr="009B095C">
              <w:rPr>
                <w:sz w:val="18"/>
              </w:rPr>
              <w:t>35,5</w:t>
            </w:r>
          </w:p>
        </w:tc>
      </w:tr>
    </w:tbl>
    <w:p w:rsidR="00FA790F" w:rsidRPr="00174142" w:rsidRDefault="00FA790F" w:rsidP="00FA790F">
      <w:pPr>
        <w:pStyle w:val="H23GR"/>
      </w:pPr>
      <w:r w:rsidRPr="00174142">
        <w:rPr>
          <w:lang w:val="en-GB"/>
        </w:rPr>
        <w:tab/>
      </w:r>
      <w:r w:rsidRPr="00174142">
        <w:rPr>
          <w:lang w:val="en-GB"/>
        </w:rPr>
        <w:tab/>
      </w:r>
      <w:r w:rsidRPr="00174142">
        <w:t>Исключительно грудное вскармливание</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3012"/>
        <w:gridCol w:w="4358"/>
      </w:tblGrid>
      <w:tr w:rsidR="00FA790F" w:rsidRPr="009B095C" w:rsidTr="00FA790F">
        <w:tblPrEx>
          <w:tblCellMar>
            <w:top w:w="0" w:type="dxa"/>
            <w:bottom w:w="0" w:type="dxa"/>
          </w:tblCellMar>
        </w:tblPrEx>
        <w:trPr>
          <w:trHeight w:val="20"/>
          <w:tblHeader/>
        </w:trPr>
        <w:tc>
          <w:tcPr>
            <w:tcW w:w="301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9B095C">
              <w:rPr>
                <w:i/>
                <w:sz w:val="16"/>
              </w:rPr>
              <w:t xml:space="preserve">Возраст детей (в месяцах) </w:t>
            </w:r>
          </w:p>
        </w:tc>
        <w:tc>
          <w:tcPr>
            <w:tcW w:w="4358"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Дети с исключительно грудным вскармливан</w:t>
            </w:r>
            <w:r w:rsidRPr="009B095C">
              <w:rPr>
                <w:i/>
                <w:sz w:val="16"/>
              </w:rPr>
              <w:t>и</w:t>
            </w:r>
            <w:r w:rsidRPr="009B095C">
              <w:rPr>
                <w:i/>
                <w:sz w:val="16"/>
              </w:rPr>
              <w:t>ем (%)</w:t>
            </w:r>
          </w:p>
        </w:tc>
      </w:tr>
      <w:tr w:rsidR="00FA790F" w:rsidRPr="009B095C" w:rsidTr="00FA790F">
        <w:tblPrEx>
          <w:tblCellMar>
            <w:top w:w="0" w:type="dxa"/>
            <w:bottom w:w="0" w:type="dxa"/>
          </w:tblCellMar>
        </w:tblPrEx>
        <w:trPr>
          <w:trHeight w:val="20"/>
        </w:trPr>
        <w:tc>
          <w:tcPr>
            <w:tcW w:w="3012" w:type="dxa"/>
            <w:tcBorders>
              <w:top w:val="single" w:sz="12" w:space="0" w:color="auto"/>
            </w:tcBorders>
            <w:shd w:val="clear" w:color="auto" w:fill="auto"/>
          </w:tcPr>
          <w:p w:rsidR="00FA790F" w:rsidRPr="009B095C" w:rsidRDefault="00FA790F" w:rsidP="009B095C">
            <w:pPr>
              <w:spacing w:before="40" w:after="40"/>
              <w:rPr>
                <w:sz w:val="18"/>
              </w:rPr>
            </w:pPr>
            <w:r w:rsidRPr="009B095C">
              <w:rPr>
                <w:sz w:val="18"/>
              </w:rPr>
              <w:t>0</w:t>
            </w:r>
            <w:r w:rsidR="00B122D0" w:rsidRPr="009B095C">
              <w:rPr>
                <w:sz w:val="18"/>
              </w:rPr>
              <w:t>−</w:t>
            </w:r>
            <w:r w:rsidRPr="009B095C">
              <w:rPr>
                <w:sz w:val="18"/>
              </w:rPr>
              <w:t>1</w:t>
            </w:r>
          </w:p>
        </w:tc>
        <w:tc>
          <w:tcPr>
            <w:tcW w:w="4358"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22,6</w:t>
            </w:r>
          </w:p>
        </w:tc>
      </w:tr>
      <w:tr w:rsidR="00FA790F" w:rsidRPr="009B095C" w:rsidTr="00FA790F">
        <w:tblPrEx>
          <w:tblCellMar>
            <w:top w:w="0" w:type="dxa"/>
            <w:bottom w:w="0" w:type="dxa"/>
          </w:tblCellMar>
        </w:tblPrEx>
        <w:trPr>
          <w:trHeight w:val="20"/>
        </w:trPr>
        <w:tc>
          <w:tcPr>
            <w:tcW w:w="3012" w:type="dxa"/>
            <w:shd w:val="clear" w:color="auto" w:fill="auto"/>
          </w:tcPr>
          <w:p w:rsidR="00FA790F" w:rsidRPr="009B095C" w:rsidRDefault="00FA790F" w:rsidP="009B095C">
            <w:pPr>
              <w:spacing w:before="40" w:after="40"/>
              <w:rPr>
                <w:sz w:val="18"/>
              </w:rPr>
            </w:pPr>
            <w:r w:rsidRPr="009B095C">
              <w:rPr>
                <w:sz w:val="18"/>
              </w:rPr>
              <w:t>2</w:t>
            </w:r>
            <w:r w:rsidR="00B122D0" w:rsidRPr="009B095C">
              <w:rPr>
                <w:sz w:val="18"/>
              </w:rPr>
              <w:t>−</w:t>
            </w:r>
            <w:r w:rsidRPr="009B095C">
              <w:rPr>
                <w:sz w:val="18"/>
              </w:rPr>
              <w:t>3</w:t>
            </w:r>
          </w:p>
        </w:tc>
        <w:tc>
          <w:tcPr>
            <w:tcW w:w="4358" w:type="dxa"/>
            <w:shd w:val="clear" w:color="auto" w:fill="auto"/>
            <w:vAlign w:val="bottom"/>
          </w:tcPr>
          <w:p w:rsidR="00FA790F" w:rsidRPr="009B095C" w:rsidRDefault="00FA790F" w:rsidP="003B3CB0">
            <w:pPr>
              <w:spacing w:before="40" w:after="40"/>
              <w:jc w:val="right"/>
              <w:rPr>
                <w:sz w:val="18"/>
              </w:rPr>
            </w:pPr>
            <w:r w:rsidRPr="009B095C">
              <w:rPr>
                <w:sz w:val="18"/>
              </w:rPr>
              <w:t>10,2</w:t>
            </w:r>
          </w:p>
        </w:tc>
      </w:tr>
      <w:tr w:rsidR="00FA790F" w:rsidRPr="009B095C" w:rsidTr="00FA790F">
        <w:tblPrEx>
          <w:tblCellMar>
            <w:top w:w="0" w:type="dxa"/>
            <w:bottom w:w="0" w:type="dxa"/>
          </w:tblCellMar>
        </w:tblPrEx>
        <w:trPr>
          <w:trHeight w:val="20"/>
        </w:trPr>
        <w:tc>
          <w:tcPr>
            <w:tcW w:w="3012" w:type="dxa"/>
            <w:shd w:val="clear" w:color="auto" w:fill="auto"/>
          </w:tcPr>
          <w:p w:rsidR="00FA790F" w:rsidRPr="009B095C" w:rsidRDefault="00FA790F" w:rsidP="009B095C">
            <w:pPr>
              <w:spacing w:before="40" w:after="40"/>
              <w:rPr>
                <w:sz w:val="18"/>
              </w:rPr>
            </w:pPr>
            <w:r w:rsidRPr="009B095C">
              <w:rPr>
                <w:sz w:val="18"/>
              </w:rPr>
              <w:t>4</w:t>
            </w:r>
            <w:r w:rsidR="00B122D0" w:rsidRPr="009B095C">
              <w:rPr>
                <w:sz w:val="18"/>
              </w:rPr>
              <w:t>−</w:t>
            </w:r>
            <w:r w:rsidRPr="009B095C">
              <w:rPr>
                <w:sz w:val="18"/>
              </w:rPr>
              <w:t>5</w:t>
            </w:r>
          </w:p>
        </w:tc>
        <w:tc>
          <w:tcPr>
            <w:tcW w:w="4358" w:type="dxa"/>
            <w:shd w:val="clear" w:color="auto" w:fill="auto"/>
            <w:vAlign w:val="bottom"/>
          </w:tcPr>
          <w:p w:rsidR="00FA790F" w:rsidRPr="009B095C" w:rsidRDefault="00FA790F" w:rsidP="003B3CB0">
            <w:pPr>
              <w:spacing w:before="40" w:after="40"/>
              <w:jc w:val="right"/>
              <w:rPr>
                <w:sz w:val="18"/>
              </w:rPr>
            </w:pPr>
            <w:r w:rsidRPr="009B095C">
              <w:rPr>
                <w:sz w:val="18"/>
              </w:rPr>
              <w:t>2,4</w:t>
            </w:r>
          </w:p>
        </w:tc>
      </w:tr>
      <w:tr w:rsidR="00FA790F" w:rsidRPr="009B095C" w:rsidTr="00FA790F">
        <w:tblPrEx>
          <w:tblCellMar>
            <w:top w:w="0" w:type="dxa"/>
            <w:bottom w:w="0" w:type="dxa"/>
          </w:tblCellMar>
        </w:tblPrEx>
        <w:trPr>
          <w:trHeight w:val="20"/>
        </w:trPr>
        <w:tc>
          <w:tcPr>
            <w:tcW w:w="3012" w:type="dxa"/>
            <w:tcBorders>
              <w:bottom w:val="nil"/>
            </w:tcBorders>
            <w:shd w:val="clear" w:color="auto" w:fill="auto"/>
            <w:vAlign w:val="bottom"/>
          </w:tcPr>
          <w:p w:rsidR="00FA790F" w:rsidRPr="009B095C" w:rsidRDefault="00FA790F" w:rsidP="009B095C">
            <w:pPr>
              <w:spacing w:before="40" w:after="40"/>
              <w:rPr>
                <w:sz w:val="18"/>
              </w:rPr>
            </w:pPr>
            <w:r w:rsidRPr="009B095C">
              <w:rPr>
                <w:sz w:val="18"/>
              </w:rPr>
              <w:t>6</w:t>
            </w:r>
            <w:r w:rsidR="00B122D0" w:rsidRPr="009B095C">
              <w:rPr>
                <w:sz w:val="18"/>
              </w:rPr>
              <w:t>−</w:t>
            </w:r>
            <w:r w:rsidRPr="009B095C">
              <w:rPr>
                <w:sz w:val="18"/>
              </w:rPr>
              <w:t>8</w:t>
            </w:r>
          </w:p>
        </w:tc>
        <w:tc>
          <w:tcPr>
            <w:tcW w:w="4358"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2,7</w:t>
            </w:r>
          </w:p>
        </w:tc>
      </w:tr>
      <w:tr w:rsidR="00FA790F" w:rsidRPr="009B095C" w:rsidTr="00FA790F">
        <w:tblPrEx>
          <w:tblCellMar>
            <w:top w:w="0" w:type="dxa"/>
            <w:bottom w:w="0" w:type="dxa"/>
          </w:tblCellMar>
        </w:tblPrEx>
        <w:trPr>
          <w:trHeight w:val="20"/>
        </w:trPr>
        <w:tc>
          <w:tcPr>
            <w:tcW w:w="3012" w:type="dxa"/>
            <w:tcBorders>
              <w:top w:val="nil"/>
              <w:bottom w:val="single" w:sz="12" w:space="0" w:color="auto"/>
            </w:tcBorders>
            <w:shd w:val="clear" w:color="auto" w:fill="auto"/>
          </w:tcPr>
          <w:p w:rsidR="00FA790F" w:rsidRPr="009B095C" w:rsidRDefault="00FA790F" w:rsidP="009B095C">
            <w:pPr>
              <w:spacing w:before="40" w:after="40"/>
              <w:rPr>
                <w:sz w:val="18"/>
              </w:rPr>
            </w:pPr>
            <w:r w:rsidRPr="009B095C">
              <w:rPr>
                <w:sz w:val="18"/>
              </w:rPr>
              <w:t>9</w:t>
            </w:r>
            <w:r w:rsidR="00B122D0" w:rsidRPr="009B095C">
              <w:rPr>
                <w:sz w:val="18"/>
              </w:rPr>
              <w:t>−</w:t>
            </w:r>
            <w:r w:rsidRPr="009B095C">
              <w:rPr>
                <w:sz w:val="18"/>
              </w:rPr>
              <w:t>17</w:t>
            </w:r>
          </w:p>
        </w:tc>
        <w:tc>
          <w:tcPr>
            <w:tcW w:w="4358" w:type="dxa"/>
            <w:tcBorders>
              <w:top w:val="nil"/>
              <w:bottom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0,7</w:t>
            </w:r>
          </w:p>
        </w:tc>
      </w:tr>
    </w:tbl>
    <w:p w:rsidR="00FA790F" w:rsidRPr="00985757" w:rsidRDefault="00FA790F" w:rsidP="003B3CB0">
      <w:pPr>
        <w:pStyle w:val="H23GR"/>
        <w:pageBreakBefore/>
        <w:rPr>
          <w:lang w:val="en-GB"/>
        </w:rPr>
      </w:pPr>
      <w:r w:rsidRPr="00985757">
        <w:rPr>
          <w:lang w:val="en-GB"/>
        </w:rPr>
        <w:tab/>
      </w:r>
      <w:r w:rsidRPr="00985757">
        <w:rPr>
          <w:lang w:val="en-GB"/>
        </w:rPr>
        <w:tab/>
      </w:r>
      <w:proofErr w:type="spellStart"/>
      <w:r w:rsidRPr="00985757">
        <w:rPr>
          <w:lang w:val="en-GB"/>
        </w:rPr>
        <w:t>Количество</w:t>
      </w:r>
      <w:proofErr w:type="spellEnd"/>
      <w:r w:rsidRPr="00985757">
        <w:rPr>
          <w:lang w:val="en-GB"/>
        </w:rPr>
        <w:t xml:space="preserve"> </w:t>
      </w:r>
      <w:proofErr w:type="spellStart"/>
      <w:r w:rsidRPr="00985757">
        <w:rPr>
          <w:lang w:val="en-GB"/>
        </w:rPr>
        <w:t>детей</w:t>
      </w:r>
      <w:proofErr w:type="spellEnd"/>
      <w:r w:rsidRPr="00985757">
        <w:rPr>
          <w:lang w:val="en-GB"/>
        </w:rPr>
        <w:t xml:space="preserve">, </w:t>
      </w:r>
      <w:proofErr w:type="spellStart"/>
      <w:r w:rsidRPr="00985757">
        <w:rPr>
          <w:lang w:val="en-GB"/>
        </w:rPr>
        <w:t>родившихся</w:t>
      </w:r>
      <w:proofErr w:type="spellEnd"/>
      <w:r w:rsidRPr="00985757">
        <w:rPr>
          <w:lang w:val="en-GB"/>
        </w:rPr>
        <w:t xml:space="preserve"> в </w:t>
      </w:r>
      <w:proofErr w:type="spellStart"/>
      <w:r w:rsidRPr="00985757">
        <w:rPr>
          <w:lang w:val="en-GB"/>
        </w:rPr>
        <w:t>больницах</w:t>
      </w:r>
      <w:proofErr w:type="spellEnd"/>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6"/>
        <w:gridCol w:w="1280"/>
        <w:gridCol w:w="1302"/>
        <w:gridCol w:w="4122"/>
      </w:tblGrid>
      <w:tr w:rsidR="00FA790F" w:rsidRPr="009B095C" w:rsidTr="003B3CB0">
        <w:trPr>
          <w:tblHeader/>
        </w:trPr>
        <w:tc>
          <w:tcPr>
            <w:tcW w:w="666" w:type="dxa"/>
            <w:vMerge w:val="restart"/>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9B095C">
              <w:rPr>
                <w:i/>
                <w:sz w:val="16"/>
              </w:rPr>
              <w:t>Год</w:t>
            </w:r>
          </w:p>
        </w:tc>
        <w:tc>
          <w:tcPr>
            <w:tcW w:w="1280" w:type="dxa"/>
            <w:vMerge w:val="restart"/>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9B095C">
              <w:rPr>
                <w:i/>
                <w:sz w:val="16"/>
              </w:rPr>
              <w:t xml:space="preserve">Количество </w:t>
            </w:r>
            <w:r w:rsidR="003B3CB0">
              <w:rPr>
                <w:i/>
                <w:sz w:val="16"/>
              </w:rPr>
              <w:br/>
            </w:r>
            <w:r w:rsidRPr="009B095C">
              <w:rPr>
                <w:i/>
                <w:sz w:val="16"/>
              </w:rPr>
              <w:t>новоро</w:t>
            </w:r>
            <w:r w:rsidRPr="009B095C">
              <w:rPr>
                <w:i/>
                <w:sz w:val="16"/>
              </w:rPr>
              <w:t>ж</w:t>
            </w:r>
            <w:r w:rsidRPr="009B095C">
              <w:rPr>
                <w:i/>
                <w:sz w:val="16"/>
              </w:rPr>
              <w:t>денных</w:t>
            </w:r>
          </w:p>
        </w:tc>
        <w:tc>
          <w:tcPr>
            <w:tcW w:w="5424" w:type="dxa"/>
            <w:gridSpan w:val="2"/>
            <w:tcBorders>
              <w:top w:val="single" w:sz="4" w:space="0" w:color="auto"/>
              <w:bottom w:val="single" w:sz="4" w:space="0" w:color="auto"/>
            </w:tcBorders>
            <w:shd w:val="clear" w:color="auto" w:fill="auto"/>
            <w:vAlign w:val="bottom"/>
          </w:tcPr>
          <w:p w:rsidR="00FA790F" w:rsidRPr="009B095C" w:rsidRDefault="00FA790F" w:rsidP="003B3CB0">
            <w:pPr>
              <w:spacing w:before="80" w:after="80" w:line="200" w:lineRule="exact"/>
              <w:jc w:val="center"/>
              <w:rPr>
                <w:i/>
                <w:sz w:val="16"/>
              </w:rPr>
            </w:pPr>
            <w:r w:rsidRPr="009B095C">
              <w:rPr>
                <w:i/>
                <w:sz w:val="16"/>
              </w:rPr>
              <w:t>В том числе:</w:t>
            </w:r>
          </w:p>
        </w:tc>
      </w:tr>
      <w:tr w:rsidR="00FA790F" w:rsidRPr="009B095C" w:rsidTr="003B3CB0">
        <w:trPr>
          <w:tblHeader/>
        </w:trPr>
        <w:tc>
          <w:tcPr>
            <w:tcW w:w="666" w:type="dxa"/>
            <w:vMerge/>
            <w:tcBorders>
              <w:top w:val="nil"/>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1280" w:type="dxa"/>
            <w:vMerge/>
            <w:tcBorders>
              <w:top w:val="nil"/>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130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 больницах</w:t>
            </w:r>
          </w:p>
        </w:tc>
        <w:tc>
          <w:tcPr>
            <w:tcW w:w="412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Процентная доля общего количества нов</w:t>
            </w:r>
            <w:r w:rsidRPr="009B095C">
              <w:rPr>
                <w:i/>
                <w:sz w:val="16"/>
              </w:rPr>
              <w:t>о</w:t>
            </w:r>
            <w:r w:rsidRPr="009B095C">
              <w:rPr>
                <w:i/>
                <w:sz w:val="16"/>
              </w:rPr>
              <w:t>рожденных</w:t>
            </w:r>
          </w:p>
        </w:tc>
      </w:tr>
      <w:tr w:rsidR="00FA790F" w:rsidRPr="009B095C" w:rsidTr="003B3CB0">
        <w:tc>
          <w:tcPr>
            <w:tcW w:w="666" w:type="dxa"/>
            <w:tcBorders>
              <w:top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2003</w:t>
            </w:r>
          </w:p>
        </w:tc>
        <w:tc>
          <w:tcPr>
            <w:tcW w:w="1280"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113 467</w:t>
            </w:r>
          </w:p>
        </w:tc>
        <w:tc>
          <w:tcPr>
            <w:tcW w:w="130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108 474</w:t>
            </w:r>
          </w:p>
        </w:tc>
        <w:tc>
          <w:tcPr>
            <w:tcW w:w="412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95,6</w:t>
            </w:r>
          </w:p>
        </w:tc>
      </w:tr>
      <w:tr w:rsidR="00FA790F" w:rsidRPr="009B095C" w:rsidTr="003B3CB0">
        <w:tc>
          <w:tcPr>
            <w:tcW w:w="666" w:type="dxa"/>
            <w:shd w:val="clear" w:color="auto" w:fill="auto"/>
            <w:vAlign w:val="bottom"/>
          </w:tcPr>
          <w:p w:rsidR="00FA790F" w:rsidRPr="009B095C" w:rsidRDefault="00FA790F" w:rsidP="009B095C">
            <w:pPr>
              <w:spacing w:before="40" w:after="40"/>
              <w:rPr>
                <w:sz w:val="18"/>
              </w:rPr>
            </w:pPr>
            <w:r w:rsidRPr="009B095C">
              <w:rPr>
                <w:sz w:val="18"/>
              </w:rPr>
              <w:t>2004</w:t>
            </w:r>
          </w:p>
        </w:tc>
        <w:tc>
          <w:tcPr>
            <w:tcW w:w="1280" w:type="dxa"/>
            <w:shd w:val="clear" w:color="auto" w:fill="auto"/>
            <w:vAlign w:val="bottom"/>
          </w:tcPr>
          <w:p w:rsidR="00FA790F" w:rsidRPr="009B095C" w:rsidRDefault="00FA790F" w:rsidP="003B3CB0">
            <w:pPr>
              <w:spacing w:before="40" w:after="40"/>
              <w:jc w:val="right"/>
              <w:rPr>
                <w:sz w:val="18"/>
              </w:rPr>
            </w:pPr>
            <w:r w:rsidRPr="009B095C">
              <w:rPr>
                <w:sz w:val="18"/>
              </w:rPr>
              <w:t>131 609</w:t>
            </w:r>
          </w:p>
        </w:tc>
        <w:tc>
          <w:tcPr>
            <w:tcW w:w="1302" w:type="dxa"/>
            <w:shd w:val="clear" w:color="auto" w:fill="auto"/>
            <w:vAlign w:val="bottom"/>
          </w:tcPr>
          <w:p w:rsidR="00FA790F" w:rsidRPr="009B095C" w:rsidRDefault="00FA790F" w:rsidP="003B3CB0">
            <w:pPr>
              <w:spacing w:before="40" w:after="40"/>
              <w:jc w:val="right"/>
              <w:rPr>
                <w:sz w:val="18"/>
              </w:rPr>
            </w:pPr>
            <w:r w:rsidRPr="009B095C">
              <w:rPr>
                <w:sz w:val="18"/>
              </w:rPr>
              <w:t>126 213</w:t>
            </w:r>
          </w:p>
        </w:tc>
        <w:tc>
          <w:tcPr>
            <w:tcW w:w="4122" w:type="dxa"/>
            <w:shd w:val="clear" w:color="auto" w:fill="auto"/>
            <w:vAlign w:val="bottom"/>
          </w:tcPr>
          <w:p w:rsidR="00FA790F" w:rsidRPr="009B095C" w:rsidRDefault="00FA790F" w:rsidP="003B3CB0">
            <w:pPr>
              <w:spacing w:before="40" w:after="40"/>
              <w:jc w:val="right"/>
              <w:rPr>
                <w:sz w:val="18"/>
              </w:rPr>
            </w:pPr>
            <w:r w:rsidRPr="009B095C">
              <w:rPr>
                <w:sz w:val="18"/>
              </w:rPr>
              <w:t>95,9</w:t>
            </w:r>
          </w:p>
        </w:tc>
      </w:tr>
      <w:tr w:rsidR="00FA790F" w:rsidRPr="009B095C" w:rsidTr="003B3CB0">
        <w:tc>
          <w:tcPr>
            <w:tcW w:w="666" w:type="dxa"/>
            <w:shd w:val="clear" w:color="auto" w:fill="auto"/>
            <w:vAlign w:val="bottom"/>
          </w:tcPr>
          <w:p w:rsidR="00FA790F" w:rsidRPr="009B095C" w:rsidRDefault="00FA790F" w:rsidP="009B095C">
            <w:pPr>
              <w:spacing w:before="40" w:after="40"/>
              <w:rPr>
                <w:sz w:val="18"/>
              </w:rPr>
            </w:pPr>
            <w:r w:rsidRPr="009B095C">
              <w:rPr>
                <w:sz w:val="18"/>
              </w:rPr>
              <w:t>2005</w:t>
            </w:r>
          </w:p>
        </w:tc>
        <w:tc>
          <w:tcPr>
            <w:tcW w:w="1280" w:type="dxa"/>
            <w:shd w:val="clear" w:color="auto" w:fill="auto"/>
            <w:vAlign w:val="bottom"/>
          </w:tcPr>
          <w:p w:rsidR="00FA790F" w:rsidRPr="009B095C" w:rsidRDefault="00FA790F" w:rsidP="003B3CB0">
            <w:pPr>
              <w:spacing w:before="40" w:after="40"/>
              <w:jc w:val="right"/>
              <w:rPr>
                <w:sz w:val="18"/>
              </w:rPr>
            </w:pPr>
            <w:r w:rsidRPr="009B095C">
              <w:rPr>
                <w:sz w:val="18"/>
              </w:rPr>
              <w:t>141 901</w:t>
            </w:r>
          </w:p>
        </w:tc>
        <w:tc>
          <w:tcPr>
            <w:tcW w:w="1302" w:type="dxa"/>
            <w:shd w:val="clear" w:color="auto" w:fill="auto"/>
            <w:vAlign w:val="bottom"/>
          </w:tcPr>
          <w:p w:rsidR="00FA790F" w:rsidRPr="009B095C" w:rsidRDefault="00FA790F" w:rsidP="003B3CB0">
            <w:pPr>
              <w:spacing w:before="40" w:after="40"/>
              <w:jc w:val="right"/>
              <w:rPr>
                <w:sz w:val="18"/>
              </w:rPr>
            </w:pPr>
            <w:r w:rsidRPr="009B095C">
              <w:rPr>
                <w:sz w:val="18"/>
              </w:rPr>
              <w:t>133 955</w:t>
            </w:r>
          </w:p>
        </w:tc>
        <w:tc>
          <w:tcPr>
            <w:tcW w:w="4122" w:type="dxa"/>
            <w:shd w:val="clear" w:color="auto" w:fill="auto"/>
            <w:vAlign w:val="bottom"/>
          </w:tcPr>
          <w:p w:rsidR="00FA790F" w:rsidRPr="009B095C" w:rsidRDefault="00FA790F" w:rsidP="003B3CB0">
            <w:pPr>
              <w:spacing w:before="40" w:after="40"/>
              <w:jc w:val="right"/>
              <w:rPr>
                <w:sz w:val="18"/>
              </w:rPr>
            </w:pPr>
            <w:r w:rsidRPr="009B095C">
              <w:rPr>
                <w:sz w:val="18"/>
              </w:rPr>
              <w:t>94,4</w:t>
            </w:r>
          </w:p>
        </w:tc>
      </w:tr>
      <w:tr w:rsidR="00FA790F" w:rsidRPr="009B095C" w:rsidTr="003B3CB0">
        <w:tc>
          <w:tcPr>
            <w:tcW w:w="666" w:type="dxa"/>
            <w:shd w:val="clear" w:color="auto" w:fill="auto"/>
            <w:vAlign w:val="bottom"/>
          </w:tcPr>
          <w:p w:rsidR="00FA790F" w:rsidRPr="009B095C" w:rsidRDefault="00FA790F" w:rsidP="009B095C">
            <w:pPr>
              <w:spacing w:before="40" w:after="40"/>
              <w:rPr>
                <w:sz w:val="18"/>
              </w:rPr>
            </w:pPr>
            <w:r w:rsidRPr="009B095C">
              <w:rPr>
                <w:sz w:val="18"/>
              </w:rPr>
              <w:t>2006</w:t>
            </w:r>
          </w:p>
        </w:tc>
        <w:tc>
          <w:tcPr>
            <w:tcW w:w="1280" w:type="dxa"/>
            <w:shd w:val="clear" w:color="auto" w:fill="auto"/>
            <w:vAlign w:val="bottom"/>
          </w:tcPr>
          <w:p w:rsidR="00FA790F" w:rsidRPr="009B095C" w:rsidRDefault="00FA790F" w:rsidP="003B3CB0">
            <w:pPr>
              <w:spacing w:before="40" w:after="40"/>
              <w:jc w:val="right"/>
              <w:rPr>
                <w:sz w:val="18"/>
              </w:rPr>
            </w:pPr>
            <w:r w:rsidRPr="009B095C">
              <w:rPr>
                <w:sz w:val="18"/>
              </w:rPr>
              <w:t>148 946</w:t>
            </w:r>
          </w:p>
        </w:tc>
        <w:tc>
          <w:tcPr>
            <w:tcW w:w="1302" w:type="dxa"/>
            <w:shd w:val="clear" w:color="auto" w:fill="auto"/>
            <w:vAlign w:val="bottom"/>
          </w:tcPr>
          <w:p w:rsidR="00FA790F" w:rsidRPr="009B095C" w:rsidRDefault="00FA790F" w:rsidP="003B3CB0">
            <w:pPr>
              <w:spacing w:before="40" w:after="40"/>
              <w:jc w:val="right"/>
              <w:rPr>
                <w:sz w:val="18"/>
              </w:rPr>
            </w:pPr>
            <w:r w:rsidRPr="009B095C">
              <w:rPr>
                <w:sz w:val="18"/>
              </w:rPr>
              <w:t>142 690</w:t>
            </w:r>
          </w:p>
        </w:tc>
        <w:tc>
          <w:tcPr>
            <w:tcW w:w="4122" w:type="dxa"/>
            <w:shd w:val="clear" w:color="auto" w:fill="auto"/>
            <w:vAlign w:val="bottom"/>
          </w:tcPr>
          <w:p w:rsidR="00FA790F" w:rsidRPr="009B095C" w:rsidRDefault="00FA790F" w:rsidP="003B3CB0">
            <w:pPr>
              <w:spacing w:before="40" w:after="40"/>
              <w:jc w:val="right"/>
              <w:rPr>
                <w:sz w:val="18"/>
              </w:rPr>
            </w:pPr>
            <w:r w:rsidRPr="009B095C">
              <w:rPr>
                <w:sz w:val="18"/>
              </w:rPr>
              <w:t>95,8</w:t>
            </w:r>
          </w:p>
        </w:tc>
      </w:tr>
      <w:tr w:rsidR="00FA790F" w:rsidRPr="009B095C" w:rsidTr="003B3CB0">
        <w:tc>
          <w:tcPr>
            <w:tcW w:w="666" w:type="dxa"/>
            <w:shd w:val="clear" w:color="auto" w:fill="auto"/>
            <w:vAlign w:val="bottom"/>
          </w:tcPr>
          <w:p w:rsidR="00FA790F" w:rsidRPr="009B095C" w:rsidRDefault="00FA790F" w:rsidP="009B095C">
            <w:pPr>
              <w:spacing w:before="40" w:after="40"/>
              <w:rPr>
                <w:sz w:val="18"/>
              </w:rPr>
            </w:pPr>
            <w:r w:rsidRPr="009B095C">
              <w:rPr>
                <w:sz w:val="18"/>
              </w:rPr>
              <w:t>2007</w:t>
            </w:r>
          </w:p>
        </w:tc>
        <w:tc>
          <w:tcPr>
            <w:tcW w:w="1280" w:type="dxa"/>
            <w:shd w:val="clear" w:color="auto" w:fill="auto"/>
            <w:vAlign w:val="bottom"/>
          </w:tcPr>
          <w:p w:rsidR="00FA790F" w:rsidRPr="009B095C" w:rsidRDefault="00FA790F" w:rsidP="003B3CB0">
            <w:pPr>
              <w:spacing w:before="40" w:after="40"/>
              <w:jc w:val="right"/>
              <w:rPr>
                <w:sz w:val="18"/>
              </w:rPr>
            </w:pPr>
            <w:r w:rsidRPr="009B095C">
              <w:rPr>
                <w:sz w:val="18"/>
              </w:rPr>
              <w:t>151 963</w:t>
            </w:r>
          </w:p>
        </w:tc>
        <w:tc>
          <w:tcPr>
            <w:tcW w:w="1302" w:type="dxa"/>
            <w:shd w:val="clear" w:color="auto" w:fill="auto"/>
            <w:vAlign w:val="bottom"/>
          </w:tcPr>
          <w:p w:rsidR="00FA790F" w:rsidRPr="009B095C" w:rsidRDefault="00FA790F" w:rsidP="003B3CB0">
            <w:pPr>
              <w:spacing w:before="40" w:after="40"/>
              <w:jc w:val="right"/>
              <w:rPr>
                <w:sz w:val="18"/>
              </w:rPr>
            </w:pPr>
            <w:r w:rsidRPr="009B095C">
              <w:rPr>
                <w:sz w:val="18"/>
              </w:rPr>
              <w:t>145 733</w:t>
            </w:r>
          </w:p>
        </w:tc>
        <w:tc>
          <w:tcPr>
            <w:tcW w:w="4122" w:type="dxa"/>
            <w:shd w:val="clear" w:color="auto" w:fill="auto"/>
            <w:vAlign w:val="bottom"/>
          </w:tcPr>
          <w:p w:rsidR="00FA790F" w:rsidRPr="009B095C" w:rsidRDefault="00FA790F" w:rsidP="003B3CB0">
            <w:pPr>
              <w:spacing w:before="40" w:after="40"/>
              <w:jc w:val="right"/>
              <w:rPr>
                <w:sz w:val="18"/>
              </w:rPr>
            </w:pPr>
            <w:r w:rsidRPr="009B095C">
              <w:rPr>
                <w:sz w:val="18"/>
              </w:rPr>
              <w:t>95,9</w:t>
            </w:r>
          </w:p>
        </w:tc>
      </w:tr>
    </w:tbl>
    <w:p w:rsidR="00FA790F" w:rsidRPr="00985757" w:rsidRDefault="00FA790F" w:rsidP="00FA790F">
      <w:pPr>
        <w:pStyle w:val="H23GR"/>
        <w:rPr>
          <w:lang w:val="en-GB"/>
        </w:rPr>
      </w:pPr>
      <w:r w:rsidRPr="00985757">
        <w:rPr>
          <w:lang w:val="en-GB"/>
        </w:rPr>
        <w:tab/>
      </w:r>
      <w:r w:rsidRPr="00985757">
        <w:rPr>
          <w:lang w:val="en-GB"/>
        </w:rPr>
        <w:tab/>
      </w:r>
      <w:proofErr w:type="spellStart"/>
      <w:r w:rsidRPr="00985757">
        <w:rPr>
          <w:lang w:val="en-GB"/>
        </w:rPr>
        <w:t>Синдром</w:t>
      </w:r>
      <w:proofErr w:type="spellEnd"/>
      <w:r w:rsidRPr="00985757">
        <w:rPr>
          <w:lang w:val="en-GB"/>
        </w:rPr>
        <w:t xml:space="preserve"> </w:t>
      </w:r>
      <w:proofErr w:type="spellStart"/>
      <w:r w:rsidRPr="00985757">
        <w:rPr>
          <w:lang w:val="en-GB"/>
        </w:rPr>
        <w:t>приобретенного</w:t>
      </w:r>
      <w:proofErr w:type="spellEnd"/>
      <w:r w:rsidRPr="00985757">
        <w:rPr>
          <w:lang w:val="en-GB"/>
        </w:rPr>
        <w:t xml:space="preserve"> </w:t>
      </w:r>
      <w:proofErr w:type="spellStart"/>
      <w:r w:rsidRPr="00985757">
        <w:rPr>
          <w:lang w:val="en-GB"/>
        </w:rPr>
        <w:t>иммунодефицита</w:t>
      </w:r>
      <w:proofErr w:type="spellEnd"/>
      <w:r w:rsidRPr="00985757">
        <w:rPr>
          <w:lang w:val="en-GB"/>
        </w:rPr>
        <w:t xml:space="preserve"> (</w:t>
      </w:r>
      <w:proofErr w:type="spellStart"/>
      <w:r w:rsidRPr="00985757">
        <w:rPr>
          <w:lang w:val="en-GB"/>
        </w:rPr>
        <w:t>СПИД</w:t>
      </w:r>
      <w:proofErr w:type="spellEnd"/>
      <w:r w:rsidRPr="00985757">
        <w:rPr>
          <w:lang w:val="en-GB"/>
        </w:rPr>
        <w:t>)</w:t>
      </w:r>
    </w:p>
    <w:tbl>
      <w:tblPr>
        <w:tblW w:w="7370" w:type="dxa"/>
        <w:tblInd w:w="1134" w:type="dxa"/>
        <w:tblLayout w:type="fixed"/>
        <w:tblCellMar>
          <w:left w:w="0" w:type="dxa"/>
          <w:right w:w="0" w:type="dxa"/>
        </w:tblCellMar>
        <w:tblLook w:val="01E0" w:firstRow="1" w:lastRow="1" w:firstColumn="1" w:lastColumn="1" w:noHBand="0" w:noVBand="0"/>
      </w:tblPr>
      <w:tblGrid>
        <w:gridCol w:w="4088"/>
        <w:gridCol w:w="656"/>
        <w:gridCol w:w="656"/>
        <w:gridCol w:w="657"/>
        <w:gridCol w:w="656"/>
        <w:gridCol w:w="657"/>
      </w:tblGrid>
      <w:tr w:rsidR="00FA790F" w:rsidRPr="009B095C" w:rsidTr="003B3CB0">
        <w:tc>
          <w:tcPr>
            <w:tcW w:w="4088"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65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2003</w:t>
            </w:r>
          </w:p>
        </w:tc>
        <w:tc>
          <w:tcPr>
            <w:tcW w:w="65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2004</w:t>
            </w:r>
          </w:p>
        </w:tc>
        <w:tc>
          <w:tcPr>
            <w:tcW w:w="65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2005</w:t>
            </w:r>
          </w:p>
        </w:tc>
        <w:tc>
          <w:tcPr>
            <w:tcW w:w="65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2006</w:t>
            </w:r>
          </w:p>
        </w:tc>
        <w:tc>
          <w:tcPr>
            <w:tcW w:w="65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2007</w:t>
            </w:r>
          </w:p>
        </w:tc>
      </w:tr>
      <w:tr w:rsidR="00FA790F" w:rsidRPr="003B3CB0" w:rsidTr="003B3CB0">
        <w:tc>
          <w:tcPr>
            <w:tcW w:w="4088" w:type="dxa"/>
            <w:tcBorders>
              <w:top w:val="single" w:sz="12" w:space="0" w:color="auto"/>
              <w:bottom w:val="single" w:sz="4" w:space="0" w:color="auto"/>
            </w:tcBorders>
            <w:shd w:val="clear" w:color="auto" w:fill="auto"/>
            <w:vAlign w:val="bottom"/>
          </w:tcPr>
          <w:p w:rsidR="00FA790F" w:rsidRPr="003B3CB0" w:rsidRDefault="00FA790F" w:rsidP="003B3CB0">
            <w:pPr>
              <w:spacing w:before="40" w:after="40"/>
              <w:ind w:left="567" w:hanging="567"/>
              <w:rPr>
                <w:b/>
                <w:sz w:val="18"/>
              </w:rPr>
            </w:pPr>
            <w:r w:rsidRPr="003B3CB0">
              <w:rPr>
                <w:b/>
                <w:sz w:val="18"/>
              </w:rPr>
              <w:tab/>
              <w:t>Общее количество больных, впе</w:t>
            </w:r>
            <w:r w:rsidRPr="003B3CB0">
              <w:rPr>
                <w:b/>
                <w:sz w:val="18"/>
              </w:rPr>
              <w:t>р</w:t>
            </w:r>
            <w:r w:rsidRPr="003B3CB0">
              <w:rPr>
                <w:b/>
                <w:sz w:val="18"/>
              </w:rPr>
              <w:t>вые поставленных на учет с диа</w:t>
            </w:r>
            <w:r w:rsidRPr="003B3CB0">
              <w:rPr>
                <w:b/>
                <w:sz w:val="18"/>
              </w:rPr>
              <w:t>г</w:t>
            </w:r>
            <w:r w:rsidRPr="003B3CB0">
              <w:rPr>
                <w:b/>
                <w:sz w:val="18"/>
              </w:rPr>
              <w:t>нозом СПИД</w:t>
            </w:r>
          </w:p>
        </w:tc>
        <w:tc>
          <w:tcPr>
            <w:tcW w:w="656" w:type="dxa"/>
            <w:tcBorders>
              <w:top w:val="single" w:sz="12"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12</w:t>
            </w:r>
          </w:p>
        </w:tc>
        <w:tc>
          <w:tcPr>
            <w:tcW w:w="656" w:type="dxa"/>
            <w:tcBorders>
              <w:top w:val="single" w:sz="12"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21</w:t>
            </w:r>
          </w:p>
        </w:tc>
        <w:tc>
          <w:tcPr>
            <w:tcW w:w="657" w:type="dxa"/>
            <w:tcBorders>
              <w:top w:val="single" w:sz="12"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55</w:t>
            </w:r>
          </w:p>
        </w:tc>
        <w:tc>
          <w:tcPr>
            <w:tcW w:w="656" w:type="dxa"/>
            <w:tcBorders>
              <w:top w:val="single" w:sz="12"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17</w:t>
            </w:r>
          </w:p>
        </w:tc>
        <w:tc>
          <w:tcPr>
            <w:tcW w:w="657" w:type="dxa"/>
            <w:tcBorders>
              <w:top w:val="single" w:sz="12"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41</w:t>
            </w:r>
          </w:p>
        </w:tc>
      </w:tr>
      <w:tr w:rsidR="00FA790F" w:rsidRPr="009B095C" w:rsidTr="003B3CB0">
        <w:tc>
          <w:tcPr>
            <w:tcW w:w="4088" w:type="dxa"/>
            <w:tcBorders>
              <w:top w:val="single" w:sz="4" w:space="0" w:color="auto"/>
              <w:bottom w:val="single" w:sz="4" w:space="0" w:color="auto"/>
            </w:tcBorders>
            <w:shd w:val="clear" w:color="auto" w:fill="auto"/>
            <w:vAlign w:val="bottom"/>
          </w:tcPr>
          <w:p w:rsidR="00FA790F" w:rsidRPr="009B095C" w:rsidRDefault="00FA790F" w:rsidP="009B095C">
            <w:pPr>
              <w:spacing w:before="40" w:after="40"/>
              <w:rPr>
                <w:sz w:val="18"/>
              </w:rPr>
            </w:pPr>
            <w:r w:rsidRPr="009B095C">
              <w:rPr>
                <w:sz w:val="18"/>
              </w:rPr>
              <w:t>Из них детей моложе 18 лет</w:t>
            </w:r>
          </w:p>
        </w:tc>
        <w:tc>
          <w:tcPr>
            <w:tcW w:w="656" w:type="dxa"/>
            <w:tcBorders>
              <w:top w:val="single" w:sz="4" w:space="0" w:color="auto"/>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w:t>
            </w:r>
          </w:p>
        </w:tc>
        <w:tc>
          <w:tcPr>
            <w:tcW w:w="656" w:type="dxa"/>
            <w:tcBorders>
              <w:top w:val="single" w:sz="4" w:space="0" w:color="auto"/>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w:t>
            </w:r>
          </w:p>
        </w:tc>
        <w:tc>
          <w:tcPr>
            <w:tcW w:w="657" w:type="dxa"/>
            <w:tcBorders>
              <w:top w:val="single" w:sz="4" w:space="0" w:color="auto"/>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w:t>
            </w:r>
          </w:p>
        </w:tc>
        <w:tc>
          <w:tcPr>
            <w:tcW w:w="656" w:type="dxa"/>
            <w:tcBorders>
              <w:top w:val="single" w:sz="4" w:space="0" w:color="auto"/>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w:t>
            </w:r>
          </w:p>
        </w:tc>
        <w:tc>
          <w:tcPr>
            <w:tcW w:w="657" w:type="dxa"/>
            <w:tcBorders>
              <w:top w:val="single" w:sz="4" w:space="0" w:color="auto"/>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w:t>
            </w:r>
          </w:p>
        </w:tc>
      </w:tr>
      <w:tr w:rsidR="00FA790F" w:rsidRPr="003B3CB0" w:rsidTr="003B3CB0">
        <w:tc>
          <w:tcPr>
            <w:tcW w:w="4088" w:type="dxa"/>
            <w:tcBorders>
              <w:top w:val="single" w:sz="4" w:space="0" w:color="auto"/>
              <w:bottom w:val="single" w:sz="4" w:space="0" w:color="auto"/>
            </w:tcBorders>
            <w:shd w:val="clear" w:color="auto" w:fill="auto"/>
            <w:vAlign w:val="bottom"/>
          </w:tcPr>
          <w:p w:rsidR="00FA790F" w:rsidRPr="003B3CB0" w:rsidRDefault="00FA790F" w:rsidP="003B3CB0">
            <w:pPr>
              <w:spacing w:before="40" w:after="40"/>
              <w:ind w:left="567" w:hanging="567"/>
              <w:rPr>
                <w:b/>
                <w:sz w:val="18"/>
              </w:rPr>
            </w:pPr>
            <w:r w:rsidRPr="003B3CB0">
              <w:rPr>
                <w:b/>
                <w:sz w:val="18"/>
              </w:rPr>
              <w:tab/>
              <w:t>Общее количество носителей в</w:t>
            </w:r>
            <w:r w:rsidRPr="003B3CB0">
              <w:rPr>
                <w:b/>
                <w:sz w:val="18"/>
              </w:rPr>
              <w:t>и</w:t>
            </w:r>
            <w:r w:rsidRPr="003B3CB0">
              <w:rPr>
                <w:b/>
                <w:sz w:val="18"/>
              </w:rPr>
              <w:t>руса иммунодефицита человека (ВИЧ), впервые поставленных на учет</w:t>
            </w:r>
          </w:p>
        </w:tc>
        <w:tc>
          <w:tcPr>
            <w:tcW w:w="656" w:type="dxa"/>
            <w:tcBorders>
              <w:top w:val="single" w:sz="4"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102</w:t>
            </w:r>
          </w:p>
        </w:tc>
        <w:tc>
          <w:tcPr>
            <w:tcW w:w="656" w:type="dxa"/>
            <w:tcBorders>
              <w:top w:val="single" w:sz="4"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100</w:t>
            </w:r>
          </w:p>
        </w:tc>
        <w:tc>
          <w:tcPr>
            <w:tcW w:w="657" w:type="dxa"/>
            <w:tcBorders>
              <w:top w:val="single" w:sz="4"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155</w:t>
            </w:r>
          </w:p>
        </w:tc>
        <w:tc>
          <w:tcPr>
            <w:tcW w:w="656" w:type="dxa"/>
            <w:tcBorders>
              <w:top w:val="single" w:sz="4"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226</w:t>
            </w:r>
          </w:p>
        </w:tc>
        <w:tc>
          <w:tcPr>
            <w:tcW w:w="657" w:type="dxa"/>
            <w:tcBorders>
              <w:top w:val="single" w:sz="4" w:space="0" w:color="auto"/>
              <w:bottom w:val="single" w:sz="4"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400</w:t>
            </w:r>
          </w:p>
        </w:tc>
      </w:tr>
      <w:tr w:rsidR="00FA790F" w:rsidRPr="009B095C" w:rsidTr="003B3CB0">
        <w:tc>
          <w:tcPr>
            <w:tcW w:w="4088" w:type="dxa"/>
            <w:tcBorders>
              <w:top w:val="single" w:sz="4" w:space="0" w:color="auto"/>
              <w:bottom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Из них детей моложе 18 лет</w:t>
            </w:r>
          </w:p>
        </w:tc>
        <w:tc>
          <w:tcPr>
            <w:tcW w:w="656" w:type="dxa"/>
            <w:tcBorders>
              <w:top w:val="single" w:sz="4" w:space="0" w:color="auto"/>
              <w:bottom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w:t>
            </w:r>
          </w:p>
        </w:tc>
        <w:tc>
          <w:tcPr>
            <w:tcW w:w="656" w:type="dxa"/>
            <w:tcBorders>
              <w:top w:val="single" w:sz="4" w:space="0" w:color="auto"/>
              <w:bottom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w:t>
            </w:r>
          </w:p>
        </w:tc>
        <w:tc>
          <w:tcPr>
            <w:tcW w:w="657" w:type="dxa"/>
            <w:tcBorders>
              <w:top w:val="single" w:sz="4" w:space="0" w:color="auto"/>
              <w:bottom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w:t>
            </w:r>
          </w:p>
        </w:tc>
        <w:tc>
          <w:tcPr>
            <w:tcW w:w="656" w:type="dxa"/>
            <w:tcBorders>
              <w:top w:val="single" w:sz="4" w:space="0" w:color="auto"/>
              <w:bottom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w:t>
            </w:r>
          </w:p>
        </w:tc>
        <w:tc>
          <w:tcPr>
            <w:tcW w:w="657" w:type="dxa"/>
            <w:tcBorders>
              <w:top w:val="single" w:sz="4" w:space="0" w:color="auto"/>
              <w:bottom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w:t>
            </w:r>
          </w:p>
        </w:tc>
      </w:tr>
    </w:tbl>
    <w:p w:rsidR="00FA790F" w:rsidRPr="00FA790F" w:rsidRDefault="00FA790F" w:rsidP="00FA790F">
      <w:pPr>
        <w:pStyle w:val="H23GR"/>
      </w:pPr>
      <w:r w:rsidRPr="00FA790F">
        <w:tab/>
      </w:r>
      <w:r w:rsidRPr="00FA790F">
        <w:tab/>
        <w:t>Количество носителей вируса иммунодефицита человека (ВИЧ), поставленных на учет</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14"/>
        <w:gridCol w:w="602"/>
        <w:gridCol w:w="882"/>
        <w:gridCol w:w="900"/>
        <w:gridCol w:w="707"/>
        <w:gridCol w:w="576"/>
        <w:gridCol w:w="770"/>
        <w:gridCol w:w="819"/>
      </w:tblGrid>
      <w:tr w:rsidR="00FA790F" w:rsidRPr="009B095C" w:rsidTr="003B3CB0">
        <w:trPr>
          <w:tblHeader/>
        </w:trPr>
        <w:tc>
          <w:tcPr>
            <w:tcW w:w="2114" w:type="dxa"/>
            <w:vMerge w:val="restart"/>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602" w:type="dxa"/>
            <w:vMerge w:val="restart"/>
            <w:tcBorders>
              <w:top w:val="single" w:sz="4" w:space="0" w:color="auto"/>
              <w:bottom w:val="single" w:sz="12" w:space="0" w:color="auto"/>
            </w:tcBorders>
            <w:shd w:val="clear" w:color="auto" w:fill="auto"/>
            <w:vAlign w:val="bottom"/>
          </w:tcPr>
          <w:p w:rsidR="00FA790F" w:rsidRPr="003B3CB0" w:rsidRDefault="00FA790F" w:rsidP="003B3CB0">
            <w:pPr>
              <w:spacing w:before="80" w:after="80" w:line="200" w:lineRule="exact"/>
              <w:jc w:val="right"/>
              <w:rPr>
                <w:b/>
                <w:i/>
                <w:sz w:val="16"/>
              </w:rPr>
            </w:pPr>
            <w:r w:rsidRPr="003B3CB0">
              <w:rPr>
                <w:b/>
                <w:i/>
                <w:sz w:val="16"/>
              </w:rPr>
              <w:t>Всего</w:t>
            </w:r>
          </w:p>
        </w:tc>
        <w:tc>
          <w:tcPr>
            <w:tcW w:w="4654" w:type="dxa"/>
            <w:gridSpan w:val="6"/>
            <w:tcBorders>
              <w:top w:val="single" w:sz="4" w:space="0" w:color="auto"/>
              <w:bottom w:val="single" w:sz="4" w:space="0" w:color="auto"/>
            </w:tcBorders>
            <w:shd w:val="clear" w:color="auto" w:fill="auto"/>
            <w:vAlign w:val="bottom"/>
          </w:tcPr>
          <w:p w:rsidR="00FA790F" w:rsidRPr="009B095C" w:rsidRDefault="00FA790F" w:rsidP="003B3CB0">
            <w:pPr>
              <w:spacing w:before="80" w:after="80" w:line="200" w:lineRule="exact"/>
              <w:jc w:val="center"/>
              <w:rPr>
                <w:i/>
                <w:sz w:val="16"/>
              </w:rPr>
            </w:pPr>
            <w:r w:rsidRPr="009B095C">
              <w:rPr>
                <w:i/>
                <w:sz w:val="16"/>
              </w:rPr>
              <w:t>В том числе следующих возрастных групп</w:t>
            </w:r>
          </w:p>
        </w:tc>
      </w:tr>
      <w:tr w:rsidR="00FA790F" w:rsidRPr="009B095C" w:rsidTr="003B3CB0">
        <w:trPr>
          <w:tblHeader/>
        </w:trPr>
        <w:tc>
          <w:tcPr>
            <w:tcW w:w="2114" w:type="dxa"/>
            <w:vMerge/>
            <w:tcBorders>
              <w:top w:val="single" w:sz="12"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p>
        </w:tc>
        <w:tc>
          <w:tcPr>
            <w:tcW w:w="602" w:type="dxa"/>
            <w:vMerge/>
            <w:tcBorders>
              <w:top w:val="single" w:sz="12" w:space="0" w:color="auto"/>
              <w:bottom w:val="single" w:sz="12" w:space="0" w:color="auto"/>
            </w:tcBorders>
            <w:shd w:val="clear" w:color="auto" w:fill="auto"/>
            <w:vAlign w:val="bottom"/>
          </w:tcPr>
          <w:p w:rsidR="00FA790F" w:rsidRPr="003B3CB0" w:rsidRDefault="00FA790F" w:rsidP="003B3CB0">
            <w:pPr>
              <w:spacing w:before="80" w:after="80" w:line="200" w:lineRule="exact"/>
              <w:jc w:val="right"/>
              <w:rPr>
                <w:b/>
                <w:i/>
                <w:sz w:val="16"/>
              </w:rPr>
            </w:pPr>
          </w:p>
        </w:tc>
        <w:tc>
          <w:tcPr>
            <w:tcW w:w="88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До 1,5 лет</w:t>
            </w:r>
          </w:p>
        </w:tc>
        <w:tc>
          <w:tcPr>
            <w:tcW w:w="900"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1,5</w:t>
            </w:r>
            <w:r w:rsidR="00B122D0" w:rsidRPr="009B095C">
              <w:rPr>
                <w:i/>
                <w:sz w:val="16"/>
              </w:rPr>
              <w:t>−</w:t>
            </w:r>
            <w:r w:rsidRPr="009B095C">
              <w:rPr>
                <w:i/>
                <w:sz w:val="16"/>
              </w:rPr>
              <w:t>3</w:t>
            </w:r>
            <w:r w:rsidR="003B3CB0">
              <w:rPr>
                <w:i/>
                <w:sz w:val="16"/>
              </w:rPr>
              <w:t xml:space="preserve"> </w:t>
            </w:r>
            <w:r w:rsidR="00CF6C41" w:rsidRPr="009B095C">
              <w:rPr>
                <w:i/>
                <w:sz w:val="16"/>
              </w:rPr>
              <w:t>год</w:t>
            </w:r>
            <w:r w:rsidRPr="009B095C">
              <w:rPr>
                <w:i/>
                <w:sz w:val="16"/>
              </w:rPr>
              <w:t>а</w:t>
            </w:r>
          </w:p>
        </w:tc>
        <w:tc>
          <w:tcPr>
            <w:tcW w:w="70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4</w:t>
            </w:r>
            <w:r w:rsidR="00B122D0" w:rsidRPr="009B095C">
              <w:rPr>
                <w:i/>
                <w:sz w:val="16"/>
              </w:rPr>
              <w:t>−</w:t>
            </w:r>
            <w:r w:rsidRPr="009B095C">
              <w:rPr>
                <w:i/>
                <w:sz w:val="16"/>
              </w:rPr>
              <w:t>6 лет</w:t>
            </w:r>
          </w:p>
        </w:tc>
        <w:tc>
          <w:tcPr>
            <w:tcW w:w="57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7 лет</w:t>
            </w:r>
          </w:p>
        </w:tc>
        <w:tc>
          <w:tcPr>
            <w:tcW w:w="770"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8</w:t>
            </w:r>
            <w:r w:rsidR="00B122D0" w:rsidRPr="009B095C">
              <w:rPr>
                <w:i/>
                <w:sz w:val="16"/>
              </w:rPr>
              <w:t>−</w:t>
            </w:r>
            <w:r w:rsidRPr="009B095C">
              <w:rPr>
                <w:i/>
                <w:sz w:val="16"/>
              </w:rPr>
              <w:t>10 лет</w:t>
            </w:r>
          </w:p>
        </w:tc>
        <w:tc>
          <w:tcPr>
            <w:tcW w:w="819"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11</w:t>
            </w:r>
            <w:r w:rsidR="00B122D0" w:rsidRPr="009B095C">
              <w:rPr>
                <w:i/>
                <w:sz w:val="16"/>
              </w:rPr>
              <w:t>−</w:t>
            </w:r>
            <w:r w:rsidRPr="009B095C">
              <w:rPr>
                <w:i/>
                <w:sz w:val="16"/>
              </w:rPr>
              <w:t>14 лет</w:t>
            </w:r>
          </w:p>
        </w:tc>
      </w:tr>
      <w:tr w:rsidR="00FA790F" w:rsidRPr="009B095C" w:rsidTr="003B3CB0">
        <w:tc>
          <w:tcPr>
            <w:tcW w:w="2114" w:type="dxa"/>
            <w:tcBorders>
              <w:top w:val="single" w:sz="12" w:space="0" w:color="auto"/>
            </w:tcBorders>
            <w:shd w:val="clear" w:color="auto" w:fill="auto"/>
            <w:vAlign w:val="bottom"/>
          </w:tcPr>
          <w:p w:rsidR="00FA790F" w:rsidRPr="009B095C" w:rsidRDefault="00FA790F" w:rsidP="009B095C">
            <w:pPr>
              <w:spacing w:before="40" w:after="40"/>
              <w:rPr>
                <w:sz w:val="18"/>
              </w:rPr>
            </w:pPr>
            <w:r w:rsidRPr="009B095C">
              <w:rPr>
                <w:sz w:val="18"/>
              </w:rPr>
              <w:t>Глухие дети</w:t>
            </w:r>
          </w:p>
        </w:tc>
        <w:tc>
          <w:tcPr>
            <w:tcW w:w="602" w:type="dxa"/>
            <w:tcBorders>
              <w:top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931</w:t>
            </w:r>
          </w:p>
        </w:tc>
        <w:tc>
          <w:tcPr>
            <w:tcW w:w="88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9</w:t>
            </w:r>
          </w:p>
        </w:tc>
        <w:tc>
          <w:tcPr>
            <w:tcW w:w="900"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51</w:t>
            </w:r>
          </w:p>
        </w:tc>
        <w:tc>
          <w:tcPr>
            <w:tcW w:w="70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173</w:t>
            </w:r>
          </w:p>
        </w:tc>
        <w:tc>
          <w:tcPr>
            <w:tcW w:w="576"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94</w:t>
            </w:r>
          </w:p>
        </w:tc>
        <w:tc>
          <w:tcPr>
            <w:tcW w:w="770"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272</w:t>
            </w:r>
          </w:p>
        </w:tc>
        <w:tc>
          <w:tcPr>
            <w:tcW w:w="819"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332</w:t>
            </w:r>
          </w:p>
        </w:tc>
      </w:tr>
      <w:tr w:rsidR="00FA790F" w:rsidRPr="009B095C" w:rsidTr="003B3CB0">
        <w:tc>
          <w:tcPr>
            <w:tcW w:w="2114" w:type="dxa"/>
            <w:shd w:val="clear" w:color="auto" w:fill="auto"/>
            <w:vAlign w:val="bottom"/>
          </w:tcPr>
          <w:p w:rsidR="00FA790F" w:rsidRPr="009B095C" w:rsidRDefault="00FA790F" w:rsidP="009B095C">
            <w:pPr>
              <w:spacing w:before="40" w:after="40"/>
              <w:rPr>
                <w:sz w:val="18"/>
              </w:rPr>
            </w:pPr>
            <w:r w:rsidRPr="009B095C">
              <w:rPr>
                <w:sz w:val="18"/>
              </w:rPr>
              <w:t xml:space="preserve">Дети с плохим слухом или с приобретенной глухотой </w:t>
            </w:r>
          </w:p>
        </w:tc>
        <w:tc>
          <w:tcPr>
            <w:tcW w:w="602" w:type="dxa"/>
            <w:shd w:val="clear" w:color="auto" w:fill="auto"/>
            <w:vAlign w:val="bottom"/>
          </w:tcPr>
          <w:p w:rsidR="00FA790F" w:rsidRPr="003B3CB0" w:rsidRDefault="00FA790F" w:rsidP="003B3CB0">
            <w:pPr>
              <w:spacing w:before="40" w:after="40"/>
              <w:jc w:val="right"/>
              <w:rPr>
                <w:b/>
                <w:sz w:val="18"/>
              </w:rPr>
            </w:pPr>
            <w:r w:rsidRPr="003B3CB0">
              <w:rPr>
                <w:b/>
                <w:sz w:val="18"/>
              </w:rPr>
              <w:t>1 918</w:t>
            </w:r>
          </w:p>
        </w:tc>
        <w:tc>
          <w:tcPr>
            <w:tcW w:w="882" w:type="dxa"/>
            <w:shd w:val="clear" w:color="auto" w:fill="auto"/>
            <w:vAlign w:val="bottom"/>
          </w:tcPr>
          <w:p w:rsidR="00FA790F" w:rsidRPr="009B095C" w:rsidRDefault="00FA790F" w:rsidP="003B3CB0">
            <w:pPr>
              <w:spacing w:before="40" w:after="40"/>
              <w:jc w:val="right"/>
              <w:rPr>
                <w:sz w:val="18"/>
              </w:rPr>
            </w:pPr>
            <w:r w:rsidRPr="009B095C">
              <w:rPr>
                <w:sz w:val="18"/>
              </w:rPr>
              <w:t>18</w:t>
            </w:r>
          </w:p>
        </w:tc>
        <w:tc>
          <w:tcPr>
            <w:tcW w:w="900" w:type="dxa"/>
            <w:shd w:val="clear" w:color="auto" w:fill="auto"/>
            <w:vAlign w:val="bottom"/>
          </w:tcPr>
          <w:p w:rsidR="00FA790F" w:rsidRPr="009B095C" w:rsidRDefault="00FA790F" w:rsidP="003B3CB0">
            <w:pPr>
              <w:spacing w:before="40" w:after="40"/>
              <w:jc w:val="right"/>
              <w:rPr>
                <w:sz w:val="18"/>
              </w:rPr>
            </w:pPr>
            <w:r w:rsidRPr="009B095C">
              <w:rPr>
                <w:sz w:val="18"/>
              </w:rPr>
              <w:t>106</w:t>
            </w:r>
          </w:p>
        </w:tc>
        <w:tc>
          <w:tcPr>
            <w:tcW w:w="707" w:type="dxa"/>
            <w:shd w:val="clear" w:color="auto" w:fill="auto"/>
            <w:vAlign w:val="bottom"/>
          </w:tcPr>
          <w:p w:rsidR="00FA790F" w:rsidRPr="009B095C" w:rsidRDefault="00FA790F" w:rsidP="003B3CB0">
            <w:pPr>
              <w:spacing w:before="40" w:after="40"/>
              <w:jc w:val="right"/>
              <w:rPr>
                <w:sz w:val="18"/>
              </w:rPr>
            </w:pPr>
            <w:r w:rsidRPr="009B095C">
              <w:rPr>
                <w:sz w:val="18"/>
              </w:rPr>
              <w:t>322</w:t>
            </w:r>
          </w:p>
        </w:tc>
        <w:tc>
          <w:tcPr>
            <w:tcW w:w="576" w:type="dxa"/>
            <w:shd w:val="clear" w:color="auto" w:fill="auto"/>
            <w:vAlign w:val="bottom"/>
          </w:tcPr>
          <w:p w:rsidR="00FA790F" w:rsidRPr="009B095C" w:rsidRDefault="00FA790F" w:rsidP="003B3CB0">
            <w:pPr>
              <w:spacing w:before="40" w:after="40"/>
              <w:jc w:val="right"/>
              <w:rPr>
                <w:sz w:val="18"/>
              </w:rPr>
            </w:pPr>
            <w:r w:rsidRPr="009B095C">
              <w:rPr>
                <w:sz w:val="18"/>
              </w:rPr>
              <w:t>256</w:t>
            </w:r>
          </w:p>
        </w:tc>
        <w:tc>
          <w:tcPr>
            <w:tcW w:w="770" w:type="dxa"/>
            <w:shd w:val="clear" w:color="auto" w:fill="auto"/>
            <w:vAlign w:val="bottom"/>
          </w:tcPr>
          <w:p w:rsidR="00FA790F" w:rsidRPr="009B095C" w:rsidRDefault="00FA790F" w:rsidP="003B3CB0">
            <w:pPr>
              <w:spacing w:before="40" w:after="40"/>
              <w:jc w:val="right"/>
              <w:rPr>
                <w:sz w:val="18"/>
              </w:rPr>
            </w:pPr>
            <w:r w:rsidRPr="009B095C">
              <w:rPr>
                <w:sz w:val="18"/>
              </w:rPr>
              <w:t>612</w:t>
            </w:r>
          </w:p>
        </w:tc>
        <w:tc>
          <w:tcPr>
            <w:tcW w:w="819" w:type="dxa"/>
            <w:shd w:val="clear" w:color="auto" w:fill="auto"/>
            <w:vAlign w:val="bottom"/>
          </w:tcPr>
          <w:p w:rsidR="00FA790F" w:rsidRPr="009B095C" w:rsidRDefault="00FA790F" w:rsidP="003B3CB0">
            <w:pPr>
              <w:spacing w:before="40" w:after="40"/>
              <w:jc w:val="right"/>
              <w:rPr>
                <w:sz w:val="18"/>
              </w:rPr>
            </w:pPr>
            <w:r w:rsidRPr="009B095C">
              <w:rPr>
                <w:sz w:val="18"/>
              </w:rPr>
              <w:t>604</w:t>
            </w:r>
          </w:p>
        </w:tc>
      </w:tr>
      <w:tr w:rsidR="00FA790F" w:rsidRPr="009B095C" w:rsidTr="003B3CB0">
        <w:tc>
          <w:tcPr>
            <w:tcW w:w="2114" w:type="dxa"/>
            <w:shd w:val="clear" w:color="auto" w:fill="auto"/>
            <w:vAlign w:val="bottom"/>
          </w:tcPr>
          <w:p w:rsidR="00FA790F" w:rsidRPr="009B095C" w:rsidRDefault="00FA790F" w:rsidP="009B095C">
            <w:pPr>
              <w:spacing w:before="40" w:after="40"/>
              <w:rPr>
                <w:sz w:val="18"/>
              </w:rPr>
            </w:pPr>
            <w:r w:rsidRPr="009B095C">
              <w:rPr>
                <w:sz w:val="18"/>
              </w:rPr>
              <w:t>Слепые дети</w:t>
            </w:r>
          </w:p>
        </w:tc>
        <w:tc>
          <w:tcPr>
            <w:tcW w:w="602" w:type="dxa"/>
            <w:shd w:val="clear" w:color="auto" w:fill="auto"/>
            <w:vAlign w:val="bottom"/>
          </w:tcPr>
          <w:p w:rsidR="00FA790F" w:rsidRPr="003B3CB0" w:rsidRDefault="00FA790F" w:rsidP="003B3CB0">
            <w:pPr>
              <w:spacing w:before="40" w:after="40"/>
              <w:jc w:val="right"/>
              <w:rPr>
                <w:b/>
                <w:sz w:val="18"/>
              </w:rPr>
            </w:pPr>
            <w:r w:rsidRPr="003B3CB0">
              <w:rPr>
                <w:b/>
                <w:sz w:val="18"/>
              </w:rPr>
              <w:t>300</w:t>
            </w:r>
          </w:p>
        </w:tc>
        <w:tc>
          <w:tcPr>
            <w:tcW w:w="882" w:type="dxa"/>
            <w:shd w:val="clear" w:color="auto" w:fill="auto"/>
            <w:vAlign w:val="bottom"/>
          </w:tcPr>
          <w:p w:rsidR="00FA790F" w:rsidRPr="009B095C" w:rsidRDefault="00FA790F" w:rsidP="003B3CB0">
            <w:pPr>
              <w:spacing w:before="40" w:after="40"/>
              <w:jc w:val="right"/>
              <w:rPr>
                <w:sz w:val="18"/>
              </w:rPr>
            </w:pPr>
            <w:r w:rsidRPr="009B095C">
              <w:rPr>
                <w:sz w:val="18"/>
              </w:rPr>
              <w:t>7</w:t>
            </w:r>
          </w:p>
        </w:tc>
        <w:tc>
          <w:tcPr>
            <w:tcW w:w="900" w:type="dxa"/>
            <w:shd w:val="clear" w:color="auto" w:fill="auto"/>
            <w:vAlign w:val="bottom"/>
          </w:tcPr>
          <w:p w:rsidR="00FA790F" w:rsidRPr="009B095C" w:rsidRDefault="00FA790F" w:rsidP="003B3CB0">
            <w:pPr>
              <w:spacing w:before="40" w:after="40"/>
              <w:jc w:val="right"/>
              <w:rPr>
                <w:sz w:val="18"/>
              </w:rPr>
            </w:pPr>
            <w:r w:rsidRPr="009B095C">
              <w:rPr>
                <w:sz w:val="18"/>
              </w:rPr>
              <w:t>25</w:t>
            </w:r>
          </w:p>
        </w:tc>
        <w:tc>
          <w:tcPr>
            <w:tcW w:w="707" w:type="dxa"/>
            <w:shd w:val="clear" w:color="auto" w:fill="auto"/>
            <w:vAlign w:val="bottom"/>
          </w:tcPr>
          <w:p w:rsidR="00FA790F" w:rsidRPr="009B095C" w:rsidRDefault="00FA790F" w:rsidP="003B3CB0">
            <w:pPr>
              <w:spacing w:before="40" w:after="40"/>
              <w:jc w:val="right"/>
              <w:rPr>
                <w:sz w:val="18"/>
              </w:rPr>
            </w:pPr>
            <w:r w:rsidRPr="009B095C">
              <w:rPr>
                <w:sz w:val="18"/>
              </w:rPr>
              <w:t>47</w:t>
            </w:r>
          </w:p>
        </w:tc>
        <w:tc>
          <w:tcPr>
            <w:tcW w:w="576" w:type="dxa"/>
            <w:shd w:val="clear" w:color="auto" w:fill="auto"/>
            <w:vAlign w:val="bottom"/>
          </w:tcPr>
          <w:p w:rsidR="00FA790F" w:rsidRPr="009B095C" w:rsidRDefault="00FA790F" w:rsidP="003B3CB0">
            <w:pPr>
              <w:spacing w:before="40" w:after="40"/>
              <w:jc w:val="right"/>
              <w:rPr>
                <w:sz w:val="18"/>
              </w:rPr>
            </w:pPr>
            <w:r w:rsidRPr="009B095C">
              <w:rPr>
                <w:sz w:val="18"/>
              </w:rPr>
              <w:t>26</w:t>
            </w:r>
          </w:p>
        </w:tc>
        <w:tc>
          <w:tcPr>
            <w:tcW w:w="770" w:type="dxa"/>
            <w:shd w:val="clear" w:color="auto" w:fill="auto"/>
            <w:vAlign w:val="bottom"/>
          </w:tcPr>
          <w:p w:rsidR="00FA790F" w:rsidRPr="009B095C" w:rsidRDefault="00FA790F" w:rsidP="003B3CB0">
            <w:pPr>
              <w:spacing w:before="40" w:after="40"/>
              <w:jc w:val="right"/>
              <w:rPr>
                <w:sz w:val="18"/>
              </w:rPr>
            </w:pPr>
            <w:r w:rsidRPr="009B095C">
              <w:rPr>
                <w:sz w:val="18"/>
              </w:rPr>
              <w:t>73</w:t>
            </w:r>
          </w:p>
        </w:tc>
        <w:tc>
          <w:tcPr>
            <w:tcW w:w="819" w:type="dxa"/>
            <w:shd w:val="clear" w:color="auto" w:fill="auto"/>
            <w:vAlign w:val="bottom"/>
          </w:tcPr>
          <w:p w:rsidR="00FA790F" w:rsidRPr="009B095C" w:rsidRDefault="00FA790F" w:rsidP="003B3CB0">
            <w:pPr>
              <w:spacing w:before="40" w:after="40"/>
              <w:jc w:val="right"/>
              <w:rPr>
                <w:sz w:val="18"/>
              </w:rPr>
            </w:pPr>
            <w:r w:rsidRPr="009B095C">
              <w:rPr>
                <w:sz w:val="18"/>
              </w:rPr>
              <w:t>122</w:t>
            </w:r>
          </w:p>
        </w:tc>
      </w:tr>
      <w:tr w:rsidR="00FA790F" w:rsidRPr="009B095C" w:rsidTr="003B3CB0">
        <w:tc>
          <w:tcPr>
            <w:tcW w:w="2114" w:type="dxa"/>
            <w:tcBorders>
              <w:bottom w:val="nil"/>
            </w:tcBorders>
            <w:shd w:val="clear" w:color="auto" w:fill="auto"/>
            <w:vAlign w:val="bottom"/>
          </w:tcPr>
          <w:p w:rsidR="00FA790F" w:rsidRPr="009B095C" w:rsidRDefault="00FA790F" w:rsidP="009B095C">
            <w:pPr>
              <w:spacing w:before="40" w:after="40"/>
              <w:rPr>
                <w:sz w:val="18"/>
              </w:rPr>
            </w:pPr>
            <w:r w:rsidRPr="009B095C">
              <w:rPr>
                <w:sz w:val="18"/>
              </w:rPr>
              <w:t>Дети с плохим зрением</w:t>
            </w:r>
          </w:p>
        </w:tc>
        <w:tc>
          <w:tcPr>
            <w:tcW w:w="602" w:type="dxa"/>
            <w:tcBorders>
              <w:bottom w:val="nil"/>
            </w:tcBorders>
            <w:shd w:val="clear" w:color="auto" w:fill="auto"/>
            <w:vAlign w:val="bottom"/>
          </w:tcPr>
          <w:p w:rsidR="00FA790F" w:rsidRPr="003B3CB0" w:rsidRDefault="00FA790F" w:rsidP="003B3CB0">
            <w:pPr>
              <w:spacing w:before="40" w:after="40"/>
              <w:jc w:val="right"/>
              <w:rPr>
                <w:b/>
                <w:sz w:val="18"/>
              </w:rPr>
            </w:pPr>
            <w:r w:rsidRPr="003B3CB0">
              <w:rPr>
                <w:b/>
                <w:sz w:val="18"/>
              </w:rPr>
              <w:t>11 195</w:t>
            </w:r>
          </w:p>
        </w:tc>
        <w:tc>
          <w:tcPr>
            <w:tcW w:w="882"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25</w:t>
            </w:r>
          </w:p>
        </w:tc>
        <w:tc>
          <w:tcPr>
            <w:tcW w:w="900"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313</w:t>
            </w:r>
          </w:p>
        </w:tc>
        <w:tc>
          <w:tcPr>
            <w:tcW w:w="707"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1 061</w:t>
            </w:r>
          </w:p>
        </w:tc>
        <w:tc>
          <w:tcPr>
            <w:tcW w:w="576"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1 066</w:t>
            </w:r>
          </w:p>
        </w:tc>
        <w:tc>
          <w:tcPr>
            <w:tcW w:w="770"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3 020</w:t>
            </w:r>
          </w:p>
        </w:tc>
        <w:tc>
          <w:tcPr>
            <w:tcW w:w="819"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5 710</w:t>
            </w:r>
          </w:p>
        </w:tc>
      </w:tr>
      <w:tr w:rsidR="00FA790F" w:rsidRPr="009B095C" w:rsidTr="003B3CB0">
        <w:tc>
          <w:tcPr>
            <w:tcW w:w="2114" w:type="dxa"/>
            <w:tcBorders>
              <w:top w:val="nil"/>
              <w:bottom w:val="nil"/>
            </w:tcBorders>
            <w:shd w:val="clear" w:color="auto" w:fill="auto"/>
            <w:vAlign w:val="bottom"/>
          </w:tcPr>
          <w:p w:rsidR="00FA790F" w:rsidRPr="009B095C" w:rsidRDefault="00FA790F" w:rsidP="009B095C">
            <w:pPr>
              <w:spacing w:before="40" w:after="40"/>
              <w:rPr>
                <w:sz w:val="18"/>
              </w:rPr>
            </w:pPr>
            <w:r w:rsidRPr="009B095C">
              <w:rPr>
                <w:sz w:val="18"/>
              </w:rPr>
              <w:t>Умственно неполноце</w:t>
            </w:r>
            <w:r w:rsidRPr="009B095C">
              <w:rPr>
                <w:sz w:val="18"/>
              </w:rPr>
              <w:t>н</w:t>
            </w:r>
            <w:r w:rsidRPr="009B095C">
              <w:rPr>
                <w:sz w:val="18"/>
              </w:rPr>
              <w:t>ные дети</w:t>
            </w:r>
          </w:p>
        </w:tc>
        <w:tc>
          <w:tcPr>
            <w:tcW w:w="602" w:type="dxa"/>
            <w:tcBorders>
              <w:top w:val="nil"/>
              <w:bottom w:val="nil"/>
            </w:tcBorders>
            <w:shd w:val="clear" w:color="auto" w:fill="auto"/>
            <w:vAlign w:val="bottom"/>
          </w:tcPr>
          <w:p w:rsidR="00FA790F" w:rsidRPr="003B3CB0" w:rsidRDefault="00FA790F" w:rsidP="003B3CB0">
            <w:pPr>
              <w:spacing w:before="40" w:after="40"/>
              <w:jc w:val="right"/>
              <w:rPr>
                <w:b/>
                <w:sz w:val="18"/>
              </w:rPr>
            </w:pPr>
            <w:r w:rsidRPr="003B3CB0">
              <w:rPr>
                <w:b/>
                <w:sz w:val="18"/>
              </w:rPr>
              <w:t>6 068</w:t>
            </w:r>
          </w:p>
        </w:tc>
        <w:tc>
          <w:tcPr>
            <w:tcW w:w="882"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41</w:t>
            </w:r>
          </w:p>
        </w:tc>
        <w:tc>
          <w:tcPr>
            <w:tcW w:w="900"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271</w:t>
            </w:r>
          </w:p>
        </w:tc>
        <w:tc>
          <w:tcPr>
            <w:tcW w:w="707"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836</w:t>
            </w:r>
          </w:p>
        </w:tc>
        <w:tc>
          <w:tcPr>
            <w:tcW w:w="576"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871</w:t>
            </w:r>
          </w:p>
        </w:tc>
        <w:tc>
          <w:tcPr>
            <w:tcW w:w="770"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1 865</w:t>
            </w:r>
          </w:p>
        </w:tc>
        <w:tc>
          <w:tcPr>
            <w:tcW w:w="819"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2 184</w:t>
            </w:r>
          </w:p>
        </w:tc>
      </w:tr>
      <w:tr w:rsidR="00FA790F" w:rsidRPr="009B095C" w:rsidTr="003B3CB0">
        <w:tc>
          <w:tcPr>
            <w:tcW w:w="2114" w:type="dxa"/>
            <w:tcBorders>
              <w:top w:val="nil"/>
            </w:tcBorders>
            <w:shd w:val="clear" w:color="auto" w:fill="auto"/>
            <w:vAlign w:val="bottom"/>
          </w:tcPr>
          <w:p w:rsidR="00FA790F" w:rsidRPr="009B095C" w:rsidRDefault="00FA790F" w:rsidP="009B095C">
            <w:pPr>
              <w:spacing w:before="40" w:after="40"/>
              <w:rPr>
                <w:sz w:val="18"/>
              </w:rPr>
            </w:pPr>
            <w:r w:rsidRPr="009B095C">
              <w:rPr>
                <w:sz w:val="18"/>
              </w:rPr>
              <w:t>Дети с дефектами речи</w:t>
            </w:r>
          </w:p>
        </w:tc>
        <w:tc>
          <w:tcPr>
            <w:tcW w:w="602" w:type="dxa"/>
            <w:tcBorders>
              <w:top w:val="nil"/>
            </w:tcBorders>
            <w:shd w:val="clear" w:color="auto" w:fill="auto"/>
            <w:vAlign w:val="bottom"/>
          </w:tcPr>
          <w:p w:rsidR="00FA790F" w:rsidRPr="003B3CB0" w:rsidRDefault="00FA790F" w:rsidP="003B3CB0">
            <w:pPr>
              <w:spacing w:before="40" w:after="40"/>
              <w:jc w:val="right"/>
              <w:rPr>
                <w:b/>
                <w:sz w:val="18"/>
              </w:rPr>
            </w:pPr>
            <w:r w:rsidRPr="003B3CB0">
              <w:rPr>
                <w:b/>
                <w:sz w:val="18"/>
              </w:rPr>
              <w:t>5 152</w:t>
            </w:r>
          </w:p>
        </w:tc>
        <w:tc>
          <w:tcPr>
            <w:tcW w:w="882"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42</w:t>
            </w:r>
          </w:p>
        </w:tc>
        <w:tc>
          <w:tcPr>
            <w:tcW w:w="900"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476</w:t>
            </w:r>
          </w:p>
        </w:tc>
        <w:tc>
          <w:tcPr>
            <w:tcW w:w="707"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1 474</w:t>
            </w:r>
          </w:p>
        </w:tc>
        <w:tc>
          <w:tcPr>
            <w:tcW w:w="576"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838</w:t>
            </w:r>
          </w:p>
        </w:tc>
        <w:tc>
          <w:tcPr>
            <w:tcW w:w="770"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1 171</w:t>
            </w:r>
          </w:p>
        </w:tc>
        <w:tc>
          <w:tcPr>
            <w:tcW w:w="819"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1 151</w:t>
            </w:r>
          </w:p>
        </w:tc>
      </w:tr>
      <w:tr w:rsidR="00FA790F" w:rsidRPr="009B095C" w:rsidTr="003B3CB0">
        <w:tc>
          <w:tcPr>
            <w:tcW w:w="2114" w:type="dxa"/>
            <w:shd w:val="clear" w:color="auto" w:fill="auto"/>
            <w:vAlign w:val="bottom"/>
          </w:tcPr>
          <w:p w:rsidR="00FA790F" w:rsidRPr="009B095C" w:rsidRDefault="00FA790F" w:rsidP="009B095C">
            <w:pPr>
              <w:spacing w:before="40" w:after="40"/>
              <w:rPr>
                <w:sz w:val="18"/>
              </w:rPr>
            </w:pPr>
            <w:r w:rsidRPr="009B095C">
              <w:rPr>
                <w:sz w:val="18"/>
              </w:rPr>
              <w:t>Дети, больные поли</w:t>
            </w:r>
            <w:r w:rsidRPr="009B095C">
              <w:rPr>
                <w:sz w:val="18"/>
              </w:rPr>
              <w:t>о</w:t>
            </w:r>
            <w:r w:rsidRPr="009B095C">
              <w:rPr>
                <w:sz w:val="18"/>
              </w:rPr>
              <w:t>миелитом и остаточным церебральным парал</w:t>
            </w:r>
            <w:r w:rsidRPr="009B095C">
              <w:rPr>
                <w:sz w:val="18"/>
              </w:rPr>
              <w:t>и</w:t>
            </w:r>
            <w:r w:rsidRPr="009B095C">
              <w:rPr>
                <w:sz w:val="18"/>
              </w:rPr>
              <w:t xml:space="preserve">чом </w:t>
            </w:r>
          </w:p>
        </w:tc>
        <w:tc>
          <w:tcPr>
            <w:tcW w:w="602" w:type="dxa"/>
            <w:shd w:val="clear" w:color="auto" w:fill="auto"/>
            <w:vAlign w:val="bottom"/>
          </w:tcPr>
          <w:p w:rsidR="00FA790F" w:rsidRPr="003B3CB0" w:rsidRDefault="00FA790F" w:rsidP="003B3CB0">
            <w:pPr>
              <w:spacing w:before="40" w:after="40"/>
              <w:jc w:val="right"/>
              <w:rPr>
                <w:b/>
                <w:sz w:val="18"/>
              </w:rPr>
            </w:pPr>
            <w:r w:rsidRPr="003B3CB0">
              <w:rPr>
                <w:b/>
                <w:sz w:val="18"/>
              </w:rPr>
              <w:t>2 924</w:t>
            </w:r>
          </w:p>
        </w:tc>
        <w:tc>
          <w:tcPr>
            <w:tcW w:w="882" w:type="dxa"/>
            <w:shd w:val="clear" w:color="auto" w:fill="auto"/>
            <w:vAlign w:val="bottom"/>
          </w:tcPr>
          <w:p w:rsidR="00FA790F" w:rsidRPr="009B095C" w:rsidRDefault="00FA790F" w:rsidP="003B3CB0">
            <w:pPr>
              <w:spacing w:before="40" w:after="40"/>
              <w:jc w:val="right"/>
              <w:rPr>
                <w:sz w:val="18"/>
              </w:rPr>
            </w:pPr>
            <w:r w:rsidRPr="009B095C">
              <w:rPr>
                <w:sz w:val="18"/>
              </w:rPr>
              <w:t>72</w:t>
            </w:r>
          </w:p>
        </w:tc>
        <w:tc>
          <w:tcPr>
            <w:tcW w:w="900" w:type="dxa"/>
            <w:shd w:val="clear" w:color="auto" w:fill="auto"/>
            <w:vAlign w:val="bottom"/>
          </w:tcPr>
          <w:p w:rsidR="00FA790F" w:rsidRPr="009B095C" w:rsidRDefault="00FA790F" w:rsidP="003B3CB0">
            <w:pPr>
              <w:spacing w:before="40" w:after="40"/>
              <w:jc w:val="right"/>
              <w:rPr>
                <w:sz w:val="18"/>
              </w:rPr>
            </w:pPr>
            <w:r w:rsidRPr="009B095C">
              <w:rPr>
                <w:sz w:val="18"/>
              </w:rPr>
              <w:t>295</w:t>
            </w:r>
          </w:p>
        </w:tc>
        <w:tc>
          <w:tcPr>
            <w:tcW w:w="707" w:type="dxa"/>
            <w:shd w:val="clear" w:color="auto" w:fill="auto"/>
            <w:vAlign w:val="bottom"/>
          </w:tcPr>
          <w:p w:rsidR="00FA790F" w:rsidRPr="009B095C" w:rsidRDefault="00FA790F" w:rsidP="003B3CB0">
            <w:pPr>
              <w:spacing w:before="40" w:after="40"/>
              <w:jc w:val="right"/>
              <w:rPr>
                <w:sz w:val="18"/>
              </w:rPr>
            </w:pPr>
            <w:r w:rsidRPr="009B095C">
              <w:rPr>
                <w:sz w:val="18"/>
              </w:rPr>
              <w:t>622</w:t>
            </w:r>
          </w:p>
        </w:tc>
        <w:tc>
          <w:tcPr>
            <w:tcW w:w="576" w:type="dxa"/>
            <w:shd w:val="clear" w:color="auto" w:fill="auto"/>
            <w:vAlign w:val="bottom"/>
          </w:tcPr>
          <w:p w:rsidR="00FA790F" w:rsidRPr="009B095C" w:rsidRDefault="00FA790F" w:rsidP="003B3CB0">
            <w:pPr>
              <w:spacing w:before="40" w:after="40"/>
              <w:jc w:val="right"/>
              <w:rPr>
                <w:sz w:val="18"/>
              </w:rPr>
            </w:pPr>
            <w:r w:rsidRPr="009B095C">
              <w:rPr>
                <w:sz w:val="18"/>
              </w:rPr>
              <w:t>367</w:t>
            </w:r>
          </w:p>
        </w:tc>
        <w:tc>
          <w:tcPr>
            <w:tcW w:w="770" w:type="dxa"/>
            <w:shd w:val="clear" w:color="auto" w:fill="auto"/>
            <w:vAlign w:val="bottom"/>
          </w:tcPr>
          <w:p w:rsidR="00FA790F" w:rsidRPr="009B095C" w:rsidRDefault="00FA790F" w:rsidP="003B3CB0">
            <w:pPr>
              <w:spacing w:before="40" w:after="40"/>
              <w:jc w:val="right"/>
              <w:rPr>
                <w:sz w:val="18"/>
              </w:rPr>
            </w:pPr>
            <w:r w:rsidRPr="009B095C">
              <w:rPr>
                <w:sz w:val="18"/>
              </w:rPr>
              <w:t>679</w:t>
            </w:r>
          </w:p>
        </w:tc>
        <w:tc>
          <w:tcPr>
            <w:tcW w:w="819" w:type="dxa"/>
            <w:shd w:val="clear" w:color="auto" w:fill="auto"/>
            <w:vAlign w:val="bottom"/>
          </w:tcPr>
          <w:p w:rsidR="00FA790F" w:rsidRPr="009B095C" w:rsidRDefault="00FA790F" w:rsidP="003B3CB0">
            <w:pPr>
              <w:spacing w:before="40" w:after="40"/>
              <w:jc w:val="right"/>
              <w:rPr>
                <w:sz w:val="18"/>
              </w:rPr>
            </w:pPr>
            <w:r w:rsidRPr="009B095C">
              <w:rPr>
                <w:sz w:val="18"/>
              </w:rPr>
              <w:t>889</w:t>
            </w:r>
          </w:p>
        </w:tc>
      </w:tr>
      <w:tr w:rsidR="00FA790F" w:rsidRPr="009B095C" w:rsidTr="003B3CB0">
        <w:tc>
          <w:tcPr>
            <w:tcW w:w="2114" w:type="dxa"/>
            <w:shd w:val="clear" w:color="auto" w:fill="auto"/>
            <w:vAlign w:val="bottom"/>
          </w:tcPr>
          <w:p w:rsidR="00FA790F" w:rsidRPr="009B095C" w:rsidRDefault="00FA790F" w:rsidP="009B095C">
            <w:pPr>
              <w:spacing w:before="40" w:after="40"/>
              <w:rPr>
                <w:sz w:val="18"/>
              </w:rPr>
            </w:pPr>
            <w:r w:rsidRPr="009B095C">
              <w:rPr>
                <w:sz w:val="18"/>
              </w:rPr>
              <w:t>Дети, больные сколи</w:t>
            </w:r>
            <w:r w:rsidRPr="009B095C">
              <w:rPr>
                <w:sz w:val="18"/>
              </w:rPr>
              <w:t>о</w:t>
            </w:r>
            <w:r w:rsidRPr="009B095C">
              <w:rPr>
                <w:sz w:val="18"/>
              </w:rPr>
              <w:t>зом (боковое искривл</w:t>
            </w:r>
            <w:r w:rsidRPr="009B095C">
              <w:rPr>
                <w:sz w:val="18"/>
              </w:rPr>
              <w:t>е</w:t>
            </w:r>
            <w:r w:rsidRPr="009B095C">
              <w:rPr>
                <w:sz w:val="18"/>
              </w:rPr>
              <w:t xml:space="preserve">ние позвоночника) </w:t>
            </w:r>
          </w:p>
        </w:tc>
        <w:tc>
          <w:tcPr>
            <w:tcW w:w="602" w:type="dxa"/>
            <w:shd w:val="clear" w:color="auto" w:fill="auto"/>
            <w:vAlign w:val="bottom"/>
          </w:tcPr>
          <w:p w:rsidR="00FA790F" w:rsidRPr="003B3CB0" w:rsidRDefault="00FA790F" w:rsidP="003B3CB0">
            <w:pPr>
              <w:spacing w:before="40" w:after="40"/>
              <w:jc w:val="right"/>
              <w:rPr>
                <w:b/>
                <w:sz w:val="18"/>
              </w:rPr>
            </w:pPr>
            <w:r w:rsidRPr="003B3CB0">
              <w:rPr>
                <w:b/>
                <w:sz w:val="18"/>
              </w:rPr>
              <w:t>2 198</w:t>
            </w:r>
          </w:p>
        </w:tc>
        <w:tc>
          <w:tcPr>
            <w:tcW w:w="882" w:type="dxa"/>
            <w:shd w:val="clear" w:color="auto" w:fill="auto"/>
            <w:vAlign w:val="bottom"/>
          </w:tcPr>
          <w:p w:rsidR="00FA790F" w:rsidRPr="009B095C" w:rsidRDefault="00FA790F" w:rsidP="003B3CB0">
            <w:pPr>
              <w:spacing w:before="40" w:after="40"/>
              <w:jc w:val="right"/>
              <w:rPr>
                <w:sz w:val="18"/>
              </w:rPr>
            </w:pPr>
            <w:r w:rsidRPr="009B095C">
              <w:rPr>
                <w:sz w:val="18"/>
              </w:rPr>
              <w:t>4</w:t>
            </w:r>
          </w:p>
        </w:tc>
        <w:tc>
          <w:tcPr>
            <w:tcW w:w="900" w:type="dxa"/>
            <w:shd w:val="clear" w:color="auto" w:fill="auto"/>
            <w:vAlign w:val="bottom"/>
          </w:tcPr>
          <w:p w:rsidR="00FA790F" w:rsidRPr="009B095C" w:rsidRDefault="00FA790F" w:rsidP="003B3CB0">
            <w:pPr>
              <w:spacing w:before="40" w:after="40"/>
              <w:jc w:val="right"/>
              <w:rPr>
                <w:sz w:val="18"/>
              </w:rPr>
            </w:pPr>
            <w:r w:rsidRPr="009B095C">
              <w:rPr>
                <w:sz w:val="18"/>
              </w:rPr>
              <w:t>27</w:t>
            </w:r>
          </w:p>
        </w:tc>
        <w:tc>
          <w:tcPr>
            <w:tcW w:w="707" w:type="dxa"/>
            <w:shd w:val="clear" w:color="auto" w:fill="auto"/>
            <w:vAlign w:val="bottom"/>
          </w:tcPr>
          <w:p w:rsidR="00FA790F" w:rsidRPr="009B095C" w:rsidRDefault="00FA790F" w:rsidP="003B3CB0">
            <w:pPr>
              <w:spacing w:before="40" w:after="40"/>
              <w:jc w:val="right"/>
              <w:rPr>
                <w:sz w:val="18"/>
              </w:rPr>
            </w:pPr>
            <w:r w:rsidRPr="009B095C">
              <w:rPr>
                <w:sz w:val="18"/>
              </w:rPr>
              <w:t>140</w:t>
            </w:r>
          </w:p>
        </w:tc>
        <w:tc>
          <w:tcPr>
            <w:tcW w:w="576" w:type="dxa"/>
            <w:shd w:val="clear" w:color="auto" w:fill="auto"/>
            <w:vAlign w:val="bottom"/>
          </w:tcPr>
          <w:p w:rsidR="00FA790F" w:rsidRPr="009B095C" w:rsidRDefault="00FA790F" w:rsidP="003B3CB0">
            <w:pPr>
              <w:spacing w:before="40" w:after="40"/>
              <w:jc w:val="right"/>
              <w:rPr>
                <w:sz w:val="18"/>
              </w:rPr>
            </w:pPr>
            <w:r w:rsidRPr="009B095C">
              <w:rPr>
                <w:sz w:val="18"/>
              </w:rPr>
              <w:t>223</w:t>
            </w:r>
          </w:p>
        </w:tc>
        <w:tc>
          <w:tcPr>
            <w:tcW w:w="770" w:type="dxa"/>
            <w:shd w:val="clear" w:color="auto" w:fill="auto"/>
            <w:vAlign w:val="bottom"/>
          </w:tcPr>
          <w:p w:rsidR="00FA790F" w:rsidRPr="009B095C" w:rsidRDefault="00FA790F" w:rsidP="003B3CB0">
            <w:pPr>
              <w:spacing w:before="40" w:after="40"/>
              <w:jc w:val="right"/>
              <w:rPr>
                <w:sz w:val="18"/>
              </w:rPr>
            </w:pPr>
            <w:r w:rsidRPr="009B095C">
              <w:rPr>
                <w:sz w:val="18"/>
              </w:rPr>
              <w:t>713</w:t>
            </w:r>
          </w:p>
        </w:tc>
        <w:tc>
          <w:tcPr>
            <w:tcW w:w="819" w:type="dxa"/>
            <w:shd w:val="clear" w:color="auto" w:fill="auto"/>
            <w:vAlign w:val="bottom"/>
          </w:tcPr>
          <w:p w:rsidR="00FA790F" w:rsidRPr="009B095C" w:rsidRDefault="00FA790F" w:rsidP="003B3CB0">
            <w:pPr>
              <w:spacing w:before="40" w:after="40"/>
              <w:jc w:val="right"/>
              <w:rPr>
                <w:sz w:val="18"/>
              </w:rPr>
            </w:pPr>
            <w:r w:rsidRPr="009B095C">
              <w:rPr>
                <w:sz w:val="18"/>
              </w:rPr>
              <w:t>1 091</w:t>
            </w:r>
          </w:p>
        </w:tc>
      </w:tr>
    </w:tbl>
    <w:p w:rsidR="00FA790F" w:rsidRPr="00FA790F" w:rsidRDefault="00FA790F" w:rsidP="00FA790F">
      <w:pPr>
        <w:pStyle w:val="H23GR"/>
      </w:pPr>
      <w:r w:rsidRPr="00FA790F">
        <w:tab/>
      </w:r>
      <w:r w:rsidRPr="00FA790F">
        <w:tab/>
        <w:t xml:space="preserve">Сведения о состоянии здоровья детей-беженцев </w:t>
      </w:r>
      <w:r w:rsidRPr="00FA790F">
        <w:br/>
        <w:t>Инвалиды</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02"/>
        <w:gridCol w:w="1342"/>
        <w:gridCol w:w="1342"/>
        <w:gridCol w:w="1342"/>
        <w:gridCol w:w="1342"/>
      </w:tblGrid>
      <w:tr w:rsidR="00FA790F" w:rsidRPr="009B095C" w:rsidTr="003B3CB0">
        <w:trPr>
          <w:tblHeader/>
        </w:trPr>
        <w:tc>
          <w:tcPr>
            <w:tcW w:w="200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9B095C">
              <w:rPr>
                <w:i/>
                <w:sz w:val="16"/>
              </w:rPr>
              <w:t>Район</w:t>
            </w:r>
          </w:p>
        </w:tc>
        <w:tc>
          <w:tcPr>
            <w:tcW w:w="134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c>
          <w:tcPr>
            <w:tcW w:w="134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Моложе 1</w:t>
            </w:r>
            <w:r w:rsidR="00CF6C41" w:rsidRPr="009B095C">
              <w:rPr>
                <w:i/>
                <w:sz w:val="16"/>
              </w:rPr>
              <w:t> год</w:t>
            </w:r>
            <w:r w:rsidRPr="009B095C">
              <w:rPr>
                <w:i/>
                <w:sz w:val="16"/>
              </w:rPr>
              <w:t>а</w:t>
            </w:r>
          </w:p>
        </w:tc>
        <w:tc>
          <w:tcPr>
            <w:tcW w:w="134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1</w:t>
            </w:r>
            <w:r w:rsidR="00B122D0" w:rsidRPr="009B095C">
              <w:rPr>
                <w:i/>
                <w:sz w:val="16"/>
              </w:rPr>
              <w:t>−</w:t>
            </w:r>
            <w:r w:rsidRPr="009B095C">
              <w:rPr>
                <w:i/>
                <w:sz w:val="16"/>
              </w:rPr>
              <w:t>4</w:t>
            </w:r>
            <w:r w:rsidR="00CF6C41" w:rsidRPr="009B095C">
              <w:rPr>
                <w:i/>
                <w:sz w:val="16"/>
              </w:rPr>
              <w:t> год</w:t>
            </w:r>
            <w:r w:rsidRPr="009B095C">
              <w:rPr>
                <w:i/>
                <w:sz w:val="16"/>
              </w:rPr>
              <w:t>а</w:t>
            </w:r>
          </w:p>
        </w:tc>
        <w:tc>
          <w:tcPr>
            <w:tcW w:w="134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5</w:t>
            </w:r>
            <w:r w:rsidR="00B122D0" w:rsidRPr="009B095C">
              <w:rPr>
                <w:i/>
                <w:sz w:val="16"/>
              </w:rPr>
              <w:t>−</w:t>
            </w:r>
            <w:r w:rsidRPr="009B095C">
              <w:rPr>
                <w:i/>
                <w:sz w:val="16"/>
              </w:rPr>
              <w:t>17 лет</w:t>
            </w:r>
          </w:p>
        </w:tc>
      </w:tr>
      <w:tr w:rsidR="00FA790F" w:rsidRPr="009B095C" w:rsidTr="003B3CB0">
        <w:tc>
          <w:tcPr>
            <w:tcW w:w="2002"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34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328</w:t>
            </w:r>
          </w:p>
        </w:tc>
        <w:tc>
          <w:tcPr>
            <w:tcW w:w="134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38</w:t>
            </w:r>
          </w:p>
        </w:tc>
        <w:tc>
          <w:tcPr>
            <w:tcW w:w="134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290</w:t>
            </w:r>
          </w:p>
        </w:tc>
      </w:tr>
      <w:tr w:rsidR="00FA790F" w:rsidRPr="009B095C" w:rsidTr="003B3CB0">
        <w:tc>
          <w:tcPr>
            <w:tcW w:w="2002"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1 152</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22</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512</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618</w:t>
            </w:r>
          </w:p>
        </w:tc>
      </w:tr>
      <w:tr w:rsidR="00FA790F" w:rsidRPr="009B095C" w:rsidTr="003B3CB0">
        <w:tc>
          <w:tcPr>
            <w:tcW w:w="2002"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91</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1</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5</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85</w:t>
            </w:r>
          </w:p>
        </w:tc>
      </w:tr>
      <w:tr w:rsidR="00FA790F" w:rsidRPr="009B095C" w:rsidTr="003B3CB0">
        <w:tc>
          <w:tcPr>
            <w:tcW w:w="2002" w:type="dxa"/>
            <w:shd w:val="clear" w:color="auto" w:fill="auto"/>
            <w:vAlign w:val="bottom"/>
          </w:tcPr>
          <w:p w:rsidR="00FA790F" w:rsidRPr="009B095C" w:rsidRDefault="00FA790F" w:rsidP="009B095C">
            <w:pPr>
              <w:spacing w:before="40" w:after="40"/>
              <w:rPr>
                <w:sz w:val="18"/>
              </w:rPr>
            </w:pPr>
            <w:proofErr w:type="spellStart"/>
            <w:r w:rsidRPr="009B095C">
              <w:rPr>
                <w:sz w:val="18"/>
              </w:rPr>
              <w:t>Кубатлинский</w:t>
            </w:r>
            <w:proofErr w:type="spellEnd"/>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21</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21</w:t>
            </w:r>
          </w:p>
        </w:tc>
      </w:tr>
      <w:tr w:rsidR="00FA790F" w:rsidRPr="009B095C" w:rsidTr="003B3CB0">
        <w:tc>
          <w:tcPr>
            <w:tcW w:w="2002"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191</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13</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178</w:t>
            </w:r>
          </w:p>
        </w:tc>
      </w:tr>
      <w:tr w:rsidR="00FA790F" w:rsidRPr="009B095C" w:rsidTr="003B3CB0">
        <w:tc>
          <w:tcPr>
            <w:tcW w:w="2002"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44</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6</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38</w:t>
            </w:r>
          </w:p>
        </w:tc>
      </w:tr>
      <w:tr w:rsidR="00FA790F" w:rsidRPr="009B095C" w:rsidTr="003B3CB0">
        <w:tc>
          <w:tcPr>
            <w:tcW w:w="2002"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38</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6</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10</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22</w:t>
            </w:r>
          </w:p>
        </w:tc>
      </w:tr>
      <w:tr w:rsidR="00FA790F" w:rsidRPr="009B095C" w:rsidTr="003B3CB0">
        <w:tc>
          <w:tcPr>
            <w:tcW w:w="2002"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22</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shd w:val="clear" w:color="auto" w:fill="auto"/>
            <w:vAlign w:val="bottom"/>
          </w:tcPr>
          <w:p w:rsidR="00FA790F" w:rsidRPr="009B095C" w:rsidRDefault="00FA790F" w:rsidP="003B3CB0">
            <w:pPr>
              <w:spacing w:before="40" w:after="40"/>
              <w:jc w:val="right"/>
              <w:rPr>
                <w:sz w:val="18"/>
              </w:rPr>
            </w:pPr>
            <w:r w:rsidRPr="009B095C">
              <w:rPr>
                <w:sz w:val="18"/>
              </w:rPr>
              <w:t>22</w:t>
            </w:r>
          </w:p>
        </w:tc>
      </w:tr>
      <w:tr w:rsidR="00FA790F" w:rsidRPr="009B095C" w:rsidTr="003B3CB0">
        <w:tc>
          <w:tcPr>
            <w:tcW w:w="2002"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342"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192</w:t>
            </w:r>
          </w:p>
        </w:tc>
        <w:tc>
          <w:tcPr>
            <w:tcW w:w="1342"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342"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28</w:t>
            </w:r>
          </w:p>
        </w:tc>
        <w:tc>
          <w:tcPr>
            <w:tcW w:w="1342"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164</w:t>
            </w:r>
          </w:p>
        </w:tc>
      </w:tr>
      <w:tr w:rsidR="00FA790F" w:rsidRPr="003B3CB0" w:rsidTr="003B3CB0">
        <w:tc>
          <w:tcPr>
            <w:tcW w:w="2002"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1342"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2 079</w:t>
            </w:r>
          </w:p>
        </w:tc>
        <w:tc>
          <w:tcPr>
            <w:tcW w:w="1342"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29</w:t>
            </w:r>
          </w:p>
        </w:tc>
        <w:tc>
          <w:tcPr>
            <w:tcW w:w="1342"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612</w:t>
            </w:r>
          </w:p>
        </w:tc>
        <w:tc>
          <w:tcPr>
            <w:tcW w:w="1342"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1 438</w:t>
            </w:r>
          </w:p>
        </w:tc>
      </w:tr>
    </w:tbl>
    <w:p w:rsidR="00FA790F" w:rsidRPr="00FA790F" w:rsidRDefault="00FA790F" w:rsidP="009B095C">
      <w:pPr>
        <w:pStyle w:val="H23GR"/>
      </w:pPr>
      <w:r w:rsidRPr="009B095C">
        <w:tab/>
      </w:r>
      <w:r w:rsidRPr="009B095C">
        <w:tab/>
        <w:t>Общая численность больных, поставленных на учет в 2008</w:t>
      </w:r>
      <w:r w:rsidR="00CF6C41" w:rsidRPr="009B095C">
        <w:t> год</w:t>
      </w:r>
      <w:r w:rsidRPr="009B095C">
        <w:t>у</w:t>
      </w:r>
      <w:r w:rsidRPr="009B095C">
        <w:br/>
      </w:r>
      <w:r w:rsidRPr="00FA790F">
        <w:t>Дети (0</w:t>
      </w:r>
      <w:r w:rsidR="00B122D0">
        <w:t>−</w:t>
      </w:r>
      <w:r w:rsidRPr="00FA790F">
        <w:t>13 лет)</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2820"/>
        <w:gridCol w:w="2093"/>
      </w:tblGrid>
      <w:tr w:rsidR="00FA790F" w:rsidRPr="009B095C" w:rsidTr="003B3CB0">
        <w:trPr>
          <w:tblHeader/>
        </w:trPr>
        <w:tc>
          <w:tcPr>
            <w:tcW w:w="2457"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9B095C">
              <w:rPr>
                <w:i/>
                <w:sz w:val="16"/>
              </w:rPr>
              <w:t>Район</w:t>
            </w:r>
          </w:p>
        </w:tc>
        <w:tc>
          <w:tcPr>
            <w:tcW w:w="2820"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c>
          <w:tcPr>
            <w:tcW w:w="2093"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Девочки</w:t>
            </w:r>
          </w:p>
        </w:tc>
      </w:tr>
      <w:tr w:rsidR="00FA790F" w:rsidRPr="009B095C" w:rsidTr="003B3CB0">
        <w:tc>
          <w:tcPr>
            <w:tcW w:w="2457"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2820"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5 452</w:t>
            </w:r>
          </w:p>
        </w:tc>
        <w:tc>
          <w:tcPr>
            <w:tcW w:w="2093"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2 867</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2820" w:type="dxa"/>
            <w:shd w:val="clear" w:color="auto" w:fill="auto"/>
            <w:vAlign w:val="bottom"/>
          </w:tcPr>
          <w:p w:rsidR="00FA790F" w:rsidRPr="009B095C" w:rsidRDefault="00FA790F" w:rsidP="003B3CB0">
            <w:pPr>
              <w:spacing w:before="40" w:after="40"/>
              <w:jc w:val="right"/>
              <w:rPr>
                <w:sz w:val="18"/>
              </w:rPr>
            </w:pPr>
            <w:r w:rsidRPr="009B095C">
              <w:rPr>
                <w:sz w:val="18"/>
              </w:rPr>
              <w:t>988</w:t>
            </w:r>
          </w:p>
        </w:tc>
        <w:tc>
          <w:tcPr>
            <w:tcW w:w="2093" w:type="dxa"/>
            <w:shd w:val="clear" w:color="auto" w:fill="auto"/>
            <w:vAlign w:val="bottom"/>
          </w:tcPr>
          <w:p w:rsidR="00FA790F" w:rsidRPr="009B095C" w:rsidRDefault="00FA790F" w:rsidP="003B3CB0">
            <w:pPr>
              <w:spacing w:before="40" w:after="40"/>
              <w:jc w:val="right"/>
              <w:rPr>
                <w:sz w:val="18"/>
              </w:rPr>
            </w:pPr>
            <w:r w:rsidRPr="009B095C">
              <w:rPr>
                <w:sz w:val="18"/>
              </w:rPr>
              <w:t>390</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2820" w:type="dxa"/>
            <w:shd w:val="clear" w:color="auto" w:fill="auto"/>
            <w:vAlign w:val="bottom"/>
          </w:tcPr>
          <w:p w:rsidR="00FA790F" w:rsidRPr="009B095C" w:rsidRDefault="00FA790F" w:rsidP="003B3CB0">
            <w:pPr>
              <w:spacing w:before="40" w:after="40"/>
              <w:jc w:val="right"/>
              <w:rPr>
                <w:sz w:val="18"/>
              </w:rPr>
            </w:pPr>
            <w:r w:rsidRPr="009B095C">
              <w:rPr>
                <w:sz w:val="18"/>
              </w:rPr>
              <w:t>661</w:t>
            </w:r>
          </w:p>
        </w:tc>
        <w:tc>
          <w:tcPr>
            <w:tcW w:w="2093" w:type="dxa"/>
            <w:shd w:val="clear" w:color="auto" w:fill="auto"/>
            <w:vAlign w:val="bottom"/>
          </w:tcPr>
          <w:p w:rsidR="00FA790F" w:rsidRPr="009B095C" w:rsidRDefault="00FA790F" w:rsidP="003B3CB0">
            <w:pPr>
              <w:spacing w:before="40" w:after="40"/>
              <w:jc w:val="right"/>
              <w:rPr>
                <w:sz w:val="18"/>
              </w:rPr>
            </w:pPr>
            <w:r w:rsidRPr="009B095C">
              <w:rPr>
                <w:sz w:val="18"/>
              </w:rPr>
              <w:t>273</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2820" w:type="dxa"/>
            <w:shd w:val="clear" w:color="auto" w:fill="auto"/>
            <w:vAlign w:val="bottom"/>
          </w:tcPr>
          <w:p w:rsidR="00FA790F" w:rsidRPr="009B095C" w:rsidRDefault="00FA790F" w:rsidP="003B3CB0">
            <w:pPr>
              <w:spacing w:before="40" w:after="40"/>
              <w:jc w:val="right"/>
              <w:rPr>
                <w:sz w:val="18"/>
              </w:rPr>
            </w:pPr>
            <w:r w:rsidRPr="009B095C">
              <w:rPr>
                <w:sz w:val="18"/>
              </w:rPr>
              <w:t>3 556</w:t>
            </w:r>
          </w:p>
        </w:tc>
        <w:tc>
          <w:tcPr>
            <w:tcW w:w="2093" w:type="dxa"/>
            <w:shd w:val="clear" w:color="auto" w:fill="auto"/>
            <w:vAlign w:val="bottom"/>
          </w:tcPr>
          <w:p w:rsidR="00FA790F" w:rsidRPr="009B095C" w:rsidRDefault="00FA790F" w:rsidP="003B3CB0">
            <w:pPr>
              <w:spacing w:before="40" w:after="40"/>
              <w:jc w:val="right"/>
              <w:rPr>
                <w:sz w:val="18"/>
              </w:rPr>
            </w:pPr>
            <w:r w:rsidRPr="009B095C">
              <w:rPr>
                <w:sz w:val="18"/>
              </w:rPr>
              <w:t>1 870</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2820" w:type="dxa"/>
            <w:shd w:val="clear" w:color="auto" w:fill="auto"/>
            <w:vAlign w:val="bottom"/>
          </w:tcPr>
          <w:p w:rsidR="00FA790F" w:rsidRPr="009B095C" w:rsidRDefault="00FA790F" w:rsidP="003B3CB0">
            <w:pPr>
              <w:spacing w:before="40" w:after="40"/>
              <w:jc w:val="right"/>
              <w:rPr>
                <w:sz w:val="18"/>
              </w:rPr>
            </w:pPr>
            <w:r w:rsidRPr="009B095C">
              <w:rPr>
                <w:sz w:val="18"/>
              </w:rPr>
              <w:t>5049</w:t>
            </w:r>
          </w:p>
        </w:tc>
        <w:tc>
          <w:tcPr>
            <w:tcW w:w="2093" w:type="dxa"/>
            <w:shd w:val="clear" w:color="auto" w:fill="auto"/>
            <w:vAlign w:val="bottom"/>
          </w:tcPr>
          <w:p w:rsidR="00FA790F" w:rsidRPr="009B095C" w:rsidRDefault="00FA790F" w:rsidP="003B3CB0">
            <w:pPr>
              <w:spacing w:before="40" w:after="40"/>
              <w:jc w:val="right"/>
              <w:rPr>
                <w:sz w:val="18"/>
              </w:rPr>
            </w:pPr>
            <w:r w:rsidRPr="009B095C">
              <w:rPr>
                <w:sz w:val="18"/>
              </w:rPr>
              <w:t>2 221</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2820" w:type="dxa"/>
            <w:shd w:val="clear" w:color="auto" w:fill="auto"/>
            <w:vAlign w:val="bottom"/>
          </w:tcPr>
          <w:p w:rsidR="00FA790F" w:rsidRPr="009B095C" w:rsidRDefault="00FA790F" w:rsidP="003B3CB0">
            <w:pPr>
              <w:spacing w:before="40" w:after="40"/>
              <w:jc w:val="right"/>
              <w:rPr>
                <w:sz w:val="18"/>
              </w:rPr>
            </w:pPr>
            <w:r w:rsidRPr="009B095C">
              <w:rPr>
                <w:sz w:val="18"/>
              </w:rPr>
              <w:t>2 743</w:t>
            </w:r>
          </w:p>
        </w:tc>
        <w:tc>
          <w:tcPr>
            <w:tcW w:w="2093" w:type="dxa"/>
            <w:shd w:val="clear" w:color="auto" w:fill="auto"/>
            <w:vAlign w:val="bottom"/>
          </w:tcPr>
          <w:p w:rsidR="00FA790F" w:rsidRPr="009B095C" w:rsidRDefault="00FA790F" w:rsidP="003B3CB0">
            <w:pPr>
              <w:spacing w:before="40" w:after="40"/>
              <w:jc w:val="right"/>
              <w:rPr>
                <w:sz w:val="18"/>
              </w:rPr>
            </w:pPr>
            <w:r w:rsidRPr="009B095C">
              <w:rPr>
                <w:sz w:val="18"/>
              </w:rPr>
              <w:t>1 420</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2820" w:type="dxa"/>
            <w:shd w:val="clear" w:color="auto" w:fill="auto"/>
            <w:vAlign w:val="bottom"/>
          </w:tcPr>
          <w:p w:rsidR="00FA790F" w:rsidRPr="009B095C" w:rsidRDefault="00FA790F" w:rsidP="003B3CB0">
            <w:pPr>
              <w:spacing w:before="40" w:after="40"/>
              <w:jc w:val="right"/>
              <w:rPr>
                <w:sz w:val="18"/>
              </w:rPr>
            </w:pPr>
            <w:r w:rsidRPr="009B095C">
              <w:rPr>
                <w:sz w:val="18"/>
              </w:rPr>
              <w:t>460</w:t>
            </w:r>
          </w:p>
        </w:tc>
        <w:tc>
          <w:tcPr>
            <w:tcW w:w="2093" w:type="dxa"/>
            <w:shd w:val="clear" w:color="auto" w:fill="auto"/>
            <w:vAlign w:val="bottom"/>
          </w:tcPr>
          <w:p w:rsidR="00FA790F" w:rsidRPr="009B095C" w:rsidRDefault="00FA790F" w:rsidP="003B3CB0">
            <w:pPr>
              <w:spacing w:before="40" w:after="40"/>
              <w:jc w:val="right"/>
              <w:rPr>
                <w:sz w:val="18"/>
              </w:rPr>
            </w:pPr>
            <w:r w:rsidRPr="009B095C">
              <w:rPr>
                <w:sz w:val="18"/>
              </w:rPr>
              <w:t>207</w:t>
            </w:r>
          </w:p>
        </w:tc>
      </w:tr>
      <w:tr w:rsidR="00FA790F" w:rsidRPr="009B095C" w:rsidTr="003B3CB0">
        <w:tc>
          <w:tcPr>
            <w:tcW w:w="2457"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2820"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542</w:t>
            </w:r>
          </w:p>
        </w:tc>
        <w:tc>
          <w:tcPr>
            <w:tcW w:w="2093"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232</w:t>
            </w:r>
          </w:p>
        </w:tc>
      </w:tr>
      <w:tr w:rsidR="00FA790F" w:rsidRPr="003B3CB0" w:rsidTr="003B3CB0">
        <w:tc>
          <w:tcPr>
            <w:tcW w:w="2457"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2820"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19 451</w:t>
            </w:r>
          </w:p>
        </w:tc>
        <w:tc>
          <w:tcPr>
            <w:tcW w:w="2093"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9 480</w:t>
            </w:r>
          </w:p>
        </w:tc>
      </w:tr>
    </w:tbl>
    <w:p w:rsidR="00FA790F" w:rsidRPr="00FA790F" w:rsidRDefault="00FA790F" w:rsidP="00FA790F">
      <w:pPr>
        <w:pStyle w:val="H23GR"/>
      </w:pPr>
      <w:r w:rsidRPr="00FA790F">
        <w:tab/>
      </w:r>
      <w:r w:rsidRPr="00FA790F">
        <w:tab/>
        <w:t>Общая численность больных, поставленных на учет в 2008</w:t>
      </w:r>
      <w:r w:rsidR="00CF6C41">
        <w:t> год</w:t>
      </w:r>
      <w:r w:rsidRPr="00FA790F">
        <w:t>у</w:t>
      </w:r>
      <w:r w:rsidRPr="00FA790F">
        <w:br/>
        <w:t>Несовершеннолетние (14</w:t>
      </w:r>
      <w:r w:rsidR="00B122D0">
        <w:t>−</w:t>
      </w:r>
      <w:r w:rsidRPr="00FA790F">
        <w:t>17 лет включительно)</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7"/>
        <w:gridCol w:w="2806"/>
        <w:gridCol w:w="2107"/>
      </w:tblGrid>
      <w:tr w:rsidR="00FA790F" w:rsidRPr="009B095C" w:rsidTr="003B3CB0">
        <w:trPr>
          <w:tblHeader/>
        </w:trPr>
        <w:tc>
          <w:tcPr>
            <w:tcW w:w="2457"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9B095C">
              <w:rPr>
                <w:i/>
                <w:sz w:val="16"/>
              </w:rPr>
              <w:t>Район</w:t>
            </w:r>
          </w:p>
        </w:tc>
        <w:tc>
          <w:tcPr>
            <w:tcW w:w="280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c>
          <w:tcPr>
            <w:tcW w:w="210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Девочки</w:t>
            </w:r>
          </w:p>
        </w:tc>
      </w:tr>
      <w:tr w:rsidR="00FA790F" w:rsidRPr="009B095C" w:rsidTr="003B3CB0">
        <w:tc>
          <w:tcPr>
            <w:tcW w:w="2457"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2806"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1 290</w:t>
            </w:r>
          </w:p>
        </w:tc>
        <w:tc>
          <w:tcPr>
            <w:tcW w:w="210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391</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2806" w:type="dxa"/>
            <w:shd w:val="clear" w:color="auto" w:fill="auto"/>
            <w:vAlign w:val="bottom"/>
          </w:tcPr>
          <w:p w:rsidR="00FA790F" w:rsidRPr="009B095C" w:rsidRDefault="00FA790F" w:rsidP="003B3CB0">
            <w:pPr>
              <w:spacing w:before="40" w:after="40"/>
              <w:jc w:val="right"/>
              <w:rPr>
                <w:sz w:val="18"/>
              </w:rPr>
            </w:pPr>
            <w:r w:rsidRPr="009B095C">
              <w:rPr>
                <w:sz w:val="18"/>
              </w:rPr>
              <w:t>1 216</w:t>
            </w:r>
          </w:p>
        </w:tc>
        <w:tc>
          <w:tcPr>
            <w:tcW w:w="2107" w:type="dxa"/>
            <w:shd w:val="clear" w:color="auto" w:fill="auto"/>
            <w:vAlign w:val="bottom"/>
          </w:tcPr>
          <w:p w:rsidR="00FA790F" w:rsidRPr="009B095C" w:rsidRDefault="00FA790F" w:rsidP="003B3CB0">
            <w:pPr>
              <w:spacing w:before="40" w:after="40"/>
              <w:jc w:val="right"/>
              <w:rPr>
                <w:sz w:val="18"/>
              </w:rPr>
            </w:pPr>
            <w:r w:rsidRPr="009B095C">
              <w:rPr>
                <w:sz w:val="18"/>
              </w:rPr>
              <w:t>459</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2806" w:type="dxa"/>
            <w:shd w:val="clear" w:color="auto" w:fill="auto"/>
            <w:vAlign w:val="bottom"/>
          </w:tcPr>
          <w:p w:rsidR="00FA790F" w:rsidRPr="009B095C" w:rsidRDefault="00FA790F" w:rsidP="003B3CB0">
            <w:pPr>
              <w:spacing w:before="40" w:after="40"/>
              <w:jc w:val="right"/>
              <w:rPr>
                <w:sz w:val="18"/>
              </w:rPr>
            </w:pPr>
            <w:r w:rsidRPr="009B095C">
              <w:rPr>
                <w:sz w:val="18"/>
              </w:rPr>
              <w:t>296</w:t>
            </w:r>
          </w:p>
        </w:tc>
        <w:tc>
          <w:tcPr>
            <w:tcW w:w="2107" w:type="dxa"/>
            <w:shd w:val="clear" w:color="auto" w:fill="auto"/>
            <w:vAlign w:val="bottom"/>
          </w:tcPr>
          <w:p w:rsidR="00FA790F" w:rsidRPr="009B095C" w:rsidRDefault="00FA790F" w:rsidP="003B3CB0">
            <w:pPr>
              <w:spacing w:before="40" w:after="40"/>
              <w:jc w:val="right"/>
              <w:rPr>
                <w:sz w:val="18"/>
              </w:rPr>
            </w:pPr>
            <w:r w:rsidRPr="009B095C">
              <w:rPr>
                <w:sz w:val="18"/>
              </w:rPr>
              <w:t>135</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2806" w:type="dxa"/>
            <w:shd w:val="clear" w:color="auto" w:fill="auto"/>
            <w:vAlign w:val="bottom"/>
          </w:tcPr>
          <w:p w:rsidR="00FA790F" w:rsidRPr="009B095C" w:rsidRDefault="00FA790F" w:rsidP="003B3CB0">
            <w:pPr>
              <w:spacing w:before="40" w:after="40"/>
              <w:jc w:val="right"/>
              <w:rPr>
                <w:sz w:val="18"/>
              </w:rPr>
            </w:pPr>
            <w:r w:rsidRPr="009B095C">
              <w:rPr>
                <w:sz w:val="18"/>
              </w:rPr>
              <w:t>503</w:t>
            </w:r>
          </w:p>
        </w:tc>
        <w:tc>
          <w:tcPr>
            <w:tcW w:w="2107" w:type="dxa"/>
            <w:shd w:val="clear" w:color="auto" w:fill="auto"/>
            <w:vAlign w:val="bottom"/>
          </w:tcPr>
          <w:p w:rsidR="00FA790F" w:rsidRPr="009B095C" w:rsidRDefault="00FA790F" w:rsidP="003B3CB0">
            <w:pPr>
              <w:spacing w:before="40" w:after="40"/>
              <w:jc w:val="right"/>
              <w:rPr>
                <w:sz w:val="18"/>
              </w:rPr>
            </w:pPr>
            <w:r w:rsidRPr="009B095C">
              <w:rPr>
                <w:sz w:val="18"/>
              </w:rPr>
              <w:t>289</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2806" w:type="dxa"/>
            <w:shd w:val="clear" w:color="auto" w:fill="auto"/>
            <w:vAlign w:val="bottom"/>
          </w:tcPr>
          <w:p w:rsidR="00FA790F" w:rsidRPr="009B095C" w:rsidRDefault="00FA790F" w:rsidP="003B3CB0">
            <w:pPr>
              <w:spacing w:before="40" w:after="40"/>
              <w:jc w:val="right"/>
              <w:rPr>
                <w:sz w:val="18"/>
              </w:rPr>
            </w:pPr>
            <w:r w:rsidRPr="009B095C">
              <w:rPr>
                <w:sz w:val="18"/>
              </w:rPr>
              <w:t>1 709</w:t>
            </w:r>
          </w:p>
        </w:tc>
        <w:tc>
          <w:tcPr>
            <w:tcW w:w="2107" w:type="dxa"/>
            <w:shd w:val="clear" w:color="auto" w:fill="auto"/>
            <w:vAlign w:val="bottom"/>
          </w:tcPr>
          <w:p w:rsidR="00FA790F" w:rsidRPr="009B095C" w:rsidRDefault="00FA790F" w:rsidP="003B3CB0">
            <w:pPr>
              <w:spacing w:before="40" w:after="40"/>
              <w:jc w:val="right"/>
              <w:rPr>
                <w:sz w:val="18"/>
              </w:rPr>
            </w:pPr>
            <w:r w:rsidRPr="009B095C">
              <w:rPr>
                <w:sz w:val="18"/>
              </w:rPr>
              <w:t>784</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2806" w:type="dxa"/>
            <w:shd w:val="clear" w:color="auto" w:fill="auto"/>
            <w:vAlign w:val="bottom"/>
          </w:tcPr>
          <w:p w:rsidR="00FA790F" w:rsidRPr="009B095C" w:rsidRDefault="00FA790F" w:rsidP="003B3CB0">
            <w:pPr>
              <w:spacing w:before="40" w:after="40"/>
              <w:jc w:val="right"/>
              <w:rPr>
                <w:sz w:val="18"/>
              </w:rPr>
            </w:pPr>
            <w:r w:rsidRPr="009B095C">
              <w:rPr>
                <w:sz w:val="18"/>
              </w:rPr>
              <w:t>731</w:t>
            </w:r>
          </w:p>
        </w:tc>
        <w:tc>
          <w:tcPr>
            <w:tcW w:w="2107" w:type="dxa"/>
            <w:shd w:val="clear" w:color="auto" w:fill="auto"/>
            <w:vAlign w:val="bottom"/>
          </w:tcPr>
          <w:p w:rsidR="00FA790F" w:rsidRPr="009B095C" w:rsidRDefault="00FA790F" w:rsidP="003B3CB0">
            <w:pPr>
              <w:spacing w:before="40" w:after="40"/>
              <w:jc w:val="right"/>
              <w:rPr>
                <w:sz w:val="18"/>
              </w:rPr>
            </w:pPr>
            <w:r w:rsidRPr="009B095C">
              <w:rPr>
                <w:sz w:val="18"/>
              </w:rPr>
              <w:t>421</w:t>
            </w:r>
          </w:p>
        </w:tc>
      </w:tr>
      <w:tr w:rsidR="00FA790F" w:rsidRPr="009B095C" w:rsidTr="003B3CB0">
        <w:tc>
          <w:tcPr>
            <w:tcW w:w="2457"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2806" w:type="dxa"/>
            <w:shd w:val="clear" w:color="auto" w:fill="auto"/>
            <w:vAlign w:val="bottom"/>
          </w:tcPr>
          <w:p w:rsidR="00FA790F" w:rsidRPr="009B095C" w:rsidRDefault="00FA790F" w:rsidP="003B3CB0">
            <w:pPr>
              <w:spacing w:before="40" w:after="40"/>
              <w:jc w:val="right"/>
              <w:rPr>
                <w:sz w:val="18"/>
              </w:rPr>
            </w:pPr>
            <w:r w:rsidRPr="009B095C">
              <w:rPr>
                <w:sz w:val="18"/>
              </w:rPr>
              <w:t>588</w:t>
            </w:r>
          </w:p>
        </w:tc>
        <w:tc>
          <w:tcPr>
            <w:tcW w:w="2107" w:type="dxa"/>
            <w:shd w:val="clear" w:color="auto" w:fill="auto"/>
            <w:vAlign w:val="bottom"/>
          </w:tcPr>
          <w:p w:rsidR="00FA790F" w:rsidRPr="009B095C" w:rsidRDefault="00FA790F" w:rsidP="003B3CB0">
            <w:pPr>
              <w:spacing w:before="40" w:after="40"/>
              <w:jc w:val="right"/>
              <w:rPr>
                <w:sz w:val="18"/>
              </w:rPr>
            </w:pPr>
            <w:r w:rsidRPr="009B095C">
              <w:rPr>
                <w:sz w:val="18"/>
              </w:rPr>
              <w:t>210</w:t>
            </w:r>
          </w:p>
        </w:tc>
      </w:tr>
      <w:tr w:rsidR="00FA790F" w:rsidRPr="009B095C" w:rsidTr="003B3CB0">
        <w:tc>
          <w:tcPr>
            <w:tcW w:w="2457"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2806"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293</w:t>
            </w:r>
          </w:p>
        </w:tc>
        <w:tc>
          <w:tcPr>
            <w:tcW w:w="2107"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135</w:t>
            </w:r>
          </w:p>
        </w:tc>
      </w:tr>
      <w:tr w:rsidR="00FA790F" w:rsidRPr="003B3CB0" w:rsidTr="003B3CB0">
        <w:tc>
          <w:tcPr>
            <w:tcW w:w="2457"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2806"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6 626</w:t>
            </w:r>
          </w:p>
        </w:tc>
        <w:tc>
          <w:tcPr>
            <w:tcW w:w="2107"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2 824</w:t>
            </w:r>
          </w:p>
        </w:tc>
      </w:tr>
    </w:tbl>
    <w:p w:rsidR="00FA790F" w:rsidRPr="00985757" w:rsidRDefault="00FA790F" w:rsidP="00FA790F">
      <w:pPr>
        <w:pStyle w:val="H23GR"/>
        <w:rPr>
          <w:lang w:val="en-GB"/>
        </w:rPr>
      </w:pPr>
      <w:r w:rsidRPr="00985757">
        <w:rPr>
          <w:lang w:val="en-GB"/>
        </w:rPr>
        <w:tab/>
      </w:r>
      <w:r w:rsidRPr="00985757">
        <w:rPr>
          <w:lang w:val="en-GB"/>
        </w:rPr>
        <w:tab/>
      </w:r>
      <w:proofErr w:type="spellStart"/>
      <w:r w:rsidRPr="00985757">
        <w:rPr>
          <w:lang w:val="en-GB"/>
        </w:rPr>
        <w:t>Дети-инвалиды</w:t>
      </w:r>
      <w:proofErr w:type="spellEnd"/>
      <w:r w:rsidRPr="00985757">
        <w:rPr>
          <w:lang w:val="en-GB"/>
        </w:rPr>
        <w:t>, 2008</w:t>
      </w:r>
      <w:r w:rsidR="00CF6C41">
        <w:rPr>
          <w:lang w:val="en-GB"/>
        </w:rPr>
        <w:t> </w:t>
      </w:r>
      <w:proofErr w:type="spellStart"/>
      <w:r w:rsidR="00CF6C41">
        <w:rPr>
          <w:lang w:val="en-GB"/>
        </w:rPr>
        <w:t>год</w:t>
      </w:r>
      <w:proofErr w:type="spellEnd"/>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28"/>
        <w:gridCol w:w="1047"/>
        <w:gridCol w:w="1047"/>
        <w:gridCol w:w="1048"/>
      </w:tblGrid>
      <w:tr w:rsidR="00FA790F" w:rsidRPr="009B095C" w:rsidTr="003B3CB0">
        <w:trPr>
          <w:tblHeader/>
        </w:trPr>
        <w:tc>
          <w:tcPr>
            <w:tcW w:w="4228" w:type="dxa"/>
            <w:tcBorders>
              <w:top w:val="single" w:sz="4" w:space="0" w:color="auto"/>
              <w:bottom w:val="single" w:sz="12" w:space="0" w:color="auto"/>
            </w:tcBorders>
            <w:shd w:val="clear" w:color="auto" w:fill="auto"/>
            <w:vAlign w:val="bottom"/>
          </w:tcPr>
          <w:p w:rsidR="00FA790F" w:rsidRPr="003F42FF" w:rsidRDefault="00FA790F" w:rsidP="009B095C">
            <w:pPr>
              <w:spacing w:before="80" w:after="80" w:line="200" w:lineRule="exact"/>
              <w:rPr>
                <w:i/>
              </w:rPr>
            </w:pPr>
            <w:r w:rsidRPr="003F42FF">
              <w:rPr>
                <w:i/>
                <w:sz w:val="18"/>
                <w:szCs w:val="18"/>
              </w:rPr>
              <w:t>1. Глухие дети</w:t>
            </w:r>
          </w:p>
        </w:tc>
        <w:tc>
          <w:tcPr>
            <w:tcW w:w="104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Город</w:t>
            </w:r>
          </w:p>
        </w:tc>
        <w:tc>
          <w:tcPr>
            <w:tcW w:w="104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Деревня</w:t>
            </w:r>
          </w:p>
        </w:tc>
        <w:tc>
          <w:tcPr>
            <w:tcW w:w="1048"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r>
      <w:tr w:rsidR="00FA790F" w:rsidRPr="009B095C" w:rsidTr="003B3CB0">
        <w:tc>
          <w:tcPr>
            <w:tcW w:w="4228"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04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8"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228"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8"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228"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5</w:t>
            </w:r>
          </w:p>
        </w:tc>
        <w:tc>
          <w:tcPr>
            <w:tcW w:w="1048" w:type="dxa"/>
            <w:shd w:val="clear" w:color="auto" w:fill="auto"/>
            <w:vAlign w:val="bottom"/>
          </w:tcPr>
          <w:p w:rsidR="00FA790F" w:rsidRPr="009B095C" w:rsidRDefault="00FA790F" w:rsidP="003B3CB0">
            <w:pPr>
              <w:spacing w:before="40" w:after="40"/>
              <w:jc w:val="right"/>
              <w:rPr>
                <w:sz w:val="18"/>
              </w:rPr>
            </w:pPr>
            <w:r w:rsidRPr="009B095C">
              <w:rPr>
                <w:sz w:val="18"/>
              </w:rPr>
              <w:t>5</w:t>
            </w:r>
          </w:p>
        </w:tc>
      </w:tr>
      <w:tr w:rsidR="00FA790F" w:rsidRPr="009B095C" w:rsidTr="003B3CB0">
        <w:tc>
          <w:tcPr>
            <w:tcW w:w="4228"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11</w:t>
            </w:r>
          </w:p>
        </w:tc>
        <w:tc>
          <w:tcPr>
            <w:tcW w:w="1048" w:type="dxa"/>
            <w:shd w:val="clear" w:color="auto" w:fill="auto"/>
            <w:vAlign w:val="bottom"/>
          </w:tcPr>
          <w:p w:rsidR="00FA790F" w:rsidRPr="009B095C" w:rsidRDefault="00FA790F" w:rsidP="003B3CB0">
            <w:pPr>
              <w:spacing w:before="40" w:after="40"/>
              <w:jc w:val="right"/>
              <w:rPr>
                <w:sz w:val="18"/>
              </w:rPr>
            </w:pPr>
            <w:r w:rsidRPr="009B095C">
              <w:rPr>
                <w:sz w:val="18"/>
              </w:rPr>
              <w:t>19</w:t>
            </w:r>
          </w:p>
        </w:tc>
      </w:tr>
      <w:tr w:rsidR="00FA790F" w:rsidRPr="009B095C" w:rsidTr="003B3CB0">
        <w:tc>
          <w:tcPr>
            <w:tcW w:w="4228"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2</w:t>
            </w:r>
          </w:p>
        </w:tc>
        <w:tc>
          <w:tcPr>
            <w:tcW w:w="1048" w:type="dxa"/>
            <w:shd w:val="clear" w:color="auto" w:fill="auto"/>
            <w:vAlign w:val="bottom"/>
          </w:tcPr>
          <w:p w:rsidR="00FA790F" w:rsidRPr="009B095C" w:rsidRDefault="00FA790F" w:rsidP="003B3CB0">
            <w:pPr>
              <w:spacing w:before="40" w:after="40"/>
              <w:jc w:val="right"/>
              <w:rPr>
                <w:sz w:val="18"/>
              </w:rPr>
            </w:pPr>
            <w:r w:rsidRPr="009B095C">
              <w:rPr>
                <w:sz w:val="18"/>
              </w:rPr>
              <w:t>2</w:t>
            </w:r>
          </w:p>
        </w:tc>
      </w:tr>
      <w:tr w:rsidR="00FA790F" w:rsidRPr="009B095C" w:rsidTr="003B3CB0">
        <w:tc>
          <w:tcPr>
            <w:tcW w:w="4228"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8"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228"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8"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228"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047"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7"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4</w:t>
            </w:r>
          </w:p>
        </w:tc>
        <w:tc>
          <w:tcPr>
            <w:tcW w:w="1048"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4</w:t>
            </w:r>
          </w:p>
        </w:tc>
      </w:tr>
      <w:tr w:rsidR="00FA790F" w:rsidRPr="003B3CB0" w:rsidTr="003B3CB0">
        <w:tc>
          <w:tcPr>
            <w:tcW w:w="4228"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1047"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8</w:t>
            </w:r>
          </w:p>
        </w:tc>
        <w:tc>
          <w:tcPr>
            <w:tcW w:w="1047"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22</w:t>
            </w:r>
          </w:p>
        </w:tc>
        <w:tc>
          <w:tcPr>
            <w:tcW w:w="1048"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30</w:t>
            </w:r>
          </w:p>
        </w:tc>
      </w:tr>
    </w:tbl>
    <w:p w:rsidR="00FA790F" w:rsidRPr="00174142" w:rsidRDefault="00FA790F" w:rsidP="00FA790F">
      <w:pPr>
        <w:rPr>
          <w:lang w:val="en-G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14"/>
        <w:gridCol w:w="1077"/>
        <w:gridCol w:w="1036"/>
        <w:gridCol w:w="1043"/>
      </w:tblGrid>
      <w:tr w:rsidR="00FA790F" w:rsidRPr="009B095C" w:rsidTr="003B3CB0">
        <w:trPr>
          <w:tblHeader/>
        </w:trPr>
        <w:tc>
          <w:tcPr>
            <w:tcW w:w="4214"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3F42FF">
              <w:rPr>
                <w:i/>
                <w:sz w:val="18"/>
                <w:szCs w:val="18"/>
              </w:rPr>
              <w:t>2. Дети с нарушениями сл</w:t>
            </w:r>
            <w:r w:rsidRPr="003F42FF">
              <w:rPr>
                <w:i/>
                <w:sz w:val="18"/>
                <w:szCs w:val="18"/>
              </w:rPr>
              <w:t>у</w:t>
            </w:r>
            <w:r w:rsidRPr="003F42FF">
              <w:rPr>
                <w:i/>
                <w:sz w:val="18"/>
                <w:szCs w:val="18"/>
              </w:rPr>
              <w:t>ха</w:t>
            </w:r>
          </w:p>
        </w:tc>
        <w:tc>
          <w:tcPr>
            <w:tcW w:w="107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Город</w:t>
            </w:r>
          </w:p>
        </w:tc>
        <w:tc>
          <w:tcPr>
            <w:tcW w:w="103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Деревня</w:t>
            </w:r>
          </w:p>
        </w:tc>
        <w:tc>
          <w:tcPr>
            <w:tcW w:w="1043"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r>
      <w:tr w:rsidR="00FA790F" w:rsidRPr="009B095C" w:rsidTr="003B3CB0">
        <w:tc>
          <w:tcPr>
            <w:tcW w:w="4214"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07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3</w:t>
            </w:r>
          </w:p>
        </w:tc>
        <w:tc>
          <w:tcPr>
            <w:tcW w:w="1036"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19</w:t>
            </w:r>
          </w:p>
        </w:tc>
        <w:tc>
          <w:tcPr>
            <w:tcW w:w="1043"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22</w:t>
            </w:r>
          </w:p>
        </w:tc>
      </w:tr>
      <w:tr w:rsidR="00FA790F" w:rsidRPr="009B095C" w:rsidTr="003B3CB0">
        <w:tc>
          <w:tcPr>
            <w:tcW w:w="4214"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2</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2</w:t>
            </w:r>
          </w:p>
        </w:tc>
      </w:tr>
      <w:tr w:rsidR="00FA790F" w:rsidRPr="009B095C" w:rsidTr="003B3CB0">
        <w:tc>
          <w:tcPr>
            <w:tcW w:w="4214"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6</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6</w:t>
            </w:r>
          </w:p>
        </w:tc>
      </w:tr>
      <w:tr w:rsidR="00FA790F" w:rsidRPr="009B095C" w:rsidTr="003B3CB0">
        <w:tc>
          <w:tcPr>
            <w:tcW w:w="4214"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13</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16</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29</w:t>
            </w:r>
          </w:p>
        </w:tc>
      </w:tr>
      <w:tr w:rsidR="00FA790F" w:rsidRPr="009B095C" w:rsidTr="003B3CB0">
        <w:tc>
          <w:tcPr>
            <w:tcW w:w="4214"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2</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7</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9</w:t>
            </w:r>
          </w:p>
        </w:tc>
      </w:tr>
      <w:tr w:rsidR="00FA790F" w:rsidRPr="009B095C" w:rsidTr="003B3CB0">
        <w:tc>
          <w:tcPr>
            <w:tcW w:w="4214"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5</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5</w:t>
            </w:r>
          </w:p>
        </w:tc>
      </w:tr>
      <w:tr w:rsidR="00FA790F" w:rsidRPr="009B095C" w:rsidTr="003B3CB0">
        <w:tc>
          <w:tcPr>
            <w:tcW w:w="4214"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214"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077"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9</w:t>
            </w:r>
          </w:p>
        </w:tc>
        <w:tc>
          <w:tcPr>
            <w:tcW w:w="1036"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12</w:t>
            </w:r>
          </w:p>
        </w:tc>
        <w:tc>
          <w:tcPr>
            <w:tcW w:w="1043"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21</w:t>
            </w:r>
          </w:p>
        </w:tc>
      </w:tr>
      <w:tr w:rsidR="00FA790F" w:rsidRPr="003B3CB0" w:rsidTr="003B3CB0">
        <w:tc>
          <w:tcPr>
            <w:tcW w:w="4214"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1077"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27</w:t>
            </w:r>
          </w:p>
        </w:tc>
        <w:tc>
          <w:tcPr>
            <w:tcW w:w="1036"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67</w:t>
            </w:r>
          </w:p>
        </w:tc>
        <w:tc>
          <w:tcPr>
            <w:tcW w:w="1043"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94</w:t>
            </w:r>
          </w:p>
        </w:tc>
      </w:tr>
    </w:tbl>
    <w:p w:rsidR="00FA790F" w:rsidRPr="00174142" w:rsidRDefault="00FA790F" w:rsidP="00FA790F">
      <w:pPr>
        <w:rPr>
          <w:lang w:val="en-G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86"/>
        <w:gridCol w:w="1105"/>
        <w:gridCol w:w="1036"/>
        <w:gridCol w:w="1043"/>
      </w:tblGrid>
      <w:tr w:rsidR="00FA790F" w:rsidRPr="009B095C" w:rsidTr="003B3CB0">
        <w:trPr>
          <w:tblHeader/>
        </w:trPr>
        <w:tc>
          <w:tcPr>
            <w:tcW w:w="4186"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3F42FF">
              <w:rPr>
                <w:i/>
                <w:sz w:val="18"/>
                <w:szCs w:val="18"/>
              </w:rPr>
              <w:t>3. Слепые дети</w:t>
            </w:r>
          </w:p>
        </w:tc>
        <w:tc>
          <w:tcPr>
            <w:tcW w:w="1105"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Город</w:t>
            </w:r>
          </w:p>
        </w:tc>
        <w:tc>
          <w:tcPr>
            <w:tcW w:w="103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Деревня</w:t>
            </w:r>
          </w:p>
        </w:tc>
        <w:tc>
          <w:tcPr>
            <w:tcW w:w="1043"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r>
      <w:tr w:rsidR="00FA790F" w:rsidRPr="009B095C" w:rsidTr="003B3CB0">
        <w:tc>
          <w:tcPr>
            <w:tcW w:w="4186"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105"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3"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86"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86"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4</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4</w:t>
            </w:r>
          </w:p>
        </w:tc>
      </w:tr>
      <w:tr w:rsidR="00FA790F" w:rsidRPr="009B095C" w:rsidTr="003B3CB0">
        <w:tc>
          <w:tcPr>
            <w:tcW w:w="4186"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7</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15</w:t>
            </w:r>
          </w:p>
        </w:tc>
      </w:tr>
      <w:tr w:rsidR="00FA790F" w:rsidRPr="009B095C" w:rsidTr="003B3CB0">
        <w:tc>
          <w:tcPr>
            <w:tcW w:w="4186"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86"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86"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3"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86"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105"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w:t>
            </w:r>
          </w:p>
        </w:tc>
        <w:tc>
          <w:tcPr>
            <w:tcW w:w="1036"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43"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w:t>
            </w:r>
          </w:p>
        </w:tc>
      </w:tr>
      <w:tr w:rsidR="00FA790F" w:rsidRPr="003B3CB0" w:rsidTr="003B3CB0">
        <w:tc>
          <w:tcPr>
            <w:tcW w:w="4186"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1105"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8</w:t>
            </w:r>
          </w:p>
        </w:tc>
        <w:tc>
          <w:tcPr>
            <w:tcW w:w="1036"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12</w:t>
            </w:r>
          </w:p>
        </w:tc>
        <w:tc>
          <w:tcPr>
            <w:tcW w:w="1043"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20</w:t>
            </w:r>
          </w:p>
        </w:tc>
      </w:tr>
    </w:tbl>
    <w:p w:rsidR="003F42FF" w:rsidRDefault="003F42FF" w:rsidP="00FA790F">
      <w:pPr>
        <w:rPr>
          <w:lang w:val="en-GB"/>
        </w:rPr>
      </w:pPr>
    </w:p>
    <w:p w:rsidR="00FA790F" w:rsidRPr="00174142" w:rsidRDefault="003F42FF" w:rsidP="00FA790F">
      <w:pPr>
        <w:rPr>
          <w:lang w:val="en-GB"/>
        </w:rPr>
      </w:pPr>
      <w:r>
        <w:rPr>
          <w:lang w:val="en-GB"/>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72"/>
        <w:gridCol w:w="1119"/>
        <w:gridCol w:w="1022"/>
        <w:gridCol w:w="1057"/>
      </w:tblGrid>
      <w:tr w:rsidR="00FA790F" w:rsidRPr="009B095C" w:rsidTr="003B3CB0">
        <w:trPr>
          <w:tblHeader/>
        </w:trPr>
        <w:tc>
          <w:tcPr>
            <w:tcW w:w="4172"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3F42FF">
              <w:rPr>
                <w:i/>
                <w:sz w:val="18"/>
                <w:szCs w:val="18"/>
              </w:rPr>
              <w:t>4. Дети с нарушениями зр</w:t>
            </w:r>
            <w:r w:rsidRPr="003F42FF">
              <w:rPr>
                <w:i/>
                <w:sz w:val="18"/>
                <w:szCs w:val="18"/>
              </w:rPr>
              <w:t>е</w:t>
            </w:r>
            <w:r w:rsidRPr="003F42FF">
              <w:rPr>
                <w:i/>
                <w:sz w:val="18"/>
                <w:szCs w:val="18"/>
              </w:rPr>
              <w:t>ния</w:t>
            </w:r>
          </w:p>
        </w:tc>
        <w:tc>
          <w:tcPr>
            <w:tcW w:w="1119"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Город</w:t>
            </w:r>
          </w:p>
        </w:tc>
        <w:tc>
          <w:tcPr>
            <w:tcW w:w="102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Деревня</w:t>
            </w:r>
          </w:p>
        </w:tc>
        <w:tc>
          <w:tcPr>
            <w:tcW w:w="105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r>
      <w:tr w:rsidR="00FA790F" w:rsidRPr="009B095C" w:rsidTr="003B3CB0">
        <w:tc>
          <w:tcPr>
            <w:tcW w:w="4172"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119"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6</w:t>
            </w:r>
          </w:p>
        </w:tc>
        <w:tc>
          <w:tcPr>
            <w:tcW w:w="102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37</w:t>
            </w:r>
          </w:p>
        </w:tc>
        <w:tc>
          <w:tcPr>
            <w:tcW w:w="105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43</w:t>
            </w:r>
          </w:p>
        </w:tc>
      </w:tr>
      <w:tr w:rsidR="00FA790F" w:rsidRPr="009B095C" w:rsidTr="003B3CB0">
        <w:tc>
          <w:tcPr>
            <w:tcW w:w="4172" w:type="dxa"/>
            <w:tcBorders>
              <w:bottom w:val="nil"/>
            </w:tcBorders>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119"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22"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7</w:t>
            </w:r>
          </w:p>
        </w:tc>
        <w:tc>
          <w:tcPr>
            <w:tcW w:w="1057"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7</w:t>
            </w:r>
          </w:p>
        </w:tc>
      </w:tr>
      <w:tr w:rsidR="00FA790F" w:rsidRPr="009B095C" w:rsidTr="003B3CB0">
        <w:tc>
          <w:tcPr>
            <w:tcW w:w="4172" w:type="dxa"/>
            <w:tcBorders>
              <w:top w:val="nil"/>
              <w:bottom w:val="nil"/>
            </w:tcBorders>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119"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22"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57"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8</w:t>
            </w:r>
          </w:p>
        </w:tc>
      </w:tr>
      <w:tr w:rsidR="00FA790F" w:rsidRPr="009B095C" w:rsidTr="003B3CB0">
        <w:tc>
          <w:tcPr>
            <w:tcW w:w="4172" w:type="dxa"/>
            <w:tcBorders>
              <w:top w:val="nil"/>
              <w:bottom w:val="nil"/>
            </w:tcBorders>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119"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19</w:t>
            </w:r>
          </w:p>
        </w:tc>
        <w:tc>
          <w:tcPr>
            <w:tcW w:w="1022"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26</w:t>
            </w:r>
          </w:p>
        </w:tc>
        <w:tc>
          <w:tcPr>
            <w:tcW w:w="1057"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45</w:t>
            </w:r>
          </w:p>
        </w:tc>
      </w:tr>
      <w:tr w:rsidR="00FA790F" w:rsidRPr="009B095C" w:rsidTr="003B3CB0">
        <w:tc>
          <w:tcPr>
            <w:tcW w:w="4172" w:type="dxa"/>
            <w:tcBorders>
              <w:top w:val="nil"/>
            </w:tcBorders>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119"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2</w:t>
            </w:r>
          </w:p>
        </w:tc>
        <w:tc>
          <w:tcPr>
            <w:tcW w:w="1022"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3</w:t>
            </w:r>
          </w:p>
        </w:tc>
        <w:tc>
          <w:tcPr>
            <w:tcW w:w="1057"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5</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119"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57" w:type="dxa"/>
            <w:shd w:val="clear" w:color="auto" w:fill="auto"/>
            <w:vAlign w:val="bottom"/>
          </w:tcPr>
          <w:p w:rsidR="00FA790F" w:rsidRPr="009B095C" w:rsidRDefault="00FA790F" w:rsidP="003B3CB0">
            <w:pPr>
              <w:spacing w:before="40" w:after="40"/>
              <w:jc w:val="right"/>
              <w:rPr>
                <w:sz w:val="18"/>
              </w:rPr>
            </w:pPr>
            <w:r w:rsidRPr="009B095C">
              <w:rPr>
                <w:sz w:val="18"/>
              </w:rPr>
              <w:t>8</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119" w:type="dxa"/>
            <w:shd w:val="clear" w:color="auto" w:fill="auto"/>
            <w:vAlign w:val="bottom"/>
          </w:tcPr>
          <w:p w:rsidR="00FA790F" w:rsidRPr="009B095C" w:rsidRDefault="00FA790F" w:rsidP="003B3CB0">
            <w:pPr>
              <w:spacing w:before="40" w:after="40"/>
              <w:jc w:val="right"/>
              <w:rPr>
                <w:sz w:val="18"/>
              </w:rPr>
            </w:pPr>
            <w:r w:rsidRPr="009B095C">
              <w:rPr>
                <w:sz w:val="18"/>
              </w:rPr>
              <w:t>37</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57" w:type="dxa"/>
            <w:shd w:val="clear" w:color="auto" w:fill="auto"/>
            <w:vAlign w:val="bottom"/>
          </w:tcPr>
          <w:p w:rsidR="00FA790F" w:rsidRPr="009B095C" w:rsidRDefault="00FA790F" w:rsidP="003B3CB0">
            <w:pPr>
              <w:spacing w:before="40" w:after="40"/>
              <w:jc w:val="right"/>
              <w:rPr>
                <w:sz w:val="18"/>
              </w:rPr>
            </w:pPr>
            <w:r w:rsidRPr="009B095C">
              <w:rPr>
                <w:sz w:val="18"/>
              </w:rPr>
              <w:t>37</w:t>
            </w:r>
          </w:p>
        </w:tc>
      </w:tr>
      <w:tr w:rsidR="00FA790F" w:rsidRPr="009B095C" w:rsidTr="003B3CB0">
        <w:tc>
          <w:tcPr>
            <w:tcW w:w="4172"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119"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22"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12</w:t>
            </w:r>
          </w:p>
        </w:tc>
        <w:tc>
          <w:tcPr>
            <w:tcW w:w="1057"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20</w:t>
            </w:r>
          </w:p>
        </w:tc>
      </w:tr>
      <w:tr w:rsidR="00FA790F" w:rsidRPr="003B3CB0" w:rsidTr="003B3CB0">
        <w:tc>
          <w:tcPr>
            <w:tcW w:w="4172"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1119"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72</w:t>
            </w:r>
          </w:p>
        </w:tc>
        <w:tc>
          <w:tcPr>
            <w:tcW w:w="1022"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101</w:t>
            </w:r>
          </w:p>
        </w:tc>
        <w:tc>
          <w:tcPr>
            <w:tcW w:w="1057"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173</w:t>
            </w:r>
          </w:p>
        </w:tc>
      </w:tr>
    </w:tbl>
    <w:p w:rsidR="00FA790F" w:rsidRDefault="00FA790F" w:rsidP="00FA790F">
      <w:pPr>
        <w:rPr>
          <w:b/>
          <w:lang w:val="en-G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58"/>
        <w:gridCol w:w="1105"/>
        <w:gridCol w:w="1036"/>
        <w:gridCol w:w="1071"/>
      </w:tblGrid>
      <w:tr w:rsidR="00FA790F" w:rsidRPr="009B095C" w:rsidTr="003B3CB0">
        <w:trPr>
          <w:tblHeader/>
        </w:trPr>
        <w:tc>
          <w:tcPr>
            <w:tcW w:w="4158"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3F42FF">
              <w:rPr>
                <w:i/>
                <w:sz w:val="18"/>
                <w:szCs w:val="18"/>
              </w:rPr>
              <w:t>5. Умственно отсталые, неполноценные д</w:t>
            </w:r>
            <w:r w:rsidRPr="003F42FF">
              <w:rPr>
                <w:i/>
                <w:sz w:val="18"/>
                <w:szCs w:val="18"/>
              </w:rPr>
              <w:t>е</w:t>
            </w:r>
            <w:r w:rsidRPr="003F42FF">
              <w:rPr>
                <w:i/>
                <w:sz w:val="18"/>
                <w:szCs w:val="18"/>
              </w:rPr>
              <w:t>ти</w:t>
            </w:r>
          </w:p>
        </w:tc>
        <w:tc>
          <w:tcPr>
            <w:tcW w:w="1105"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Город</w:t>
            </w:r>
          </w:p>
        </w:tc>
        <w:tc>
          <w:tcPr>
            <w:tcW w:w="1036"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Деревня</w:t>
            </w:r>
          </w:p>
        </w:tc>
        <w:tc>
          <w:tcPr>
            <w:tcW w:w="1071"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r>
      <w:tr w:rsidR="00FA790F" w:rsidRPr="009B095C" w:rsidTr="003B3CB0">
        <w:tc>
          <w:tcPr>
            <w:tcW w:w="4158"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105"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8</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8</w:t>
            </w:r>
          </w:p>
        </w:tc>
      </w:tr>
      <w:tr w:rsidR="00FA790F" w:rsidRPr="009B095C" w:rsidTr="003B3CB0">
        <w:tc>
          <w:tcPr>
            <w:tcW w:w="4158" w:type="dxa"/>
            <w:tcBorders>
              <w:bottom w:val="nil"/>
            </w:tcBorders>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105"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24</w:t>
            </w:r>
          </w:p>
        </w:tc>
        <w:tc>
          <w:tcPr>
            <w:tcW w:w="1036"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54</w:t>
            </w:r>
          </w:p>
        </w:tc>
        <w:tc>
          <w:tcPr>
            <w:tcW w:w="1071" w:type="dxa"/>
            <w:tcBorders>
              <w:bottom w:val="nil"/>
            </w:tcBorders>
            <w:shd w:val="clear" w:color="auto" w:fill="auto"/>
            <w:vAlign w:val="bottom"/>
          </w:tcPr>
          <w:p w:rsidR="00FA790F" w:rsidRPr="009B095C" w:rsidRDefault="00FA790F" w:rsidP="003B3CB0">
            <w:pPr>
              <w:spacing w:before="40" w:after="40"/>
              <w:jc w:val="right"/>
              <w:rPr>
                <w:sz w:val="18"/>
              </w:rPr>
            </w:pPr>
            <w:r w:rsidRPr="009B095C">
              <w:rPr>
                <w:sz w:val="18"/>
              </w:rPr>
              <w:t>78</w:t>
            </w:r>
          </w:p>
        </w:tc>
      </w:tr>
      <w:tr w:rsidR="00FA790F" w:rsidRPr="009B095C" w:rsidTr="003B3CB0">
        <w:tc>
          <w:tcPr>
            <w:tcW w:w="4158" w:type="dxa"/>
            <w:tcBorders>
              <w:top w:val="nil"/>
              <w:bottom w:val="nil"/>
            </w:tcBorders>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105"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36"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1</w:t>
            </w:r>
          </w:p>
        </w:tc>
        <w:tc>
          <w:tcPr>
            <w:tcW w:w="1071" w:type="dxa"/>
            <w:tcBorders>
              <w:top w:val="nil"/>
              <w:bottom w:val="nil"/>
            </w:tcBorders>
            <w:shd w:val="clear" w:color="auto" w:fill="auto"/>
            <w:vAlign w:val="bottom"/>
          </w:tcPr>
          <w:p w:rsidR="00FA790F" w:rsidRPr="009B095C" w:rsidRDefault="00FA790F" w:rsidP="003B3CB0">
            <w:pPr>
              <w:spacing w:before="40" w:after="40"/>
              <w:jc w:val="right"/>
              <w:rPr>
                <w:sz w:val="18"/>
              </w:rPr>
            </w:pPr>
            <w:r w:rsidRPr="009B095C">
              <w:rPr>
                <w:sz w:val="18"/>
              </w:rPr>
              <w:t>9</w:t>
            </w:r>
          </w:p>
        </w:tc>
      </w:tr>
      <w:tr w:rsidR="00FA790F" w:rsidRPr="009B095C" w:rsidTr="003B3CB0">
        <w:tc>
          <w:tcPr>
            <w:tcW w:w="4158" w:type="dxa"/>
            <w:tcBorders>
              <w:top w:val="nil"/>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105"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2</w:t>
            </w:r>
          </w:p>
        </w:tc>
        <w:tc>
          <w:tcPr>
            <w:tcW w:w="1071" w:type="dxa"/>
            <w:tcBorders>
              <w:top w:val="nil"/>
            </w:tcBorders>
            <w:shd w:val="clear" w:color="auto" w:fill="auto"/>
            <w:vAlign w:val="bottom"/>
          </w:tcPr>
          <w:p w:rsidR="00FA790F" w:rsidRPr="009B095C" w:rsidRDefault="00FA790F" w:rsidP="003B3CB0">
            <w:pPr>
              <w:spacing w:before="40" w:after="40"/>
              <w:jc w:val="right"/>
              <w:rPr>
                <w:sz w:val="18"/>
              </w:rPr>
            </w:pPr>
            <w:r w:rsidRPr="009B095C">
              <w:rPr>
                <w:sz w:val="18"/>
              </w:rPr>
              <w:t>2</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58"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105"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5</w:t>
            </w:r>
          </w:p>
        </w:tc>
        <w:tc>
          <w:tcPr>
            <w:tcW w:w="1036"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7</w:t>
            </w:r>
          </w:p>
        </w:tc>
        <w:tc>
          <w:tcPr>
            <w:tcW w:w="1071"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12</w:t>
            </w:r>
          </w:p>
        </w:tc>
      </w:tr>
      <w:tr w:rsidR="00FA790F" w:rsidRPr="003B3CB0" w:rsidTr="003B3CB0">
        <w:tc>
          <w:tcPr>
            <w:tcW w:w="4158"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1105"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37</w:t>
            </w:r>
          </w:p>
        </w:tc>
        <w:tc>
          <w:tcPr>
            <w:tcW w:w="1036"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80</w:t>
            </w:r>
          </w:p>
        </w:tc>
        <w:tc>
          <w:tcPr>
            <w:tcW w:w="1071"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117</w:t>
            </w:r>
          </w:p>
        </w:tc>
      </w:tr>
    </w:tbl>
    <w:p w:rsidR="00FA790F" w:rsidRPr="000A0298" w:rsidRDefault="00FA790F" w:rsidP="00FA790F">
      <w:pPr>
        <w:rPr>
          <w:i/>
          <w:sz w:val="16"/>
          <w:szCs w:val="16"/>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58"/>
        <w:gridCol w:w="1105"/>
        <w:gridCol w:w="1022"/>
        <w:gridCol w:w="1085"/>
      </w:tblGrid>
      <w:tr w:rsidR="00FA790F" w:rsidRPr="009B095C" w:rsidTr="003B3CB0">
        <w:trPr>
          <w:tblHeader/>
        </w:trPr>
        <w:tc>
          <w:tcPr>
            <w:tcW w:w="4158" w:type="dxa"/>
            <w:tcBorders>
              <w:top w:val="single" w:sz="4" w:space="0" w:color="auto"/>
              <w:bottom w:val="single" w:sz="12" w:space="0" w:color="auto"/>
            </w:tcBorders>
            <w:shd w:val="clear" w:color="auto" w:fill="auto"/>
            <w:vAlign w:val="bottom"/>
          </w:tcPr>
          <w:p w:rsidR="00FA790F" w:rsidRPr="009B095C" w:rsidRDefault="00FA790F" w:rsidP="009B095C">
            <w:pPr>
              <w:spacing w:before="80" w:after="80" w:line="200" w:lineRule="exact"/>
              <w:rPr>
                <w:i/>
                <w:sz w:val="16"/>
              </w:rPr>
            </w:pPr>
            <w:r w:rsidRPr="003F42FF">
              <w:rPr>
                <w:i/>
                <w:sz w:val="18"/>
                <w:szCs w:val="18"/>
              </w:rPr>
              <w:t>6. Дети с дефектами речи</w:t>
            </w:r>
            <w:r w:rsidRPr="009B095C">
              <w:rPr>
                <w:i/>
                <w:sz w:val="16"/>
              </w:rPr>
              <w:t xml:space="preserve"> </w:t>
            </w:r>
          </w:p>
        </w:tc>
        <w:tc>
          <w:tcPr>
            <w:tcW w:w="1105"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Город</w:t>
            </w:r>
          </w:p>
        </w:tc>
        <w:tc>
          <w:tcPr>
            <w:tcW w:w="1022"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Деревня</w:t>
            </w:r>
          </w:p>
        </w:tc>
        <w:tc>
          <w:tcPr>
            <w:tcW w:w="1085"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r>
      <w:tr w:rsidR="00FA790F" w:rsidRPr="009B095C" w:rsidTr="003B3CB0">
        <w:tc>
          <w:tcPr>
            <w:tcW w:w="4158"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105"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4</w:t>
            </w:r>
          </w:p>
        </w:tc>
        <w:tc>
          <w:tcPr>
            <w:tcW w:w="1022"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29</w:t>
            </w:r>
          </w:p>
        </w:tc>
        <w:tc>
          <w:tcPr>
            <w:tcW w:w="1085"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33</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5</w:t>
            </w:r>
          </w:p>
        </w:tc>
        <w:tc>
          <w:tcPr>
            <w:tcW w:w="1085" w:type="dxa"/>
            <w:shd w:val="clear" w:color="auto" w:fill="auto"/>
            <w:vAlign w:val="bottom"/>
          </w:tcPr>
          <w:p w:rsidR="00FA790F" w:rsidRPr="009B095C" w:rsidRDefault="00FA790F" w:rsidP="003B3CB0">
            <w:pPr>
              <w:spacing w:before="40" w:after="40"/>
              <w:jc w:val="right"/>
              <w:rPr>
                <w:sz w:val="18"/>
              </w:rPr>
            </w:pPr>
            <w:r w:rsidRPr="009B095C">
              <w:rPr>
                <w:sz w:val="18"/>
              </w:rPr>
              <w:t>5</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9</w:t>
            </w:r>
          </w:p>
        </w:tc>
        <w:tc>
          <w:tcPr>
            <w:tcW w:w="1085" w:type="dxa"/>
            <w:shd w:val="clear" w:color="auto" w:fill="auto"/>
            <w:vAlign w:val="bottom"/>
          </w:tcPr>
          <w:p w:rsidR="00FA790F" w:rsidRPr="009B095C" w:rsidRDefault="00FA790F" w:rsidP="003B3CB0">
            <w:pPr>
              <w:spacing w:before="40" w:after="40"/>
              <w:jc w:val="right"/>
              <w:rPr>
                <w:sz w:val="18"/>
              </w:rPr>
            </w:pPr>
            <w:r w:rsidRPr="009B095C">
              <w:rPr>
                <w:sz w:val="18"/>
              </w:rPr>
              <w:t>9</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13</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19</w:t>
            </w:r>
          </w:p>
        </w:tc>
        <w:tc>
          <w:tcPr>
            <w:tcW w:w="1085" w:type="dxa"/>
            <w:shd w:val="clear" w:color="auto" w:fill="auto"/>
            <w:vAlign w:val="bottom"/>
          </w:tcPr>
          <w:p w:rsidR="00FA790F" w:rsidRPr="009B095C" w:rsidRDefault="00FA790F" w:rsidP="003B3CB0">
            <w:pPr>
              <w:spacing w:before="40" w:after="40"/>
              <w:jc w:val="right"/>
              <w:rPr>
                <w:sz w:val="18"/>
              </w:rPr>
            </w:pPr>
            <w:r w:rsidRPr="009B095C">
              <w:rPr>
                <w:sz w:val="18"/>
              </w:rPr>
              <w:t>32</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2</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5</w:t>
            </w:r>
          </w:p>
        </w:tc>
        <w:tc>
          <w:tcPr>
            <w:tcW w:w="1085" w:type="dxa"/>
            <w:shd w:val="clear" w:color="auto" w:fill="auto"/>
            <w:vAlign w:val="bottom"/>
          </w:tcPr>
          <w:p w:rsidR="00FA790F" w:rsidRPr="009B095C" w:rsidRDefault="00FA790F" w:rsidP="003B3CB0">
            <w:pPr>
              <w:spacing w:before="40" w:after="40"/>
              <w:jc w:val="right"/>
              <w:rPr>
                <w:sz w:val="18"/>
              </w:rPr>
            </w:pPr>
            <w:r w:rsidRPr="009B095C">
              <w:rPr>
                <w:sz w:val="18"/>
              </w:rPr>
              <w:t>7</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85"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58"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105"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22"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85"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58"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105"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8</w:t>
            </w:r>
          </w:p>
        </w:tc>
        <w:tc>
          <w:tcPr>
            <w:tcW w:w="1022"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11</w:t>
            </w:r>
          </w:p>
        </w:tc>
        <w:tc>
          <w:tcPr>
            <w:tcW w:w="1085"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19</w:t>
            </w:r>
          </w:p>
        </w:tc>
      </w:tr>
      <w:tr w:rsidR="00FA790F" w:rsidRPr="003B3CB0" w:rsidTr="003B3CB0">
        <w:tc>
          <w:tcPr>
            <w:tcW w:w="4158" w:type="dxa"/>
            <w:tcBorders>
              <w:top w:val="single" w:sz="4" w:space="0" w:color="auto"/>
              <w:bottom w:val="single" w:sz="12" w:space="0" w:color="auto"/>
            </w:tcBorders>
            <w:shd w:val="clear" w:color="auto" w:fill="auto"/>
            <w:vAlign w:val="bottom"/>
          </w:tcPr>
          <w:p w:rsidR="00FA790F" w:rsidRPr="003B3CB0" w:rsidRDefault="00FA790F" w:rsidP="009B095C">
            <w:pPr>
              <w:spacing w:before="40" w:after="40"/>
              <w:rPr>
                <w:b/>
                <w:sz w:val="18"/>
              </w:rPr>
            </w:pPr>
            <w:r w:rsidRPr="003B3CB0">
              <w:rPr>
                <w:b/>
                <w:sz w:val="18"/>
              </w:rPr>
              <w:tab/>
              <w:t>Итого</w:t>
            </w:r>
          </w:p>
        </w:tc>
        <w:tc>
          <w:tcPr>
            <w:tcW w:w="1105"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27</w:t>
            </w:r>
          </w:p>
        </w:tc>
        <w:tc>
          <w:tcPr>
            <w:tcW w:w="1022"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78</w:t>
            </w:r>
          </w:p>
        </w:tc>
        <w:tc>
          <w:tcPr>
            <w:tcW w:w="1085"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105</w:t>
            </w:r>
          </w:p>
        </w:tc>
      </w:tr>
    </w:tbl>
    <w:p w:rsidR="003F42FF" w:rsidRDefault="003F42FF" w:rsidP="00FA790F">
      <w:pPr>
        <w:rPr>
          <w:lang w:val="en-GB"/>
        </w:rPr>
      </w:pPr>
    </w:p>
    <w:p w:rsidR="00FA790F" w:rsidRPr="00174142" w:rsidRDefault="003F42FF" w:rsidP="00FA790F">
      <w:pPr>
        <w:rPr>
          <w:lang w:val="en-GB"/>
        </w:rPr>
      </w:pPr>
      <w:r>
        <w:rPr>
          <w:lang w:val="en-GB"/>
        </w:rP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72"/>
        <w:gridCol w:w="1077"/>
        <w:gridCol w:w="1050"/>
        <w:gridCol w:w="1071"/>
      </w:tblGrid>
      <w:tr w:rsidR="00FA790F" w:rsidRPr="009B095C" w:rsidTr="003B3CB0">
        <w:trPr>
          <w:tblHeader/>
        </w:trPr>
        <w:tc>
          <w:tcPr>
            <w:tcW w:w="4172" w:type="dxa"/>
            <w:tcBorders>
              <w:top w:val="single" w:sz="4" w:space="0" w:color="auto"/>
              <w:bottom w:val="single" w:sz="12" w:space="0" w:color="auto"/>
            </w:tcBorders>
            <w:shd w:val="clear" w:color="auto" w:fill="auto"/>
            <w:vAlign w:val="bottom"/>
          </w:tcPr>
          <w:p w:rsidR="00FA790F" w:rsidRPr="003F42FF" w:rsidRDefault="00FA790F" w:rsidP="009B095C">
            <w:pPr>
              <w:spacing w:before="80" w:after="80" w:line="200" w:lineRule="exact"/>
              <w:rPr>
                <w:i/>
              </w:rPr>
            </w:pPr>
            <w:r w:rsidRPr="003F42FF">
              <w:rPr>
                <w:i/>
                <w:sz w:val="18"/>
                <w:szCs w:val="18"/>
              </w:rPr>
              <w:t>7. Дети, больные полиомиелитом и цере</w:t>
            </w:r>
            <w:r w:rsidRPr="003F42FF">
              <w:rPr>
                <w:i/>
                <w:sz w:val="18"/>
                <w:szCs w:val="18"/>
              </w:rPr>
              <w:t>б</w:t>
            </w:r>
            <w:r w:rsidRPr="003F42FF">
              <w:rPr>
                <w:i/>
                <w:sz w:val="18"/>
                <w:szCs w:val="18"/>
              </w:rPr>
              <w:t>ральным пар</w:t>
            </w:r>
            <w:r w:rsidRPr="003F42FF">
              <w:rPr>
                <w:i/>
                <w:sz w:val="18"/>
                <w:szCs w:val="18"/>
              </w:rPr>
              <w:t>а</w:t>
            </w:r>
            <w:r w:rsidRPr="003F42FF">
              <w:rPr>
                <w:i/>
                <w:sz w:val="18"/>
                <w:szCs w:val="18"/>
              </w:rPr>
              <w:t>личом</w:t>
            </w:r>
            <w:r w:rsidRPr="003F42FF">
              <w:rPr>
                <w:i/>
              </w:rPr>
              <w:t xml:space="preserve"> </w:t>
            </w:r>
          </w:p>
        </w:tc>
        <w:tc>
          <w:tcPr>
            <w:tcW w:w="1077"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Г</w:t>
            </w:r>
            <w:r w:rsidRPr="009B095C">
              <w:rPr>
                <w:i/>
                <w:sz w:val="16"/>
              </w:rPr>
              <w:t>о</w:t>
            </w:r>
            <w:r w:rsidRPr="009B095C">
              <w:rPr>
                <w:i/>
                <w:sz w:val="16"/>
              </w:rPr>
              <w:t>род</w:t>
            </w:r>
          </w:p>
        </w:tc>
        <w:tc>
          <w:tcPr>
            <w:tcW w:w="1050"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Деревня</w:t>
            </w:r>
          </w:p>
        </w:tc>
        <w:tc>
          <w:tcPr>
            <w:tcW w:w="1071" w:type="dxa"/>
            <w:tcBorders>
              <w:top w:val="single" w:sz="4" w:space="0" w:color="auto"/>
              <w:bottom w:val="single" w:sz="12" w:space="0" w:color="auto"/>
            </w:tcBorders>
            <w:shd w:val="clear" w:color="auto" w:fill="auto"/>
            <w:vAlign w:val="bottom"/>
          </w:tcPr>
          <w:p w:rsidR="00FA790F" w:rsidRPr="009B095C" w:rsidRDefault="00FA790F" w:rsidP="003B3CB0">
            <w:pPr>
              <w:spacing w:before="80" w:after="80" w:line="200" w:lineRule="exact"/>
              <w:jc w:val="right"/>
              <w:rPr>
                <w:i/>
                <w:sz w:val="16"/>
              </w:rPr>
            </w:pPr>
            <w:r w:rsidRPr="009B095C">
              <w:rPr>
                <w:i/>
                <w:sz w:val="16"/>
              </w:rPr>
              <w:t>Всего</w:t>
            </w:r>
          </w:p>
        </w:tc>
      </w:tr>
      <w:tr w:rsidR="00FA790F" w:rsidRPr="009B095C" w:rsidTr="003B3CB0">
        <w:tc>
          <w:tcPr>
            <w:tcW w:w="4172" w:type="dxa"/>
            <w:tcBorders>
              <w:top w:val="single" w:sz="12" w:space="0" w:color="auto"/>
            </w:tcBorders>
            <w:shd w:val="clear" w:color="auto" w:fill="auto"/>
            <w:vAlign w:val="bottom"/>
          </w:tcPr>
          <w:p w:rsidR="00FA790F" w:rsidRPr="003F42FF" w:rsidRDefault="00FA790F" w:rsidP="003F42FF">
            <w:pPr>
              <w:spacing w:before="80" w:after="80" w:line="200" w:lineRule="exact"/>
              <w:rPr>
                <w:i/>
              </w:rPr>
            </w:pPr>
            <w:proofErr w:type="spellStart"/>
            <w:r w:rsidRPr="003F42FF">
              <w:rPr>
                <w:i/>
              </w:rPr>
              <w:t>Агдамский</w:t>
            </w:r>
            <w:proofErr w:type="spellEnd"/>
          </w:p>
        </w:tc>
        <w:tc>
          <w:tcPr>
            <w:tcW w:w="1077"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50"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tcBorders>
              <w:top w:val="single" w:sz="12"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50"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50" w:type="dxa"/>
            <w:shd w:val="clear" w:color="auto" w:fill="auto"/>
            <w:vAlign w:val="bottom"/>
          </w:tcPr>
          <w:p w:rsidR="00FA790F" w:rsidRPr="009B095C" w:rsidRDefault="00FA790F" w:rsidP="003B3CB0">
            <w:pPr>
              <w:spacing w:before="40" w:after="40"/>
              <w:jc w:val="right"/>
              <w:rPr>
                <w:sz w:val="18"/>
              </w:rPr>
            </w:pPr>
            <w:r w:rsidRPr="009B095C">
              <w:rPr>
                <w:sz w:val="18"/>
              </w:rPr>
              <w:t>2</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2</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17</w:t>
            </w:r>
          </w:p>
        </w:tc>
        <w:tc>
          <w:tcPr>
            <w:tcW w:w="1050" w:type="dxa"/>
            <w:shd w:val="clear" w:color="auto" w:fill="auto"/>
            <w:vAlign w:val="bottom"/>
          </w:tcPr>
          <w:p w:rsidR="00FA790F" w:rsidRPr="009B095C" w:rsidRDefault="00FA790F" w:rsidP="003B3CB0">
            <w:pPr>
              <w:spacing w:before="40" w:after="40"/>
              <w:jc w:val="right"/>
              <w:rPr>
                <w:sz w:val="18"/>
              </w:rPr>
            </w:pPr>
            <w:r w:rsidRPr="009B095C">
              <w:rPr>
                <w:sz w:val="18"/>
              </w:rPr>
              <w:t>14</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31</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50"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50"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9B095C" w:rsidTr="003B3CB0">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077" w:type="dxa"/>
            <w:shd w:val="clear" w:color="auto" w:fill="auto"/>
            <w:vAlign w:val="bottom"/>
          </w:tcPr>
          <w:p w:rsidR="00FA790F" w:rsidRPr="009B095C" w:rsidRDefault="00FA790F" w:rsidP="003B3CB0">
            <w:pPr>
              <w:spacing w:before="40" w:after="40"/>
              <w:jc w:val="right"/>
              <w:rPr>
                <w:sz w:val="18"/>
              </w:rPr>
            </w:pPr>
            <w:r w:rsidRPr="009B095C">
              <w:rPr>
                <w:sz w:val="18"/>
              </w:rPr>
              <w:t>1</w:t>
            </w:r>
          </w:p>
        </w:tc>
        <w:tc>
          <w:tcPr>
            <w:tcW w:w="1050" w:type="dxa"/>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B3CB0">
            <w:pPr>
              <w:spacing w:before="40" w:after="40"/>
              <w:jc w:val="right"/>
              <w:rPr>
                <w:sz w:val="18"/>
              </w:rPr>
            </w:pPr>
            <w:r w:rsidRPr="009B095C">
              <w:rPr>
                <w:sz w:val="18"/>
              </w:rPr>
              <w:t>1</w:t>
            </w:r>
          </w:p>
        </w:tc>
      </w:tr>
      <w:tr w:rsidR="00FA790F" w:rsidRPr="009B095C" w:rsidTr="003B3CB0">
        <w:tc>
          <w:tcPr>
            <w:tcW w:w="4172"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077"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50"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c>
          <w:tcPr>
            <w:tcW w:w="1071" w:type="dxa"/>
            <w:tcBorders>
              <w:bottom w:val="single" w:sz="4" w:space="0" w:color="auto"/>
            </w:tcBorders>
            <w:shd w:val="clear" w:color="auto" w:fill="auto"/>
            <w:vAlign w:val="bottom"/>
          </w:tcPr>
          <w:p w:rsidR="00FA790F" w:rsidRPr="009B095C" w:rsidRDefault="00FA790F" w:rsidP="003B3CB0">
            <w:pPr>
              <w:spacing w:before="40" w:after="40"/>
              <w:jc w:val="right"/>
              <w:rPr>
                <w:sz w:val="18"/>
              </w:rPr>
            </w:pPr>
            <w:r w:rsidRPr="009B095C">
              <w:rPr>
                <w:sz w:val="18"/>
              </w:rPr>
              <w:t>0</w:t>
            </w:r>
          </w:p>
        </w:tc>
      </w:tr>
      <w:tr w:rsidR="00FA790F" w:rsidRPr="003B3CB0" w:rsidTr="003B3CB0">
        <w:tc>
          <w:tcPr>
            <w:tcW w:w="4172"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rPr>
                <w:b/>
                <w:sz w:val="18"/>
              </w:rPr>
            </w:pPr>
            <w:r w:rsidRPr="003B3CB0">
              <w:rPr>
                <w:b/>
                <w:sz w:val="18"/>
              </w:rPr>
              <w:tab/>
              <w:t>Итого</w:t>
            </w:r>
          </w:p>
        </w:tc>
        <w:tc>
          <w:tcPr>
            <w:tcW w:w="1077"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18</w:t>
            </w:r>
          </w:p>
        </w:tc>
        <w:tc>
          <w:tcPr>
            <w:tcW w:w="1050"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16</w:t>
            </w:r>
          </w:p>
        </w:tc>
        <w:tc>
          <w:tcPr>
            <w:tcW w:w="1071" w:type="dxa"/>
            <w:tcBorders>
              <w:top w:val="single" w:sz="4" w:space="0" w:color="auto"/>
              <w:bottom w:val="single" w:sz="12" w:space="0" w:color="auto"/>
            </w:tcBorders>
            <w:shd w:val="clear" w:color="auto" w:fill="auto"/>
            <w:vAlign w:val="bottom"/>
          </w:tcPr>
          <w:p w:rsidR="00FA790F" w:rsidRPr="003B3CB0" w:rsidRDefault="00FA790F" w:rsidP="003B3CB0">
            <w:pPr>
              <w:spacing w:before="40" w:after="40"/>
              <w:jc w:val="right"/>
              <w:rPr>
                <w:b/>
                <w:sz w:val="18"/>
              </w:rPr>
            </w:pPr>
            <w:r w:rsidRPr="003B3CB0">
              <w:rPr>
                <w:b/>
                <w:sz w:val="18"/>
              </w:rPr>
              <w:t>34</w:t>
            </w:r>
          </w:p>
        </w:tc>
      </w:tr>
    </w:tbl>
    <w:p w:rsidR="00FA790F" w:rsidRPr="009B095C" w:rsidRDefault="00FA790F" w:rsidP="009B095C">
      <w:pPr>
        <w:spacing w:before="40" w:after="40"/>
        <w:cnfStyle w:val="001000000000" w:firstRow="0" w:lastRow="0" w:firstColumn="1" w:lastColumn="0" w:oddVBand="0" w:evenVBand="0" w:oddHBand="0" w:evenHBand="0" w:firstRowFirstColumn="0" w:firstRowLastColumn="0" w:lastRowFirstColumn="0" w:lastRowLastColumn="0"/>
        <w:rPr>
          <w:sz w:val="18"/>
        </w:rPr>
      </w:pP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72"/>
        <w:gridCol w:w="1091"/>
        <w:gridCol w:w="1036"/>
        <w:gridCol w:w="1071"/>
      </w:tblGrid>
      <w:tr w:rsidR="00FA790F" w:rsidRPr="009B095C" w:rsidTr="003F42FF">
        <w:trPr>
          <w:tblHeader/>
        </w:trPr>
        <w:tc>
          <w:tcPr>
            <w:tcW w:w="4172" w:type="dxa"/>
            <w:tcBorders>
              <w:top w:val="single" w:sz="4" w:space="0" w:color="auto"/>
              <w:bottom w:val="single" w:sz="12" w:space="0" w:color="auto"/>
            </w:tcBorders>
            <w:shd w:val="clear" w:color="auto" w:fill="auto"/>
            <w:vAlign w:val="bottom"/>
          </w:tcPr>
          <w:p w:rsidR="00FA790F" w:rsidRPr="003F42FF" w:rsidRDefault="00FA790F" w:rsidP="009B095C">
            <w:pPr>
              <w:spacing w:before="80" w:after="80" w:line="200" w:lineRule="exact"/>
              <w:rPr>
                <w:i/>
                <w:sz w:val="18"/>
                <w:szCs w:val="18"/>
              </w:rPr>
            </w:pPr>
            <w:r w:rsidRPr="003F42FF">
              <w:rPr>
                <w:i/>
                <w:sz w:val="18"/>
                <w:szCs w:val="18"/>
              </w:rPr>
              <w:t xml:space="preserve">8. Дети, больные сколиозом </w:t>
            </w:r>
          </w:p>
        </w:tc>
        <w:tc>
          <w:tcPr>
            <w:tcW w:w="1091" w:type="dxa"/>
            <w:tcBorders>
              <w:top w:val="single" w:sz="4" w:space="0" w:color="auto"/>
              <w:bottom w:val="single" w:sz="12" w:space="0" w:color="auto"/>
            </w:tcBorders>
            <w:shd w:val="clear" w:color="auto" w:fill="auto"/>
            <w:vAlign w:val="bottom"/>
          </w:tcPr>
          <w:p w:rsidR="00FA790F" w:rsidRPr="009B095C" w:rsidRDefault="00FA790F" w:rsidP="003F42FF">
            <w:pPr>
              <w:spacing w:before="80" w:after="80" w:line="200" w:lineRule="exact"/>
              <w:jc w:val="right"/>
              <w:rPr>
                <w:i/>
                <w:sz w:val="16"/>
              </w:rPr>
            </w:pPr>
            <w:r w:rsidRPr="009B095C">
              <w:rPr>
                <w:i/>
                <w:sz w:val="16"/>
              </w:rPr>
              <w:t>Г</w:t>
            </w:r>
            <w:r w:rsidRPr="009B095C">
              <w:rPr>
                <w:i/>
                <w:sz w:val="16"/>
              </w:rPr>
              <w:t>о</w:t>
            </w:r>
            <w:r w:rsidRPr="009B095C">
              <w:rPr>
                <w:i/>
                <w:sz w:val="16"/>
              </w:rPr>
              <w:t>род</w:t>
            </w:r>
          </w:p>
        </w:tc>
        <w:tc>
          <w:tcPr>
            <w:tcW w:w="1036" w:type="dxa"/>
            <w:tcBorders>
              <w:top w:val="single" w:sz="4" w:space="0" w:color="auto"/>
              <w:bottom w:val="single" w:sz="12" w:space="0" w:color="auto"/>
            </w:tcBorders>
            <w:shd w:val="clear" w:color="auto" w:fill="auto"/>
            <w:vAlign w:val="bottom"/>
          </w:tcPr>
          <w:p w:rsidR="00FA790F" w:rsidRPr="009B095C" w:rsidRDefault="00FA790F" w:rsidP="003F42FF">
            <w:pPr>
              <w:spacing w:before="80" w:after="80" w:line="200" w:lineRule="exact"/>
              <w:jc w:val="right"/>
              <w:rPr>
                <w:i/>
                <w:sz w:val="16"/>
              </w:rPr>
            </w:pPr>
            <w:r w:rsidRPr="009B095C">
              <w:rPr>
                <w:i/>
                <w:sz w:val="16"/>
              </w:rPr>
              <w:t>Деревня</w:t>
            </w:r>
          </w:p>
        </w:tc>
        <w:tc>
          <w:tcPr>
            <w:tcW w:w="1071" w:type="dxa"/>
            <w:tcBorders>
              <w:top w:val="single" w:sz="4" w:space="0" w:color="auto"/>
              <w:bottom w:val="single" w:sz="12" w:space="0" w:color="auto"/>
            </w:tcBorders>
            <w:shd w:val="clear" w:color="auto" w:fill="auto"/>
            <w:vAlign w:val="bottom"/>
          </w:tcPr>
          <w:p w:rsidR="00FA790F" w:rsidRPr="009B095C" w:rsidRDefault="00FA790F" w:rsidP="003F42FF">
            <w:pPr>
              <w:spacing w:before="80" w:after="80" w:line="200" w:lineRule="exact"/>
              <w:jc w:val="right"/>
              <w:rPr>
                <w:i/>
                <w:sz w:val="16"/>
              </w:rPr>
            </w:pPr>
            <w:r w:rsidRPr="009B095C">
              <w:rPr>
                <w:i/>
                <w:sz w:val="16"/>
              </w:rPr>
              <w:t>Всего</w:t>
            </w:r>
          </w:p>
        </w:tc>
      </w:tr>
      <w:tr w:rsidR="00FA790F" w:rsidRPr="009B095C" w:rsidTr="003F42FF">
        <w:tc>
          <w:tcPr>
            <w:tcW w:w="4172" w:type="dxa"/>
            <w:tcBorders>
              <w:top w:val="single" w:sz="12"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Агдамский</w:t>
            </w:r>
            <w:proofErr w:type="spellEnd"/>
          </w:p>
        </w:tc>
        <w:tc>
          <w:tcPr>
            <w:tcW w:w="1091" w:type="dxa"/>
            <w:tcBorders>
              <w:top w:val="single" w:sz="12" w:space="0" w:color="auto"/>
            </w:tcBorders>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36" w:type="dxa"/>
            <w:tcBorders>
              <w:top w:val="single" w:sz="12" w:space="0" w:color="auto"/>
            </w:tcBorders>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71" w:type="dxa"/>
            <w:tcBorders>
              <w:top w:val="single" w:sz="12" w:space="0" w:color="auto"/>
            </w:tcBorders>
            <w:shd w:val="clear" w:color="auto" w:fill="auto"/>
            <w:vAlign w:val="bottom"/>
          </w:tcPr>
          <w:p w:rsidR="00FA790F" w:rsidRPr="009B095C" w:rsidRDefault="00FA790F" w:rsidP="003F42FF">
            <w:pPr>
              <w:spacing w:before="40" w:after="40"/>
              <w:jc w:val="right"/>
              <w:rPr>
                <w:sz w:val="18"/>
              </w:rPr>
            </w:pPr>
            <w:r w:rsidRPr="009B095C">
              <w:rPr>
                <w:sz w:val="18"/>
              </w:rPr>
              <w:t>0</w:t>
            </w:r>
          </w:p>
        </w:tc>
      </w:tr>
      <w:tr w:rsidR="00FA790F" w:rsidRPr="009B095C" w:rsidTr="003F42FF">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Джебраильский</w:t>
            </w:r>
            <w:proofErr w:type="spellEnd"/>
          </w:p>
        </w:tc>
        <w:tc>
          <w:tcPr>
            <w:tcW w:w="1091"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F42FF">
            <w:pPr>
              <w:spacing w:before="40" w:after="40"/>
              <w:jc w:val="right"/>
              <w:rPr>
                <w:sz w:val="18"/>
              </w:rPr>
            </w:pPr>
            <w:r w:rsidRPr="009B095C">
              <w:rPr>
                <w:sz w:val="18"/>
              </w:rPr>
              <w:t>0</w:t>
            </w:r>
          </w:p>
        </w:tc>
      </w:tr>
      <w:tr w:rsidR="00FA790F" w:rsidRPr="009B095C" w:rsidTr="003F42FF">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Кельбаджарский</w:t>
            </w:r>
            <w:proofErr w:type="spellEnd"/>
          </w:p>
        </w:tc>
        <w:tc>
          <w:tcPr>
            <w:tcW w:w="1091"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F42FF">
            <w:pPr>
              <w:spacing w:before="40" w:after="40"/>
              <w:jc w:val="right"/>
              <w:rPr>
                <w:sz w:val="18"/>
              </w:rPr>
            </w:pPr>
            <w:r w:rsidRPr="009B095C">
              <w:rPr>
                <w:sz w:val="18"/>
              </w:rPr>
              <w:t>0</w:t>
            </w:r>
          </w:p>
        </w:tc>
      </w:tr>
      <w:tr w:rsidR="00FA790F" w:rsidRPr="009B095C" w:rsidTr="003F42FF">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Лачинский</w:t>
            </w:r>
            <w:proofErr w:type="spellEnd"/>
          </w:p>
        </w:tc>
        <w:tc>
          <w:tcPr>
            <w:tcW w:w="1091" w:type="dxa"/>
            <w:shd w:val="clear" w:color="auto" w:fill="auto"/>
            <w:vAlign w:val="bottom"/>
          </w:tcPr>
          <w:p w:rsidR="00FA790F" w:rsidRPr="009B095C" w:rsidRDefault="00FA790F" w:rsidP="003F42FF">
            <w:pPr>
              <w:spacing w:before="40" w:after="40"/>
              <w:jc w:val="right"/>
              <w:rPr>
                <w:sz w:val="18"/>
              </w:rPr>
            </w:pPr>
            <w:r w:rsidRPr="009B095C">
              <w:rPr>
                <w:sz w:val="18"/>
              </w:rPr>
              <w:t>35</w:t>
            </w:r>
          </w:p>
        </w:tc>
        <w:tc>
          <w:tcPr>
            <w:tcW w:w="1036" w:type="dxa"/>
            <w:shd w:val="clear" w:color="auto" w:fill="auto"/>
            <w:vAlign w:val="bottom"/>
          </w:tcPr>
          <w:p w:rsidR="00FA790F" w:rsidRPr="009B095C" w:rsidRDefault="00FA790F" w:rsidP="003F42FF">
            <w:pPr>
              <w:spacing w:before="40" w:after="40"/>
              <w:jc w:val="right"/>
              <w:rPr>
                <w:sz w:val="18"/>
              </w:rPr>
            </w:pPr>
            <w:r w:rsidRPr="009B095C">
              <w:rPr>
                <w:sz w:val="18"/>
              </w:rPr>
              <w:t>42</w:t>
            </w:r>
          </w:p>
        </w:tc>
        <w:tc>
          <w:tcPr>
            <w:tcW w:w="1071" w:type="dxa"/>
            <w:shd w:val="clear" w:color="auto" w:fill="auto"/>
            <w:vAlign w:val="bottom"/>
          </w:tcPr>
          <w:p w:rsidR="00FA790F" w:rsidRPr="009B095C" w:rsidRDefault="00FA790F" w:rsidP="003F42FF">
            <w:pPr>
              <w:spacing w:before="40" w:after="40"/>
              <w:jc w:val="right"/>
              <w:rPr>
                <w:sz w:val="18"/>
              </w:rPr>
            </w:pPr>
            <w:r w:rsidRPr="009B095C">
              <w:rPr>
                <w:sz w:val="18"/>
              </w:rPr>
              <w:t>0</w:t>
            </w:r>
          </w:p>
        </w:tc>
      </w:tr>
      <w:tr w:rsidR="00FA790F" w:rsidRPr="009B095C" w:rsidTr="003F42FF">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Физулинский</w:t>
            </w:r>
            <w:proofErr w:type="spellEnd"/>
          </w:p>
        </w:tc>
        <w:tc>
          <w:tcPr>
            <w:tcW w:w="1091"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F42FF">
            <w:pPr>
              <w:spacing w:before="40" w:after="40"/>
              <w:jc w:val="right"/>
              <w:rPr>
                <w:sz w:val="18"/>
              </w:rPr>
            </w:pPr>
            <w:r w:rsidRPr="009B095C">
              <w:rPr>
                <w:sz w:val="18"/>
              </w:rPr>
              <w:t>77</w:t>
            </w:r>
          </w:p>
        </w:tc>
      </w:tr>
      <w:tr w:rsidR="00FA790F" w:rsidRPr="009B095C" w:rsidTr="003F42FF">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Ходжавендский</w:t>
            </w:r>
            <w:proofErr w:type="spellEnd"/>
          </w:p>
        </w:tc>
        <w:tc>
          <w:tcPr>
            <w:tcW w:w="1091"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F42FF">
            <w:pPr>
              <w:spacing w:before="40" w:after="40"/>
              <w:jc w:val="right"/>
              <w:rPr>
                <w:sz w:val="18"/>
              </w:rPr>
            </w:pPr>
            <w:r w:rsidRPr="009B095C">
              <w:rPr>
                <w:sz w:val="18"/>
              </w:rPr>
              <w:t>3</w:t>
            </w:r>
          </w:p>
        </w:tc>
        <w:tc>
          <w:tcPr>
            <w:tcW w:w="1071" w:type="dxa"/>
            <w:shd w:val="clear" w:color="auto" w:fill="auto"/>
            <w:vAlign w:val="bottom"/>
          </w:tcPr>
          <w:p w:rsidR="00FA790F" w:rsidRPr="009B095C" w:rsidRDefault="00FA790F" w:rsidP="003F42FF">
            <w:pPr>
              <w:spacing w:before="40" w:after="40"/>
              <w:jc w:val="right"/>
              <w:rPr>
                <w:sz w:val="18"/>
              </w:rPr>
            </w:pPr>
            <w:r w:rsidRPr="009B095C">
              <w:rPr>
                <w:sz w:val="18"/>
              </w:rPr>
              <w:t>0</w:t>
            </w:r>
          </w:p>
        </w:tc>
      </w:tr>
      <w:tr w:rsidR="00FA790F" w:rsidRPr="009B095C" w:rsidTr="003F42FF">
        <w:tc>
          <w:tcPr>
            <w:tcW w:w="4172" w:type="dxa"/>
            <w:shd w:val="clear" w:color="auto" w:fill="auto"/>
            <w:vAlign w:val="bottom"/>
          </w:tcPr>
          <w:p w:rsidR="00FA790F" w:rsidRPr="009B095C" w:rsidRDefault="00FA790F" w:rsidP="009B095C">
            <w:pPr>
              <w:spacing w:before="40" w:after="40"/>
              <w:rPr>
                <w:sz w:val="18"/>
              </w:rPr>
            </w:pPr>
            <w:proofErr w:type="spellStart"/>
            <w:r w:rsidRPr="009B095C">
              <w:rPr>
                <w:sz w:val="18"/>
              </w:rPr>
              <w:t>Шушинский</w:t>
            </w:r>
            <w:proofErr w:type="spellEnd"/>
          </w:p>
        </w:tc>
        <w:tc>
          <w:tcPr>
            <w:tcW w:w="1091"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36" w:type="dxa"/>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71" w:type="dxa"/>
            <w:shd w:val="clear" w:color="auto" w:fill="auto"/>
            <w:vAlign w:val="bottom"/>
          </w:tcPr>
          <w:p w:rsidR="00FA790F" w:rsidRPr="009B095C" w:rsidRDefault="00FA790F" w:rsidP="003F42FF">
            <w:pPr>
              <w:spacing w:before="40" w:after="40"/>
              <w:jc w:val="right"/>
              <w:rPr>
                <w:sz w:val="18"/>
              </w:rPr>
            </w:pPr>
            <w:r w:rsidRPr="009B095C">
              <w:rPr>
                <w:sz w:val="18"/>
              </w:rPr>
              <w:t>0</w:t>
            </w:r>
          </w:p>
        </w:tc>
      </w:tr>
      <w:tr w:rsidR="00FA790F" w:rsidRPr="009B095C" w:rsidTr="003F42FF">
        <w:tc>
          <w:tcPr>
            <w:tcW w:w="4172" w:type="dxa"/>
            <w:tcBorders>
              <w:bottom w:val="single" w:sz="4" w:space="0" w:color="auto"/>
            </w:tcBorders>
            <w:shd w:val="clear" w:color="auto" w:fill="auto"/>
            <w:vAlign w:val="bottom"/>
          </w:tcPr>
          <w:p w:rsidR="00FA790F" w:rsidRPr="009B095C" w:rsidRDefault="00FA790F" w:rsidP="009B095C">
            <w:pPr>
              <w:spacing w:before="40" w:after="40"/>
              <w:rPr>
                <w:sz w:val="18"/>
              </w:rPr>
            </w:pPr>
            <w:proofErr w:type="spellStart"/>
            <w:r w:rsidRPr="009B095C">
              <w:rPr>
                <w:sz w:val="18"/>
              </w:rPr>
              <w:t>Ходжалинский</w:t>
            </w:r>
            <w:proofErr w:type="spellEnd"/>
          </w:p>
        </w:tc>
        <w:tc>
          <w:tcPr>
            <w:tcW w:w="1091" w:type="dxa"/>
            <w:tcBorders>
              <w:bottom w:val="single" w:sz="4" w:space="0" w:color="auto"/>
            </w:tcBorders>
            <w:shd w:val="clear" w:color="auto" w:fill="auto"/>
            <w:vAlign w:val="bottom"/>
          </w:tcPr>
          <w:p w:rsidR="00FA790F" w:rsidRPr="009B095C" w:rsidRDefault="00FA790F" w:rsidP="003F42FF">
            <w:pPr>
              <w:spacing w:before="40" w:after="40"/>
              <w:jc w:val="right"/>
              <w:rPr>
                <w:sz w:val="18"/>
              </w:rPr>
            </w:pPr>
            <w:r w:rsidRPr="009B095C">
              <w:rPr>
                <w:sz w:val="18"/>
              </w:rPr>
              <w:t>1</w:t>
            </w:r>
          </w:p>
        </w:tc>
        <w:tc>
          <w:tcPr>
            <w:tcW w:w="1036" w:type="dxa"/>
            <w:tcBorders>
              <w:bottom w:val="single" w:sz="4" w:space="0" w:color="auto"/>
            </w:tcBorders>
            <w:shd w:val="clear" w:color="auto" w:fill="auto"/>
            <w:vAlign w:val="bottom"/>
          </w:tcPr>
          <w:p w:rsidR="00FA790F" w:rsidRPr="009B095C" w:rsidRDefault="00FA790F" w:rsidP="003F42FF">
            <w:pPr>
              <w:spacing w:before="40" w:after="40"/>
              <w:jc w:val="right"/>
              <w:rPr>
                <w:sz w:val="18"/>
              </w:rPr>
            </w:pPr>
            <w:r w:rsidRPr="009B095C">
              <w:rPr>
                <w:sz w:val="18"/>
              </w:rPr>
              <w:t>0</w:t>
            </w:r>
          </w:p>
        </w:tc>
        <w:tc>
          <w:tcPr>
            <w:tcW w:w="1071" w:type="dxa"/>
            <w:tcBorders>
              <w:bottom w:val="single" w:sz="4" w:space="0" w:color="auto"/>
            </w:tcBorders>
            <w:shd w:val="clear" w:color="auto" w:fill="auto"/>
            <w:vAlign w:val="bottom"/>
          </w:tcPr>
          <w:p w:rsidR="00FA790F" w:rsidRPr="009B095C" w:rsidRDefault="00FA790F" w:rsidP="003F42FF">
            <w:pPr>
              <w:spacing w:before="40" w:after="40"/>
              <w:jc w:val="right"/>
              <w:rPr>
                <w:sz w:val="18"/>
              </w:rPr>
            </w:pPr>
            <w:r w:rsidRPr="009B095C">
              <w:rPr>
                <w:sz w:val="18"/>
              </w:rPr>
              <w:t>1</w:t>
            </w:r>
          </w:p>
        </w:tc>
      </w:tr>
      <w:tr w:rsidR="00FA790F" w:rsidRPr="003F42FF" w:rsidTr="003F42FF">
        <w:tc>
          <w:tcPr>
            <w:tcW w:w="4172" w:type="dxa"/>
            <w:tcBorders>
              <w:top w:val="single" w:sz="4" w:space="0" w:color="auto"/>
              <w:bottom w:val="single" w:sz="12" w:space="0" w:color="auto"/>
            </w:tcBorders>
            <w:shd w:val="clear" w:color="auto" w:fill="auto"/>
            <w:vAlign w:val="bottom"/>
          </w:tcPr>
          <w:p w:rsidR="00FA790F" w:rsidRPr="003F42FF" w:rsidRDefault="00FA790F" w:rsidP="009B095C">
            <w:pPr>
              <w:spacing w:before="40" w:after="40"/>
              <w:rPr>
                <w:b/>
                <w:sz w:val="18"/>
              </w:rPr>
            </w:pPr>
            <w:r w:rsidRPr="003F42FF">
              <w:rPr>
                <w:b/>
                <w:sz w:val="18"/>
              </w:rPr>
              <w:tab/>
              <w:t>Итого</w:t>
            </w:r>
          </w:p>
        </w:tc>
        <w:tc>
          <w:tcPr>
            <w:tcW w:w="1091" w:type="dxa"/>
            <w:tcBorders>
              <w:top w:val="single" w:sz="4" w:space="0" w:color="auto"/>
              <w:bottom w:val="single" w:sz="12" w:space="0" w:color="auto"/>
            </w:tcBorders>
            <w:shd w:val="clear" w:color="auto" w:fill="auto"/>
            <w:vAlign w:val="bottom"/>
          </w:tcPr>
          <w:p w:rsidR="00FA790F" w:rsidRPr="003F42FF" w:rsidRDefault="00FA790F" w:rsidP="003F42FF">
            <w:pPr>
              <w:spacing w:before="40" w:after="40"/>
              <w:jc w:val="right"/>
              <w:rPr>
                <w:b/>
                <w:sz w:val="18"/>
              </w:rPr>
            </w:pPr>
            <w:r w:rsidRPr="003F42FF">
              <w:rPr>
                <w:b/>
                <w:sz w:val="18"/>
              </w:rPr>
              <w:t>36</w:t>
            </w:r>
          </w:p>
        </w:tc>
        <w:tc>
          <w:tcPr>
            <w:tcW w:w="1036" w:type="dxa"/>
            <w:tcBorders>
              <w:top w:val="single" w:sz="4" w:space="0" w:color="auto"/>
              <w:bottom w:val="single" w:sz="12" w:space="0" w:color="auto"/>
            </w:tcBorders>
            <w:shd w:val="clear" w:color="auto" w:fill="auto"/>
            <w:vAlign w:val="bottom"/>
          </w:tcPr>
          <w:p w:rsidR="00FA790F" w:rsidRPr="003F42FF" w:rsidRDefault="00FA790F" w:rsidP="003F42FF">
            <w:pPr>
              <w:spacing w:before="40" w:after="40"/>
              <w:jc w:val="right"/>
              <w:rPr>
                <w:b/>
                <w:sz w:val="18"/>
              </w:rPr>
            </w:pPr>
            <w:r w:rsidRPr="003F42FF">
              <w:rPr>
                <w:b/>
                <w:sz w:val="18"/>
              </w:rPr>
              <w:t>45</w:t>
            </w:r>
          </w:p>
        </w:tc>
        <w:tc>
          <w:tcPr>
            <w:tcW w:w="1071" w:type="dxa"/>
            <w:tcBorders>
              <w:top w:val="single" w:sz="4" w:space="0" w:color="auto"/>
              <w:bottom w:val="single" w:sz="12" w:space="0" w:color="auto"/>
            </w:tcBorders>
            <w:shd w:val="clear" w:color="auto" w:fill="auto"/>
            <w:vAlign w:val="bottom"/>
          </w:tcPr>
          <w:p w:rsidR="00FA790F" w:rsidRPr="003F42FF" w:rsidRDefault="00FA790F" w:rsidP="003F42FF">
            <w:pPr>
              <w:spacing w:before="40" w:after="40"/>
              <w:jc w:val="right"/>
              <w:rPr>
                <w:b/>
                <w:sz w:val="18"/>
              </w:rPr>
            </w:pPr>
            <w:r w:rsidRPr="003F42FF">
              <w:rPr>
                <w:b/>
                <w:sz w:val="18"/>
              </w:rPr>
              <w:t>81</w:t>
            </w:r>
          </w:p>
        </w:tc>
      </w:tr>
    </w:tbl>
    <w:p w:rsidR="00FA790F" w:rsidRPr="00174142" w:rsidRDefault="00FA790F" w:rsidP="00FA790F">
      <w:pPr>
        <w:pStyle w:val="H1GR"/>
      </w:pPr>
      <w:bookmarkStart w:id="178" w:name="_Toc296960450"/>
      <w:bookmarkStart w:id="179" w:name="_Toc296960984"/>
      <w:bookmarkStart w:id="180" w:name="_Toc296961574"/>
      <w:bookmarkStart w:id="181" w:name="_Toc296961904"/>
      <w:bookmarkStart w:id="182" w:name="_Toc296962651"/>
      <w:r w:rsidRPr="00FA790F">
        <w:tab/>
      </w:r>
      <w:r w:rsidRPr="00FA790F">
        <w:tab/>
      </w:r>
      <w:r w:rsidRPr="00174142">
        <w:t>Статья 26</w:t>
      </w:r>
      <w:r w:rsidRPr="00174142">
        <w:br/>
        <w:t>Социальная защита детей и службы по уходу за ними</w:t>
      </w:r>
      <w:r w:rsidRPr="00174142">
        <w:br/>
        <w:t>(ст</w:t>
      </w:r>
      <w:r w:rsidR="005E51CF">
        <w:t>атья</w:t>
      </w:r>
      <w:r w:rsidRPr="00174142">
        <w:t xml:space="preserve"> 18, пункт 3)</w:t>
      </w:r>
      <w:bookmarkEnd w:id="178"/>
      <w:bookmarkEnd w:id="179"/>
      <w:bookmarkEnd w:id="180"/>
      <w:bookmarkEnd w:id="181"/>
      <w:bookmarkEnd w:id="182"/>
      <w:r w:rsidRPr="00174142">
        <w:t xml:space="preserve"> </w:t>
      </w:r>
    </w:p>
    <w:p w:rsidR="00FA790F" w:rsidRPr="00174142" w:rsidRDefault="00FA790F" w:rsidP="00FA790F">
      <w:pPr>
        <w:pStyle w:val="SingleTxtGR"/>
      </w:pPr>
      <w:r w:rsidRPr="00AA0182">
        <w:t>327</w:t>
      </w:r>
      <w:r w:rsidRPr="00174142">
        <w:t>.</w:t>
      </w:r>
      <w:r w:rsidRPr="00174142">
        <w:tab/>
        <w:t>Статья 38 Конституции Азербайджанской Республики предоставляет к</w:t>
      </w:r>
      <w:r w:rsidRPr="00174142">
        <w:t>а</w:t>
      </w:r>
      <w:r w:rsidRPr="00174142">
        <w:t>ждому, в том числе детям, право на социальное обеспечение. Пенсионное обе</w:t>
      </w:r>
      <w:r w:rsidRPr="00174142">
        <w:t>с</w:t>
      </w:r>
      <w:r w:rsidRPr="00174142">
        <w:t>печение занимает важное место в системе социального обеспечения н</w:t>
      </w:r>
      <w:r w:rsidRPr="00174142">
        <w:t>а</w:t>
      </w:r>
      <w:r w:rsidRPr="00174142">
        <w:t>селения. В связи с проведенной в стране пенсионной реформой, 7 февраля 2006</w:t>
      </w:r>
      <w:r w:rsidR="00CF6C41">
        <w:t> год</w:t>
      </w:r>
      <w:r w:rsidRPr="00174142">
        <w:t>а б</w:t>
      </w:r>
      <w:r w:rsidRPr="00174142">
        <w:t>ы</w:t>
      </w:r>
      <w:r w:rsidRPr="00174142">
        <w:t>ли приняты два закона Азербайджанской Республики: «О трудовых пенсиях» и «О социальных пособиях». Эти законы содержат ряд ва</w:t>
      </w:r>
      <w:r w:rsidRPr="00174142">
        <w:t>ж</w:t>
      </w:r>
      <w:r w:rsidRPr="00174142">
        <w:t>ных норм, касающихся улучшения социального обеспечения детей, в том числе нормы о предоставл</w:t>
      </w:r>
      <w:r w:rsidRPr="00174142">
        <w:t>е</w:t>
      </w:r>
      <w:r w:rsidRPr="00174142">
        <w:t>нии им пенсий или пособий в случае смерти ко</w:t>
      </w:r>
      <w:r w:rsidRPr="00174142">
        <w:t>р</w:t>
      </w:r>
      <w:r w:rsidRPr="00174142">
        <w:t xml:space="preserve">мильца. </w:t>
      </w:r>
    </w:p>
    <w:p w:rsidR="00FA790F" w:rsidRPr="00174142" w:rsidRDefault="00FA790F" w:rsidP="00FA790F">
      <w:pPr>
        <w:pStyle w:val="SingleTxtGR"/>
      </w:pPr>
      <w:r w:rsidRPr="00FA790F">
        <w:t>328</w:t>
      </w:r>
      <w:r w:rsidRPr="00174142">
        <w:t>.</w:t>
      </w:r>
      <w:r w:rsidRPr="00174142">
        <w:tab/>
        <w:t xml:space="preserve">Вместе с этим в </w:t>
      </w:r>
      <w:r w:rsidR="00B208EC">
        <w:t>стать</w:t>
      </w:r>
      <w:r w:rsidRPr="00174142">
        <w:t>ю 18 Закона Азербайджанской Республики «О тр</w:t>
      </w:r>
      <w:r w:rsidRPr="00174142">
        <w:t>у</w:t>
      </w:r>
      <w:r w:rsidRPr="00174142">
        <w:t>довых пенсиях» на основании Закона, принятого 7 ноября 2007</w:t>
      </w:r>
      <w:r w:rsidR="00CF6C41">
        <w:t> год</w:t>
      </w:r>
      <w:r w:rsidRPr="00174142">
        <w:t>а, были вн</w:t>
      </w:r>
      <w:r w:rsidRPr="00174142">
        <w:t>е</w:t>
      </w:r>
      <w:r w:rsidRPr="00174142">
        <w:t>сены изменения. В соответствии с этими изменениями, размер базовой части трудовой пенсии в случае потери кормильца рассчитывается в размере 100% б</w:t>
      </w:r>
      <w:r w:rsidRPr="00174142">
        <w:t>а</w:t>
      </w:r>
      <w:r w:rsidRPr="00174142">
        <w:t>зовой части трудовой пенсии по возрасту на каждого ребенка, потерявшего обоих родителей, и на детей умершей одинокой матери. Пенсия в таком же ра</w:t>
      </w:r>
      <w:r w:rsidRPr="00174142">
        <w:t>з</w:t>
      </w:r>
      <w:r w:rsidRPr="00174142">
        <w:t xml:space="preserve">мере предоставляется каждому члену семьи, имеющему право на трудовую пенсию по возрасту, когда после смерти кормильца остается только один член семьи, либо, в соответствии со </w:t>
      </w:r>
      <w:r w:rsidR="00B208EC">
        <w:t>стать</w:t>
      </w:r>
      <w:r w:rsidRPr="00174142">
        <w:t>ей 14.1 этого Закона, если только один член семьи, обладающий правом на трудовую пенсию по возрасту, остается в живых. Каждый из остальных членов семьи получает 50% размера базовой части тр</w:t>
      </w:r>
      <w:r w:rsidRPr="00174142">
        <w:t>у</w:t>
      </w:r>
      <w:r w:rsidRPr="00174142">
        <w:t>довой пенсии по возрасту.</w:t>
      </w:r>
    </w:p>
    <w:p w:rsidR="00FA790F" w:rsidRPr="00174142" w:rsidRDefault="00FA790F" w:rsidP="00FA790F">
      <w:pPr>
        <w:pStyle w:val="SingleTxtGR"/>
      </w:pPr>
      <w:r w:rsidRPr="00AA0182">
        <w:t>329</w:t>
      </w:r>
      <w:r w:rsidRPr="00174142">
        <w:t>.</w:t>
      </w:r>
      <w:r w:rsidRPr="00174142">
        <w:tab/>
        <w:t xml:space="preserve">В соответствии со </w:t>
      </w:r>
      <w:r w:rsidR="00B208EC">
        <w:t>стать</w:t>
      </w:r>
      <w:r w:rsidRPr="00174142">
        <w:t>ей 19 Закона «О трудовых пенсиях», неработа</w:t>
      </w:r>
      <w:r w:rsidRPr="00174142">
        <w:t>ю</w:t>
      </w:r>
      <w:r w:rsidRPr="00174142">
        <w:t>щие инвалиды первой и второй категорий, имеющие на иждивении нетрудосп</w:t>
      </w:r>
      <w:r w:rsidRPr="00174142">
        <w:t>о</w:t>
      </w:r>
      <w:r w:rsidRPr="00174142">
        <w:t>собных членов семьи (в том числе детей моложе 18 лет), получают надбавку в размере 5% к базовой части трудовой пенсии по возрасту на каждого нетруд</w:t>
      </w:r>
      <w:r w:rsidRPr="00174142">
        <w:t>о</w:t>
      </w:r>
      <w:r w:rsidRPr="00174142">
        <w:t xml:space="preserve">способного члена семьи. </w:t>
      </w:r>
    </w:p>
    <w:p w:rsidR="00FA790F" w:rsidRPr="00174142" w:rsidRDefault="00FA790F" w:rsidP="00FA790F">
      <w:pPr>
        <w:pStyle w:val="SingleTxtGR"/>
      </w:pPr>
      <w:r w:rsidRPr="00AA0182">
        <w:t>330</w:t>
      </w:r>
      <w:r w:rsidRPr="00174142">
        <w:t>.</w:t>
      </w:r>
      <w:r w:rsidRPr="00174142">
        <w:tab/>
        <w:t>Базовая часть трудовой пенсии по возрасту повышается не реже раза в</w:t>
      </w:r>
      <w:r w:rsidR="00CF6C41">
        <w:t> год</w:t>
      </w:r>
      <w:r w:rsidRPr="00174142">
        <w:t xml:space="preserve"> и не менее чем на величину</w:t>
      </w:r>
      <w:r w:rsidR="00CF6C41">
        <w:t> год</w:t>
      </w:r>
      <w:r w:rsidRPr="00174142">
        <w:t>ового индекса повышения потребител</w:t>
      </w:r>
      <w:r w:rsidRPr="00174142">
        <w:t>ь</w:t>
      </w:r>
      <w:r w:rsidRPr="00174142">
        <w:t>ских цен, устанавливаемого Государственным комитетом по статистике Азе</w:t>
      </w:r>
      <w:r w:rsidRPr="00174142">
        <w:t>р</w:t>
      </w:r>
      <w:r w:rsidRPr="00174142">
        <w:t xml:space="preserve">байджанской Республики. В соответствии со </w:t>
      </w:r>
      <w:r w:rsidR="00B208EC">
        <w:t>стать</w:t>
      </w:r>
      <w:r w:rsidRPr="00174142">
        <w:t>ей 29.2 Закона, страх</w:t>
      </w:r>
      <w:r w:rsidRPr="00174142">
        <w:t>о</w:t>
      </w:r>
      <w:r w:rsidRPr="00174142">
        <w:t>вая часть пенсии индексируется не реже одного раза в</w:t>
      </w:r>
      <w:r w:rsidR="00CF6C41">
        <w:t> год</w:t>
      </w:r>
      <w:r w:rsidRPr="00174142">
        <w:t xml:space="preserve"> в соответствии с</w:t>
      </w:r>
      <w:r w:rsidR="00CF6C41">
        <w:t> год</w:t>
      </w:r>
      <w:r w:rsidRPr="00174142">
        <w:t>овым уровнем индекса потребительских цен, устанавливаемым Государс</w:t>
      </w:r>
      <w:r w:rsidRPr="00174142">
        <w:t>т</w:t>
      </w:r>
      <w:r w:rsidRPr="00174142">
        <w:t>венным комитетом по статистике Азербайджанской Республики. В порядке ре</w:t>
      </w:r>
      <w:r w:rsidRPr="00174142">
        <w:t>а</w:t>
      </w:r>
      <w:r w:rsidRPr="00174142">
        <w:t>лизации положений данной статьи, страховая часть пенсии была увеличена на 8,3% с 1</w:t>
      </w:r>
      <w:r>
        <w:rPr>
          <w:lang w:val="en-US"/>
        </w:rPr>
        <w:t> </w:t>
      </w:r>
      <w:r w:rsidRPr="00174142">
        <w:t>января 2007</w:t>
      </w:r>
      <w:r w:rsidR="00CF6C41">
        <w:t> год</w:t>
      </w:r>
      <w:r w:rsidRPr="00174142">
        <w:t xml:space="preserve">а и на 16,7% </w:t>
      </w:r>
      <w:r>
        <w:t>−</w:t>
      </w:r>
      <w:r w:rsidRPr="00174142">
        <w:t xml:space="preserve"> с 1 января 2008</w:t>
      </w:r>
      <w:r w:rsidR="00CF6C41">
        <w:t> год</w:t>
      </w:r>
      <w:r w:rsidRPr="00174142">
        <w:t>а. Это, в свою оч</w:t>
      </w:r>
      <w:r w:rsidRPr="00174142">
        <w:t>е</w:t>
      </w:r>
      <w:r w:rsidRPr="00174142">
        <w:t>редь, оказывает положительное влияние на социальное обеспечение детей, к</w:t>
      </w:r>
      <w:r w:rsidRPr="00174142">
        <w:t>о</w:t>
      </w:r>
      <w:r w:rsidRPr="00174142">
        <w:t>торым предоставляе</w:t>
      </w:r>
      <w:r w:rsidRPr="00174142">
        <w:t>т</w:t>
      </w:r>
      <w:r w:rsidRPr="00174142">
        <w:t>ся трудовая пенсия по случаю потери кормильца.</w:t>
      </w:r>
    </w:p>
    <w:p w:rsidR="00FA790F" w:rsidRPr="00174142" w:rsidRDefault="00FA790F" w:rsidP="00FA790F">
      <w:pPr>
        <w:pStyle w:val="SingleTxtGR"/>
      </w:pPr>
      <w:r w:rsidRPr="00AA0182">
        <w:t>331</w:t>
      </w:r>
      <w:r w:rsidRPr="00174142">
        <w:t>.</w:t>
      </w:r>
      <w:r w:rsidRPr="00174142">
        <w:tab/>
        <w:t xml:space="preserve">В соответствии со </w:t>
      </w:r>
      <w:r w:rsidR="00B208EC">
        <w:t>стать</w:t>
      </w:r>
      <w:r w:rsidRPr="00174142">
        <w:t>ей 8 Закона Азербайджанской Республики «О с</w:t>
      </w:r>
      <w:r w:rsidRPr="00174142">
        <w:t>о</w:t>
      </w:r>
      <w:r w:rsidRPr="00174142">
        <w:t>циальных пособиях», размер пособий устанавливается Президентом Азерба</w:t>
      </w:r>
      <w:r w:rsidRPr="00174142">
        <w:t>й</w:t>
      </w:r>
      <w:r w:rsidRPr="00174142">
        <w:t>джанской Республики и не реже одного раза в</w:t>
      </w:r>
      <w:r w:rsidR="00CF6C41">
        <w:t> год</w:t>
      </w:r>
      <w:r w:rsidRPr="00174142">
        <w:t xml:space="preserve"> подлежит индексации. В п</w:t>
      </w:r>
      <w:r w:rsidRPr="00174142">
        <w:t>о</w:t>
      </w:r>
      <w:r w:rsidRPr="00174142">
        <w:t>рядке реализации положений данной статьи Закона, размер социальных пос</w:t>
      </w:r>
      <w:r w:rsidRPr="00174142">
        <w:t>о</w:t>
      </w:r>
      <w:r w:rsidRPr="00174142">
        <w:t>бий был увеличен на основании Указа Президента Азербайджанской Республ</w:t>
      </w:r>
      <w:r w:rsidRPr="00174142">
        <w:t>и</w:t>
      </w:r>
      <w:r w:rsidRPr="00174142">
        <w:t>ки от 22 января 2007</w:t>
      </w:r>
      <w:r w:rsidR="00CF6C41">
        <w:t> год</w:t>
      </w:r>
      <w:r w:rsidRPr="00174142">
        <w:t xml:space="preserve">а «О мерах по укреплению социального обеспечения населения». </w:t>
      </w:r>
    </w:p>
    <w:p w:rsidR="00FA790F" w:rsidRPr="00174142" w:rsidRDefault="00FA790F" w:rsidP="00FA790F">
      <w:pPr>
        <w:pStyle w:val="SingleTxtGR"/>
      </w:pPr>
      <w:r w:rsidRPr="00AA0182">
        <w:t>332</w:t>
      </w:r>
      <w:r w:rsidRPr="00174142">
        <w:t>.</w:t>
      </w:r>
      <w:r w:rsidRPr="00174142">
        <w:tab/>
        <w:t>По состоянию на 1 апреля 2009</w:t>
      </w:r>
      <w:r w:rsidR="00CF6C41">
        <w:t> год</w:t>
      </w:r>
      <w:r w:rsidRPr="00174142">
        <w:t>а ежемесячные социальные пособия были назн</w:t>
      </w:r>
      <w:r w:rsidRPr="00174142">
        <w:t>а</w:t>
      </w:r>
      <w:r w:rsidRPr="00174142">
        <w:t>чены 22800 детей из 11700 семей.</w:t>
      </w:r>
    </w:p>
    <w:p w:rsidR="00FA790F" w:rsidRPr="007F7553" w:rsidRDefault="00FA790F" w:rsidP="00FA790F">
      <w:pPr>
        <w:pStyle w:val="SingleTxtGR"/>
      </w:pPr>
      <w:r w:rsidRPr="00AA0182">
        <w:t>333.</w:t>
      </w:r>
      <w:r w:rsidRPr="00AA0182">
        <w:tab/>
      </w:r>
      <w:r w:rsidRPr="00174142">
        <w:t>Пенсии, устанавливаемые указами Президента Азербайджанской Респу</w:t>
      </w:r>
      <w:r w:rsidRPr="00174142">
        <w:t>б</w:t>
      </w:r>
      <w:r w:rsidRPr="00174142">
        <w:t>лики, играют особую роль в улу</w:t>
      </w:r>
      <w:r w:rsidRPr="00174142">
        <w:t>ч</w:t>
      </w:r>
      <w:r w:rsidRPr="00174142">
        <w:t>шении социального обеспечения детей. Так, в соответствии с Указами Президента Азербайджанской Республики «Об учре</w:t>
      </w:r>
      <w:r w:rsidRPr="00174142">
        <w:t>ж</w:t>
      </w:r>
      <w:r w:rsidRPr="00174142">
        <w:t>дении пенсий Президента Азербайджанской Республики для лиц, удостоенных звания Национального героя Азербайджана» от 14 июля 2005</w:t>
      </w:r>
      <w:r w:rsidR="00CF6C41">
        <w:t> год</w:t>
      </w:r>
      <w:r w:rsidRPr="00174142">
        <w:t>а, «Об учре</w:t>
      </w:r>
      <w:r w:rsidRPr="00174142">
        <w:t>ж</w:t>
      </w:r>
      <w:r w:rsidRPr="00174142">
        <w:t xml:space="preserve">дении пенсий Президента Азербайджанской Республики для семей </w:t>
      </w:r>
      <w:proofErr w:type="spellStart"/>
      <w:r w:rsidRPr="00174142">
        <w:t>шехидов</w:t>
      </w:r>
      <w:proofErr w:type="spellEnd"/>
      <w:r w:rsidRPr="00174142">
        <w:t>, погибших 20 января» от 19 января 2006</w:t>
      </w:r>
      <w:r w:rsidR="00CF6C41">
        <w:t> год</w:t>
      </w:r>
      <w:r w:rsidRPr="00174142">
        <w:t>а и «Об учреждении пенсий През</w:t>
      </w:r>
      <w:r w:rsidRPr="00174142">
        <w:t>и</w:t>
      </w:r>
      <w:r w:rsidRPr="00174142">
        <w:t>дента Азерба</w:t>
      </w:r>
      <w:r w:rsidRPr="00174142">
        <w:t>й</w:t>
      </w:r>
      <w:r w:rsidRPr="00174142">
        <w:t xml:space="preserve">джанской Республики для семей </w:t>
      </w:r>
      <w:proofErr w:type="spellStart"/>
      <w:r w:rsidRPr="00174142">
        <w:t>шехидов</w:t>
      </w:r>
      <w:proofErr w:type="spellEnd"/>
      <w:r w:rsidRPr="00174142">
        <w:t>» от 19 декабря 2006</w:t>
      </w:r>
      <w:r w:rsidR="00CF6C41">
        <w:t> год</w:t>
      </w:r>
      <w:r w:rsidRPr="00174142">
        <w:t xml:space="preserve">а, были учреждены президентские пенсии в размере 600, 300 и 100 </w:t>
      </w:r>
      <w:proofErr w:type="spellStart"/>
      <w:r w:rsidRPr="00174142">
        <w:t>м</w:t>
      </w:r>
      <w:r w:rsidRPr="00174142">
        <w:t>а</w:t>
      </w:r>
      <w:r w:rsidRPr="00174142">
        <w:t>натов</w:t>
      </w:r>
      <w:proofErr w:type="spellEnd"/>
      <w:r w:rsidRPr="00174142">
        <w:t xml:space="preserve"> соответственно. Эти пенсии имеют огромное значение для социального обеспечения детей упомянутых категорий семей.</w:t>
      </w:r>
    </w:p>
    <w:p w:rsidR="00FA790F" w:rsidRPr="00A7548B" w:rsidRDefault="00FA790F" w:rsidP="00FA790F">
      <w:pPr>
        <w:pStyle w:val="SingleTxtGR"/>
        <w:rPr>
          <w:rFonts w:eastAsia="MS Mincho"/>
        </w:rPr>
      </w:pPr>
      <w:r w:rsidRPr="00A7548B">
        <w:rPr>
          <w:rFonts w:eastAsia="MS Mincho"/>
        </w:rPr>
        <w:t>334.</w:t>
      </w:r>
      <w:r w:rsidRPr="00A7548B">
        <w:rPr>
          <w:rFonts w:eastAsia="MS Mincho"/>
        </w:rPr>
        <w:tab/>
      </w:r>
      <w:r w:rsidRPr="00CA2CE5">
        <w:rPr>
          <w:rFonts w:eastAsia="MS Mincho"/>
        </w:rPr>
        <w:t>"</w:t>
      </w:r>
      <w:r w:rsidRPr="00A7548B">
        <w:rPr>
          <w:rFonts w:eastAsia="MS Mincho"/>
        </w:rPr>
        <w:t>Государственная программа модернизации дошкольного образования в Азербайджанской Республике на 2007</w:t>
      </w:r>
      <w:r w:rsidR="00B122D0">
        <w:rPr>
          <w:rFonts w:eastAsia="MS Mincho"/>
        </w:rPr>
        <w:t>−</w:t>
      </w:r>
      <w:r w:rsidRPr="00A7548B">
        <w:rPr>
          <w:rFonts w:eastAsia="MS Mincho"/>
        </w:rPr>
        <w:t>2010</w:t>
      </w:r>
      <w:r w:rsidR="00CF6C41">
        <w:rPr>
          <w:rFonts w:eastAsia="MS Mincho"/>
        </w:rPr>
        <w:t> год</w:t>
      </w:r>
      <w:r w:rsidRPr="00A7548B">
        <w:rPr>
          <w:rFonts w:eastAsia="MS Mincho"/>
        </w:rPr>
        <w:t>ы</w:t>
      </w:r>
      <w:r w:rsidRPr="00CA2CE5">
        <w:rPr>
          <w:rFonts w:eastAsia="MS Mincho"/>
        </w:rPr>
        <w:t>"</w:t>
      </w:r>
      <w:r w:rsidRPr="00A7548B">
        <w:rPr>
          <w:rFonts w:eastAsia="MS Mincho"/>
        </w:rPr>
        <w:t xml:space="preserve"> утверждена Указом През</w:t>
      </w:r>
      <w:r w:rsidRPr="00A7548B">
        <w:rPr>
          <w:rFonts w:eastAsia="MS Mincho"/>
        </w:rPr>
        <w:t>и</w:t>
      </w:r>
      <w:r w:rsidRPr="00A7548B">
        <w:rPr>
          <w:rFonts w:eastAsia="MS Mincho"/>
        </w:rPr>
        <w:t>дента Азербайджанской Республики от 12 апреля 2007</w:t>
      </w:r>
      <w:r w:rsidR="00CF6C41">
        <w:rPr>
          <w:rFonts w:eastAsia="MS Mincho"/>
        </w:rPr>
        <w:t> год</w:t>
      </w:r>
      <w:r w:rsidRPr="00A7548B">
        <w:rPr>
          <w:rFonts w:eastAsia="MS Mincho"/>
        </w:rPr>
        <w:t>а с целью обеспеч</w:t>
      </w:r>
      <w:r w:rsidRPr="00A7548B">
        <w:rPr>
          <w:rFonts w:eastAsia="MS Mincho"/>
        </w:rPr>
        <w:t>е</w:t>
      </w:r>
      <w:r w:rsidRPr="00A7548B">
        <w:rPr>
          <w:rFonts w:eastAsia="MS Mincho"/>
        </w:rPr>
        <w:t>ния соответствия дошкольного образования современным требованиям, созд</w:t>
      </w:r>
      <w:r w:rsidRPr="00A7548B">
        <w:rPr>
          <w:rFonts w:eastAsia="MS Mincho"/>
        </w:rPr>
        <w:t>а</w:t>
      </w:r>
      <w:r w:rsidRPr="00A7548B">
        <w:rPr>
          <w:rFonts w:eastAsia="MS Mincho"/>
        </w:rPr>
        <w:t>ния необходимых условий для умственного, физического и психологического развития детей дошкольного возраста, формирования их личности и их подг</w:t>
      </w:r>
      <w:r w:rsidRPr="00A7548B">
        <w:rPr>
          <w:rFonts w:eastAsia="MS Mincho"/>
        </w:rPr>
        <w:t>о</w:t>
      </w:r>
      <w:r w:rsidRPr="00A7548B">
        <w:rPr>
          <w:rFonts w:eastAsia="MS Mincho"/>
        </w:rPr>
        <w:t>товки к школе в соответствии с передовым ме</w:t>
      </w:r>
      <w:r w:rsidRPr="00A7548B">
        <w:rPr>
          <w:rFonts w:eastAsia="MS Mincho"/>
        </w:rPr>
        <w:t>ж</w:t>
      </w:r>
      <w:r w:rsidRPr="00A7548B">
        <w:rPr>
          <w:rFonts w:eastAsia="MS Mincho"/>
        </w:rPr>
        <w:t>дународным опытом.</w:t>
      </w:r>
    </w:p>
    <w:p w:rsidR="00FA790F" w:rsidRPr="00A7548B" w:rsidRDefault="00FA790F" w:rsidP="00554A5E">
      <w:pPr>
        <w:pStyle w:val="SingleTxtGR"/>
        <w:keepLines/>
        <w:rPr>
          <w:rFonts w:eastAsia="MS Mincho"/>
        </w:rPr>
      </w:pPr>
      <w:r w:rsidRPr="00A7548B">
        <w:rPr>
          <w:rFonts w:eastAsia="MS Mincho"/>
        </w:rPr>
        <w:t>335.</w:t>
      </w:r>
      <w:r w:rsidRPr="00A7548B">
        <w:rPr>
          <w:rFonts w:eastAsia="MS Mincho"/>
        </w:rPr>
        <w:tab/>
        <w:t>В Азербайджане работают 1</w:t>
      </w:r>
      <w:r w:rsidR="00554A5E">
        <w:rPr>
          <w:rFonts w:eastAsia="MS Mincho"/>
        </w:rPr>
        <w:t> </w:t>
      </w:r>
      <w:r w:rsidRPr="00A7548B">
        <w:rPr>
          <w:rFonts w:eastAsia="MS Mincho"/>
        </w:rPr>
        <w:t>612 учреждений дошкольного образования. Участие детей в возрасте от одного до пяти лет в дошкольном образовании на национальном уровне в 2007</w:t>
      </w:r>
      <w:r w:rsidR="00CF6C41">
        <w:rPr>
          <w:rFonts w:eastAsia="MS Mincho"/>
        </w:rPr>
        <w:t> год</w:t>
      </w:r>
      <w:r w:rsidRPr="00A7548B">
        <w:rPr>
          <w:rFonts w:eastAsia="MS Mincho"/>
        </w:rPr>
        <w:t>у составило 17,2 %, в том числе 27% в горо</w:t>
      </w:r>
      <w:r w:rsidRPr="00A7548B">
        <w:rPr>
          <w:rFonts w:eastAsia="MS Mincho"/>
        </w:rPr>
        <w:t>д</w:t>
      </w:r>
      <w:r w:rsidRPr="00A7548B">
        <w:rPr>
          <w:rFonts w:eastAsia="MS Mincho"/>
        </w:rPr>
        <w:t xml:space="preserve">ской и 9% в сельской местностях. </w:t>
      </w:r>
    </w:p>
    <w:p w:rsidR="00FA790F" w:rsidRPr="00A7548B" w:rsidRDefault="00FA790F" w:rsidP="00FA790F">
      <w:pPr>
        <w:pStyle w:val="SingleTxtGR"/>
        <w:rPr>
          <w:rFonts w:eastAsia="MS Mincho"/>
        </w:rPr>
      </w:pPr>
      <w:r w:rsidRPr="00A7548B">
        <w:rPr>
          <w:rFonts w:eastAsia="MS Mincho"/>
        </w:rPr>
        <w:t>336.</w:t>
      </w:r>
      <w:r w:rsidRPr="00A7548B">
        <w:rPr>
          <w:rFonts w:eastAsia="MS Mincho"/>
        </w:rPr>
        <w:tab/>
        <w:t>С целью создания служб по уходу за детьми ведется работа по соверше</w:t>
      </w:r>
      <w:r w:rsidRPr="00A7548B">
        <w:rPr>
          <w:rFonts w:eastAsia="MS Mincho"/>
        </w:rPr>
        <w:t>н</w:t>
      </w:r>
      <w:r w:rsidRPr="00A7548B">
        <w:rPr>
          <w:rFonts w:eastAsia="MS Mincho"/>
        </w:rPr>
        <w:t>ствованию сети центров поддержки детей и семьи, работающих под эгидой Г</w:t>
      </w:r>
      <w:r w:rsidRPr="00A7548B">
        <w:rPr>
          <w:rFonts w:eastAsia="MS Mincho"/>
        </w:rPr>
        <w:t>о</w:t>
      </w:r>
      <w:r w:rsidRPr="00A7548B">
        <w:rPr>
          <w:rFonts w:eastAsia="MS Mincho"/>
        </w:rPr>
        <w:t xml:space="preserve">сударственного комитета по вопросам семьи, женщин и детей. Так, с момента своего образования Комитет проводит регулярные заседания в регионах. В ходе заседаний проверяется ход реализации различных государственных программ, посвященных проблемам детей, а также ведется работа по созданию условий, содействующих реализации этих программ и международной конвенции. </w:t>
      </w:r>
    </w:p>
    <w:p w:rsidR="00FA790F" w:rsidRPr="00A7548B" w:rsidRDefault="00FA790F" w:rsidP="00FA790F">
      <w:pPr>
        <w:pStyle w:val="SingleTxtGR"/>
        <w:rPr>
          <w:rFonts w:eastAsia="MS Mincho"/>
        </w:rPr>
      </w:pPr>
      <w:r w:rsidRPr="001372FE">
        <w:rPr>
          <w:rFonts w:eastAsia="MS Mincho"/>
        </w:rPr>
        <w:t>337.</w:t>
      </w:r>
      <w:r w:rsidRPr="001372FE">
        <w:rPr>
          <w:rFonts w:eastAsia="MS Mincho"/>
        </w:rPr>
        <w:tab/>
      </w:r>
      <w:r w:rsidRPr="00A7548B">
        <w:rPr>
          <w:rFonts w:eastAsia="MS Mincho"/>
        </w:rPr>
        <w:t>С целью организации местных служб по уходу за детьми Государстве</w:t>
      </w:r>
      <w:r w:rsidRPr="00A7548B">
        <w:rPr>
          <w:rFonts w:eastAsia="MS Mincho"/>
        </w:rPr>
        <w:t>н</w:t>
      </w:r>
      <w:r w:rsidRPr="00A7548B">
        <w:rPr>
          <w:rFonts w:eastAsia="MS Mincho"/>
        </w:rPr>
        <w:t xml:space="preserve">ный комитет по вопросам семьи, женщин и детей оказывает поддержку в ходе создания </w:t>
      </w:r>
      <w:r w:rsidRPr="00CA2CE5">
        <w:rPr>
          <w:rFonts w:eastAsia="MS Mincho"/>
        </w:rPr>
        <w:t>"</w:t>
      </w:r>
      <w:r w:rsidRPr="00A7548B">
        <w:rPr>
          <w:rFonts w:eastAsia="MS Mincho"/>
        </w:rPr>
        <w:t>Союзов родителей</w:t>
      </w:r>
      <w:r w:rsidRPr="00CA2CE5">
        <w:rPr>
          <w:rFonts w:eastAsia="MS Mincho"/>
        </w:rPr>
        <w:t>"</w:t>
      </w:r>
      <w:r w:rsidRPr="00A7548B">
        <w:rPr>
          <w:rFonts w:eastAsia="MS Mincho"/>
        </w:rPr>
        <w:t>, работающих на общественных началах в сфере профилактики вселения детей в специальные учреждения, и ведет с ними рег</w:t>
      </w:r>
      <w:r w:rsidRPr="00A7548B">
        <w:rPr>
          <w:rFonts w:eastAsia="MS Mincho"/>
        </w:rPr>
        <w:t>у</w:t>
      </w:r>
      <w:r w:rsidRPr="00A7548B">
        <w:rPr>
          <w:rFonts w:eastAsia="MS Mincho"/>
        </w:rPr>
        <w:t>лярную работу. Комитет проводит образовательные мероприятия для родителей и регулярные встречи с ними, а также призывает их защищать права собстве</w:t>
      </w:r>
      <w:r w:rsidRPr="00A7548B">
        <w:rPr>
          <w:rFonts w:eastAsia="MS Mincho"/>
        </w:rPr>
        <w:t>н</w:t>
      </w:r>
      <w:r w:rsidRPr="00A7548B">
        <w:rPr>
          <w:rFonts w:eastAsia="MS Mincho"/>
        </w:rPr>
        <w:t xml:space="preserve">ных детей. Наибольшее предпочтение он отдает разработке проектов, ставящих своей целью повышение ответственности родителей. </w:t>
      </w:r>
    </w:p>
    <w:p w:rsidR="00FA790F" w:rsidRPr="00A7548B" w:rsidRDefault="00FA790F" w:rsidP="00FA790F">
      <w:pPr>
        <w:pStyle w:val="SingleTxtGR"/>
        <w:rPr>
          <w:rFonts w:eastAsia="MS Mincho"/>
        </w:rPr>
      </w:pPr>
      <w:r w:rsidRPr="001372FE">
        <w:rPr>
          <w:rFonts w:eastAsia="MS Mincho"/>
        </w:rPr>
        <w:t>338.</w:t>
      </w:r>
      <w:r w:rsidRPr="001372FE">
        <w:rPr>
          <w:rFonts w:eastAsia="MS Mincho"/>
        </w:rPr>
        <w:tab/>
      </w:r>
      <w:r w:rsidRPr="00A7548B">
        <w:rPr>
          <w:rFonts w:eastAsia="MS Mincho"/>
        </w:rPr>
        <w:t>С этой целью представители Государственного комитета по вопросам с</w:t>
      </w:r>
      <w:r w:rsidRPr="00A7548B">
        <w:rPr>
          <w:rFonts w:eastAsia="MS Mincho"/>
        </w:rPr>
        <w:t>е</w:t>
      </w:r>
      <w:r w:rsidRPr="00A7548B">
        <w:rPr>
          <w:rFonts w:eastAsia="MS Mincho"/>
        </w:rPr>
        <w:t>мьи, женщин и детей участвуют в мероприятиях по обмену опытом, провод</w:t>
      </w:r>
      <w:r w:rsidRPr="00A7548B">
        <w:rPr>
          <w:rFonts w:eastAsia="MS Mincho"/>
        </w:rPr>
        <w:t>и</w:t>
      </w:r>
      <w:r w:rsidRPr="00A7548B">
        <w:rPr>
          <w:rFonts w:eastAsia="MS Mincho"/>
        </w:rPr>
        <w:t>мых за границей.</w:t>
      </w:r>
    </w:p>
    <w:p w:rsidR="00FA790F" w:rsidRPr="00A7548B" w:rsidRDefault="00FA790F" w:rsidP="00FA790F">
      <w:pPr>
        <w:pStyle w:val="SingleTxtGR"/>
        <w:rPr>
          <w:rFonts w:eastAsia="MS Mincho"/>
        </w:rPr>
      </w:pPr>
      <w:r w:rsidRPr="001372FE">
        <w:rPr>
          <w:rFonts w:eastAsia="MS Mincho"/>
        </w:rPr>
        <w:t>339.</w:t>
      </w:r>
      <w:r w:rsidRPr="001372FE">
        <w:rPr>
          <w:rFonts w:eastAsia="MS Mincho"/>
        </w:rPr>
        <w:tab/>
      </w:r>
      <w:r w:rsidRPr="00A7548B">
        <w:rPr>
          <w:rFonts w:eastAsia="MS Mincho"/>
        </w:rPr>
        <w:t>Государственный комитет по вопросам семьи, женщин и детей открыт для международного сотрудничества и с первых дней своей деятельности пр</w:t>
      </w:r>
      <w:r w:rsidRPr="00A7548B">
        <w:rPr>
          <w:rFonts w:eastAsia="MS Mincho"/>
        </w:rPr>
        <w:t>и</w:t>
      </w:r>
      <w:r w:rsidRPr="00A7548B">
        <w:rPr>
          <w:rFonts w:eastAsia="MS Mincho"/>
        </w:rPr>
        <w:t>нимает участие в важных международных конференциях. Он активно участв</w:t>
      </w:r>
      <w:r w:rsidRPr="00A7548B">
        <w:rPr>
          <w:rFonts w:eastAsia="MS Mincho"/>
        </w:rPr>
        <w:t>о</w:t>
      </w:r>
      <w:r w:rsidRPr="00A7548B">
        <w:rPr>
          <w:rFonts w:eastAsia="MS Mincho"/>
        </w:rPr>
        <w:t>вал в конференциях, проводившихся в рамках международного проекта, реал</w:t>
      </w:r>
      <w:r w:rsidRPr="00A7548B">
        <w:rPr>
          <w:rFonts w:eastAsia="MS Mincho"/>
        </w:rPr>
        <w:t>и</w:t>
      </w:r>
      <w:r w:rsidRPr="00A7548B">
        <w:rPr>
          <w:rFonts w:eastAsia="MS Mincho"/>
        </w:rPr>
        <w:t>зацией которого занимается Совет Европы, а также в мероприятиях, посвяще</w:t>
      </w:r>
      <w:r w:rsidRPr="00A7548B">
        <w:rPr>
          <w:rFonts w:eastAsia="MS Mincho"/>
        </w:rPr>
        <w:t>н</w:t>
      </w:r>
      <w:r w:rsidRPr="00A7548B">
        <w:rPr>
          <w:rFonts w:eastAsia="MS Mincho"/>
        </w:rPr>
        <w:t>ных проблематике Целей разв</w:t>
      </w:r>
      <w:r w:rsidRPr="00A7548B">
        <w:rPr>
          <w:rFonts w:eastAsia="MS Mincho"/>
        </w:rPr>
        <w:t>и</w:t>
      </w:r>
      <w:r w:rsidRPr="00A7548B">
        <w:rPr>
          <w:rFonts w:eastAsia="MS Mincho"/>
        </w:rPr>
        <w:t xml:space="preserve">тия тысячелетия, объявленных ООН. </w:t>
      </w:r>
    </w:p>
    <w:p w:rsidR="00FA790F" w:rsidRPr="00A7548B" w:rsidRDefault="00FA790F" w:rsidP="00FA790F">
      <w:pPr>
        <w:pStyle w:val="SingleTxtGR"/>
        <w:rPr>
          <w:rFonts w:eastAsia="MS Mincho"/>
        </w:rPr>
      </w:pPr>
      <w:r w:rsidRPr="001372FE">
        <w:rPr>
          <w:rFonts w:eastAsia="MS Mincho"/>
        </w:rPr>
        <w:t>340.</w:t>
      </w:r>
      <w:r w:rsidRPr="001372FE">
        <w:rPr>
          <w:rFonts w:eastAsia="MS Mincho"/>
        </w:rPr>
        <w:tab/>
      </w:r>
      <w:r w:rsidRPr="00A7548B">
        <w:rPr>
          <w:rFonts w:eastAsia="MS Mincho"/>
        </w:rPr>
        <w:t>В течение</w:t>
      </w:r>
      <w:r w:rsidR="00CF6C41">
        <w:rPr>
          <w:rFonts w:eastAsia="MS Mincho"/>
        </w:rPr>
        <w:t> год</w:t>
      </w:r>
      <w:r w:rsidRPr="00A7548B">
        <w:rPr>
          <w:rFonts w:eastAsia="MS Mincho"/>
        </w:rPr>
        <w:t>а работники проходят подготовку, осваивая новые учебные темы, при этом занятия разрабатываются опытными международными экспе</w:t>
      </w:r>
      <w:r w:rsidRPr="00A7548B">
        <w:rPr>
          <w:rFonts w:eastAsia="MS Mincho"/>
        </w:rPr>
        <w:t>р</w:t>
      </w:r>
      <w:r w:rsidRPr="00A7548B">
        <w:rPr>
          <w:rFonts w:eastAsia="MS Mincho"/>
        </w:rPr>
        <w:t>тами и инструкторами. Силами Государственного комитета уже проведена по</w:t>
      </w:r>
      <w:r w:rsidRPr="00A7548B">
        <w:rPr>
          <w:rFonts w:eastAsia="MS Mincho"/>
        </w:rPr>
        <w:t>д</w:t>
      </w:r>
      <w:r w:rsidRPr="00A7548B">
        <w:rPr>
          <w:rFonts w:eastAsia="MS Mincho"/>
        </w:rPr>
        <w:t>готовка основных служб по уходу за ребенком, старших инструкторов по пр</w:t>
      </w:r>
      <w:r w:rsidRPr="00A7548B">
        <w:rPr>
          <w:rFonts w:eastAsia="MS Mincho"/>
        </w:rPr>
        <w:t>а</w:t>
      </w:r>
      <w:r w:rsidRPr="00A7548B">
        <w:rPr>
          <w:rFonts w:eastAsia="MS Mincho"/>
        </w:rPr>
        <w:t>вам ребенка, репродуктивному здоровью, планированию семьи и другим ди</w:t>
      </w:r>
      <w:r w:rsidRPr="00A7548B">
        <w:rPr>
          <w:rFonts w:eastAsia="MS Mincho"/>
        </w:rPr>
        <w:t>с</w:t>
      </w:r>
      <w:r w:rsidRPr="00A7548B">
        <w:rPr>
          <w:rFonts w:eastAsia="MS Mincho"/>
        </w:rPr>
        <w:t>циплинам; инструкторы регулярно проводят тематические занятия для предст</w:t>
      </w:r>
      <w:r w:rsidRPr="00A7548B">
        <w:rPr>
          <w:rFonts w:eastAsia="MS Mincho"/>
        </w:rPr>
        <w:t>а</w:t>
      </w:r>
      <w:r w:rsidRPr="00A7548B">
        <w:rPr>
          <w:rFonts w:eastAsia="MS Mincho"/>
        </w:rPr>
        <w:t xml:space="preserve">вителей других учреждений. Так, в рамках </w:t>
      </w:r>
      <w:r w:rsidRPr="00CA2CE5">
        <w:rPr>
          <w:rFonts w:eastAsia="MS Mincho"/>
        </w:rPr>
        <w:t>"</w:t>
      </w:r>
      <w:r w:rsidRPr="00A7548B">
        <w:rPr>
          <w:rFonts w:eastAsia="MS Mincho"/>
        </w:rPr>
        <w:t>Года ребенка</w:t>
      </w:r>
      <w:r w:rsidRPr="00CA2CE5">
        <w:rPr>
          <w:rFonts w:eastAsia="MS Mincho"/>
        </w:rPr>
        <w:t>"</w:t>
      </w:r>
      <w:r w:rsidRPr="00A7548B">
        <w:rPr>
          <w:rFonts w:eastAsia="MS Mincho"/>
        </w:rPr>
        <w:t xml:space="preserve"> планируется продо</w:t>
      </w:r>
      <w:r w:rsidRPr="00A7548B">
        <w:rPr>
          <w:rFonts w:eastAsia="MS Mincho"/>
        </w:rPr>
        <w:t>л</w:t>
      </w:r>
      <w:r w:rsidRPr="00A7548B">
        <w:rPr>
          <w:rFonts w:eastAsia="MS Mincho"/>
        </w:rPr>
        <w:t>жить эти занятия на национальном уровне, охватив при этом широкие слои н</w:t>
      </w:r>
      <w:r w:rsidRPr="00A7548B">
        <w:rPr>
          <w:rFonts w:eastAsia="MS Mincho"/>
        </w:rPr>
        <w:t>а</w:t>
      </w:r>
      <w:r w:rsidRPr="00A7548B">
        <w:rPr>
          <w:rFonts w:eastAsia="MS Mincho"/>
        </w:rPr>
        <w:t xml:space="preserve">селения. Работа по взаимному обучению ведется в школе </w:t>
      </w:r>
      <w:r w:rsidRPr="00CA2CE5">
        <w:rPr>
          <w:rFonts w:eastAsia="MS Mincho"/>
        </w:rPr>
        <w:t>"</w:t>
      </w:r>
      <w:r w:rsidRPr="00A7548B">
        <w:rPr>
          <w:rFonts w:eastAsia="MS Mincho"/>
        </w:rPr>
        <w:t>Права ребенка</w:t>
      </w:r>
      <w:r w:rsidRPr="00CA2CE5">
        <w:rPr>
          <w:rFonts w:eastAsia="MS Mincho"/>
        </w:rPr>
        <w:t>"</w:t>
      </w:r>
      <w:r w:rsidRPr="00A7548B">
        <w:rPr>
          <w:rFonts w:eastAsia="MS Mincho"/>
        </w:rPr>
        <w:t>, со</w:t>
      </w:r>
      <w:r w:rsidRPr="00A7548B">
        <w:rPr>
          <w:rFonts w:eastAsia="MS Mincho"/>
        </w:rPr>
        <w:t>з</w:t>
      </w:r>
      <w:r w:rsidRPr="00A7548B">
        <w:rPr>
          <w:rFonts w:eastAsia="MS Mincho"/>
        </w:rPr>
        <w:t xml:space="preserve">данной при Комитете. </w:t>
      </w:r>
    </w:p>
    <w:p w:rsidR="00FA790F" w:rsidRPr="00A7548B" w:rsidRDefault="00FA790F" w:rsidP="00FA790F">
      <w:pPr>
        <w:pStyle w:val="SingleTxtGR"/>
        <w:rPr>
          <w:rFonts w:eastAsia="MS Mincho"/>
        </w:rPr>
      </w:pPr>
      <w:r w:rsidRPr="001372FE">
        <w:rPr>
          <w:rFonts w:eastAsia="MS Mincho"/>
        </w:rPr>
        <w:t>341.</w:t>
      </w:r>
      <w:r w:rsidRPr="001372FE">
        <w:rPr>
          <w:rFonts w:eastAsia="MS Mincho"/>
        </w:rPr>
        <w:tab/>
      </w:r>
      <w:r w:rsidRPr="00A7548B">
        <w:rPr>
          <w:rFonts w:eastAsia="MS Mincho"/>
        </w:rPr>
        <w:t>Закон Азербайджанской Р</w:t>
      </w:r>
      <w:r>
        <w:rPr>
          <w:rFonts w:eastAsia="MS Mincho"/>
        </w:rPr>
        <w:t xml:space="preserve">еспублики </w:t>
      </w:r>
      <w:r w:rsidRPr="004A561B">
        <w:rPr>
          <w:rFonts w:eastAsia="MS Mincho"/>
        </w:rPr>
        <w:t>"</w:t>
      </w:r>
      <w:r>
        <w:rPr>
          <w:rFonts w:eastAsia="MS Mincho"/>
        </w:rPr>
        <w:t>Об адресной социальной помощи</w:t>
      </w:r>
      <w:r w:rsidRPr="004A561B">
        <w:rPr>
          <w:rFonts w:eastAsia="MS Mincho"/>
        </w:rPr>
        <w:t>"</w:t>
      </w:r>
      <w:r w:rsidRPr="00A7548B">
        <w:rPr>
          <w:rFonts w:eastAsia="MS Mincho"/>
        </w:rPr>
        <w:t>, принятый 21 октября 2005</w:t>
      </w:r>
      <w:r w:rsidR="00CF6C41">
        <w:rPr>
          <w:rFonts w:eastAsia="MS Mincho"/>
        </w:rPr>
        <w:t> год</w:t>
      </w:r>
      <w:r w:rsidRPr="00A7548B">
        <w:rPr>
          <w:rFonts w:eastAsia="MS Mincho"/>
        </w:rPr>
        <w:t>а, определяет цели, принципы и юридические о</w:t>
      </w:r>
      <w:r w:rsidRPr="00A7548B">
        <w:rPr>
          <w:rFonts w:eastAsia="MS Mincho"/>
        </w:rPr>
        <w:t>с</w:t>
      </w:r>
      <w:r w:rsidRPr="00A7548B">
        <w:rPr>
          <w:rFonts w:eastAsia="MS Mincho"/>
        </w:rPr>
        <w:t>новы распределения адресной государственной социальной помощи, а также прочие отношения, возникающие в связи с ее оказанием.</w:t>
      </w:r>
    </w:p>
    <w:p w:rsidR="00FA790F" w:rsidRPr="00A7548B" w:rsidRDefault="00FA790F" w:rsidP="00FA790F">
      <w:pPr>
        <w:pStyle w:val="SingleTxtGR"/>
        <w:rPr>
          <w:rFonts w:eastAsia="MS Mincho"/>
        </w:rPr>
      </w:pPr>
      <w:r w:rsidRPr="004A561B">
        <w:rPr>
          <w:rFonts w:eastAsia="MS Mincho"/>
        </w:rPr>
        <w:t>342.</w:t>
      </w:r>
      <w:r w:rsidRPr="004A561B">
        <w:rPr>
          <w:rFonts w:eastAsia="MS Mincho"/>
        </w:rPr>
        <w:tab/>
      </w:r>
      <w:r w:rsidRPr="00A7548B">
        <w:rPr>
          <w:rFonts w:eastAsia="MS Mincho"/>
        </w:rPr>
        <w:t>Статьи 114</w:t>
      </w:r>
      <w:r w:rsidR="00B122D0">
        <w:rPr>
          <w:rFonts w:eastAsia="MS Mincho"/>
        </w:rPr>
        <w:t>−</w:t>
      </w:r>
      <w:r w:rsidRPr="00A7548B">
        <w:rPr>
          <w:rFonts w:eastAsia="MS Mincho"/>
        </w:rPr>
        <w:t>116 Семейного Кодекса гарантируют защиту прав и интер</w:t>
      </w:r>
      <w:r w:rsidRPr="00A7548B">
        <w:rPr>
          <w:rFonts w:eastAsia="MS Mincho"/>
        </w:rPr>
        <w:t>е</w:t>
      </w:r>
      <w:r w:rsidRPr="00A7548B">
        <w:rPr>
          <w:rFonts w:eastAsia="MS Mincho"/>
        </w:rPr>
        <w:t>сов детей, лишенных попечител</w:t>
      </w:r>
      <w:r w:rsidRPr="00A7548B">
        <w:rPr>
          <w:rFonts w:eastAsia="MS Mincho"/>
        </w:rPr>
        <w:t>ь</w:t>
      </w:r>
      <w:r w:rsidRPr="00A7548B">
        <w:rPr>
          <w:rFonts w:eastAsia="MS Mincho"/>
        </w:rPr>
        <w:t xml:space="preserve">ства родителей. </w:t>
      </w:r>
    </w:p>
    <w:p w:rsidR="00FA790F" w:rsidRPr="00A7548B" w:rsidRDefault="00FA790F" w:rsidP="00FA790F">
      <w:pPr>
        <w:pStyle w:val="SingleTxtGR"/>
        <w:rPr>
          <w:rFonts w:eastAsia="MS Mincho"/>
        </w:rPr>
      </w:pPr>
      <w:r w:rsidRPr="004A561B">
        <w:rPr>
          <w:rFonts w:eastAsia="MS Mincho"/>
        </w:rPr>
        <w:t>343.</w:t>
      </w:r>
      <w:r w:rsidRPr="004A561B">
        <w:rPr>
          <w:rFonts w:eastAsia="MS Mincho"/>
        </w:rPr>
        <w:tab/>
      </w:r>
      <w:r w:rsidRPr="00A7548B">
        <w:rPr>
          <w:rFonts w:eastAsia="MS Mincho"/>
        </w:rPr>
        <w:t xml:space="preserve">В соответствии со </w:t>
      </w:r>
      <w:r w:rsidR="00B208EC">
        <w:rPr>
          <w:rFonts w:eastAsia="MS Mincho"/>
        </w:rPr>
        <w:t>стать</w:t>
      </w:r>
      <w:r w:rsidRPr="00A7548B">
        <w:rPr>
          <w:rFonts w:eastAsia="MS Mincho"/>
        </w:rPr>
        <w:t xml:space="preserve">ями 3 и 9 Закона Азербайджанской Республики </w:t>
      </w:r>
      <w:r w:rsidRPr="004A561B">
        <w:rPr>
          <w:rFonts w:eastAsia="MS Mincho"/>
        </w:rPr>
        <w:t>"</w:t>
      </w:r>
      <w:r w:rsidRPr="00A7548B">
        <w:rPr>
          <w:rFonts w:eastAsia="MS Mincho"/>
        </w:rPr>
        <w:t>О социальной защите детей, потерявших родителей, и детей, лишенных род</w:t>
      </w:r>
      <w:r w:rsidRPr="00A7548B">
        <w:rPr>
          <w:rFonts w:eastAsia="MS Mincho"/>
        </w:rPr>
        <w:t>и</w:t>
      </w:r>
      <w:r w:rsidRPr="00A7548B">
        <w:rPr>
          <w:rFonts w:eastAsia="MS Mincho"/>
        </w:rPr>
        <w:t>тельского попечения</w:t>
      </w:r>
      <w:r w:rsidRPr="004A561B">
        <w:rPr>
          <w:rFonts w:eastAsia="MS Mincho"/>
        </w:rPr>
        <w:t>"</w:t>
      </w:r>
      <w:r w:rsidRPr="00A7548B">
        <w:rPr>
          <w:rFonts w:eastAsia="MS Mincho"/>
        </w:rPr>
        <w:t xml:space="preserve"> от 22 июня 1999</w:t>
      </w:r>
      <w:r w:rsidR="00CF6C41">
        <w:rPr>
          <w:rFonts w:eastAsia="MS Mincho"/>
        </w:rPr>
        <w:t> год</w:t>
      </w:r>
      <w:r w:rsidRPr="00A7548B">
        <w:rPr>
          <w:rFonts w:eastAsia="MS Mincho"/>
        </w:rPr>
        <w:t>а, социальная защита детей, пот</w:t>
      </w:r>
      <w:r w:rsidRPr="00A7548B">
        <w:rPr>
          <w:rFonts w:eastAsia="MS Mincho"/>
        </w:rPr>
        <w:t>е</w:t>
      </w:r>
      <w:r w:rsidRPr="00A7548B">
        <w:rPr>
          <w:rFonts w:eastAsia="MS Mincho"/>
        </w:rPr>
        <w:t>рявших родителей, и детей, лишенных родительского попечения, обеспечивае</w:t>
      </w:r>
      <w:r w:rsidRPr="00A7548B">
        <w:rPr>
          <w:rFonts w:eastAsia="MS Mincho"/>
        </w:rPr>
        <w:t>т</w:t>
      </w:r>
      <w:r w:rsidRPr="00A7548B">
        <w:rPr>
          <w:rFonts w:eastAsia="MS Mincho"/>
        </w:rPr>
        <w:t>ся государством в соответствии с действующим законодательством. Защиту прав и охраняемых законом интересов детей, потерявших родителей, и детей, лишенных родительского попечения, обеспечивают сами дети, их законные представители, опекуны (попечители), полномочные органы исполнительной власти, судебные органы, органы местного самоуправления, а также общес</w:t>
      </w:r>
      <w:r w:rsidRPr="00A7548B">
        <w:rPr>
          <w:rFonts w:eastAsia="MS Mincho"/>
        </w:rPr>
        <w:t>т</w:t>
      </w:r>
      <w:r w:rsidRPr="00A7548B">
        <w:rPr>
          <w:rFonts w:eastAsia="MS Mincho"/>
        </w:rPr>
        <w:t>венные объединения и профсоюзы в соответствии с нормами законодательства Азербайджанской Ре</w:t>
      </w:r>
      <w:r w:rsidRPr="00A7548B">
        <w:rPr>
          <w:rFonts w:eastAsia="MS Mincho"/>
        </w:rPr>
        <w:t>с</w:t>
      </w:r>
      <w:r w:rsidRPr="00A7548B">
        <w:rPr>
          <w:rFonts w:eastAsia="MS Mincho"/>
        </w:rPr>
        <w:t>публики.</w:t>
      </w:r>
    </w:p>
    <w:p w:rsidR="00FA790F" w:rsidRPr="00A7548B" w:rsidRDefault="00FA790F" w:rsidP="00FA790F">
      <w:pPr>
        <w:pStyle w:val="SingleTxtGR"/>
        <w:rPr>
          <w:rFonts w:eastAsia="MS Mincho"/>
        </w:rPr>
      </w:pPr>
      <w:r w:rsidRPr="004A561B">
        <w:rPr>
          <w:rFonts w:eastAsia="MS Mincho"/>
        </w:rPr>
        <w:t>344.</w:t>
      </w:r>
      <w:r w:rsidRPr="004A561B">
        <w:rPr>
          <w:rFonts w:eastAsia="MS Mincho"/>
        </w:rPr>
        <w:tab/>
      </w:r>
      <w:r w:rsidRPr="00A7548B">
        <w:rPr>
          <w:rFonts w:eastAsia="MS Mincho"/>
        </w:rPr>
        <w:t xml:space="preserve">В соответствии со </w:t>
      </w:r>
      <w:r w:rsidR="00B208EC">
        <w:rPr>
          <w:rFonts w:eastAsia="MS Mincho"/>
        </w:rPr>
        <w:t>стать</w:t>
      </w:r>
      <w:r w:rsidRPr="00A7548B">
        <w:rPr>
          <w:rFonts w:eastAsia="MS Mincho"/>
        </w:rPr>
        <w:t>ей 36 Зак</w:t>
      </w:r>
      <w:r>
        <w:rPr>
          <w:rFonts w:eastAsia="MS Mincho"/>
        </w:rPr>
        <w:t xml:space="preserve">она Азербайджанской Республики </w:t>
      </w:r>
      <w:r w:rsidRPr="004A561B">
        <w:rPr>
          <w:rFonts w:eastAsia="MS Mincho"/>
        </w:rPr>
        <w:t>"</w:t>
      </w:r>
      <w:r w:rsidRPr="00A7548B">
        <w:rPr>
          <w:rFonts w:eastAsia="MS Mincho"/>
        </w:rPr>
        <w:t>О</w:t>
      </w:r>
      <w:r>
        <w:rPr>
          <w:rFonts w:eastAsia="MS Mincho"/>
          <w:lang w:val="en-US"/>
        </w:rPr>
        <w:t> </w:t>
      </w:r>
      <w:r w:rsidRPr="00A7548B">
        <w:rPr>
          <w:rFonts w:eastAsia="MS Mincho"/>
        </w:rPr>
        <w:t>правах детей</w:t>
      </w:r>
      <w:r w:rsidRPr="004A561B">
        <w:rPr>
          <w:rFonts w:eastAsia="MS Mincho"/>
        </w:rPr>
        <w:t>"</w:t>
      </w:r>
      <w:r w:rsidRPr="00A7548B">
        <w:rPr>
          <w:rFonts w:eastAsia="MS Mincho"/>
        </w:rPr>
        <w:t>, если лица, не достигшие совершеннолетия, заболевают в св</w:t>
      </w:r>
      <w:r w:rsidRPr="00A7548B">
        <w:rPr>
          <w:rFonts w:eastAsia="MS Mincho"/>
        </w:rPr>
        <w:t>я</w:t>
      </w:r>
      <w:r w:rsidRPr="00A7548B">
        <w:rPr>
          <w:rFonts w:eastAsia="MS Mincho"/>
        </w:rPr>
        <w:t>зи с осложнениями после вакцинации, то они имеют право на получение пос</w:t>
      </w:r>
      <w:r w:rsidRPr="00A7548B">
        <w:rPr>
          <w:rFonts w:eastAsia="MS Mincho"/>
        </w:rPr>
        <w:t>о</w:t>
      </w:r>
      <w:r w:rsidRPr="00A7548B">
        <w:rPr>
          <w:rFonts w:eastAsia="MS Mincho"/>
        </w:rPr>
        <w:t>бия в размере 100% средней заработной платы, независимо от трудового стажа одного из их родителей или з</w:t>
      </w:r>
      <w:r w:rsidRPr="00A7548B">
        <w:rPr>
          <w:rFonts w:eastAsia="MS Mincho"/>
        </w:rPr>
        <w:t>а</w:t>
      </w:r>
      <w:r w:rsidRPr="00A7548B">
        <w:rPr>
          <w:rFonts w:eastAsia="MS Mincho"/>
        </w:rPr>
        <w:t>конного опекуна, без каких-либо вычетов.</w:t>
      </w:r>
    </w:p>
    <w:p w:rsidR="00FA790F" w:rsidRPr="00A7548B" w:rsidRDefault="00FA790F" w:rsidP="00FA790F">
      <w:pPr>
        <w:pStyle w:val="SingleTxtGR"/>
        <w:rPr>
          <w:rFonts w:eastAsia="MS Mincho"/>
        </w:rPr>
      </w:pPr>
      <w:r w:rsidRPr="004A561B">
        <w:rPr>
          <w:rFonts w:eastAsia="MS Mincho"/>
        </w:rPr>
        <w:t>345.</w:t>
      </w:r>
      <w:r w:rsidRPr="004A561B">
        <w:rPr>
          <w:rFonts w:eastAsia="MS Mincho"/>
        </w:rPr>
        <w:tab/>
      </w:r>
      <w:r w:rsidRPr="00A7548B">
        <w:rPr>
          <w:rFonts w:eastAsia="MS Mincho"/>
        </w:rPr>
        <w:t>Статья 13 того же Закона закрепляет право ребенка на материальное обеспечение в размере не менее прожиточного минимума, установленного з</w:t>
      </w:r>
      <w:r w:rsidRPr="00A7548B">
        <w:rPr>
          <w:rFonts w:eastAsia="MS Mincho"/>
        </w:rPr>
        <w:t>а</w:t>
      </w:r>
      <w:r w:rsidRPr="00A7548B">
        <w:rPr>
          <w:rFonts w:eastAsia="MS Mincho"/>
        </w:rPr>
        <w:t xml:space="preserve">конодательством Азербайджанской Республики. </w:t>
      </w:r>
    </w:p>
    <w:p w:rsidR="00FA790F" w:rsidRPr="00A7548B" w:rsidRDefault="00FA790F" w:rsidP="00FA790F">
      <w:pPr>
        <w:pStyle w:val="SingleTxtGR"/>
        <w:rPr>
          <w:rFonts w:eastAsia="MS Mincho"/>
        </w:rPr>
      </w:pPr>
      <w:r w:rsidRPr="004A561B">
        <w:rPr>
          <w:rFonts w:eastAsia="MS Mincho"/>
        </w:rPr>
        <w:t>346.</w:t>
      </w:r>
      <w:r w:rsidRPr="004A561B">
        <w:rPr>
          <w:rFonts w:eastAsia="MS Mincho"/>
        </w:rPr>
        <w:tab/>
      </w:r>
      <w:r w:rsidRPr="00A7548B">
        <w:rPr>
          <w:rFonts w:eastAsia="MS Mincho"/>
        </w:rPr>
        <w:t>Средства, предоставляемые в порядке оказания социальной помощи, должны расходоваться с учетом инт</w:t>
      </w:r>
      <w:r w:rsidRPr="00A7548B">
        <w:rPr>
          <w:rFonts w:eastAsia="MS Mincho"/>
        </w:rPr>
        <w:t>е</w:t>
      </w:r>
      <w:r w:rsidRPr="00A7548B">
        <w:rPr>
          <w:rFonts w:eastAsia="MS Mincho"/>
        </w:rPr>
        <w:t xml:space="preserve">ресов ребенка. </w:t>
      </w:r>
    </w:p>
    <w:p w:rsidR="00FA790F" w:rsidRPr="00A7548B" w:rsidRDefault="00FA790F" w:rsidP="00FA790F">
      <w:pPr>
        <w:pStyle w:val="H1GR"/>
        <w:rPr>
          <w:rFonts w:eastAsia="MS Mincho"/>
        </w:rPr>
      </w:pPr>
      <w:bookmarkStart w:id="183" w:name="_Toc296960451"/>
      <w:bookmarkStart w:id="184" w:name="_Toc296960985"/>
      <w:bookmarkStart w:id="185" w:name="_Toc296961575"/>
      <w:bookmarkStart w:id="186" w:name="_Toc296961905"/>
      <w:bookmarkStart w:id="187" w:name="_Toc296962652"/>
      <w:r w:rsidRPr="004A561B">
        <w:rPr>
          <w:rFonts w:eastAsia="MS Mincho"/>
        </w:rPr>
        <w:tab/>
      </w:r>
      <w:r w:rsidRPr="004A561B">
        <w:rPr>
          <w:rFonts w:eastAsia="MS Mincho"/>
        </w:rPr>
        <w:tab/>
      </w:r>
      <w:r w:rsidRPr="00A7548B">
        <w:rPr>
          <w:rFonts w:eastAsia="MS Mincho"/>
        </w:rPr>
        <w:t>Статья 27</w:t>
      </w:r>
      <w:r w:rsidRPr="00A7548B">
        <w:rPr>
          <w:rFonts w:eastAsia="MS Mincho"/>
        </w:rPr>
        <w:br/>
        <w:t>Уровень жизни</w:t>
      </w:r>
      <w:bookmarkEnd w:id="183"/>
      <w:bookmarkEnd w:id="184"/>
      <w:bookmarkEnd w:id="185"/>
      <w:bookmarkEnd w:id="186"/>
      <w:bookmarkEnd w:id="187"/>
      <w:r w:rsidRPr="00A7548B">
        <w:rPr>
          <w:rFonts w:eastAsia="MS Mincho"/>
        </w:rPr>
        <w:t xml:space="preserve"> </w:t>
      </w:r>
    </w:p>
    <w:p w:rsidR="00FA790F" w:rsidRPr="00A7548B" w:rsidRDefault="00FA790F" w:rsidP="00FA790F">
      <w:pPr>
        <w:pStyle w:val="SingleTxtGR"/>
        <w:rPr>
          <w:rFonts w:eastAsia="MS Mincho"/>
        </w:rPr>
      </w:pPr>
      <w:r w:rsidRPr="004A561B">
        <w:rPr>
          <w:rFonts w:eastAsia="MS Mincho"/>
        </w:rPr>
        <w:t>347.</w:t>
      </w:r>
      <w:r w:rsidRPr="004A561B">
        <w:rPr>
          <w:rFonts w:eastAsia="MS Mincho"/>
        </w:rPr>
        <w:tab/>
      </w:r>
      <w:r w:rsidRPr="00A7548B">
        <w:rPr>
          <w:rFonts w:eastAsia="MS Mincho"/>
        </w:rPr>
        <w:t>В соответствии с Законом Азербайджанской Республики</w:t>
      </w:r>
      <w:r>
        <w:rPr>
          <w:rFonts w:eastAsia="MS Mincho"/>
        </w:rPr>
        <w:t xml:space="preserve"> </w:t>
      </w:r>
      <w:r w:rsidRPr="004A561B">
        <w:rPr>
          <w:rFonts w:eastAsia="MS Mincho"/>
        </w:rPr>
        <w:t>"</w:t>
      </w:r>
      <w:r w:rsidRPr="00A7548B">
        <w:rPr>
          <w:rFonts w:eastAsia="MS Mincho"/>
        </w:rPr>
        <w:t>О прожиточном минимуме</w:t>
      </w:r>
      <w:r w:rsidRPr="004A561B">
        <w:rPr>
          <w:rFonts w:eastAsia="MS Mincho"/>
        </w:rPr>
        <w:t>"</w:t>
      </w:r>
      <w:r w:rsidRPr="00A7548B">
        <w:rPr>
          <w:rFonts w:eastAsia="MS Mincho"/>
        </w:rPr>
        <w:t>, при расчете размера прожиточного минимума были учтены осно</w:t>
      </w:r>
      <w:r w:rsidRPr="00A7548B">
        <w:rPr>
          <w:rFonts w:eastAsia="MS Mincho"/>
        </w:rPr>
        <w:t>в</w:t>
      </w:r>
      <w:r w:rsidRPr="00A7548B">
        <w:rPr>
          <w:rFonts w:eastAsia="MS Mincho"/>
        </w:rPr>
        <w:t>ные социально-демографические группы населения, различные по возрасту, п</w:t>
      </w:r>
      <w:r w:rsidRPr="00A7548B">
        <w:rPr>
          <w:rFonts w:eastAsia="MS Mincho"/>
        </w:rPr>
        <w:t>о</w:t>
      </w:r>
      <w:r w:rsidRPr="00A7548B">
        <w:rPr>
          <w:rFonts w:eastAsia="MS Mincho"/>
        </w:rPr>
        <w:t xml:space="preserve">лу и социальному положению, включая детей моложе 15 лет. </w:t>
      </w:r>
    </w:p>
    <w:p w:rsidR="00FA790F" w:rsidRPr="00A7548B" w:rsidRDefault="00FA790F" w:rsidP="00FA790F">
      <w:pPr>
        <w:pStyle w:val="SingleTxtGR"/>
        <w:rPr>
          <w:rFonts w:eastAsia="MS Mincho"/>
        </w:rPr>
      </w:pPr>
      <w:r w:rsidRPr="004A561B">
        <w:rPr>
          <w:rFonts w:eastAsia="MS Mincho"/>
        </w:rPr>
        <w:t>348.</w:t>
      </w:r>
      <w:r w:rsidRPr="004A561B">
        <w:rPr>
          <w:rFonts w:eastAsia="MS Mincho"/>
        </w:rPr>
        <w:tab/>
      </w:r>
      <w:r w:rsidRPr="00A7548B">
        <w:rPr>
          <w:rFonts w:eastAsia="MS Mincho"/>
        </w:rPr>
        <w:t>С целью укрепления социальной защиты вынужденных переселенцев, размер выплачиваемого им ежемесячного пособия был увеличен на 50% на о</w:t>
      </w:r>
      <w:r w:rsidRPr="00A7548B">
        <w:rPr>
          <w:rFonts w:eastAsia="MS Mincho"/>
        </w:rPr>
        <w:t>с</w:t>
      </w:r>
      <w:r w:rsidRPr="00A7548B">
        <w:rPr>
          <w:rFonts w:eastAsia="MS Mincho"/>
        </w:rPr>
        <w:t>новании Распоряжения Президента Азербайджанской Республики от 26 августа 2008</w:t>
      </w:r>
      <w:r w:rsidR="00CF6C41">
        <w:rPr>
          <w:rFonts w:eastAsia="MS Mincho"/>
        </w:rPr>
        <w:t> год</w:t>
      </w:r>
      <w:r w:rsidRPr="00A7548B">
        <w:rPr>
          <w:rFonts w:eastAsia="MS Mincho"/>
        </w:rPr>
        <w:t xml:space="preserve">а и составил 13,5 </w:t>
      </w:r>
      <w:proofErr w:type="spellStart"/>
      <w:r w:rsidRPr="00A7548B">
        <w:rPr>
          <w:rFonts w:eastAsia="MS Mincho"/>
        </w:rPr>
        <w:t>манатов</w:t>
      </w:r>
      <w:proofErr w:type="spellEnd"/>
      <w:r w:rsidRPr="00A7548B">
        <w:rPr>
          <w:rFonts w:eastAsia="MS Mincho"/>
        </w:rPr>
        <w:t xml:space="preserve">. </w:t>
      </w:r>
    </w:p>
    <w:p w:rsidR="00FA790F" w:rsidRPr="00A7548B" w:rsidRDefault="00FA790F" w:rsidP="00FA790F">
      <w:pPr>
        <w:pStyle w:val="SingleTxtGR"/>
        <w:rPr>
          <w:rFonts w:eastAsia="MS Mincho"/>
        </w:rPr>
      </w:pPr>
      <w:r w:rsidRPr="004A561B">
        <w:rPr>
          <w:rFonts w:eastAsia="MS Mincho"/>
        </w:rPr>
        <w:t>349.</w:t>
      </w:r>
      <w:r w:rsidRPr="004A561B">
        <w:rPr>
          <w:rFonts w:eastAsia="MS Mincho"/>
        </w:rPr>
        <w:tab/>
      </w:r>
      <w:r w:rsidRPr="00A7548B">
        <w:rPr>
          <w:rFonts w:eastAsia="MS Mincho"/>
        </w:rPr>
        <w:t>Как известно, дети составляют группу, наиболее подверженную негати</w:t>
      </w:r>
      <w:r w:rsidRPr="00A7548B">
        <w:rPr>
          <w:rFonts w:eastAsia="MS Mincho"/>
        </w:rPr>
        <w:t>в</w:t>
      </w:r>
      <w:r w:rsidRPr="00A7548B">
        <w:rPr>
          <w:rFonts w:eastAsia="MS Mincho"/>
        </w:rPr>
        <w:t>ным последствиям бедности. Согласно результатам обследования домашних х</w:t>
      </w:r>
      <w:r w:rsidRPr="00A7548B">
        <w:rPr>
          <w:rFonts w:eastAsia="MS Mincho"/>
        </w:rPr>
        <w:t>о</w:t>
      </w:r>
      <w:r w:rsidRPr="00A7548B">
        <w:rPr>
          <w:rFonts w:eastAsia="MS Mincho"/>
        </w:rPr>
        <w:t>зяйств, уровень бедности в национальном масштабе составлял 46,7%; позднее, благодаря успешным социально-экономическим реформам, проведенным в стране, в 2007</w:t>
      </w:r>
      <w:r w:rsidR="00CF6C41">
        <w:rPr>
          <w:rFonts w:eastAsia="MS Mincho"/>
        </w:rPr>
        <w:t> год</w:t>
      </w:r>
      <w:r w:rsidRPr="00A7548B">
        <w:rPr>
          <w:rFonts w:eastAsia="MS Mincho"/>
        </w:rPr>
        <w:t>у уровень бедности сократился в 3 раза по сравнению с пок</w:t>
      </w:r>
      <w:r w:rsidRPr="00A7548B">
        <w:rPr>
          <w:rFonts w:eastAsia="MS Mincho"/>
        </w:rPr>
        <w:t>а</w:t>
      </w:r>
      <w:r w:rsidRPr="00A7548B">
        <w:rPr>
          <w:rFonts w:eastAsia="MS Mincho"/>
        </w:rPr>
        <w:t>зателем за 2002</w:t>
      </w:r>
      <w:r w:rsidR="00CF6C41">
        <w:rPr>
          <w:rFonts w:eastAsia="MS Mincho"/>
        </w:rPr>
        <w:t> год</w:t>
      </w:r>
      <w:r w:rsidRPr="00A7548B">
        <w:rPr>
          <w:rFonts w:eastAsia="MS Mincho"/>
        </w:rPr>
        <w:t xml:space="preserve"> (70 </w:t>
      </w:r>
      <w:proofErr w:type="spellStart"/>
      <w:r w:rsidRPr="00A7548B">
        <w:rPr>
          <w:rFonts w:eastAsia="MS Mincho"/>
        </w:rPr>
        <w:t>манатов</w:t>
      </w:r>
      <w:proofErr w:type="spellEnd"/>
      <w:r w:rsidRPr="00A7548B">
        <w:rPr>
          <w:rFonts w:eastAsia="MS Mincho"/>
        </w:rPr>
        <w:t xml:space="preserve"> против 24 </w:t>
      </w:r>
      <w:proofErr w:type="spellStart"/>
      <w:r w:rsidRPr="00A7548B">
        <w:rPr>
          <w:rFonts w:eastAsia="MS Mincho"/>
        </w:rPr>
        <w:t>манатов</w:t>
      </w:r>
      <w:proofErr w:type="spellEnd"/>
      <w:r w:rsidRPr="00A7548B">
        <w:rPr>
          <w:rFonts w:eastAsia="MS Mincho"/>
        </w:rPr>
        <w:t>). Это, в свою очередь, пр</w:t>
      </w:r>
      <w:r w:rsidRPr="00A7548B">
        <w:rPr>
          <w:rFonts w:eastAsia="MS Mincho"/>
        </w:rPr>
        <w:t>и</w:t>
      </w:r>
      <w:r w:rsidRPr="00A7548B">
        <w:rPr>
          <w:rFonts w:eastAsia="MS Mincho"/>
        </w:rPr>
        <w:t xml:space="preserve">вело к сокращению бедности среди детей. </w:t>
      </w:r>
    </w:p>
    <w:p w:rsidR="00FA790F" w:rsidRPr="00A7548B" w:rsidRDefault="00FA790F" w:rsidP="00FA790F">
      <w:pPr>
        <w:pStyle w:val="SingleTxtGR"/>
        <w:rPr>
          <w:rFonts w:eastAsia="MS Mincho"/>
        </w:rPr>
      </w:pPr>
      <w:r w:rsidRPr="004A561B">
        <w:rPr>
          <w:rFonts w:eastAsia="MS Mincho"/>
        </w:rPr>
        <w:t>350.</w:t>
      </w:r>
      <w:r w:rsidRPr="004A561B">
        <w:rPr>
          <w:rFonts w:eastAsia="MS Mincho"/>
        </w:rPr>
        <w:tab/>
      </w:r>
      <w:r w:rsidRPr="00A7548B">
        <w:rPr>
          <w:rFonts w:eastAsia="MS Mincho"/>
        </w:rPr>
        <w:t>По инициативе Верховного комиссара ООН по правам человека и с уч</w:t>
      </w:r>
      <w:r w:rsidRPr="00A7548B">
        <w:rPr>
          <w:rFonts w:eastAsia="MS Mincho"/>
        </w:rPr>
        <w:t>е</w:t>
      </w:r>
      <w:r w:rsidRPr="00A7548B">
        <w:rPr>
          <w:rFonts w:eastAsia="MS Mincho"/>
        </w:rPr>
        <w:t xml:space="preserve">том </w:t>
      </w:r>
      <w:r w:rsidR="00B208EC">
        <w:rPr>
          <w:rFonts w:eastAsia="MS Mincho"/>
        </w:rPr>
        <w:t>пункт</w:t>
      </w:r>
      <w:r w:rsidRPr="00A7548B">
        <w:rPr>
          <w:rFonts w:eastAsia="MS Mincho"/>
        </w:rPr>
        <w:t xml:space="preserve">а 4 </w:t>
      </w:r>
      <w:r w:rsidR="00B208EC">
        <w:rPr>
          <w:rFonts w:eastAsia="MS Mincho"/>
        </w:rPr>
        <w:t>стать</w:t>
      </w:r>
      <w:r w:rsidRPr="00A7548B">
        <w:rPr>
          <w:rFonts w:eastAsia="MS Mincho"/>
        </w:rPr>
        <w:t>и 17 Рекомендаций Комитета ООН по правам ребенка, пре</w:t>
      </w:r>
      <w:r w:rsidRPr="00A7548B">
        <w:rPr>
          <w:rFonts w:eastAsia="MS Mincho"/>
        </w:rPr>
        <w:t>д</w:t>
      </w:r>
      <w:r w:rsidRPr="00A7548B">
        <w:rPr>
          <w:rFonts w:eastAsia="MS Mincho"/>
        </w:rPr>
        <w:t>ставленных правительству Азербайджана в 2006</w:t>
      </w:r>
      <w:r w:rsidR="00CF6C41">
        <w:rPr>
          <w:rFonts w:eastAsia="MS Mincho"/>
        </w:rPr>
        <w:t> год</w:t>
      </w:r>
      <w:r w:rsidRPr="00A7548B">
        <w:rPr>
          <w:rFonts w:eastAsia="MS Mincho"/>
        </w:rPr>
        <w:t>у, с целью улучшения соц</w:t>
      </w:r>
      <w:r w:rsidRPr="00A7548B">
        <w:rPr>
          <w:rFonts w:eastAsia="MS Mincho"/>
        </w:rPr>
        <w:t>и</w:t>
      </w:r>
      <w:r w:rsidRPr="00A7548B">
        <w:rPr>
          <w:rFonts w:eastAsia="MS Mincho"/>
        </w:rPr>
        <w:t xml:space="preserve">ального благосостояния детей в Парламенте ведется обсуждение </w:t>
      </w:r>
      <w:r w:rsidRPr="004A561B">
        <w:rPr>
          <w:rFonts w:eastAsia="MS Mincho"/>
        </w:rPr>
        <w:t>"</w:t>
      </w:r>
      <w:r w:rsidRPr="00A7548B">
        <w:rPr>
          <w:rFonts w:eastAsia="MS Mincho"/>
        </w:rPr>
        <w:t>Бюджета с учетом потребностей детей</w:t>
      </w:r>
      <w:r w:rsidRPr="004A561B">
        <w:rPr>
          <w:rFonts w:eastAsia="MS Mincho"/>
        </w:rPr>
        <w:t>"</w:t>
      </w:r>
      <w:r w:rsidRPr="00A7548B">
        <w:rPr>
          <w:rFonts w:eastAsia="MS Mincho"/>
        </w:rPr>
        <w:t>. В целях усовершенствования социального обесп</w:t>
      </w:r>
      <w:r w:rsidRPr="00A7548B">
        <w:rPr>
          <w:rFonts w:eastAsia="MS Mincho"/>
        </w:rPr>
        <w:t>е</w:t>
      </w:r>
      <w:r w:rsidRPr="00A7548B">
        <w:rPr>
          <w:rFonts w:eastAsia="MS Mincho"/>
        </w:rPr>
        <w:t>чения детей, Комиссар ООН обратился в Парламент Азербайджана с просьбой увеличить размеры пособий, выдаваемых детям военнослужащих срочной де</w:t>
      </w:r>
      <w:r w:rsidRPr="00A7548B">
        <w:rPr>
          <w:rFonts w:eastAsia="MS Mincho"/>
        </w:rPr>
        <w:t>й</w:t>
      </w:r>
      <w:r w:rsidRPr="00A7548B">
        <w:rPr>
          <w:rFonts w:eastAsia="MS Mincho"/>
        </w:rPr>
        <w:t>ствительной военной службы; детям инвалидов-ветеранов войны; детям лиц, ставших инвалидами в результате событий 20 января 1990</w:t>
      </w:r>
      <w:r w:rsidR="00CF6C41">
        <w:rPr>
          <w:rFonts w:eastAsia="MS Mincho"/>
        </w:rPr>
        <w:t> год</w:t>
      </w:r>
      <w:r w:rsidRPr="00A7548B">
        <w:rPr>
          <w:rFonts w:eastAsia="MS Mincho"/>
        </w:rPr>
        <w:t xml:space="preserve">а; детям лиц, ставших инвалидами </w:t>
      </w:r>
      <w:proofErr w:type="spellStart"/>
      <w:r w:rsidRPr="00A7548B">
        <w:rPr>
          <w:rFonts w:eastAsia="MS Mincho"/>
        </w:rPr>
        <w:t>I</w:t>
      </w:r>
      <w:proofErr w:type="spellEnd"/>
      <w:r w:rsidRPr="00A7548B">
        <w:rPr>
          <w:rFonts w:eastAsia="MS Mincho"/>
        </w:rPr>
        <w:t xml:space="preserve"> и </w:t>
      </w:r>
      <w:proofErr w:type="spellStart"/>
      <w:r w:rsidRPr="00A7548B">
        <w:rPr>
          <w:rFonts w:eastAsia="MS Mincho"/>
        </w:rPr>
        <w:t>II</w:t>
      </w:r>
      <w:proofErr w:type="spellEnd"/>
      <w:r w:rsidRPr="00A7548B">
        <w:rPr>
          <w:rFonts w:eastAsia="MS Mincho"/>
        </w:rPr>
        <w:t xml:space="preserve"> групп в результате аварии на Чернобыльской АЭС; либо выдаваемых детям умерших лиц, а также опекунам (попечителям) детей, потерявших родителей, и детей, лишенных род</w:t>
      </w:r>
      <w:r w:rsidRPr="00A7548B">
        <w:rPr>
          <w:rFonts w:eastAsia="MS Mincho"/>
        </w:rPr>
        <w:t>и</w:t>
      </w:r>
      <w:r w:rsidRPr="00A7548B">
        <w:rPr>
          <w:rFonts w:eastAsia="MS Mincho"/>
        </w:rPr>
        <w:t>тельской опеки.</w:t>
      </w:r>
    </w:p>
    <w:p w:rsidR="00FA790F" w:rsidRPr="00A7548B" w:rsidRDefault="00FA790F" w:rsidP="00FA790F">
      <w:pPr>
        <w:pStyle w:val="SingleTxtGR"/>
        <w:rPr>
          <w:rFonts w:eastAsia="MS Mincho"/>
        </w:rPr>
      </w:pPr>
      <w:r w:rsidRPr="004A561B">
        <w:rPr>
          <w:rFonts w:eastAsia="MS Mincho"/>
        </w:rPr>
        <w:t>351.</w:t>
      </w:r>
      <w:r w:rsidRPr="004A561B">
        <w:rPr>
          <w:rFonts w:eastAsia="MS Mincho"/>
        </w:rPr>
        <w:tab/>
      </w:r>
      <w:r w:rsidRPr="00A7548B">
        <w:rPr>
          <w:rFonts w:eastAsia="MS Mincho"/>
        </w:rPr>
        <w:t>Угроза бедности возрастает пропорционально числу детей в семье. В св</w:t>
      </w:r>
      <w:r w:rsidRPr="00A7548B">
        <w:rPr>
          <w:rFonts w:eastAsia="MS Mincho"/>
        </w:rPr>
        <w:t>я</w:t>
      </w:r>
      <w:r w:rsidRPr="00A7548B">
        <w:rPr>
          <w:rFonts w:eastAsia="MS Mincho"/>
        </w:rPr>
        <w:t>зи с этим Правительство Азербайджана продолжает принимать меры, напра</w:t>
      </w:r>
      <w:r w:rsidRPr="00A7548B">
        <w:rPr>
          <w:rFonts w:eastAsia="MS Mincho"/>
        </w:rPr>
        <w:t>в</w:t>
      </w:r>
      <w:r w:rsidRPr="00A7548B">
        <w:rPr>
          <w:rFonts w:eastAsia="MS Mincho"/>
        </w:rPr>
        <w:t>ленные на сокращение бедности в стране сообразно Целям развития тысячел</w:t>
      </w:r>
      <w:r w:rsidRPr="00A7548B">
        <w:rPr>
          <w:rFonts w:eastAsia="MS Mincho"/>
        </w:rPr>
        <w:t>е</w:t>
      </w:r>
      <w:r w:rsidRPr="00A7548B">
        <w:rPr>
          <w:rFonts w:eastAsia="MS Mincho"/>
        </w:rPr>
        <w:t>тия. В соответствии с Указом Президента А</w:t>
      </w:r>
      <w:r>
        <w:rPr>
          <w:rFonts w:eastAsia="MS Mincho"/>
        </w:rPr>
        <w:t>зербайджанской Республики от 20</w:t>
      </w:r>
      <w:r>
        <w:rPr>
          <w:rFonts w:eastAsia="MS Mincho"/>
          <w:lang w:val="en-US"/>
        </w:rPr>
        <w:t> </w:t>
      </w:r>
      <w:r w:rsidRPr="00A7548B">
        <w:rPr>
          <w:rFonts w:eastAsia="MS Mincho"/>
        </w:rPr>
        <w:t>июля 2005</w:t>
      </w:r>
      <w:r w:rsidR="00CF6C41">
        <w:rPr>
          <w:rFonts w:eastAsia="MS Mincho"/>
        </w:rPr>
        <w:t> год</w:t>
      </w:r>
      <w:r w:rsidRPr="00A7548B">
        <w:rPr>
          <w:rFonts w:eastAsia="MS Mincho"/>
        </w:rPr>
        <w:t>а, начата ра</w:t>
      </w:r>
      <w:r w:rsidRPr="00A7548B">
        <w:rPr>
          <w:rFonts w:eastAsia="MS Mincho"/>
        </w:rPr>
        <w:t>з</w:t>
      </w:r>
      <w:r w:rsidRPr="00A7548B">
        <w:rPr>
          <w:rFonts w:eastAsia="MS Mincho"/>
        </w:rPr>
        <w:t xml:space="preserve">работка </w:t>
      </w:r>
      <w:r w:rsidRPr="004A561B">
        <w:rPr>
          <w:rFonts w:eastAsia="MS Mincho"/>
        </w:rPr>
        <w:t>"</w:t>
      </w:r>
      <w:r w:rsidRPr="00A7548B">
        <w:rPr>
          <w:rFonts w:eastAsia="MS Mincho"/>
        </w:rPr>
        <w:t>Государственной программы сокращения бедн</w:t>
      </w:r>
      <w:r w:rsidRPr="00A7548B">
        <w:rPr>
          <w:rFonts w:eastAsia="MS Mincho"/>
        </w:rPr>
        <w:t>о</w:t>
      </w:r>
      <w:r w:rsidRPr="00A7548B">
        <w:rPr>
          <w:rFonts w:eastAsia="MS Mincho"/>
        </w:rPr>
        <w:t>сти и устойчи</w:t>
      </w:r>
      <w:r>
        <w:rPr>
          <w:rFonts w:eastAsia="MS Mincho"/>
        </w:rPr>
        <w:t>вого развития на 2008</w:t>
      </w:r>
      <w:r w:rsidR="00B122D0">
        <w:rPr>
          <w:rFonts w:eastAsia="MS Mincho"/>
        </w:rPr>
        <w:t>−</w:t>
      </w:r>
      <w:r>
        <w:rPr>
          <w:rFonts w:eastAsia="MS Mincho"/>
        </w:rPr>
        <w:t>2015</w:t>
      </w:r>
      <w:r w:rsidR="00CF6C41">
        <w:rPr>
          <w:rFonts w:eastAsia="MS Mincho"/>
        </w:rPr>
        <w:t> год</w:t>
      </w:r>
      <w:r>
        <w:rPr>
          <w:rFonts w:eastAsia="MS Mincho"/>
        </w:rPr>
        <w:t>ы</w:t>
      </w:r>
      <w:r w:rsidRPr="004A561B">
        <w:rPr>
          <w:rFonts w:eastAsia="MS Mincho"/>
        </w:rPr>
        <w:t>"</w:t>
      </w:r>
      <w:r w:rsidRPr="00A7548B">
        <w:rPr>
          <w:rFonts w:eastAsia="MS Mincho"/>
        </w:rPr>
        <w:t xml:space="preserve">. </w:t>
      </w:r>
    </w:p>
    <w:p w:rsidR="00FA790F" w:rsidRPr="00A7548B" w:rsidRDefault="00FA790F" w:rsidP="00FA790F">
      <w:pPr>
        <w:pStyle w:val="SingleTxtGR"/>
        <w:rPr>
          <w:rFonts w:eastAsia="MS Mincho"/>
        </w:rPr>
      </w:pPr>
      <w:r w:rsidRPr="004A561B">
        <w:rPr>
          <w:rFonts w:eastAsia="MS Mincho"/>
        </w:rPr>
        <w:t>352.</w:t>
      </w:r>
      <w:r w:rsidRPr="004A561B">
        <w:rPr>
          <w:rFonts w:eastAsia="MS Mincho"/>
        </w:rPr>
        <w:tab/>
      </w:r>
      <w:r w:rsidRPr="00A7548B">
        <w:rPr>
          <w:rFonts w:eastAsia="MS Mincho"/>
        </w:rPr>
        <w:t>Если в 2003</w:t>
      </w:r>
      <w:r w:rsidR="00CF6C41">
        <w:rPr>
          <w:rFonts w:eastAsia="MS Mincho"/>
        </w:rPr>
        <w:t> год</w:t>
      </w:r>
      <w:r w:rsidRPr="00A7548B">
        <w:rPr>
          <w:rFonts w:eastAsia="MS Mincho"/>
        </w:rPr>
        <w:t xml:space="preserve">у размер средств, затраченных на те же цели, составил 153,6 млн. </w:t>
      </w:r>
      <w:proofErr w:type="spellStart"/>
      <w:r w:rsidRPr="00A7548B">
        <w:rPr>
          <w:rFonts w:eastAsia="MS Mincho"/>
        </w:rPr>
        <w:t>манатов</w:t>
      </w:r>
      <w:proofErr w:type="spellEnd"/>
      <w:r w:rsidRPr="00A7548B">
        <w:rPr>
          <w:rFonts w:eastAsia="MS Mincho"/>
        </w:rPr>
        <w:t>, то в 2007</w:t>
      </w:r>
      <w:r w:rsidR="00CF6C41">
        <w:rPr>
          <w:rFonts w:eastAsia="MS Mincho"/>
        </w:rPr>
        <w:t> год</w:t>
      </w:r>
      <w:r w:rsidRPr="00A7548B">
        <w:rPr>
          <w:rFonts w:eastAsia="MS Mincho"/>
        </w:rPr>
        <w:t xml:space="preserve">у он достиг 578,4 млн. </w:t>
      </w:r>
      <w:proofErr w:type="spellStart"/>
      <w:r w:rsidRPr="00A7548B">
        <w:rPr>
          <w:rFonts w:eastAsia="MS Mincho"/>
        </w:rPr>
        <w:t>манатов</w:t>
      </w:r>
      <w:proofErr w:type="spellEnd"/>
      <w:r w:rsidRPr="00A7548B">
        <w:rPr>
          <w:rFonts w:eastAsia="MS Mincho"/>
        </w:rPr>
        <w:t>. Реальные д</w:t>
      </w:r>
      <w:r w:rsidRPr="00A7548B">
        <w:rPr>
          <w:rFonts w:eastAsia="MS Mincho"/>
        </w:rPr>
        <w:t>о</w:t>
      </w:r>
      <w:r w:rsidRPr="00A7548B">
        <w:rPr>
          <w:rFonts w:eastAsia="MS Mincho"/>
        </w:rPr>
        <w:t>ходы населения по сравнению с 2003</w:t>
      </w:r>
      <w:r w:rsidR="00CF6C41">
        <w:rPr>
          <w:rFonts w:eastAsia="MS Mincho"/>
        </w:rPr>
        <w:t> год</w:t>
      </w:r>
      <w:r w:rsidRPr="00A7548B">
        <w:rPr>
          <w:rFonts w:eastAsia="MS Mincho"/>
        </w:rPr>
        <w:t>ом возросли в 2,5 раза и в 2007</w:t>
      </w:r>
      <w:r w:rsidR="00CF6C41">
        <w:rPr>
          <w:rFonts w:eastAsia="MS Mincho"/>
        </w:rPr>
        <w:t> год</w:t>
      </w:r>
      <w:r w:rsidRPr="00A7548B">
        <w:rPr>
          <w:rFonts w:eastAsia="MS Mincho"/>
        </w:rPr>
        <w:t xml:space="preserve">у достигли 14 305 600 </w:t>
      </w:r>
      <w:proofErr w:type="spellStart"/>
      <w:r w:rsidRPr="00A7548B">
        <w:rPr>
          <w:rFonts w:eastAsia="MS Mincho"/>
        </w:rPr>
        <w:t>манатов</w:t>
      </w:r>
      <w:proofErr w:type="spellEnd"/>
      <w:r w:rsidRPr="00A7548B">
        <w:rPr>
          <w:rFonts w:eastAsia="MS Mincho"/>
        </w:rPr>
        <w:t xml:space="preserve">, или 1 690 300 </w:t>
      </w:r>
      <w:proofErr w:type="spellStart"/>
      <w:r w:rsidRPr="00A7548B">
        <w:rPr>
          <w:rFonts w:eastAsia="MS Mincho"/>
        </w:rPr>
        <w:t>манатов</w:t>
      </w:r>
      <w:proofErr w:type="spellEnd"/>
      <w:r w:rsidRPr="00A7548B">
        <w:rPr>
          <w:rFonts w:eastAsia="MS Mincho"/>
        </w:rPr>
        <w:t xml:space="preserve"> на душу населения. М</w:t>
      </w:r>
      <w:r w:rsidRPr="00A7548B">
        <w:rPr>
          <w:rFonts w:eastAsia="MS Mincho"/>
        </w:rPr>
        <w:t>е</w:t>
      </w:r>
      <w:r w:rsidRPr="00A7548B">
        <w:rPr>
          <w:rFonts w:eastAsia="MS Mincho"/>
        </w:rPr>
        <w:t xml:space="preserve">сячный доход на душу населения возрос с 43,4 </w:t>
      </w:r>
      <w:proofErr w:type="spellStart"/>
      <w:r w:rsidRPr="00A7548B">
        <w:rPr>
          <w:rFonts w:eastAsia="MS Mincho"/>
        </w:rPr>
        <w:t>маната</w:t>
      </w:r>
      <w:proofErr w:type="spellEnd"/>
      <w:r w:rsidRPr="00A7548B">
        <w:rPr>
          <w:rFonts w:eastAsia="MS Mincho"/>
        </w:rPr>
        <w:t xml:space="preserve"> в 2002</w:t>
      </w:r>
      <w:r w:rsidR="00CF6C41">
        <w:rPr>
          <w:rFonts w:eastAsia="MS Mincho"/>
        </w:rPr>
        <w:t> год</w:t>
      </w:r>
      <w:r w:rsidRPr="00A7548B">
        <w:rPr>
          <w:rFonts w:eastAsia="MS Mincho"/>
        </w:rPr>
        <w:t xml:space="preserve">у до 140,9 </w:t>
      </w:r>
      <w:proofErr w:type="spellStart"/>
      <w:r w:rsidRPr="00A7548B">
        <w:rPr>
          <w:rFonts w:eastAsia="MS Mincho"/>
        </w:rPr>
        <w:t>м</w:t>
      </w:r>
      <w:r w:rsidRPr="00A7548B">
        <w:rPr>
          <w:rFonts w:eastAsia="MS Mincho"/>
        </w:rPr>
        <w:t>а</w:t>
      </w:r>
      <w:r w:rsidRPr="00A7548B">
        <w:rPr>
          <w:rFonts w:eastAsia="MS Mincho"/>
        </w:rPr>
        <w:t>ната</w:t>
      </w:r>
      <w:proofErr w:type="spellEnd"/>
      <w:r w:rsidRPr="00A7548B">
        <w:rPr>
          <w:rFonts w:eastAsia="MS Mincho"/>
        </w:rPr>
        <w:t xml:space="preserve"> в 2007</w:t>
      </w:r>
      <w:r w:rsidR="00CF6C41">
        <w:rPr>
          <w:rFonts w:eastAsia="MS Mincho"/>
        </w:rPr>
        <w:t> год</w:t>
      </w:r>
      <w:r w:rsidRPr="00A7548B">
        <w:rPr>
          <w:rFonts w:eastAsia="MS Mincho"/>
        </w:rPr>
        <w:t>у, или в 3,3 раза. Заработная плата трудоспособного населения увеличивается ежегодно и в 2007</w:t>
      </w:r>
      <w:r w:rsidR="00CF6C41">
        <w:rPr>
          <w:rFonts w:eastAsia="MS Mincho"/>
        </w:rPr>
        <w:t> год</w:t>
      </w:r>
      <w:r w:rsidRPr="00A7548B">
        <w:rPr>
          <w:rFonts w:eastAsia="MS Mincho"/>
        </w:rPr>
        <w:t xml:space="preserve">у достигла 214 </w:t>
      </w:r>
      <w:proofErr w:type="spellStart"/>
      <w:r w:rsidRPr="00A7548B">
        <w:rPr>
          <w:rFonts w:eastAsia="MS Mincho"/>
        </w:rPr>
        <w:t>манатов</w:t>
      </w:r>
      <w:proofErr w:type="spellEnd"/>
      <w:r w:rsidRPr="00A7548B">
        <w:rPr>
          <w:rFonts w:eastAsia="MS Mincho"/>
        </w:rPr>
        <w:t>, причем в 2002</w:t>
      </w:r>
      <w:r w:rsidR="00CF6C41">
        <w:rPr>
          <w:rFonts w:eastAsia="MS Mincho"/>
        </w:rPr>
        <w:t> год</w:t>
      </w:r>
      <w:r w:rsidRPr="00A7548B">
        <w:rPr>
          <w:rFonts w:eastAsia="MS Mincho"/>
        </w:rPr>
        <w:t xml:space="preserve">у этот показатель составлял 63,1 </w:t>
      </w:r>
      <w:proofErr w:type="spellStart"/>
      <w:r w:rsidRPr="00A7548B">
        <w:rPr>
          <w:rFonts w:eastAsia="MS Mincho"/>
        </w:rPr>
        <w:t>маната</w:t>
      </w:r>
      <w:proofErr w:type="spellEnd"/>
      <w:r w:rsidRPr="00A7548B">
        <w:rPr>
          <w:rFonts w:eastAsia="MS Mincho"/>
        </w:rPr>
        <w:t>, т. е. зарплата увеличилась в 3,4 раза; среднемесячная заработная плата в негосударс</w:t>
      </w:r>
      <w:r>
        <w:rPr>
          <w:rFonts w:eastAsia="MS Mincho"/>
        </w:rPr>
        <w:t>твенном секторе сост</w:t>
      </w:r>
      <w:r>
        <w:rPr>
          <w:rFonts w:eastAsia="MS Mincho"/>
        </w:rPr>
        <w:t>а</w:t>
      </w:r>
      <w:r>
        <w:rPr>
          <w:rFonts w:eastAsia="MS Mincho"/>
        </w:rPr>
        <w:t>вила 324,9</w:t>
      </w:r>
      <w:r>
        <w:rPr>
          <w:rFonts w:eastAsia="MS Mincho"/>
          <w:lang w:val="en-US"/>
        </w:rPr>
        <w:t> </w:t>
      </w:r>
      <w:proofErr w:type="spellStart"/>
      <w:r w:rsidRPr="00A7548B">
        <w:rPr>
          <w:rFonts w:eastAsia="MS Mincho"/>
        </w:rPr>
        <w:t>маната</w:t>
      </w:r>
      <w:proofErr w:type="spellEnd"/>
      <w:r w:rsidRPr="00A7548B">
        <w:rPr>
          <w:rFonts w:eastAsia="MS Mincho"/>
        </w:rPr>
        <w:t>, или на 90% больше, чем в государственном секторе. За п</w:t>
      </w:r>
      <w:r w:rsidRPr="00A7548B">
        <w:rPr>
          <w:rFonts w:eastAsia="MS Mincho"/>
        </w:rPr>
        <w:t>о</w:t>
      </w:r>
      <w:r w:rsidRPr="00A7548B">
        <w:rPr>
          <w:rFonts w:eastAsia="MS Mincho"/>
        </w:rPr>
        <w:t>следние пять лет заработная плата военнослужащих увеличилась в 4 раза, р</w:t>
      </w:r>
      <w:r w:rsidRPr="00A7548B">
        <w:rPr>
          <w:rFonts w:eastAsia="MS Mincho"/>
        </w:rPr>
        <w:t>а</w:t>
      </w:r>
      <w:r w:rsidRPr="00A7548B">
        <w:rPr>
          <w:rFonts w:eastAsia="MS Mincho"/>
        </w:rPr>
        <w:t>ботников учреждений здравоохранения, социального обе</w:t>
      </w:r>
      <w:r w:rsidRPr="00A7548B">
        <w:rPr>
          <w:rFonts w:eastAsia="MS Mincho"/>
        </w:rPr>
        <w:t>с</w:t>
      </w:r>
      <w:r w:rsidRPr="00A7548B">
        <w:rPr>
          <w:rFonts w:eastAsia="MS Mincho"/>
        </w:rPr>
        <w:t xml:space="preserve">печения и других бюджетных учреждений </w:t>
      </w:r>
      <w:r w:rsidR="00CF6C41">
        <w:rPr>
          <w:rFonts w:eastAsia="MS Mincho"/>
        </w:rPr>
        <w:t>−</w:t>
      </w:r>
      <w:r w:rsidRPr="00A7548B">
        <w:rPr>
          <w:rFonts w:eastAsia="MS Mincho"/>
        </w:rPr>
        <w:t xml:space="preserve"> в среднем в 4 раза, работн</w:t>
      </w:r>
      <w:r>
        <w:rPr>
          <w:rFonts w:eastAsia="MS Mincho"/>
        </w:rPr>
        <w:t>иков учреждений образ</w:t>
      </w:r>
      <w:r>
        <w:rPr>
          <w:rFonts w:eastAsia="MS Mincho"/>
        </w:rPr>
        <w:t>о</w:t>
      </w:r>
      <w:r>
        <w:rPr>
          <w:rFonts w:eastAsia="MS Mincho"/>
        </w:rPr>
        <w:t xml:space="preserve">вания </w:t>
      </w:r>
      <w:r w:rsidR="00CF6C41">
        <w:rPr>
          <w:rFonts w:eastAsia="MS Mincho"/>
        </w:rPr>
        <w:t>−</w:t>
      </w:r>
      <w:r>
        <w:rPr>
          <w:rFonts w:eastAsia="MS Mincho"/>
        </w:rPr>
        <w:t xml:space="preserve"> в</w:t>
      </w:r>
      <w:r>
        <w:rPr>
          <w:rFonts w:eastAsia="MS Mincho"/>
          <w:lang w:val="en-US"/>
        </w:rPr>
        <w:t> </w:t>
      </w:r>
      <w:r w:rsidRPr="00A7548B">
        <w:rPr>
          <w:rFonts w:eastAsia="MS Mincho"/>
        </w:rPr>
        <w:t>5</w:t>
      </w:r>
      <w:r>
        <w:rPr>
          <w:rFonts w:eastAsia="MS Mincho"/>
          <w:lang w:val="en-US"/>
        </w:rPr>
        <w:t> </w:t>
      </w:r>
      <w:r w:rsidRPr="00A7548B">
        <w:rPr>
          <w:rFonts w:eastAsia="MS Mincho"/>
        </w:rPr>
        <w:t xml:space="preserve">раз. Минимальная заработная плата по стране увеличилась с 5,5 </w:t>
      </w:r>
      <w:proofErr w:type="spellStart"/>
      <w:r w:rsidRPr="00A7548B">
        <w:rPr>
          <w:rFonts w:eastAsia="MS Mincho"/>
        </w:rPr>
        <w:t>м</w:t>
      </w:r>
      <w:r w:rsidRPr="00A7548B">
        <w:rPr>
          <w:rFonts w:eastAsia="MS Mincho"/>
        </w:rPr>
        <w:t>а</w:t>
      </w:r>
      <w:r w:rsidRPr="00A7548B">
        <w:rPr>
          <w:rFonts w:eastAsia="MS Mincho"/>
        </w:rPr>
        <w:t>ната</w:t>
      </w:r>
      <w:proofErr w:type="spellEnd"/>
      <w:r w:rsidRPr="00A7548B">
        <w:rPr>
          <w:rFonts w:eastAsia="MS Mincho"/>
        </w:rPr>
        <w:t xml:space="preserve"> в 2003</w:t>
      </w:r>
      <w:r w:rsidR="00CF6C41">
        <w:rPr>
          <w:rFonts w:eastAsia="MS Mincho"/>
        </w:rPr>
        <w:t> год</w:t>
      </w:r>
      <w:r w:rsidRPr="00A7548B">
        <w:rPr>
          <w:rFonts w:eastAsia="MS Mincho"/>
        </w:rPr>
        <w:t xml:space="preserve">у до 75 </w:t>
      </w:r>
      <w:proofErr w:type="spellStart"/>
      <w:r w:rsidRPr="00A7548B">
        <w:rPr>
          <w:rFonts w:eastAsia="MS Mincho"/>
        </w:rPr>
        <w:t>манатов</w:t>
      </w:r>
      <w:proofErr w:type="spellEnd"/>
      <w:r w:rsidRPr="00A7548B">
        <w:rPr>
          <w:rFonts w:eastAsia="MS Mincho"/>
        </w:rPr>
        <w:t>. В результате целевой работы в регионах, н</w:t>
      </w:r>
      <w:r w:rsidRPr="00A7548B">
        <w:rPr>
          <w:rFonts w:eastAsia="MS Mincho"/>
        </w:rPr>
        <w:t>а</w:t>
      </w:r>
      <w:r w:rsidRPr="00A7548B">
        <w:rPr>
          <w:rFonts w:eastAsia="MS Mincho"/>
        </w:rPr>
        <w:t>правленной на повышение уровня жизни населения, начиная с октября 2003</w:t>
      </w:r>
      <w:r w:rsidR="00CF6C41">
        <w:rPr>
          <w:rFonts w:eastAsia="MS Mincho"/>
        </w:rPr>
        <w:t> год</w:t>
      </w:r>
      <w:r w:rsidRPr="00A7548B">
        <w:rPr>
          <w:rFonts w:eastAsia="MS Mincho"/>
        </w:rPr>
        <w:t>а было создано 643 400 рабочих мест. Большинство из них не связано с нефтяной промышле</w:t>
      </w:r>
      <w:r w:rsidRPr="00A7548B">
        <w:rPr>
          <w:rFonts w:eastAsia="MS Mincho"/>
        </w:rPr>
        <w:t>н</w:t>
      </w:r>
      <w:r w:rsidRPr="00A7548B">
        <w:rPr>
          <w:rFonts w:eastAsia="MS Mincho"/>
        </w:rPr>
        <w:t xml:space="preserve">ностью и охватывает 81,4% регионов страны. </w:t>
      </w:r>
    </w:p>
    <w:p w:rsidR="00FA790F" w:rsidRPr="00A7548B" w:rsidRDefault="00FA790F" w:rsidP="00FA790F">
      <w:pPr>
        <w:pStyle w:val="SingleTxtGR"/>
        <w:rPr>
          <w:rFonts w:eastAsia="MS Mincho"/>
        </w:rPr>
      </w:pPr>
      <w:r w:rsidRPr="00524CD9">
        <w:rPr>
          <w:rFonts w:eastAsia="MS Mincho"/>
        </w:rPr>
        <w:t>353.</w:t>
      </w:r>
      <w:r w:rsidRPr="00524CD9">
        <w:rPr>
          <w:rFonts w:eastAsia="MS Mincho"/>
        </w:rPr>
        <w:tab/>
      </w:r>
      <w:r w:rsidRPr="00A7548B">
        <w:rPr>
          <w:rFonts w:eastAsia="MS Mincho"/>
        </w:rPr>
        <w:t>В целях обеспечения равных возможностей приобретения начального о</w:t>
      </w:r>
      <w:r w:rsidRPr="00A7548B">
        <w:rPr>
          <w:rFonts w:eastAsia="MS Mincho"/>
        </w:rPr>
        <w:t>б</w:t>
      </w:r>
      <w:r w:rsidRPr="00A7548B">
        <w:rPr>
          <w:rFonts w:eastAsia="MS Mincho"/>
        </w:rPr>
        <w:t>разования  детьми, начиная с 2003</w:t>
      </w:r>
      <w:r w:rsidR="00B122D0">
        <w:rPr>
          <w:rFonts w:eastAsia="MS Mincho"/>
        </w:rPr>
        <w:t>−</w:t>
      </w:r>
      <w:r w:rsidRPr="00A7548B">
        <w:rPr>
          <w:rFonts w:eastAsia="MS Mincho"/>
        </w:rPr>
        <w:t>2004 учебного</w:t>
      </w:r>
      <w:r w:rsidR="00CF6C41">
        <w:rPr>
          <w:rFonts w:eastAsia="MS Mincho"/>
        </w:rPr>
        <w:t> год</w:t>
      </w:r>
      <w:r w:rsidRPr="00A7548B">
        <w:rPr>
          <w:rFonts w:eastAsia="MS Mincho"/>
        </w:rPr>
        <w:t>а всем ученикам госуда</w:t>
      </w:r>
      <w:r w:rsidRPr="00A7548B">
        <w:rPr>
          <w:rFonts w:eastAsia="MS Mincho"/>
        </w:rPr>
        <w:t>р</w:t>
      </w:r>
      <w:r w:rsidRPr="00A7548B">
        <w:rPr>
          <w:rFonts w:eastAsia="MS Mincho"/>
        </w:rPr>
        <w:t>ственных общеобразовательных школ учебники выдаются бе</w:t>
      </w:r>
      <w:r w:rsidRPr="00A7548B">
        <w:rPr>
          <w:rFonts w:eastAsia="MS Mincho"/>
        </w:rPr>
        <w:t>с</w:t>
      </w:r>
      <w:r w:rsidRPr="00A7548B">
        <w:rPr>
          <w:rFonts w:eastAsia="MS Mincho"/>
        </w:rPr>
        <w:t>платно. Обновлен ряд образовательных программ, увеличена заработная плата работников обр</w:t>
      </w:r>
      <w:r w:rsidRPr="00A7548B">
        <w:rPr>
          <w:rFonts w:eastAsia="MS Mincho"/>
        </w:rPr>
        <w:t>а</w:t>
      </w:r>
      <w:r w:rsidRPr="00A7548B">
        <w:rPr>
          <w:rFonts w:eastAsia="MS Mincho"/>
        </w:rPr>
        <w:t>зования, принимаются меры по улучшению материально-технической базы о</w:t>
      </w:r>
      <w:r w:rsidRPr="00A7548B">
        <w:rPr>
          <w:rFonts w:eastAsia="MS Mincho"/>
        </w:rPr>
        <w:t>б</w:t>
      </w:r>
      <w:r w:rsidRPr="00A7548B">
        <w:rPr>
          <w:rFonts w:eastAsia="MS Mincho"/>
        </w:rPr>
        <w:t>разования с целью п</w:t>
      </w:r>
      <w:r w:rsidRPr="00A7548B">
        <w:rPr>
          <w:rFonts w:eastAsia="MS Mincho"/>
        </w:rPr>
        <w:t>о</w:t>
      </w:r>
      <w:r w:rsidRPr="00A7548B">
        <w:rPr>
          <w:rFonts w:eastAsia="MS Mincho"/>
        </w:rPr>
        <w:t xml:space="preserve">вышения уровня его качества. </w:t>
      </w:r>
    </w:p>
    <w:p w:rsidR="00FA790F" w:rsidRPr="00A7548B" w:rsidRDefault="00FA790F" w:rsidP="00FA790F">
      <w:pPr>
        <w:pStyle w:val="H23GR"/>
        <w:rPr>
          <w:rFonts w:eastAsia="MS Mincho"/>
        </w:rPr>
      </w:pPr>
      <w:r w:rsidRPr="00FA790F">
        <w:rPr>
          <w:rFonts w:eastAsia="MS Mincho"/>
        </w:rPr>
        <w:tab/>
      </w:r>
      <w:r w:rsidRPr="00FA790F">
        <w:rPr>
          <w:rFonts w:eastAsia="MS Mincho"/>
        </w:rPr>
        <w:tab/>
      </w:r>
      <w:r w:rsidRPr="00A7548B">
        <w:rPr>
          <w:rFonts w:eastAsia="MS Mincho"/>
        </w:rPr>
        <w:t>Адресная социальная помощь, оказываемая малообеспеченным семьям по состоянию на начало каждого</w:t>
      </w:r>
      <w:r w:rsidR="00CF6C41">
        <w:rPr>
          <w:rFonts w:eastAsia="MS Mincho"/>
        </w:rPr>
        <w:t> год</w:t>
      </w:r>
      <w:r w:rsidRPr="00A7548B">
        <w:rPr>
          <w:rFonts w:eastAsia="MS Mincho"/>
        </w:rPr>
        <w:t>а (по сведениям Министерства труда и социальной защиты)</w:t>
      </w:r>
    </w:p>
    <w:tbl>
      <w:tblPr>
        <w:tblStyle w:val="TabNum"/>
        <w:tblW w:w="7370" w:type="dxa"/>
        <w:tblInd w:w="1134" w:type="dxa"/>
        <w:tblLayout w:type="fixed"/>
        <w:tblLook w:val="01E0" w:firstRow="1" w:lastRow="1" w:firstColumn="1" w:lastColumn="1" w:noHBand="0" w:noVBand="0"/>
      </w:tblPr>
      <w:tblGrid>
        <w:gridCol w:w="5345"/>
        <w:gridCol w:w="1045"/>
        <w:gridCol w:w="980"/>
      </w:tblGrid>
      <w:tr w:rsidR="00FA790F" w:rsidRPr="00554A5E" w:rsidTr="00554A5E">
        <w:trPr>
          <w:tblHeader/>
        </w:trPr>
        <w:tc>
          <w:tcPr>
            <w:cnfStyle w:val="001000000000" w:firstRow="0" w:lastRow="0" w:firstColumn="1" w:lastColumn="0" w:oddVBand="0" w:evenVBand="0" w:oddHBand="0" w:evenHBand="0" w:firstRowFirstColumn="0" w:firstRowLastColumn="0" w:lastRowFirstColumn="0" w:lastRowLastColumn="0"/>
            <w:tcW w:w="5345" w:type="dxa"/>
            <w:tcBorders>
              <w:bottom w:val="single" w:sz="12" w:space="0" w:color="auto"/>
            </w:tcBorders>
            <w:shd w:val="clear" w:color="auto" w:fill="auto"/>
          </w:tcPr>
          <w:p w:rsidR="00FA790F" w:rsidRPr="00554A5E" w:rsidRDefault="00FA790F" w:rsidP="00554A5E">
            <w:pPr>
              <w:spacing w:before="80" w:after="80" w:line="200" w:lineRule="exact"/>
              <w:rPr>
                <w:rFonts w:eastAsia="MS Mincho"/>
                <w:i/>
                <w:sz w:val="16"/>
              </w:rPr>
            </w:pPr>
          </w:p>
        </w:tc>
        <w:tc>
          <w:tcPr>
            <w:tcW w:w="1045" w:type="dxa"/>
            <w:tcBorders>
              <w:top w:val="single" w:sz="4" w:space="0" w:color="auto"/>
              <w:bottom w:val="single" w:sz="12" w:space="0" w:color="auto"/>
            </w:tcBorders>
            <w:shd w:val="clear" w:color="auto" w:fill="auto"/>
          </w:tcPr>
          <w:p w:rsidR="00FA790F" w:rsidRPr="00554A5E" w:rsidRDefault="00FA790F" w:rsidP="00554A5E">
            <w:pPr>
              <w:spacing w:before="80" w:after="80" w:line="200" w:lineRule="exact"/>
              <w:cnfStyle w:val="000000000000" w:firstRow="0" w:lastRow="0" w:firstColumn="0" w:lastColumn="0" w:oddVBand="0" w:evenVBand="0" w:oddHBand="0" w:evenHBand="0" w:firstRowFirstColumn="0" w:firstRowLastColumn="0" w:lastRowFirstColumn="0" w:lastRowLastColumn="0"/>
              <w:rPr>
                <w:rFonts w:eastAsia="MS Mincho"/>
                <w:i/>
                <w:sz w:val="16"/>
              </w:rPr>
            </w:pPr>
            <w:r w:rsidRPr="00554A5E">
              <w:rPr>
                <w:rFonts w:eastAsia="MS Mincho"/>
                <w:i/>
                <w:sz w:val="16"/>
              </w:rPr>
              <w:t>2007</w:t>
            </w:r>
          </w:p>
        </w:tc>
        <w:tc>
          <w:tcPr>
            <w:tcW w:w="980" w:type="dxa"/>
            <w:tcBorders>
              <w:top w:val="single" w:sz="4" w:space="0" w:color="auto"/>
              <w:bottom w:val="single" w:sz="12" w:space="0" w:color="auto"/>
            </w:tcBorders>
            <w:shd w:val="clear" w:color="auto" w:fill="auto"/>
          </w:tcPr>
          <w:p w:rsidR="00FA790F" w:rsidRPr="00554A5E" w:rsidRDefault="00FA790F" w:rsidP="00554A5E">
            <w:pPr>
              <w:spacing w:before="80" w:after="80" w:line="200" w:lineRule="exact"/>
              <w:cnfStyle w:val="000000000000" w:firstRow="0" w:lastRow="0" w:firstColumn="0" w:lastColumn="0" w:oddVBand="0" w:evenVBand="0" w:oddHBand="0" w:evenHBand="0" w:firstRowFirstColumn="0" w:firstRowLastColumn="0" w:lastRowFirstColumn="0" w:lastRowLastColumn="0"/>
              <w:rPr>
                <w:rFonts w:eastAsia="MS Mincho"/>
                <w:i/>
                <w:sz w:val="16"/>
              </w:rPr>
            </w:pPr>
            <w:r w:rsidRPr="00554A5E">
              <w:rPr>
                <w:rFonts w:eastAsia="MS Mincho"/>
                <w:i/>
                <w:sz w:val="16"/>
              </w:rPr>
              <w:t>2008</w:t>
            </w:r>
          </w:p>
        </w:tc>
      </w:tr>
      <w:tr w:rsidR="00FA790F" w:rsidRPr="00554A5E" w:rsidTr="00554A5E">
        <w:tc>
          <w:tcPr>
            <w:cnfStyle w:val="001000000000" w:firstRow="0" w:lastRow="0" w:firstColumn="1" w:lastColumn="0" w:oddVBand="0" w:evenVBand="0" w:oddHBand="0" w:evenHBand="0" w:firstRowFirstColumn="0" w:firstRowLastColumn="0" w:lastRowFirstColumn="0" w:lastRowLastColumn="0"/>
            <w:tcW w:w="5345" w:type="dxa"/>
            <w:tcBorders>
              <w:top w:val="single" w:sz="12" w:space="0" w:color="auto"/>
            </w:tcBorders>
          </w:tcPr>
          <w:p w:rsidR="00FA790F" w:rsidRPr="00554A5E" w:rsidRDefault="00FA790F" w:rsidP="00554A5E">
            <w:pPr>
              <w:rPr>
                <w:rFonts w:eastAsia="MS Mincho"/>
              </w:rPr>
            </w:pPr>
            <w:r w:rsidRPr="00554A5E">
              <w:rPr>
                <w:rFonts w:eastAsia="MS Mincho"/>
              </w:rPr>
              <w:t>Количество семей, получающих адресную социальную помощь</w:t>
            </w:r>
          </w:p>
        </w:tc>
        <w:tc>
          <w:tcPr>
            <w:tcW w:w="1045"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48 705</w:t>
            </w:r>
          </w:p>
        </w:tc>
        <w:tc>
          <w:tcPr>
            <w:tcW w:w="980"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78 092</w:t>
            </w:r>
          </w:p>
        </w:tc>
      </w:tr>
      <w:tr w:rsidR="00FA790F" w:rsidRPr="00554A5E" w:rsidTr="00554A5E">
        <w:tc>
          <w:tcPr>
            <w:cnfStyle w:val="001000000000" w:firstRow="0" w:lastRow="0" w:firstColumn="1" w:lastColumn="0" w:oddVBand="0" w:evenVBand="0" w:oddHBand="0" w:evenHBand="0" w:firstRowFirstColumn="0" w:firstRowLastColumn="0" w:lastRowFirstColumn="0" w:lastRowLastColumn="0"/>
            <w:tcW w:w="5345" w:type="dxa"/>
          </w:tcPr>
          <w:p w:rsidR="00FA790F" w:rsidRPr="00554A5E" w:rsidRDefault="00FA790F" w:rsidP="00554A5E">
            <w:pPr>
              <w:rPr>
                <w:rFonts w:eastAsia="MS Mincho"/>
              </w:rPr>
            </w:pPr>
            <w:r w:rsidRPr="00554A5E">
              <w:rPr>
                <w:rFonts w:eastAsia="MS Mincho"/>
              </w:rPr>
              <w:t>Количество членов семьи, получающих адресную соц</w:t>
            </w:r>
            <w:r w:rsidRPr="00554A5E">
              <w:rPr>
                <w:rFonts w:eastAsia="MS Mincho"/>
              </w:rPr>
              <w:t>и</w:t>
            </w:r>
            <w:r w:rsidRPr="00554A5E">
              <w:rPr>
                <w:rFonts w:eastAsia="MS Mincho"/>
              </w:rPr>
              <w:t>альную помощь</w:t>
            </w:r>
          </w:p>
        </w:tc>
        <w:tc>
          <w:tcPr>
            <w:tcW w:w="1045"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218 673</w:t>
            </w:r>
          </w:p>
        </w:tc>
        <w:tc>
          <w:tcPr>
            <w:tcW w:w="980"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364 059</w:t>
            </w:r>
          </w:p>
        </w:tc>
      </w:tr>
      <w:tr w:rsidR="00FA790F" w:rsidRPr="00554A5E" w:rsidTr="00554A5E">
        <w:tc>
          <w:tcPr>
            <w:cnfStyle w:val="001000000000" w:firstRow="0" w:lastRow="0" w:firstColumn="1" w:lastColumn="0" w:oddVBand="0" w:evenVBand="0" w:oddHBand="0" w:evenHBand="0" w:firstRowFirstColumn="0" w:firstRowLastColumn="0" w:lastRowFirstColumn="0" w:lastRowLastColumn="0"/>
            <w:tcW w:w="5345" w:type="dxa"/>
          </w:tcPr>
          <w:p w:rsidR="00FA790F" w:rsidRPr="00554A5E" w:rsidRDefault="00FA790F" w:rsidP="00554A5E">
            <w:pPr>
              <w:rPr>
                <w:rFonts w:eastAsia="MS Mincho"/>
              </w:rPr>
            </w:pPr>
            <w:r w:rsidRPr="00554A5E">
              <w:rPr>
                <w:rFonts w:eastAsia="MS Mincho"/>
              </w:rPr>
              <w:t>В том числе женщин</w:t>
            </w:r>
          </w:p>
        </w:tc>
        <w:tc>
          <w:tcPr>
            <w:tcW w:w="1045"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83 529</w:t>
            </w:r>
          </w:p>
        </w:tc>
        <w:tc>
          <w:tcPr>
            <w:tcW w:w="980"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168 007</w:t>
            </w:r>
          </w:p>
        </w:tc>
      </w:tr>
      <w:tr w:rsidR="00FA790F" w:rsidRPr="00554A5E" w:rsidTr="00554A5E">
        <w:tc>
          <w:tcPr>
            <w:cnfStyle w:val="001000000000" w:firstRow="0" w:lastRow="0" w:firstColumn="1" w:lastColumn="0" w:oddVBand="0" w:evenVBand="0" w:oddHBand="0" w:evenHBand="0" w:firstRowFirstColumn="0" w:firstRowLastColumn="0" w:lastRowFirstColumn="0" w:lastRowLastColumn="0"/>
            <w:tcW w:w="5345" w:type="dxa"/>
          </w:tcPr>
          <w:p w:rsidR="00FA790F" w:rsidRPr="00554A5E" w:rsidRDefault="00FA790F" w:rsidP="00554A5E">
            <w:pPr>
              <w:rPr>
                <w:rFonts w:eastAsia="MS Mincho"/>
              </w:rPr>
            </w:pPr>
            <w:r w:rsidRPr="00554A5E">
              <w:rPr>
                <w:rFonts w:eastAsia="MS Mincho"/>
              </w:rPr>
              <w:t>Среднемесячный размер адресной государственной соц</w:t>
            </w:r>
            <w:r w:rsidRPr="00554A5E">
              <w:rPr>
                <w:rFonts w:eastAsia="MS Mincho"/>
              </w:rPr>
              <w:t>и</w:t>
            </w:r>
            <w:r w:rsidRPr="00554A5E">
              <w:rPr>
                <w:rFonts w:eastAsia="MS Mincho"/>
              </w:rPr>
              <w:t xml:space="preserve">альной помощи на человека </w:t>
            </w:r>
          </w:p>
        </w:tc>
        <w:tc>
          <w:tcPr>
            <w:tcW w:w="1045"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8,36</w:t>
            </w:r>
          </w:p>
        </w:tc>
        <w:tc>
          <w:tcPr>
            <w:tcW w:w="980"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rPr>
                <w:rFonts w:eastAsia="MS Mincho"/>
              </w:rPr>
            </w:pPr>
            <w:r w:rsidRPr="00554A5E">
              <w:rPr>
                <w:rFonts w:eastAsia="MS Mincho"/>
              </w:rPr>
              <w:t>17,38</w:t>
            </w:r>
          </w:p>
        </w:tc>
      </w:tr>
    </w:tbl>
    <w:p w:rsidR="00FA790F" w:rsidRPr="00A7548B" w:rsidRDefault="00FA790F" w:rsidP="00FA790F">
      <w:pPr>
        <w:rPr>
          <w:rFonts w:eastAsia="MS Mincho"/>
        </w:rPr>
      </w:pPr>
      <w:bookmarkStart w:id="188" w:name="_Toc296960452"/>
      <w:bookmarkStart w:id="189" w:name="_Toc296960986"/>
      <w:bookmarkStart w:id="190" w:name="_Toc296961576"/>
      <w:bookmarkStart w:id="191" w:name="_Toc296961906"/>
      <w:bookmarkStart w:id="192" w:name="_Toc296962653"/>
    </w:p>
    <w:p w:rsidR="00FA790F" w:rsidRPr="00A7548B" w:rsidRDefault="00FA790F" w:rsidP="00FA790F">
      <w:pPr>
        <w:pStyle w:val="HChGR"/>
        <w:rPr>
          <w:rFonts w:eastAsia="MS Mincho"/>
        </w:rPr>
      </w:pPr>
      <w:r w:rsidRPr="00FA790F">
        <w:rPr>
          <w:rFonts w:eastAsia="MS Mincho"/>
        </w:rPr>
        <w:tab/>
      </w:r>
      <w:proofErr w:type="spellStart"/>
      <w:r w:rsidRPr="00A7548B">
        <w:rPr>
          <w:rFonts w:eastAsia="MS Mincho"/>
        </w:rPr>
        <w:t>VIII</w:t>
      </w:r>
      <w:proofErr w:type="spellEnd"/>
      <w:r w:rsidRPr="00A7548B">
        <w:rPr>
          <w:rFonts w:eastAsia="MS Mincho"/>
        </w:rPr>
        <w:t>.</w:t>
      </w:r>
      <w:r w:rsidRPr="001372FE">
        <w:rPr>
          <w:rFonts w:eastAsia="MS Mincho"/>
        </w:rPr>
        <w:tab/>
      </w:r>
      <w:r w:rsidRPr="00A7548B">
        <w:rPr>
          <w:rFonts w:eastAsia="MS Mincho"/>
        </w:rPr>
        <w:t>Образование, досуг и культурно-массовые мероприятия</w:t>
      </w:r>
      <w:bookmarkEnd w:id="188"/>
      <w:bookmarkEnd w:id="189"/>
      <w:bookmarkEnd w:id="190"/>
      <w:bookmarkEnd w:id="191"/>
      <w:bookmarkEnd w:id="192"/>
      <w:r w:rsidRPr="00A7548B">
        <w:rPr>
          <w:rFonts w:eastAsia="MS Mincho"/>
        </w:rPr>
        <w:t xml:space="preserve"> </w:t>
      </w:r>
    </w:p>
    <w:p w:rsidR="00FA790F" w:rsidRPr="00A7548B" w:rsidRDefault="00FA790F" w:rsidP="00FA790F">
      <w:pPr>
        <w:pStyle w:val="H1GR"/>
        <w:rPr>
          <w:rFonts w:eastAsia="MS Mincho"/>
        </w:rPr>
      </w:pPr>
      <w:bookmarkStart w:id="193" w:name="_Toc296960453"/>
      <w:bookmarkStart w:id="194" w:name="_Toc296960987"/>
      <w:bookmarkStart w:id="195" w:name="_Toc296961577"/>
      <w:bookmarkStart w:id="196" w:name="_Toc296961907"/>
      <w:bookmarkStart w:id="197" w:name="_Toc296962654"/>
      <w:r w:rsidRPr="00FA790F">
        <w:rPr>
          <w:rFonts w:eastAsia="MS Mincho"/>
        </w:rPr>
        <w:tab/>
      </w:r>
      <w:r w:rsidRPr="00FA790F">
        <w:rPr>
          <w:rFonts w:eastAsia="MS Mincho"/>
        </w:rPr>
        <w:tab/>
      </w:r>
      <w:r w:rsidRPr="00A7548B">
        <w:rPr>
          <w:rFonts w:eastAsia="MS Mincho"/>
        </w:rPr>
        <w:t>Статья 28</w:t>
      </w:r>
      <w:r w:rsidRPr="00A7548B">
        <w:rPr>
          <w:rFonts w:eastAsia="MS Mincho"/>
        </w:rPr>
        <w:br/>
        <w:t>Образование и обучение</w:t>
      </w:r>
      <w:bookmarkEnd w:id="193"/>
      <w:bookmarkEnd w:id="194"/>
      <w:bookmarkEnd w:id="195"/>
      <w:bookmarkEnd w:id="196"/>
      <w:bookmarkEnd w:id="197"/>
    </w:p>
    <w:p w:rsidR="00FA790F" w:rsidRPr="00A7548B" w:rsidRDefault="00FA790F" w:rsidP="00FA790F">
      <w:pPr>
        <w:pStyle w:val="SingleTxtGR"/>
        <w:rPr>
          <w:rFonts w:eastAsia="MS Mincho"/>
        </w:rPr>
      </w:pPr>
      <w:r w:rsidRPr="00524CD9">
        <w:rPr>
          <w:rFonts w:eastAsia="MS Mincho"/>
        </w:rPr>
        <w:t>354.</w:t>
      </w:r>
      <w:r w:rsidRPr="00524CD9">
        <w:rPr>
          <w:rFonts w:eastAsia="MS Mincho"/>
        </w:rPr>
        <w:tab/>
      </w:r>
      <w:r w:rsidRPr="00A7548B">
        <w:rPr>
          <w:rFonts w:eastAsia="MS Mincho"/>
        </w:rPr>
        <w:t>В Азербайджанской Республике работают 4</w:t>
      </w:r>
      <w:r w:rsidRPr="00835198">
        <w:rPr>
          <w:rFonts w:eastAsia="MS Mincho"/>
        </w:rPr>
        <w:t xml:space="preserve"> </w:t>
      </w:r>
      <w:r w:rsidRPr="00A7548B">
        <w:rPr>
          <w:rFonts w:eastAsia="MS Mincho"/>
        </w:rPr>
        <w:t>555 общеобразовательных школ, 42 высших учебных заведения, 589 детских поликлиник и пунктов скорой помощи, 4 яслей, 6 детских домов, 2 школы-интерната для детей, лишенных р</w:t>
      </w:r>
      <w:r w:rsidRPr="00A7548B">
        <w:rPr>
          <w:rFonts w:eastAsia="MS Mincho"/>
        </w:rPr>
        <w:t>о</w:t>
      </w:r>
      <w:r w:rsidRPr="00A7548B">
        <w:rPr>
          <w:rFonts w:eastAsia="MS Mincho"/>
        </w:rPr>
        <w:t>дительской опеки, 14 специальных школ-интернатов для детей с ограниченн</w:t>
      </w:r>
      <w:r w:rsidRPr="00A7548B">
        <w:rPr>
          <w:rFonts w:eastAsia="MS Mincho"/>
        </w:rPr>
        <w:t>ы</w:t>
      </w:r>
      <w:r w:rsidRPr="00A7548B">
        <w:rPr>
          <w:rFonts w:eastAsia="MS Mincho"/>
        </w:rPr>
        <w:t>ми возможностями по состоянию здоровья, 2 интерната для умственно отст</w:t>
      </w:r>
      <w:r w:rsidRPr="00A7548B">
        <w:rPr>
          <w:rFonts w:eastAsia="MS Mincho"/>
        </w:rPr>
        <w:t>а</w:t>
      </w:r>
      <w:r w:rsidRPr="00A7548B">
        <w:rPr>
          <w:rFonts w:eastAsia="MS Mincho"/>
        </w:rPr>
        <w:t>лых детей, 34 интерната общего типа, 15 детских санаториев, 234 детские м</w:t>
      </w:r>
      <w:r w:rsidRPr="00A7548B">
        <w:rPr>
          <w:rFonts w:eastAsia="MS Mincho"/>
        </w:rPr>
        <w:t>у</w:t>
      </w:r>
      <w:r w:rsidRPr="00A7548B">
        <w:rPr>
          <w:rFonts w:eastAsia="MS Mincho"/>
        </w:rPr>
        <w:t>зыкальные и художественные школы, 8 детских театров, 103 детские библиот</w:t>
      </w:r>
      <w:r w:rsidRPr="00A7548B">
        <w:rPr>
          <w:rFonts w:eastAsia="MS Mincho"/>
        </w:rPr>
        <w:t>е</w:t>
      </w:r>
      <w:r w:rsidRPr="00A7548B">
        <w:rPr>
          <w:rFonts w:eastAsia="MS Mincho"/>
        </w:rPr>
        <w:t>ки и 9</w:t>
      </w:r>
      <w:r w:rsidRPr="00835198">
        <w:rPr>
          <w:rFonts w:eastAsia="MS Mincho"/>
        </w:rPr>
        <w:t xml:space="preserve"> </w:t>
      </w:r>
      <w:r w:rsidRPr="00A7548B">
        <w:rPr>
          <w:rFonts w:eastAsia="MS Mincho"/>
        </w:rPr>
        <w:t>308 спорти</w:t>
      </w:r>
      <w:r w:rsidRPr="00A7548B">
        <w:rPr>
          <w:rFonts w:eastAsia="MS Mincho"/>
        </w:rPr>
        <w:t>в</w:t>
      </w:r>
      <w:r w:rsidRPr="00A7548B">
        <w:rPr>
          <w:rFonts w:eastAsia="MS Mincho"/>
        </w:rPr>
        <w:t xml:space="preserve">ных учреждений. </w:t>
      </w:r>
    </w:p>
    <w:p w:rsidR="00FA790F" w:rsidRPr="00A7548B" w:rsidRDefault="00FA790F" w:rsidP="00FA790F">
      <w:pPr>
        <w:pStyle w:val="SingleTxtGR"/>
        <w:rPr>
          <w:rFonts w:eastAsia="MS Mincho"/>
        </w:rPr>
      </w:pPr>
      <w:r w:rsidRPr="00835198">
        <w:rPr>
          <w:rFonts w:eastAsia="MS Mincho"/>
        </w:rPr>
        <w:t>355.</w:t>
      </w:r>
      <w:r w:rsidRPr="00835198">
        <w:rPr>
          <w:rFonts w:eastAsia="MS Mincho"/>
        </w:rPr>
        <w:tab/>
      </w:r>
      <w:r w:rsidRPr="00A7548B">
        <w:rPr>
          <w:rFonts w:eastAsia="MS Mincho"/>
        </w:rPr>
        <w:t>По охвату и масштабам деятельности, общее образование является самым значительным элементом всей образовательной</w:t>
      </w:r>
      <w:r>
        <w:rPr>
          <w:rFonts w:eastAsia="MS Mincho"/>
        </w:rPr>
        <w:t xml:space="preserve"> системы. В 2007</w:t>
      </w:r>
      <w:r w:rsidR="00B122D0">
        <w:rPr>
          <w:rFonts w:eastAsia="MS Mincho"/>
        </w:rPr>
        <w:t>−</w:t>
      </w:r>
      <w:r>
        <w:rPr>
          <w:rFonts w:eastAsia="MS Mincho"/>
        </w:rPr>
        <w:t>2008</w:t>
      </w:r>
      <w:r w:rsidR="00CF6C41">
        <w:rPr>
          <w:rFonts w:eastAsia="MS Mincho"/>
        </w:rPr>
        <w:t> год</w:t>
      </w:r>
      <w:r>
        <w:rPr>
          <w:rFonts w:eastAsia="MS Mincho"/>
        </w:rPr>
        <w:t>ах 1,5</w:t>
      </w:r>
      <w:r>
        <w:rPr>
          <w:rFonts w:eastAsia="MS Mincho"/>
          <w:lang w:val="en-US"/>
        </w:rPr>
        <w:t> </w:t>
      </w:r>
      <w:r w:rsidRPr="00A7548B">
        <w:rPr>
          <w:rFonts w:eastAsia="MS Mincho"/>
        </w:rPr>
        <w:t>млн. детей учились в 4</w:t>
      </w:r>
      <w:r w:rsidRPr="00835198">
        <w:rPr>
          <w:rFonts w:eastAsia="MS Mincho"/>
        </w:rPr>
        <w:t xml:space="preserve"> </w:t>
      </w:r>
      <w:r w:rsidRPr="00A7548B">
        <w:rPr>
          <w:rFonts w:eastAsia="MS Mincho"/>
        </w:rPr>
        <w:t>538 государственных и 17 негосударственных дне</w:t>
      </w:r>
      <w:r w:rsidRPr="00A7548B">
        <w:rPr>
          <w:rFonts w:eastAsia="MS Mincho"/>
        </w:rPr>
        <w:t>в</w:t>
      </w:r>
      <w:r w:rsidRPr="00A7548B">
        <w:rPr>
          <w:rFonts w:eastAsia="MS Mincho"/>
        </w:rPr>
        <w:t>ных общеобразовательных школах. В настоящее время 45,5% общеобразов</w:t>
      </w:r>
      <w:r w:rsidRPr="00A7548B">
        <w:rPr>
          <w:rFonts w:eastAsia="MS Mincho"/>
        </w:rPr>
        <w:t>а</w:t>
      </w:r>
      <w:r w:rsidRPr="00A7548B">
        <w:rPr>
          <w:rFonts w:eastAsia="MS Mincho"/>
        </w:rPr>
        <w:t xml:space="preserve">тельных школ работает в одну смену, </w:t>
      </w:r>
      <w:r>
        <w:rPr>
          <w:rFonts w:eastAsia="MS Mincho"/>
        </w:rPr>
        <w:t xml:space="preserve">54,5% </w:t>
      </w:r>
      <w:r w:rsidR="00CF6C41">
        <w:rPr>
          <w:rFonts w:eastAsia="MS Mincho"/>
        </w:rPr>
        <w:t>−</w:t>
      </w:r>
      <w:r>
        <w:rPr>
          <w:rFonts w:eastAsia="MS Mincho"/>
        </w:rPr>
        <w:t xml:space="preserve"> в две или три смены, т.</w:t>
      </w:r>
      <w:r w:rsidRPr="00A7548B">
        <w:rPr>
          <w:rFonts w:eastAsia="MS Mincho"/>
        </w:rPr>
        <w:t xml:space="preserve">е. 74,3% детей учатся в 1-ю смену и 25,7% </w:t>
      </w:r>
      <w:r w:rsidR="00CF6C41">
        <w:rPr>
          <w:rFonts w:eastAsia="MS Mincho"/>
        </w:rPr>
        <w:t>−</w:t>
      </w:r>
      <w:r w:rsidRPr="00A7548B">
        <w:rPr>
          <w:rFonts w:eastAsia="MS Mincho"/>
        </w:rPr>
        <w:t xml:space="preserve"> во 2-ю и в 3-ю. За последние</w:t>
      </w:r>
      <w:r w:rsidR="00CF6C41">
        <w:rPr>
          <w:rFonts w:eastAsia="MS Mincho"/>
        </w:rPr>
        <w:t> год</w:t>
      </w:r>
      <w:r w:rsidRPr="00A7548B">
        <w:rPr>
          <w:rFonts w:eastAsia="MS Mincho"/>
        </w:rPr>
        <w:t>ы постро</w:t>
      </w:r>
      <w:r w:rsidRPr="00A7548B">
        <w:rPr>
          <w:rFonts w:eastAsia="MS Mincho"/>
        </w:rPr>
        <w:t>е</w:t>
      </w:r>
      <w:r w:rsidRPr="00A7548B">
        <w:rPr>
          <w:rFonts w:eastAsia="MS Mincho"/>
        </w:rPr>
        <w:t>но 1</w:t>
      </w:r>
      <w:r w:rsidRPr="00835198">
        <w:rPr>
          <w:rFonts w:eastAsia="MS Mincho"/>
        </w:rPr>
        <w:t xml:space="preserve"> </w:t>
      </w:r>
      <w:r w:rsidRPr="00A7548B">
        <w:rPr>
          <w:rFonts w:eastAsia="MS Mincho"/>
        </w:rPr>
        <w:t>360 новых школ для 300 тысяч учащихся, в 300 школах за счет средств г</w:t>
      </w:r>
      <w:r w:rsidRPr="00A7548B">
        <w:rPr>
          <w:rFonts w:eastAsia="MS Mincho"/>
        </w:rPr>
        <w:t>о</w:t>
      </w:r>
      <w:r w:rsidRPr="00A7548B">
        <w:rPr>
          <w:rFonts w:eastAsia="MS Mincho"/>
        </w:rPr>
        <w:t>сударственного бюджета и других источников сделан капитальный ремонт.</w:t>
      </w:r>
    </w:p>
    <w:p w:rsidR="00FA790F" w:rsidRPr="00A7548B" w:rsidRDefault="00FA790F" w:rsidP="00FA790F">
      <w:pPr>
        <w:pStyle w:val="SingleTxtGR"/>
        <w:rPr>
          <w:rFonts w:eastAsia="MS Mincho"/>
        </w:rPr>
      </w:pPr>
      <w:r w:rsidRPr="00835198">
        <w:rPr>
          <w:rFonts w:eastAsia="MS Mincho"/>
        </w:rPr>
        <w:t>356.</w:t>
      </w:r>
      <w:r w:rsidRPr="00835198">
        <w:rPr>
          <w:rFonts w:eastAsia="MS Mincho"/>
        </w:rPr>
        <w:tab/>
      </w:r>
      <w:r w:rsidRPr="00A7548B">
        <w:rPr>
          <w:rFonts w:eastAsia="MS Mincho"/>
        </w:rPr>
        <w:t>Профессионально-техническое образование традиционно остается о</w:t>
      </w:r>
      <w:r w:rsidRPr="00A7548B">
        <w:rPr>
          <w:rFonts w:eastAsia="MS Mincho"/>
        </w:rPr>
        <w:t>с</w:t>
      </w:r>
      <w:r w:rsidRPr="00A7548B">
        <w:rPr>
          <w:rFonts w:eastAsia="MS Mincho"/>
        </w:rPr>
        <w:t>новным выбором учащихся, демонстрирующих скромные академические до</w:t>
      </w:r>
      <w:r w:rsidRPr="00A7548B">
        <w:rPr>
          <w:rFonts w:eastAsia="MS Mincho"/>
        </w:rPr>
        <w:t>с</w:t>
      </w:r>
      <w:r w:rsidRPr="00A7548B">
        <w:rPr>
          <w:rFonts w:eastAsia="MS Mincho"/>
        </w:rPr>
        <w:t>тижения на общеобразовательной стадии, и привлекает наибольшее число уч</w:t>
      </w:r>
      <w:r w:rsidRPr="00A7548B">
        <w:rPr>
          <w:rFonts w:eastAsia="MS Mincho"/>
        </w:rPr>
        <w:t>а</w:t>
      </w:r>
      <w:r w:rsidRPr="00A7548B">
        <w:rPr>
          <w:rFonts w:eastAsia="MS Mincho"/>
        </w:rPr>
        <w:t>щихся из семей со средним дохо</w:t>
      </w:r>
      <w:r>
        <w:rPr>
          <w:rFonts w:eastAsia="MS Mincho"/>
        </w:rPr>
        <w:t>дом и малообеспеченных семей. В</w:t>
      </w:r>
      <w:r>
        <w:rPr>
          <w:rFonts w:eastAsia="MS Mincho"/>
          <w:lang w:val="en-US"/>
        </w:rPr>
        <w:t> </w:t>
      </w:r>
      <w:r w:rsidRPr="00A7548B">
        <w:rPr>
          <w:rFonts w:eastAsia="MS Mincho"/>
        </w:rPr>
        <w:t>государс</w:t>
      </w:r>
      <w:r w:rsidRPr="00A7548B">
        <w:rPr>
          <w:rFonts w:eastAsia="MS Mincho"/>
        </w:rPr>
        <w:t>т</w:t>
      </w:r>
      <w:r w:rsidRPr="00A7548B">
        <w:rPr>
          <w:rFonts w:eastAsia="MS Mincho"/>
        </w:rPr>
        <w:t>венном бюджете на 2008</w:t>
      </w:r>
      <w:r w:rsidR="00CF6C41">
        <w:rPr>
          <w:rFonts w:eastAsia="MS Mincho"/>
        </w:rPr>
        <w:t> год</w:t>
      </w:r>
      <w:r w:rsidRPr="00A7548B">
        <w:rPr>
          <w:rFonts w:eastAsia="MS Mincho"/>
        </w:rPr>
        <w:t xml:space="preserve"> лишь 5,2% из всех расходов на образование выд</w:t>
      </w:r>
      <w:r w:rsidRPr="00A7548B">
        <w:rPr>
          <w:rFonts w:eastAsia="MS Mincho"/>
        </w:rPr>
        <w:t>е</w:t>
      </w:r>
      <w:r w:rsidRPr="00A7548B">
        <w:rPr>
          <w:rFonts w:eastAsia="MS Mincho"/>
        </w:rPr>
        <w:t>лено на профессионально-техническое образование и на лицеи. 4,2% выпускн</w:t>
      </w:r>
      <w:r w:rsidRPr="00A7548B">
        <w:rPr>
          <w:rFonts w:eastAsia="MS Mincho"/>
        </w:rPr>
        <w:t>и</w:t>
      </w:r>
      <w:r w:rsidRPr="00A7548B">
        <w:rPr>
          <w:rFonts w:eastAsia="MS Mincho"/>
        </w:rPr>
        <w:t>ков азербайджанских средних школ получают профессионально-техническое образование. Динамика социально-экономического развития Азербайджана в целом и в различных сферах свидетельствует о будущем большом спросе на специ</w:t>
      </w:r>
      <w:r w:rsidRPr="00A7548B">
        <w:rPr>
          <w:rFonts w:eastAsia="MS Mincho"/>
        </w:rPr>
        <w:t>а</w:t>
      </w:r>
      <w:r w:rsidRPr="00A7548B">
        <w:rPr>
          <w:rFonts w:eastAsia="MS Mincho"/>
        </w:rPr>
        <w:t xml:space="preserve">листов с начальным профессиональным образованием. </w:t>
      </w:r>
    </w:p>
    <w:p w:rsidR="00FA790F" w:rsidRPr="00A7548B" w:rsidRDefault="00FA790F" w:rsidP="00FA790F">
      <w:pPr>
        <w:pStyle w:val="SingleTxtGR"/>
        <w:rPr>
          <w:rFonts w:eastAsia="MS Mincho"/>
        </w:rPr>
      </w:pPr>
      <w:r w:rsidRPr="00835198">
        <w:rPr>
          <w:rFonts w:eastAsia="MS Mincho"/>
        </w:rPr>
        <w:t>357.</w:t>
      </w:r>
      <w:r w:rsidRPr="00835198">
        <w:rPr>
          <w:rFonts w:eastAsia="MS Mincho"/>
        </w:rPr>
        <w:tab/>
      </w:r>
      <w:r w:rsidRPr="00A7548B">
        <w:rPr>
          <w:rFonts w:eastAsia="MS Mincho"/>
        </w:rPr>
        <w:t>Учитывая важность профессионального образования, Президент Азе</w:t>
      </w:r>
      <w:r w:rsidRPr="00A7548B">
        <w:rPr>
          <w:rFonts w:eastAsia="MS Mincho"/>
        </w:rPr>
        <w:t>р</w:t>
      </w:r>
      <w:r w:rsidRPr="00A7548B">
        <w:rPr>
          <w:rFonts w:eastAsia="MS Mincho"/>
        </w:rPr>
        <w:t>байджан</w:t>
      </w:r>
      <w:r>
        <w:rPr>
          <w:rFonts w:eastAsia="MS Mincho"/>
        </w:rPr>
        <w:t xml:space="preserve">ской Республики утвердил </w:t>
      </w:r>
      <w:r w:rsidRPr="00835198">
        <w:rPr>
          <w:rFonts w:eastAsia="MS Mincho"/>
        </w:rPr>
        <w:t>"</w:t>
      </w:r>
      <w:r w:rsidRPr="00A7548B">
        <w:rPr>
          <w:rFonts w:eastAsia="MS Mincho"/>
        </w:rPr>
        <w:t>Государственную программу развития пр</w:t>
      </w:r>
      <w:r w:rsidRPr="00A7548B">
        <w:rPr>
          <w:rFonts w:eastAsia="MS Mincho"/>
        </w:rPr>
        <w:t>о</w:t>
      </w:r>
      <w:r w:rsidRPr="00A7548B">
        <w:rPr>
          <w:rFonts w:eastAsia="MS Mincho"/>
        </w:rPr>
        <w:t>фессионально-технического образования на 2007</w:t>
      </w:r>
      <w:r w:rsidR="00B122D0">
        <w:rPr>
          <w:rFonts w:eastAsia="MS Mincho"/>
        </w:rPr>
        <w:t>−</w:t>
      </w:r>
      <w:r w:rsidRPr="00A7548B">
        <w:rPr>
          <w:rFonts w:eastAsia="MS Mincho"/>
        </w:rPr>
        <w:t>2012</w:t>
      </w:r>
      <w:r w:rsidR="00CF6C41">
        <w:rPr>
          <w:rFonts w:eastAsia="MS Mincho"/>
        </w:rPr>
        <w:t> год</w:t>
      </w:r>
      <w:r>
        <w:rPr>
          <w:rFonts w:eastAsia="MS Mincho"/>
        </w:rPr>
        <w:t>ы</w:t>
      </w:r>
      <w:r w:rsidRPr="00835198">
        <w:rPr>
          <w:rFonts w:eastAsia="MS Mincho"/>
        </w:rPr>
        <w:t>"</w:t>
      </w:r>
      <w:r w:rsidRPr="00A7548B">
        <w:rPr>
          <w:rFonts w:eastAsia="MS Mincho"/>
        </w:rPr>
        <w:t xml:space="preserve">. </w:t>
      </w:r>
    </w:p>
    <w:p w:rsidR="00FA790F" w:rsidRPr="00A7548B" w:rsidRDefault="00FA790F" w:rsidP="00FA790F">
      <w:pPr>
        <w:pStyle w:val="SingleTxtGR"/>
        <w:rPr>
          <w:rFonts w:eastAsia="MS Mincho"/>
        </w:rPr>
      </w:pPr>
      <w:r w:rsidRPr="00835198">
        <w:rPr>
          <w:rFonts w:eastAsia="MS Mincho"/>
        </w:rPr>
        <w:t>358.</w:t>
      </w:r>
      <w:r w:rsidRPr="00835198">
        <w:rPr>
          <w:rFonts w:eastAsia="MS Mincho"/>
        </w:rPr>
        <w:tab/>
      </w:r>
      <w:r w:rsidRPr="00A7548B">
        <w:rPr>
          <w:rFonts w:eastAsia="MS Mincho"/>
        </w:rPr>
        <w:t>Президент Азербайджанской Республики утвердил ряд государственных программ развития различных о</w:t>
      </w:r>
      <w:r w:rsidRPr="00A7548B">
        <w:rPr>
          <w:rFonts w:eastAsia="MS Mincho"/>
        </w:rPr>
        <w:t>б</w:t>
      </w:r>
      <w:r w:rsidRPr="00A7548B">
        <w:rPr>
          <w:rFonts w:eastAsia="MS Mincho"/>
        </w:rPr>
        <w:t xml:space="preserve">ластей системы образования. </w:t>
      </w:r>
    </w:p>
    <w:p w:rsidR="00FA790F" w:rsidRPr="00A7548B" w:rsidRDefault="00FA790F" w:rsidP="00FA790F">
      <w:pPr>
        <w:pStyle w:val="SingleTxtGR"/>
        <w:rPr>
          <w:rFonts w:eastAsia="MS Mincho"/>
        </w:rPr>
      </w:pPr>
      <w:r w:rsidRPr="00835198">
        <w:rPr>
          <w:rFonts w:eastAsia="MS Mincho"/>
        </w:rPr>
        <w:t>359.</w:t>
      </w:r>
      <w:r w:rsidRPr="00835198">
        <w:rPr>
          <w:rFonts w:eastAsia="MS Mincho"/>
        </w:rPr>
        <w:tab/>
      </w:r>
      <w:r w:rsidRPr="00A7548B">
        <w:rPr>
          <w:rFonts w:eastAsia="MS Mincho"/>
        </w:rPr>
        <w:t xml:space="preserve">Численность учащихся общеобразовательных школ страны: </w:t>
      </w:r>
    </w:p>
    <w:p w:rsidR="00FA790F" w:rsidRPr="00A7548B" w:rsidRDefault="00FA790F" w:rsidP="00FA790F">
      <w:pPr>
        <w:pStyle w:val="SingleTxtGR"/>
        <w:rPr>
          <w:rFonts w:eastAsia="MS Mincho"/>
        </w:rPr>
      </w:pPr>
      <w:r w:rsidRPr="00FA790F">
        <w:rPr>
          <w:rFonts w:eastAsia="MS Mincho"/>
        </w:rPr>
        <w:tab/>
      </w:r>
      <w:r>
        <w:rPr>
          <w:rFonts w:eastAsia="MS Mincho"/>
          <w:lang w:val="en-US"/>
        </w:rPr>
        <w:t>a</w:t>
      </w:r>
      <w:r w:rsidRPr="00D92742">
        <w:rPr>
          <w:rFonts w:eastAsia="MS Mincho"/>
        </w:rPr>
        <w:t>)</w:t>
      </w:r>
      <w:r w:rsidRPr="00D92742">
        <w:rPr>
          <w:rFonts w:eastAsia="MS Mincho"/>
        </w:rPr>
        <w:tab/>
      </w:r>
      <w:r w:rsidRPr="00A7548B">
        <w:rPr>
          <w:rFonts w:eastAsia="MS Mincho"/>
        </w:rPr>
        <w:t>2004</w:t>
      </w:r>
      <w:r w:rsidR="00B122D0">
        <w:rPr>
          <w:rFonts w:eastAsia="MS Mincho"/>
        </w:rPr>
        <w:t>−</w:t>
      </w:r>
      <w:r w:rsidRPr="00A7548B">
        <w:rPr>
          <w:rFonts w:eastAsia="MS Mincho"/>
        </w:rPr>
        <w:t>2005 учебный</w:t>
      </w:r>
      <w:r w:rsidR="00CF6C41">
        <w:rPr>
          <w:rFonts w:eastAsia="MS Mincho"/>
        </w:rPr>
        <w:t> год</w:t>
      </w:r>
      <w:r w:rsidRPr="00A7548B">
        <w:rPr>
          <w:rFonts w:eastAsia="MS Mincho"/>
        </w:rPr>
        <w:t xml:space="preserve"> </w:t>
      </w:r>
      <w:r w:rsidR="00CF6C41">
        <w:rPr>
          <w:rFonts w:eastAsia="MS Mincho"/>
        </w:rPr>
        <w:t>−</w:t>
      </w:r>
      <w:r w:rsidRPr="00A7548B">
        <w:rPr>
          <w:rFonts w:eastAsia="MS Mincho"/>
        </w:rPr>
        <w:t xml:space="preserve"> 1 629 831 ребенок;</w:t>
      </w:r>
    </w:p>
    <w:p w:rsidR="00FA790F" w:rsidRPr="00A7548B" w:rsidRDefault="00FA790F" w:rsidP="00FA790F">
      <w:pPr>
        <w:pStyle w:val="SingleTxtGR"/>
        <w:rPr>
          <w:rFonts w:eastAsia="MS Mincho"/>
        </w:rPr>
      </w:pPr>
      <w:r w:rsidRPr="00FA790F">
        <w:rPr>
          <w:rFonts w:eastAsia="MS Mincho"/>
        </w:rPr>
        <w:tab/>
      </w:r>
      <w:r>
        <w:rPr>
          <w:rFonts w:eastAsia="MS Mincho"/>
          <w:lang w:val="en-US"/>
        </w:rPr>
        <w:t>b</w:t>
      </w:r>
      <w:r w:rsidRPr="00D92742">
        <w:rPr>
          <w:rFonts w:eastAsia="MS Mincho"/>
        </w:rPr>
        <w:t>)</w:t>
      </w:r>
      <w:r w:rsidRPr="00D92742">
        <w:rPr>
          <w:rFonts w:eastAsia="MS Mincho"/>
        </w:rPr>
        <w:tab/>
      </w:r>
      <w:r w:rsidRPr="00A7548B">
        <w:rPr>
          <w:rFonts w:eastAsia="MS Mincho"/>
        </w:rPr>
        <w:t xml:space="preserve">подготовительные классы </w:t>
      </w:r>
      <w:proofErr w:type="spellStart"/>
      <w:r w:rsidRPr="00A7548B">
        <w:rPr>
          <w:rFonts w:eastAsia="MS Mincho"/>
        </w:rPr>
        <w:t>I</w:t>
      </w:r>
      <w:r w:rsidR="00B122D0">
        <w:rPr>
          <w:rFonts w:eastAsia="MS Mincho"/>
        </w:rPr>
        <w:t>−</w:t>
      </w:r>
      <w:r w:rsidRPr="00A7548B">
        <w:rPr>
          <w:rFonts w:eastAsia="MS Mincho"/>
        </w:rPr>
        <w:t>IV</w:t>
      </w:r>
      <w:proofErr w:type="spellEnd"/>
      <w:r w:rsidRPr="00A7548B">
        <w:rPr>
          <w:rFonts w:eastAsia="MS Mincho"/>
        </w:rPr>
        <w:t xml:space="preserve"> и основные классы </w:t>
      </w:r>
      <w:proofErr w:type="spellStart"/>
      <w:r w:rsidRPr="00A7548B">
        <w:rPr>
          <w:rFonts w:eastAsia="MS Mincho"/>
        </w:rPr>
        <w:t>I</w:t>
      </w:r>
      <w:r w:rsidR="00B122D0">
        <w:rPr>
          <w:rFonts w:eastAsia="MS Mincho"/>
        </w:rPr>
        <w:t>−</w:t>
      </w:r>
      <w:r w:rsidRPr="00A7548B">
        <w:rPr>
          <w:rFonts w:eastAsia="MS Mincho"/>
        </w:rPr>
        <w:t>IV</w:t>
      </w:r>
      <w:proofErr w:type="spellEnd"/>
      <w:r>
        <w:rPr>
          <w:rFonts w:eastAsia="MS Mincho"/>
        </w:rPr>
        <w:t xml:space="preserve"> </w:t>
      </w:r>
      <w:r w:rsidR="00CF6C41">
        <w:rPr>
          <w:rFonts w:eastAsia="MS Mincho"/>
        </w:rPr>
        <w:t>−</w:t>
      </w:r>
      <w:r>
        <w:rPr>
          <w:rFonts w:eastAsia="MS Mincho"/>
        </w:rPr>
        <w:t xml:space="preserve"> 563</w:t>
      </w:r>
      <w:r>
        <w:rPr>
          <w:rFonts w:eastAsia="MS Mincho"/>
          <w:lang w:val="en-US"/>
        </w:rPr>
        <w:t> </w:t>
      </w:r>
      <w:r w:rsidRPr="00A7548B">
        <w:rPr>
          <w:rFonts w:eastAsia="MS Mincho"/>
        </w:rPr>
        <w:t>149</w:t>
      </w:r>
      <w:r>
        <w:rPr>
          <w:rFonts w:eastAsia="MS Mincho"/>
          <w:lang w:val="en-US"/>
        </w:rPr>
        <w:t> </w:t>
      </w:r>
      <w:r w:rsidRPr="00A7548B">
        <w:rPr>
          <w:rFonts w:eastAsia="MS Mincho"/>
        </w:rPr>
        <w:t xml:space="preserve">детей; </w:t>
      </w:r>
    </w:p>
    <w:p w:rsidR="00FA790F" w:rsidRPr="00A7548B" w:rsidRDefault="00FA790F" w:rsidP="00FA790F">
      <w:pPr>
        <w:pStyle w:val="SingleTxtGR"/>
        <w:rPr>
          <w:rFonts w:eastAsia="MS Mincho"/>
        </w:rPr>
      </w:pPr>
      <w:r w:rsidRPr="00FA790F">
        <w:rPr>
          <w:rFonts w:eastAsia="MS Mincho"/>
        </w:rPr>
        <w:tab/>
      </w:r>
      <w:r>
        <w:rPr>
          <w:rFonts w:eastAsia="MS Mincho"/>
          <w:lang w:val="en-US"/>
        </w:rPr>
        <w:t>c</w:t>
      </w:r>
      <w:r w:rsidRPr="00D92742">
        <w:rPr>
          <w:rFonts w:eastAsia="MS Mincho"/>
        </w:rPr>
        <w:t>)</w:t>
      </w:r>
      <w:r w:rsidRPr="00D92742">
        <w:rPr>
          <w:rFonts w:eastAsia="MS Mincho"/>
        </w:rPr>
        <w:tab/>
      </w:r>
      <w:r w:rsidRPr="00A7548B">
        <w:rPr>
          <w:rFonts w:eastAsia="MS Mincho"/>
        </w:rPr>
        <w:t xml:space="preserve">классы </w:t>
      </w:r>
      <w:proofErr w:type="spellStart"/>
      <w:r w:rsidRPr="00A7548B">
        <w:rPr>
          <w:rFonts w:eastAsia="MS Mincho"/>
        </w:rPr>
        <w:t>V</w:t>
      </w:r>
      <w:r w:rsidR="00B122D0">
        <w:rPr>
          <w:rFonts w:eastAsia="MS Mincho"/>
        </w:rPr>
        <w:t>−</w:t>
      </w:r>
      <w:r w:rsidRPr="00A7548B">
        <w:rPr>
          <w:rFonts w:eastAsia="MS Mincho"/>
        </w:rPr>
        <w:t>IX</w:t>
      </w:r>
      <w:proofErr w:type="spellEnd"/>
      <w:r w:rsidRPr="00A7548B">
        <w:rPr>
          <w:rFonts w:eastAsia="MS Mincho"/>
        </w:rPr>
        <w:t xml:space="preserve"> </w:t>
      </w:r>
      <w:r w:rsidR="00CF6C41">
        <w:rPr>
          <w:rFonts w:eastAsia="MS Mincho"/>
        </w:rPr>
        <w:t>−</w:t>
      </w:r>
      <w:r w:rsidRPr="00A7548B">
        <w:rPr>
          <w:rFonts w:eastAsia="MS Mincho"/>
        </w:rPr>
        <w:t xml:space="preserve"> 806 711 детей;</w:t>
      </w:r>
    </w:p>
    <w:p w:rsidR="00FA790F" w:rsidRPr="00A7548B" w:rsidRDefault="00FA790F" w:rsidP="00FA790F">
      <w:pPr>
        <w:pStyle w:val="SingleTxtGR"/>
        <w:rPr>
          <w:rFonts w:eastAsia="MS Mincho"/>
        </w:rPr>
      </w:pPr>
      <w:r w:rsidRPr="00FA790F">
        <w:rPr>
          <w:rFonts w:eastAsia="MS Mincho"/>
        </w:rPr>
        <w:tab/>
      </w:r>
      <w:r>
        <w:rPr>
          <w:rFonts w:eastAsia="MS Mincho"/>
          <w:lang w:val="en-US"/>
        </w:rPr>
        <w:t>d</w:t>
      </w:r>
      <w:r w:rsidRPr="00D92742">
        <w:rPr>
          <w:rFonts w:eastAsia="MS Mincho"/>
        </w:rPr>
        <w:t>)</w:t>
      </w:r>
      <w:r w:rsidRPr="00D92742">
        <w:rPr>
          <w:rFonts w:eastAsia="MS Mincho"/>
        </w:rPr>
        <w:tab/>
      </w:r>
      <w:r w:rsidRPr="00A7548B">
        <w:rPr>
          <w:rFonts w:eastAsia="MS Mincho"/>
        </w:rPr>
        <w:t xml:space="preserve">классы </w:t>
      </w:r>
      <w:proofErr w:type="spellStart"/>
      <w:r w:rsidRPr="00A7548B">
        <w:rPr>
          <w:rFonts w:eastAsia="MS Mincho"/>
        </w:rPr>
        <w:t>X</w:t>
      </w:r>
      <w:r w:rsidR="00B122D0">
        <w:rPr>
          <w:rFonts w:eastAsia="MS Mincho"/>
        </w:rPr>
        <w:t>−</w:t>
      </w:r>
      <w:r w:rsidRPr="00A7548B">
        <w:rPr>
          <w:rFonts w:eastAsia="MS Mincho"/>
        </w:rPr>
        <w:t>XI</w:t>
      </w:r>
      <w:proofErr w:type="spellEnd"/>
      <w:r w:rsidRPr="00A7548B">
        <w:rPr>
          <w:rFonts w:eastAsia="MS Mincho"/>
        </w:rPr>
        <w:t xml:space="preserve"> </w:t>
      </w:r>
      <w:r w:rsidR="00CF6C41">
        <w:rPr>
          <w:rFonts w:eastAsia="MS Mincho"/>
        </w:rPr>
        <w:t>−</w:t>
      </w:r>
      <w:r w:rsidRPr="00A7548B">
        <w:rPr>
          <w:rFonts w:eastAsia="MS Mincho"/>
        </w:rPr>
        <w:t xml:space="preserve"> 250 511 детей;</w:t>
      </w:r>
    </w:p>
    <w:p w:rsidR="00FA790F" w:rsidRPr="00A7548B" w:rsidRDefault="00FA790F" w:rsidP="00FA790F">
      <w:pPr>
        <w:pStyle w:val="SingleTxtGR"/>
        <w:rPr>
          <w:rFonts w:eastAsia="MS Mincho"/>
        </w:rPr>
      </w:pPr>
      <w:r w:rsidRPr="00FA790F">
        <w:rPr>
          <w:rFonts w:eastAsia="MS Mincho"/>
        </w:rPr>
        <w:tab/>
      </w:r>
      <w:r>
        <w:rPr>
          <w:rFonts w:eastAsia="MS Mincho"/>
          <w:lang w:val="en-US"/>
        </w:rPr>
        <w:t>e</w:t>
      </w:r>
      <w:r w:rsidRPr="00D92742">
        <w:rPr>
          <w:rFonts w:eastAsia="MS Mincho"/>
        </w:rPr>
        <w:t>)</w:t>
      </w:r>
      <w:r w:rsidRPr="00D92742">
        <w:rPr>
          <w:rFonts w:eastAsia="MS Mincho"/>
        </w:rPr>
        <w:tab/>
      </w:r>
      <w:r w:rsidRPr="00A7548B">
        <w:rPr>
          <w:rFonts w:eastAsia="MS Mincho"/>
        </w:rPr>
        <w:t>2005</w:t>
      </w:r>
      <w:r w:rsidR="00B122D0">
        <w:rPr>
          <w:rFonts w:eastAsia="MS Mincho"/>
        </w:rPr>
        <w:t>−</w:t>
      </w:r>
      <w:r w:rsidRPr="00A7548B">
        <w:rPr>
          <w:rFonts w:eastAsia="MS Mincho"/>
        </w:rPr>
        <w:t>2006 учебный</w:t>
      </w:r>
      <w:r w:rsidR="00CF6C41">
        <w:rPr>
          <w:rFonts w:eastAsia="MS Mincho"/>
        </w:rPr>
        <w:t> год</w:t>
      </w:r>
      <w:r w:rsidRPr="00A7548B">
        <w:rPr>
          <w:rFonts w:eastAsia="MS Mincho"/>
        </w:rPr>
        <w:t xml:space="preserve"> </w:t>
      </w:r>
      <w:r w:rsidR="00CF6C41">
        <w:rPr>
          <w:rFonts w:eastAsia="MS Mincho"/>
        </w:rPr>
        <w:t>−</w:t>
      </w:r>
      <w:r w:rsidRPr="00A7548B">
        <w:rPr>
          <w:rFonts w:eastAsia="MS Mincho"/>
        </w:rPr>
        <w:t xml:space="preserve"> 1 581 173 ребенка;</w:t>
      </w:r>
    </w:p>
    <w:p w:rsidR="00FA790F" w:rsidRPr="00A7548B" w:rsidRDefault="00FA790F" w:rsidP="00FA790F">
      <w:pPr>
        <w:pStyle w:val="SingleTxtGR"/>
        <w:rPr>
          <w:rFonts w:eastAsia="MS Mincho"/>
        </w:rPr>
      </w:pPr>
      <w:r w:rsidRPr="00FA790F">
        <w:rPr>
          <w:rFonts w:eastAsia="MS Mincho"/>
        </w:rPr>
        <w:tab/>
      </w:r>
      <w:r>
        <w:rPr>
          <w:rFonts w:eastAsia="MS Mincho"/>
          <w:lang w:val="en-US"/>
        </w:rPr>
        <w:t>f</w:t>
      </w:r>
      <w:r w:rsidRPr="00D92742">
        <w:rPr>
          <w:rFonts w:eastAsia="MS Mincho"/>
        </w:rPr>
        <w:t>)</w:t>
      </w:r>
      <w:r w:rsidRPr="00D92742">
        <w:rPr>
          <w:rFonts w:eastAsia="MS Mincho"/>
        </w:rPr>
        <w:tab/>
      </w:r>
      <w:r w:rsidRPr="00A7548B">
        <w:rPr>
          <w:rFonts w:eastAsia="MS Mincho"/>
        </w:rPr>
        <w:t xml:space="preserve">классы </w:t>
      </w:r>
      <w:proofErr w:type="spellStart"/>
      <w:r w:rsidRPr="00A7548B">
        <w:rPr>
          <w:rFonts w:eastAsia="MS Mincho"/>
        </w:rPr>
        <w:t>V</w:t>
      </w:r>
      <w:r w:rsidR="00B122D0">
        <w:rPr>
          <w:rFonts w:eastAsia="MS Mincho"/>
        </w:rPr>
        <w:t>−</w:t>
      </w:r>
      <w:r w:rsidRPr="00A7548B">
        <w:rPr>
          <w:rFonts w:eastAsia="MS Mincho"/>
        </w:rPr>
        <w:t>IX</w:t>
      </w:r>
      <w:proofErr w:type="spellEnd"/>
      <w:r w:rsidRPr="00A7548B">
        <w:rPr>
          <w:rFonts w:eastAsia="MS Mincho"/>
        </w:rPr>
        <w:t xml:space="preserve"> </w:t>
      </w:r>
      <w:r w:rsidR="00CF6C41">
        <w:rPr>
          <w:rFonts w:eastAsia="MS Mincho"/>
        </w:rPr>
        <w:t>−</w:t>
      </w:r>
      <w:r w:rsidRPr="00A7548B">
        <w:rPr>
          <w:rFonts w:eastAsia="MS Mincho"/>
        </w:rPr>
        <w:t xml:space="preserve"> 793 110 детей;</w:t>
      </w:r>
    </w:p>
    <w:p w:rsidR="00FA790F" w:rsidRPr="00A7548B" w:rsidRDefault="00FA790F" w:rsidP="00FA790F">
      <w:pPr>
        <w:pStyle w:val="SingleTxtGR"/>
        <w:rPr>
          <w:rFonts w:eastAsia="MS Mincho"/>
        </w:rPr>
      </w:pPr>
      <w:r w:rsidRPr="00FA790F">
        <w:rPr>
          <w:rFonts w:eastAsia="MS Mincho"/>
        </w:rPr>
        <w:tab/>
      </w:r>
      <w:r>
        <w:rPr>
          <w:rFonts w:eastAsia="MS Mincho"/>
          <w:lang w:val="en-US"/>
        </w:rPr>
        <w:t>g</w:t>
      </w:r>
      <w:r w:rsidRPr="00D92742">
        <w:rPr>
          <w:rFonts w:eastAsia="MS Mincho"/>
        </w:rPr>
        <w:t>)</w:t>
      </w:r>
      <w:r w:rsidRPr="00D92742">
        <w:rPr>
          <w:rFonts w:eastAsia="MS Mincho"/>
        </w:rPr>
        <w:tab/>
      </w:r>
      <w:r w:rsidRPr="00A7548B">
        <w:rPr>
          <w:rFonts w:eastAsia="MS Mincho"/>
        </w:rPr>
        <w:t xml:space="preserve">классы </w:t>
      </w:r>
      <w:proofErr w:type="spellStart"/>
      <w:r w:rsidRPr="00A7548B">
        <w:rPr>
          <w:rFonts w:eastAsia="MS Mincho"/>
        </w:rPr>
        <w:t>X</w:t>
      </w:r>
      <w:r w:rsidR="00B122D0">
        <w:rPr>
          <w:rFonts w:eastAsia="MS Mincho"/>
        </w:rPr>
        <w:t>−</w:t>
      </w:r>
      <w:r w:rsidRPr="00A7548B">
        <w:rPr>
          <w:rFonts w:eastAsia="MS Mincho"/>
        </w:rPr>
        <w:t>XI</w:t>
      </w:r>
      <w:proofErr w:type="spellEnd"/>
      <w:r w:rsidRPr="00A7548B">
        <w:rPr>
          <w:rFonts w:eastAsia="MS Mincho"/>
        </w:rPr>
        <w:t xml:space="preserve"> </w:t>
      </w:r>
      <w:r w:rsidR="00CF6C41">
        <w:rPr>
          <w:rFonts w:eastAsia="MS Mincho"/>
        </w:rPr>
        <w:t>−</w:t>
      </w:r>
      <w:r w:rsidRPr="00A7548B">
        <w:rPr>
          <w:rFonts w:eastAsia="MS Mincho"/>
        </w:rPr>
        <w:t xml:space="preserve"> 244 782 ребенка;</w:t>
      </w:r>
    </w:p>
    <w:p w:rsidR="00FA790F" w:rsidRPr="00A7548B" w:rsidRDefault="00FA790F" w:rsidP="00FA790F">
      <w:pPr>
        <w:pStyle w:val="SingleTxtGR"/>
        <w:rPr>
          <w:rFonts w:eastAsia="MS Mincho"/>
        </w:rPr>
      </w:pPr>
      <w:r w:rsidRPr="00FA790F">
        <w:rPr>
          <w:rFonts w:eastAsia="MS Mincho"/>
        </w:rPr>
        <w:tab/>
      </w:r>
      <w:r>
        <w:rPr>
          <w:rFonts w:eastAsia="MS Mincho"/>
          <w:lang w:val="en-US"/>
        </w:rPr>
        <w:t>h</w:t>
      </w:r>
      <w:r w:rsidRPr="00D92742">
        <w:rPr>
          <w:rFonts w:eastAsia="MS Mincho"/>
        </w:rPr>
        <w:t>)</w:t>
      </w:r>
      <w:r w:rsidRPr="00D92742">
        <w:rPr>
          <w:rFonts w:eastAsia="MS Mincho"/>
        </w:rPr>
        <w:tab/>
      </w:r>
      <w:r w:rsidRPr="00A7548B">
        <w:rPr>
          <w:rFonts w:eastAsia="MS Mincho"/>
        </w:rPr>
        <w:t>2006</w:t>
      </w:r>
      <w:r w:rsidR="00B122D0">
        <w:rPr>
          <w:rFonts w:eastAsia="MS Mincho"/>
        </w:rPr>
        <w:t>−</w:t>
      </w:r>
      <w:r w:rsidRPr="00A7548B">
        <w:rPr>
          <w:rFonts w:eastAsia="MS Mincho"/>
        </w:rPr>
        <w:t>2007 учебный</w:t>
      </w:r>
      <w:r w:rsidR="00CF6C41">
        <w:rPr>
          <w:rFonts w:eastAsia="MS Mincho"/>
        </w:rPr>
        <w:t> год</w:t>
      </w:r>
      <w:r w:rsidRPr="00A7548B">
        <w:rPr>
          <w:rFonts w:eastAsia="MS Mincho"/>
        </w:rPr>
        <w:t xml:space="preserve"> </w:t>
      </w:r>
      <w:r w:rsidR="00CF6C41">
        <w:rPr>
          <w:rFonts w:eastAsia="MS Mincho"/>
        </w:rPr>
        <w:t>−</w:t>
      </w:r>
      <w:r w:rsidRPr="00A7548B">
        <w:rPr>
          <w:rFonts w:eastAsia="MS Mincho"/>
        </w:rPr>
        <w:t>1 531 226 детей;</w:t>
      </w:r>
    </w:p>
    <w:p w:rsidR="00FA790F" w:rsidRPr="00A7548B" w:rsidRDefault="00FA790F" w:rsidP="00FA790F">
      <w:pPr>
        <w:pStyle w:val="SingleTxtGR"/>
        <w:rPr>
          <w:rFonts w:eastAsia="MS Mincho"/>
        </w:rPr>
      </w:pPr>
      <w:r w:rsidRPr="00FA790F">
        <w:rPr>
          <w:rFonts w:eastAsia="MS Mincho"/>
        </w:rPr>
        <w:tab/>
      </w:r>
      <w:proofErr w:type="spellStart"/>
      <w:r>
        <w:rPr>
          <w:rFonts w:eastAsia="MS Mincho"/>
          <w:lang w:val="en-US"/>
        </w:rPr>
        <w:t>i</w:t>
      </w:r>
      <w:proofErr w:type="spellEnd"/>
      <w:r w:rsidRPr="00D92742">
        <w:rPr>
          <w:rFonts w:eastAsia="MS Mincho"/>
        </w:rPr>
        <w:t>)</w:t>
      </w:r>
      <w:r w:rsidRPr="00D92742">
        <w:rPr>
          <w:rFonts w:eastAsia="MS Mincho"/>
        </w:rPr>
        <w:tab/>
      </w:r>
      <w:r w:rsidRPr="00A7548B">
        <w:rPr>
          <w:rFonts w:eastAsia="MS Mincho"/>
        </w:rPr>
        <w:t xml:space="preserve">подготовительные классы </w:t>
      </w:r>
      <w:proofErr w:type="spellStart"/>
      <w:r w:rsidRPr="00A7548B">
        <w:rPr>
          <w:rFonts w:eastAsia="MS Mincho"/>
        </w:rPr>
        <w:t>I</w:t>
      </w:r>
      <w:r w:rsidR="00B122D0">
        <w:rPr>
          <w:rFonts w:eastAsia="MS Mincho"/>
        </w:rPr>
        <w:t>−</w:t>
      </w:r>
      <w:r w:rsidRPr="00A7548B">
        <w:rPr>
          <w:rFonts w:eastAsia="MS Mincho"/>
        </w:rPr>
        <w:t>IV</w:t>
      </w:r>
      <w:proofErr w:type="spellEnd"/>
      <w:r w:rsidRPr="00A7548B">
        <w:rPr>
          <w:rFonts w:eastAsia="MS Mincho"/>
        </w:rPr>
        <w:t xml:space="preserve"> и основные классы </w:t>
      </w:r>
      <w:proofErr w:type="spellStart"/>
      <w:r w:rsidRPr="00A7548B">
        <w:rPr>
          <w:rFonts w:eastAsia="MS Mincho"/>
        </w:rPr>
        <w:t>I</w:t>
      </w:r>
      <w:r w:rsidR="00B122D0">
        <w:rPr>
          <w:rFonts w:eastAsia="MS Mincho"/>
        </w:rPr>
        <w:t>−</w:t>
      </w:r>
      <w:r w:rsidRPr="00A7548B">
        <w:rPr>
          <w:rFonts w:eastAsia="MS Mincho"/>
        </w:rPr>
        <w:t>IV</w:t>
      </w:r>
      <w:proofErr w:type="spellEnd"/>
      <w:r>
        <w:rPr>
          <w:rFonts w:eastAsia="MS Mincho"/>
        </w:rPr>
        <w:t xml:space="preserve"> </w:t>
      </w:r>
      <w:r w:rsidR="00CF6C41">
        <w:rPr>
          <w:rFonts w:eastAsia="MS Mincho"/>
        </w:rPr>
        <w:t>−</w:t>
      </w:r>
      <w:r>
        <w:rPr>
          <w:rFonts w:eastAsia="MS Mincho"/>
        </w:rPr>
        <w:t xml:space="preserve"> 508</w:t>
      </w:r>
      <w:r>
        <w:rPr>
          <w:rFonts w:eastAsia="MS Mincho"/>
          <w:lang w:val="en-US"/>
        </w:rPr>
        <w:t> </w:t>
      </w:r>
      <w:r w:rsidRPr="00A7548B">
        <w:rPr>
          <w:rFonts w:eastAsia="MS Mincho"/>
        </w:rPr>
        <w:t>304</w:t>
      </w:r>
      <w:r>
        <w:rPr>
          <w:rFonts w:eastAsia="MS Mincho"/>
          <w:lang w:val="en-US"/>
        </w:rPr>
        <w:t> </w:t>
      </w:r>
      <w:r w:rsidRPr="00A7548B">
        <w:rPr>
          <w:rFonts w:eastAsia="MS Mincho"/>
        </w:rPr>
        <w:t xml:space="preserve">ребенка; </w:t>
      </w:r>
    </w:p>
    <w:p w:rsidR="00FA790F" w:rsidRPr="00A7548B" w:rsidRDefault="00FA790F" w:rsidP="00FA790F">
      <w:pPr>
        <w:pStyle w:val="SingleTxtGR"/>
        <w:rPr>
          <w:rFonts w:eastAsia="MS Mincho"/>
        </w:rPr>
      </w:pPr>
      <w:r w:rsidRPr="00FA790F">
        <w:rPr>
          <w:rFonts w:eastAsia="MS Mincho"/>
        </w:rPr>
        <w:tab/>
      </w:r>
      <w:r>
        <w:rPr>
          <w:rFonts w:eastAsia="MS Mincho"/>
          <w:lang w:val="en-US"/>
        </w:rPr>
        <w:t>j</w:t>
      </w:r>
      <w:r w:rsidRPr="00D92742">
        <w:rPr>
          <w:rFonts w:eastAsia="MS Mincho"/>
        </w:rPr>
        <w:t>)</w:t>
      </w:r>
      <w:r w:rsidRPr="00D92742">
        <w:rPr>
          <w:rFonts w:eastAsia="MS Mincho"/>
        </w:rPr>
        <w:tab/>
      </w:r>
      <w:r w:rsidRPr="00A7548B">
        <w:rPr>
          <w:rFonts w:eastAsia="MS Mincho"/>
        </w:rPr>
        <w:t xml:space="preserve">классы </w:t>
      </w:r>
      <w:proofErr w:type="spellStart"/>
      <w:r w:rsidRPr="00A7548B">
        <w:rPr>
          <w:rFonts w:eastAsia="MS Mincho"/>
        </w:rPr>
        <w:t>V</w:t>
      </w:r>
      <w:r w:rsidR="00B122D0">
        <w:rPr>
          <w:rFonts w:eastAsia="MS Mincho"/>
        </w:rPr>
        <w:t>−</w:t>
      </w:r>
      <w:r w:rsidRPr="00A7548B">
        <w:rPr>
          <w:rFonts w:eastAsia="MS Mincho"/>
        </w:rPr>
        <w:t>IX</w:t>
      </w:r>
      <w:proofErr w:type="spellEnd"/>
      <w:r w:rsidRPr="00A7548B">
        <w:rPr>
          <w:rFonts w:eastAsia="MS Mincho"/>
        </w:rPr>
        <w:t xml:space="preserve"> </w:t>
      </w:r>
      <w:r w:rsidR="00CF6C41">
        <w:rPr>
          <w:rFonts w:eastAsia="MS Mincho"/>
        </w:rPr>
        <w:t>−</w:t>
      </w:r>
      <w:r w:rsidRPr="00A7548B">
        <w:rPr>
          <w:rFonts w:eastAsia="MS Mincho"/>
        </w:rPr>
        <w:t xml:space="preserve"> 764 573 ребенка;</w:t>
      </w:r>
    </w:p>
    <w:p w:rsidR="00FA790F" w:rsidRPr="00A7548B" w:rsidRDefault="00FA790F" w:rsidP="00FA790F">
      <w:pPr>
        <w:pStyle w:val="SingleTxtGR"/>
        <w:rPr>
          <w:rFonts w:eastAsia="MS Mincho"/>
        </w:rPr>
      </w:pPr>
      <w:r w:rsidRPr="00FA790F">
        <w:rPr>
          <w:rFonts w:eastAsia="MS Mincho"/>
        </w:rPr>
        <w:tab/>
      </w:r>
      <w:r>
        <w:rPr>
          <w:rFonts w:eastAsia="MS Mincho"/>
          <w:lang w:val="en-US"/>
        </w:rPr>
        <w:t>k</w:t>
      </w:r>
      <w:r w:rsidRPr="00D92742">
        <w:rPr>
          <w:rFonts w:eastAsia="MS Mincho"/>
        </w:rPr>
        <w:t>)</w:t>
      </w:r>
      <w:r w:rsidRPr="00D92742">
        <w:rPr>
          <w:rFonts w:eastAsia="MS Mincho"/>
        </w:rPr>
        <w:tab/>
      </w:r>
      <w:r w:rsidRPr="00A7548B">
        <w:rPr>
          <w:rFonts w:eastAsia="MS Mincho"/>
        </w:rPr>
        <w:t xml:space="preserve">классы </w:t>
      </w:r>
      <w:proofErr w:type="spellStart"/>
      <w:r w:rsidRPr="00A7548B">
        <w:rPr>
          <w:rFonts w:eastAsia="MS Mincho"/>
        </w:rPr>
        <w:t>X</w:t>
      </w:r>
      <w:r w:rsidR="00B122D0">
        <w:rPr>
          <w:rFonts w:eastAsia="MS Mincho"/>
        </w:rPr>
        <w:t>−</w:t>
      </w:r>
      <w:r w:rsidRPr="00A7548B">
        <w:rPr>
          <w:rFonts w:eastAsia="MS Mincho"/>
        </w:rPr>
        <w:t>XI</w:t>
      </w:r>
      <w:proofErr w:type="spellEnd"/>
      <w:r w:rsidRPr="00A7548B">
        <w:rPr>
          <w:rFonts w:eastAsia="MS Mincho"/>
        </w:rPr>
        <w:t xml:space="preserve"> </w:t>
      </w:r>
      <w:r w:rsidR="00CF6C41">
        <w:rPr>
          <w:rFonts w:eastAsia="MS Mincho"/>
        </w:rPr>
        <w:t>−</w:t>
      </w:r>
      <w:r w:rsidRPr="00A7548B">
        <w:rPr>
          <w:rFonts w:eastAsia="MS Mincho"/>
        </w:rPr>
        <w:t xml:space="preserve"> 248 667 детей.</w:t>
      </w:r>
    </w:p>
    <w:p w:rsidR="00FA790F" w:rsidRPr="008A2950" w:rsidRDefault="00FA790F" w:rsidP="00FA790F">
      <w:pPr>
        <w:pStyle w:val="SingleTxtGR"/>
      </w:pPr>
      <w:r w:rsidRPr="008A2950">
        <w:t>360.</w:t>
      </w:r>
      <w:r w:rsidRPr="008A2950">
        <w:tab/>
        <w:t>Широкое использование информационно-коммуникационных технологий (ИКТ) на всех ступенях образов</w:t>
      </w:r>
      <w:r w:rsidRPr="008A2950">
        <w:t>а</w:t>
      </w:r>
      <w:r w:rsidRPr="008A2950">
        <w:t>тельного процесса является ведущим фактором обеспечения соответствия образования современным стандартам. Очень ва</w:t>
      </w:r>
      <w:r w:rsidRPr="008A2950">
        <w:t>ж</w:t>
      </w:r>
      <w:r w:rsidRPr="008A2950">
        <w:t xml:space="preserve">ным мероприятием стало обеспечение школ компьютерами и другим </w:t>
      </w:r>
      <w:proofErr w:type="spellStart"/>
      <w:r w:rsidRPr="008A2950">
        <w:t>ИКТ-оборудованием</w:t>
      </w:r>
      <w:proofErr w:type="spellEnd"/>
      <w:r w:rsidRPr="008A2950">
        <w:t xml:space="preserve"> в рамках «Программы обеспечения общеобразовательных школ на 2005</w:t>
      </w:r>
      <w:r w:rsidR="00B122D0">
        <w:t>−</w:t>
      </w:r>
      <w:r w:rsidRPr="008A2950">
        <w:t>2007</w:t>
      </w:r>
      <w:r w:rsidR="00CF6C41">
        <w:t> год</w:t>
      </w:r>
      <w:r w:rsidRPr="008A2950">
        <w:t>ы», утвержденной Указом Президента Азербайджанской Ре</w:t>
      </w:r>
      <w:r w:rsidRPr="008A2950">
        <w:t>с</w:t>
      </w:r>
      <w:r w:rsidRPr="008A2950">
        <w:t>публики №</w:t>
      </w:r>
      <w:r>
        <w:t xml:space="preserve"> </w:t>
      </w:r>
      <w:r w:rsidRPr="008A2950">
        <w:t>355 от 21 августа 2004</w:t>
      </w:r>
      <w:r w:rsidR="00CF6C41">
        <w:t> год</w:t>
      </w:r>
      <w:r w:rsidRPr="008A2950">
        <w:t>а. Согласно показателям за 2007</w:t>
      </w:r>
      <w:r w:rsidR="00CF6C41">
        <w:t> год</w:t>
      </w:r>
      <w:r w:rsidRPr="008A2950">
        <w:t xml:space="preserve">, 65% средних школ в стране обеспечено компьютерами. </w:t>
      </w:r>
    </w:p>
    <w:p w:rsidR="00FA790F" w:rsidRPr="008A2950" w:rsidRDefault="00FA790F" w:rsidP="00FA790F">
      <w:pPr>
        <w:pStyle w:val="SingleTxtGR"/>
      </w:pPr>
      <w:r w:rsidRPr="008A2950">
        <w:t>361.</w:t>
      </w:r>
      <w:r w:rsidRPr="008A2950">
        <w:tab/>
        <w:t xml:space="preserve">«Государственная программа обеспечения образовательной системы Азербайджанской Республики </w:t>
      </w:r>
      <w:proofErr w:type="spellStart"/>
      <w:r w:rsidRPr="008A2950">
        <w:t>ИКТ-оборудованием</w:t>
      </w:r>
      <w:proofErr w:type="spellEnd"/>
      <w:r w:rsidRPr="008A2950">
        <w:t>», утвержденная Указом Президента Азербайджанской Республики №</w:t>
      </w:r>
      <w:r>
        <w:t xml:space="preserve"> </w:t>
      </w:r>
      <w:r w:rsidRPr="008A2950">
        <w:t>2856 от 10 июня 2008</w:t>
      </w:r>
      <w:r w:rsidR="00CF6C41">
        <w:t> год</w:t>
      </w:r>
      <w:r w:rsidRPr="008A2950">
        <w:t>а, пред</w:t>
      </w:r>
      <w:r w:rsidRPr="008A2950">
        <w:t>у</w:t>
      </w:r>
      <w:r w:rsidRPr="008A2950">
        <w:t>сматривает обеспечение развития инфраструктурной сети на всех этапах сист</w:t>
      </w:r>
      <w:r w:rsidRPr="008A2950">
        <w:t>е</w:t>
      </w:r>
      <w:r w:rsidRPr="008A2950">
        <w:t>мы образования и скоростного доступа к Интернету, а также создание инфо</w:t>
      </w:r>
      <w:r w:rsidRPr="008A2950">
        <w:t>р</w:t>
      </w:r>
      <w:r w:rsidRPr="008A2950">
        <w:t xml:space="preserve">мационно-ресурсных центров. </w:t>
      </w:r>
    </w:p>
    <w:p w:rsidR="00FA790F" w:rsidRPr="008A2950" w:rsidRDefault="00FA790F" w:rsidP="00FA790F">
      <w:pPr>
        <w:pStyle w:val="SingleTxtGR"/>
      </w:pPr>
      <w:r w:rsidRPr="008A2950">
        <w:t>362.</w:t>
      </w:r>
      <w:r w:rsidRPr="008A2950">
        <w:tab/>
        <w:t>По инициативе Фонда Гейдара Алиева, возглавляемого первой леди Азербайджана, членом Парламента, П</w:t>
      </w:r>
      <w:r w:rsidRPr="008A2950">
        <w:t>о</w:t>
      </w:r>
      <w:r w:rsidRPr="008A2950">
        <w:t xml:space="preserve">слом доброй воли ЮНЕСКО и </w:t>
      </w:r>
      <w:proofErr w:type="spellStart"/>
      <w:r w:rsidRPr="008A2950">
        <w:t>ИСЕСКО</w:t>
      </w:r>
      <w:proofErr w:type="spellEnd"/>
      <w:r w:rsidRPr="008A2950">
        <w:t xml:space="preserve"> госпожой </w:t>
      </w:r>
      <w:proofErr w:type="spellStart"/>
      <w:r w:rsidRPr="008A2950">
        <w:t>Мехрибан</w:t>
      </w:r>
      <w:proofErr w:type="spellEnd"/>
      <w:r w:rsidRPr="008A2950">
        <w:t xml:space="preserve"> Алиевой, за последние</w:t>
      </w:r>
      <w:r w:rsidR="00CF6C41">
        <w:t> год</w:t>
      </w:r>
      <w:r w:rsidRPr="008A2950">
        <w:t>ы в рамках проекта «Обно</w:t>
      </w:r>
      <w:r w:rsidRPr="008A2950">
        <w:t>в</w:t>
      </w:r>
      <w:r w:rsidRPr="008A2950">
        <w:t xml:space="preserve">ляющемуся Азербайджану </w:t>
      </w:r>
      <w:r w:rsidR="00CF6C41">
        <w:t>−</w:t>
      </w:r>
      <w:r w:rsidRPr="008A2950">
        <w:t xml:space="preserve"> новую школу!» было построено и восстановлено 283 школы для 75 тысяч детей в 62 регионах Азербайджана. В каждой школе есть лаборатория, библиотека, столовая, компьютерные классы, ма</w:t>
      </w:r>
      <w:r w:rsidRPr="008A2950">
        <w:t>с</w:t>
      </w:r>
      <w:r w:rsidRPr="008A2950">
        <w:t xml:space="preserve">терская, спортзал, большие игровые площадки и автономная система отопления. </w:t>
      </w:r>
    </w:p>
    <w:p w:rsidR="00FA790F" w:rsidRPr="008A2950" w:rsidRDefault="00FA790F" w:rsidP="00FA790F">
      <w:pPr>
        <w:pStyle w:val="SingleTxtGR"/>
      </w:pPr>
      <w:r w:rsidRPr="008A2950">
        <w:t>363.</w:t>
      </w:r>
      <w:r w:rsidRPr="008A2950">
        <w:tab/>
        <w:t>В прошлом</w:t>
      </w:r>
      <w:r w:rsidR="00CF6C41">
        <w:t> год</w:t>
      </w:r>
      <w:r w:rsidRPr="008A2950">
        <w:t>у</w:t>
      </w:r>
      <w:r>
        <w:t xml:space="preserve"> </w:t>
      </w:r>
      <w:r w:rsidRPr="008A2950">
        <w:t>на строительство новых блоков и капитальный ремонт образовательных учреждений, а та</w:t>
      </w:r>
      <w:r w:rsidRPr="008A2950">
        <w:t>к</w:t>
      </w:r>
      <w:r w:rsidRPr="008A2950">
        <w:t>же на восстановление школ, находящихся в аварийном состоянии, из Резервного фонда Президента Азербайджанской Ре</w:t>
      </w:r>
      <w:r w:rsidRPr="008A2950">
        <w:t>с</w:t>
      </w:r>
      <w:r>
        <w:t>публики было выделено 34</w:t>
      </w:r>
      <w:r w:rsidRPr="008A2950">
        <w:t xml:space="preserve"> миллиона </w:t>
      </w:r>
      <w:proofErr w:type="spellStart"/>
      <w:r w:rsidRPr="008A2950">
        <w:t>манатов</w:t>
      </w:r>
      <w:proofErr w:type="spellEnd"/>
      <w:r w:rsidRPr="008A2950">
        <w:t>. Впервые за последние 20 лет в Баку было построено 11 с</w:t>
      </w:r>
      <w:r w:rsidRPr="008A2950">
        <w:t>о</w:t>
      </w:r>
      <w:r w:rsidRPr="008A2950">
        <w:t>временных детских садов.</w:t>
      </w:r>
    </w:p>
    <w:p w:rsidR="00FA790F" w:rsidRPr="008A2950" w:rsidRDefault="00FA790F" w:rsidP="00FA790F">
      <w:pPr>
        <w:pStyle w:val="SingleTxtGR"/>
      </w:pPr>
      <w:r w:rsidRPr="008A2950">
        <w:t>364.</w:t>
      </w:r>
      <w:r w:rsidRPr="008A2950">
        <w:tab/>
        <w:t>На заседании 19 июня 2009</w:t>
      </w:r>
      <w:r w:rsidR="00CF6C41">
        <w:t> год</w:t>
      </w:r>
      <w:r w:rsidRPr="008A2950">
        <w:t>а Парламент принял закон Азербайджа</w:t>
      </w:r>
      <w:r w:rsidRPr="008A2950">
        <w:t>н</w:t>
      </w:r>
      <w:r w:rsidRPr="008A2950">
        <w:t>ской Республики «Об образовании». Данный закон является рамочным и закл</w:t>
      </w:r>
      <w:r w:rsidRPr="008A2950">
        <w:t>а</w:t>
      </w:r>
      <w:r w:rsidRPr="008A2950">
        <w:t xml:space="preserve">дывает основы для принятия дальнейших законов в данной сфере. </w:t>
      </w:r>
    </w:p>
    <w:p w:rsidR="00FA790F" w:rsidRPr="008A2950" w:rsidRDefault="00FA790F" w:rsidP="00FA790F">
      <w:pPr>
        <w:pStyle w:val="SingleTxtGR"/>
      </w:pPr>
      <w:r w:rsidRPr="008A2950">
        <w:t>365.</w:t>
      </w:r>
      <w:r w:rsidRPr="008A2950">
        <w:tab/>
        <w:t>Предыдущий закон «Об образовании» был принят 7 октября 1992</w:t>
      </w:r>
      <w:r w:rsidR="00CF6C41">
        <w:t> год</w:t>
      </w:r>
      <w:r w:rsidRPr="008A2950">
        <w:t>а и отвечал запросам своего времени.</w:t>
      </w:r>
    </w:p>
    <w:p w:rsidR="00FA790F" w:rsidRPr="008A2950" w:rsidRDefault="00FA790F" w:rsidP="00554A5E">
      <w:pPr>
        <w:pStyle w:val="H23GR"/>
        <w:pageBreakBefore/>
      </w:pPr>
      <w:r w:rsidRPr="008A2950">
        <w:tab/>
      </w:r>
      <w:r w:rsidRPr="008A2950">
        <w:tab/>
        <w:t>Сведения об общеобразовательных школах страны по состоянию на начало учебного</w:t>
      </w:r>
      <w:r w:rsidR="00CF6C41">
        <w:t> год</w:t>
      </w:r>
      <w:r w:rsidRPr="008A2950">
        <w:t xml:space="preserve">а 2008/2009 </w:t>
      </w:r>
    </w:p>
    <w:tbl>
      <w:tblPr>
        <w:tblStyle w:val="TabNum"/>
        <w:tblW w:w="9637" w:type="dxa"/>
        <w:tblLayout w:type="fixed"/>
        <w:tblLook w:val="01E0" w:firstRow="1" w:lastRow="1" w:firstColumn="1" w:lastColumn="1" w:noHBand="0" w:noVBand="0"/>
      </w:tblPr>
      <w:tblGrid>
        <w:gridCol w:w="283"/>
        <w:gridCol w:w="1985"/>
        <w:gridCol w:w="546"/>
        <w:gridCol w:w="658"/>
        <w:gridCol w:w="896"/>
        <w:gridCol w:w="728"/>
        <w:gridCol w:w="825"/>
        <w:gridCol w:w="686"/>
        <w:gridCol w:w="784"/>
        <w:gridCol w:w="700"/>
        <w:gridCol w:w="798"/>
        <w:gridCol w:w="748"/>
      </w:tblGrid>
      <w:tr w:rsidR="00554A5E" w:rsidRPr="00554A5E" w:rsidTr="0059303B">
        <w:trPr>
          <w:tblHeader/>
        </w:trPr>
        <w:tc>
          <w:tcPr>
            <w:cnfStyle w:val="001000000000" w:firstRow="0" w:lastRow="0" w:firstColumn="1" w:lastColumn="0" w:oddVBand="0" w:evenVBand="0" w:oddHBand="0" w:evenHBand="0" w:firstRowFirstColumn="0" w:firstRowLastColumn="0" w:lastRowFirstColumn="0" w:lastRowLastColumn="0"/>
            <w:tcW w:w="283" w:type="dxa"/>
            <w:shd w:val="clear" w:color="auto" w:fill="auto"/>
            <w:vAlign w:val="top"/>
          </w:tcPr>
          <w:p w:rsidR="00FA790F" w:rsidRPr="00554A5E" w:rsidRDefault="00FA790F" w:rsidP="00554A5E">
            <w:pPr>
              <w:spacing w:before="80" w:after="80" w:line="200" w:lineRule="exact"/>
              <w:rPr>
                <w:i/>
                <w:sz w:val="16"/>
              </w:rPr>
            </w:pPr>
          </w:p>
        </w:tc>
        <w:tc>
          <w:tcPr>
            <w:tcW w:w="1985" w:type="dxa"/>
            <w:vMerge w:val="restart"/>
            <w:tcBorders>
              <w:top w:val="single" w:sz="4" w:space="0" w:color="auto"/>
              <w:bottom w:val="nil"/>
            </w:tcBorders>
            <w:shd w:val="clear" w:color="auto" w:fill="auto"/>
          </w:tcPr>
          <w:p w:rsidR="00FA790F" w:rsidRPr="00554A5E" w:rsidRDefault="00FA790F" w:rsidP="00554A5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1204" w:type="dxa"/>
            <w:gridSpan w:val="2"/>
            <w:tcBorders>
              <w:top w:val="single" w:sz="4" w:space="0" w:color="auto"/>
              <w:bottom w:val="single" w:sz="4" w:space="0" w:color="auto"/>
            </w:tcBorders>
            <w:shd w:val="clear" w:color="auto" w:fill="auto"/>
          </w:tcPr>
          <w:p w:rsidR="00FA790F" w:rsidRPr="00554A5E" w:rsidRDefault="00FA790F" w:rsidP="00554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Количество школ</w:t>
            </w:r>
          </w:p>
        </w:tc>
        <w:tc>
          <w:tcPr>
            <w:tcW w:w="1624" w:type="dxa"/>
            <w:gridSpan w:val="2"/>
            <w:tcBorders>
              <w:top w:val="single" w:sz="4" w:space="0" w:color="auto"/>
              <w:bottom w:val="single" w:sz="4" w:space="0" w:color="auto"/>
            </w:tcBorders>
            <w:shd w:val="clear" w:color="auto" w:fill="auto"/>
          </w:tcPr>
          <w:p w:rsidR="00FA790F" w:rsidRPr="00554A5E" w:rsidRDefault="00FA790F" w:rsidP="00554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Количество</w:t>
            </w:r>
            <w:r w:rsidRPr="00554A5E">
              <w:rPr>
                <w:i/>
                <w:sz w:val="16"/>
              </w:rPr>
              <w:br/>
              <w:t>учащихся</w:t>
            </w:r>
          </w:p>
        </w:tc>
        <w:tc>
          <w:tcPr>
            <w:tcW w:w="1511" w:type="dxa"/>
            <w:gridSpan w:val="2"/>
            <w:tcBorders>
              <w:top w:val="single" w:sz="4" w:space="0" w:color="auto"/>
              <w:bottom w:val="single" w:sz="4" w:space="0" w:color="auto"/>
            </w:tcBorders>
            <w:shd w:val="clear" w:color="auto" w:fill="auto"/>
          </w:tcPr>
          <w:p w:rsidR="00FA790F" w:rsidRPr="00554A5E" w:rsidRDefault="00FA790F" w:rsidP="00554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В том числе</w:t>
            </w:r>
            <w:r w:rsidR="00554A5E">
              <w:rPr>
                <w:i/>
                <w:sz w:val="16"/>
              </w:rPr>
              <w:br/>
            </w:r>
            <w:r w:rsidRPr="00554A5E">
              <w:rPr>
                <w:i/>
                <w:sz w:val="16"/>
              </w:rPr>
              <w:t>д</w:t>
            </w:r>
            <w:r w:rsidRPr="00554A5E">
              <w:rPr>
                <w:i/>
                <w:sz w:val="16"/>
              </w:rPr>
              <w:t>е</w:t>
            </w:r>
            <w:r w:rsidRPr="00554A5E">
              <w:rPr>
                <w:i/>
                <w:sz w:val="16"/>
              </w:rPr>
              <w:t>вочек</w:t>
            </w:r>
          </w:p>
        </w:tc>
        <w:tc>
          <w:tcPr>
            <w:tcW w:w="1484" w:type="dxa"/>
            <w:gridSpan w:val="2"/>
            <w:tcBorders>
              <w:top w:val="single" w:sz="4" w:space="0" w:color="auto"/>
              <w:bottom w:val="single" w:sz="4" w:space="0" w:color="auto"/>
            </w:tcBorders>
            <w:shd w:val="clear" w:color="auto" w:fill="auto"/>
          </w:tcPr>
          <w:p w:rsidR="00FA790F" w:rsidRPr="00554A5E" w:rsidRDefault="00FA790F" w:rsidP="00554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Педагогич</w:t>
            </w:r>
            <w:r w:rsidRPr="00554A5E">
              <w:rPr>
                <w:i/>
                <w:sz w:val="16"/>
              </w:rPr>
              <w:t>е</w:t>
            </w:r>
            <w:r w:rsidRPr="00554A5E">
              <w:rPr>
                <w:i/>
                <w:sz w:val="16"/>
              </w:rPr>
              <w:t>ский состав</w:t>
            </w:r>
          </w:p>
        </w:tc>
        <w:tc>
          <w:tcPr>
            <w:tcW w:w="1546" w:type="dxa"/>
            <w:gridSpan w:val="2"/>
            <w:tcBorders>
              <w:top w:val="single" w:sz="4" w:space="0" w:color="auto"/>
              <w:bottom w:val="single" w:sz="4" w:space="0" w:color="auto"/>
            </w:tcBorders>
            <w:shd w:val="clear" w:color="auto" w:fill="auto"/>
          </w:tcPr>
          <w:p w:rsidR="00FA790F" w:rsidRPr="00554A5E" w:rsidRDefault="00FA790F" w:rsidP="00554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 xml:space="preserve">В том числе </w:t>
            </w:r>
            <w:r w:rsidRPr="00554A5E">
              <w:rPr>
                <w:i/>
                <w:sz w:val="16"/>
              </w:rPr>
              <w:br/>
              <w:t>женщин</w:t>
            </w:r>
          </w:p>
        </w:tc>
      </w:tr>
      <w:tr w:rsidR="00554A5E" w:rsidRPr="00554A5E" w:rsidTr="0059303B">
        <w:trPr>
          <w:tblHeader/>
        </w:trPr>
        <w:tc>
          <w:tcPr>
            <w:cnfStyle w:val="001000000000" w:firstRow="0" w:lastRow="0" w:firstColumn="1" w:lastColumn="0" w:oddVBand="0" w:evenVBand="0" w:oddHBand="0" w:evenHBand="0" w:firstRowFirstColumn="0" w:firstRowLastColumn="0" w:lastRowFirstColumn="0" w:lastRowLastColumn="0"/>
            <w:tcW w:w="283" w:type="dxa"/>
            <w:tcBorders>
              <w:top w:val="nil"/>
              <w:bottom w:val="single" w:sz="12" w:space="0" w:color="auto"/>
            </w:tcBorders>
            <w:shd w:val="clear" w:color="auto" w:fill="auto"/>
            <w:vAlign w:val="top"/>
          </w:tcPr>
          <w:p w:rsidR="00554A5E" w:rsidRPr="00554A5E" w:rsidRDefault="00554A5E" w:rsidP="00554A5E">
            <w:pPr>
              <w:spacing w:before="80" w:after="80" w:line="200" w:lineRule="exact"/>
              <w:rPr>
                <w:i/>
                <w:sz w:val="16"/>
              </w:rPr>
            </w:pPr>
          </w:p>
        </w:tc>
        <w:tc>
          <w:tcPr>
            <w:tcW w:w="1985" w:type="dxa"/>
            <w:vMerge/>
            <w:tcBorders>
              <w:top w:val="nil"/>
              <w:bottom w:val="single" w:sz="12" w:space="0" w:color="auto"/>
            </w:tcBorders>
            <w:shd w:val="clear" w:color="auto" w:fill="auto"/>
          </w:tcPr>
          <w:p w:rsidR="00554A5E" w:rsidRPr="00554A5E" w:rsidRDefault="00554A5E" w:rsidP="00554A5E">
            <w:pPr>
              <w:spacing w:before="80" w:after="80" w:line="200" w:lineRule="exact"/>
              <w:jc w:val="left"/>
              <w:cnfStyle w:val="000000000000" w:firstRow="0" w:lastRow="0" w:firstColumn="0" w:lastColumn="0" w:oddVBand="0" w:evenVBand="0" w:oddHBand="0" w:evenHBand="0" w:firstRowFirstColumn="0" w:firstRowLastColumn="0" w:lastRowFirstColumn="0" w:lastRowLastColumn="0"/>
              <w:rPr>
                <w:i/>
                <w:sz w:val="16"/>
              </w:rPr>
            </w:pPr>
          </w:p>
        </w:tc>
        <w:tc>
          <w:tcPr>
            <w:tcW w:w="546" w:type="dxa"/>
            <w:tcBorders>
              <w:top w:val="single" w:sz="4" w:space="0" w:color="auto"/>
              <w:bottom w:val="single" w:sz="12" w:space="0" w:color="auto"/>
            </w:tcBorders>
            <w:shd w:val="clear" w:color="auto" w:fill="auto"/>
          </w:tcPr>
          <w:p w:rsidR="00554A5E" w:rsidRPr="00554A5E" w:rsidRDefault="00554A5E" w:rsidP="00554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Гос</w:t>
            </w:r>
            <w:r w:rsidRPr="00554A5E">
              <w:rPr>
                <w:i/>
                <w:sz w:val="16"/>
              </w:rPr>
              <w:t>у</w:t>
            </w:r>
            <w:r w:rsidRPr="00554A5E">
              <w:rPr>
                <w:i/>
                <w:sz w:val="16"/>
              </w:rPr>
              <w:t>да</w:t>
            </w:r>
            <w:r w:rsidRPr="00554A5E">
              <w:rPr>
                <w:i/>
                <w:sz w:val="16"/>
              </w:rPr>
              <w:t>р</w:t>
            </w:r>
            <w:r w:rsidRPr="00554A5E">
              <w:rPr>
                <w:i/>
                <w:sz w:val="16"/>
              </w:rPr>
              <w:t xml:space="preserve">ственные </w:t>
            </w:r>
          </w:p>
        </w:tc>
        <w:tc>
          <w:tcPr>
            <w:tcW w:w="658" w:type="dxa"/>
            <w:tcBorders>
              <w:top w:val="single" w:sz="4" w:space="0" w:color="auto"/>
              <w:bottom w:val="single" w:sz="12" w:space="0" w:color="auto"/>
            </w:tcBorders>
            <w:shd w:val="clear" w:color="auto" w:fill="auto"/>
          </w:tcPr>
          <w:p w:rsidR="00554A5E" w:rsidRPr="00554A5E" w:rsidRDefault="00554A5E" w:rsidP="00554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Негос</w:t>
            </w:r>
            <w:r w:rsidRPr="00554A5E">
              <w:rPr>
                <w:i/>
                <w:sz w:val="16"/>
              </w:rPr>
              <w:t>у</w:t>
            </w:r>
            <w:r w:rsidRPr="00554A5E">
              <w:rPr>
                <w:i/>
                <w:sz w:val="16"/>
              </w:rPr>
              <w:t>дарс</w:t>
            </w:r>
            <w:r w:rsidRPr="00554A5E">
              <w:rPr>
                <w:i/>
                <w:sz w:val="16"/>
              </w:rPr>
              <w:t>т</w:t>
            </w:r>
            <w:r w:rsidRPr="00554A5E">
              <w:rPr>
                <w:i/>
                <w:sz w:val="16"/>
              </w:rPr>
              <w:t xml:space="preserve">венные </w:t>
            </w:r>
          </w:p>
        </w:tc>
        <w:tc>
          <w:tcPr>
            <w:tcW w:w="896"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Госуда</w:t>
            </w:r>
            <w:r w:rsidRPr="00554A5E">
              <w:rPr>
                <w:i/>
                <w:sz w:val="16"/>
              </w:rPr>
              <w:t>р</w:t>
            </w:r>
            <w:r w:rsidRPr="00554A5E">
              <w:rPr>
                <w:i/>
                <w:sz w:val="16"/>
              </w:rPr>
              <w:t xml:space="preserve">ственные </w:t>
            </w:r>
          </w:p>
        </w:tc>
        <w:tc>
          <w:tcPr>
            <w:tcW w:w="728"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Негос</w:t>
            </w:r>
            <w:r w:rsidRPr="00554A5E">
              <w:rPr>
                <w:i/>
                <w:sz w:val="16"/>
              </w:rPr>
              <w:t>у</w:t>
            </w:r>
            <w:r w:rsidRPr="00554A5E">
              <w:rPr>
                <w:i/>
                <w:sz w:val="16"/>
              </w:rPr>
              <w:t>дарс</w:t>
            </w:r>
            <w:r w:rsidRPr="00554A5E">
              <w:rPr>
                <w:i/>
                <w:sz w:val="16"/>
              </w:rPr>
              <w:t>т</w:t>
            </w:r>
            <w:r w:rsidRPr="00554A5E">
              <w:rPr>
                <w:i/>
                <w:sz w:val="16"/>
              </w:rPr>
              <w:t xml:space="preserve">венные </w:t>
            </w:r>
          </w:p>
        </w:tc>
        <w:tc>
          <w:tcPr>
            <w:tcW w:w="825"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Госуда</w:t>
            </w:r>
            <w:r w:rsidRPr="00554A5E">
              <w:rPr>
                <w:i/>
                <w:sz w:val="16"/>
              </w:rPr>
              <w:t>р</w:t>
            </w:r>
            <w:r w:rsidRPr="00554A5E">
              <w:rPr>
                <w:i/>
                <w:sz w:val="16"/>
              </w:rPr>
              <w:t xml:space="preserve">ственные </w:t>
            </w:r>
          </w:p>
        </w:tc>
        <w:tc>
          <w:tcPr>
            <w:tcW w:w="686"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Негос</w:t>
            </w:r>
            <w:r w:rsidRPr="00554A5E">
              <w:rPr>
                <w:i/>
                <w:sz w:val="16"/>
              </w:rPr>
              <w:t>у</w:t>
            </w:r>
            <w:r w:rsidRPr="00554A5E">
              <w:rPr>
                <w:i/>
                <w:sz w:val="16"/>
              </w:rPr>
              <w:t>дарс</w:t>
            </w:r>
            <w:r w:rsidRPr="00554A5E">
              <w:rPr>
                <w:i/>
                <w:sz w:val="16"/>
              </w:rPr>
              <w:t>т</w:t>
            </w:r>
            <w:r w:rsidRPr="00554A5E">
              <w:rPr>
                <w:i/>
                <w:sz w:val="16"/>
              </w:rPr>
              <w:t xml:space="preserve">венные </w:t>
            </w:r>
          </w:p>
        </w:tc>
        <w:tc>
          <w:tcPr>
            <w:tcW w:w="784"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Госуда</w:t>
            </w:r>
            <w:r w:rsidRPr="00554A5E">
              <w:rPr>
                <w:i/>
                <w:sz w:val="16"/>
              </w:rPr>
              <w:t>р</w:t>
            </w:r>
            <w:r w:rsidRPr="00554A5E">
              <w:rPr>
                <w:i/>
                <w:sz w:val="16"/>
              </w:rPr>
              <w:t xml:space="preserve">ственные </w:t>
            </w:r>
          </w:p>
        </w:tc>
        <w:tc>
          <w:tcPr>
            <w:tcW w:w="700"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Негос</w:t>
            </w:r>
            <w:r w:rsidRPr="00554A5E">
              <w:rPr>
                <w:i/>
                <w:sz w:val="16"/>
              </w:rPr>
              <w:t>у</w:t>
            </w:r>
            <w:r w:rsidRPr="00554A5E">
              <w:rPr>
                <w:i/>
                <w:sz w:val="16"/>
              </w:rPr>
              <w:t>дарс</w:t>
            </w:r>
            <w:r w:rsidRPr="00554A5E">
              <w:rPr>
                <w:i/>
                <w:sz w:val="16"/>
              </w:rPr>
              <w:t>т</w:t>
            </w:r>
            <w:r w:rsidRPr="00554A5E">
              <w:rPr>
                <w:i/>
                <w:sz w:val="16"/>
              </w:rPr>
              <w:t xml:space="preserve">венные </w:t>
            </w:r>
          </w:p>
        </w:tc>
        <w:tc>
          <w:tcPr>
            <w:tcW w:w="798"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Госуда</w:t>
            </w:r>
            <w:r w:rsidRPr="00554A5E">
              <w:rPr>
                <w:i/>
                <w:sz w:val="16"/>
              </w:rPr>
              <w:t>р</w:t>
            </w:r>
            <w:r w:rsidRPr="00554A5E">
              <w:rPr>
                <w:i/>
                <w:sz w:val="16"/>
              </w:rPr>
              <w:t xml:space="preserve">ственные </w:t>
            </w:r>
          </w:p>
        </w:tc>
        <w:tc>
          <w:tcPr>
            <w:tcW w:w="748" w:type="dxa"/>
            <w:tcBorders>
              <w:top w:val="single" w:sz="4" w:space="0" w:color="auto"/>
              <w:bottom w:val="single" w:sz="12" w:space="0" w:color="auto"/>
            </w:tcBorders>
            <w:shd w:val="clear" w:color="auto" w:fill="auto"/>
          </w:tcPr>
          <w:p w:rsidR="00554A5E" w:rsidRPr="00554A5E" w:rsidRDefault="00554A5E"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54A5E">
              <w:rPr>
                <w:i/>
                <w:sz w:val="16"/>
              </w:rPr>
              <w:t>Негос</w:t>
            </w:r>
            <w:r w:rsidRPr="00554A5E">
              <w:rPr>
                <w:i/>
                <w:sz w:val="16"/>
              </w:rPr>
              <w:t>у</w:t>
            </w:r>
            <w:r w:rsidRPr="00554A5E">
              <w:rPr>
                <w:i/>
                <w:sz w:val="16"/>
              </w:rPr>
              <w:t>дарс</w:t>
            </w:r>
            <w:r w:rsidRPr="00554A5E">
              <w:rPr>
                <w:i/>
                <w:sz w:val="16"/>
              </w:rPr>
              <w:t>т</w:t>
            </w:r>
            <w:r w:rsidRPr="00554A5E">
              <w:rPr>
                <w:i/>
                <w:sz w:val="16"/>
              </w:rPr>
              <w:t xml:space="preserve">венные </w:t>
            </w:r>
          </w:p>
        </w:tc>
      </w:tr>
      <w:tr w:rsidR="00554A5E" w:rsidRPr="00554A5E" w:rsidTr="0059303B">
        <w:tc>
          <w:tcPr>
            <w:cnfStyle w:val="001000000000" w:firstRow="0" w:lastRow="0" w:firstColumn="1" w:lastColumn="0" w:oddVBand="0" w:evenVBand="0" w:oddHBand="0" w:evenHBand="0" w:firstRowFirstColumn="0" w:firstRowLastColumn="0" w:lastRowFirstColumn="0" w:lastRowLastColumn="0"/>
            <w:tcW w:w="283" w:type="dxa"/>
            <w:tcBorders>
              <w:top w:val="single" w:sz="12" w:space="0" w:color="auto"/>
            </w:tcBorders>
            <w:vAlign w:val="top"/>
          </w:tcPr>
          <w:p w:rsidR="00FA790F" w:rsidRPr="00554A5E" w:rsidRDefault="00FA790F" w:rsidP="00554A5E">
            <w:r w:rsidRPr="00554A5E">
              <w:t>1</w:t>
            </w:r>
          </w:p>
        </w:tc>
        <w:tc>
          <w:tcPr>
            <w:tcW w:w="1985" w:type="dxa"/>
            <w:tcBorders>
              <w:top w:val="single" w:sz="12" w:space="0" w:color="auto"/>
            </w:tcBorders>
          </w:tcPr>
          <w:p w:rsidR="00FA790F" w:rsidRPr="00554A5E" w:rsidRDefault="00FA790F" w:rsidP="00554A5E">
            <w:pPr>
              <w:jc w:val="left"/>
              <w:cnfStyle w:val="000000000000" w:firstRow="0" w:lastRow="0" w:firstColumn="0" w:lastColumn="0" w:oddVBand="0" w:evenVBand="0" w:oddHBand="0" w:evenHBand="0" w:firstRowFirstColumn="0" w:firstRowLastColumn="0" w:lastRowFirstColumn="0" w:lastRowLastColumn="0"/>
            </w:pPr>
            <w:r w:rsidRPr="00554A5E">
              <w:t>Общеобразовательные шк</w:t>
            </w:r>
            <w:r w:rsidRPr="00554A5E">
              <w:t>о</w:t>
            </w:r>
            <w:r w:rsidRPr="00554A5E">
              <w:t>лы</w:t>
            </w:r>
          </w:p>
        </w:tc>
        <w:tc>
          <w:tcPr>
            <w:tcW w:w="546"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4 540</w:t>
            </w:r>
          </w:p>
        </w:tc>
        <w:tc>
          <w:tcPr>
            <w:tcW w:w="658"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17</w:t>
            </w:r>
          </w:p>
        </w:tc>
        <w:tc>
          <w:tcPr>
            <w:tcW w:w="896"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1 424 353</w:t>
            </w:r>
          </w:p>
        </w:tc>
        <w:tc>
          <w:tcPr>
            <w:tcW w:w="728"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7 162</w:t>
            </w:r>
          </w:p>
        </w:tc>
        <w:tc>
          <w:tcPr>
            <w:tcW w:w="825"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669 200</w:t>
            </w:r>
          </w:p>
        </w:tc>
        <w:tc>
          <w:tcPr>
            <w:tcW w:w="686"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1 660</w:t>
            </w:r>
          </w:p>
        </w:tc>
        <w:tc>
          <w:tcPr>
            <w:tcW w:w="784"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173 226</w:t>
            </w:r>
          </w:p>
        </w:tc>
        <w:tc>
          <w:tcPr>
            <w:tcW w:w="700"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1 151</w:t>
            </w:r>
          </w:p>
        </w:tc>
        <w:tc>
          <w:tcPr>
            <w:tcW w:w="798"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126 360</w:t>
            </w:r>
          </w:p>
        </w:tc>
        <w:tc>
          <w:tcPr>
            <w:tcW w:w="748" w:type="dxa"/>
            <w:tcBorders>
              <w:top w:val="single" w:sz="12" w:space="0" w:color="auto"/>
            </w:tcBorders>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686</w:t>
            </w:r>
          </w:p>
        </w:tc>
      </w:tr>
      <w:tr w:rsidR="00554A5E" w:rsidRPr="00554A5E" w:rsidTr="0059303B">
        <w:tc>
          <w:tcPr>
            <w:cnfStyle w:val="001000000000" w:firstRow="0" w:lastRow="0" w:firstColumn="1" w:lastColumn="0" w:oddVBand="0" w:evenVBand="0" w:oddHBand="0" w:evenHBand="0" w:firstRowFirstColumn="0" w:firstRowLastColumn="0" w:lastRowFirstColumn="0" w:lastRowLastColumn="0"/>
            <w:tcW w:w="283" w:type="dxa"/>
            <w:vAlign w:val="top"/>
          </w:tcPr>
          <w:p w:rsidR="00FA790F" w:rsidRPr="00554A5E" w:rsidRDefault="00FA790F" w:rsidP="00554A5E"/>
        </w:tc>
        <w:tc>
          <w:tcPr>
            <w:tcW w:w="1985" w:type="dxa"/>
          </w:tcPr>
          <w:p w:rsidR="00FA790F" w:rsidRPr="00554A5E" w:rsidRDefault="00FA790F" w:rsidP="00554A5E">
            <w:pPr>
              <w:jc w:val="left"/>
              <w:cnfStyle w:val="000000000000" w:firstRow="0" w:lastRow="0" w:firstColumn="0" w:lastColumn="0" w:oddVBand="0" w:evenVBand="0" w:oddHBand="0" w:evenHBand="0" w:firstRowFirstColumn="0" w:firstRowLastColumn="0" w:lastRowFirstColumn="0" w:lastRowLastColumn="0"/>
            </w:pPr>
            <w:r w:rsidRPr="00554A5E">
              <w:t>В том числе:</w:t>
            </w:r>
          </w:p>
        </w:tc>
        <w:tc>
          <w:tcPr>
            <w:tcW w:w="54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65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89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2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825"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68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84"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00"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9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4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r>
      <w:tr w:rsidR="00554A5E" w:rsidRPr="00554A5E" w:rsidTr="0059303B">
        <w:tc>
          <w:tcPr>
            <w:cnfStyle w:val="001000000000" w:firstRow="0" w:lastRow="0" w:firstColumn="1" w:lastColumn="0" w:oddVBand="0" w:evenVBand="0" w:oddHBand="0" w:evenHBand="0" w:firstRowFirstColumn="0" w:firstRowLastColumn="0" w:lastRowFirstColumn="0" w:lastRowLastColumn="0"/>
            <w:tcW w:w="283" w:type="dxa"/>
            <w:vAlign w:val="top"/>
          </w:tcPr>
          <w:p w:rsidR="00FA790F" w:rsidRPr="00554A5E" w:rsidRDefault="00FA790F" w:rsidP="00554A5E">
            <w:proofErr w:type="spellStart"/>
            <w:r w:rsidRPr="00554A5E">
              <w:t>a</w:t>
            </w:r>
            <w:proofErr w:type="spellEnd"/>
          </w:p>
        </w:tc>
        <w:tc>
          <w:tcPr>
            <w:tcW w:w="1985" w:type="dxa"/>
          </w:tcPr>
          <w:p w:rsidR="00FA790F" w:rsidRPr="00554A5E" w:rsidRDefault="00FA790F" w:rsidP="00554A5E">
            <w:pPr>
              <w:jc w:val="left"/>
              <w:cnfStyle w:val="000000000000" w:firstRow="0" w:lastRow="0" w:firstColumn="0" w:lastColumn="0" w:oddVBand="0" w:evenVBand="0" w:oddHBand="0" w:evenHBand="0" w:firstRowFirstColumn="0" w:firstRowLastColumn="0" w:lastRowFirstColumn="0" w:lastRowLastColumn="0"/>
            </w:pPr>
            <w:r w:rsidRPr="00554A5E">
              <w:t>Школы-интернаты для детей, не имеющих родителей, и детей, лишенных родител</w:t>
            </w:r>
            <w:r w:rsidRPr="00554A5E">
              <w:t>ь</w:t>
            </w:r>
            <w:r w:rsidRPr="00554A5E">
              <w:t>ской опеки</w:t>
            </w:r>
          </w:p>
        </w:tc>
        <w:tc>
          <w:tcPr>
            <w:tcW w:w="54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2</w:t>
            </w:r>
          </w:p>
        </w:tc>
        <w:tc>
          <w:tcPr>
            <w:tcW w:w="65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89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415</w:t>
            </w:r>
          </w:p>
        </w:tc>
        <w:tc>
          <w:tcPr>
            <w:tcW w:w="72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825"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103</w:t>
            </w:r>
          </w:p>
        </w:tc>
        <w:tc>
          <w:tcPr>
            <w:tcW w:w="68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84"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56</w:t>
            </w:r>
          </w:p>
        </w:tc>
        <w:tc>
          <w:tcPr>
            <w:tcW w:w="700"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9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40</w:t>
            </w:r>
          </w:p>
        </w:tc>
        <w:tc>
          <w:tcPr>
            <w:tcW w:w="74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r>
      <w:tr w:rsidR="00554A5E" w:rsidRPr="00554A5E" w:rsidTr="0059303B">
        <w:tc>
          <w:tcPr>
            <w:cnfStyle w:val="001000000000" w:firstRow="0" w:lastRow="0" w:firstColumn="1" w:lastColumn="0" w:oddVBand="0" w:evenVBand="0" w:oddHBand="0" w:evenHBand="0" w:firstRowFirstColumn="0" w:firstRowLastColumn="0" w:lastRowFirstColumn="0" w:lastRowLastColumn="0"/>
            <w:tcW w:w="283" w:type="dxa"/>
            <w:vAlign w:val="top"/>
          </w:tcPr>
          <w:p w:rsidR="00FA790F" w:rsidRPr="00554A5E" w:rsidRDefault="00FA790F" w:rsidP="00554A5E">
            <w:proofErr w:type="spellStart"/>
            <w:r w:rsidRPr="00554A5E">
              <w:t>b</w:t>
            </w:r>
            <w:proofErr w:type="spellEnd"/>
          </w:p>
        </w:tc>
        <w:tc>
          <w:tcPr>
            <w:tcW w:w="1985" w:type="dxa"/>
          </w:tcPr>
          <w:p w:rsidR="00FA790F" w:rsidRPr="00554A5E" w:rsidRDefault="00FA790F" w:rsidP="00554A5E">
            <w:pPr>
              <w:jc w:val="left"/>
              <w:cnfStyle w:val="000000000000" w:firstRow="0" w:lastRow="0" w:firstColumn="0" w:lastColumn="0" w:oddVBand="0" w:evenVBand="0" w:oddHBand="0" w:evenHBand="0" w:firstRowFirstColumn="0" w:firstRowLastColumn="0" w:lastRowFirstColumn="0" w:lastRowLastColumn="0"/>
            </w:pPr>
            <w:r w:rsidRPr="00554A5E">
              <w:t>Специальные шк</w:t>
            </w:r>
            <w:r w:rsidRPr="00554A5E">
              <w:t>о</w:t>
            </w:r>
            <w:r w:rsidRPr="00554A5E">
              <w:t>лы-интернаты для детей с ограниченными во</w:t>
            </w:r>
            <w:r w:rsidRPr="00554A5E">
              <w:t>з</w:t>
            </w:r>
            <w:r w:rsidRPr="00554A5E">
              <w:t>можностями по с</w:t>
            </w:r>
            <w:r w:rsidRPr="00554A5E">
              <w:t>о</w:t>
            </w:r>
            <w:r w:rsidRPr="00554A5E">
              <w:t>стоянию здоровья</w:t>
            </w:r>
          </w:p>
        </w:tc>
        <w:tc>
          <w:tcPr>
            <w:tcW w:w="54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19</w:t>
            </w:r>
          </w:p>
        </w:tc>
        <w:tc>
          <w:tcPr>
            <w:tcW w:w="65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89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6 448</w:t>
            </w:r>
          </w:p>
        </w:tc>
        <w:tc>
          <w:tcPr>
            <w:tcW w:w="72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825"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2 445</w:t>
            </w:r>
          </w:p>
        </w:tc>
        <w:tc>
          <w:tcPr>
            <w:tcW w:w="686"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84"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1 526</w:t>
            </w:r>
          </w:p>
        </w:tc>
        <w:tc>
          <w:tcPr>
            <w:tcW w:w="700"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c>
          <w:tcPr>
            <w:tcW w:w="79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r w:rsidRPr="00554A5E">
              <w:t>1 301</w:t>
            </w:r>
          </w:p>
        </w:tc>
        <w:tc>
          <w:tcPr>
            <w:tcW w:w="748" w:type="dxa"/>
          </w:tcPr>
          <w:p w:rsidR="00FA790F" w:rsidRPr="00554A5E" w:rsidRDefault="00FA790F" w:rsidP="00554A5E">
            <w:pPr>
              <w:cnfStyle w:val="000000000000" w:firstRow="0" w:lastRow="0" w:firstColumn="0" w:lastColumn="0" w:oddVBand="0" w:evenVBand="0" w:oddHBand="0" w:evenHBand="0" w:firstRowFirstColumn="0" w:firstRowLastColumn="0" w:lastRowFirstColumn="0" w:lastRowLastColumn="0"/>
            </w:pPr>
          </w:p>
        </w:tc>
      </w:tr>
    </w:tbl>
    <w:p w:rsidR="00FA790F" w:rsidRPr="00045E9B" w:rsidRDefault="00FA790F" w:rsidP="0059303B">
      <w:pPr>
        <w:pStyle w:val="SingleTxtGR"/>
        <w:spacing w:before="240"/>
      </w:pPr>
      <w:r>
        <w:t>366.</w:t>
      </w:r>
      <w:r>
        <w:tab/>
      </w:r>
      <w:r w:rsidRPr="008A2950">
        <w:t>Указом Президента Азербайджанской Республики от 17 апреля 2006</w:t>
      </w:r>
      <w:r w:rsidR="00CF6C41">
        <w:t> год</w:t>
      </w:r>
      <w:r w:rsidRPr="008A2950">
        <w:t>а утверждена и уже реализуется «Программа по ра</w:t>
      </w:r>
      <w:r w:rsidRPr="00045E9B">
        <w:t>звитию творческого потенци</w:t>
      </w:r>
      <w:r w:rsidRPr="00045E9B">
        <w:t>а</w:t>
      </w:r>
      <w:r w:rsidRPr="00045E9B">
        <w:t>ла особо одаренных детей (молодежи) на 2006</w:t>
      </w:r>
      <w:r w:rsidR="00B122D0">
        <w:t>−</w:t>
      </w:r>
      <w:r w:rsidRPr="00045E9B">
        <w:t>2009</w:t>
      </w:r>
      <w:r w:rsidR="00CF6C41">
        <w:t> год</w:t>
      </w:r>
      <w:r w:rsidRPr="00045E9B">
        <w:t>ы». Ее о</w:t>
      </w:r>
      <w:r w:rsidRPr="00045E9B">
        <w:t>с</w:t>
      </w:r>
      <w:r w:rsidRPr="00045E9B">
        <w:t xml:space="preserve">новная цель </w:t>
      </w:r>
      <w:r w:rsidR="00CF6C41">
        <w:t>−</w:t>
      </w:r>
      <w:r w:rsidRPr="00045E9B">
        <w:t xml:space="preserve"> выявление одаренных детей, развитие их способностей и создание необход</w:t>
      </w:r>
      <w:r w:rsidRPr="00045E9B">
        <w:t>и</w:t>
      </w:r>
      <w:r w:rsidRPr="00045E9B">
        <w:t>мых условий для э</w:t>
      </w:r>
      <w:r w:rsidRPr="00045E9B">
        <w:t>ф</w:t>
      </w:r>
      <w:r w:rsidRPr="00045E9B">
        <w:t>фективного образования.</w:t>
      </w:r>
    </w:p>
    <w:p w:rsidR="00FA790F" w:rsidRPr="00045E9B" w:rsidRDefault="00FA790F" w:rsidP="00FA790F">
      <w:pPr>
        <w:pStyle w:val="SingleTxtGR"/>
      </w:pPr>
      <w:r>
        <w:t>367.</w:t>
      </w:r>
      <w:r>
        <w:tab/>
      </w:r>
      <w:r w:rsidRPr="00045E9B">
        <w:t>Открытие специальных школ для детей, нуждающихся в особом уходе, укрепление материально-технической базы существующих школ-интернатов и специальных школ, а также конкретные меры по развитию специальных обр</w:t>
      </w:r>
      <w:r w:rsidRPr="00045E9B">
        <w:t>а</w:t>
      </w:r>
      <w:r w:rsidRPr="00045E9B">
        <w:t>зовательных программ и учебно-методических материалов предусмотрены «Программой по о</w:t>
      </w:r>
      <w:r w:rsidRPr="00045E9B">
        <w:t>р</w:t>
      </w:r>
      <w:r w:rsidRPr="00045E9B">
        <w:t>ганизации образования детей, нуждающихся в особом уходе (с ограниченными возможностями по состоянию зд</w:t>
      </w:r>
      <w:r w:rsidRPr="00045E9B">
        <w:t>о</w:t>
      </w:r>
      <w:r w:rsidRPr="00045E9B">
        <w:t>ровья), в Азербайджанской Республике на 2005</w:t>
      </w:r>
      <w:r w:rsidR="00B122D0">
        <w:t>−</w:t>
      </w:r>
      <w:r w:rsidRPr="00045E9B">
        <w:t>2009</w:t>
      </w:r>
      <w:r w:rsidR="00CF6C41">
        <w:t> год</w:t>
      </w:r>
      <w:r w:rsidRPr="00045E9B">
        <w:t>ы», утвержденной Постановлением Кабинета м</w:t>
      </w:r>
      <w:r w:rsidRPr="00045E9B">
        <w:t>и</w:t>
      </w:r>
      <w:r w:rsidRPr="00045E9B">
        <w:t>нистров Азербайджанской Ре</w:t>
      </w:r>
      <w:r w:rsidRPr="00045E9B">
        <w:t>с</w:t>
      </w:r>
      <w:r w:rsidRPr="00045E9B">
        <w:t>публики от 3 февраля 2005</w:t>
      </w:r>
      <w:r w:rsidR="00CF6C41">
        <w:t> год</w:t>
      </w:r>
      <w:r w:rsidRPr="00045E9B">
        <w:t>а.</w:t>
      </w:r>
    </w:p>
    <w:p w:rsidR="00FA790F" w:rsidRPr="00045E9B" w:rsidRDefault="00FA790F" w:rsidP="00FA790F">
      <w:pPr>
        <w:pStyle w:val="SingleTxtGR"/>
      </w:pPr>
      <w:r>
        <w:t>368.</w:t>
      </w:r>
      <w:r>
        <w:tab/>
      </w:r>
      <w:r w:rsidRPr="00045E9B">
        <w:t>Государственный комитет по вопросам семьи, женщин и детей реализует различные развивающие программ</w:t>
      </w:r>
      <w:r w:rsidRPr="008A2950">
        <w:t>ы для детей и программы их подготовки к учебе в местных центрах по уходу за детьми. В соответствии с этими програ</w:t>
      </w:r>
      <w:r w:rsidRPr="008A2950">
        <w:t>м</w:t>
      </w:r>
      <w:r w:rsidRPr="008A2950">
        <w:t>мами ведется работа с детьми, неудовлетворительно успевающими в школе, р</w:t>
      </w:r>
      <w:r w:rsidRPr="008A2950">
        <w:t>а</w:t>
      </w:r>
      <w:r w:rsidRPr="008A2950">
        <w:t>бота по воссоединению детей, оставляющи</w:t>
      </w:r>
      <w:r w:rsidRPr="00045E9B">
        <w:t>х учебные заведения и подверже</w:t>
      </w:r>
      <w:r w:rsidRPr="00045E9B">
        <w:t>н</w:t>
      </w:r>
      <w:r w:rsidRPr="00045E9B">
        <w:t>ных риску помещения в специальные учреждения, с их семьями в целях инт</w:t>
      </w:r>
      <w:r w:rsidRPr="00045E9B">
        <w:t>е</w:t>
      </w:r>
      <w:r w:rsidRPr="00045E9B">
        <w:t>грации детей в образовательный процесс. Некоторые дети были переданы из специальных учрежд</w:t>
      </w:r>
      <w:r w:rsidRPr="00045E9B">
        <w:t>е</w:t>
      </w:r>
      <w:r w:rsidRPr="00045E9B">
        <w:t xml:space="preserve">ний и интегрированы в образовательный процесс, а это </w:t>
      </w:r>
      <w:r w:rsidR="00CF6C41">
        <w:t>−</w:t>
      </w:r>
      <w:r w:rsidRPr="00045E9B">
        <w:t xml:space="preserve"> самый успешный результат в контек</w:t>
      </w:r>
      <w:r>
        <w:t xml:space="preserve">сте их социальной </w:t>
      </w:r>
      <w:proofErr w:type="spellStart"/>
      <w:r>
        <w:t>реинтеграции</w:t>
      </w:r>
      <w:proofErr w:type="spellEnd"/>
      <w:r>
        <w:t>.</w:t>
      </w:r>
    </w:p>
    <w:p w:rsidR="00FA790F" w:rsidRPr="008A2950" w:rsidRDefault="00FA790F" w:rsidP="00FA790F">
      <w:pPr>
        <w:pStyle w:val="SingleTxtGR"/>
      </w:pPr>
      <w:r>
        <w:t>369.</w:t>
      </w:r>
      <w:r>
        <w:tab/>
      </w:r>
      <w:r w:rsidRPr="00045E9B">
        <w:t>Дополнительно к пункту, который гласит: «Государственный комитет по вопросам семьи, женщин и детей реализует различные развивающие програ</w:t>
      </w:r>
      <w:r w:rsidRPr="00045E9B">
        <w:t>м</w:t>
      </w:r>
      <w:r w:rsidRPr="00045E9B">
        <w:t>мы для детей и программы их подготовки к учебе в местных центрах по уходу за детьми. В соответствии с этими программами ведется работа с детьми, н</w:t>
      </w:r>
      <w:r w:rsidRPr="00045E9B">
        <w:t>е</w:t>
      </w:r>
      <w:r w:rsidRPr="00045E9B">
        <w:t>удовлетворительно успевающими в школе, работа по воссоединению детей, о</w:t>
      </w:r>
      <w:r w:rsidRPr="00045E9B">
        <w:t>с</w:t>
      </w:r>
      <w:r w:rsidRPr="00045E9B">
        <w:t>тавляющих учебные заведения и подверженных риску помещения в специал</w:t>
      </w:r>
      <w:r w:rsidRPr="00045E9B">
        <w:t>ь</w:t>
      </w:r>
      <w:r w:rsidRPr="00045E9B">
        <w:t>ные учреждения, с их семьями в целях интеграции детей в образовательный процесс. Некоторые дети были переданы из специальных учреждений и инте</w:t>
      </w:r>
      <w:r w:rsidRPr="00045E9B">
        <w:t>г</w:t>
      </w:r>
      <w:r w:rsidRPr="00045E9B">
        <w:t xml:space="preserve">рированы в образовательный процесс, а это </w:t>
      </w:r>
      <w:r w:rsidR="00CF6C41">
        <w:t>−</w:t>
      </w:r>
      <w:r w:rsidRPr="00045E9B">
        <w:t xml:space="preserve"> самый успешный результат в ко</w:t>
      </w:r>
      <w:r w:rsidRPr="00045E9B">
        <w:t>н</w:t>
      </w:r>
      <w:r w:rsidRPr="00045E9B">
        <w:t xml:space="preserve">тексте их социальной </w:t>
      </w:r>
      <w:proofErr w:type="spellStart"/>
      <w:r w:rsidRPr="00045E9B">
        <w:t>реинтеграции</w:t>
      </w:r>
      <w:proofErr w:type="spellEnd"/>
      <w:r w:rsidRPr="00045E9B">
        <w:t>», мы</w:t>
      </w:r>
      <w:r>
        <w:t xml:space="preserve"> </w:t>
      </w:r>
      <w:r w:rsidRPr="00045E9B">
        <w:t>упоминаем, что Министерство обр</w:t>
      </w:r>
      <w:r w:rsidRPr="00045E9B">
        <w:t>а</w:t>
      </w:r>
      <w:r w:rsidRPr="00045E9B">
        <w:t>зования проводит соответствующие мероприятия: так, в шести детских садах организовано инклюзивное дошкольное образование, что создает благоприя</w:t>
      </w:r>
      <w:r w:rsidRPr="00045E9B">
        <w:t>т</w:t>
      </w:r>
      <w:r w:rsidRPr="00045E9B">
        <w:t xml:space="preserve">ные условия для приобщения детей к процессу инклюзивного образования в школах. В Центре поддержки детей и семьи города </w:t>
      </w:r>
      <w:proofErr w:type="spellStart"/>
      <w:r w:rsidRPr="00045E9B">
        <w:t>Мингечаура</w:t>
      </w:r>
      <w:proofErr w:type="spellEnd"/>
      <w:r w:rsidRPr="00045E9B">
        <w:t xml:space="preserve"> при Министе</w:t>
      </w:r>
      <w:r w:rsidRPr="00045E9B">
        <w:t>р</w:t>
      </w:r>
      <w:r w:rsidRPr="00045E9B">
        <w:t>стве образования дети получают знания и приобретают навыки, приобщающие их к процессу инклюзивного образования. Инклюзивное дошкольное образов</w:t>
      </w:r>
      <w:r w:rsidRPr="00045E9B">
        <w:t>а</w:t>
      </w:r>
      <w:r w:rsidRPr="00045E9B">
        <w:t>ние детей позволяет предупреждать их помещение в специальные школы-интернаты для детей с ограниченными возможностями по состоянию здоровья и дает им возможность получать образование в школах, в которых налажен инклюзивный образовательный процесс. Такое образование организовано в о</w:t>
      </w:r>
      <w:r w:rsidRPr="00045E9B">
        <w:t>д</w:t>
      </w:r>
      <w:r w:rsidRPr="00045E9B">
        <w:t>ной специальной школе-интернате, в девяти общеобразовательных школах, в лицее с техническим и гуманитарным уклонами и в Лицее №</w:t>
      </w:r>
      <w:r>
        <w:t xml:space="preserve"> </w:t>
      </w:r>
      <w:r w:rsidRPr="00045E9B">
        <w:t>200, объединя</w:t>
      </w:r>
      <w:r w:rsidRPr="00045E9B">
        <w:t>ю</w:t>
      </w:r>
      <w:r w:rsidRPr="00045E9B">
        <w:t xml:space="preserve">щем ступени дошкольного и школьного образования </w:t>
      </w:r>
      <w:r w:rsidRPr="008A2950">
        <w:t xml:space="preserve">в городе </w:t>
      </w:r>
      <w:proofErr w:type="spellStart"/>
      <w:r w:rsidRPr="008A2950">
        <w:t>Мингечауре</w:t>
      </w:r>
      <w:proofErr w:type="spellEnd"/>
      <w:r w:rsidRPr="008A2950">
        <w:t xml:space="preserve"> Азе</w:t>
      </w:r>
      <w:r w:rsidRPr="008A2950">
        <w:t>р</w:t>
      </w:r>
      <w:r w:rsidRPr="008A2950">
        <w:t xml:space="preserve">байджанской Республики. </w:t>
      </w:r>
    </w:p>
    <w:p w:rsidR="00FA790F" w:rsidRPr="008A2950" w:rsidRDefault="00FA790F" w:rsidP="00FA790F">
      <w:pPr>
        <w:pStyle w:val="H1GR"/>
      </w:pPr>
      <w:bookmarkStart w:id="198" w:name="_Toc296960454"/>
      <w:bookmarkStart w:id="199" w:name="_Toc296960988"/>
      <w:bookmarkStart w:id="200" w:name="_Toc296961578"/>
      <w:bookmarkStart w:id="201" w:name="_Toc296961908"/>
      <w:bookmarkStart w:id="202" w:name="_Toc296962655"/>
      <w:r>
        <w:tab/>
      </w:r>
      <w:r>
        <w:tab/>
      </w:r>
      <w:r w:rsidRPr="008A2950">
        <w:t>Статья 29</w:t>
      </w:r>
      <w:r w:rsidRPr="008A2950">
        <w:br/>
        <w:t>Задачи в сфере образования</w:t>
      </w:r>
      <w:bookmarkEnd w:id="198"/>
      <w:bookmarkEnd w:id="199"/>
      <w:bookmarkEnd w:id="200"/>
      <w:bookmarkEnd w:id="201"/>
      <w:bookmarkEnd w:id="202"/>
      <w:r w:rsidRPr="008A2950">
        <w:t xml:space="preserve"> </w:t>
      </w:r>
    </w:p>
    <w:p w:rsidR="00FA790F" w:rsidRPr="00E301E6" w:rsidRDefault="00FA790F" w:rsidP="00FA790F">
      <w:pPr>
        <w:pStyle w:val="SingleTxtGR"/>
      </w:pPr>
      <w:r>
        <w:t>370.</w:t>
      </w:r>
      <w:r>
        <w:tab/>
      </w:r>
      <w:r w:rsidRPr="008A2950">
        <w:t>Статья 42 Конституции Азербайджанской Республики предоставляет и гарантирует каждому граж</w:t>
      </w:r>
      <w:r w:rsidRPr="00E301E6">
        <w:t>данину Азербайджана право на бесплатное обяз</w:t>
      </w:r>
      <w:r w:rsidRPr="00E301E6">
        <w:t>а</w:t>
      </w:r>
      <w:r w:rsidRPr="00E301E6">
        <w:t>тельное среднее образование. Система образования контролируется государс</w:t>
      </w:r>
      <w:r w:rsidRPr="00E301E6">
        <w:t>т</w:t>
      </w:r>
      <w:r w:rsidRPr="00E301E6">
        <w:t>вом. Государство гарантирует талантам продолжение образования независимо от их материального полож</w:t>
      </w:r>
      <w:r w:rsidRPr="00E301E6">
        <w:t>е</w:t>
      </w:r>
      <w:r w:rsidRPr="00E301E6">
        <w:t>ния. Государство устанавливает минимальные стандарты образования.</w:t>
      </w:r>
    </w:p>
    <w:p w:rsidR="00FA790F" w:rsidRPr="00E301E6" w:rsidRDefault="00FA790F" w:rsidP="00FA790F">
      <w:pPr>
        <w:pStyle w:val="SingleTxtGR"/>
      </w:pPr>
      <w:r>
        <w:t>371.</w:t>
      </w:r>
      <w:r>
        <w:tab/>
      </w:r>
      <w:r w:rsidRPr="00E301E6">
        <w:t xml:space="preserve">В соответствии со </w:t>
      </w:r>
      <w:r w:rsidR="00B208EC">
        <w:t>стать</w:t>
      </w:r>
      <w:r w:rsidRPr="00E301E6">
        <w:t>ей 22 Закона Азербайджанской Республики «О</w:t>
      </w:r>
      <w:r w:rsidR="003E3B58">
        <w:t> </w:t>
      </w:r>
      <w:r w:rsidRPr="00E301E6">
        <w:t>правах ребенка», каждый ребенок имеет право на получение образования в соответствии с законодательством Азербайджанской Республики в области о</w:t>
      </w:r>
      <w:r w:rsidRPr="00E301E6">
        <w:t>б</w:t>
      </w:r>
      <w:r w:rsidRPr="00E301E6">
        <w:t>разования. Государственная система образования должна создавать условия для развития ребенка и для на</w:t>
      </w:r>
      <w:r w:rsidRPr="00E301E6">
        <w:t>и</w:t>
      </w:r>
      <w:r w:rsidRPr="00E301E6">
        <w:t>более полного овладения необходимыми знаниями и навык</w:t>
      </w:r>
      <w:r w:rsidRPr="00E301E6">
        <w:t>а</w:t>
      </w:r>
      <w:r w:rsidRPr="00E301E6">
        <w:t>ми.</w:t>
      </w:r>
    </w:p>
    <w:p w:rsidR="00FA790F" w:rsidRPr="008A2950" w:rsidRDefault="00FA790F" w:rsidP="00FA790F">
      <w:pPr>
        <w:pStyle w:val="SingleTxtGR"/>
      </w:pPr>
      <w:r>
        <w:t>372.</w:t>
      </w:r>
      <w:r>
        <w:tab/>
      </w:r>
      <w:r w:rsidRPr="00E301E6">
        <w:t>В рамках проекта «Поддержка образования» Фонд Гейдара Алиева еж</w:t>
      </w:r>
      <w:r w:rsidRPr="00E301E6">
        <w:t>е</w:t>
      </w:r>
      <w:r w:rsidRPr="00E301E6">
        <w:t>годно выдает школьные портфели и канцелярские принадлежности детям б</w:t>
      </w:r>
      <w:r w:rsidRPr="00E301E6">
        <w:t>е</w:t>
      </w:r>
      <w:r w:rsidRPr="00E301E6">
        <w:t>женцев и</w:t>
      </w:r>
      <w:r>
        <w:t xml:space="preserve"> </w:t>
      </w:r>
      <w:r w:rsidRPr="00E301E6">
        <w:t>вынужденных переселенцев, покинувшим свою родину вследствие армянской агрессии против Азербайджана и посещающим первый класс. Этот проект реализуется не только в Азе</w:t>
      </w:r>
      <w:r w:rsidRPr="008A2950">
        <w:t>рбайджане, но и в других государствах. Фонд Гейдара Алиева уделяет особое внимание обеспечению образов</w:t>
      </w:r>
      <w:r w:rsidRPr="008A2950">
        <w:t>а</w:t>
      </w:r>
      <w:r w:rsidRPr="008A2950">
        <w:t>тельных учреждений учебн</w:t>
      </w:r>
      <w:r w:rsidRPr="008A2950">
        <w:t>и</w:t>
      </w:r>
      <w:r w:rsidRPr="008A2950">
        <w:t xml:space="preserve">ками и различными материалами. </w:t>
      </w:r>
    </w:p>
    <w:p w:rsidR="00FA790F" w:rsidRPr="00E301E6" w:rsidRDefault="00FA790F" w:rsidP="00FA790F">
      <w:pPr>
        <w:pStyle w:val="SingleTxtGR"/>
      </w:pPr>
      <w:r>
        <w:t>373.</w:t>
      </w:r>
      <w:r>
        <w:tab/>
      </w:r>
      <w:r w:rsidRPr="008A2950">
        <w:t>В рамках проекта «Поддержк</w:t>
      </w:r>
      <w:r w:rsidRPr="00E301E6">
        <w:t>а образования» Фондом Гейдара Алиева в 2007</w:t>
      </w:r>
      <w:r w:rsidR="00B122D0">
        <w:t>−</w:t>
      </w:r>
      <w:r w:rsidRPr="00E301E6">
        <w:t>2008</w:t>
      </w:r>
      <w:r w:rsidR="00CF6C41">
        <w:t> год</w:t>
      </w:r>
      <w:r w:rsidRPr="00E301E6">
        <w:t>ах было издано 140 различных типов плакатов, которые переданы в общеобразовательные школы страны. Для повышения качества образования на азербайджанском языке впервые напечатано 1,4 млн. плакатов (по 10 тысяч экземпляров каждого т</w:t>
      </w:r>
      <w:r w:rsidRPr="00E301E6">
        <w:t>и</w:t>
      </w:r>
      <w:r w:rsidRPr="00E301E6">
        <w:t xml:space="preserve">па) по разным предметам. </w:t>
      </w:r>
    </w:p>
    <w:p w:rsidR="00FA790F" w:rsidRPr="00E301E6" w:rsidRDefault="00FA790F" w:rsidP="00FA790F">
      <w:pPr>
        <w:pStyle w:val="SingleTxtGR"/>
      </w:pPr>
      <w:r>
        <w:t>374.</w:t>
      </w:r>
      <w:r>
        <w:tab/>
      </w:r>
      <w:r w:rsidRPr="00E301E6">
        <w:t xml:space="preserve">В соответствии с требованием </w:t>
      </w:r>
      <w:r w:rsidR="00B208EC">
        <w:t>стать</w:t>
      </w:r>
      <w:r w:rsidRPr="00E301E6">
        <w:t>и 14 Закона Азербайджанской Ре</w:t>
      </w:r>
      <w:r w:rsidRPr="00E301E6">
        <w:t>с</w:t>
      </w:r>
      <w:r w:rsidRPr="00E301E6">
        <w:t>публики «Об обеспечении равенства полов» от 10 октября 2006</w:t>
      </w:r>
      <w:r w:rsidR="00CF6C41">
        <w:t> год</w:t>
      </w:r>
      <w:r w:rsidRPr="00E301E6">
        <w:t>а, учебники дол</w:t>
      </w:r>
      <w:r w:rsidRPr="00E301E6">
        <w:t>ж</w:t>
      </w:r>
      <w:r w:rsidRPr="00E301E6">
        <w:t xml:space="preserve">ны быть написаны исходя из принципа равенства полов. </w:t>
      </w:r>
    </w:p>
    <w:p w:rsidR="00FA790F" w:rsidRPr="008A2950" w:rsidRDefault="00FA790F" w:rsidP="00FA790F">
      <w:pPr>
        <w:pStyle w:val="SingleTxtGR"/>
      </w:pPr>
      <w:r>
        <w:t>375.</w:t>
      </w:r>
      <w:r>
        <w:tab/>
      </w:r>
      <w:r w:rsidRPr="00E301E6">
        <w:t>На основании Постановления Министерства образования Азербайджа</w:t>
      </w:r>
      <w:r w:rsidRPr="00E301E6">
        <w:t>н</w:t>
      </w:r>
      <w:r w:rsidRPr="00E301E6">
        <w:t>ской Республики №</w:t>
      </w:r>
      <w:r>
        <w:t xml:space="preserve"> </w:t>
      </w:r>
      <w:r w:rsidRPr="00E301E6">
        <w:t>87 от 8 февраля 2006</w:t>
      </w:r>
      <w:r w:rsidR="00CF6C41">
        <w:t> год</w:t>
      </w:r>
      <w:r w:rsidRPr="00E301E6">
        <w:t>а и в соответствии с планом пров</w:t>
      </w:r>
      <w:r w:rsidRPr="00E301E6">
        <w:t>е</w:t>
      </w:r>
      <w:r w:rsidRPr="00E301E6">
        <w:t>дения отдельного этапа реформы учебной программы, для разработки госуда</w:t>
      </w:r>
      <w:r w:rsidRPr="00E301E6">
        <w:t>р</w:t>
      </w:r>
      <w:r w:rsidRPr="00E301E6">
        <w:t>ственных учебных планов по всем общеобразовательным предметам были со</w:t>
      </w:r>
      <w:r w:rsidRPr="00E301E6">
        <w:t>з</w:t>
      </w:r>
      <w:r w:rsidRPr="00E301E6">
        <w:t>даны Рабочие группы. Государственный план го</w:t>
      </w:r>
      <w:r w:rsidRPr="008A2950">
        <w:t xml:space="preserve">сударственного образования Азербайджанской Республики определяет: </w:t>
      </w:r>
      <w:r w:rsidRPr="008A2950">
        <w:rPr>
          <w:color w:val="000000"/>
        </w:rPr>
        <w:t>результаты обучения и стандарты содержания в области общего образования; предметы, предусмотренные для каждого этапа общего образования; недельную норму часов, отводимых на пр</w:t>
      </w:r>
      <w:r w:rsidRPr="008A2950">
        <w:rPr>
          <w:color w:val="000000"/>
        </w:rPr>
        <w:t>о</w:t>
      </w:r>
      <w:r w:rsidRPr="008A2950">
        <w:rPr>
          <w:color w:val="000000"/>
        </w:rPr>
        <w:t>ведение классных и внеклассных занятий; организацию учебного процесса; о</w:t>
      </w:r>
      <w:r w:rsidRPr="008A2950">
        <w:rPr>
          <w:color w:val="000000"/>
        </w:rPr>
        <w:t>с</w:t>
      </w:r>
      <w:r w:rsidRPr="008A2950">
        <w:rPr>
          <w:color w:val="000000"/>
        </w:rPr>
        <w:t>новные принципы аттестации и контроля результатов обучения, а также стру</w:t>
      </w:r>
      <w:r w:rsidRPr="008A2950">
        <w:rPr>
          <w:color w:val="000000"/>
        </w:rPr>
        <w:t>к</w:t>
      </w:r>
      <w:r w:rsidRPr="008A2950">
        <w:rPr>
          <w:color w:val="000000"/>
        </w:rPr>
        <w:t>туру учебных планов по отдел</w:t>
      </w:r>
      <w:r w:rsidRPr="008A2950">
        <w:rPr>
          <w:color w:val="000000"/>
        </w:rPr>
        <w:t>ь</w:t>
      </w:r>
      <w:r w:rsidRPr="008A2950">
        <w:rPr>
          <w:color w:val="000000"/>
        </w:rPr>
        <w:t>ным предметам</w:t>
      </w:r>
      <w:r w:rsidRPr="008A2950">
        <w:t>.</w:t>
      </w:r>
    </w:p>
    <w:p w:rsidR="00FA790F" w:rsidRPr="008A2950" w:rsidRDefault="00FA790F" w:rsidP="00FA790F">
      <w:pPr>
        <w:pStyle w:val="SingleTxtGR"/>
      </w:pPr>
      <w:r>
        <w:t>376.</w:t>
      </w:r>
      <w:r>
        <w:tab/>
      </w:r>
      <w:r w:rsidRPr="008A2950">
        <w:t>Для пропаганды мирного сосуществования граждан и их взаимной те</w:t>
      </w:r>
      <w:r w:rsidRPr="008A2950">
        <w:t>р</w:t>
      </w:r>
      <w:r w:rsidRPr="008A2950">
        <w:t>пимости, в качестве важных направлений деятельности по защите прав челов</w:t>
      </w:r>
      <w:r w:rsidRPr="008A2950">
        <w:t>е</w:t>
      </w:r>
      <w:r w:rsidRPr="008A2950">
        <w:t>ка установлены:</w:t>
      </w:r>
      <w:r w:rsidRPr="008A2950">
        <w:rPr>
          <w:rFonts w:ascii="TimesNewRoman" w:hAnsi="TimesNewRoman" w:cs="TimesNewRoman"/>
        </w:rPr>
        <w:t xml:space="preserve"> </w:t>
      </w:r>
      <w:r w:rsidRPr="008A2950">
        <w:t>запрет любых видов дискриминации;</w:t>
      </w:r>
      <w:r w:rsidRPr="008A2950">
        <w:rPr>
          <w:rFonts w:ascii="TimesNewRoman" w:hAnsi="TimesNewRoman" w:cs="TimesNewRoman"/>
        </w:rPr>
        <w:t xml:space="preserve"> </w:t>
      </w:r>
      <w:r w:rsidRPr="008A2950">
        <w:rPr>
          <w:rFonts w:ascii="TimesNewRoman" w:hAnsi="TimesNewRoman" w:cs="TimesNewRoman"/>
          <w:szCs w:val="24"/>
        </w:rPr>
        <w:t xml:space="preserve">пропаганда принципа Программы ЮНЕСКО «Образование для всех» в </w:t>
      </w:r>
      <w:r w:rsidRPr="008A2950">
        <w:t>рамках Государственного пл</w:t>
      </w:r>
      <w:r w:rsidRPr="008A2950">
        <w:t>а</w:t>
      </w:r>
      <w:r w:rsidRPr="008A2950">
        <w:t>на мероприятий</w:t>
      </w:r>
      <w:r w:rsidRPr="008A2950" w:rsidDel="00FE4291">
        <w:t xml:space="preserve"> </w:t>
      </w:r>
      <w:r w:rsidRPr="008A2950">
        <w:t>по защите прав человека в Азербайджанской Республике</w:t>
      </w:r>
      <w:r w:rsidRPr="008A2950">
        <w:rPr>
          <w:rFonts w:ascii="TimesNewRoman" w:hAnsi="TimesNewRoman" w:cs="TimesNewRoman"/>
          <w:szCs w:val="24"/>
        </w:rPr>
        <w:t>, у</w:t>
      </w:r>
      <w:r w:rsidRPr="008A2950">
        <w:rPr>
          <w:rFonts w:ascii="TimesNewRoman" w:hAnsi="TimesNewRoman" w:cs="TimesNewRoman"/>
          <w:szCs w:val="24"/>
        </w:rPr>
        <w:t>т</w:t>
      </w:r>
      <w:r w:rsidRPr="008A2950">
        <w:rPr>
          <w:rFonts w:ascii="TimesNewRoman" w:hAnsi="TimesNewRoman" w:cs="TimesNewRoman"/>
          <w:szCs w:val="24"/>
        </w:rPr>
        <w:t xml:space="preserve">вержденного Указом Президента </w:t>
      </w:r>
      <w:r w:rsidRPr="008A2950">
        <w:t xml:space="preserve">Азербайджанской </w:t>
      </w:r>
      <w:r w:rsidRPr="00E301E6">
        <w:t>Республики</w:t>
      </w:r>
      <w:r w:rsidRPr="008A2950">
        <w:t xml:space="preserve"> от 28 декабря 2006</w:t>
      </w:r>
      <w:r w:rsidR="00CF6C41">
        <w:t> год</w:t>
      </w:r>
      <w:r w:rsidRPr="008A2950">
        <w:t>а</w:t>
      </w:r>
      <w:r w:rsidRPr="008A2950">
        <w:rPr>
          <w:rFonts w:ascii="TimesNewRoman" w:hAnsi="TimesNewRoman" w:cs="TimesNewRoman"/>
          <w:szCs w:val="24"/>
        </w:rPr>
        <w:t xml:space="preserve">; подготовка преподавателей, докладчиков и инструкторов в сфере просвещения по </w:t>
      </w:r>
      <w:r w:rsidRPr="008A2950">
        <w:rPr>
          <w:rFonts w:ascii="TimesNewRoman" w:hAnsi="TimesNewRoman" w:cs="TimesNewRoman"/>
        </w:rPr>
        <w:t xml:space="preserve">вопросам соблюдения и продуктивной защиты </w:t>
      </w:r>
      <w:r w:rsidRPr="008A2950">
        <w:rPr>
          <w:rFonts w:ascii="TimesNewRoman" w:hAnsi="TimesNewRoman" w:cs="TimesNewRoman"/>
          <w:szCs w:val="24"/>
        </w:rPr>
        <w:t>гражданских, политических, экономических, социальных, культурных и прочих прав всех групп населения, в том числе женщин, детей, молодежи, инвалидов, пожилых, беженцев, в</w:t>
      </w:r>
      <w:r w:rsidRPr="008A2950">
        <w:rPr>
          <w:rFonts w:ascii="TimesNewRoman" w:hAnsi="TimesNewRoman" w:cs="TimesNewRoman"/>
          <w:szCs w:val="24"/>
        </w:rPr>
        <w:t>ы</w:t>
      </w:r>
      <w:r w:rsidRPr="008A2950">
        <w:rPr>
          <w:rFonts w:ascii="TimesNewRoman" w:hAnsi="TimesNewRoman" w:cs="TimesNewRoman"/>
          <w:szCs w:val="24"/>
        </w:rPr>
        <w:t>нужденных переселенцев, осужденных, наркоманов, ВИЧ</w:t>
      </w:r>
      <w:r w:rsidRPr="008A2950" w:rsidDel="00FE4291">
        <w:rPr>
          <w:rFonts w:ascii="TimesNewRoman" w:hAnsi="TimesNewRoman" w:cs="TimesNewRoman"/>
          <w:szCs w:val="24"/>
        </w:rPr>
        <w:t>-инфицированных</w:t>
      </w:r>
      <w:r w:rsidRPr="008A2950">
        <w:rPr>
          <w:rFonts w:ascii="TimesNewRoman" w:hAnsi="TimesNewRoman" w:cs="TimesNewRoman"/>
          <w:szCs w:val="24"/>
        </w:rPr>
        <w:t xml:space="preserve"> и больных </w:t>
      </w:r>
      <w:proofErr w:type="spellStart"/>
      <w:r w:rsidRPr="008A2950">
        <w:rPr>
          <w:rFonts w:ascii="TimesNewRoman" w:hAnsi="TimesNewRoman" w:cs="TimesNewRoman"/>
          <w:szCs w:val="24"/>
        </w:rPr>
        <w:t>СПИДом</w:t>
      </w:r>
      <w:proofErr w:type="spellEnd"/>
      <w:r w:rsidRPr="008A2950">
        <w:rPr>
          <w:rFonts w:ascii="TimesNewRoman" w:hAnsi="TimesNewRoman" w:cs="TimesNewRoman"/>
          <w:szCs w:val="24"/>
        </w:rPr>
        <w:t>, с использованием помощи со стороны представителей названных групп и местной общественности</w:t>
      </w:r>
      <w:r w:rsidRPr="008A2950">
        <w:t>; а также развитие правового просвещения и общей правовой культуры населения в разных гор</w:t>
      </w:r>
      <w:r w:rsidRPr="008A2950">
        <w:t>о</w:t>
      </w:r>
      <w:r w:rsidRPr="008A2950">
        <w:t>дах и районах Азербайджанской Республики.</w:t>
      </w:r>
    </w:p>
    <w:p w:rsidR="00FA790F" w:rsidRPr="00F2755F" w:rsidRDefault="00FA790F" w:rsidP="00FA790F">
      <w:pPr>
        <w:pStyle w:val="SingleTxtGR"/>
        <w:rPr>
          <w:rFonts w:ascii="TimesNewRoman" w:hAnsi="TimesNewRoman" w:cs="TimesNewRoman"/>
          <w:szCs w:val="24"/>
        </w:rPr>
      </w:pPr>
      <w:r>
        <w:t>377.</w:t>
      </w:r>
      <w:r>
        <w:tab/>
      </w:r>
      <w:r w:rsidRPr="008A2950">
        <w:t>Вместе с этим</w:t>
      </w:r>
      <w:r w:rsidRPr="00F2755F">
        <w:rPr>
          <w:rFonts w:ascii="TimesNewRoman" w:hAnsi="TimesNewRoman" w:cs="TimesNewRoman"/>
          <w:szCs w:val="24"/>
        </w:rPr>
        <w:t>:</w:t>
      </w:r>
    </w:p>
    <w:p w:rsidR="00FA790F" w:rsidRPr="00F2755F" w:rsidRDefault="00FA790F" w:rsidP="00FA790F">
      <w:pPr>
        <w:pStyle w:val="SingleTxtGR"/>
        <w:rPr>
          <w:rFonts w:ascii="TimesNewRoman" w:hAnsi="TimesNewRoman" w:cs="TimesNewRoman"/>
          <w:szCs w:val="24"/>
        </w:rPr>
      </w:pPr>
      <w:r>
        <w:rPr>
          <w:rFonts w:ascii="TimesNewRoman" w:hAnsi="TimesNewRoman" w:cs="TimesNewRoman"/>
          <w:szCs w:val="24"/>
        </w:rPr>
        <w:tab/>
        <w:t>а)</w:t>
      </w:r>
      <w:r>
        <w:rPr>
          <w:rFonts w:ascii="TimesNewRoman" w:hAnsi="TimesNewRoman" w:cs="TimesNewRoman"/>
          <w:szCs w:val="24"/>
        </w:rPr>
        <w:tab/>
      </w:r>
      <w:r w:rsidRPr="00F2755F">
        <w:rPr>
          <w:rFonts w:ascii="TimesNewRoman" w:hAnsi="TimesNewRoman" w:cs="TimesNewRoman"/>
          <w:szCs w:val="24"/>
        </w:rPr>
        <w:t>в целях приведения образования в соответствие с природой, п</w:t>
      </w:r>
      <w:r w:rsidRPr="00F2755F">
        <w:rPr>
          <w:rFonts w:ascii="TimesNewRoman" w:hAnsi="TimesNewRoman" w:cs="TimesNewRoman"/>
          <w:szCs w:val="24"/>
        </w:rPr>
        <w:t>о</w:t>
      </w:r>
      <w:r w:rsidRPr="00F2755F">
        <w:rPr>
          <w:rFonts w:ascii="TimesNewRoman" w:hAnsi="TimesNewRoman" w:cs="TimesNewRoman"/>
          <w:szCs w:val="24"/>
        </w:rPr>
        <w:t>требностями и возможностями челов</w:t>
      </w:r>
      <w:r w:rsidRPr="00F2755F">
        <w:rPr>
          <w:rFonts w:ascii="TimesNewRoman" w:hAnsi="TimesNewRoman" w:cs="TimesNewRoman"/>
          <w:szCs w:val="24"/>
        </w:rPr>
        <w:t>е</w:t>
      </w:r>
      <w:r w:rsidRPr="00F2755F">
        <w:rPr>
          <w:rFonts w:ascii="TimesNewRoman" w:hAnsi="TimesNewRoman" w:cs="TimesNewRoman"/>
          <w:szCs w:val="24"/>
        </w:rPr>
        <w:t>ка, переведены на азербайджанский язык и переданы в школы Конвенция о правах ребенка и другие документы, а также организовано их изуч</w:t>
      </w:r>
      <w:r w:rsidRPr="00F2755F">
        <w:rPr>
          <w:rFonts w:ascii="TimesNewRoman" w:hAnsi="TimesNewRoman" w:cs="TimesNewRoman"/>
          <w:szCs w:val="24"/>
        </w:rPr>
        <w:t>е</w:t>
      </w:r>
      <w:r w:rsidRPr="00F2755F">
        <w:rPr>
          <w:rFonts w:ascii="TimesNewRoman" w:hAnsi="TimesNewRoman" w:cs="TimesNewRoman"/>
          <w:szCs w:val="24"/>
        </w:rPr>
        <w:t>ние;</w:t>
      </w:r>
    </w:p>
    <w:p w:rsidR="00FA790F" w:rsidRPr="00F2755F" w:rsidRDefault="00FA790F" w:rsidP="00FA790F">
      <w:pPr>
        <w:pStyle w:val="SingleTxtGR"/>
        <w:rPr>
          <w:rFonts w:ascii="TimesNewRoman" w:hAnsi="TimesNewRoman" w:cs="TimesNewRoman"/>
          <w:szCs w:val="24"/>
        </w:rPr>
      </w:pPr>
      <w:r>
        <w:rPr>
          <w:rFonts w:ascii="TimesNewRoman" w:hAnsi="TimesNewRoman" w:cs="TimesNewRoman"/>
          <w:szCs w:val="24"/>
        </w:rPr>
        <w:tab/>
      </w:r>
      <w:r>
        <w:rPr>
          <w:rFonts w:ascii="TimesNewRoman" w:hAnsi="TimesNewRoman" w:cs="TimesNewRoman"/>
          <w:szCs w:val="24"/>
          <w:lang w:val="en-US"/>
        </w:rPr>
        <w:t>b</w:t>
      </w:r>
      <w:r>
        <w:rPr>
          <w:rFonts w:ascii="TimesNewRoman" w:hAnsi="TimesNewRoman" w:cs="TimesNewRoman"/>
          <w:szCs w:val="24"/>
        </w:rPr>
        <w:t>)</w:t>
      </w:r>
      <w:r>
        <w:rPr>
          <w:rFonts w:ascii="TimesNewRoman" w:hAnsi="TimesNewRoman" w:cs="TimesNewRoman"/>
          <w:szCs w:val="24"/>
        </w:rPr>
        <w:tab/>
      </w:r>
      <w:r w:rsidRPr="00F2755F">
        <w:rPr>
          <w:rFonts w:ascii="TimesNewRoman" w:hAnsi="TimesNewRoman" w:cs="TimesNewRoman"/>
          <w:szCs w:val="24"/>
        </w:rPr>
        <w:t>все формы образования детей учтены в Законе «Об образовании» и преследуют цель всестороннего развития их личности, талантов и умственных спосо</w:t>
      </w:r>
      <w:r w:rsidRPr="00F2755F">
        <w:rPr>
          <w:rFonts w:ascii="TimesNewRoman" w:hAnsi="TimesNewRoman" w:cs="TimesNewRoman"/>
          <w:szCs w:val="24"/>
        </w:rPr>
        <w:t>б</w:t>
      </w:r>
      <w:r w:rsidRPr="00F2755F">
        <w:rPr>
          <w:rFonts w:ascii="TimesNewRoman" w:hAnsi="TimesNewRoman" w:cs="TimesNewRoman"/>
          <w:szCs w:val="24"/>
        </w:rPr>
        <w:t>ностей;</w:t>
      </w:r>
    </w:p>
    <w:p w:rsidR="00FA790F" w:rsidRPr="00F2755F" w:rsidRDefault="00FA790F" w:rsidP="00FA790F">
      <w:pPr>
        <w:pStyle w:val="SingleTxtGR"/>
        <w:rPr>
          <w:rFonts w:ascii="TimesNewRoman" w:hAnsi="TimesNewRoman" w:cs="TimesNewRoman"/>
          <w:szCs w:val="24"/>
        </w:rPr>
      </w:pPr>
      <w:r>
        <w:rPr>
          <w:rFonts w:ascii="TimesNewRoman" w:hAnsi="TimesNewRoman" w:cs="TimesNewRoman"/>
          <w:szCs w:val="24"/>
        </w:rPr>
        <w:tab/>
        <w:t>с)</w:t>
      </w:r>
      <w:r>
        <w:rPr>
          <w:rFonts w:ascii="TimesNewRoman" w:hAnsi="TimesNewRoman" w:cs="TimesNewRoman"/>
          <w:szCs w:val="24"/>
        </w:rPr>
        <w:tab/>
      </w:r>
      <w:r w:rsidRPr="00F2755F">
        <w:rPr>
          <w:rFonts w:ascii="TimesNewRoman" w:hAnsi="TimesNewRoman" w:cs="TimesNewRoman"/>
          <w:szCs w:val="24"/>
        </w:rPr>
        <w:t>образовательные учреждения и учебные планы внушают детям уважение не только к исповедуемым ими ценностям, но и к ценностям, отли</w:t>
      </w:r>
      <w:r w:rsidRPr="00F2755F">
        <w:rPr>
          <w:rFonts w:ascii="TimesNewRoman" w:hAnsi="TimesNewRoman" w:cs="TimesNewRoman"/>
          <w:szCs w:val="24"/>
        </w:rPr>
        <w:t>ч</w:t>
      </w:r>
      <w:r w:rsidRPr="00F2755F">
        <w:rPr>
          <w:rFonts w:ascii="TimesNewRoman" w:hAnsi="TimesNewRoman" w:cs="TimesNewRoman"/>
          <w:szCs w:val="24"/>
        </w:rPr>
        <w:t>ным от так</w:t>
      </w:r>
      <w:r w:rsidRPr="00F2755F">
        <w:rPr>
          <w:rFonts w:ascii="TimesNewRoman" w:hAnsi="TimesNewRoman" w:cs="TimesNewRoman"/>
          <w:szCs w:val="24"/>
        </w:rPr>
        <w:t>о</w:t>
      </w:r>
      <w:r w:rsidRPr="00F2755F">
        <w:rPr>
          <w:rFonts w:ascii="TimesNewRoman" w:hAnsi="TimesNewRoman" w:cs="TimesNewRoman"/>
          <w:szCs w:val="24"/>
        </w:rPr>
        <w:t>вых;</w:t>
      </w:r>
    </w:p>
    <w:p w:rsidR="00FA790F" w:rsidRPr="008A2950" w:rsidRDefault="00FA790F" w:rsidP="00FA790F">
      <w:pPr>
        <w:pStyle w:val="SingleTxtGR"/>
      </w:pPr>
      <w:r>
        <w:rPr>
          <w:rFonts w:ascii="TimesNewRoman" w:hAnsi="TimesNewRoman" w:cs="TimesNewRoman"/>
          <w:szCs w:val="24"/>
        </w:rPr>
        <w:tab/>
      </w:r>
      <w:r>
        <w:rPr>
          <w:rFonts w:ascii="TimesNewRoman" w:hAnsi="TimesNewRoman" w:cs="TimesNewRoman"/>
          <w:szCs w:val="24"/>
          <w:lang w:val="en-US"/>
        </w:rPr>
        <w:t>d</w:t>
      </w:r>
      <w:r>
        <w:rPr>
          <w:rFonts w:ascii="TimesNewRoman" w:hAnsi="TimesNewRoman" w:cs="TimesNewRoman"/>
          <w:szCs w:val="24"/>
        </w:rPr>
        <w:t>)</w:t>
      </w:r>
      <w:r>
        <w:rPr>
          <w:rFonts w:ascii="TimesNewRoman" w:hAnsi="TimesNewRoman" w:cs="TimesNewRoman"/>
          <w:szCs w:val="24"/>
        </w:rPr>
        <w:tab/>
      </w:r>
      <w:r w:rsidRPr="00F2755F">
        <w:rPr>
          <w:rFonts w:ascii="TimesNewRoman" w:hAnsi="TimesNewRoman" w:cs="TimesNewRoman"/>
          <w:szCs w:val="24"/>
        </w:rPr>
        <w:t>усовершенствованы учебные программы средних и высших уче</w:t>
      </w:r>
      <w:r w:rsidRPr="00F2755F">
        <w:rPr>
          <w:rFonts w:ascii="TimesNewRoman" w:hAnsi="TimesNewRoman" w:cs="TimesNewRoman"/>
          <w:szCs w:val="24"/>
        </w:rPr>
        <w:t>б</w:t>
      </w:r>
      <w:r w:rsidRPr="00F2755F">
        <w:rPr>
          <w:rFonts w:ascii="TimesNewRoman" w:hAnsi="TimesNewRoman" w:cs="TimesNewRoman"/>
          <w:szCs w:val="24"/>
        </w:rPr>
        <w:t>ных заведений, следующие темы включены в учебники.</w:t>
      </w:r>
      <w:r>
        <w:rPr>
          <w:rFonts w:ascii="TimesNewRoman" w:hAnsi="TimesNewRoman" w:cs="TimesNewRoman"/>
          <w:szCs w:val="24"/>
        </w:rPr>
        <w:t xml:space="preserve"> </w:t>
      </w:r>
      <w:r w:rsidRPr="00F2755F">
        <w:rPr>
          <w:rFonts w:ascii="TimesNewRoman" w:hAnsi="TimesNewRoman" w:cs="TimesNewRoman"/>
          <w:szCs w:val="24"/>
        </w:rPr>
        <w:t>В учебниках широко освещена проблематика прав че</w:t>
      </w:r>
      <w:r w:rsidRPr="008A2950">
        <w:t>ловека;</w:t>
      </w:r>
    </w:p>
    <w:p w:rsidR="00FA790F" w:rsidRPr="008A2950" w:rsidRDefault="00FA790F" w:rsidP="00FA790F">
      <w:pPr>
        <w:pStyle w:val="SingleTxtGR"/>
      </w:pPr>
      <w:r>
        <w:tab/>
        <w:t>е)</w:t>
      </w:r>
      <w:r>
        <w:tab/>
      </w:r>
      <w:r w:rsidRPr="008A2950">
        <w:t xml:space="preserve">в этом же направлении проводятся и другие </w:t>
      </w:r>
      <w:r w:rsidRPr="00F2755F">
        <w:rPr>
          <w:rFonts w:ascii="TimesNewRoman" w:hAnsi="TimesNewRoman" w:cs="TimesNewRoman"/>
          <w:szCs w:val="24"/>
        </w:rPr>
        <w:t>целевые</w:t>
      </w:r>
      <w:r w:rsidRPr="008A2950">
        <w:t xml:space="preserve"> мероприятия.</w:t>
      </w:r>
    </w:p>
    <w:p w:rsidR="003E3B58" w:rsidRDefault="003E3B58" w:rsidP="00B122D0">
      <w:pPr>
        <w:pStyle w:val="H23G"/>
        <w:ind w:left="1138" w:firstLine="0"/>
        <w:rPr>
          <w:lang w:val="ru-RU"/>
        </w:rPr>
        <w:sectPr w:rsidR="003E3B58" w:rsidSect="00C41BD5">
          <w:headerReference w:type="even" r:id="rId16"/>
          <w:headerReference w:type="default" r:id="rId17"/>
          <w:footerReference w:type="even" r:id="rId18"/>
          <w:footerReference w:type="default" r:id="rId19"/>
          <w:pgSz w:w="11907" w:h="16840" w:code="9"/>
          <w:pgMar w:top="1701" w:right="1134" w:bottom="2268" w:left="1134" w:header="1134" w:footer="1701" w:gutter="0"/>
          <w:cols w:space="720"/>
          <w:docGrid w:linePitch="360"/>
        </w:sectPr>
      </w:pPr>
    </w:p>
    <w:p w:rsidR="00B122D0" w:rsidRPr="000F7C91" w:rsidRDefault="00A81E12" w:rsidP="00A81E12">
      <w:pPr>
        <w:pStyle w:val="H23GR"/>
      </w:pPr>
      <w:r>
        <w:tab/>
      </w:r>
      <w:r>
        <w:tab/>
      </w:r>
      <w:r w:rsidR="00B122D0" w:rsidRPr="000F7C91">
        <w:t>Детские образовательные учреждения, в которых проводятся дополнительные учебные мероприятия</w:t>
      </w:r>
    </w:p>
    <w:tbl>
      <w:tblPr>
        <w:tblStyle w:val="TabNum"/>
        <w:tblW w:w="12600" w:type="dxa"/>
        <w:tblInd w:w="283" w:type="dxa"/>
        <w:tblLayout w:type="fixed"/>
        <w:tblLook w:val="01E0" w:firstRow="1" w:lastRow="1" w:firstColumn="1" w:lastColumn="1" w:noHBand="0" w:noVBand="0"/>
      </w:tblPr>
      <w:tblGrid>
        <w:gridCol w:w="2373"/>
        <w:gridCol w:w="910"/>
        <w:gridCol w:w="896"/>
        <w:gridCol w:w="868"/>
        <w:gridCol w:w="840"/>
        <w:gridCol w:w="811"/>
        <w:gridCol w:w="826"/>
        <w:gridCol w:w="882"/>
        <w:gridCol w:w="840"/>
        <w:gridCol w:w="924"/>
        <w:gridCol w:w="826"/>
        <w:gridCol w:w="784"/>
        <w:gridCol w:w="820"/>
      </w:tblGrid>
      <w:tr w:rsidR="00B122D0" w:rsidRPr="00A81E12" w:rsidTr="00A81E12">
        <w:trPr>
          <w:tblHeader/>
        </w:trPr>
        <w:tc>
          <w:tcPr>
            <w:cnfStyle w:val="001000000000" w:firstRow="0" w:lastRow="0" w:firstColumn="1" w:lastColumn="0" w:oddVBand="0" w:evenVBand="0" w:oddHBand="0" w:evenHBand="0" w:firstRowFirstColumn="0" w:firstRowLastColumn="0" w:lastRowFirstColumn="0" w:lastRowLastColumn="0"/>
            <w:tcW w:w="2373" w:type="dxa"/>
            <w:vMerge w:val="restart"/>
            <w:shd w:val="clear" w:color="auto" w:fill="auto"/>
          </w:tcPr>
          <w:p w:rsidR="00B122D0" w:rsidRPr="00A81E12" w:rsidRDefault="00B122D0" w:rsidP="00A81E12">
            <w:pPr>
              <w:spacing w:before="80" w:after="80" w:line="200" w:lineRule="exact"/>
              <w:rPr>
                <w:i/>
                <w:sz w:val="16"/>
              </w:rPr>
            </w:pPr>
          </w:p>
        </w:tc>
        <w:tc>
          <w:tcPr>
            <w:tcW w:w="1806" w:type="dxa"/>
            <w:gridSpan w:val="2"/>
            <w:tcBorders>
              <w:top w:val="single" w:sz="4" w:space="0" w:color="auto"/>
              <w:bottom w:val="nil"/>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2003</w:t>
            </w:r>
          </w:p>
        </w:tc>
        <w:tc>
          <w:tcPr>
            <w:tcW w:w="1708" w:type="dxa"/>
            <w:gridSpan w:val="2"/>
            <w:tcBorders>
              <w:top w:val="single" w:sz="4" w:space="0" w:color="auto"/>
              <w:bottom w:val="nil"/>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2004</w:t>
            </w:r>
          </w:p>
        </w:tc>
        <w:tc>
          <w:tcPr>
            <w:tcW w:w="1637" w:type="dxa"/>
            <w:gridSpan w:val="2"/>
            <w:tcBorders>
              <w:top w:val="single" w:sz="4" w:space="0" w:color="auto"/>
              <w:bottom w:val="nil"/>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2005</w:t>
            </w:r>
          </w:p>
        </w:tc>
        <w:tc>
          <w:tcPr>
            <w:tcW w:w="1722" w:type="dxa"/>
            <w:gridSpan w:val="2"/>
            <w:tcBorders>
              <w:top w:val="single" w:sz="4" w:space="0" w:color="auto"/>
              <w:bottom w:val="nil"/>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2006</w:t>
            </w:r>
          </w:p>
        </w:tc>
        <w:tc>
          <w:tcPr>
            <w:tcW w:w="1750" w:type="dxa"/>
            <w:gridSpan w:val="2"/>
            <w:tcBorders>
              <w:top w:val="single" w:sz="4" w:space="0" w:color="auto"/>
              <w:bottom w:val="nil"/>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2007</w:t>
            </w:r>
          </w:p>
        </w:tc>
        <w:tc>
          <w:tcPr>
            <w:tcW w:w="1604" w:type="dxa"/>
            <w:gridSpan w:val="2"/>
            <w:tcBorders>
              <w:top w:val="single" w:sz="4" w:space="0" w:color="auto"/>
              <w:bottom w:val="nil"/>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2008</w:t>
            </w:r>
          </w:p>
        </w:tc>
      </w:tr>
      <w:tr w:rsidR="00A81E12" w:rsidRPr="00A81E12" w:rsidTr="00A81E12">
        <w:trPr>
          <w:tblHeader/>
        </w:trPr>
        <w:tc>
          <w:tcPr>
            <w:cnfStyle w:val="001000000000" w:firstRow="0" w:lastRow="0" w:firstColumn="1" w:lastColumn="0" w:oddVBand="0" w:evenVBand="0" w:oddHBand="0" w:evenHBand="0" w:firstRowFirstColumn="0" w:firstRowLastColumn="0" w:lastRowFirstColumn="0" w:lastRowLastColumn="0"/>
            <w:tcW w:w="2373" w:type="dxa"/>
            <w:vMerge/>
            <w:tcBorders>
              <w:top w:val="nil"/>
              <w:bottom w:val="single" w:sz="12" w:space="0" w:color="auto"/>
            </w:tcBorders>
            <w:shd w:val="clear" w:color="auto" w:fill="auto"/>
          </w:tcPr>
          <w:p w:rsidR="00B122D0" w:rsidRPr="00A81E12" w:rsidRDefault="00B122D0" w:rsidP="00A81E12">
            <w:pPr>
              <w:spacing w:before="80" w:after="80" w:line="200" w:lineRule="exact"/>
              <w:rPr>
                <w:i/>
                <w:sz w:val="16"/>
              </w:rPr>
            </w:pPr>
          </w:p>
        </w:tc>
        <w:tc>
          <w:tcPr>
            <w:tcW w:w="910"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учрежд</w:t>
            </w:r>
            <w:r w:rsidRPr="00A81E12">
              <w:rPr>
                <w:i/>
                <w:sz w:val="16"/>
              </w:rPr>
              <w:t>е</w:t>
            </w:r>
            <w:r w:rsidRPr="00A81E12">
              <w:rPr>
                <w:i/>
                <w:sz w:val="16"/>
              </w:rPr>
              <w:t>ний</w:t>
            </w:r>
          </w:p>
        </w:tc>
        <w:tc>
          <w:tcPr>
            <w:tcW w:w="896"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участн</w:t>
            </w:r>
            <w:r w:rsidRPr="00A81E12">
              <w:rPr>
                <w:i/>
                <w:sz w:val="16"/>
              </w:rPr>
              <w:t>и</w:t>
            </w:r>
            <w:r w:rsidRPr="00A81E12">
              <w:rPr>
                <w:i/>
                <w:sz w:val="16"/>
              </w:rPr>
              <w:t>ков</w:t>
            </w:r>
          </w:p>
        </w:tc>
        <w:tc>
          <w:tcPr>
            <w:tcW w:w="868"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учрежд</w:t>
            </w:r>
            <w:r w:rsidRPr="00A81E12">
              <w:rPr>
                <w:i/>
                <w:sz w:val="16"/>
              </w:rPr>
              <w:t>е</w:t>
            </w:r>
            <w:r w:rsidRPr="00A81E12">
              <w:rPr>
                <w:i/>
                <w:sz w:val="16"/>
              </w:rPr>
              <w:t>ний</w:t>
            </w:r>
          </w:p>
        </w:tc>
        <w:tc>
          <w:tcPr>
            <w:tcW w:w="840"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участн</w:t>
            </w:r>
            <w:r w:rsidRPr="00A81E12">
              <w:rPr>
                <w:i/>
                <w:sz w:val="16"/>
              </w:rPr>
              <w:t>и</w:t>
            </w:r>
            <w:r w:rsidRPr="00A81E12">
              <w:rPr>
                <w:i/>
                <w:sz w:val="16"/>
              </w:rPr>
              <w:t>ков</w:t>
            </w:r>
          </w:p>
        </w:tc>
        <w:tc>
          <w:tcPr>
            <w:tcW w:w="811"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учрежд</w:t>
            </w:r>
            <w:r w:rsidRPr="00A81E12">
              <w:rPr>
                <w:i/>
                <w:sz w:val="16"/>
              </w:rPr>
              <w:t>е</w:t>
            </w:r>
            <w:r w:rsidRPr="00A81E12">
              <w:rPr>
                <w:i/>
                <w:sz w:val="16"/>
              </w:rPr>
              <w:t>ний</w:t>
            </w:r>
          </w:p>
        </w:tc>
        <w:tc>
          <w:tcPr>
            <w:tcW w:w="826"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участн</w:t>
            </w:r>
            <w:r w:rsidRPr="00A81E12">
              <w:rPr>
                <w:i/>
                <w:sz w:val="16"/>
              </w:rPr>
              <w:t>и</w:t>
            </w:r>
            <w:r w:rsidRPr="00A81E12">
              <w:rPr>
                <w:i/>
                <w:sz w:val="16"/>
              </w:rPr>
              <w:t>ков</w:t>
            </w:r>
          </w:p>
        </w:tc>
        <w:tc>
          <w:tcPr>
            <w:tcW w:w="882"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учрежд</w:t>
            </w:r>
            <w:r w:rsidRPr="00A81E12">
              <w:rPr>
                <w:i/>
                <w:sz w:val="16"/>
              </w:rPr>
              <w:t>е</w:t>
            </w:r>
            <w:r w:rsidRPr="00A81E12">
              <w:rPr>
                <w:i/>
                <w:sz w:val="16"/>
              </w:rPr>
              <w:t>ний</w:t>
            </w:r>
          </w:p>
        </w:tc>
        <w:tc>
          <w:tcPr>
            <w:tcW w:w="840"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участн</w:t>
            </w:r>
            <w:r w:rsidRPr="00A81E12">
              <w:rPr>
                <w:i/>
                <w:sz w:val="16"/>
              </w:rPr>
              <w:t>и</w:t>
            </w:r>
            <w:r w:rsidRPr="00A81E12">
              <w:rPr>
                <w:i/>
                <w:sz w:val="16"/>
              </w:rPr>
              <w:t>ков</w:t>
            </w:r>
          </w:p>
        </w:tc>
        <w:tc>
          <w:tcPr>
            <w:tcW w:w="924"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учрежд</w:t>
            </w:r>
            <w:r w:rsidRPr="00A81E12">
              <w:rPr>
                <w:i/>
                <w:sz w:val="16"/>
              </w:rPr>
              <w:t>е</w:t>
            </w:r>
            <w:r w:rsidRPr="00A81E12">
              <w:rPr>
                <w:i/>
                <w:sz w:val="16"/>
              </w:rPr>
              <w:t>ний</w:t>
            </w:r>
          </w:p>
        </w:tc>
        <w:tc>
          <w:tcPr>
            <w:tcW w:w="826"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участн</w:t>
            </w:r>
            <w:r w:rsidRPr="00A81E12">
              <w:rPr>
                <w:i/>
                <w:sz w:val="16"/>
              </w:rPr>
              <w:t>и</w:t>
            </w:r>
            <w:r w:rsidRPr="00A81E12">
              <w:rPr>
                <w:i/>
                <w:sz w:val="16"/>
              </w:rPr>
              <w:t>ков</w:t>
            </w:r>
          </w:p>
        </w:tc>
        <w:tc>
          <w:tcPr>
            <w:tcW w:w="784"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учре</w:t>
            </w:r>
            <w:r w:rsidRPr="00A81E12">
              <w:rPr>
                <w:i/>
                <w:sz w:val="16"/>
              </w:rPr>
              <w:t>ж</w:t>
            </w:r>
            <w:r w:rsidRPr="00A81E12">
              <w:rPr>
                <w:i/>
                <w:sz w:val="16"/>
              </w:rPr>
              <w:t>дений</w:t>
            </w:r>
          </w:p>
        </w:tc>
        <w:tc>
          <w:tcPr>
            <w:tcW w:w="820" w:type="dxa"/>
            <w:tcBorders>
              <w:top w:val="nil"/>
              <w:bottom w:val="single" w:sz="12" w:space="0" w:color="auto"/>
            </w:tcBorders>
            <w:shd w:val="clear" w:color="auto" w:fill="auto"/>
          </w:tcPr>
          <w:p w:rsidR="00B122D0" w:rsidRPr="00A81E12" w:rsidRDefault="00B122D0" w:rsidP="00A81E1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81E12">
              <w:rPr>
                <w:i/>
                <w:sz w:val="16"/>
              </w:rPr>
              <w:t>Кол-во участн</w:t>
            </w:r>
            <w:r w:rsidRPr="00A81E12">
              <w:rPr>
                <w:i/>
                <w:sz w:val="16"/>
              </w:rPr>
              <w:t>и</w:t>
            </w:r>
            <w:r w:rsidRPr="00A81E12">
              <w:rPr>
                <w:i/>
                <w:sz w:val="16"/>
              </w:rPr>
              <w:t>ков</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Borders>
              <w:top w:val="single" w:sz="12" w:space="0" w:color="auto"/>
            </w:tcBorders>
          </w:tcPr>
          <w:p w:rsidR="00B122D0" w:rsidRPr="00A81E12" w:rsidRDefault="00A81E12" w:rsidP="00A81E12">
            <w:pPr>
              <w:rPr>
                <w:b/>
              </w:rPr>
            </w:pPr>
            <w:r w:rsidRPr="00A81E12">
              <w:rPr>
                <w:b/>
              </w:rPr>
              <w:tab/>
            </w:r>
            <w:r w:rsidR="00B122D0" w:rsidRPr="00A81E12">
              <w:rPr>
                <w:b/>
              </w:rPr>
              <w:t>Всего</w:t>
            </w:r>
          </w:p>
        </w:tc>
        <w:tc>
          <w:tcPr>
            <w:tcW w:w="910"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376</w:t>
            </w:r>
          </w:p>
        </w:tc>
        <w:tc>
          <w:tcPr>
            <w:tcW w:w="896"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329 459</w:t>
            </w:r>
          </w:p>
        </w:tc>
        <w:tc>
          <w:tcPr>
            <w:tcW w:w="868"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379</w:t>
            </w:r>
          </w:p>
        </w:tc>
        <w:tc>
          <w:tcPr>
            <w:tcW w:w="840"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322 850</w:t>
            </w:r>
          </w:p>
        </w:tc>
        <w:tc>
          <w:tcPr>
            <w:tcW w:w="811"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384</w:t>
            </w:r>
          </w:p>
        </w:tc>
        <w:tc>
          <w:tcPr>
            <w:tcW w:w="826"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331 878</w:t>
            </w:r>
          </w:p>
        </w:tc>
        <w:tc>
          <w:tcPr>
            <w:tcW w:w="882"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384</w:t>
            </w:r>
          </w:p>
        </w:tc>
        <w:tc>
          <w:tcPr>
            <w:tcW w:w="840"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330 457</w:t>
            </w:r>
          </w:p>
        </w:tc>
        <w:tc>
          <w:tcPr>
            <w:tcW w:w="924"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384</w:t>
            </w:r>
          </w:p>
        </w:tc>
        <w:tc>
          <w:tcPr>
            <w:tcW w:w="826"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336 740</w:t>
            </w:r>
          </w:p>
        </w:tc>
        <w:tc>
          <w:tcPr>
            <w:tcW w:w="784"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384</w:t>
            </w:r>
          </w:p>
        </w:tc>
        <w:tc>
          <w:tcPr>
            <w:tcW w:w="820" w:type="dxa"/>
            <w:tcBorders>
              <w:top w:val="single" w:sz="12" w:space="0" w:color="auto"/>
            </w:tcBorders>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rPr>
                <w:b/>
              </w:rPr>
            </w:pPr>
            <w:r w:rsidRPr="00A81E12">
              <w:rPr>
                <w:b/>
              </w:rPr>
              <w:t>336 885</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В том числе: Центры мол</w:t>
            </w:r>
            <w:r w:rsidRPr="00A81E12">
              <w:t>о</w:t>
            </w:r>
            <w:r w:rsidRPr="00A81E12">
              <w:t>дых туристов и краеведч</w:t>
            </w:r>
            <w:r w:rsidRPr="00A81E12">
              <w:t>е</w:t>
            </w:r>
            <w:r w:rsidRPr="00A81E12">
              <w:t xml:space="preserve">ские центры </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10 804</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10 798</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10 669</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10 735</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11 579</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10</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11 485</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Шахматные школы</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60</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33 041</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61</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32 820</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62</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33 693</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62</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33 277</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63</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34 570</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63</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34 282</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Внешкольные образов</w:t>
            </w:r>
            <w:r w:rsidRPr="00A81E12">
              <w:t>а</w:t>
            </w:r>
            <w:r w:rsidRPr="00A81E12">
              <w:t xml:space="preserve">тельные учреждения </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7 355</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7</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9 009</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8 104</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8 594</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7 519</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7 367</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Центры детского творчес</w:t>
            </w:r>
            <w:r w:rsidRPr="00A81E12">
              <w:t>т</w:t>
            </w:r>
            <w:r w:rsidRPr="00A81E12">
              <w:t>ва</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82</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90 629</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82</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90 925</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84</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901 268</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84</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89 355</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84</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91 805</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85</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90 417</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Центры технического тво</w:t>
            </w:r>
            <w:r w:rsidRPr="00A81E12">
              <w:t>р</w:t>
            </w:r>
            <w:r w:rsidRPr="00A81E12">
              <w:t>чества</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66</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64 358</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66</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64 471</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66</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63 035</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66</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65 966</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66</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66 114</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66</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65 898</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Центры экологического образования и экспериме</w:t>
            </w:r>
            <w:r w:rsidRPr="00A81E12">
              <w:t>н</w:t>
            </w:r>
            <w:r w:rsidRPr="00A81E12">
              <w:t xml:space="preserve">тальные центры </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59</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55 458</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60</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57 264</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61</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56 819</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61</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57 022</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61</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57 061</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61</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57 874</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 xml:space="preserve">Детские спортивные школы </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86</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61 219</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87</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61 356</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89</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63 203</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88</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59 920</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89</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62 512</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87</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63 513</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Детские и школьные па</w:t>
            </w:r>
            <w:r w:rsidRPr="00A81E12">
              <w:t>р</w:t>
            </w:r>
            <w:r w:rsidRPr="00A81E12">
              <w:t>ки</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995</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455</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315</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315</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230</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Курсы физической подг</w:t>
            </w:r>
            <w:r w:rsidRPr="00A81E12">
              <w:t>о</w:t>
            </w:r>
            <w:r w:rsidRPr="00A81E12">
              <w:t>товки для детей и юнош</w:t>
            </w:r>
            <w:r w:rsidRPr="00A81E12">
              <w:t>е</w:t>
            </w:r>
            <w:r w:rsidRPr="00A81E12">
              <w:t>ства</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1 800</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1 900</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1 590</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2 081</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1 840</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2 273</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Центры эстетического о</w:t>
            </w:r>
            <w:r w:rsidRPr="00A81E12">
              <w:t>б</w:t>
            </w:r>
            <w:r w:rsidRPr="00A81E12">
              <w:t>разования</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3 800</w:t>
            </w: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3 852</w:t>
            </w: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3 182</w:t>
            </w: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3 192</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3 425</w:t>
            </w: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w:t>
            </w: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3 546</w:t>
            </w:r>
          </w:p>
        </w:tc>
      </w:tr>
      <w:tr w:rsidR="00A81E12" w:rsidRPr="00A81E12" w:rsidTr="00A81E12">
        <w:tc>
          <w:tcPr>
            <w:cnfStyle w:val="001000000000" w:firstRow="0" w:lastRow="0" w:firstColumn="1" w:lastColumn="0" w:oddVBand="0" w:evenVBand="0" w:oddHBand="0" w:evenHBand="0" w:firstRowFirstColumn="0" w:firstRowLastColumn="0" w:lastRowFirstColumn="0" w:lastRowLastColumn="0"/>
            <w:tcW w:w="2373" w:type="dxa"/>
          </w:tcPr>
          <w:p w:rsidR="00B122D0" w:rsidRPr="00A81E12" w:rsidRDefault="00B122D0" w:rsidP="00A81E12">
            <w:r w:rsidRPr="00A81E12">
              <w:t>Внешкольные образов</w:t>
            </w:r>
            <w:r w:rsidRPr="00A81E12">
              <w:t>а</w:t>
            </w:r>
            <w:r w:rsidRPr="00A81E12">
              <w:t>тельные учреждения иных профилей</w:t>
            </w:r>
          </w:p>
        </w:tc>
        <w:tc>
          <w:tcPr>
            <w:tcW w:w="91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9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68"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11"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82"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1</w:t>
            </w:r>
          </w:p>
        </w:tc>
        <w:tc>
          <w:tcPr>
            <w:tcW w:w="84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r w:rsidRPr="00A81E12">
              <w:t>315</w:t>
            </w:r>
          </w:p>
        </w:tc>
        <w:tc>
          <w:tcPr>
            <w:tcW w:w="92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26"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784"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c>
          <w:tcPr>
            <w:tcW w:w="820" w:type="dxa"/>
          </w:tcPr>
          <w:p w:rsidR="00B122D0" w:rsidRPr="00A81E12" w:rsidRDefault="00B122D0" w:rsidP="00A81E12">
            <w:pPr>
              <w:cnfStyle w:val="000000000000" w:firstRow="0" w:lastRow="0" w:firstColumn="0" w:lastColumn="0" w:oddVBand="0" w:evenVBand="0" w:oddHBand="0" w:evenHBand="0" w:firstRowFirstColumn="0" w:firstRowLastColumn="0" w:lastRowFirstColumn="0" w:lastRowLastColumn="0"/>
            </w:pPr>
          </w:p>
        </w:tc>
      </w:tr>
    </w:tbl>
    <w:p w:rsidR="00A81E12" w:rsidRDefault="00A81E12" w:rsidP="00B122D0">
      <w:pPr>
        <w:pStyle w:val="H23GR"/>
        <w:sectPr w:rsidR="00A81E12" w:rsidSect="00A81E12">
          <w:headerReference w:type="even" r:id="rId20"/>
          <w:footerReference w:type="even" r:id="rId21"/>
          <w:pgSz w:w="16840" w:h="11907" w:orient="landscape" w:code="9"/>
          <w:pgMar w:top="1134" w:right="1701" w:bottom="1134" w:left="2268" w:header="567" w:footer="567" w:gutter="0"/>
          <w:cols w:space="720"/>
          <w:docGrid w:linePitch="360"/>
        </w:sectPr>
      </w:pPr>
      <w:bookmarkStart w:id="203" w:name="_Toc234488854"/>
      <w:bookmarkStart w:id="204" w:name="_Toc296960455"/>
      <w:bookmarkStart w:id="205" w:name="_Toc296960989"/>
      <w:bookmarkStart w:id="206" w:name="_Toc296961579"/>
      <w:bookmarkStart w:id="207" w:name="_Toc296961909"/>
      <w:bookmarkStart w:id="208" w:name="_Toc296962656"/>
    </w:p>
    <w:p w:rsidR="00B122D0" w:rsidRPr="000F7C91" w:rsidRDefault="00B122D0" w:rsidP="00636BE7">
      <w:pPr>
        <w:pStyle w:val="H1GR"/>
      </w:pPr>
      <w:r>
        <w:tab/>
      </w:r>
      <w:r>
        <w:tab/>
      </w:r>
      <w:r w:rsidRPr="000F7C91">
        <w:t>Статья 31</w:t>
      </w:r>
      <w:r w:rsidRPr="000F7C91">
        <w:br/>
        <w:t>Досуг, отдых и культурная жизнь</w:t>
      </w:r>
      <w:bookmarkEnd w:id="204"/>
      <w:bookmarkEnd w:id="205"/>
      <w:bookmarkEnd w:id="206"/>
      <w:bookmarkEnd w:id="207"/>
      <w:bookmarkEnd w:id="208"/>
      <w:r w:rsidRPr="000F7C91">
        <w:t xml:space="preserve"> </w:t>
      </w:r>
      <w:bookmarkEnd w:id="203"/>
    </w:p>
    <w:p w:rsidR="00B122D0" w:rsidRPr="00703B62" w:rsidRDefault="00B122D0" w:rsidP="00B122D0">
      <w:pPr>
        <w:pStyle w:val="SingleTxtGR"/>
      </w:pPr>
      <w:r w:rsidRPr="00703B62">
        <w:t>378.</w:t>
      </w:r>
      <w:r w:rsidRPr="00703B62">
        <w:tab/>
        <w:t xml:space="preserve">В соответствии со </w:t>
      </w:r>
      <w:r w:rsidR="00B208EC">
        <w:t>стать</w:t>
      </w:r>
      <w:r w:rsidRPr="00703B62">
        <w:t>ей 11 Закона Азербайджанской Республики «О</w:t>
      </w:r>
      <w:r w:rsidR="00636BE7">
        <w:rPr>
          <w:lang w:val="en-US"/>
        </w:rPr>
        <w:t> </w:t>
      </w:r>
      <w:r w:rsidRPr="00703B62">
        <w:t>правах ребенка», государство создает различные учреждения для развития творческих способностей детей и для обеспечения их эстетического воспит</w:t>
      </w:r>
      <w:r w:rsidRPr="00703B62">
        <w:t>а</w:t>
      </w:r>
      <w:r w:rsidRPr="00703B62">
        <w:t>ния, а также содействует общественным организациям в деле создания подо</w:t>
      </w:r>
      <w:r w:rsidRPr="00703B62">
        <w:t>б</w:t>
      </w:r>
      <w:r w:rsidRPr="00703B62">
        <w:t>ных учреждений.</w:t>
      </w:r>
    </w:p>
    <w:p w:rsidR="00B122D0" w:rsidRPr="00703B62" w:rsidRDefault="00B122D0" w:rsidP="00B122D0">
      <w:pPr>
        <w:pStyle w:val="SingleTxtGR"/>
      </w:pPr>
      <w:r>
        <w:t>379.</w:t>
      </w:r>
      <w:r>
        <w:tab/>
      </w:r>
      <w:r w:rsidRPr="00703B62">
        <w:t>С целью эффективной организации досуга осужденных в исправительных учреждениях, предусматриваются футбольные поля, библиотеки и компьюте</w:t>
      </w:r>
      <w:r w:rsidRPr="00703B62">
        <w:t>р</w:t>
      </w:r>
      <w:r w:rsidRPr="00703B62">
        <w:t>ные классы.</w:t>
      </w:r>
    </w:p>
    <w:p w:rsidR="00B122D0" w:rsidRPr="00703B62" w:rsidRDefault="00B122D0" w:rsidP="00B122D0">
      <w:pPr>
        <w:pStyle w:val="SingleTxtGR"/>
      </w:pPr>
      <w:r>
        <w:t>380.</w:t>
      </w:r>
      <w:r>
        <w:tab/>
      </w:r>
      <w:r w:rsidRPr="00703B62">
        <w:t>Детей регулярно отправляют в летние лагеря в стране и за границей.</w:t>
      </w:r>
    </w:p>
    <w:p w:rsidR="00B122D0" w:rsidRPr="00703B62" w:rsidRDefault="00B122D0" w:rsidP="00B122D0">
      <w:pPr>
        <w:pStyle w:val="SingleTxtGR"/>
      </w:pPr>
      <w:r>
        <w:t>381.</w:t>
      </w:r>
      <w:r>
        <w:tab/>
      </w:r>
      <w:r w:rsidRPr="00703B62">
        <w:t>С каждым</w:t>
      </w:r>
      <w:r w:rsidR="00CF6C41">
        <w:t> год</w:t>
      </w:r>
      <w:r w:rsidRPr="00703B62">
        <w:t>ом ширится сеть детских музыкальных и художественных школ, которые играют важную роль в деле приобщения детей к искусству и формир</w:t>
      </w:r>
      <w:r w:rsidRPr="00703B62">
        <w:t>о</w:t>
      </w:r>
      <w:r w:rsidRPr="00703B62">
        <w:t xml:space="preserve">вания у них художественного и эстетического вкуса. За последние пять лет новые музыкальные школы открылись в городе </w:t>
      </w:r>
      <w:proofErr w:type="spellStart"/>
      <w:r w:rsidRPr="00703B62">
        <w:t>Хызы</w:t>
      </w:r>
      <w:proofErr w:type="spellEnd"/>
      <w:r w:rsidRPr="00703B62">
        <w:t xml:space="preserve"> (2003), в деревне </w:t>
      </w:r>
      <w:proofErr w:type="spellStart"/>
      <w:r w:rsidRPr="00703B62">
        <w:t>Бо</w:t>
      </w:r>
      <w:r w:rsidRPr="00703B62">
        <w:t>р</w:t>
      </w:r>
      <w:r w:rsidRPr="00703B62">
        <w:t>сунлу</w:t>
      </w:r>
      <w:proofErr w:type="spellEnd"/>
      <w:r w:rsidRPr="00703B62">
        <w:t xml:space="preserve"> </w:t>
      </w:r>
      <w:proofErr w:type="spellStart"/>
      <w:r w:rsidRPr="00703B62">
        <w:t>Геранбойского</w:t>
      </w:r>
      <w:proofErr w:type="spellEnd"/>
      <w:r w:rsidRPr="00703B62">
        <w:t xml:space="preserve"> района (2003) и в Кубинском районе (2004). В настоящее время при Министерстве культуры и туризма работает 235 школ, в которых д</w:t>
      </w:r>
      <w:r w:rsidRPr="00703B62">
        <w:t>е</w:t>
      </w:r>
      <w:r w:rsidRPr="00703B62">
        <w:t>тей обучают музыке и живописи. Более 70 тысяч детей и подростков получают здесь начальное муз</w:t>
      </w:r>
      <w:r w:rsidRPr="00703B62">
        <w:t>ы</w:t>
      </w:r>
      <w:r w:rsidRPr="00703B62">
        <w:t xml:space="preserve">кальное, танцевальное и художественное образование. </w:t>
      </w:r>
    </w:p>
    <w:p w:rsidR="00B122D0" w:rsidRPr="00703B62" w:rsidRDefault="00B122D0" w:rsidP="00B122D0">
      <w:pPr>
        <w:pStyle w:val="SingleTxtGR"/>
      </w:pPr>
      <w:r>
        <w:t>382.</w:t>
      </w:r>
      <w:r>
        <w:tab/>
      </w:r>
      <w:r w:rsidRPr="00703B62">
        <w:t>«Государственная программа по развитию творческого потенциала особо одаренных детей (молодежи) на 2006</w:t>
      </w:r>
      <w:r>
        <w:t>−</w:t>
      </w:r>
      <w:r w:rsidRPr="00703B62">
        <w:t>2010</w:t>
      </w:r>
      <w:r w:rsidR="00CF6C41">
        <w:t> год</w:t>
      </w:r>
      <w:r w:rsidRPr="00703B62">
        <w:t>ы» была утверждена Указом Пр</w:t>
      </w:r>
      <w:r w:rsidRPr="00703B62">
        <w:t>е</w:t>
      </w:r>
      <w:r w:rsidRPr="00703B62">
        <w:t>зидента Азербайджанской Республики № 1414 от 17 апреля 2006</w:t>
      </w:r>
      <w:r w:rsidR="00CF6C41">
        <w:t> год</w:t>
      </w:r>
      <w:r w:rsidRPr="00703B62">
        <w:t>а в целях выявления одаренных детей, развития их способностей и создания необход</w:t>
      </w:r>
      <w:r w:rsidRPr="00703B62">
        <w:t>и</w:t>
      </w:r>
      <w:r w:rsidRPr="00703B62">
        <w:t>мых условий для эффективной учебы.</w:t>
      </w:r>
    </w:p>
    <w:p w:rsidR="00B122D0" w:rsidRPr="00703B62" w:rsidRDefault="00B122D0" w:rsidP="00B122D0">
      <w:pPr>
        <w:pStyle w:val="SingleTxtGR"/>
      </w:pPr>
      <w:r>
        <w:t>383.</w:t>
      </w:r>
      <w:r>
        <w:tab/>
      </w:r>
      <w:r w:rsidRPr="00703B62">
        <w:t>В последние</w:t>
      </w:r>
      <w:r w:rsidR="00CF6C41">
        <w:t> год</w:t>
      </w:r>
      <w:r w:rsidRPr="00703B62">
        <w:t>ы имена детей и подростков, наделенных особыми худ</w:t>
      </w:r>
      <w:r w:rsidRPr="00703B62">
        <w:t>о</w:t>
      </w:r>
      <w:r w:rsidRPr="00703B62">
        <w:t>жественными талантами, заносились в «Золотую книгу» молодых талантов на основании Распоряжений Президента Азербайджанской Республики; кроме т</w:t>
      </w:r>
      <w:r w:rsidRPr="00703B62">
        <w:t>о</w:t>
      </w:r>
      <w:r w:rsidRPr="00703B62">
        <w:t>го, таким детям также назначалась специальная ежемесячная стипендия През</w:t>
      </w:r>
      <w:r w:rsidRPr="00703B62">
        <w:t>и</w:t>
      </w:r>
      <w:r w:rsidRPr="00703B62">
        <w:t>дента Азербайджанской Республики.</w:t>
      </w:r>
    </w:p>
    <w:p w:rsidR="00B122D0" w:rsidRPr="00703B62" w:rsidRDefault="00B122D0" w:rsidP="00B122D0">
      <w:pPr>
        <w:pStyle w:val="SingleTxtGR"/>
      </w:pPr>
      <w:r>
        <w:t>384.</w:t>
      </w:r>
      <w:r>
        <w:tab/>
      </w:r>
      <w:r w:rsidRPr="00703B62">
        <w:t xml:space="preserve">Необходимо отметить, что каждый одаренный ребенок может бесплатно получить образование в музыкальных </w:t>
      </w:r>
      <w:r w:rsidRPr="00703B62" w:rsidDel="005771C7">
        <w:t xml:space="preserve">и </w:t>
      </w:r>
      <w:r w:rsidRPr="00703B62">
        <w:t xml:space="preserve">художественных школах страны. При приеме в школы не проводятся различия между детьми на основании их расы, пола, вероисповедания, национальности, социального происхождения. </w:t>
      </w:r>
    </w:p>
    <w:p w:rsidR="00B122D0" w:rsidRPr="00703B62" w:rsidRDefault="00B122D0" w:rsidP="00B122D0">
      <w:pPr>
        <w:pStyle w:val="SingleTxtGR"/>
      </w:pPr>
      <w:r>
        <w:t>385.</w:t>
      </w:r>
      <w:r>
        <w:tab/>
      </w:r>
      <w:r w:rsidRPr="00703B62">
        <w:t>На селе должное внимание уделяется задаче приобщения детей к иску</w:t>
      </w:r>
      <w:r w:rsidRPr="00703B62">
        <w:t>с</w:t>
      </w:r>
      <w:r w:rsidRPr="00703B62">
        <w:t xml:space="preserve">ству. В деревнях работает более 70 детских музыкальных и художественных школ. </w:t>
      </w:r>
    </w:p>
    <w:p w:rsidR="00B122D0" w:rsidRPr="00703B62" w:rsidRDefault="00B122D0" w:rsidP="00B122D0">
      <w:pPr>
        <w:pStyle w:val="SingleTxtGR"/>
      </w:pPr>
      <w:r>
        <w:t>386</w:t>
      </w:r>
      <w:r>
        <w:tab/>
      </w:r>
      <w:r w:rsidRPr="00703B62">
        <w:t>Особое внимание уделяется задаче приобщения к искусству детей беже</w:t>
      </w:r>
      <w:r w:rsidRPr="00703B62">
        <w:t>н</w:t>
      </w:r>
      <w:r w:rsidRPr="00703B62">
        <w:t>цев и вынужденных переселенцев, а также их обучению в соответствующих у</w:t>
      </w:r>
      <w:r w:rsidRPr="00703B62">
        <w:t>ч</w:t>
      </w:r>
      <w:r w:rsidRPr="00703B62">
        <w:t>реждениях. Художественные школы в районах, оккупированных армянами, фун</w:t>
      </w:r>
      <w:r w:rsidRPr="00703B62">
        <w:t>к</w:t>
      </w:r>
      <w:r w:rsidRPr="00703B62">
        <w:t>ционируют в местах временного размещения вынужденных переселенцев. В настоящее время 41 детская музыкальная и художественная школа</w:t>
      </w:r>
      <w:r w:rsidRPr="00703B62" w:rsidDel="005771C7">
        <w:t xml:space="preserve"> </w:t>
      </w:r>
      <w:r w:rsidRPr="00703B62">
        <w:t xml:space="preserve">в </w:t>
      </w:r>
      <w:proofErr w:type="spellStart"/>
      <w:r w:rsidRPr="00703B62">
        <w:t>Агда</w:t>
      </w:r>
      <w:r w:rsidRPr="00703B62">
        <w:t>м</w:t>
      </w:r>
      <w:r w:rsidRPr="00703B62">
        <w:t>ском</w:t>
      </w:r>
      <w:proofErr w:type="spellEnd"/>
      <w:r w:rsidRPr="00703B62">
        <w:t xml:space="preserve">, </w:t>
      </w:r>
      <w:proofErr w:type="spellStart"/>
      <w:r w:rsidRPr="00703B62">
        <w:t>Джебраильском</w:t>
      </w:r>
      <w:proofErr w:type="spellEnd"/>
      <w:r w:rsidRPr="00703B62">
        <w:t xml:space="preserve">, </w:t>
      </w:r>
      <w:proofErr w:type="spellStart"/>
      <w:r w:rsidRPr="00703B62">
        <w:t>Физулинском</w:t>
      </w:r>
      <w:proofErr w:type="spellEnd"/>
      <w:r w:rsidRPr="00703B62">
        <w:t xml:space="preserve">, </w:t>
      </w:r>
      <w:proofErr w:type="spellStart"/>
      <w:r w:rsidRPr="00703B62">
        <w:t>Ходжалинском</w:t>
      </w:r>
      <w:proofErr w:type="spellEnd"/>
      <w:r w:rsidRPr="00703B62">
        <w:t xml:space="preserve">, </w:t>
      </w:r>
      <w:proofErr w:type="spellStart"/>
      <w:r w:rsidRPr="00703B62">
        <w:t>Ходжавендском</w:t>
      </w:r>
      <w:proofErr w:type="spellEnd"/>
      <w:r w:rsidRPr="00703B62">
        <w:t xml:space="preserve">, </w:t>
      </w:r>
      <w:proofErr w:type="spellStart"/>
      <w:r w:rsidRPr="00703B62">
        <w:t>Кельба</w:t>
      </w:r>
      <w:r w:rsidRPr="00703B62">
        <w:t>д</w:t>
      </w:r>
      <w:r w:rsidRPr="00703B62">
        <w:t>жарском</w:t>
      </w:r>
      <w:proofErr w:type="spellEnd"/>
      <w:r w:rsidRPr="00703B62">
        <w:t xml:space="preserve">, </w:t>
      </w:r>
      <w:proofErr w:type="spellStart"/>
      <w:r w:rsidRPr="00703B62">
        <w:t>Лачинском</w:t>
      </w:r>
      <w:proofErr w:type="spellEnd"/>
      <w:r w:rsidRPr="00703B62">
        <w:t xml:space="preserve">, </w:t>
      </w:r>
      <w:proofErr w:type="spellStart"/>
      <w:r w:rsidRPr="00703B62">
        <w:t>Шушинском</w:t>
      </w:r>
      <w:proofErr w:type="spellEnd"/>
      <w:r w:rsidRPr="00703B62">
        <w:t xml:space="preserve"> и </w:t>
      </w:r>
      <w:proofErr w:type="spellStart"/>
      <w:r w:rsidRPr="00703B62">
        <w:t>Зангеланском</w:t>
      </w:r>
      <w:proofErr w:type="spellEnd"/>
      <w:r w:rsidRPr="00703B62">
        <w:t xml:space="preserve"> районах возобновили работу в разных уголках страны: в Баку, в </w:t>
      </w:r>
      <w:proofErr w:type="spellStart"/>
      <w:r w:rsidRPr="00703B62">
        <w:t>Гяндже</w:t>
      </w:r>
      <w:proofErr w:type="spellEnd"/>
      <w:r w:rsidRPr="00703B62">
        <w:t xml:space="preserve">, в </w:t>
      </w:r>
      <w:proofErr w:type="spellStart"/>
      <w:r w:rsidRPr="00703B62">
        <w:t>Мингечауре</w:t>
      </w:r>
      <w:proofErr w:type="spellEnd"/>
      <w:r w:rsidRPr="00703B62">
        <w:t>, в Нафталане, в Су</w:t>
      </w:r>
      <w:r w:rsidRPr="00703B62">
        <w:t>м</w:t>
      </w:r>
      <w:r w:rsidRPr="00703B62">
        <w:t xml:space="preserve">гаите, в Евлахе, в Агджабеди, в Барде, в </w:t>
      </w:r>
      <w:proofErr w:type="spellStart"/>
      <w:r w:rsidRPr="00703B62">
        <w:t>Бейлагане</w:t>
      </w:r>
      <w:proofErr w:type="spellEnd"/>
      <w:r w:rsidRPr="00703B62">
        <w:t>, в Билясуваре и в Саатлы.</w:t>
      </w:r>
    </w:p>
    <w:p w:rsidR="00B122D0" w:rsidRPr="00703B62" w:rsidRDefault="00B122D0" w:rsidP="00B122D0">
      <w:pPr>
        <w:pStyle w:val="SingleTxtGR"/>
      </w:pPr>
      <w:r>
        <w:t>387.</w:t>
      </w:r>
      <w:r>
        <w:tab/>
      </w:r>
      <w:r w:rsidRPr="00703B62">
        <w:t>Единственным учреждением, готовящим хореографов, является Баки</w:t>
      </w:r>
      <w:r w:rsidRPr="00703B62">
        <w:t>н</w:t>
      </w:r>
      <w:r w:rsidRPr="00703B62">
        <w:t>ская хореографическая школа (</w:t>
      </w:r>
      <w:proofErr w:type="spellStart"/>
      <w:r w:rsidRPr="00703B62">
        <w:t>БХШ</w:t>
      </w:r>
      <w:proofErr w:type="spellEnd"/>
      <w:r w:rsidRPr="00703B62">
        <w:t xml:space="preserve">). В настоящее время в школе учатся более 400 детей из разных регионов, в том числе города Ленкорань, </w:t>
      </w:r>
      <w:proofErr w:type="spellStart"/>
      <w:r w:rsidRPr="00703B62">
        <w:t>Мингечаур</w:t>
      </w:r>
      <w:proofErr w:type="spellEnd"/>
      <w:r w:rsidRPr="00703B62">
        <w:t>, Су</w:t>
      </w:r>
      <w:r w:rsidRPr="00703B62">
        <w:t>м</w:t>
      </w:r>
      <w:r w:rsidRPr="00703B62">
        <w:t xml:space="preserve">гаит, Шеки и Ширван, а также </w:t>
      </w:r>
      <w:proofErr w:type="spellStart"/>
      <w:r w:rsidRPr="00703B62">
        <w:t>Билясуварский</w:t>
      </w:r>
      <w:proofErr w:type="spellEnd"/>
      <w:r w:rsidRPr="00703B62">
        <w:t xml:space="preserve">, </w:t>
      </w:r>
      <w:proofErr w:type="spellStart"/>
      <w:r w:rsidRPr="00703B62">
        <w:t>Кахский</w:t>
      </w:r>
      <w:proofErr w:type="spellEnd"/>
      <w:r w:rsidRPr="00703B62">
        <w:t xml:space="preserve"> и </w:t>
      </w:r>
      <w:proofErr w:type="spellStart"/>
      <w:r w:rsidRPr="00703B62">
        <w:t>Гобустанский</w:t>
      </w:r>
      <w:proofErr w:type="spellEnd"/>
      <w:r w:rsidRPr="00703B62">
        <w:t xml:space="preserve"> районы. Созданы все условия для жи</w:t>
      </w:r>
      <w:r w:rsidRPr="00703B62">
        <w:t>з</w:t>
      </w:r>
      <w:r w:rsidRPr="00703B62">
        <w:t>ни детей в школах, им предоставлено общежити</w:t>
      </w:r>
      <w:r w:rsidRPr="00703B62" w:rsidDel="005771C7">
        <w:t>е</w:t>
      </w:r>
      <w:r w:rsidRPr="00703B62">
        <w:t>, организовано их питание. Здесь учатся дети из обычных семей и дети из Де</w:t>
      </w:r>
      <w:r w:rsidRPr="00703B62">
        <w:t>т</w:t>
      </w:r>
      <w:r w:rsidRPr="00703B62">
        <w:t xml:space="preserve">ских деревень </w:t>
      </w:r>
      <w:proofErr w:type="spellStart"/>
      <w:r w:rsidRPr="00703B62">
        <w:t>SOS</w:t>
      </w:r>
      <w:proofErr w:type="spellEnd"/>
      <w:r w:rsidRPr="00703B62">
        <w:t>, лишенные родительской опеки. В этой школе они окружены з</w:t>
      </w:r>
      <w:r w:rsidRPr="00703B62">
        <w:t>а</w:t>
      </w:r>
      <w:r w:rsidRPr="00703B62">
        <w:t>ботой.</w:t>
      </w:r>
    </w:p>
    <w:p w:rsidR="00B122D0" w:rsidRPr="00703B62" w:rsidRDefault="00B122D0" w:rsidP="00B122D0">
      <w:pPr>
        <w:pStyle w:val="SingleTxtGR"/>
      </w:pPr>
      <w:r>
        <w:t>388.</w:t>
      </w:r>
      <w:r>
        <w:tab/>
      </w:r>
      <w:r w:rsidRPr="00703B62">
        <w:t>Начиная с 2003</w:t>
      </w:r>
      <w:r w:rsidR="00CF6C41">
        <w:t> год</w:t>
      </w:r>
      <w:r w:rsidRPr="00703B62">
        <w:t>а в стране ежегодно проводятся фестивали и конкурсы хоровых коллективов с целью сохранения и развития богатой хоровой трад</w:t>
      </w:r>
      <w:r w:rsidRPr="00703B62">
        <w:t>и</w:t>
      </w:r>
      <w:r w:rsidRPr="00703B62">
        <w:t>ции, повышения уровня преподавания предметов хорового цикла  в детских м</w:t>
      </w:r>
      <w:r w:rsidRPr="00703B62">
        <w:t>у</w:t>
      </w:r>
      <w:r w:rsidRPr="00703B62">
        <w:t>зыкальных и художественных школах, а также пробуждения у детей интереса к хоровому искусству. Следует отметить, что количество участников фестивалей и конкурсов ежегодно растет, совершенствуется исполнительский уровень х</w:t>
      </w:r>
      <w:r w:rsidRPr="00703B62">
        <w:t>о</w:t>
      </w:r>
      <w:r w:rsidRPr="00703B62">
        <w:t>ровых коллективов. Если в 2004 и 2005</w:t>
      </w:r>
      <w:r w:rsidR="00CF6C41">
        <w:t> год</w:t>
      </w:r>
      <w:r w:rsidRPr="00703B62">
        <w:t>ах в конкурсах хоровых коллективов приняло участие 9</w:t>
      </w:r>
      <w:r>
        <w:t>−</w:t>
      </w:r>
      <w:r w:rsidRPr="00703B62">
        <w:t>10 тысяч детей и подростков из детских музыкальных и х</w:t>
      </w:r>
      <w:r w:rsidRPr="00703B62">
        <w:t>у</w:t>
      </w:r>
      <w:r w:rsidRPr="00703B62">
        <w:t>дожественных школ, то в 2006 и 2007</w:t>
      </w:r>
      <w:r w:rsidR="00CF6C41">
        <w:t> год</w:t>
      </w:r>
      <w:r w:rsidRPr="00703B62">
        <w:t>ах количество участников возросло до 12 тысяч детей. Конкурсы хоровых коллективов, проводившиеся в стране при участии детей из музыкальных и художественных школ, становятся настоящ</w:t>
      </w:r>
      <w:r w:rsidRPr="00703B62">
        <w:t>и</w:t>
      </w:r>
      <w:r w:rsidRPr="00703B62">
        <w:t xml:space="preserve">ми музыкальными фестивалями. По решению жюри </w:t>
      </w:r>
      <w:proofErr w:type="spellStart"/>
      <w:r w:rsidRPr="00703B62">
        <w:t>БХШ</w:t>
      </w:r>
      <w:proofErr w:type="spellEnd"/>
      <w:r w:rsidRPr="00703B62">
        <w:t>, хормейстеры и ко</w:t>
      </w:r>
      <w:r w:rsidRPr="00703B62">
        <w:t>н</w:t>
      </w:r>
      <w:r w:rsidRPr="00703B62">
        <w:t>цертмейстеры награждаются денежными призами и дипломами. В апреле 2008</w:t>
      </w:r>
      <w:r w:rsidR="00CF6C41">
        <w:t> год</w:t>
      </w:r>
      <w:r w:rsidRPr="00703B62">
        <w:t>а 158 детских хоров приняли участие в национальном конкурсе хор</w:t>
      </w:r>
      <w:r w:rsidRPr="00703B62">
        <w:t>о</w:t>
      </w:r>
      <w:r w:rsidRPr="00703B62">
        <w:t xml:space="preserve">вых коллективов из музыкальных и художественных школ Баку, Ширвана, </w:t>
      </w:r>
      <w:proofErr w:type="spellStart"/>
      <w:r w:rsidRPr="00703B62">
        <w:t>Гянджы</w:t>
      </w:r>
      <w:proofErr w:type="spellEnd"/>
      <w:r w:rsidRPr="00703B62">
        <w:t>, Ленкорани, Нахичевани, Сумгаита и Шеки.</w:t>
      </w:r>
    </w:p>
    <w:p w:rsidR="00B122D0" w:rsidRPr="00703B62" w:rsidRDefault="00B122D0" w:rsidP="00B122D0">
      <w:pPr>
        <w:pStyle w:val="SingleTxtGR"/>
      </w:pPr>
      <w:r>
        <w:t>389.</w:t>
      </w:r>
      <w:r>
        <w:tab/>
      </w:r>
      <w:r w:rsidRPr="00703B62">
        <w:t>В 2007</w:t>
      </w:r>
      <w:r w:rsidR="00CF6C41">
        <w:t> год</w:t>
      </w:r>
      <w:r w:rsidRPr="00703B62">
        <w:t xml:space="preserve">у были проведены национальные конкурсы среди учащихся музыкальных и художественных школ, играющих на струнных, духовых и ударных инструментах. В этих конкурсах приняли участие более 170 детей из Нахичеванской Автономной Республики, из Апшеронского, </w:t>
      </w:r>
      <w:proofErr w:type="spellStart"/>
      <w:r w:rsidRPr="00703B62">
        <w:t>Астаринского</w:t>
      </w:r>
      <w:proofErr w:type="spellEnd"/>
      <w:r w:rsidRPr="00703B62">
        <w:t xml:space="preserve">, </w:t>
      </w:r>
      <w:proofErr w:type="spellStart"/>
      <w:r w:rsidRPr="00703B62">
        <w:t>Г</w:t>
      </w:r>
      <w:r w:rsidRPr="00703B62">
        <w:t>е</w:t>
      </w:r>
      <w:r w:rsidRPr="00703B62">
        <w:t>ранбойского</w:t>
      </w:r>
      <w:proofErr w:type="spellEnd"/>
      <w:r w:rsidRPr="00703B62">
        <w:t xml:space="preserve">, </w:t>
      </w:r>
      <w:proofErr w:type="spellStart"/>
      <w:r w:rsidRPr="00703B62">
        <w:t>Хаджигабульского</w:t>
      </w:r>
      <w:proofErr w:type="spellEnd"/>
      <w:r w:rsidRPr="00703B62">
        <w:t xml:space="preserve">, </w:t>
      </w:r>
      <w:proofErr w:type="spellStart"/>
      <w:r w:rsidRPr="00703B62">
        <w:t>Ханларского</w:t>
      </w:r>
      <w:proofErr w:type="spellEnd"/>
      <w:r w:rsidRPr="00703B62">
        <w:t xml:space="preserve"> [ныне </w:t>
      </w:r>
      <w:proofErr w:type="spellStart"/>
      <w:r w:rsidRPr="00703B62">
        <w:t>Гёйгёльского</w:t>
      </w:r>
      <w:proofErr w:type="spellEnd"/>
      <w:r w:rsidRPr="00703B62">
        <w:t xml:space="preserve">], </w:t>
      </w:r>
      <w:proofErr w:type="spellStart"/>
      <w:r w:rsidRPr="00703B62">
        <w:t>Хачмасск</w:t>
      </w:r>
      <w:r w:rsidRPr="00703B62">
        <w:t>о</w:t>
      </w:r>
      <w:r w:rsidRPr="00703B62">
        <w:t>го</w:t>
      </w:r>
      <w:proofErr w:type="spellEnd"/>
      <w:r w:rsidRPr="00703B62">
        <w:t xml:space="preserve">, </w:t>
      </w:r>
      <w:proofErr w:type="spellStart"/>
      <w:r w:rsidRPr="00703B62">
        <w:t>Кахского</w:t>
      </w:r>
      <w:proofErr w:type="spellEnd"/>
      <w:r w:rsidRPr="00703B62">
        <w:t xml:space="preserve">, Кубинского, </w:t>
      </w:r>
      <w:proofErr w:type="spellStart"/>
      <w:r w:rsidRPr="00703B62">
        <w:t>Кусарского</w:t>
      </w:r>
      <w:proofErr w:type="spellEnd"/>
      <w:r w:rsidRPr="00703B62">
        <w:t xml:space="preserve">, Казахского, </w:t>
      </w:r>
      <w:proofErr w:type="spellStart"/>
      <w:r w:rsidRPr="00703B62">
        <w:t>Сальянского</w:t>
      </w:r>
      <w:proofErr w:type="spellEnd"/>
      <w:r w:rsidRPr="00703B62">
        <w:t xml:space="preserve">, </w:t>
      </w:r>
      <w:proofErr w:type="spellStart"/>
      <w:r w:rsidRPr="00703B62">
        <w:t>Самухского</w:t>
      </w:r>
      <w:proofErr w:type="spellEnd"/>
      <w:r w:rsidRPr="00703B62">
        <w:t xml:space="preserve">, </w:t>
      </w:r>
      <w:proofErr w:type="spellStart"/>
      <w:r w:rsidRPr="00703B62">
        <w:t>Шушинского</w:t>
      </w:r>
      <w:proofErr w:type="spellEnd"/>
      <w:r w:rsidRPr="00703B62">
        <w:t xml:space="preserve"> и </w:t>
      </w:r>
      <w:proofErr w:type="spellStart"/>
      <w:r w:rsidRPr="00703B62">
        <w:t>Закатальского</w:t>
      </w:r>
      <w:proofErr w:type="spellEnd"/>
      <w:r w:rsidRPr="00703B62">
        <w:t xml:space="preserve"> районов, а также из городов Баку, Ширван, </w:t>
      </w:r>
      <w:proofErr w:type="spellStart"/>
      <w:r w:rsidRPr="00703B62">
        <w:t>Гян</w:t>
      </w:r>
      <w:r w:rsidRPr="00703B62">
        <w:t>д</w:t>
      </w:r>
      <w:r w:rsidRPr="00703B62">
        <w:t>жа</w:t>
      </w:r>
      <w:proofErr w:type="spellEnd"/>
      <w:r w:rsidRPr="00703B62">
        <w:t>, Ленкорань, Сумгаит и Шеки. По результатам конкурсов, учащихся, учит</w:t>
      </w:r>
      <w:r w:rsidRPr="00703B62">
        <w:t>е</w:t>
      </w:r>
      <w:r w:rsidRPr="00703B62">
        <w:t>лей и концертмейстеров награждают денежными призами, дипломами и свид</w:t>
      </w:r>
      <w:r w:rsidRPr="00703B62">
        <w:t>е</w:t>
      </w:r>
      <w:r w:rsidRPr="00703B62">
        <w:t>тельствами. В 2008</w:t>
      </w:r>
      <w:r w:rsidR="00CF6C41">
        <w:t> год</w:t>
      </w:r>
      <w:r w:rsidRPr="00703B62">
        <w:t>у был проведен конкурс среди учащихся детских муз</w:t>
      </w:r>
      <w:r w:rsidRPr="00703B62">
        <w:t>ы</w:t>
      </w:r>
      <w:r w:rsidRPr="00703B62">
        <w:t>кальных и художес</w:t>
      </w:r>
      <w:r w:rsidRPr="00703B62">
        <w:t>т</w:t>
      </w:r>
      <w:r w:rsidRPr="00703B62">
        <w:t>венных школ, играющих на национальных инструментах, а также первый Республиканский фестиваль танцевальных коллективов, приур</w:t>
      </w:r>
      <w:r w:rsidRPr="00703B62">
        <w:t>о</w:t>
      </w:r>
      <w:r w:rsidRPr="00703B62">
        <w:t>ченный к Международному дню танца.</w:t>
      </w:r>
    </w:p>
    <w:p w:rsidR="00B122D0" w:rsidRPr="00703B62" w:rsidRDefault="00B122D0" w:rsidP="00B122D0">
      <w:pPr>
        <w:pStyle w:val="SingleTxtGR"/>
      </w:pPr>
      <w:r>
        <w:t>390.</w:t>
      </w:r>
      <w:r>
        <w:tab/>
      </w:r>
      <w:r w:rsidRPr="00703B62">
        <w:t>Прекрасной традицией стало проведение национальных выставок, п</w:t>
      </w:r>
      <w:r w:rsidRPr="00703B62">
        <w:t>о</w:t>
      </w:r>
      <w:r w:rsidRPr="00703B62">
        <w:t>свящаемых культурным и историч</w:t>
      </w:r>
      <w:r w:rsidRPr="00703B62">
        <w:t>е</w:t>
      </w:r>
      <w:r w:rsidRPr="00703B62">
        <w:t>ским памятникам Азербайджана, различным национальным культурам. Сотни учащихся художественных школ из разных р</w:t>
      </w:r>
      <w:r w:rsidRPr="00703B62">
        <w:t>е</w:t>
      </w:r>
      <w:r w:rsidRPr="00703B62">
        <w:t>гионов страны приняли участие в национальных выставках и конкурсах, п</w:t>
      </w:r>
      <w:r w:rsidRPr="00703B62">
        <w:t>о</w:t>
      </w:r>
      <w:r w:rsidRPr="00703B62">
        <w:t>священных темам: «Памя</w:t>
      </w:r>
      <w:r w:rsidRPr="00703B62">
        <w:t>т</w:t>
      </w:r>
      <w:r w:rsidRPr="00703B62">
        <w:t>ники Азербайджана глазами детей» (июнь 2002 и февраль 2004</w:t>
      </w:r>
      <w:r w:rsidR="00CF6C41">
        <w:t> год</w:t>
      </w:r>
      <w:r w:rsidRPr="00703B62">
        <w:t xml:space="preserve">ов), «Наше наследие </w:t>
      </w:r>
      <w:r w:rsidR="00CF6C41">
        <w:t>−</w:t>
      </w:r>
      <w:r w:rsidRPr="00703B62">
        <w:t xml:space="preserve"> наше богатство» (октябрь 2004 и н</w:t>
      </w:r>
      <w:r w:rsidRPr="00703B62">
        <w:t>о</w:t>
      </w:r>
      <w:r w:rsidRPr="00703B62">
        <w:t>ябрь 2005</w:t>
      </w:r>
      <w:r w:rsidR="00CF6C41">
        <w:t> год</w:t>
      </w:r>
      <w:r w:rsidRPr="00703B62">
        <w:t xml:space="preserve">ов), «Азербайджан </w:t>
      </w:r>
      <w:r w:rsidR="00CF6C41">
        <w:t>−</w:t>
      </w:r>
      <w:r w:rsidRPr="00703B62">
        <w:t xml:space="preserve"> родной край» (декабрь 2006</w:t>
      </w:r>
      <w:r w:rsidR="00CF6C41">
        <w:t> год</w:t>
      </w:r>
      <w:r w:rsidRPr="00703B62">
        <w:t>а) и «Китай глазами детей» (март 2007</w:t>
      </w:r>
      <w:r w:rsidR="00CF6C41">
        <w:t> год</w:t>
      </w:r>
      <w:r w:rsidRPr="00703B62">
        <w:t>а).</w:t>
      </w:r>
    </w:p>
    <w:p w:rsidR="00B122D0" w:rsidRPr="00703B62" w:rsidRDefault="00B122D0" w:rsidP="00B122D0">
      <w:pPr>
        <w:pStyle w:val="SingleTxtGR"/>
      </w:pPr>
      <w:r>
        <w:t>391.</w:t>
      </w:r>
      <w:r>
        <w:tab/>
      </w:r>
      <w:r w:rsidRPr="00703B62">
        <w:t>За последние</w:t>
      </w:r>
      <w:r w:rsidR="00CF6C41">
        <w:t> год</w:t>
      </w:r>
      <w:r w:rsidRPr="00703B62">
        <w:t>ы дети и молодежь Азербайджана добились заметных успехов на международных мер</w:t>
      </w:r>
      <w:r w:rsidRPr="00703B62">
        <w:t>о</w:t>
      </w:r>
      <w:r w:rsidRPr="00703B62">
        <w:t>приятиях, проходивших за границей.</w:t>
      </w:r>
    </w:p>
    <w:p w:rsidR="00B122D0" w:rsidRPr="009A369D" w:rsidRDefault="00B122D0" w:rsidP="005D53FB">
      <w:pPr>
        <w:pStyle w:val="H23GR"/>
        <w:pageBreakBefore/>
      </w:pPr>
      <w:r>
        <w:tab/>
      </w:r>
      <w:r>
        <w:tab/>
      </w:r>
      <w:r w:rsidRPr="009A369D">
        <w:t>Детские музыкальные школы/школы искусств и художественные школы</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00"/>
        <w:gridCol w:w="704"/>
        <w:gridCol w:w="704"/>
        <w:gridCol w:w="705"/>
        <w:gridCol w:w="704"/>
        <w:gridCol w:w="704"/>
        <w:gridCol w:w="705"/>
        <w:gridCol w:w="704"/>
        <w:gridCol w:w="704"/>
        <w:gridCol w:w="705"/>
      </w:tblGrid>
      <w:tr w:rsidR="00B122D0" w:rsidRPr="000F7C91" w:rsidTr="00B122D0">
        <w:trPr>
          <w:tblHeader/>
        </w:trPr>
        <w:tc>
          <w:tcPr>
            <w:tcW w:w="3300"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rPr>
                <w:i/>
                <w:sz w:val="16"/>
              </w:rPr>
            </w:pPr>
          </w:p>
        </w:tc>
        <w:tc>
          <w:tcPr>
            <w:tcW w:w="704"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i/>
                <w:sz w:val="16"/>
              </w:rPr>
            </w:pPr>
            <w:r w:rsidRPr="000F7C91">
              <w:rPr>
                <w:i/>
                <w:sz w:val="16"/>
              </w:rPr>
              <w:t>2000</w:t>
            </w:r>
          </w:p>
        </w:tc>
        <w:tc>
          <w:tcPr>
            <w:tcW w:w="704"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i/>
                <w:sz w:val="16"/>
              </w:rPr>
            </w:pPr>
            <w:r w:rsidRPr="000F7C91">
              <w:rPr>
                <w:i/>
                <w:sz w:val="16"/>
              </w:rPr>
              <w:t>2001</w:t>
            </w:r>
          </w:p>
        </w:tc>
        <w:tc>
          <w:tcPr>
            <w:tcW w:w="705"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i/>
                <w:sz w:val="16"/>
              </w:rPr>
            </w:pPr>
            <w:r w:rsidRPr="000F7C91">
              <w:rPr>
                <w:i/>
                <w:sz w:val="16"/>
              </w:rPr>
              <w:t>2002</w:t>
            </w:r>
          </w:p>
        </w:tc>
        <w:tc>
          <w:tcPr>
            <w:tcW w:w="704"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2003</w:t>
            </w:r>
          </w:p>
        </w:tc>
        <w:tc>
          <w:tcPr>
            <w:tcW w:w="704"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2004</w:t>
            </w:r>
          </w:p>
        </w:tc>
        <w:tc>
          <w:tcPr>
            <w:tcW w:w="705"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2005</w:t>
            </w:r>
          </w:p>
        </w:tc>
        <w:tc>
          <w:tcPr>
            <w:tcW w:w="704"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2006</w:t>
            </w:r>
          </w:p>
        </w:tc>
        <w:tc>
          <w:tcPr>
            <w:tcW w:w="704"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2007</w:t>
            </w:r>
          </w:p>
        </w:tc>
        <w:tc>
          <w:tcPr>
            <w:tcW w:w="705"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2008</w:t>
            </w:r>
          </w:p>
        </w:tc>
      </w:tr>
      <w:tr w:rsidR="00B122D0" w:rsidRPr="000F7C91" w:rsidTr="00B122D0">
        <w:tc>
          <w:tcPr>
            <w:tcW w:w="3300" w:type="dxa"/>
            <w:tcBorders>
              <w:top w:val="single" w:sz="12" w:space="0" w:color="auto"/>
            </w:tcBorders>
            <w:shd w:val="clear" w:color="auto" w:fill="auto"/>
          </w:tcPr>
          <w:p w:rsidR="00B122D0" w:rsidRPr="000F7C91" w:rsidRDefault="00B122D0" w:rsidP="00B122D0">
            <w:pPr>
              <w:spacing w:before="40" w:after="40" w:line="220" w:lineRule="exact"/>
              <w:ind w:right="113"/>
              <w:rPr>
                <w:sz w:val="18"/>
              </w:rPr>
            </w:pPr>
            <w:r w:rsidRPr="000F7C91">
              <w:rPr>
                <w:sz w:val="18"/>
              </w:rPr>
              <w:t>Количество детских музыкальных школ/школ искусств и художестве</w:t>
            </w:r>
            <w:r w:rsidRPr="000F7C91">
              <w:rPr>
                <w:sz w:val="18"/>
              </w:rPr>
              <w:t>н</w:t>
            </w:r>
            <w:r w:rsidRPr="000F7C91">
              <w:rPr>
                <w:sz w:val="18"/>
              </w:rPr>
              <w:t>ных школ (на начало каждого</w:t>
            </w:r>
            <w:r w:rsidR="00CF6C41">
              <w:rPr>
                <w:sz w:val="18"/>
              </w:rPr>
              <w:t> год</w:t>
            </w:r>
            <w:r w:rsidRPr="000F7C91">
              <w:rPr>
                <w:sz w:val="18"/>
              </w:rPr>
              <w:t>а)</w:t>
            </w:r>
          </w:p>
        </w:tc>
        <w:tc>
          <w:tcPr>
            <w:tcW w:w="704" w:type="dxa"/>
            <w:tcBorders>
              <w:top w:val="single" w:sz="12" w:space="0" w:color="auto"/>
            </w:tcBorders>
            <w:vAlign w:val="bottom"/>
          </w:tcPr>
          <w:p w:rsidR="00B122D0" w:rsidRPr="000F7C91" w:rsidRDefault="00B122D0" w:rsidP="00B122D0">
            <w:pPr>
              <w:spacing w:before="40" w:after="40" w:line="220" w:lineRule="exact"/>
              <w:ind w:right="113"/>
              <w:jc w:val="right"/>
              <w:rPr>
                <w:sz w:val="18"/>
              </w:rPr>
            </w:pPr>
            <w:r w:rsidRPr="000F7C91">
              <w:rPr>
                <w:sz w:val="18"/>
              </w:rPr>
              <w:t>231</w:t>
            </w:r>
          </w:p>
        </w:tc>
        <w:tc>
          <w:tcPr>
            <w:tcW w:w="704" w:type="dxa"/>
            <w:tcBorders>
              <w:top w:val="single" w:sz="12" w:space="0" w:color="auto"/>
            </w:tcBorders>
            <w:vAlign w:val="bottom"/>
          </w:tcPr>
          <w:p w:rsidR="00B122D0" w:rsidRPr="000F7C91" w:rsidRDefault="00B122D0" w:rsidP="00B122D0">
            <w:pPr>
              <w:spacing w:before="40" w:after="40" w:line="220" w:lineRule="exact"/>
              <w:ind w:right="113"/>
              <w:jc w:val="right"/>
              <w:rPr>
                <w:sz w:val="18"/>
              </w:rPr>
            </w:pPr>
            <w:r w:rsidRPr="000F7C91">
              <w:rPr>
                <w:sz w:val="18"/>
              </w:rPr>
              <w:t>234</w:t>
            </w:r>
          </w:p>
        </w:tc>
        <w:tc>
          <w:tcPr>
            <w:tcW w:w="705" w:type="dxa"/>
            <w:tcBorders>
              <w:top w:val="single" w:sz="12" w:space="0" w:color="auto"/>
            </w:tcBorders>
            <w:vAlign w:val="bottom"/>
          </w:tcPr>
          <w:p w:rsidR="00B122D0" w:rsidRPr="000F7C91" w:rsidRDefault="00B122D0" w:rsidP="00B122D0">
            <w:pPr>
              <w:spacing w:before="40" w:after="40" w:line="220" w:lineRule="exact"/>
              <w:ind w:right="113"/>
              <w:jc w:val="right"/>
              <w:rPr>
                <w:sz w:val="18"/>
              </w:rPr>
            </w:pPr>
            <w:r w:rsidRPr="000F7C91">
              <w:rPr>
                <w:sz w:val="18"/>
              </w:rPr>
              <w:t>232</w:t>
            </w:r>
          </w:p>
        </w:tc>
        <w:tc>
          <w:tcPr>
            <w:tcW w:w="704"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232</w:t>
            </w:r>
          </w:p>
        </w:tc>
        <w:tc>
          <w:tcPr>
            <w:tcW w:w="704"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232</w:t>
            </w:r>
          </w:p>
        </w:tc>
        <w:tc>
          <w:tcPr>
            <w:tcW w:w="705"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232</w:t>
            </w:r>
          </w:p>
        </w:tc>
        <w:tc>
          <w:tcPr>
            <w:tcW w:w="704"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236</w:t>
            </w:r>
          </w:p>
        </w:tc>
        <w:tc>
          <w:tcPr>
            <w:tcW w:w="704"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234</w:t>
            </w:r>
          </w:p>
        </w:tc>
        <w:tc>
          <w:tcPr>
            <w:tcW w:w="705"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234</w:t>
            </w:r>
          </w:p>
        </w:tc>
      </w:tr>
      <w:tr w:rsidR="00B122D0" w:rsidRPr="000F7C91" w:rsidTr="00B122D0">
        <w:tc>
          <w:tcPr>
            <w:tcW w:w="3300" w:type="dxa"/>
            <w:shd w:val="clear" w:color="auto" w:fill="auto"/>
          </w:tcPr>
          <w:p w:rsidR="00B122D0" w:rsidRPr="000F7C91" w:rsidRDefault="00B122D0" w:rsidP="00B122D0">
            <w:pPr>
              <w:spacing w:before="40" w:after="40" w:line="220" w:lineRule="exact"/>
              <w:ind w:right="113"/>
              <w:rPr>
                <w:sz w:val="18"/>
              </w:rPr>
            </w:pPr>
            <w:r w:rsidRPr="000F7C91">
              <w:rPr>
                <w:sz w:val="18"/>
              </w:rPr>
              <w:t>Количество учащихся</w:t>
            </w:r>
          </w:p>
        </w:tc>
        <w:tc>
          <w:tcPr>
            <w:tcW w:w="704" w:type="dxa"/>
            <w:vAlign w:val="bottom"/>
          </w:tcPr>
          <w:p w:rsidR="00B122D0" w:rsidRPr="000F7C91" w:rsidRDefault="00B122D0" w:rsidP="00B122D0">
            <w:pPr>
              <w:spacing w:before="40" w:after="40" w:line="220" w:lineRule="exact"/>
              <w:ind w:right="113"/>
              <w:jc w:val="right"/>
              <w:rPr>
                <w:sz w:val="18"/>
              </w:rPr>
            </w:pPr>
            <w:r w:rsidRPr="000F7C91">
              <w:rPr>
                <w:sz w:val="18"/>
              </w:rPr>
              <w:t>69 099</w:t>
            </w:r>
          </w:p>
        </w:tc>
        <w:tc>
          <w:tcPr>
            <w:tcW w:w="704" w:type="dxa"/>
            <w:vAlign w:val="bottom"/>
          </w:tcPr>
          <w:p w:rsidR="00B122D0" w:rsidRPr="000F7C91" w:rsidRDefault="00B122D0" w:rsidP="00B122D0">
            <w:pPr>
              <w:spacing w:before="40" w:after="40" w:line="220" w:lineRule="exact"/>
              <w:ind w:right="113"/>
              <w:jc w:val="right"/>
              <w:rPr>
                <w:sz w:val="18"/>
              </w:rPr>
            </w:pPr>
            <w:r w:rsidRPr="000F7C91">
              <w:rPr>
                <w:sz w:val="18"/>
              </w:rPr>
              <w:t>71 533</w:t>
            </w:r>
          </w:p>
        </w:tc>
        <w:tc>
          <w:tcPr>
            <w:tcW w:w="705" w:type="dxa"/>
            <w:vAlign w:val="bottom"/>
          </w:tcPr>
          <w:p w:rsidR="00B122D0" w:rsidRPr="000F7C91" w:rsidRDefault="00B122D0" w:rsidP="00B122D0">
            <w:pPr>
              <w:spacing w:before="40" w:after="40" w:line="220" w:lineRule="exact"/>
              <w:ind w:right="113"/>
              <w:jc w:val="right"/>
              <w:rPr>
                <w:sz w:val="18"/>
              </w:rPr>
            </w:pPr>
            <w:r w:rsidRPr="000F7C91">
              <w:rPr>
                <w:sz w:val="18"/>
              </w:rPr>
              <w:t>71 935</w:t>
            </w:r>
          </w:p>
        </w:tc>
        <w:tc>
          <w:tcPr>
            <w:tcW w:w="704"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71 935</w:t>
            </w:r>
          </w:p>
        </w:tc>
        <w:tc>
          <w:tcPr>
            <w:tcW w:w="704"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72 987</w:t>
            </w:r>
          </w:p>
        </w:tc>
        <w:tc>
          <w:tcPr>
            <w:tcW w:w="705"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72 979</w:t>
            </w:r>
          </w:p>
        </w:tc>
        <w:tc>
          <w:tcPr>
            <w:tcW w:w="704"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72 005</w:t>
            </w:r>
          </w:p>
        </w:tc>
        <w:tc>
          <w:tcPr>
            <w:tcW w:w="704"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70 188</w:t>
            </w:r>
          </w:p>
        </w:tc>
        <w:tc>
          <w:tcPr>
            <w:tcW w:w="705"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70 182</w:t>
            </w:r>
          </w:p>
        </w:tc>
      </w:tr>
    </w:tbl>
    <w:p w:rsidR="00B122D0" w:rsidRPr="000F7C91" w:rsidRDefault="00B122D0" w:rsidP="00B122D0">
      <w:pPr>
        <w:pStyle w:val="H23GR"/>
      </w:pPr>
      <w:r>
        <w:tab/>
      </w:r>
      <w:r>
        <w:tab/>
      </w:r>
      <w:r w:rsidRPr="000F7C91">
        <w:t>Детские театры</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B122D0" w:rsidRPr="000F7C91" w:rsidTr="00B122D0">
        <w:trPr>
          <w:tblHeader/>
        </w:trPr>
        <w:tc>
          <w:tcPr>
            <w:tcW w:w="3500"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rPr>
                <w:i/>
                <w:sz w:val="16"/>
              </w:rPr>
            </w:pPr>
          </w:p>
        </w:tc>
        <w:tc>
          <w:tcPr>
            <w:tcW w:w="682"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bCs/>
                <w:i/>
                <w:sz w:val="16"/>
              </w:rPr>
            </w:pPr>
            <w:r w:rsidRPr="000F7C91">
              <w:rPr>
                <w:bCs/>
                <w:i/>
                <w:sz w:val="16"/>
              </w:rPr>
              <w:t>2000</w:t>
            </w:r>
          </w:p>
        </w:tc>
        <w:tc>
          <w:tcPr>
            <w:tcW w:w="682"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bCs/>
                <w:i/>
                <w:sz w:val="16"/>
              </w:rPr>
            </w:pPr>
            <w:r w:rsidRPr="000F7C91">
              <w:rPr>
                <w:bCs/>
                <w:i/>
                <w:sz w:val="16"/>
              </w:rPr>
              <w:t>2001</w:t>
            </w:r>
          </w:p>
        </w:tc>
        <w:tc>
          <w:tcPr>
            <w:tcW w:w="682"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bCs/>
                <w:i/>
                <w:sz w:val="16"/>
              </w:rPr>
            </w:pPr>
            <w:r w:rsidRPr="000F7C91">
              <w:rPr>
                <w:bCs/>
                <w:i/>
                <w:sz w:val="16"/>
              </w:rPr>
              <w:t>2002</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2003</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2004</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2005</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2006</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2007</w:t>
            </w:r>
          </w:p>
        </w:tc>
        <w:tc>
          <w:tcPr>
            <w:tcW w:w="683"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i/>
                <w:sz w:val="16"/>
              </w:rPr>
            </w:pPr>
            <w:r w:rsidRPr="000F7C91">
              <w:rPr>
                <w:i/>
                <w:sz w:val="16"/>
              </w:rPr>
              <w:t>2008</w:t>
            </w:r>
          </w:p>
        </w:tc>
      </w:tr>
      <w:tr w:rsidR="00B122D0" w:rsidRPr="000F7C91" w:rsidTr="00B122D0">
        <w:tc>
          <w:tcPr>
            <w:tcW w:w="3500" w:type="dxa"/>
            <w:tcBorders>
              <w:top w:val="single" w:sz="12" w:space="0" w:color="auto"/>
            </w:tcBorders>
            <w:shd w:val="clear" w:color="auto" w:fill="auto"/>
          </w:tcPr>
          <w:p w:rsidR="00B122D0" w:rsidRPr="000F7C91" w:rsidRDefault="00B122D0" w:rsidP="00B122D0">
            <w:pPr>
              <w:spacing w:before="40" w:after="40" w:line="220" w:lineRule="exact"/>
              <w:ind w:right="113"/>
              <w:rPr>
                <w:b/>
                <w:bCs/>
                <w:sz w:val="18"/>
              </w:rPr>
            </w:pPr>
            <w:r w:rsidRPr="000F7C91">
              <w:rPr>
                <w:sz w:val="18"/>
              </w:rPr>
              <w:t>Количество театров (на начало кажд</w:t>
            </w:r>
            <w:r w:rsidRPr="000F7C91">
              <w:rPr>
                <w:sz w:val="18"/>
              </w:rPr>
              <w:t>о</w:t>
            </w:r>
            <w:r w:rsidRPr="000F7C91">
              <w:rPr>
                <w:sz w:val="18"/>
              </w:rPr>
              <w:t>го</w:t>
            </w:r>
            <w:r w:rsidR="00CF6C41">
              <w:rPr>
                <w:sz w:val="18"/>
              </w:rPr>
              <w:t> год</w:t>
            </w:r>
            <w:r w:rsidRPr="000F7C91">
              <w:rPr>
                <w:sz w:val="18"/>
              </w:rPr>
              <w:t>а)</w:t>
            </w:r>
          </w:p>
        </w:tc>
        <w:tc>
          <w:tcPr>
            <w:tcW w:w="682" w:type="dxa"/>
            <w:tcBorders>
              <w:top w:val="single" w:sz="12" w:space="0" w:color="auto"/>
            </w:tcBorders>
            <w:vAlign w:val="bottom"/>
          </w:tcPr>
          <w:p w:rsidR="00B122D0" w:rsidRPr="000F7C91" w:rsidRDefault="00B122D0" w:rsidP="00B122D0">
            <w:pPr>
              <w:spacing w:before="40" w:after="40" w:line="220" w:lineRule="exact"/>
              <w:ind w:right="113"/>
              <w:jc w:val="right"/>
              <w:rPr>
                <w:bCs/>
                <w:sz w:val="18"/>
              </w:rPr>
            </w:pPr>
            <w:r w:rsidRPr="000F7C91">
              <w:rPr>
                <w:bCs/>
                <w:sz w:val="18"/>
              </w:rPr>
              <w:t>6</w:t>
            </w:r>
          </w:p>
        </w:tc>
        <w:tc>
          <w:tcPr>
            <w:tcW w:w="682" w:type="dxa"/>
            <w:tcBorders>
              <w:top w:val="single" w:sz="12" w:space="0" w:color="auto"/>
            </w:tcBorders>
            <w:vAlign w:val="bottom"/>
          </w:tcPr>
          <w:p w:rsidR="00B122D0" w:rsidRPr="000F7C91" w:rsidRDefault="00B122D0" w:rsidP="00B122D0">
            <w:pPr>
              <w:spacing w:before="40" w:after="40" w:line="220" w:lineRule="exact"/>
              <w:ind w:right="113"/>
              <w:jc w:val="right"/>
              <w:rPr>
                <w:bCs/>
                <w:sz w:val="18"/>
              </w:rPr>
            </w:pPr>
            <w:r w:rsidRPr="000F7C91">
              <w:rPr>
                <w:bCs/>
                <w:sz w:val="18"/>
              </w:rPr>
              <w:t>6</w:t>
            </w:r>
          </w:p>
        </w:tc>
        <w:tc>
          <w:tcPr>
            <w:tcW w:w="682" w:type="dxa"/>
            <w:tcBorders>
              <w:top w:val="single" w:sz="12" w:space="0" w:color="auto"/>
            </w:tcBorders>
            <w:vAlign w:val="bottom"/>
          </w:tcPr>
          <w:p w:rsidR="00B122D0" w:rsidRPr="000F7C91" w:rsidRDefault="00B122D0" w:rsidP="00B122D0">
            <w:pPr>
              <w:spacing w:before="40" w:after="40" w:line="220" w:lineRule="exact"/>
              <w:ind w:right="113"/>
              <w:jc w:val="right"/>
              <w:rPr>
                <w:bCs/>
                <w:sz w:val="18"/>
              </w:rPr>
            </w:pPr>
            <w:r w:rsidRPr="000F7C91">
              <w:rPr>
                <w:bCs/>
                <w:sz w:val="18"/>
              </w:rPr>
              <w:t>6</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6</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6</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8</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8</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8</w:t>
            </w:r>
          </w:p>
        </w:tc>
        <w:tc>
          <w:tcPr>
            <w:tcW w:w="683"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8</w:t>
            </w:r>
          </w:p>
        </w:tc>
      </w:tr>
      <w:tr w:rsidR="00B122D0" w:rsidRPr="000F7C91" w:rsidTr="00B122D0">
        <w:tc>
          <w:tcPr>
            <w:tcW w:w="3500" w:type="dxa"/>
            <w:shd w:val="clear" w:color="auto" w:fill="auto"/>
          </w:tcPr>
          <w:p w:rsidR="00B122D0" w:rsidRPr="000F7C91" w:rsidRDefault="00B122D0" w:rsidP="00B122D0">
            <w:pPr>
              <w:spacing w:before="40" w:after="40" w:line="220" w:lineRule="exact"/>
              <w:ind w:right="113"/>
              <w:rPr>
                <w:b/>
                <w:bCs/>
                <w:sz w:val="18"/>
              </w:rPr>
            </w:pPr>
            <w:r w:rsidRPr="000F7C91">
              <w:rPr>
                <w:sz w:val="18"/>
              </w:rPr>
              <w:t>Количество представлений</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1 626</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1 642</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1 774</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1 774</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1 596</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1 422</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1 339</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1 211</w:t>
            </w:r>
          </w:p>
        </w:tc>
        <w:tc>
          <w:tcPr>
            <w:tcW w:w="683"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1 104</w:t>
            </w:r>
          </w:p>
        </w:tc>
      </w:tr>
      <w:tr w:rsidR="00B122D0" w:rsidRPr="000F7C91" w:rsidTr="00B122D0">
        <w:tc>
          <w:tcPr>
            <w:tcW w:w="3500" w:type="dxa"/>
            <w:shd w:val="clear" w:color="auto" w:fill="auto"/>
          </w:tcPr>
          <w:p w:rsidR="00B122D0" w:rsidRPr="000F7C91" w:rsidRDefault="00B122D0" w:rsidP="00B122D0">
            <w:pPr>
              <w:spacing w:before="40" w:after="40" w:line="220" w:lineRule="exact"/>
              <w:ind w:right="113"/>
              <w:rPr>
                <w:b/>
                <w:bCs/>
                <w:sz w:val="18"/>
              </w:rPr>
            </w:pPr>
            <w:r w:rsidRPr="000F7C91">
              <w:rPr>
                <w:sz w:val="18"/>
              </w:rPr>
              <w:t>Количество зрителей (в тысячах)</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211</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224</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223</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223</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190</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130</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121</w:t>
            </w:r>
          </w:p>
        </w:tc>
        <w:tc>
          <w:tcPr>
            <w:tcW w:w="682"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110</w:t>
            </w:r>
          </w:p>
        </w:tc>
        <w:tc>
          <w:tcPr>
            <w:tcW w:w="683" w:type="dxa"/>
            <w:shd w:val="clear" w:color="auto" w:fill="auto"/>
            <w:vAlign w:val="bottom"/>
          </w:tcPr>
          <w:p w:rsidR="00B122D0" w:rsidRPr="000F7C91" w:rsidRDefault="00B122D0" w:rsidP="00B122D0">
            <w:pPr>
              <w:spacing w:before="40" w:after="40" w:line="220" w:lineRule="exact"/>
              <w:ind w:right="113"/>
              <w:jc w:val="right"/>
              <w:rPr>
                <w:sz w:val="18"/>
              </w:rPr>
            </w:pPr>
            <w:r w:rsidRPr="000F7C91">
              <w:rPr>
                <w:sz w:val="18"/>
              </w:rPr>
              <w:t>121</w:t>
            </w:r>
          </w:p>
        </w:tc>
      </w:tr>
    </w:tbl>
    <w:p w:rsidR="00B122D0" w:rsidRPr="000F7C91" w:rsidRDefault="00B122D0" w:rsidP="00B122D0">
      <w:pPr>
        <w:pStyle w:val="H23GR"/>
      </w:pPr>
      <w:r w:rsidRPr="000F7C91">
        <w:tab/>
      </w:r>
      <w:r w:rsidRPr="000F7C91">
        <w:tab/>
        <w:t>Детские библиотеки</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00"/>
        <w:gridCol w:w="682"/>
        <w:gridCol w:w="682"/>
        <w:gridCol w:w="682"/>
        <w:gridCol w:w="682"/>
        <w:gridCol w:w="682"/>
        <w:gridCol w:w="682"/>
        <w:gridCol w:w="682"/>
        <w:gridCol w:w="682"/>
        <w:gridCol w:w="683"/>
      </w:tblGrid>
      <w:tr w:rsidR="00B122D0" w:rsidRPr="000F7C91" w:rsidTr="00B122D0">
        <w:trPr>
          <w:tblHeader/>
        </w:trPr>
        <w:tc>
          <w:tcPr>
            <w:tcW w:w="3500"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rPr>
                <w:bCs/>
                <w:i/>
                <w:sz w:val="16"/>
              </w:rPr>
            </w:pPr>
          </w:p>
        </w:tc>
        <w:tc>
          <w:tcPr>
            <w:tcW w:w="682"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bCs/>
                <w:i/>
                <w:sz w:val="16"/>
              </w:rPr>
            </w:pPr>
            <w:r w:rsidRPr="000F7C91">
              <w:rPr>
                <w:bCs/>
                <w:i/>
                <w:sz w:val="16"/>
              </w:rPr>
              <w:t>2000</w:t>
            </w:r>
          </w:p>
        </w:tc>
        <w:tc>
          <w:tcPr>
            <w:tcW w:w="682"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bCs/>
                <w:i/>
                <w:sz w:val="16"/>
              </w:rPr>
            </w:pPr>
            <w:r w:rsidRPr="000F7C91">
              <w:rPr>
                <w:bCs/>
                <w:i/>
                <w:sz w:val="16"/>
              </w:rPr>
              <w:t>2001</w:t>
            </w:r>
          </w:p>
        </w:tc>
        <w:tc>
          <w:tcPr>
            <w:tcW w:w="682" w:type="dxa"/>
            <w:tcBorders>
              <w:top w:val="single" w:sz="4" w:space="0" w:color="auto"/>
              <w:bottom w:val="single" w:sz="12" w:space="0" w:color="auto"/>
            </w:tcBorders>
            <w:vAlign w:val="bottom"/>
          </w:tcPr>
          <w:p w:rsidR="00B122D0" w:rsidRPr="000F7C91" w:rsidRDefault="00B122D0" w:rsidP="00B122D0">
            <w:pPr>
              <w:spacing w:before="80" w:after="80" w:line="200" w:lineRule="exact"/>
              <w:ind w:right="113"/>
              <w:jc w:val="right"/>
              <w:rPr>
                <w:bCs/>
                <w:i/>
                <w:sz w:val="16"/>
              </w:rPr>
            </w:pPr>
            <w:r w:rsidRPr="000F7C91">
              <w:rPr>
                <w:bCs/>
                <w:i/>
                <w:sz w:val="16"/>
              </w:rPr>
              <w:t>2002</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bCs/>
                <w:i/>
                <w:sz w:val="16"/>
              </w:rPr>
            </w:pPr>
            <w:r w:rsidRPr="000F7C91">
              <w:rPr>
                <w:bCs/>
                <w:i/>
                <w:sz w:val="16"/>
              </w:rPr>
              <w:t>2003</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bCs/>
                <w:i/>
                <w:sz w:val="16"/>
              </w:rPr>
            </w:pPr>
            <w:r w:rsidRPr="000F7C91">
              <w:rPr>
                <w:bCs/>
                <w:i/>
                <w:sz w:val="16"/>
              </w:rPr>
              <w:t>2004</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bCs/>
                <w:i/>
                <w:sz w:val="16"/>
              </w:rPr>
            </w:pPr>
            <w:r w:rsidRPr="000F7C91">
              <w:rPr>
                <w:bCs/>
                <w:i/>
                <w:sz w:val="16"/>
              </w:rPr>
              <w:t>2005</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bCs/>
                <w:i/>
                <w:sz w:val="16"/>
              </w:rPr>
            </w:pPr>
            <w:r w:rsidRPr="000F7C91">
              <w:rPr>
                <w:bCs/>
                <w:i/>
                <w:sz w:val="16"/>
              </w:rPr>
              <w:t>2006</w:t>
            </w:r>
          </w:p>
        </w:tc>
        <w:tc>
          <w:tcPr>
            <w:tcW w:w="682"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bCs/>
                <w:i/>
                <w:sz w:val="16"/>
              </w:rPr>
            </w:pPr>
            <w:r w:rsidRPr="000F7C91">
              <w:rPr>
                <w:bCs/>
                <w:i/>
                <w:sz w:val="16"/>
              </w:rPr>
              <w:t>2007</w:t>
            </w:r>
          </w:p>
        </w:tc>
        <w:tc>
          <w:tcPr>
            <w:tcW w:w="683" w:type="dxa"/>
            <w:tcBorders>
              <w:top w:val="single" w:sz="4" w:space="0" w:color="auto"/>
              <w:bottom w:val="single" w:sz="12" w:space="0" w:color="auto"/>
            </w:tcBorders>
            <w:shd w:val="clear" w:color="auto" w:fill="auto"/>
            <w:vAlign w:val="bottom"/>
          </w:tcPr>
          <w:p w:rsidR="00B122D0" w:rsidRPr="000F7C91" w:rsidRDefault="00B122D0" w:rsidP="00B122D0">
            <w:pPr>
              <w:spacing w:before="80" w:after="80" w:line="200" w:lineRule="exact"/>
              <w:ind w:right="113"/>
              <w:jc w:val="right"/>
              <w:rPr>
                <w:bCs/>
                <w:i/>
                <w:sz w:val="16"/>
              </w:rPr>
            </w:pPr>
            <w:r w:rsidRPr="000F7C91">
              <w:rPr>
                <w:bCs/>
                <w:i/>
                <w:sz w:val="16"/>
              </w:rPr>
              <w:t>2008</w:t>
            </w:r>
          </w:p>
        </w:tc>
      </w:tr>
      <w:tr w:rsidR="00B122D0" w:rsidRPr="000F7C91" w:rsidTr="00B122D0">
        <w:tc>
          <w:tcPr>
            <w:tcW w:w="3500" w:type="dxa"/>
            <w:tcBorders>
              <w:top w:val="single" w:sz="12" w:space="0" w:color="auto"/>
            </w:tcBorders>
            <w:shd w:val="clear" w:color="auto" w:fill="auto"/>
            <w:vAlign w:val="bottom"/>
          </w:tcPr>
          <w:p w:rsidR="00B122D0" w:rsidRPr="000F7C91" w:rsidRDefault="00B122D0" w:rsidP="00B122D0">
            <w:pPr>
              <w:spacing w:before="40" w:after="40" w:line="220" w:lineRule="exact"/>
              <w:ind w:right="113"/>
              <w:rPr>
                <w:bCs/>
                <w:sz w:val="18"/>
              </w:rPr>
            </w:pPr>
            <w:r w:rsidRPr="000F7C91">
              <w:rPr>
                <w:sz w:val="18"/>
              </w:rPr>
              <w:t xml:space="preserve">Количество </w:t>
            </w:r>
            <w:r w:rsidRPr="000F7C91">
              <w:rPr>
                <w:bCs/>
                <w:sz w:val="18"/>
              </w:rPr>
              <w:t>библиотек (</w:t>
            </w:r>
            <w:r w:rsidRPr="000F7C91">
              <w:rPr>
                <w:sz w:val="18"/>
              </w:rPr>
              <w:t>на начало ка</w:t>
            </w:r>
            <w:r w:rsidRPr="000F7C91">
              <w:rPr>
                <w:sz w:val="18"/>
              </w:rPr>
              <w:t>ж</w:t>
            </w:r>
            <w:r w:rsidRPr="000F7C91">
              <w:rPr>
                <w:sz w:val="18"/>
              </w:rPr>
              <w:t>дого</w:t>
            </w:r>
            <w:r w:rsidR="00CF6C41">
              <w:rPr>
                <w:sz w:val="18"/>
              </w:rPr>
              <w:t> год</w:t>
            </w:r>
            <w:r w:rsidRPr="000F7C91">
              <w:rPr>
                <w:sz w:val="18"/>
              </w:rPr>
              <w:t>а</w:t>
            </w:r>
            <w:r w:rsidRPr="000F7C91">
              <w:rPr>
                <w:bCs/>
                <w:sz w:val="18"/>
              </w:rPr>
              <w:t>)</w:t>
            </w:r>
          </w:p>
        </w:tc>
        <w:tc>
          <w:tcPr>
            <w:tcW w:w="682" w:type="dxa"/>
            <w:tcBorders>
              <w:top w:val="single" w:sz="12" w:space="0" w:color="auto"/>
            </w:tcBorders>
            <w:vAlign w:val="bottom"/>
          </w:tcPr>
          <w:p w:rsidR="00B122D0" w:rsidRPr="000F7C91" w:rsidRDefault="00B122D0" w:rsidP="00B122D0">
            <w:pPr>
              <w:spacing w:before="40" w:after="40" w:line="220" w:lineRule="exact"/>
              <w:ind w:right="113"/>
              <w:jc w:val="right"/>
              <w:rPr>
                <w:bCs/>
                <w:sz w:val="18"/>
              </w:rPr>
            </w:pPr>
            <w:r w:rsidRPr="000F7C91">
              <w:rPr>
                <w:bCs/>
                <w:sz w:val="18"/>
              </w:rPr>
              <w:t>112</w:t>
            </w:r>
          </w:p>
        </w:tc>
        <w:tc>
          <w:tcPr>
            <w:tcW w:w="682" w:type="dxa"/>
            <w:tcBorders>
              <w:top w:val="single" w:sz="12" w:space="0" w:color="auto"/>
            </w:tcBorders>
            <w:vAlign w:val="bottom"/>
          </w:tcPr>
          <w:p w:rsidR="00B122D0" w:rsidRPr="000F7C91" w:rsidRDefault="00B122D0" w:rsidP="00B122D0">
            <w:pPr>
              <w:spacing w:before="40" w:after="40" w:line="220" w:lineRule="exact"/>
              <w:ind w:right="113"/>
              <w:jc w:val="right"/>
              <w:rPr>
                <w:bCs/>
                <w:sz w:val="18"/>
              </w:rPr>
            </w:pPr>
            <w:r w:rsidRPr="000F7C91">
              <w:rPr>
                <w:bCs/>
                <w:sz w:val="18"/>
              </w:rPr>
              <w:t>105</w:t>
            </w:r>
          </w:p>
        </w:tc>
        <w:tc>
          <w:tcPr>
            <w:tcW w:w="682" w:type="dxa"/>
            <w:tcBorders>
              <w:top w:val="single" w:sz="12" w:space="0" w:color="auto"/>
            </w:tcBorders>
            <w:vAlign w:val="bottom"/>
          </w:tcPr>
          <w:p w:rsidR="00B122D0" w:rsidRPr="000F7C91" w:rsidRDefault="00B122D0" w:rsidP="00B122D0">
            <w:pPr>
              <w:spacing w:before="40" w:after="40" w:line="220" w:lineRule="exact"/>
              <w:ind w:right="113"/>
              <w:jc w:val="right"/>
              <w:rPr>
                <w:bCs/>
                <w:sz w:val="18"/>
              </w:rPr>
            </w:pPr>
            <w:r w:rsidRPr="000F7C91">
              <w:rPr>
                <w:bCs/>
                <w:sz w:val="18"/>
              </w:rPr>
              <w:t>106</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106</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105</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106</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103</w:t>
            </w:r>
          </w:p>
        </w:tc>
        <w:tc>
          <w:tcPr>
            <w:tcW w:w="682"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103</w:t>
            </w:r>
          </w:p>
        </w:tc>
        <w:tc>
          <w:tcPr>
            <w:tcW w:w="683" w:type="dxa"/>
            <w:tcBorders>
              <w:top w:val="single" w:sz="12" w:space="0" w:color="auto"/>
            </w:tcBorders>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103</w:t>
            </w:r>
          </w:p>
        </w:tc>
      </w:tr>
      <w:tr w:rsidR="00B122D0" w:rsidRPr="000F7C91" w:rsidTr="00B122D0">
        <w:tc>
          <w:tcPr>
            <w:tcW w:w="3500" w:type="dxa"/>
            <w:shd w:val="clear" w:color="auto" w:fill="auto"/>
            <w:vAlign w:val="bottom"/>
          </w:tcPr>
          <w:p w:rsidR="00B122D0" w:rsidRPr="000F7C91" w:rsidRDefault="00B122D0" w:rsidP="00B122D0">
            <w:pPr>
              <w:spacing w:before="40" w:after="40" w:line="220" w:lineRule="exact"/>
              <w:ind w:right="113"/>
              <w:rPr>
                <w:bCs/>
                <w:sz w:val="18"/>
              </w:rPr>
            </w:pPr>
            <w:r w:rsidRPr="000F7C91">
              <w:rPr>
                <w:sz w:val="18"/>
              </w:rPr>
              <w:t xml:space="preserve">Количество </w:t>
            </w:r>
            <w:r w:rsidRPr="000F7C91">
              <w:rPr>
                <w:bCs/>
                <w:sz w:val="18"/>
              </w:rPr>
              <w:t>читателей (</w:t>
            </w:r>
            <w:r w:rsidRPr="000F7C91">
              <w:rPr>
                <w:sz w:val="18"/>
              </w:rPr>
              <w:t>в тысячах)</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338</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232</w:t>
            </w:r>
          </w:p>
        </w:tc>
        <w:tc>
          <w:tcPr>
            <w:tcW w:w="682" w:type="dxa"/>
            <w:vAlign w:val="bottom"/>
          </w:tcPr>
          <w:p w:rsidR="00B122D0" w:rsidRPr="000F7C91" w:rsidRDefault="00B122D0" w:rsidP="00B122D0">
            <w:pPr>
              <w:spacing w:before="40" w:after="40" w:line="220" w:lineRule="exact"/>
              <w:ind w:right="113"/>
              <w:jc w:val="right"/>
              <w:rPr>
                <w:bCs/>
                <w:sz w:val="18"/>
              </w:rPr>
            </w:pPr>
            <w:r w:rsidRPr="000F7C91">
              <w:rPr>
                <w:bCs/>
                <w:sz w:val="18"/>
              </w:rPr>
              <w:t>296</w:t>
            </w:r>
          </w:p>
        </w:tc>
        <w:tc>
          <w:tcPr>
            <w:tcW w:w="682" w:type="dxa"/>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296</w:t>
            </w:r>
          </w:p>
        </w:tc>
        <w:tc>
          <w:tcPr>
            <w:tcW w:w="682" w:type="dxa"/>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291</w:t>
            </w:r>
          </w:p>
        </w:tc>
        <w:tc>
          <w:tcPr>
            <w:tcW w:w="682" w:type="dxa"/>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302</w:t>
            </w:r>
          </w:p>
        </w:tc>
        <w:tc>
          <w:tcPr>
            <w:tcW w:w="682" w:type="dxa"/>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293</w:t>
            </w:r>
          </w:p>
        </w:tc>
        <w:tc>
          <w:tcPr>
            <w:tcW w:w="682" w:type="dxa"/>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286</w:t>
            </w:r>
          </w:p>
        </w:tc>
        <w:tc>
          <w:tcPr>
            <w:tcW w:w="683" w:type="dxa"/>
            <w:shd w:val="clear" w:color="auto" w:fill="auto"/>
            <w:vAlign w:val="bottom"/>
          </w:tcPr>
          <w:p w:rsidR="00B122D0" w:rsidRPr="000F7C91" w:rsidRDefault="00B122D0" w:rsidP="00B122D0">
            <w:pPr>
              <w:spacing w:before="40" w:after="40" w:line="220" w:lineRule="exact"/>
              <w:ind w:right="113"/>
              <w:jc w:val="right"/>
              <w:rPr>
                <w:bCs/>
                <w:sz w:val="18"/>
              </w:rPr>
            </w:pPr>
            <w:r w:rsidRPr="000F7C91">
              <w:rPr>
                <w:bCs/>
                <w:sz w:val="18"/>
              </w:rPr>
              <w:t>264</w:t>
            </w:r>
          </w:p>
        </w:tc>
      </w:tr>
    </w:tbl>
    <w:p w:rsidR="00B122D0" w:rsidRPr="003F14BD" w:rsidRDefault="00B122D0" w:rsidP="00B122D0">
      <w:pPr>
        <w:pStyle w:val="HChGR"/>
      </w:pPr>
      <w:bookmarkStart w:id="209" w:name="_Toc234488855"/>
      <w:bookmarkStart w:id="210" w:name="_Toc296960990"/>
      <w:bookmarkStart w:id="211" w:name="_Toc296961580"/>
      <w:bookmarkStart w:id="212" w:name="_Toc296961910"/>
      <w:bookmarkStart w:id="213" w:name="_Toc296962657"/>
      <w:r>
        <w:tab/>
      </w:r>
      <w:proofErr w:type="spellStart"/>
      <w:r w:rsidRPr="00A9744D">
        <w:t>IX</w:t>
      </w:r>
      <w:proofErr w:type="spellEnd"/>
      <w:r w:rsidRPr="003F14BD">
        <w:t>.</w:t>
      </w:r>
      <w:bookmarkEnd w:id="209"/>
      <w:r>
        <w:tab/>
      </w:r>
      <w:r w:rsidRPr="00A9744D">
        <w:t>Особые меры защиты</w:t>
      </w:r>
      <w:bookmarkEnd w:id="210"/>
      <w:bookmarkEnd w:id="211"/>
      <w:bookmarkEnd w:id="212"/>
      <w:bookmarkEnd w:id="213"/>
      <w:r w:rsidRPr="003F14BD">
        <w:t xml:space="preserve"> </w:t>
      </w:r>
    </w:p>
    <w:p w:rsidR="00B122D0" w:rsidRPr="003F14BD" w:rsidRDefault="00B122D0" w:rsidP="00B122D0">
      <w:pPr>
        <w:pStyle w:val="H1GR"/>
      </w:pPr>
      <w:bookmarkStart w:id="214" w:name="_Toc234488857"/>
      <w:bookmarkStart w:id="215" w:name="_Toc296960456"/>
      <w:bookmarkStart w:id="216" w:name="_Toc296960991"/>
      <w:bookmarkStart w:id="217" w:name="_Toc296961581"/>
      <w:bookmarkStart w:id="218" w:name="_Toc296961911"/>
      <w:bookmarkStart w:id="219" w:name="_Toc296962658"/>
      <w:r>
        <w:tab/>
      </w:r>
      <w:r>
        <w:tab/>
      </w:r>
      <w:r w:rsidRPr="003F14BD">
        <w:t>Статья 22</w:t>
      </w:r>
      <w:r w:rsidRPr="003F14BD">
        <w:br/>
      </w:r>
      <w:bookmarkEnd w:id="214"/>
      <w:r w:rsidRPr="003F14BD">
        <w:t>Дети-беженцы</w:t>
      </w:r>
      <w:bookmarkEnd w:id="215"/>
      <w:bookmarkEnd w:id="216"/>
      <w:bookmarkEnd w:id="217"/>
      <w:bookmarkEnd w:id="218"/>
      <w:bookmarkEnd w:id="219"/>
    </w:p>
    <w:p w:rsidR="00B122D0" w:rsidRPr="00703B62" w:rsidRDefault="00B122D0" w:rsidP="00B122D0">
      <w:pPr>
        <w:pStyle w:val="SingleTxtGR"/>
      </w:pPr>
      <w:r>
        <w:t>392.</w:t>
      </w:r>
      <w:r>
        <w:tab/>
      </w:r>
      <w:r w:rsidRPr="00703B62">
        <w:t>В 1992</w:t>
      </w:r>
      <w:r w:rsidR="00CF6C41">
        <w:t> год</w:t>
      </w:r>
      <w:r w:rsidRPr="00703B62">
        <w:t>у Азербайджанская Республика присоединилась к Конвенции 1951</w:t>
      </w:r>
      <w:r w:rsidR="00CF6C41">
        <w:t> год</w:t>
      </w:r>
      <w:r w:rsidRPr="00703B62">
        <w:t>а о статусе беженцев и к ее Протоколу 1967</w:t>
      </w:r>
      <w:r w:rsidR="00CF6C41">
        <w:t> год</w:t>
      </w:r>
      <w:r w:rsidRPr="00703B62">
        <w:t>а; определены законод</w:t>
      </w:r>
      <w:r w:rsidRPr="00703B62">
        <w:t>а</w:t>
      </w:r>
      <w:r w:rsidRPr="00703B62">
        <w:t>тельные рамки в сфере проблем беженцев, вынужденных переселенцев и иск</w:t>
      </w:r>
      <w:r w:rsidRPr="00703B62">
        <w:t>а</w:t>
      </w:r>
      <w:r w:rsidRPr="00703B62">
        <w:t>телей убежищ; принят ряд законов.</w:t>
      </w:r>
    </w:p>
    <w:p w:rsidR="00B122D0" w:rsidRPr="00703B62" w:rsidRDefault="00B122D0" w:rsidP="00B122D0">
      <w:pPr>
        <w:pStyle w:val="SingleTxtGR"/>
      </w:pPr>
      <w:r>
        <w:t>393.</w:t>
      </w:r>
      <w:r>
        <w:tab/>
      </w:r>
      <w:r w:rsidRPr="00703B62">
        <w:t>Азербайджанская Республика провела и продолжает вести большую р</w:t>
      </w:r>
      <w:r w:rsidRPr="00703B62">
        <w:t>а</w:t>
      </w:r>
      <w:r w:rsidRPr="00703B62">
        <w:t>боту по удовлетворению правовых и социально-экономических потребностях данных групп населения. В том числе, приняты следующие законы: «О лицах, желающих выехать из страны, въехать в страну, и о паспортах» (1994), «Об у</w:t>
      </w:r>
      <w:r w:rsidRPr="00703B62">
        <w:t>т</w:t>
      </w:r>
      <w:r w:rsidRPr="00703B62">
        <w:t>верждении Положения “О специальных документах иностранцев и лиц без гр</w:t>
      </w:r>
      <w:r w:rsidRPr="00703B62">
        <w:t>а</w:t>
      </w:r>
      <w:r w:rsidRPr="00703B62">
        <w:t>жданства, постоянно проживающих в Азербайджанской Республике”» (1997), «О гр</w:t>
      </w:r>
      <w:r w:rsidRPr="00703B62">
        <w:t>а</w:t>
      </w:r>
      <w:r w:rsidRPr="00703B62">
        <w:t>жданстве Азербайджанской Республики» и «Об иммиграции» (1998), «О</w:t>
      </w:r>
      <w:r w:rsidR="005D53FB">
        <w:rPr>
          <w:lang w:val="en-US"/>
        </w:rPr>
        <w:t> </w:t>
      </w:r>
      <w:r w:rsidRPr="00703B62">
        <w:t>статусе беженцев и вынужденных переселенцев», «О социальной защите вынужденных переселенцев и приравненных к ним лиц» (1999), «Об утвержд</w:t>
      </w:r>
      <w:r w:rsidRPr="00703B62">
        <w:t>е</w:t>
      </w:r>
      <w:r w:rsidRPr="00703B62">
        <w:t>нии соглашения о сотрудничестве между Правительством Азербайджанской Республики и Международной организацией по миграции» (2000), «Об утве</w:t>
      </w:r>
      <w:r w:rsidRPr="00703B62">
        <w:t>р</w:t>
      </w:r>
      <w:r w:rsidRPr="00703B62">
        <w:t>ждении формы документа, подтверждающего статус иммигранта в Азерба</w:t>
      </w:r>
      <w:r w:rsidRPr="00703B62">
        <w:t>й</w:t>
      </w:r>
      <w:r w:rsidRPr="00703B62">
        <w:t xml:space="preserve">джанской Республике», а также «Об </w:t>
      </w:r>
      <w:r w:rsidRPr="00990942">
        <w:rPr>
          <w:iCs/>
        </w:rPr>
        <w:t>утверждении положения</w:t>
      </w:r>
      <w:r w:rsidRPr="00703B62">
        <w:t xml:space="preserve"> о </w:t>
      </w:r>
      <w:r w:rsidRPr="00990942">
        <w:rPr>
          <w:iCs/>
        </w:rPr>
        <w:t>правилах тра</w:t>
      </w:r>
      <w:r w:rsidRPr="00990942">
        <w:rPr>
          <w:iCs/>
        </w:rPr>
        <w:t>н</w:t>
      </w:r>
      <w:r w:rsidRPr="00990942">
        <w:rPr>
          <w:iCs/>
        </w:rPr>
        <w:t>зитного проезда иностранцев</w:t>
      </w:r>
      <w:r w:rsidRPr="00703B62">
        <w:t xml:space="preserve"> и </w:t>
      </w:r>
      <w:r w:rsidRPr="00990942">
        <w:rPr>
          <w:iCs/>
        </w:rPr>
        <w:t>лиц без гражданства</w:t>
      </w:r>
      <w:r w:rsidRPr="00703B62">
        <w:t xml:space="preserve"> через территорию Азе</w:t>
      </w:r>
      <w:r w:rsidRPr="00703B62">
        <w:t>р</w:t>
      </w:r>
      <w:r w:rsidRPr="00703B62">
        <w:t>байджанской Республ</w:t>
      </w:r>
      <w:r w:rsidRPr="00703B62">
        <w:t>и</w:t>
      </w:r>
      <w:r w:rsidRPr="00703B62">
        <w:t>ки» (2002).</w:t>
      </w:r>
    </w:p>
    <w:p w:rsidR="00B122D0" w:rsidRPr="00703B62" w:rsidRDefault="00B122D0" w:rsidP="00B122D0">
      <w:pPr>
        <w:pStyle w:val="SingleTxtGR"/>
      </w:pPr>
      <w:r>
        <w:t>394.</w:t>
      </w:r>
      <w:r>
        <w:tab/>
      </w:r>
      <w:r w:rsidRPr="00703B62">
        <w:t>В соответствии с Законами Азербайджанской Республики «О статусе б</w:t>
      </w:r>
      <w:r w:rsidRPr="00703B62">
        <w:t>е</w:t>
      </w:r>
      <w:r w:rsidRPr="00703B62">
        <w:t>женцев и вынужденных переселе</w:t>
      </w:r>
      <w:r w:rsidRPr="00703B62">
        <w:t>н</w:t>
      </w:r>
      <w:r w:rsidRPr="00703B62">
        <w:t>цев» и «О социальной защите вынужденных переселенцев и приравненных к ним лиц», беженцам, вынужденным перес</w:t>
      </w:r>
      <w:r w:rsidRPr="00703B62">
        <w:t>е</w:t>
      </w:r>
      <w:r w:rsidRPr="00703B62">
        <w:t>ленцам и искателям убежища предоставляется ряд прав, на них налагается ряд обязанн</w:t>
      </w:r>
      <w:r w:rsidRPr="00703B62">
        <w:t>о</w:t>
      </w:r>
      <w:r w:rsidRPr="00703B62">
        <w:t>стей, и проводится ряд мероприятий по их социальной защите.</w:t>
      </w:r>
    </w:p>
    <w:p w:rsidR="00B122D0" w:rsidRPr="00703B62" w:rsidRDefault="00B122D0" w:rsidP="00B122D0">
      <w:pPr>
        <w:pStyle w:val="SingleTxtGR"/>
      </w:pPr>
      <w:r>
        <w:t>395.</w:t>
      </w:r>
      <w:r>
        <w:tab/>
      </w:r>
      <w:r w:rsidRPr="00703B62">
        <w:t>Азербайджан соблюдает положения Конвенции ООН 1951</w:t>
      </w:r>
      <w:r w:rsidR="00CF6C41">
        <w:t> год</w:t>
      </w:r>
      <w:r w:rsidRPr="00703B62">
        <w:t>а и предо</w:t>
      </w:r>
      <w:r w:rsidRPr="00703B62">
        <w:t>с</w:t>
      </w:r>
      <w:r w:rsidRPr="00703B62">
        <w:t>тавил гражданство 250 тысячам азербайджанцев, депортированных из Арм</w:t>
      </w:r>
      <w:r w:rsidRPr="00703B62">
        <w:t>е</w:t>
      </w:r>
      <w:r w:rsidRPr="00703B62">
        <w:t xml:space="preserve">нии, а также 50 тысячам </w:t>
      </w:r>
      <w:proofErr w:type="spellStart"/>
      <w:r w:rsidRPr="00703B62">
        <w:t>турок-месхетинцев</w:t>
      </w:r>
      <w:proofErr w:type="spellEnd"/>
      <w:r w:rsidRPr="00703B62">
        <w:t>, прибывших из Средней Азии в 1990</w:t>
      </w:r>
      <w:r w:rsidR="00CF6C41">
        <w:t> год</w:t>
      </w:r>
      <w:r w:rsidRPr="00703B62">
        <w:t>у.</w:t>
      </w:r>
    </w:p>
    <w:p w:rsidR="00B122D0" w:rsidRPr="00703B62" w:rsidRDefault="00B122D0" w:rsidP="00B122D0">
      <w:pPr>
        <w:pStyle w:val="SingleTxtGR"/>
      </w:pPr>
      <w:r>
        <w:t>396.</w:t>
      </w:r>
      <w:r>
        <w:tab/>
      </w:r>
      <w:r w:rsidRPr="00703B62">
        <w:t>В период правления национального лидера азербайджанского народа Гейдара Алиева и Президента Азе</w:t>
      </w:r>
      <w:r w:rsidRPr="00703B62">
        <w:t>р</w:t>
      </w:r>
      <w:r w:rsidRPr="00703B62">
        <w:t xml:space="preserve">байджана </w:t>
      </w:r>
      <w:proofErr w:type="spellStart"/>
      <w:r w:rsidRPr="00703B62">
        <w:t>Ильхама</w:t>
      </w:r>
      <w:proofErr w:type="spellEnd"/>
      <w:r w:rsidRPr="00703B62">
        <w:t xml:space="preserve"> Алиева было принято 25 законов, издан 61 президентский указ и распоряжение, 256 постановлений К</w:t>
      </w:r>
      <w:r w:rsidRPr="00703B62">
        <w:t>а</w:t>
      </w:r>
      <w:r w:rsidRPr="00703B62">
        <w:t>бинета министров с целью создания законодательной базы, касающейся соц</w:t>
      </w:r>
      <w:r w:rsidRPr="00703B62">
        <w:t>и</w:t>
      </w:r>
      <w:r w:rsidRPr="00703B62">
        <w:t>альной защиты беженцев и вынужденных переселенцев, а также решения их социально-бытовых проблем.</w:t>
      </w:r>
    </w:p>
    <w:p w:rsidR="00B122D0" w:rsidRPr="00AA208C" w:rsidRDefault="00B122D0" w:rsidP="00B122D0">
      <w:pPr>
        <w:pStyle w:val="SingleTxtGR"/>
        <w:numPr>
          <w:ilvl w:val="2"/>
          <w:numId w:val="29"/>
        </w:numPr>
        <w:ind w:left="1106" w:firstLine="0"/>
      </w:pPr>
      <w:r w:rsidRPr="00AA208C">
        <w:t>Необходимо отметить, что в результате агрессии Армении против Азе</w:t>
      </w:r>
      <w:r w:rsidRPr="00AA208C">
        <w:t>р</w:t>
      </w:r>
      <w:r w:rsidRPr="00AA208C">
        <w:t>байджана  погибли 20 тысяч граждан Азербайджана, 100 тысяч человек были ранены, 50 тысяч стали инвалидами. Примерно один миллион человек, включая детей, подверглись пыткам и бесчеловечному обращению, были вынуждены о</w:t>
      </w:r>
      <w:r w:rsidRPr="00AA208C">
        <w:t>с</w:t>
      </w:r>
      <w:r w:rsidRPr="00AA208C">
        <w:t>тавить родные края и ок</w:t>
      </w:r>
      <w:r w:rsidRPr="00AA208C">
        <w:t>а</w:t>
      </w:r>
      <w:r w:rsidRPr="00AA208C">
        <w:t>зались беженцами в собственной стране.</w:t>
      </w:r>
    </w:p>
    <w:p w:rsidR="00B122D0" w:rsidRPr="00AA208C" w:rsidRDefault="00B122D0" w:rsidP="00B122D0">
      <w:pPr>
        <w:pStyle w:val="H23GR"/>
      </w:pPr>
      <w:r w:rsidRPr="00B122D0">
        <w:tab/>
      </w:r>
      <w:r w:rsidRPr="00AA208C">
        <w:t>1.</w:t>
      </w:r>
      <w:r w:rsidRPr="00AA208C">
        <w:tab/>
        <w:t>Реализация прав беженцев и вынужденных переселенцев</w:t>
      </w:r>
    </w:p>
    <w:p w:rsidR="00B122D0" w:rsidRPr="00AA208C" w:rsidRDefault="00B122D0" w:rsidP="00B122D0">
      <w:pPr>
        <w:pStyle w:val="SingleTxtGR"/>
        <w:numPr>
          <w:ilvl w:val="2"/>
          <w:numId w:val="29"/>
        </w:numPr>
        <w:tabs>
          <w:tab w:val="num" w:pos="-32289"/>
        </w:tabs>
        <w:ind w:left="1092" w:firstLine="0"/>
      </w:pPr>
      <w:r w:rsidRPr="00782CFD">
        <w:t>С того момента, как нефтяная стратегия начала приносить плоды, первые вырученные средства направлялись на улучшение жилищного состояния беже</w:t>
      </w:r>
      <w:r w:rsidRPr="00782CFD">
        <w:t>н</w:t>
      </w:r>
      <w:r w:rsidRPr="00782CFD">
        <w:t>цев и вынужденных переселенцев. В результате в 2001</w:t>
      </w:r>
      <w:r>
        <w:t>−</w:t>
      </w:r>
      <w:r w:rsidRPr="00782CFD">
        <w:t>2008</w:t>
      </w:r>
      <w:r w:rsidR="00CF6C41">
        <w:t> год</w:t>
      </w:r>
      <w:r w:rsidRPr="00782CFD">
        <w:t>ах было ликв</w:t>
      </w:r>
      <w:r w:rsidRPr="00782CFD">
        <w:t>и</w:t>
      </w:r>
      <w:r w:rsidRPr="00782CFD">
        <w:t>дировано 12 палаточных лагерей, и за счет средств Государственного нефтяного фонда построено 18 городов и 56 поселков, 15821 индивидуальный жилой дом площадью 879,4 м</w:t>
      </w:r>
      <w:r w:rsidRPr="00297923">
        <w:rPr>
          <w:vertAlign w:val="superscript"/>
        </w:rPr>
        <w:t>2</w:t>
      </w:r>
      <w:r w:rsidRPr="00782CFD">
        <w:t>, 108 школ на 20505 учащихся, 34 детских сада, 4 больницы, 38 медицинских пунктов, проложено 463,95 км асфальтированных дорог, 5538,48 км водопроводов, 826,6 км линий электропередачи, 140,8 км линий к</w:t>
      </w:r>
      <w:r w:rsidRPr="00782CFD">
        <w:t>а</w:t>
      </w:r>
      <w:r w:rsidRPr="00782CFD">
        <w:t>нализационных сетей, а также установлены оросительные системы, обслуж</w:t>
      </w:r>
      <w:r w:rsidRPr="00782CFD">
        <w:t>и</w:t>
      </w:r>
      <w:r w:rsidRPr="00782CFD">
        <w:t>вающие площадь в 10125 га</w:t>
      </w:r>
      <w:r w:rsidRPr="00AA208C">
        <w:t>.</w:t>
      </w:r>
    </w:p>
    <w:p w:rsidR="00B122D0" w:rsidRPr="00297923" w:rsidRDefault="00B122D0" w:rsidP="00B122D0">
      <w:pPr>
        <w:pStyle w:val="H23GR"/>
      </w:pPr>
      <w:r w:rsidRPr="00297923">
        <w:tab/>
        <w:t>2.</w:t>
      </w:r>
      <w:r w:rsidRPr="00297923">
        <w:tab/>
        <w:t>Беженцы</w:t>
      </w:r>
    </w:p>
    <w:p w:rsidR="00B122D0" w:rsidRPr="00AA208C" w:rsidRDefault="00B122D0" w:rsidP="00B122D0">
      <w:pPr>
        <w:pStyle w:val="SingleTxtGR"/>
        <w:numPr>
          <w:ilvl w:val="2"/>
          <w:numId w:val="29"/>
        </w:numPr>
        <w:tabs>
          <w:tab w:val="num" w:pos="-32289"/>
        </w:tabs>
        <w:ind w:left="1092" w:firstLine="0"/>
      </w:pPr>
      <w:r w:rsidRPr="00782CFD">
        <w:t xml:space="preserve">В соответствии со </w:t>
      </w:r>
      <w:r w:rsidR="00B208EC">
        <w:t>стать</w:t>
      </w:r>
      <w:r w:rsidRPr="00782CFD">
        <w:t>ей 5 Закона Азербайджанской Республики «О</w:t>
      </w:r>
      <w:r>
        <w:rPr>
          <w:lang w:val="en-US"/>
        </w:rPr>
        <w:t> </w:t>
      </w:r>
      <w:r w:rsidRPr="00782CFD">
        <w:t>гражданстве Азербайджанской Республики», лица, размещенные на террит</w:t>
      </w:r>
      <w:r w:rsidRPr="00782CFD">
        <w:t>о</w:t>
      </w:r>
      <w:r w:rsidRPr="00782CFD">
        <w:t>рии Азербайджанской Республики с 1 января 1988</w:t>
      </w:r>
      <w:r w:rsidR="00CF6C41">
        <w:t> год</w:t>
      </w:r>
      <w:r w:rsidRPr="00782CFD">
        <w:t>а по 1 января 1992</w:t>
      </w:r>
      <w:r w:rsidR="00CF6C41">
        <w:t> год</w:t>
      </w:r>
      <w:r w:rsidRPr="00782CFD">
        <w:t>а, считаются гражданами Азербайджанской Республики, но сохраняют статус б</w:t>
      </w:r>
      <w:r w:rsidRPr="00782CFD">
        <w:t>е</w:t>
      </w:r>
      <w:r w:rsidRPr="00782CFD">
        <w:t>женцев и имеют право возвращения в оставленные ими страны.</w:t>
      </w:r>
    </w:p>
    <w:p w:rsidR="00B122D0" w:rsidRPr="00ED7247" w:rsidRDefault="00B122D0" w:rsidP="00B122D0">
      <w:pPr>
        <w:pStyle w:val="SingleTxtGR"/>
        <w:numPr>
          <w:ilvl w:val="2"/>
          <w:numId w:val="29"/>
        </w:numPr>
        <w:tabs>
          <w:tab w:val="num" w:pos="-32289"/>
        </w:tabs>
        <w:ind w:left="1092" w:firstLine="0"/>
      </w:pPr>
      <w:r w:rsidRPr="00ED7247">
        <w:t>Они освобождены от обязанности оплаты услуг нотариуса при соверш</w:t>
      </w:r>
      <w:r w:rsidRPr="00ED7247">
        <w:t>е</w:t>
      </w:r>
      <w:r w:rsidRPr="00ED7247">
        <w:t>нии сделок купли-продажи квартир или домов.</w:t>
      </w:r>
    </w:p>
    <w:p w:rsidR="00B122D0" w:rsidRPr="00297923" w:rsidRDefault="00B122D0" w:rsidP="00B122D0">
      <w:pPr>
        <w:pStyle w:val="SingleTxtGR"/>
        <w:numPr>
          <w:ilvl w:val="2"/>
          <w:numId w:val="29"/>
        </w:numPr>
        <w:tabs>
          <w:tab w:val="num" w:pos="-32289"/>
        </w:tabs>
        <w:ind w:left="1092" w:firstLine="0"/>
      </w:pPr>
      <w:r w:rsidRPr="00ED7247">
        <w:t>В соответствии с постановлением Коллегии Министерства образования, вынесенным в 2004</w:t>
      </w:r>
      <w:r w:rsidR="00CF6C41">
        <w:t> год</w:t>
      </w:r>
      <w:r w:rsidRPr="00ED7247">
        <w:t>у, беженцы, оставившие Армению и родившиеся в пер</w:t>
      </w:r>
      <w:r w:rsidRPr="00ED7247">
        <w:t>и</w:t>
      </w:r>
      <w:r w:rsidRPr="00ED7247">
        <w:t>од с 1988 по 1992</w:t>
      </w:r>
      <w:r w:rsidR="00CF6C41">
        <w:t> год</w:t>
      </w:r>
      <w:r w:rsidRPr="00ED7247">
        <w:t>ы, освобождаются от платы за обучение в высших и сре</w:t>
      </w:r>
      <w:r w:rsidRPr="00ED7247">
        <w:t>д</w:t>
      </w:r>
      <w:r w:rsidRPr="00ED7247">
        <w:t>них общеобразовательных учреждениях.</w:t>
      </w:r>
    </w:p>
    <w:p w:rsidR="00B122D0" w:rsidRPr="00BA137C" w:rsidRDefault="00B122D0" w:rsidP="00B122D0">
      <w:pPr>
        <w:pStyle w:val="H23GR"/>
      </w:pPr>
      <w:r w:rsidRPr="00BA137C">
        <w:tab/>
        <w:t>3.</w:t>
      </w:r>
      <w:r w:rsidRPr="00BA137C">
        <w:tab/>
        <w:t>Вынужденные переселенцы</w:t>
      </w:r>
    </w:p>
    <w:p w:rsidR="00B122D0" w:rsidRPr="00297923" w:rsidRDefault="00B122D0" w:rsidP="005D53FB">
      <w:pPr>
        <w:pStyle w:val="SingleTxtGR"/>
        <w:keepLines/>
        <w:numPr>
          <w:ilvl w:val="2"/>
          <w:numId w:val="29"/>
        </w:numPr>
        <w:tabs>
          <w:tab w:val="num" w:pos="-32289"/>
        </w:tabs>
        <w:ind w:left="1094" w:firstLine="0"/>
      </w:pPr>
      <w:r w:rsidRPr="00297923">
        <w:t xml:space="preserve">В соответствии с </w:t>
      </w:r>
      <w:r w:rsidR="00B208EC">
        <w:t>пункт</w:t>
      </w:r>
      <w:r w:rsidRPr="00297923">
        <w:t>ом 2 Указа Президента Азербайджанской Респу</w:t>
      </w:r>
      <w:r w:rsidRPr="00297923">
        <w:t>б</w:t>
      </w:r>
      <w:r w:rsidRPr="00297923">
        <w:t>лики № 298 от 1 июля 2004</w:t>
      </w:r>
      <w:r w:rsidR="00CF6C41">
        <w:t> год</w:t>
      </w:r>
      <w:r w:rsidRPr="00297923">
        <w:t>а «Об утверждении Государственной программы по улучшению условий жизни и повышению занятости беженцев и вынужде</w:t>
      </w:r>
      <w:r w:rsidRPr="00297923">
        <w:t>н</w:t>
      </w:r>
      <w:r w:rsidRPr="00297923">
        <w:t>ных переселенцев», выселение вынужденных переселенцев, размещенных в общественных зданиях, квартирах, на общественных землях и на других объе</w:t>
      </w:r>
      <w:r w:rsidRPr="00297923">
        <w:t>к</w:t>
      </w:r>
      <w:r w:rsidRPr="00297923">
        <w:t>тах в 1992</w:t>
      </w:r>
      <w:r>
        <w:t>−</w:t>
      </w:r>
      <w:r w:rsidRPr="00297923">
        <w:t>1998</w:t>
      </w:r>
      <w:r w:rsidR="00CF6C41">
        <w:t> год</w:t>
      </w:r>
      <w:r w:rsidRPr="00297923">
        <w:t>ах, приостанавливается вплоть до их переселения в новые поселки и квартиры для временного проживания.</w:t>
      </w:r>
    </w:p>
    <w:p w:rsidR="00B122D0" w:rsidRPr="00297923" w:rsidRDefault="00B122D0" w:rsidP="00B122D0">
      <w:pPr>
        <w:pStyle w:val="SingleTxtGR"/>
        <w:numPr>
          <w:ilvl w:val="2"/>
          <w:numId w:val="29"/>
        </w:numPr>
        <w:tabs>
          <w:tab w:val="num" w:pos="-32289"/>
        </w:tabs>
        <w:ind w:left="1092" w:firstLine="0"/>
      </w:pPr>
      <w:r w:rsidRPr="00297923">
        <w:t xml:space="preserve">В соответствии с </w:t>
      </w:r>
      <w:r w:rsidR="00B208EC">
        <w:t>пункт</w:t>
      </w:r>
      <w:r w:rsidRPr="00297923">
        <w:t>ом 3 того же Указа Президента Азербайджанской Республики, руководителям частных высших и средних общеобразовательных учреждений рекомендуется оказывать беженцам и вынужденным п</w:t>
      </w:r>
      <w:r w:rsidRPr="00297923">
        <w:t>е</w:t>
      </w:r>
      <w:r w:rsidRPr="00297923">
        <w:t>реселенцам необходимую помощь путем создания льготных условий трудоустройства и о</w:t>
      </w:r>
      <w:r w:rsidRPr="00297923">
        <w:t>п</w:t>
      </w:r>
      <w:r w:rsidRPr="00297923">
        <w:t>латы обучения.</w:t>
      </w:r>
    </w:p>
    <w:p w:rsidR="00B122D0" w:rsidRPr="00297923" w:rsidRDefault="00B122D0" w:rsidP="00B122D0">
      <w:pPr>
        <w:pStyle w:val="SingleTxtGR"/>
        <w:numPr>
          <w:ilvl w:val="2"/>
          <w:numId w:val="29"/>
        </w:numPr>
        <w:tabs>
          <w:tab w:val="num" w:pos="-32289"/>
        </w:tabs>
        <w:ind w:left="1092" w:firstLine="0"/>
      </w:pPr>
      <w:r w:rsidRPr="00297923">
        <w:t>В соответствии с Указом Президента Азербайджанской Республики от 4</w:t>
      </w:r>
      <w:r>
        <w:rPr>
          <w:lang w:val="en-US"/>
        </w:rPr>
        <w:t> </w:t>
      </w:r>
      <w:r w:rsidRPr="00297923">
        <w:t>августа 2003</w:t>
      </w:r>
      <w:r w:rsidR="00CF6C41">
        <w:t> год</w:t>
      </w:r>
      <w:r w:rsidRPr="00297923">
        <w:t>а, вынужденные переселенцы, оплачивающие учебу в гос</w:t>
      </w:r>
      <w:r w:rsidRPr="00297923">
        <w:t>у</w:t>
      </w:r>
      <w:r w:rsidRPr="00297923">
        <w:t>дарственных высших и средних общеобразовательных учреждениях, освобо</w:t>
      </w:r>
      <w:r w:rsidRPr="00297923">
        <w:t>ж</w:t>
      </w:r>
      <w:r w:rsidRPr="00297923">
        <w:t>даются от платы за обучение.</w:t>
      </w:r>
    </w:p>
    <w:p w:rsidR="00B122D0" w:rsidRPr="00297923" w:rsidRDefault="00B122D0" w:rsidP="00B122D0">
      <w:pPr>
        <w:pStyle w:val="SingleTxtGR"/>
        <w:numPr>
          <w:ilvl w:val="2"/>
          <w:numId w:val="29"/>
        </w:numPr>
        <w:tabs>
          <w:tab w:val="num" w:pos="-32289"/>
        </w:tabs>
        <w:ind w:left="1092" w:firstLine="0"/>
      </w:pPr>
      <w:r w:rsidRPr="00297923">
        <w:t>Учащимся средних общеобразовательных школ, имеющим статус выну</w:t>
      </w:r>
      <w:r w:rsidRPr="00297923">
        <w:t>ж</w:t>
      </w:r>
      <w:r w:rsidRPr="00297923">
        <w:t>денных переселенцев, учебники выдаются бесплатно. 534 тысячам вынужде</w:t>
      </w:r>
      <w:r w:rsidRPr="00297923">
        <w:t>н</w:t>
      </w:r>
      <w:r w:rsidRPr="00297923">
        <w:t xml:space="preserve">ных переселенцев выплачивается ежемесячное пособие на питание в размере 13,5 </w:t>
      </w:r>
      <w:proofErr w:type="spellStart"/>
      <w:r w:rsidRPr="00297923">
        <w:t>маната</w:t>
      </w:r>
      <w:proofErr w:type="spellEnd"/>
      <w:r w:rsidRPr="00297923">
        <w:t>. Вынужденные переселенцы освобождены от платы за коммунал</w:t>
      </w:r>
      <w:r w:rsidRPr="00297923">
        <w:t>ь</w:t>
      </w:r>
      <w:r w:rsidRPr="00297923">
        <w:t>ные услуги (электроэнергию, природный газ, питьевую воду, телефон и т. п.). 90</w:t>
      </w:r>
      <w:r>
        <w:rPr>
          <w:lang w:val="en-US"/>
        </w:rPr>
        <w:t> </w:t>
      </w:r>
      <w:r w:rsidRPr="00297923">
        <w:t xml:space="preserve">тысячам семей вынужденных переселенцев, проживающим в </w:t>
      </w:r>
      <w:proofErr w:type="spellStart"/>
      <w:r w:rsidRPr="00297923">
        <w:t>негазифицир</w:t>
      </w:r>
      <w:r w:rsidRPr="00297923">
        <w:t>о</w:t>
      </w:r>
      <w:r w:rsidRPr="00297923">
        <w:t>ванных</w:t>
      </w:r>
      <w:proofErr w:type="spellEnd"/>
      <w:r w:rsidRPr="00297923">
        <w:t xml:space="preserve"> районах, в осенне-зимний период выдается месячная норма керосина в объеме 40 литров.</w:t>
      </w:r>
    </w:p>
    <w:p w:rsidR="00B122D0" w:rsidRPr="00297923" w:rsidRDefault="00B122D0" w:rsidP="00B122D0">
      <w:pPr>
        <w:pStyle w:val="SingleTxtGR"/>
        <w:numPr>
          <w:ilvl w:val="2"/>
          <w:numId w:val="29"/>
        </w:numPr>
        <w:tabs>
          <w:tab w:val="num" w:pos="-32289"/>
        </w:tabs>
        <w:ind w:left="1092" w:firstLine="0"/>
      </w:pPr>
      <w:r w:rsidRPr="00297923">
        <w:t>14 тысяч вынужденных переселенцев, которые работали на предприятиях и в организациях, финансируемых из средств государственного бюджета, и п</w:t>
      </w:r>
      <w:r w:rsidRPr="00297923">
        <w:t>о</w:t>
      </w:r>
      <w:r w:rsidRPr="00297923">
        <w:t>теряли работу по не зависевшим от них причинам, после чего работа им не была предоставлена, до настоящего времени получают среднемесячную заработную плату.</w:t>
      </w:r>
    </w:p>
    <w:p w:rsidR="00B122D0" w:rsidRPr="00297923" w:rsidRDefault="00B122D0" w:rsidP="00B122D0">
      <w:pPr>
        <w:pStyle w:val="SingleTxtGR"/>
        <w:numPr>
          <w:ilvl w:val="2"/>
          <w:numId w:val="29"/>
        </w:numPr>
        <w:tabs>
          <w:tab w:val="num" w:pos="-32289"/>
        </w:tabs>
        <w:ind w:left="1092" w:firstLine="0"/>
      </w:pPr>
      <w:r w:rsidRPr="00297923">
        <w:t>В 2001</w:t>
      </w:r>
      <w:r>
        <w:t>−</w:t>
      </w:r>
      <w:r w:rsidRPr="00297923">
        <w:t>2002</w:t>
      </w:r>
      <w:r w:rsidR="00CF6C41">
        <w:t> год</w:t>
      </w:r>
      <w:r w:rsidRPr="00297923">
        <w:t>ах более чем ста вынужденным переселенцам на льго</w:t>
      </w:r>
      <w:r w:rsidRPr="00297923">
        <w:t>т</w:t>
      </w:r>
      <w:r w:rsidRPr="00297923">
        <w:t>ных условиях выданы кредиты на в</w:t>
      </w:r>
      <w:r w:rsidRPr="00297923">
        <w:t>е</w:t>
      </w:r>
      <w:r w:rsidRPr="00297923">
        <w:t>дение сельскохозяйственного бизнеса.</w:t>
      </w:r>
    </w:p>
    <w:p w:rsidR="00B122D0" w:rsidRPr="00297923" w:rsidRDefault="00B122D0" w:rsidP="00B122D0">
      <w:pPr>
        <w:pStyle w:val="SingleTxtGR"/>
        <w:numPr>
          <w:ilvl w:val="2"/>
          <w:numId w:val="29"/>
        </w:numPr>
        <w:tabs>
          <w:tab w:val="num" w:pos="-32289"/>
        </w:tabs>
        <w:ind w:left="1092" w:firstLine="0"/>
      </w:pPr>
      <w:r w:rsidRPr="00297923">
        <w:t>270 тысячам вынужденных переселенцев Государственный комитет по делам беженцев оказывает ежемесячную продовольственную помощь за счет бюджетных средств.</w:t>
      </w:r>
    </w:p>
    <w:p w:rsidR="00B122D0" w:rsidRPr="00297923" w:rsidRDefault="00B122D0" w:rsidP="00B122D0">
      <w:pPr>
        <w:pStyle w:val="SingleTxtGR"/>
        <w:numPr>
          <w:ilvl w:val="2"/>
          <w:numId w:val="29"/>
        </w:numPr>
        <w:tabs>
          <w:tab w:val="num" w:pos="-32289"/>
        </w:tabs>
        <w:ind w:left="1092" w:firstLine="0"/>
      </w:pPr>
      <w:r w:rsidRPr="00297923">
        <w:t xml:space="preserve">Вынужденные переселенцы бесплатно проходят медицинский осмотр и получают бесплатное лечение. </w:t>
      </w:r>
      <w:bookmarkStart w:id="220" w:name="OLE_LINK8"/>
      <w:bookmarkStart w:id="221" w:name="OLE_LINK9"/>
      <w:r w:rsidRPr="00297923">
        <w:t>Они освобождены от обязанностей по уплате г</w:t>
      </w:r>
      <w:r w:rsidRPr="00297923">
        <w:t>о</w:t>
      </w:r>
      <w:r w:rsidRPr="00297923">
        <w:t>сударственной пошлины за получение национального паспорт</w:t>
      </w:r>
      <w:bookmarkEnd w:id="220"/>
      <w:bookmarkEnd w:id="221"/>
      <w:r w:rsidRPr="00297923">
        <w:t>а и за подачу и</w:t>
      </w:r>
      <w:r w:rsidRPr="00297923">
        <w:t>с</w:t>
      </w:r>
      <w:r w:rsidRPr="00297923">
        <w:t xml:space="preserve">кового заявления в суд, по уплате налога на доход в размере до 55 </w:t>
      </w:r>
      <w:proofErr w:type="spellStart"/>
      <w:r w:rsidRPr="00297923">
        <w:t>манатов</w:t>
      </w:r>
      <w:proofErr w:type="spellEnd"/>
      <w:r w:rsidRPr="00297923">
        <w:t xml:space="preserve"> в м</w:t>
      </w:r>
      <w:r w:rsidRPr="00297923">
        <w:t>е</w:t>
      </w:r>
      <w:r w:rsidRPr="00297923">
        <w:t>сяц, а также по внесению платы, взимаемой при замене водительских прав, при проведении технического осмотра транспортных средств и при выдаче госуда</w:t>
      </w:r>
      <w:r w:rsidRPr="00297923">
        <w:t>р</w:t>
      </w:r>
      <w:r w:rsidRPr="00297923">
        <w:t>ственных номерных знаков на</w:t>
      </w:r>
      <w:r w:rsidRPr="00297923" w:rsidDel="00380A60">
        <w:t xml:space="preserve"> транспортные средства</w:t>
      </w:r>
      <w:r w:rsidRPr="00297923">
        <w:t>, приобретенные в собс</w:t>
      </w:r>
      <w:r w:rsidRPr="00297923">
        <w:t>т</w:t>
      </w:r>
      <w:r w:rsidRPr="00297923">
        <w:t>венность до 1 и</w:t>
      </w:r>
      <w:r w:rsidRPr="00297923">
        <w:t>ю</w:t>
      </w:r>
      <w:r w:rsidRPr="00297923">
        <w:t>ля 1991</w:t>
      </w:r>
      <w:r w:rsidR="00CF6C41">
        <w:t> год</w:t>
      </w:r>
      <w:r w:rsidRPr="00297923">
        <w:t>а.</w:t>
      </w:r>
    </w:p>
    <w:p w:rsidR="00B122D0" w:rsidRPr="00BA137C" w:rsidRDefault="00B122D0" w:rsidP="005D53FB">
      <w:pPr>
        <w:pStyle w:val="H23GR"/>
        <w:pageBreakBefore/>
      </w:pPr>
      <w:r w:rsidRPr="00BA137C">
        <w:tab/>
        <w:t>4.</w:t>
      </w:r>
      <w:r w:rsidRPr="00BA137C">
        <w:tab/>
        <w:t xml:space="preserve">Статистическая и справочная </w:t>
      </w:r>
      <w:proofErr w:type="spellStart"/>
      <w:r w:rsidRPr="00BA137C">
        <w:t>нформация</w:t>
      </w:r>
      <w:proofErr w:type="spellEnd"/>
      <w:r w:rsidRPr="00BA137C">
        <w:t xml:space="preserve"> </w:t>
      </w:r>
    </w:p>
    <w:p w:rsidR="00B122D0" w:rsidRPr="00BA137C" w:rsidRDefault="00B122D0" w:rsidP="00B122D0">
      <w:pPr>
        <w:pStyle w:val="SingleTxtGR"/>
        <w:rPr>
          <w:i/>
        </w:rPr>
      </w:pPr>
      <w:r w:rsidRPr="00BA137C">
        <w:rPr>
          <w:i/>
        </w:rPr>
        <w:t>Количество детей</w:t>
      </w:r>
    </w:p>
    <w:p w:rsidR="00B122D0" w:rsidRPr="000F7C91" w:rsidRDefault="00B122D0" w:rsidP="00B122D0">
      <w:pPr>
        <w:pStyle w:val="SingleTxtGR"/>
      </w:pPr>
      <w:r w:rsidRPr="000F7C91">
        <w:t>Детей-беженцев</w:t>
      </w:r>
      <w:r w:rsidRPr="000406A2">
        <w:t xml:space="preserve"> −</w:t>
      </w:r>
      <w:r w:rsidRPr="000F7C91">
        <w:t xml:space="preserve"> 108700. Детей вынужденных переселенцев </w:t>
      </w:r>
      <w:r w:rsidRPr="000406A2">
        <w:t>−</w:t>
      </w:r>
      <w:r w:rsidRPr="000F7C91">
        <w:t xml:space="preserve"> 200380.</w:t>
      </w:r>
    </w:p>
    <w:p w:rsidR="00B122D0" w:rsidRPr="00BA137C" w:rsidRDefault="00B122D0" w:rsidP="00B122D0">
      <w:pPr>
        <w:pStyle w:val="SingleTxtGR"/>
        <w:rPr>
          <w:i/>
        </w:rPr>
      </w:pPr>
      <w:r w:rsidRPr="00BA137C">
        <w:rPr>
          <w:i/>
        </w:rPr>
        <w:t>Количество детей школьного возраста</w:t>
      </w:r>
    </w:p>
    <w:p w:rsidR="00B122D0" w:rsidRPr="000F7C91" w:rsidRDefault="00B122D0" w:rsidP="00B122D0">
      <w:pPr>
        <w:pStyle w:val="SingleTxtGR"/>
      </w:pPr>
      <w:r w:rsidRPr="000F7C91">
        <w:t xml:space="preserve">Детей-беженцев 94000. Детей вынужденных переселенцев </w:t>
      </w:r>
      <w:r w:rsidR="00CF6C41">
        <w:t>−</w:t>
      </w:r>
      <w:r w:rsidRPr="000F7C91">
        <w:t xml:space="preserve"> 175000 человек.</w:t>
      </w:r>
    </w:p>
    <w:p w:rsidR="00B122D0" w:rsidRPr="00BA137C" w:rsidRDefault="00B122D0" w:rsidP="00B122D0">
      <w:pPr>
        <w:pStyle w:val="SingleTxtGR"/>
        <w:numPr>
          <w:ilvl w:val="2"/>
          <w:numId w:val="29"/>
        </w:numPr>
        <w:tabs>
          <w:tab w:val="num" w:pos="-32289"/>
        </w:tabs>
        <w:ind w:left="1092" w:firstLine="0"/>
      </w:pPr>
      <w:r w:rsidRPr="00BA137C">
        <w:t>На основании Постановления Парламента Азербайджанской Республики № 402 от 8 декабря 1992</w:t>
      </w:r>
      <w:r w:rsidR="00CF6C41">
        <w:t> год</w:t>
      </w:r>
      <w:r w:rsidRPr="00BA137C">
        <w:t>а, Азербайджанская Республика присоединилась к Конвенции о статусе беженцев и к ее Протоколу (от 28 июля 1951</w:t>
      </w:r>
      <w:r w:rsidR="00CF6C41">
        <w:t> год</w:t>
      </w:r>
      <w:r w:rsidRPr="00BA137C">
        <w:t>а и от 18</w:t>
      </w:r>
      <w:r>
        <w:rPr>
          <w:lang w:val="en-US"/>
        </w:rPr>
        <w:t> </w:t>
      </w:r>
      <w:r w:rsidRPr="00BA137C">
        <w:t>ноября 1966</w:t>
      </w:r>
      <w:r w:rsidR="00CF6C41">
        <w:t> год</w:t>
      </w:r>
      <w:r w:rsidRPr="00BA137C">
        <w:t>а).</w:t>
      </w:r>
    </w:p>
    <w:p w:rsidR="00B122D0" w:rsidRPr="00BA137C" w:rsidRDefault="00B122D0" w:rsidP="00B122D0">
      <w:pPr>
        <w:pStyle w:val="SingleTxtGR"/>
        <w:numPr>
          <w:ilvl w:val="2"/>
          <w:numId w:val="29"/>
        </w:numPr>
        <w:tabs>
          <w:tab w:val="num" w:pos="-32289"/>
        </w:tabs>
        <w:ind w:left="1092" w:firstLine="0"/>
      </w:pPr>
      <w:r w:rsidRPr="00BA137C">
        <w:t xml:space="preserve">В соответствии со </w:t>
      </w:r>
      <w:r w:rsidR="00B208EC">
        <w:t>стать</w:t>
      </w:r>
      <w:r w:rsidRPr="00BA137C">
        <w:t>ей 39 Закона Азербайджанской Республики «О</w:t>
      </w:r>
      <w:r>
        <w:rPr>
          <w:lang w:val="en-US"/>
        </w:rPr>
        <w:t> </w:t>
      </w:r>
      <w:r w:rsidRPr="00BA137C">
        <w:t>правах ребенка», дети-беженцы и дети вынужденных переселенцев имеют право получить соответствующий статус. Государство принимает соответс</w:t>
      </w:r>
      <w:r w:rsidRPr="00BA137C">
        <w:t>т</w:t>
      </w:r>
      <w:r w:rsidRPr="00BA137C">
        <w:t>вующие экстренные меры по обеспечению таких детей защитой и гуманитарной помощью, организует поиск их родителей и с этой целью сотрудничает с ме</w:t>
      </w:r>
      <w:r w:rsidRPr="00BA137C">
        <w:t>ж</w:t>
      </w:r>
      <w:r w:rsidRPr="00BA137C">
        <w:t>дународными организациями, а также оказывает необходимое содействие де</w:t>
      </w:r>
      <w:r w:rsidRPr="00BA137C">
        <w:t>я</w:t>
      </w:r>
      <w:r w:rsidRPr="00BA137C">
        <w:t>тельности неправительственных организаций.</w:t>
      </w:r>
    </w:p>
    <w:p w:rsidR="00B122D0" w:rsidRPr="00BA137C" w:rsidRDefault="00B122D0" w:rsidP="00B122D0">
      <w:pPr>
        <w:pStyle w:val="SingleTxtGR"/>
        <w:numPr>
          <w:ilvl w:val="2"/>
          <w:numId w:val="29"/>
        </w:numPr>
        <w:tabs>
          <w:tab w:val="num" w:pos="-32289"/>
        </w:tabs>
        <w:ind w:left="1092" w:firstLine="0"/>
      </w:pPr>
      <w:r w:rsidRPr="00BA137C">
        <w:t>Центральное значение государство придает заботе о судьбе людей, кот</w:t>
      </w:r>
      <w:r w:rsidRPr="00BA137C">
        <w:t>о</w:t>
      </w:r>
      <w:r w:rsidRPr="00BA137C">
        <w:t>рые были вынуждены оставить ро</w:t>
      </w:r>
      <w:r w:rsidRPr="00BA137C">
        <w:t>д</w:t>
      </w:r>
      <w:r w:rsidRPr="00BA137C">
        <w:t>ные края из-за агрессии Армении против Азербайджана, а также задаче улучшения их жилищно-бытовых условий и обеспечения их социальной защиты. За последние</w:t>
      </w:r>
      <w:r w:rsidR="00CF6C41">
        <w:t> год</w:t>
      </w:r>
      <w:r w:rsidRPr="00BA137C">
        <w:t>ы был совершен ряд сер</w:t>
      </w:r>
      <w:r w:rsidRPr="00BA137C">
        <w:t>ь</w:t>
      </w:r>
      <w:r w:rsidRPr="00BA137C">
        <w:t>езных шагов в этом направлении. На средства, выделяемые Государственным нефтяным фондом Азербайджанской Республики, государственным бюджетом, странами-донорами и международными гуманитарными организациями, для беженцев и вынужденных переселенцев строятся новые поселения, совреме</w:t>
      </w:r>
      <w:r w:rsidRPr="00BA137C">
        <w:t>н</w:t>
      </w:r>
      <w:r w:rsidRPr="00BA137C">
        <w:t>ные дома в различных городах и районах страны, а также реализуются мног</w:t>
      </w:r>
      <w:r w:rsidRPr="00BA137C">
        <w:t>о</w:t>
      </w:r>
      <w:r w:rsidRPr="00BA137C">
        <w:t>численные гуманитарные проекты в сфере социального обеспечения данных к</w:t>
      </w:r>
      <w:r w:rsidRPr="00BA137C">
        <w:t>а</w:t>
      </w:r>
      <w:r w:rsidRPr="00BA137C">
        <w:t>тегорий населения, и проводятся иные мероприятия.</w:t>
      </w:r>
    </w:p>
    <w:p w:rsidR="00B122D0" w:rsidRPr="00BA137C" w:rsidRDefault="00B122D0" w:rsidP="00B122D0">
      <w:pPr>
        <w:pStyle w:val="SingleTxtGR"/>
        <w:numPr>
          <w:ilvl w:val="2"/>
          <w:numId w:val="29"/>
        </w:numPr>
        <w:tabs>
          <w:tab w:val="num" w:pos="-32289"/>
        </w:tabs>
        <w:ind w:left="1092" w:firstLine="0"/>
      </w:pPr>
      <w:r w:rsidRPr="00BA137C">
        <w:t>Указом Президента Азербайджанской Республики от 1 июля 2004</w:t>
      </w:r>
      <w:r w:rsidR="00CF6C41">
        <w:t> год</w:t>
      </w:r>
      <w:r w:rsidRPr="00BA137C">
        <w:t>а была утверждена «Государственная программа по улучшению условий жизни и повышению занятости беженцев и вынужденных переселенцев» с целью улу</w:t>
      </w:r>
      <w:r w:rsidRPr="00BA137C">
        <w:t>ч</w:t>
      </w:r>
      <w:r w:rsidRPr="00BA137C">
        <w:t>шения условий жизни граждан, размещенных в лагерях беженцев, в железнод</w:t>
      </w:r>
      <w:r w:rsidRPr="00BA137C">
        <w:t>о</w:t>
      </w:r>
      <w:r w:rsidRPr="00BA137C">
        <w:t>рожных товарных вагонах и в других непригодных для проживания местах, а также с целью создания рабочих мест и решения других социал</w:t>
      </w:r>
      <w:r w:rsidRPr="00BA137C">
        <w:t>ь</w:t>
      </w:r>
      <w:r w:rsidRPr="00BA137C">
        <w:t>ных проблем в период вплоть до освобождения оккупированных азербайджанских территорий  и возвращения этих людей в родные места.</w:t>
      </w:r>
    </w:p>
    <w:p w:rsidR="00B122D0" w:rsidRPr="00BA137C" w:rsidRDefault="00B122D0" w:rsidP="00B122D0">
      <w:pPr>
        <w:pStyle w:val="SingleTxtGR"/>
        <w:numPr>
          <w:ilvl w:val="2"/>
          <w:numId w:val="29"/>
        </w:numPr>
        <w:tabs>
          <w:tab w:val="num" w:pos="-32289"/>
        </w:tabs>
        <w:ind w:left="1092" w:firstLine="0"/>
      </w:pPr>
      <w:r w:rsidRPr="00BA137C">
        <w:t>В результате мероприятий, проведенных в данной сфере, в разных гор</w:t>
      </w:r>
      <w:r w:rsidRPr="00BA137C">
        <w:t>о</w:t>
      </w:r>
      <w:r w:rsidRPr="00BA137C">
        <w:t>дах и районах страны было построено 47 поселков для беженцев и вынужде</w:t>
      </w:r>
      <w:r w:rsidRPr="00BA137C">
        <w:t>н</w:t>
      </w:r>
      <w:r w:rsidRPr="00BA137C">
        <w:t>ных переселенцев; в этих поселках построено более сотни школ, десятки бол</w:t>
      </w:r>
      <w:r w:rsidRPr="00BA137C">
        <w:t>ь</w:t>
      </w:r>
      <w:r w:rsidRPr="00BA137C">
        <w:t>ниц, культурных центров, создана необходимая инфраструктура. Беженцы и в</w:t>
      </w:r>
      <w:r w:rsidRPr="00BA137C">
        <w:t>ы</w:t>
      </w:r>
      <w:r w:rsidRPr="00BA137C">
        <w:t>нужденные переселенцы, ранее размещавшиеся в палаточных лагерях, переех</w:t>
      </w:r>
      <w:r w:rsidRPr="00BA137C">
        <w:t>а</w:t>
      </w:r>
      <w:r w:rsidRPr="00BA137C">
        <w:t>ли в новые поселки, вследствие чего в Азербайджане не осталось ни одного л</w:t>
      </w:r>
      <w:r w:rsidRPr="00BA137C">
        <w:t>а</w:t>
      </w:r>
      <w:r w:rsidRPr="00BA137C">
        <w:t>геря для беженцев. Так, 29 декабря прошлого</w:t>
      </w:r>
      <w:r w:rsidR="00CF6C41">
        <w:t> год</w:t>
      </w:r>
      <w:r w:rsidRPr="00BA137C">
        <w:t xml:space="preserve">а в </w:t>
      </w:r>
      <w:proofErr w:type="spellStart"/>
      <w:r w:rsidRPr="00BA137C">
        <w:t>Сабирабадском</w:t>
      </w:r>
      <w:proofErr w:type="spellEnd"/>
      <w:r w:rsidRPr="00BA137C">
        <w:t xml:space="preserve"> и </w:t>
      </w:r>
      <w:proofErr w:type="spellStart"/>
      <w:r w:rsidRPr="00BA137C">
        <w:t>Саатли</w:t>
      </w:r>
      <w:r w:rsidRPr="00BA137C">
        <w:t>н</w:t>
      </w:r>
      <w:r w:rsidRPr="00BA137C">
        <w:t>ском</w:t>
      </w:r>
      <w:proofErr w:type="spellEnd"/>
      <w:r w:rsidRPr="00BA137C">
        <w:t xml:space="preserve"> районах были разобраны последние лагеря и 19 тысяч беженцев пересел</w:t>
      </w:r>
      <w:r w:rsidRPr="00BA137C">
        <w:t>и</w:t>
      </w:r>
      <w:r w:rsidRPr="00BA137C">
        <w:t>лись в собственные дома.</w:t>
      </w:r>
    </w:p>
    <w:p w:rsidR="00B122D0" w:rsidRPr="00BA137C" w:rsidRDefault="00B122D0" w:rsidP="00B122D0">
      <w:pPr>
        <w:pStyle w:val="SingleTxtGR"/>
        <w:numPr>
          <w:ilvl w:val="2"/>
          <w:numId w:val="29"/>
        </w:numPr>
        <w:tabs>
          <w:tab w:val="num" w:pos="-32289"/>
        </w:tabs>
        <w:ind w:left="1092" w:firstLine="0"/>
      </w:pPr>
      <w:r w:rsidRPr="00BA137C">
        <w:t>Масштабные мероприятия (конференции, выставки, массовые акции, р</w:t>
      </w:r>
      <w:r w:rsidRPr="00BA137C">
        <w:t>е</w:t>
      </w:r>
      <w:r w:rsidRPr="00BA137C">
        <w:t>гиональные встречи и т. п.) проводились на протяжении всего</w:t>
      </w:r>
      <w:r w:rsidR="00CF6C41">
        <w:t> год</w:t>
      </w:r>
      <w:r w:rsidRPr="00BA137C">
        <w:t>а, в котором страна присоединилась к Европейской кампании 2007</w:t>
      </w:r>
      <w:r w:rsidR="00CF6C41">
        <w:t> год</w:t>
      </w:r>
      <w:r w:rsidRPr="00BA137C">
        <w:t>а «Все разли</w:t>
      </w:r>
      <w:r w:rsidRPr="00BA137C">
        <w:t>ч</w:t>
      </w:r>
      <w:r w:rsidRPr="00BA137C">
        <w:t xml:space="preserve">ны </w:t>
      </w:r>
      <w:r w:rsidR="00CF6C41">
        <w:t>−</w:t>
      </w:r>
      <w:r w:rsidRPr="00BA137C">
        <w:t xml:space="preserve"> все равны», с целью предупреждения дискриминации и привлечения внимания к проблеме обеспечения прав незащищенных детей и молодежи. Целями камп</w:t>
      </w:r>
      <w:r w:rsidRPr="00BA137C">
        <w:t>а</w:t>
      </w:r>
      <w:r w:rsidRPr="00BA137C">
        <w:t>нии, к которой присоединились также и иные образования и многочисленные общественные организации, стали выявление потенциально незащищенных групп населения и демо</w:t>
      </w:r>
      <w:r w:rsidRPr="00BA137C">
        <w:t>н</w:t>
      </w:r>
      <w:r w:rsidRPr="00BA137C">
        <w:t>страция равенства прав всех и каждого.</w:t>
      </w:r>
    </w:p>
    <w:p w:rsidR="00B122D0" w:rsidRPr="00BA137C" w:rsidRDefault="00B122D0" w:rsidP="00B122D0">
      <w:pPr>
        <w:pStyle w:val="SingleTxtGR"/>
        <w:numPr>
          <w:ilvl w:val="2"/>
          <w:numId w:val="29"/>
        </w:numPr>
        <w:tabs>
          <w:tab w:val="num" w:pos="-32289"/>
        </w:tabs>
        <w:ind w:left="1092" w:firstLine="0"/>
      </w:pPr>
      <w:r w:rsidRPr="00BA137C">
        <w:t>В результате сотрудничества в 2003</w:t>
      </w:r>
      <w:r>
        <w:t>−</w:t>
      </w:r>
      <w:r w:rsidRPr="00BA137C">
        <w:t>2005</w:t>
      </w:r>
      <w:r w:rsidR="00CF6C41">
        <w:t> год</w:t>
      </w:r>
      <w:r w:rsidRPr="00BA137C">
        <w:t xml:space="preserve">ах, в специализированные лагеря для отдыха, восстановления и </w:t>
      </w:r>
      <w:proofErr w:type="spellStart"/>
      <w:r w:rsidRPr="00BA137C">
        <w:t>реинтеграции</w:t>
      </w:r>
      <w:proofErr w:type="spellEnd"/>
      <w:r w:rsidRPr="00BA137C">
        <w:t xml:space="preserve"> поступило около трех тысяч детей, не имеющих родителей, сирот, инвалидов, беженцев, детей в</w:t>
      </w:r>
      <w:r w:rsidRPr="00BA137C">
        <w:t>ы</w:t>
      </w:r>
      <w:r w:rsidRPr="00BA137C">
        <w:t>нужденных переселенцев, детей, пострадавших при взрывах мин, больных хроническими заболеваниями. Еще большее число детей, их представителей и лиц, занятых в данной сфере, приняло участие в выставках, конференциях, слушаниях и уче</w:t>
      </w:r>
      <w:r w:rsidRPr="00BA137C">
        <w:t>б</w:t>
      </w:r>
      <w:r w:rsidRPr="00BA137C">
        <w:t>но-подготовительных мероприятиях.</w:t>
      </w:r>
    </w:p>
    <w:p w:rsidR="00B122D0" w:rsidRPr="00BA137C" w:rsidRDefault="00B122D0" w:rsidP="00B122D0">
      <w:pPr>
        <w:pStyle w:val="SingleTxtGR"/>
        <w:numPr>
          <w:ilvl w:val="2"/>
          <w:numId w:val="29"/>
        </w:numPr>
        <w:tabs>
          <w:tab w:val="num" w:pos="-32289"/>
        </w:tabs>
        <w:ind w:left="1092" w:firstLine="0"/>
      </w:pPr>
      <w:r w:rsidRPr="00BA137C">
        <w:t xml:space="preserve">Дети-беженцы, дети вынужденных переселенцев и их проблемы </w:t>
      </w:r>
      <w:r w:rsidR="00CF6C41">
        <w:t>−</w:t>
      </w:r>
      <w:r w:rsidRPr="00BA137C">
        <w:t xml:space="preserve"> таковы основные категории лиц и направления, охватываемые деятельностью Госуда</w:t>
      </w:r>
      <w:r w:rsidRPr="00BA137C">
        <w:t>р</w:t>
      </w:r>
      <w:r w:rsidRPr="00BA137C">
        <w:t>ственного комитета по вопросам семьи, женщин и детей; при этом р</w:t>
      </w:r>
      <w:r w:rsidRPr="00BA137C">
        <w:t>а</w:t>
      </w:r>
      <w:r w:rsidRPr="00BA137C">
        <w:t>бота с детьми данных категорий и их семьями образует ведущий элемент деятельности Государственного комитета. Так, при Государственном комитете для детей-беженцев и детей вынужденных переселенцев проводятся курсы изучения ан</w:t>
      </w:r>
      <w:r w:rsidRPr="00BA137C">
        <w:t>г</w:t>
      </w:r>
      <w:r w:rsidRPr="00BA137C">
        <w:t>лийского языка и компьютерной грамотности. После завершения курсов детям помогают трудоустроиться. Они регулярно проходят медицинский осмотр и п</w:t>
      </w:r>
      <w:r w:rsidRPr="00BA137C">
        <w:t>о</w:t>
      </w:r>
      <w:r w:rsidRPr="00BA137C">
        <w:t>лучают лечение в лагерях беженцев. Совместно с центрами занятости и мес</w:t>
      </w:r>
      <w:r w:rsidRPr="00BA137C">
        <w:t>т</w:t>
      </w:r>
      <w:r w:rsidRPr="00BA137C">
        <w:t>ными органами исполнительной власти организованы различные курсы (пари</w:t>
      </w:r>
      <w:r w:rsidRPr="00BA137C">
        <w:t>к</w:t>
      </w:r>
      <w:r w:rsidRPr="00BA137C">
        <w:t>махеров, кройки и шитья, плотников и т. п.).</w:t>
      </w:r>
    </w:p>
    <w:p w:rsidR="00B122D0" w:rsidRPr="00BA137C" w:rsidRDefault="00B122D0" w:rsidP="00B122D0">
      <w:pPr>
        <w:pStyle w:val="SingleTxtGR"/>
        <w:numPr>
          <w:ilvl w:val="2"/>
          <w:numId w:val="29"/>
        </w:numPr>
        <w:tabs>
          <w:tab w:val="num" w:pos="-32289"/>
        </w:tabs>
        <w:ind w:left="1092" w:firstLine="0"/>
      </w:pPr>
      <w:r w:rsidRPr="00BA137C">
        <w:t xml:space="preserve">50% детей и членов семей, пользующихся услугами центров поддержки детей и семьи при Комитете, </w:t>
      </w:r>
      <w:r w:rsidR="00CF6C41">
        <w:t>−</w:t>
      </w:r>
      <w:r w:rsidRPr="00BA137C">
        <w:t xml:space="preserve"> это дети-беженцы и дети вынужденных перес</w:t>
      </w:r>
      <w:r w:rsidRPr="00BA137C">
        <w:t>е</w:t>
      </w:r>
      <w:r w:rsidRPr="00BA137C">
        <w:t>ленцев, чья жизнь проходит в местах проживания местного населения.</w:t>
      </w:r>
    </w:p>
    <w:p w:rsidR="00B122D0" w:rsidRPr="00BA137C" w:rsidRDefault="00B122D0" w:rsidP="00B122D0">
      <w:pPr>
        <w:pStyle w:val="SingleTxtGR"/>
        <w:numPr>
          <w:ilvl w:val="2"/>
          <w:numId w:val="29"/>
        </w:numPr>
        <w:tabs>
          <w:tab w:val="num" w:pos="-32289"/>
        </w:tabs>
        <w:ind w:left="1092" w:firstLine="0"/>
      </w:pPr>
      <w:r w:rsidRPr="00BA137C">
        <w:t>Особое внимание уделяется задаче приобщения детей беженцев и выну</w:t>
      </w:r>
      <w:r w:rsidRPr="00BA137C">
        <w:t>ж</w:t>
      </w:r>
      <w:r w:rsidRPr="00BA137C">
        <w:t>денных переселенцев к художественному творчеству и образованию. Музыкал</w:t>
      </w:r>
      <w:r w:rsidRPr="00BA137C">
        <w:t>ь</w:t>
      </w:r>
      <w:r w:rsidRPr="00BA137C">
        <w:t>ные и художественные школы, оставшиеся на оккупированных Арменией те</w:t>
      </w:r>
      <w:r w:rsidRPr="00BA137C">
        <w:t>р</w:t>
      </w:r>
      <w:r w:rsidRPr="00BA137C">
        <w:t>риториях, продолжают работать в местах временного проживания беженцев и вынужденных переселенцев. В настоящее время 41 детская музыкальная и х</w:t>
      </w:r>
      <w:r w:rsidRPr="00BA137C">
        <w:t>у</w:t>
      </w:r>
      <w:r w:rsidRPr="00BA137C">
        <w:t xml:space="preserve">дожественная школа в </w:t>
      </w:r>
      <w:proofErr w:type="spellStart"/>
      <w:r w:rsidRPr="00BA137C">
        <w:t>Агдамском</w:t>
      </w:r>
      <w:proofErr w:type="spellEnd"/>
      <w:r w:rsidRPr="00BA137C">
        <w:t xml:space="preserve">, </w:t>
      </w:r>
      <w:proofErr w:type="spellStart"/>
      <w:r w:rsidRPr="00BA137C">
        <w:t>Джебраильском</w:t>
      </w:r>
      <w:proofErr w:type="spellEnd"/>
      <w:r w:rsidRPr="00BA137C">
        <w:t xml:space="preserve">, </w:t>
      </w:r>
      <w:proofErr w:type="spellStart"/>
      <w:r w:rsidRPr="00BA137C">
        <w:t>Физулинском</w:t>
      </w:r>
      <w:proofErr w:type="spellEnd"/>
      <w:r w:rsidRPr="00BA137C">
        <w:t xml:space="preserve">, </w:t>
      </w:r>
      <w:proofErr w:type="spellStart"/>
      <w:r w:rsidRPr="00BA137C">
        <w:t>Ходжали</w:t>
      </w:r>
      <w:r w:rsidRPr="00BA137C">
        <w:t>н</w:t>
      </w:r>
      <w:r w:rsidRPr="00BA137C">
        <w:t>ском</w:t>
      </w:r>
      <w:proofErr w:type="spellEnd"/>
      <w:r w:rsidRPr="00BA137C">
        <w:t xml:space="preserve">, </w:t>
      </w:r>
      <w:proofErr w:type="spellStart"/>
      <w:r w:rsidRPr="00BA137C">
        <w:t>Ходжавендском</w:t>
      </w:r>
      <w:proofErr w:type="spellEnd"/>
      <w:r w:rsidRPr="00BA137C">
        <w:t xml:space="preserve">, </w:t>
      </w:r>
      <w:proofErr w:type="spellStart"/>
      <w:r w:rsidRPr="00BA137C">
        <w:t>Кельбаджарском</w:t>
      </w:r>
      <w:proofErr w:type="spellEnd"/>
      <w:r w:rsidRPr="00BA137C">
        <w:t xml:space="preserve">, </w:t>
      </w:r>
      <w:proofErr w:type="spellStart"/>
      <w:r w:rsidRPr="00BA137C">
        <w:t>Лачинском</w:t>
      </w:r>
      <w:proofErr w:type="spellEnd"/>
      <w:r w:rsidRPr="00BA137C">
        <w:t xml:space="preserve">, </w:t>
      </w:r>
      <w:proofErr w:type="spellStart"/>
      <w:r w:rsidRPr="00BA137C">
        <w:t>Шушинском</w:t>
      </w:r>
      <w:proofErr w:type="spellEnd"/>
      <w:r w:rsidRPr="00BA137C">
        <w:t xml:space="preserve"> и </w:t>
      </w:r>
      <w:proofErr w:type="spellStart"/>
      <w:r w:rsidRPr="00BA137C">
        <w:t>Зангела</w:t>
      </w:r>
      <w:r w:rsidRPr="00BA137C">
        <w:t>н</w:t>
      </w:r>
      <w:r w:rsidRPr="00BA137C">
        <w:t>ском</w:t>
      </w:r>
      <w:proofErr w:type="spellEnd"/>
      <w:r w:rsidRPr="00BA137C">
        <w:t xml:space="preserve"> районах возобн</w:t>
      </w:r>
      <w:r w:rsidRPr="00BA137C">
        <w:t>о</w:t>
      </w:r>
      <w:r w:rsidRPr="00BA137C">
        <w:t xml:space="preserve">вили работу в разных уголках страны: в Баку, в </w:t>
      </w:r>
      <w:proofErr w:type="spellStart"/>
      <w:r w:rsidRPr="00BA137C">
        <w:t>Гяндже</w:t>
      </w:r>
      <w:proofErr w:type="spellEnd"/>
      <w:r w:rsidRPr="00BA137C">
        <w:t xml:space="preserve">, в </w:t>
      </w:r>
      <w:proofErr w:type="spellStart"/>
      <w:r w:rsidRPr="00BA137C">
        <w:t>Мингечауре</w:t>
      </w:r>
      <w:proofErr w:type="spellEnd"/>
      <w:r w:rsidRPr="00BA137C">
        <w:t xml:space="preserve">, в Нафталане, в Сумгаите, в Евлахе, в Агджабеди, в Барде, в </w:t>
      </w:r>
      <w:proofErr w:type="spellStart"/>
      <w:r w:rsidRPr="00BA137C">
        <w:t>Бейл</w:t>
      </w:r>
      <w:r w:rsidRPr="00BA137C">
        <w:t>а</w:t>
      </w:r>
      <w:r w:rsidRPr="00BA137C">
        <w:t>гане</w:t>
      </w:r>
      <w:proofErr w:type="spellEnd"/>
      <w:r w:rsidRPr="00BA137C">
        <w:t>, в Билясуваре и в Саатлы.</w:t>
      </w:r>
    </w:p>
    <w:p w:rsidR="00B122D0" w:rsidRPr="000F7C91" w:rsidRDefault="00B122D0" w:rsidP="00B122D0">
      <w:pPr>
        <w:pStyle w:val="H1GR"/>
        <w:rPr>
          <w:szCs w:val="24"/>
        </w:rPr>
      </w:pPr>
      <w:bookmarkStart w:id="222" w:name="_Toc234488858"/>
      <w:r w:rsidRPr="000F7C91">
        <w:tab/>
      </w:r>
      <w:r w:rsidRPr="000F7C91">
        <w:tab/>
      </w:r>
      <w:r w:rsidRPr="00A448A0">
        <w:t>Статья 38</w:t>
      </w:r>
      <w:r w:rsidRPr="00A448A0">
        <w:br/>
      </w:r>
      <w:bookmarkEnd w:id="222"/>
      <w:r w:rsidRPr="00A448A0">
        <w:t>Дети в вооруженных конфликтах</w:t>
      </w:r>
    </w:p>
    <w:p w:rsidR="00B122D0" w:rsidRPr="00A448A0" w:rsidRDefault="002942C1" w:rsidP="005D53FB">
      <w:pPr>
        <w:pStyle w:val="SingleTxtGR"/>
      </w:pPr>
      <w:r w:rsidRPr="002942C1">
        <w:t>420.</w:t>
      </w:r>
      <w:r w:rsidRPr="002942C1">
        <w:tab/>
      </w:r>
      <w:r w:rsidR="00B122D0" w:rsidRPr="00A448A0">
        <w:t>Несмотря на то, что с момента объявления перемирия в ходе военного конфликта, развязанного Арменией, прошло 13 лет, дети по-прежнему страдают от последствий этого конфликта. Можно выделить следующие категории детей, пострадавших в этой войне:</w:t>
      </w:r>
    </w:p>
    <w:p w:rsidR="00B122D0" w:rsidRPr="000F7C91" w:rsidRDefault="00B122D0" w:rsidP="002942C1">
      <w:pPr>
        <w:pStyle w:val="Bullet1GR"/>
      </w:pPr>
      <w:r w:rsidRPr="000F7C91">
        <w:t>дети, проживающие в городах беженцев или в других местах временного пр</w:t>
      </w:r>
      <w:r w:rsidRPr="000F7C91">
        <w:t>о</w:t>
      </w:r>
      <w:r w:rsidRPr="000F7C91">
        <w:t>живания;</w:t>
      </w:r>
    </w:p>
    <w:p w:rsidR="00B122D0" w:rsidRPr="000F7C91" w:rsidRDefault="00B122D0" w:rsidP="002942C1">
      <w:pPr>
        <w:pStyle w:val="Bullet1GR"/>
      </w:pPr>
      <w:r w:rsidRPr="000F7C91">
        <w:t>дети, пострадавшие от взрывчатых веществ, оставшихся после войны (мин);</w:t>
      </w:r>
    </w:p>
    <w:p w:rsidR="00B122D0" w:rsidRPr="000F7C91" w:rsidRDefault="00B122D0" w:rsidP="002942C1">
      <w:pPr>
        <w:pStyle w:val="Bullet1GR"/>
      </w:pPr>
      <w:r w:rsidRPr="000F7C91">
        <w:t>дети обеих категорий, нуждающиеся в физической или психологической реаб</w:t>
      </w:r>
      <w:r w:rsidRPr="000F7C91">
        <w:t>и</w:t>
      </w:r>
      <w:r w:rsidRPr="000F7C91">
        <w:t>литации.</w:t>
      </w:r>
    </w:p>
    <w:p w:rsidR="00B122D0" w:rsidRPr="005D53FB" w:rsidRDefault="002942C1" w:rsidP="005D53FB">
      <w:pPr>
        <w:pStyle w:val="SingleTxtGR"/>
      </w:pPr>
      <w:r w:rsidRPr="002942C1">
        <w:t>421.</w:t>
      </w:r>
      <w:r w:rsidRPr="002942C1">
        <w:tab/>
      </w:r>
      <w:r w:rsidR="00B122D0" w:rsidRPr="005D53FB">
        <w:t>Начиная с 2005</w:t>
      </w:r>
      <w:r w:rsidR="00CF6C41" w:rsidRPr="005D53FB">
        <w:t> год</w:t>
      </w:r>
      <w:r w:rsidR="00B122D0" w:rsidRPr="005D53FB">
        <w:t>а ежегодно организуются 20-дневные лагеря для пс</w:t>
      </w:r>
      <w:r w:rsidR="00B122D0" w:rsidRPr="005D53FB">
        <w:t>и</w:t>
      </w:r>
      <w:r w:rsidR="00B122D0" w:rsidRPr="005D53FB">
        <w:t>хологической реабилитации детей и молодых людей, оставшихся инвалидами вследствие взрывов мин и по-прежнему проживающих вблизи районов боевых де</w:t>
      </w:r>
      <w:r w:rsidR="00B122D0" w:rsidRPr="005D53FB">
        <w:t>й</w:t>
      </w:r>
      <w:r w:rsidR="00B122D0" w:rsidRPr="005D53FB">
        <w:t xml:space="preserve">ствий. </w:t>
      </w:r>
    </w:p>
    <w:p w:rsidR="00B122D0" w:rsidRPr="005D53FB" w:rsidRDefault="002942C1" w:rsidP="005D53FB">
      <w:pPr>
        <w:pStyle w:val="SingleTxtGR"/>
      </w:pPr>
      <w:r w:rsidRPr="002942C1">
        <w:t>422.</w:t>
      </w:r>
      <w:r w:rsidRPr="002942C1">
        <w:tab/>
      </w:r>
      <w:r w:rsidR="00B122D0" w:rsidRPr="005D53FB">
        <w:t>По причине вооружённого конфликта более 200 тысяч детей оказались обречены на жизнь беженцев в условиях дезорганизации нормального жизне</w:t>
      </w:r>
      <w:r w:rsidR="00B122D0" w:rsidRPr="005D53FB">
        <w:t>н</w:t>
      </w:r>
      <w:r w:rsidR="00B122D0" w:rsidRPr="005D53FB">
        <w:t>ного уклада. Велико число детей и молодых людей, которым угрожают опа</w:t>
      </w:r>
      <w:r w:rsidR="00B122D0" w:rsidRPr="005D53FB">
        <w:t>с</w:t>
      </w:r>
      <w:r w:rsidR="00B122D0" w:rsidRPr="005D53FB">
        <w:t>ность перемещения, бытового насилия и риски, обусловленные другими прич</w:t>
      </w:r>
      <w:r w:rsidR="00B122D0" w:rsidRPr="005D53FB">
        <w:t>и</w:t>
      </w:r>
      <w:r w:rsidR="00B122D0" w:rsidRPr="005D53FB">
        <w:t>нами. В связи с этим за прошедшие</w:t>
      </w:r>
      <w:r w:rsidR="00CF6C41" w:rsidRPr="005D53FB">
        <w:t> год</w:t>
      </w:r>
      <w:r w:rsidR="00B122D0" w:rsidRPr="005D53FB">
        <w:t>ы возросло количество самоубийств среди по</w:t>
      </w:r>
      <w:r w:rsidR="00B122D0" w:rsidRPr="005D53FB">
        <w:t>д</w:t>
      </w:r>
      <w:r w:rsidR="00B122D0" w:rsidRPr="005D53FB">
        <w:t>ростков и молодежи. С другой стороны, практически не работают службы психологической поддержки, которые могли бы оказать благотворное воздействие на сложившуюся ситуацию; не хватает квалифицированных сп</w:t>
      </w:r>
      <w:r w:rsidR="00B122D0" w:rsidRPr="005D53FB">
        <w:t>е</w:t>
      </w:r>
      <w:r w:rsidR="00B122D0" w:rsidRPr="005D53FB">
        <w:t>циалистов. Ввиду этого в 2006</w:t>
      </w:r>
      <w:r w:rsidR="00CF6C41" w:rsidRPr="005D53FB">
        <w:t> год</w:t>
      </w:r>
      <w:r w:rsidR="00B122D0" w:rsidRPr="005D53FB">
        <w:t>у была оказана поддержка проекту организ</w:t>
      </w:r>
      <w:r w:rsidR="00B122D0" w:rsidRPr="005D53FB">
        <w:t>а</w:t>
      </w:r>
      <w:r w:rsidR="00B122D0" w:rsidRPr="005D53FB">
        <w:t>ции первой круглосуточной анонимной «горячей линии». В рамках проекта в Службу «горячей линии» поступило более 6 тысяч звонков, в 72 случаях звон</w:t>
      </w:r>
      <w:r w:rsidR="00B122D0" w:rsidRPr="005D53FB">
        <w:t>и</w:t>
      </w:r>
      <w:r w:rsidR="00B122D0" w:rsidRPr="005D53FB">
        <w:t>ли дети и подростки, которые думали о самоубийстве и ранее покушались на собственную жизнь. Все входящие звонки регистрировались в соответствии с классификационной таблицей, благодаря чему были проанализированы осно</w:t>
      </w:r>
      <w:r w:rsidR="00B122D0" w:rsidRPr="005D53FB">
        <w:t>в</w:t>
      </w:r>
      <w:r w:rsidR="00B122D0" w:rsidRPr="005D53FB">
        <w:t>ные причины самоубийств. Планируется повысить эффективность данного эк</w:t>
      </w:r>
      <w:r w:rsidR="00B122D0" w:rsidRPr="005D53FB">
        <w:t>с</w:t>
      </w:r>
      <w:r w:rsidR="00B122D0" w:rsidRPr="005D53FB">
        <w:t>периме</w:t>
      </w:r>
      <w:r w:rsidR="00B122D0" w:rsidRPr="005D53FB">
        <w:t>н</w:t>
      </w:r>
      <w:r w:rsidR="00B122D0" w:rsidRPr="005D53FB">
        <w:t>тального проекта путем охвата им всех регионов страны и создания служб и</w:t>
      </w:r>
      <w:r w:rsidR="00B122D0" w:rsidRPr="005D53FB">
        <w:t>н</w:t>
      </w:r>
      <w:r w:rsidR="00B122D0" w:rsidRPr="005D53FB">
        <w:t>дивидуальной психологической поддержки.</w:t>
      </w:r>
    </w:p>
    <w:p w:rsidR="00B122D0" w:rsidRPr="005D53FB" w:rsidRDefault="002942C1" w:rsidP="005D53FB">
      <w:pPr>
        <w:pStyle w:val="SingleTxtGR"/>
      </w:pPr>
      <w:r w:rsidRPr="002942C1">
        <w:t>423.</w:t>
      </w:r>
      <w:r w:rsidRPr="002942C1">
        <w:tab/>
      </w:r>
      <w:r w:rsidR="00B122D0" w:rsidRPr="005D53FB">
        <w:t xml:space="preserve">В соответствии со </w:t>
      </w:r>
      <w:r w:rsidR="00B208EC" w:rsidRPr="005D53FB">
        <w:t>стать</w:t>
      </w:r>
      <w:r w:rsidR="00B122D0" w:rsidRPr="005D53FB">
        <w:t>ей 37 Закона Азербайджанской Республики «О правах ребенка», непосредственное участие в боевых действиях детей, не достигших 15-летнего возраста, запрещается.</w:t>
      </w:r>
    </w:p>
    <w:p w:rsidR="00B122D0" w:rsidRPr="005D53FB" w:rsidRDefault="002942C1" w:rsidP="005D53FB">
      <w:pPr>
        <w:pStyle w:val="SingleTxtGR"/>
      </w:pPr>
      <w:r w:rsidRPr="002942C1">
        <w:t>424.</w:t>
      </w:r>
      <w:r w:rsidRPr="002942C1">
        <w:tab/>
      </w:r>
      <w:r w:rsidR="00B122D0" w:rsidRPr="005D53FB">
        <w:t>Азербайджанское государство принимает на себя обязательство обесп</w:t>
      </w:r>
      <w:r w:rsidR="00B122D0" w:rsidRPr="005D53FB">
        <w:t>е</w:t>
      </w:r>
      <w:r w:rsidR="00B122D0" w:rsidRPr="005D53FB">
        <w:t>чивать защиту детей на территориях, где оно вовлечено в военные конфликты, в соответствии с нормами международного права.</w:t>
      </w:r>
    </w:p>
    <w:p w:rsidR="00B122D0" w:rsidRPr="005D53FB" w:rsidRDefault="002942C1" w:rsidP="005D53FB">
      <w:pPr>
        <w:pStyle w:val="SingleTxtGR"/>
      </w:pPr>
      <w:r w:rsidRPr="002942C1">
        <w:t>425.</w:t>
      </w:r>
      <w:r w:rsidRPr="002942C1">
        <w:tab/>
      </w:r>
      <w:r w:rsidR="00B122D0" w:rsidRPr="005D53FB">
        <w:t>В соответствии с Законом Азербайджанской Республики «О военной слу</w:t>
      </w:r>
      <w:r w:rsidR="00B122D0" w:rsidRPr="005D53FB">
        <w:t>ж</w:t>
      </w:r>
      <w:r w:rsidR="00B122D0" w:rsidRPr="005D53FB">
        <w:t>бе» от 3 ноября 1992</w:t>
      </w:r>
      <w:r w:rsidR="00CF6C41" w:rsidRPr="005D53FB">
        <w:t> год</w:t>
      </w:r>
      <w:r w:rsidR="00B122D0" w:rsidRPr="005D53FB">
        <w:t>а, призывниками являются лица в возрасте 18−35 лет, которые состоят или должны состоять на воинском учете и не сост</w:t>
      </w:r>
      <w:r w:rsidR="00B122D0" w:rsidRPr="005D53FB">
        <w:t>о</w:t>
      </w:r>
      <w:r w:rsidR="00B122D0" w:rsidRPr="005D53FB">
        <w:t>ят в запасе, вплоть до их увольнения в запас (демобилизации).</w:t>
      </w:r>
    </w:p>
    <w:p w:rsidR="00B122D0" w:rsidRPr="005D53FB" w:rsidRDefault="002942C1" w:rsidP="005D53FB">
      <w:pPr>
        <w:pStyle w:val="SingleTxtGR"/>
      </w:pPr>
      <w:r w:rsidRPr="002942C1">
        <w:t>426.</w:t>
      </w:r>
      <w:r w:rsidRPr="002942C1">
        <w:tab/>
      </w:r>
      <w:r w:rsidR="00B122D0" w:rsidRPr="005D53FB">
        <w:t xml:space="preserve">В соответствии со </w:t>
      </w:r>
      <w:r w:rsidR="00B208EC" w:rsidRPr="005D53FB">
        <w:t>стать</w:t>
      </w:r>
      <w:r w:rsidR="00B122D0" w:rsidRPr="005D53FB">
        <w:t>ей 16 Закона Азербайджанской Республики «Об основах призыва на военную службу в Азербайджанской Республике» от 10 июня 1992</w:t>
      </w:r>
      <w:r w:rsidR="00CF6C41" w:rsidRPr="005D53FB">
        <w:t> год</w:t>
      </w:r>
      <w:r w:rsidR="00B122D0" w:rsidRPr="005D53FB">
        <w:t>а, отсрочка от призыва на срочную действительную военную службу предоставляется по обстоятельствам семейного положения, по состо</w:t>
      </w:r>
      <w:r w:rsidR="00B122D0" w:rsidRPr="005D53FB">
        <w:t>я</w:t>
      </w:r>
      <w:r w:rsidR="00B122D0" w:rsidRPr="005D53FB">
        <w:t>нию здоровья, для продолжения образования и в связи с депутатской деятел</w:t>
      </w:r>
      <w:r w:rsidR="00B122D0" w:rsidRPr="005D53FB">
        <w:t>ь</w:t>
      </w:r>
      <w:r w:rsidR="00B122D0" w:rsidRPr="005D53FB">
        <w:t>ностью.</w:t>
      </w:r>
    </w:p>
    <w:p w:rsidR="00B122D0" w:rsidRPr="005D53FB" w:rsidRDefault="002942C1" w:rsidP="005D53FB">
      <w:pPr>
        <w:pStyle w:val="SingleTxtGR"/>
      </w:pPr>
      <w:r w:rsidRPr="002942C1">
        <w:t>427.</w:t>
      </w:r>
      <w:r w:rsidRPr="002942C1">
        <w:tab/>
      </w:r>
      <w:r w:rsidR="00B122D0" w:rsidRPr="005D53FB">
        <w:t>Призывники, утратившие основания для получения отсрочки, а также лица, не имеющие права на отсрочку или оснований для освобождения от пр</w:t>
      </w:r>
      <w:r w:rsidR="00B122D0" w:rsidRPr="005D53FB">
        <w:t>и</w:t>
      </w:r>
      <w:r w:rsidR="00B122D0" w:rsidRPr="005D53FB">
        <w:t>зыва, предусмотренных настоящим Законом, и лица, не призванные по разли</w:t>
      </w:r>
      <w:r w:rsidR="00B122D0" w:rsidRPr="005D53FB">
        <w:t>ч</w:t>
      </w:r>
      <w:r w:rsidR="00B122D0" w:rsidRPr="005D53FB">
        <w:t>ным причинам на срочную действительную военную службу, должны быть пр</w:t>
      </w:r>
      <w:r w:rsidR="00B122D0" w:rsidRPr="005D53FB">
        <w:t>и</w:t>
      </w:r>
      <w:r w:rsidR="00B122D0" w:rsidRPr="005D53FB">
        <w:t>званы на нее при проведении очередного призыва до достижения ими 35-летнего во</w:t>
      </w:r>
      <w:r w:rsidR="00B122D0" w:rsidRPr="005D53FB">
        <w:t>з</w:t>
      </w:r>
      <w:r w:rsidR="00B122D0" w:rsidRPr="005D53FB">
        <w:t>раста.</w:t>
      </w:r>
    </w:p>
    <w:p w:rsidR="00B122D0" w:rsidRPr="005D53FB" w:rsidRDefault="002942C1" w:rsidP="005D53FB">
      <w:pPr>
        <w:pStyle w:val="SingleTxtGR"/>
      </w:pPr>
      <w:r w:rsidRPr="002942C1">
        <w:t>428.</w:t>
      </w:r>
      <w:r w:rsidRPr="002942C1">
        <w:tab/>
      </w:r>
      <w:r w:rsidR="00B122D0" w:rsidRPr="005D53FB">
        <w:t>Вместе с этим необходимо отметить, что Азербайджанская Республика подписала Факультативный протокол к Конвенции о правах ребенка, каса</w:t>
      </w:r>
      <w:r w:rsidR="00B122D0" w:rsidRPr="005D53FB">
        <w:t>ю</w:t>
      </w:r>
      <w:r w:rsidR="00B122D0" w:rsidRPr="005D53FB">
        <w:t>щ</w:t>
      </w:r>
      <w:r w:rsidR="005D53FB">
        <w:t>ий</w:t>
      </w:r>
      <w:r w:rsidR="00B122D0" w:rsidRPr="005D53FB">
        <w:t>ся участия детей в вооруженных конфликтах, сделав соответствующее з</w:t>
      </w:r>
      <w:r w:rsidR="00B122D0" w:rsidRPr="005D53FB">
        <w:t>а</w:t>
      </w:r>
      <w:r w:rsidR="00B122D0" w:rsidRPr="005D53FB">
        <w:t>явление.</w:t>
      </w:r>
    </w:p>
    <w:p w:rsidR="00B122D0" w:rsidRPr="005D53FB" w:rsidRDefault="002942C1" w:rsidP="005D53FB">
      <w:pPr>
        <w:pStyle w:val="SingleTxtGR"/>
      </w:pPr>
      <w:r w:rsidRPr="002942C1">
        <w:t>429.</w:t>
      </w:r>
      <w:r w:rsidRPr="002942C1">
        <w:tab/>
      </w:r>
      <w:r w:rsidR="00B122D0" w:rsidRPr="005D53FB">
        <w:t xml:space="preserve">В соответствии со </w:t>
      </w:r>
      <w:r w:rsidR="00B208EC" w:rsidRPr="005D53FB">
        <w:t>стать</w:t>
      </w:r>
      <w:r w:rsidR="00B122D0" w:rsidRPr="005D53FB">
        <w:t>ей 3 Протокола, Азербайджанская Республика заявила в нем, что граждане Азербайджанской Республики и другие лица, отв</w:t>
      </w:r>
      <w:r w:rsidR="00B122D0" w:rsidRPr="005D53FB">
        <w:t>е</w:t>
      </w:r>
      <w:r w:rsidR="00B122D0" w:rsidRPr="005D53FB">
        <w:t>чающие установленным требованиям к прохождению военной службы, могут добровольно поступать и зачисляться на действительную военную службу в к</w:t>
      </w:r>
      <w:r w:rsidR="00B122D0" w:rsidRPr="005D53FB">
        <w:t>а</w:t>
      </w:r>
      <w:r w:rsidR="00B122D0" w:rsidRPr="005D53FB">
        <w:t>детских военных школах по достижении ими 17 лет. Законодательство Азе</w:t>
      </w:r>
      <w:r w:rsidR="00B122D0" w:rsidRPr="005D53FB">
        <w:t>р</w:t>
      </w:r>
      <w:r w:rsidR="00B122D0" w:rsidRPr="005D53FB">
        <w:t>байджанской Республики гарантирует, что такая служба не будет носить прин</w:t>
      </w:r>
      <w:r w:rsidR="00B122D0" w:rsidRPr="005D53FB">
        <w:t>у</w:t>
      </w:r>
      <w:r w:rsidR="00B122D0" w:rsidRPr="005D53FB">
        <w:t>дительного или насильственного характера, будет осуществляться с осознанн</w:t>
      </w:r>
      <w:r w:rsidR="00B122D0" w:rsidRPr="005D53FB">
        <w:t>о</w:t>
      </w:r>
      <w:r w:rsidR="00B122D0" w:rsidRPr="005D53FB">
        <w:t>го согласия родителей или законных опекунов упомянутых лиц, такие лица б</w:t>
      </w:r>
      <w:r w:rsidR="00B122D0" w:rsidRPr="005D53FB">
        <w:t>у</w:t>
      </w:r>
      <w:r w:rsidR="00B122D0" w:rsidRPr="005D53FB">
        <w:t>дут в полной мере информированы об обязанностях, связанных с несением т</w:t>
      </w:r>
      <w:r w:rsidR="00B122D0" w:rsidRPr="005D53FB">
        <w:t>а</w:t>
      </w:r>
      <w:r w:rsidR="00B122D0" w:rsidRPr="005D53FB">
        <w:t>кой военной службы, и к ним будет предъявляться требование представить до</w:t>
      </w:r>
      <w:r w:rsidR="00B122D0" w:rsidRPr="005D53FB">
        <w:t>с</w:t>
      </w:r>
      <w:r w:rsidR="00B122D0" w:rsidRPr="005D53FB">
        <w:t>товерные свидетельства своего возраста до их принятия на военную службу.</w:t>
      </w:r>
    </w:p>
    <w:p w:rsidR="00B122D0" w:rsidRPr="005D53FB" w:rsidRDefault="002942C1" w:rsidP="005D53FB">
      <w:pPr>
        <w:pStyle w:val="SingleTxtGR"/>
      </w:pPr>
      <w:r w:rsidRPr="002942C1">
        <w:t>430.</w:t>
      </w:r>
      <w:r w:rsidRPr="002942C1">
        <w:tab/>
      </w:r>
      <w:r w:rsidR="00B122D0" w:rsidRPr="005D53FB">
        <w:t>Среди детей регулярно проводятся литературные, художественные ко</w:t>
      </w:r>
      <w:r w:rsidR="00B122D0" w:rsidRPr="005D53FB">
        <w:t>н</w:t>
      </w:r>
      <w:r w:rsidR="00B122D0" w:rsidRPr="005D53FB">
        <w:t>курсы и прочие мероприятия.</w:t>
      </w:r>
    </w:p>
    <w:p w:rsidR="00B122D0" w:rsidRPr="000F7C91" w:rsidRDefault="00B122D0" w:rsidP="00B122D0">
      <w:pPr>
        <w:pStyle w:val="H1GR"/>
        <w:rPr>
          <w:b w:val="0"/>
          <w:bCs/>
        </w:rPr>
      </w:pPr>
      <w:bookmarkStart w:id="223" w:name="_Toc234488859"/>
      <w:bookmarkStart w:id="224" w:name="_Toc296960457"/>
      <w:bookmarkStart w:id="225" w:name="_Toc296960992"/>
      <w:bookmarkStart w:id="226" w:name="_Toc296961582"/>
      <w:bookmarkStart w:id="227" w:name="_Toc296961912"/>
      <w:bookmarkStart w:id="228" w:name="_Toc296962659"/>
      <w:r w:rsidRPr="00B122D0">
        <w:tab/>
      </w:r>
      <w:r w:rsidRPr="00B122D0">
        <w:tab/>
      </w:r>
      <w:r w:rsidRPr="00416358">
        <w:t>Статья 39</w:t>
      </w:r>
      <w:r w:rsidRPr="00416358">
        <w:br/>
      </w:r>
      <w:bookmarkEnd w:id="223"/>
      <w:r w:rsidRPr="00416358">
        <w:t>Службы реабилитации</w:t>
      </w:r>
      <w:bookmarkEnd w:id="224"/>
      <w:bookmarkEnd w:id="225"/>
      <w:bookmarkEnd w:id="226"/>
      <w:bookmarkEnd w:id="227"/>
      <w:bookmarkEnd w:id="228"/>
    </w:p>
    <w:p w:rsidR="00B122D0" w:rsidRPr="00416358" w:rsidRDefault="002942C1" w:rsidP="005D53FB">
      <w:pPr>
        <w:pStyle w:val="SingleTxtGR"/>
      </w:pPr>
      <w:r w:rsidRPr="002942C1">
        <w:t>431.</w:t>
      </w:r>
      <w:r w:rsidRPr="002942C1">
        <w:tab/>
      </w:r>
      <w:r w:rsidR="00B122D0" w:rsidRPr="00416358">
        <w:t>В 2003</w:t>
      </w:r>
      <w:r w:rsidR="00B122D0">
        <w:t>−</w:t>
      </w:r>
      <w:r w:rsidR="00B122D0" w:rsidRPr="00416358">
        <w:t>2005</w:t>
      </w:r>
      <w:r w:rsidR="00CF6C41">
        <w:t> год</w:t>
      </w:r>
      <w:r w:rsidR="00B122D0" w:rsidRPr="00416358">
        <w:t>ах около 3 тысяч детей, лишенных родительской опеки, детей, не имеющих родителей, детей-инвалидов, детей-беженцев и детей в</w:t>
      </w:r>
      <w:r w:rsidR="00B122D0" w:rsidRPr="00416358">
        <w:t>ы</w:t>
      </w:r>
      <w:r w:rsidR="00B122D0" w:rsidRPr="00416358">
        <w:t>нужденных переселенцев, пострадавших от взрывов мин, больных хронич</w:t>
      </w:r>
      <w:r w:rsidR="00B122D0" w:rsidRPr="00416358">
        <w:t>е</w:t>
      </w:r>
      <w:r w:rsidR="00B122D0" w:rsidRPr="00416358">
        <w:t>скими заболеваниями, отдохнули в лагерях, предназначенных для восстановл</w:t>
      </w:r>
      <w:r w:rsidR="00B122D0" w:rsidRPr="00416358">
        <w:t>е</w:t>
      </w:r>
      <w:r w:rsidR="00B122D0" w:rsidRPr="00416358">
        <w:t>ния здоровья и социальной интеграции. Еще большее число детей, их предст</w:t>
      </w:r>
      <w:r w:rsidR="00B122D0" w:rsidRPr="00416358">
        <w:t>а</w:t>
      </w:r>
      <w:r w:rsidR="00B122D0" w:rsidRPr="00416358">
        <w:t>вителей и лиц, занятых в данной сфере, приняло участие в выставках, конф</w:t>
      </w:r>
      <w:r w:rsidR="00B122D0" w:rsidRPr="00416358">
        <w:t>е</w:t>
      </w:r>
      <w:r w:rsidR="00B122D0" w:rsidRPr="00416358">
        <w:t>ренциях, слушаниях и учебно-подготовительных мероприятиях.</w:t>
      </w:r>
    </w:p>
    <w:p w:rsidR="00B122D0" w:rsidRPr="00416358" w:rsidRDefault="002942C1" w:rsidP="005D53FB">
      <w:pPr>
        <w:pStyle w:val="SingleTxtGR"/>
      </w:pPr>
      <w:r w:rsidRPr="002942C1">
        <w:t>432.</w:t>
      </w:r>
      <w:r w:rsidRPr="002942C1">
        <w:tab/>
      </w:r>
      <w:r w:rsidR="00B122D0" w:rsidRPr="00416358">
        <w:t>Законодательные нормы, которыми регулируются мероприятия по физ</w:t>
      </w:r>
      <w:r w:rsidR="00B122D0" w:rsidRPr="00416358">
        <w:t>и</w:t>
      </w:r>
      <w:r w:rsidR="00B122D0" w:rsidRPr="00416358">
        <w:t>ческой и психологической реабилитации детей, ставших жертвами насилия, а также обеспечение ухода за ними и оказание им содействия с целью их соц</w:t>
      </w:r>
      <w:r w:rsidR="00B122D0" w:rsidRPr="00416358">
        <w:t>и</w:t>
      </w:r>
      <w:r w:rsidR="00B122D0" w:rsidRPr="00416358">
        <w:t>альной интеграции предусмотрены Главой 4 Закона Азербайджанской Респу</w:t>
      </w:r>
      <w:r w:rsidR="00B122D0" w:rsidRPr="00416358">
        <w:t>б</w:t>
      </w:r>
      <w:r w:rsidR="00B122D0" w:rsidRPr="00416358">
        <w:t>лики «О борьбе с торговлей людьми».</w:t>
      </w:r>
    </w:p>
    <w:p w:rsidR="00B122D0" w:rsidRPr="00416358" w:rsidRDefault="002942C1" w:rsidP="005D53FB">
      <w:pPr>
        <w:pStyle w:val="SingleTxtGR"/>
      </w:pPr>
      <w:r w:rsidRPr="002942C1">
        <w:t>433.</w:t>
      </w:r>
      <w:r w:rsidRPr="002942C1">
        <w:tab/>
      </w:r>
      <w:r w:rsidR="00B122D0" w:rsidRPr="00416358">
        <w:t xml:space="preserve">«Порядок оказания услуг несовершеннолетним в специализированных учреждениях для их социальной реабилитации» (далее </w:t>
      </w:r>
      <w:r w:rsidR="00CF6C41">
        <w:t>−</w:t>
      </w:r>
      <w:r w:rsidR="00B122D0" w:rsidRPr="00416358">
        <w:t xml:space="preserve"> «Порядок»), утве</w:t>
      </w:r>
      <w:r w:rsidR="00B122D0" w:rsidRPr="00416358">
        <w:t>р</w:t>
      </w:r>
      <w:r w:rsidR="00B122D0" w:rsidRPr="00416358">
        <w:t>жденный 7 марта 2008</w:t>
      </w:r>
      <w:r w:rsidR="00CF6C41">
        <w:t> год</w:t>
      </w:r>
      <w:r w:rsidR="00B122D0" w:rsidRPr="00416358">
        <w:t>а Постановлением Кабинета министров Азерба</w:t>
      </w:r>
      <w:r w:rsidR="00B122D0" w:rsidRPr="00416358">
        <w:t>й</w:t>
      </w:r>
      <w:r w:rsidR="00B122D0" w:rsidRPr="00416358">
        <w:t>джанской Республики № 66 от 9 августа 2005</w:t>
      </w:r>
      <w:r w:rsidR="00CF6C41">
        <w:t> год</w:t>
      </w:r>
      <w:r w:rsidR="00B122D0" w:rsidRPr="00416358">
        <w:t>а, подготовлен на основании Указа Пр</w:t>
      </w:r>
      <w:r w:rsidR="00B122D0" w:rsidRPr="00416358">
        <w:t>е</w:t>
      </w:r>
      <w:r w:rsidR="00B122D0" w:rsidRPr="00416358">
        <w:t>зидента Азербайджанской Республики № 274 «Об исполнении Закона Азербайджанской Республики “О профилактике беспризорности и правонар</w:t>
      </w:r>
      <w:r w:rsidR="00B122D0" w:rsidRPr="00416358">
        <w:t>у</w:t>
      </w:r>
      <w:r w:rsidR="00B122D0" w:rsidRPr="00416358">
        <w:t>шений несовершеннолетних”» и устанавливает порядок оказания социальной, психол</w:t>
      </w:r>
      <w:r w:rsidR="00B122D0" w:rsidRPr="00416358">
        <w:t>о</w:t>
      </w:r>
      <w:r w:rsidR="00B122D0" w:rsidRPr="00416358">
        <w:t>гической и иной помощи несовершеннолетним, их родителям и другим законным представителям с целью преодоления сложных условий их жизни и восстановления их социального положения в местах их проживания, в образ</w:t>
      </w:r>
      <w:r w:rsidR="00B122D0" w:rsidRPr="00416358">
        <w:t>о</w:t>
      </w:r>
      <w:r w:rsidR="00B122D0" w:rsidRPr="00416358">
        <w:t>вательных учреждениях и по месту работы, а также порядок принятия специ</w:t>
      </w:r>
      <w:r w:rsidR="00B122D0" w:rsidRPr="00416358">
        <w:t>а</w:t>
      </w:r>
      <w:r w:rsidR="00B122D0" w:rsidRPr="00416358">
        <w:t xml:space="preserve">лизированными учреждениями социальной реабилитации (далее </w:t>
      </w:r>
      <w:r w:rsidR="00CF6C41">
        <w:t>−</w:t>
      </w:r>
      <w:r w:rsidR="00B122D0" w:rsidRPr="00416358">
        <w:t xml:space="preserve"> «Учрежд</w:t>
      </w:r>
      <w:r w:rsidR="00B122D0" w:rsidRPr="00416358">
        <w:t>е</w:t>
      </w:r>
      <w:r w:rsidR="00B122D0" w:rsidRPr="00416358">
        <w:t>ния») мер по воссоединению несовершеннолетних с их семьями. К Учрежден</w:t>
      </w:r>
      <w:r w:rsidR="00B122D0" w:rsidRPr="00416358">
        <w:t>и</w:t>
      </w:r>
      <w:r w:rsidR="00B122D0" w:rsidRPr="00416358">
        <w:t xml:space="preserve">ям относятся социальные приюты (далее </w:t>
      </w:r>
      <w:r w:rsidR="00CF6C41">
        <w:t>−</w:t>
      </w:r>
      <w:r w:rsidR="00B122D0" w:rsidRPr="00416358">
        <w:t xml:space="preserve"> «Приюты») и центры социальной реабилитации (далее </w:t>
      </w:r>
      <w:r w:rsidR="00CF6C41">
        <w:t>−</w:t>
      </w:r>
      <w:r w:rsidR="00B122D0" w:rsidRPr="00416358">
        <w:t xml:space="preserve"> «Центры»). Раздел </w:t>
      </w:r>
      <w:proofErr w:type="spellStart"/>
      <w:r w:rsidR="00B122D0" w:rsidRPr="00416358">
        <w:t>II</w:t>
      </w:r>
      <w:proofErr w:type="spellEnd"/>
      <w:r w:rsidR="00B122D0" w:rsidRPr="00416358">
        <w:t xml:space="preserve"> данного Порядка содержит пол</w:t>
      </w:r>
      <w:r w:rsidR="00B122D0" w:rsidRPr="00416358">
        <w:t>о</w:t>
      </w:r>
      <w:r w:rsidR="00B122D0" w:rsidRPr="00416358">
        <w:t xml:space="preserve">жения об услугах для </w:t>
      </w:r>
      <w:r w:rsidR="00B122D0" w:rsidRPr="00416358" w:rsidDel="00EB6AE0">
        <w:t>несовершеннолетних</w:t>
      </w:r>
      <w:r w:rsidR="00B122D0" w:rsidRPr="00416358">
        <w:t>, лишенных защиты и остро ну</w:t>
      </w:r>
      <w:r w:rsidR="00B122D0" w:rsidRPr="00416358">
        <w:t>ж</w:t>
      </w:r>
      <w:r w:rsidR="00B122D0" w:rsidRPr="00416358">
        <w:t>дающихся в государственной помощи.</w:t>
      </w:r>
    </w:p>
    <w:p w:rsidR="00B122D0" w:rsidRPr="000F7C91" w:rsidRDefault="00B122D0" w:rsidP="00B122D0">
      <w:pPr>
        <w:pStyle w:val="H1GR"/>
        <w:rPr>
          <w:b w:val="0"/>
          <w:bCs/>
        </w:rPr>
      </w:pPr>
      <w:bookmarkStart w:id="229" w:name="_Toc234488861"/>
      <w:bookmarkStart w:id="230" w:name="_Toc296960458"/>
      <w:bookmarkStart w:id="231" w:name="_Toc296960993"/>
      <w:bookmarkStart w:id="232" w:name="_Toc296961583"/>
      <w:bookmarkStart w:id="233" w:name="_Toc296961913"/>
      <w:bookmarkStart w:id="234" w:name="_Toc296962660"/>
      <w:r w:rsidRPr="00B122D0">
        <w:tab/>
      </w:r>
      <w:r w:rsidRPr="00B122D0">
        <w:tab/>
      </w:r>
      <w:r w:rsidRPr="00416358">
        <w:t>Статья 40</w:t>
      </w:r>
      <w:r w:rsidRPr="00416358">
        <w:br/>
        <w:t xml:space="preserve">Отправление правосудия </w:t>
      </w:r>
      <w:bookmarkEnd w:id="229"/>
      <w:r w:rsidRPr="00416358">
        <w:t>в отношении несовершеннолетних правонарушителей</w:t>
      </w:r>
      <w:bookmarkEnd w:id="230"/>
      <w:bookmarkEnd w:id="231"/>
      <w:bookmarkEnd w:id="232"/>
      <w:bookmarkEnd w:id="233"/>
      <w:bookmarkEnd w:id="234"/>
    </w:p>
    <w:p w:rsidR="00B122D0" w:rsidRPr="00416358" w:rsidRDefault="002942C1" w:rsidP="005D53FB">
      <w:pPr>
        <w:pStyle w:val="SingleTxtGR"/>
      </w:pPr>
      <w:r w:rsidRPr="002942C1">
        <w:t>434.</w:t>
      </w:r>
      <w:r w:rsidRPr="002942C1">
        <w:tab/>
      </w:r>
      <w:r w:rsidR="00B122D0" w:rsidRPr="00416358">
        <w:t>Продолжает свою деятельность Рабочая группа по отправлению правос</w:t>
      </w:r>
      <w:r w:rsidR="00B122D0" w:rsidRPr="00416358">
        <w:t>у</w:t>
      </w:r>
      <w:r w:rsidR="00B122D0" w:rsidRPr="00416358">
        <w:t>дия в отношении несовершеннолетних, созданная в 2008</w:t>
      </w:r>
      <w:r w:rsidR="00CF6C41">
        <w:t> год</w:t>
      </w:r>
      <w:r w:rsidR="00B122D0" w:rsidRPr="00416358">
        <w:t>у при участии Г</w:t>
      </w:r>
      <w:r w:rsidR="00B122D0" w:rsidRPr="00416358">
        <w:t>е</w:t>
      </w:r>
      <w:r w:rsidR="00B122D0" w:rsidRPr="00416358">
        <w:t>неральной прокуратуры, Министерства внутренних дел, Министерства юст</w:t>
      </w:r>
      <w:r w:rsidR="00B122D0" w:rsidRPr="00416358">
        <w:t>и</w:t>
      </w:r>
      <w:r w:rsidR="00B122D0" w:rsidRPr="00416358">
        <w:t>ции, Государственного комитета по вопросам семьи, детей и молодежи и Управления Уполномоченного по правам человека Азербайджанской Республ</w:t>
      </w:r>
      <w:r w:rsidR="00B122D0" w:rsidRPr="00416358">
        <w:t>и</w:t>
      </w:r>
      <w:r w:rsidR="00B122D0" w:rsidRPr="00416358">
        <w:t>ки. На зас</w:t>
      </w:r>
      <w:r w:rsidR="00B122D0" w:rsidRPr="00416358">
        <w:t>е</w:t>
      </w:r>
      <w:r w:rsidR="00B122D0" w:rsidRPr="00416358">
        <w:t>даниях Рабочей группы, прошедших в прошлом</w:t>
      </w:r>
      <w:r w:rsidR="00CF6C41">
        <w:t> год</w:t>
      </w:r>
      <w:r w:rsidR="00B122D0" w:rsidRPr="00416358">
        <w:t>у, запланировано провести необходимую работу по согласованию важных мероприятий в сфере правосудия по делам несовершеннолетних.</w:t>
      </w:r>
    </w:p>
    <w:p w:rsidR="00B122D0" w:rsidRPr="00416358" w:rsidRDefault="002942C1" w:rsidP="005D53FB">
      <w:pPr>
        <w:pStyle w:val="SingleTxtGR"/>
      </w:pPr>
      <w:r w:rsidRPr="002942C1">
        <w:t>435.</w:t>
      </w:r>
      <w:r w:rsidRPr="002942C1">
        <w:tab/>
      </w:r>
      <w:r w:rsidR="00B122D0" w:rsidRPr="00416358">
        <w:t>Начиная с 2005</w:t>
      </w:r>
      <w:r w:rsidR="00CF6C41">
        <w:t> год</w:t>
      </w:r>
      <w:r w:rsidR="00B122D0" w:rsidRPr="00416358">
        <w:t>а проведена серия мероприятий по реализации ра</w:t>
      </w:r>
      <w:r w:rsidR="00B122D0" w:rsidRPr="00416358">
        <w:t>з</w:t>
      </w:r>
      <w:r w:rsidR="00B122D0" w:rsidRPr="00416358">
        <w:t>личных проектов; в настоящий момент эти мероприятия проводятся в рамках Гос</w:t>
      </w:r>
      <w:r w:rsidR="00B122D0" w:rsidRPr="00416358">
        <w:t>у</w:t>
      </w:r>
      <w:r w:rsidR="00B122D0" w:rsidRPr="00416358">
        <w:t>дарственной программы развития системы правосудия по делам несовершенн</w:t>
      </w:r>
      <w:r w:rsidR="00B122D0" w:rsidRPr="00416358">
        <w:t>о</w:t>
      </w:r>
      <w:r w:rsidR="00B122D0" w:rsidRPr="00416358">
        <w:t>летних при участии Министерства внутренних дел Азербайджана совм</w:t>
      </w:r>
      <w:r w:rsidR="00B122D0" w:rsidRPr="00416358">
        <w:t>е</w:t>
      </w:r>
      <w:r w:rsidR="00B122D0" w:rsidRPr="00416358">
        <w:t>стно с Представительством Детского Фонда ООН (</w:t>
      </w:r>
      <w:proofErr w:type="spellStart"/>
      <w:r w:rsidR="00B122D0" w:rsidRPr="00416358">
        <w:t>ЮНИСЕФ</w:t>
      </w:r>
      <w:proofErr w:type="spellEnd"/>
      <w:r w:rsidR="00B122D0" w:rsidRPr="00416358">
        <w:t>) в Азербайджане, пре</w:t>
      </w:r>
      <w:r w:rsidR="00B122D0" w:rsidRPr="00416358">
        <w:t>д</w:t>
      </w:r>
      <w:r w:rsidR="00B122D0" w:rsidRPr="00416358">
        <w:t>ставительства ОБСЕ в Азербайджане и общественной организации «Альянс в защиту прав ребенка». В рамках реформирования системы правосудия по д</w:t>
      </w:r>
      <w:r w:rsidR="00B122D0" w:rsidRPr="00416358">
        <w:t>е</w:t>
      </w:r>
      <w:r w:rsidR="00B122D0" w:rsidRPr="00416358">
        <w:t>лам несовершеннолетних и в соответствии с рекомендациями последней сессии К</w:t>
      </w:r>
      <w:r w:rsidR="00B122D0" w:rsidRPr="00416358">
        <w:t>о</w:t>
      </w:r>
      <w:r w:rsidR="00B122D0" w:rsidRPr="00416358">
        <w:t>митета ООН по правам ребёнка были организованы специальные курсы для с</w:t>
      </w:r>
      <w:r w:rsidR="00B122D0" w:rsidRPr="00416358">
        <w:t>о</w:t>
      </w:r>
      <w:r w:rsidR="00B122D0" w:rsidRPr="00416358">
        <w:t>трудников ювенальной полиции Министерства внутренних дел; около 400 п</w:t>
      </w:r>
      <w:r w:rsidR="00B122D0" w:rsidRPr="00416358">
        <w:t>о</w:t>
      </w:r>
      <w:r w:rsidR="00B122D0" w:rsidRPr="00416358">
        <w:t>лицейских были направлены для участия в серии семинаров, которые провод</w:t>
      </w:r>
      <w:r w:rsidR="00B122D0" w:rsidRPr="00416358">
        <w:t>и</w:t>
      </w:r>
      <w:r w:rsidR="00B122D0" w:rsidRPr="00416358">
        <w:t>лись при содействии профильных экспертов и специалистов, представлявших ООН и ОБСЕ; полицейским, прошедшим подготовку, были выданы соответс</w:t>
      </w:r>
      <w:r w:rsidR="00B122D0" w:rsidRPr="00416358">
        <w:t>т</w:t>
      </w:r>
      <w:r w:rsidR="00B122D0" w:rsidRPr="00416358">
        <w:t>вующие удостоверения.</w:t>
      </w:r>
    </w:p>
    <w:p w:rsidR="00B122D0" w:rsidRPr="00416358" w:rsidRDefault="002942C1" w:rsidP="005D53FB">
      <w:pPr>
        <w:pStyle w:val="SingleTxtGR"/>
      </w:pPr>
      <w:r w:rsidRPr="002942C1">
        <w:t>436.</w:t>
      </w:r>
      <w:r w:rsidRPr="002942C1">
        <w:tab/>
      </w:r>
      <w:r w:rsidR="00B122D0" w:rsidRPr="00416358">
        <w:t>В прошлом</w:t>
      </w:r>
      <w:r w:rsidR="00CF6C41">
        <w:t> год</w:t>
      </w:r>
      <w:r w:rsidR="00B122D0" w:rsidRPr="00416358">
        <w:t>у  в связи в целях обеспечения реализации прав детей, нуждающихся в особой защите, в том числе беспризорных детей, детей, пр</w:t>
      </w:r>
      <w:r w:rsidR="00B122D0" w:rsidRPr="00416358">
        <w:t>е</w:t>
      </w:r>
      <w:r w:rsidR="00B122D0" w:rsidRPr="00416358">
        <w:t>ступивших закон, детей, ставших жертвами насилия, а также эксплуатируемых д</w:t>
      </w:r>
      <w:r w:rsidR="00B122D0" w:rsidRPr="00416358">
        <w:t>е</w:t>
      </w:r>
      <w:r w:rsidR="00B122D0" w:rsidRPr="00416358">
        <w:t>тей и подростков, каковая защита обеспечивается на уровне, признанном ме</w:t>
      </w:r>
      <w:r w:rsidR="00B122D0" w:rsidRPr="00416358">
        <w:t>ж</w:t>
      </w:r>
      <w:r w:rsidR="00B122D0" w:rsidRPr="00416358">
        <w:t>дународным сообществом, Представительством Детского Фонда ООН (</w:t>
      </w:r>
      <w:proofErr w:type="spellStart"/>
      <w:r w:rsidR="00B122D0" w:rsidRPr="00416358">
        <w:t>ЮНИСЕФ</w:t>
      </w:r>
      <w:proofErr w:type="spellEnd"/>
      <w:r w:rsidR="00B122D0" w:rsidRPr="00416358">
        <w:t>) в Азербайджане, Бакинским отделением ОБСЕ и другими орган</w:t>
      </w:r>
      <w:r w:rsidR="00B122D0" w:rsidRPr="00416358">
        <w:t>и</w:t>
      </w:r>
      <w:r w:rsidR="00B122D0" w:rsidRPr="00416358">
        <w:t>зациями в составе ООН, были проведены 11 конференций (в том числе 5 ме</w:t>
      </w:r>
      <w:r w:rsidR="00B122D0" w:rsidRPr="00416358">
        <w:t>ж</w:t>
      </w:r>
      <w:r w:rsidR="00B122D0" w:rsidRPr="00416358">
        <w:t>дународных), организованы учебно-ознакомительные поездки в 7 стран (Вел</w:t>
      </w:r>
      <w:r w:rsidR="00B122D0" w:rsidRPr="00416358">
        <w:t>и</w:t>
      </w:r>
      <w:r w:rsidR="00B122D0" w:rsidRPr="00416358">
        <w:t>кобританию, Швейцарию, Россию, Беларусь, Грецию, Турцию и Словению) с целью обмена международным опытом, 19 семинаров, 9 учебных занятий, 6</w:t>
      </w:r>
      <w:r w:rsidR="00B122D0" w:rsidRPr="005D53FB">
        <w:t> </w:t>
      </w:r>
      <w:r w:rsidR="00B122D0" w:rsidRPr="00416358">
        <w:t>симпозиумов, 2 брифинга и 1 контрольное мероприятие при участии реги</w:t>
      </w:r>
      <w:r w:rsidR="00B122D0" w:rsidRPr="00416358">
        <w:t>о</w:t>
      </w:r>
      <w:r w:rsidR="00B122D0" w:rsidRPr="00416358">
        <w:t>нального эксперта названных организаций.</w:t>
      </w:r>
    </w:p>
    <w:p w:rsidR="00B122D0" w:rsidRPr="00416358" w:rsidRDefault="002942C1" w:rsidP="005D53FB">
      <w:pPr>
        <w:pStyle w:val="SingleTxtGR"/>
      </w:pPr>
      <w:r w:rsidRPr="002942C1">
        <w:t>437.</w:t>
      </w:r>
      <w:r>
        <w:rPr>
          <w:lang w:val="en-US"/>
        </w:rPr>
        <w:tab/>
      </w:r>
      <w:r w:rsidR="00B122D0" w:rsidRPr="00416358">
        <w:t>Задача дальнейшего расширения и повышения эффективности сотрудн</w:t>
      </w:r>
      <w:r w:rsidR="00B122D0" w:rsidRPr="00416358">
        <w:t>и</w:t>
      </w:r>
      <w:r w:rsidR="00B122D0" w:rsidRPr="00416358">
        <w:t>чества не утратила своей приоритетности, в связи с чем руководство Мин</w:t>
      </w:r>
      <w:r w:rsidR="00B122D0" w:rsidRPr="00416358">
        <w:t>и</w:t>
      </w:r>
      <w:r w:rsidR="00B122D0" w:rsidRPr="00416358">
        <w:t>стерства внутренних дел приняло Председателя Комитета ООН по правам р</w:t>
      </w:r>
      <w:r w:rsidR="00B122D0" w:rsidRPr="00416358">
        <w:t>е</w:t>
      </w:r>
      <w:r w:rsidR="00B122D0" w:rsidRPr="00416358">
        <w:t>бёнка, Координатора и Сотрудников по программам отделения Детского Фонда ООН (</w:t>
      </w:r>
      <w:proofErr w:type="spellStart"/>
      <w:r w:rsidR="00B122D0" w:rsidRPr="00416358">
        <w:t>ЮНИСЕФ</w:t>
      </w:r>
      <w:proofErr w:type="spellEnd"/>
      <w:r w:rsidR="00B122D0" w:rsidRPr="00416358">
        <w:t>) в Женеве и региональных экспертов-консультантов ОБСЕ. Положение в сфере защиты прав ребенка, перспективы реформ и пути разреш</w:t>
      </w:r>
      <w:r w:rsidR="00B122D0" w:rsidRPr="00416358">
        <w:t>е</w:t>
      </w:r>
      <w:r w:rsidR="00B122D0" w:rsidRPr="00416358">
        <w:t>ния существующих проблем обсуждались на 15 проведенных встречах.</w:t>
      </w:r>
    </w:p>
    <w:p w:rsidR="00B122D0" w:rsidRPr="00416358" w:rsidRDefault="002942C1" w:rsidP="005D53FB">
      <w:pPr>
        <w:pStyle w:val="SingleTxtGR"/>
      </w:pPr>
      <w:r w:rsidRPr="002942C1">
        <w:t>438.</w:t>
      </w:r>
      <w:r w:rsidRPr="002942C1">
        <w:tab/>
      </w:r>
      <w:r w:rsidR="00B122D0" w:rsidRPr="00416358">
        <w:t>На основании договоренности, достигнутой сторонами, Министерство внутренних дел Азербайджана, Пре</w:t>
      </w:r>
      <w:r w:rsidR="00B122D0" w:rsidRPr="00416358">
        <w:t>д</w:t>
      </w:r>
      <w:r w:rsidR="00B122D0" w:rsidRPr="00416358">
        <w:t>ставительство Детского Фонда ООН (</w:t>
      </w:r>
      <w:proofErr w:type="spellStart"/>
      <w:r w:rsidR="00B122D0" w:rsidRPr="00416358">
        <w:t>ЮНИСЕФ</w:t>
      </w:r>
      <w:proofErr w:type="spellEnd"/>
      <w:r w:rsidR="00B122D0" w:rsidRPr="00416358">
        <w:t>) в Азербайджане и общественная организация «Альянс в защиту прав ребенка» в августе 2007</w:t>
      </w:r>
      <w:r w:rsidR="00CF6C41">
        <w:t> год</w:t>
      </w:r>
      <w:r w:rsidR="00B122D0" w:rsidRPr="00416358">
        <w:t>а подписали совместное соглашение с Мин</w:t>
      </w:r>
      <w:r w:rsidR="00B122D0" w:rsidRPr="00416358">
        <w:t>и</w:t>
      </w:r>
      <w:r w:rsidR="00B122D0" w:rsidRPr="00416358">
        <w:t>стерством внутренних дел, посвященное новому, более эффективному этапу реформирования системы правосудия по делам несовершеннолетних.</w:t>
      </w:r>
    </w:p>
    <w:p w:rsidR="00B122D0" w:rsidRPr="00416358" w:rsidRDefault="002942C1" w:rsidP="005D53FB">
      <w:pPr>
        <w:pStyle w:val="SingleTxtGR"/>
      </w:pPr>
      <w:r w:rsidRPr="002942C1">
        <w:t>439.</w:t>
      </w:r>
      <w:r w:rsidRPr="002942C1">
        <w:tab/>
      </w:r>
      <w:r w:rsidR="00B122D0" w:rsidRPr="00416358">
        <w:t>На основании положений соглашения с Министерством внутренних дел начата реализация экспериментального проекта по оказанию юридической п</w:t>
      </w:r>
      <w:r w:rsidR="00B122D0" w:rsidRPr="00416358">
        <w:t>о</w:t>
      </w:r>
      <w:r w:rsidR="00B122D0" w:rsidRPr="00416358">
        <w:t>мощи детям, преступившим закон, а также по реабилитации этих детей, их с</w:t>
      </w:r>
      <w:r w:rsidR="00B122D0" w:rsidRPr="00416358">
        <w:t>е</w:t>
      </w:r>
      <w:r w:rsidR="00B122D0" w:rsidRPr="00416358">
        <w:t xml:space="preserve">мей и родителей в </w:t>
      </w:r>
      <w:proofErr w:type="spellStart"/>
      <w:r w:rsidR="00B122D0" w:rsidRPr="00416358">
        <w:t>Наримановском</w:t>
      </w:r>
      <w:proofErr w:type="spellEnd"/>
      <w:r w:rsidR="00B122D0" w:rsidRPr="00416358">
        <w:t xml:space="preserve"> районе Баку; здесь же приступили к работе юридические семинары для детей и центры социальной реабилитации; около 50</w:t>
      </w:r>
      <w:r w:rsidR="00B122D0" w:rsidRPr="005D53FB">
        <w:t> </w:t>
      </w:r>
      <w:r w:rsidR="00B122D0" w:rsidRPr="00416358">
        <w:t>подростков были привлечены к профилактическим мероприятиям и получ</w:t>
      </w:r>
      <w:r w:rsidR="00B122D0" w:rsidRPr="00416358">
        <w:t>и</w:t>
      </w:r>
      <w:r w:rsidR="00B122D0" w:rsidRPr="00416358">
        <w:t>ли необходимую помощь. Положительные результаты этого экспериментальн</w:t>
      </w:r>
      <w:r w:rsidR="00B122D0" w:rsidRPr="00416358">
        <w:t>о</w:t>
      </w:r>
      <w:r w:rsidR="00B122D0" w:rsidRPr="00416358">
        <w:t>го проекта принимаются во внимание, в связи с чем было принято решение о</w:t>
      </w:r>
      <w:r w:rsidR="00B122D0" w:rsidRPr="00416358">
        <w:t>х</w:t>
      </w:r>
      <w:r w:rsidR="00B122D0" w:rsidRPr="00416358">
        <w:t xml:space="preserve">ватить им </w:t>
      </w:r>
      <w:proofErr w:type="spellStart"/>
      <w:r w:rsidR="00B122D0" w:rsidRPr="00416358">
        <w:t>Низаминский</w:t>
      </w:r>
      <w:proofErr w:type="spellEnd"/>
      <w:r w:rsidR="00B122D0" w:rsidRPr="00416358">
        <w:t xml:space="preserve"> и </w:t>
      </w:r>
      <w:proofErr w:type="spellStart"/>
      <w:r w:rsidR="00B122D0" w:rsidRPr="00416358">
        <w:t>Хатаинский</w:t>
      </w:r>
      <w:proofErr w:type="spellEnd"/>
      <w:r w:rsidR="00B122D0" w:rsidRPr="00416358">
        <w:t xml:space="preserve"> районы Баку; в полицейских участках этих районов были созданы «детские комнаты полиции».</w:t>
      </w:r>
    </w:p>
    <w:p w:rsidR="00B122D0" w:rsidRPr="00416358" w:rsidRDefault="002942C1" w:rsidP="005D53FB">
      <w:pPr>
        <w:pStyle w:val="SingleTxtGR"/>
      </w:pPr>
      <w:r w:rsidRPr="002942C1">
        <w:t>440.</w:t>
      </w:r>
      <w:r w:rsidRPr="002942C1">
        <w:tab/>
      </w:r>
      <w:r w:rsidR="00B122D0" w:rsidRPr="00416358">
        <w:t>Свое первое заседание провела Межведомственная рабочая группа при Министерстве внутренних дел, созданная для оценки и контроля текущего с</w:t>
      </w:r>
      <w:r w:rsidR="00B122D0" w:rsidRPr="00416358">
        <w:t>о</w:t>
      </w:r>
      <w:r w:rsidR="00B122D0" w:rsidRPr="00416358">
        <w:t>стояния реформ в системе правосудия по делам несовершеннолетних. На зас</w:t>
      </w:r>
      <w:r w:rsidR="00B122D0" w:rsidRPr="00416358">
        <w:t>е</w:t>
      </w:r>
      <w:r w:rsidR="00B122D0" w:rsidRPr="00416358">
        <w:t>дании, в котором приняли участие представители основных партнеров, а также работники Управления Верховного комиссара ООН по правам человека и М</w:t>
      </w:r>
      <w:r w:rsidR="00B122D0" w:rsidRPr="00416358">
        <w:t>и</w:t>
      </w:r>
      <w:r w:rsidR="00B122D0" w:rsidRPr="00416358">
        <w:t>нистерства труда и социальной защиты Азербайджана, был определен Совм</w:t>
      </w:r>
      <w:r w:rsidR="00B122D0" w:rsidRPr="00416358">
        <w:t>е</w:t>
      </w:r>
      <w:r w:rsidR="00B122D0" w:rsidRPr="00416358">
        <w:t>стный план действий и механизмы его реализации. Общими усилиями были провед</w:t>
      </w:r>
      <w:r w:rsidR="00B122D0" w:rsidRPr="00416358">
        <w:t>е</w:t>
      </w:r>
      <w:r w:rsidR="00B122D0" w:rsidRPr="00416358">
        <w:t>ны обсуждения, посвященные проекту Учебного плана «Права ребенка и правосудие по делам несовершеннолетних», разработанного с целью включ</w:t>
      </w:r>
      <w:r w:rsidR="00B122D0" w:rsidRPr="00416358">
        <w:t>е</w:t>
      </w:r>
      <w:r w:rsidR="00B122D0" w:rsidRPr="00416358">
        <w:t>ния в состав учебной программы Полицейской академии. Было принято реш</w:t>
      </w:r>
      <w:r w:rsidR="00B122D0" w:rsidRPr="00416358">
        <w:t>е</w:t>
      </w:r>
      <w:r w:rsidR="00B122D0" w:rsidRPr="00416358">
        <w:t>ние о подготовке и ознакомлении слушателей, выпускников высших учебных заведений и сотрудников соответствующих отделов полиции с передовой ме</w:t>
      </w:r>
      <w:r w:rsidR="00B122D0" w:rsidRPr="00416358">
        <w:t>ж</w:t>
      </w:r>
      <w:r w:rsidR="00B122D0" w:rsidRPr="00416358">
        <w:t>дународной практикой и с навыками в упомянутой сфере; при этом основные положения проекта были включены в учебную программу Академии.</w:t>
      </w:r>
    </w:p>
    <w:p w:rsidR="00B122D0" w:rsidRPr="00416358" w:rsidRDefault="002942C1" w:rsidP="005D53FB">
      <w:pPr>
        <w:pStyle w:val="SingleTxtGR"/>
      </w:pPr>
      <w:r w:rsidRPr="002942C1">
        <w:t>441.</w:t>
      </w:r>
      <w:r w:rsidRPr="002942C1">
        <w:tab/>
      </w:r>
      <w:r w:rsidR="00B122D0" w:rsidRPr="00416358">
        <w:t>Годовой план действий по сотрудничеству между Министерством юст</w:t>
      </w:r>
      <w:r w:rsidR="00B122D0" w:rsidRPr="00416358">
        <w:t>и</w:t>
      </w:r>
      <w:r w:rsidR="00B122D0" w:rsidRPr="00416358">
        <w:t>ции, Министерством внутренних дел Азербайджанской Республики и Детским Фондом ООН (</w:t>
      </w:r>
      <w:proofErr w:type="spellStart"/>
      <w:r w:rsidR="00B122D0" w:rsidRPr="00416358">
        <w:t>ЮНИСЕФ</w:t>
      </w:r>
      <w:proofErr w:type="spellEnd"/>
      <w:r w:rsidR="00B122D0" w:rsidRPr="00416358">
        <w:t>) в 2009</w:t>
      </w:r>
      <w:r w:rsidR="00CF6C41">
        <w:t> год</w:t>
      </w:r>
      <w:r w:rsidR="00B122D0" w:rsidRPr="00416358">
        <w:t>у предусматривает освоение опыта созд</w:t>
      </w:r>
      <w:r w:rsidR="00B122D0" w:rsidRPr="00416358">
        <w:t>а</w:t>
      </w:r>
      <w:r w:rsidR="00B122D0" w:rsidRPr="00416358">
        <w:t>ния среды, адаптированной с учетом потребностей детей, в судебных органах и составление рекомендаций, посвященных этой задаче. Основной целью Плана действий является составление рекомендаций для разработки системы правос</w:t>
      </w:r>
      <w:r w:rsidR="00B122D0" w:rsidRPr="00416358">
        <w:t>у</w:t>
      </w:r>
      <w:r w:rsidR="00B122D0" w:rsidRPr="00416358">
        <w:t>дия в отношении несовершеннолетних, просвещение работников судебной си</w:t>
      </w:r>
      <w:r w:rsidR="00B122D0" w:rsidRPr="00416358">
        <w:t>с</w:t>
      </w:r>
      <w:r w:rsidR="00B122D0" w:rsidRPr="00416358">
        <w:t>темы в сферах защиты прав детей и правосудия в отношении несовершенн</w:t>
      </w:r>
      <w:r w:rsidR="00B122D0" w:rsidRPr="00416358">
        <w:t>о</w:t>
      </w:r>
      <w:r w:rsidR="00B122D0" w:rsidRPr="00416358">
        <w:t>летних, а также освещение этой проблематики на уровне учебной программы Судебно-Правового Совета и Полицейской академии.</w:t>
      </w:r>
    </w:p>
    <w:p w:rsidR="00B122D0" w:rsidRPr="00416358" w:rsidRDefault="002942C1" w:rsidP="005D53FB">
      <w:pPr>
        <w:pStyle w:val="SingleTxtGR"/>
      </w:pPr>
      <w:r w:rsidRPr="002942C1">
        <w:t>442.</w:t>
      </w:r>
      <w:r w:rsidRPr="002942C1">
        <w:tab/>
      </w:r>
      <w:r w:rsidR="00B122D0" w:rsidRPr="00416358">
        <w:t>С учетом рекомендаций Комитета ООН по правам ребёнка  к очередному докладу Азербайджанской Республики Подразделением Детского Фонда ООН (</w:t>
      </w:r>
      <w:proofErr w:type="spellStart"/>
      <w:r w:rsidR="00B122D0" w:rsidRPr="00416358">
        <w:t>ЮНИСЕФ</w:t>
      </w:r>
      <w:proofErr w:type="spellEnd"/>
      <w:r w:rsidR="00B122D0" w:rsidRPr="00416358">
        <w:t>) в Азербайджане разработан проект Программы по реформиров</w:t>
      </w:r>
      <w:r w:rsidR="00B122D0" w:rsidRPr="00416358">
        <w:t>а</w:t>
      </w:r>
      <w:r w:rsidR="00B122D0" w:rsidRPr="00416358">
        <w:t>нию системы правосудия в отношении несовершеннолетних. Этот проект ф</w:t>
      </w:r>
      <w:r w:rsidR="00B122D0" w:rsidRPr="00416358">
        <w:t>и</w:t>
      </w:r>
      <w:r w:rsidR="00B122D0" w:rsidRPr="00416358">
        <w:t>нансируется Детским Фондом ООН (</w:t>
      </w:r>
      <w:proofErr w:type="spellStart"/>
      <w:r w:rsidR="00B122D0" w:rsidRPr="00416358">
        <w:t>ЮНИСЕФ</w:t>
      </w:r>
      <w:proofErr w:type="spellEnd"/>
      <w:r w:rsidR="00B122D0" w:rsidRPr="00416358">
        <w:t xml:space="preserve">) и должен быть реализован в течение трех лет. </w:t>
      </w:r>
    </w:p>
    <w:p w:rsidR="00B122D0" w:rsidRPr="00416358" w:rsidRDefault="002942C1" w:rsidP="005D53FB">
      <w:pPr>
        <w:pStyle w:val="SingleTxtGR"/>
      </w:pPr>
      <w:r w:rsidRPr="002942C1">
        <w:t>443.</w:t>
      </w:r>
      <w:r w:rsidRPr="002942C1">
        <w:tab/>
      </w:r>
      <w:r w:rsidR="00B122D0" w:rsidRPr="00416358">
        <w:t>Предполагается создать систему альтернативного правосудия по делам несовершеннолетних, назначить судью, который будет рассматривать дела н</w:t>
      </w:r>
      <w:r w:rsidR="00B122D0" w:rsidRPr="00416358">
        <w:t>е</w:t>
      </w:r>
      <w:r w:rsidR="00B122D0" w:rsidRPr="00416358">
        <w:t>совершеннолетних, и привлечь его к участию в курсах профессиональной подг</w:t>
      </w:r>
      <w:r w:rsidR="00B122D0" w:rsidRPr="00416358">
        <w:t>о</w:t>
      </w:r>
      <w:r w:rsidR="00B122D0" w:rsidRPr="00416358">
        <w:t xml:space="preserve">товки, непосредственно посвященных данному кругу проблем, в </w:t>
      </w:r>
      <w:proofErr w:type="spellStart"/>
      <w:r w:rsidR="00B122D0" w:rsidRPr="00416358">
        <w:t>Наримано</w:t>
      </w:r>
      <w:r w:rsidR="00B122D0" w:rsidRPr="00416358">
        <w:t>в</w:t>
      </w:r>
      <w:r w:rsidR="00B122D0" w:rsidRPr="00416358">
        <w:t>ском</w:t>
      </w:r>
      <w:proofErr w:type="spellEnd"/>
      <w:r w:rsidR="00B122D0" w:rsidRPr="00416358">
        <w:t xml:space="preserve"> районе Баку, специально отобранном для этой цели. Кроме того, планир</w:t>
      </w:r>
      <w:r w:rsidR="00B122D0" w:rsidRPr="00416358">
        <w:t>у</w:t>
      </w:r>
      <w:r w:rsidR="00B122D0" w:rsidRPr="00416358">
        <w:t>ется оборудовать залы судебных заседаний в соответствии с современными требованиями, реформировать специальные воспитательные учреждения з</w:t>
      </w:r>
      <w:r w:rsidR="00B122D0" w:rsidRPr="00416358">
        <w:t>а</w:t>
      </w:r>
      <w:r w:rsidR="00B122D0" w:rsidRPr="00416358">
        <w:t xml:space="preserve">крытого типа в поселке </w:t>
      </w:r>
      <w:proofErr w:type="spellStart"/>
      <w:r w:rsidR="00B122D0" w:rsidRPr="00416358">
        <w:t>Мардакян</w:t>
      </w:r>
      <w:proofErr w:type="spellEnd"/>
      <w:r w:rsidR="00B122D0" w:rsidRPr="00416358">
        <w:t xml:space="preserve"> и в Кубинском районе, а также в других пр</w:t>
      </w:r>
      <w:r w:rsidR="00B122D0" w:rsidRPr="00416358">
        <w:t>а</w:t>
      </w:r>
      <w:r w:rsidR="00B122D0" w:rsidRPr="00416358">
        <w:t>воохран</w:t>
      </w:r>
      <w:r w:rsidR="00B122D0" w:rsidRPr="00416358">
        <w:t>и</w:t>
      </w:r>
      <w:r w:rsidR="00B122D0" w:rsidRPr="00416358">
        <w:t>тельных органах, и принять иные меры.</w:t>
      </w:r>
    </w:p>
    <w:p w:rsidR="00B122D0" w:rsidRPr="00416358" w:rsidRDefault="002942C1" w:rsidP="005D53FB">
      <w:pPr>
        <w:pStyle w:val="SingleTxtGR"/>
      </w:pPr>
      <w:r w:rsidRPr="002942C1">
        <w:t>444.</w:t>
      </w:r>
      <w:r w:rsidRPr="002942C1">
        <w:tab/>
      </w:r>
      <w:r w:rsidR="00B122D0" w:rsidRPr="00416358">
        <w:t>В 2006</w:t>
      </w:r>
      <w:r w:rsidR="00CF6C41">
        <w:t> год</w:t>
      </w:r>
      <w:r w:rsidR="00B122D0" w:rsidRPr="00416358">
        <w:t>у усилиями Детского Фонда ООН (</w:t>
      </w:r>
      <w:proofErr w:type="spellStart"/>
      <w:r w:rsidR="00B122D0" w:rsidRPr="00416358">
        <w:t>ЮНИСЕФ</w:t>
      </w:r>
      <w:proofErr w:type="spellEnd"/>
      <w:r w:rsidR="00B122D0" w:rsidRPr="00416358">
        <w:t>), Министерства внутренних дел и Министерства юстиции Азербайджанской Республики был разработан</w:t>
      </w:r>
      <w:r w:rsidR="00CF6C41">
        <w:t> год</w:t>
      </w:r>
      <w:r w:rsidR="00B122D0" w:rsidRPr="00416358">
        <w:t>овой план мероприятий по реформированию системы правос</w:t>
      </w:r>
      <w:r w:rsidR="00B122D0" w:rsidRPr="00416358">
        <w:t>у</w:t>
      </w:r>
      <w:r w:rsidR="00B122D0" w:rsidRPr="00416358">
        <w:t>дия в отношении несовершеннолетних. В соответствии с этим планом было проанализировано положение детей, преступивших закон; для них были орг</w:t>
      </w:r>
      <w:r w:rsidR="00B122D0" w:rsidRPr="00416358">
        <w:t>а</w:t>
      </w:r>
      <w:r w:rsidR="00B122D0" w:rsidRPr="00416358">
        <w:t>низованы учебные курсы; проведен ряд конференций и семинаров, на которых обсуждались перспективы системы правосудия в отношении несовершенноле</w:t>
      </w:r>
      <w:r w:rsidR="00B122D0" w:rsidRPr="00416358">
        <w:t>т</w:t>
      </w:r>
      <w:r w:rsidR="00B122D0" w:rsidRPr="00416358">
        <w:t>них; кроме того, переведены на азербайджанский язык и опубликованы просв</w:t>
      </w:r>
      <w:r w:rsidR="00B122D0" w:rsidRPr="00416358">
        <w:t>е</w:t>
      </w:r>
      <w:r w:rsidR="00B122D0" w:rsidRPr="00416358">
        <w:t>тител</w:t>
      </w:r>
      <w:r w:rsidR="00B122D0" w:rsidRPr="00416358">
        <w:t>ь</w:t>
      </w:r>
      <w:r w:rsidR="00B122D0" w:rsidRPr="00416358">
        <w:t>ские и учебные материалы по данной проблематике.</w:t>
      </w:r>
    </w:p>
    <w:p w:rsidR="00B122D0" w:rsidRPr="00416358" w:rsidRDefault="002942C1" w:rsidP="005D53FB">
      <w:pPr>
        <w:pStyle w:val="SingleTxtGR"/>
      </w:pPr>
      <w:r w:rsidRPr="002942C1">
        <w:t>445.</w:t>
      </w:r>
      <w:r w:rsidRPr="002942C1">
        <w:tab/>
      </w:r>
      <w:r w:rsidR="00B122D0" w:rsidRPr="00416358">
        <w:t>Помимо этого, для группы представителей ряда органов государственной власти (Кабинет министров, Министерство юстиции, Генеральная прокуратура, Государственный комитет по вопросам семьи, женщин и детей) и обществе</w:t>
      </w:r>
      <w:r w:rsidR="00B122D0" w:rsidRPr="00416358">
        <w:t>н</w:t>
      </w:r>
      <w:r w:rsidR="00B122D0" w:rsidRPr="00416358">
        <w:t>ных организаций была организована учебная поездка в Великобританию с ц</w:t>
      </w:r>
      <w:r w:rsidR="00B122D0" w:rsidRPr="00416358">
        <w:t>е</w:t>
      </w:r>
      <w:r w:rsidR="00B122D0" w:rsidRPr="00416358">
        <w:t>лью ознакомления с ее си</w:t>
      </w:r>
      <w:r w:rsidR="00B122D0" w:rsidRPr="00416358">
        <w:t>с</w:t>
      </w:r>
      <w:r w:rsidR="00B122D0" w:rsidRPr="00416358">
        <w:t>темой правосудия в отношении несовершеннолетних.</w:t>
      </w:r>
    </w:p>
    <w:p w:rsidR="00B122D0" w:rsidRPr="00416358" w:rsidRDefault="002942C1" w:rsidP="005D53FB">
      <w:pPr>
        <w:pStyle w:val="SingleTxtGR"/>
      </w:pPr>
      <w:r w:rsidRPr="002942C1">
        <w:t>446.</w:t>
      </w:r>
      <w:r w:rsidRPr="002942C1">
        <w:tab/>
      </w:r>
      <w:r w:rsidR="00B122D0" w:rsidRPr="00416358">
        <w:t>В 2008</w:t>
      </w:r>
      <w:r w:rsidR="00CF6C41">
        <w:t> год</w:t>
      </w:r>
      <w:r w:rsidR="00B122D0" w:rsidRPr="00416358">
        <w:t>у в ходе дальнейшей реализации указанного плана соответс</w:t>
      </w:r>
      <w:r w:rsidR="00B122D0" w:rsidRPr="00416358">
        <w:t>т</w:t>
      </w:r>
      <w:r w:rsidR="00B122D0" w:rsidRPr="00416358">
        <w:t>вующими организациями был разработан новый</w:t>
      </w:r>
      <w:r w:rsidR="00CF6C41">
        <w:t> год</w:t>
      </w:r>
      <w:r w:rsidR="00B122D0" w:rsidRPr="00416358">
        <w:t>овой план с тем же назв</w:t>
      </w:r>
      <w:r w:rsidR="00B122D0" w:rsidRPr="00416358">
        <w:t>а</w:t>
      </w:r>
      <w:r w:rsidR="00B122D0" w:rsidRPr="00416358">
        <w:t>нием. В течение</w:t>
      </w:r>
      <w:r w:rsidR="00CF6C41">
        <w:t> год</w:t>
      </w:r>
      <w:r w:rsidR="00B122D0" w:rsidRPr="00416358">
        <w:t>а предполагается создать Рабочую группу по реформе пр</w:t>
      </w:r>
      <w:r w:rsidR="00B122D0" w:rsidRPr="00416358">
        <w:t>а</w:t>
      </w:r>
      <w:r w:rsidR="00B122D0" w:rsidRPr="00416358">
        <w:t>восудия в отношении несовершеннолетних и разработать профильную закон</w:t>
      </w:r>
      <w:r w:rsidR="00B122D0" w:rsidRPr="00416358">
        <w:t>о</w:t>
      </w:r>
      <w:r w:rsidR="00B122D0" w:rsidRPr="00416358">
        <w:t>дательную базу, а также провести конференции и семинары в целях повышения квалиф</w:t>
      </w:r>
      <w:r w:rsidR="00B122D0" w:rsidRPr="00416358">
        <w:t>и</w:t>
      </w:r>
      <w:r w:rsidR="00B122D0" w:rsidRPr="00416358">
        <w:t>кации работников правоохранительных органов.</w:t>
      </w:r>
    </w:p>
    <w:p w:rsidR="00B122D0" w:rsidRPr="00416358" w:rsidRDefault="002942C1" w:rsidP="005D53FB">
      <w:pPr>
        <w:pStyle w:val="SingleTxtGR"/>
      </w:pPr>
      <w:r w:rsidRPr="002942C1">
        <w:t>447.</w:t>
      </w:r>
      <w:r w:rsidRPr="002942C1">
        <w:tab/>
      </w:r>
      <w:r w:rsidR="00B122D0" w:rsidRPr="00416358">
        <w:t>Кроме того, Образовательным отделом Судебно-Правового Совета были организованы соответствующие курсы профессиональной подготовки с целью повышения уровня квалификации судей и государственных обвинителей в ко</w:t>
      </w:r>
      <w:r w:rsidR="00B122D0" w:rsidRPr="00416358">
        <w:t>н</w:t>
      </w:r>
      <w:r w:rsidR="00B122D0" w:rsidRPr="00416358">
        <w:t xml:space="preserve">тексте защиты прав ребенка. </w:t>
      </w:r>
    </w:p>
    <w:p w:rsidR="00B122D0" w:rsidRPr="00416358" w:rsidRDefault="002942C1" w:rsidP="005D53FB">
      <w:pPr>
        <w:pStyle w:val="SingleTxtGR"/>
      </w:pPr>
      <w:r w:rsidRPr="002942C1">
        <w:t>448.</w:t>
      </w:r>
      <w:r w:rsidRPr="002942C1">
        <w:tab/>
      </w:r>
      <w:r w:rsidR="00B122D0" w:rsidRPr="00416358">
        <w:t>Соответствующие нормы, регулирующие уголовное производство в о</w:t>
      </w:r>
      <w:r w:rsidR="00B122D0" w:rsidRPr="00416358">
        <w:t>т</w:t>
      </w:r>
      <w:r w:rsidR="00B122D0" w:rsidRPr="00416358">
        <w:t>ношении несовершеннолетних и назначение им наказаний, предусмотрены уг</w:t>
      </w:r>
      <w:r w:rsidR="00B122D0" w:rsidRPr="00416358">
        <w:t>о</w:t>
      </w:r>
      <w:r w:rsidR="00B122D0" w:rsidRPr="00416358">
        <w:t xml:space="preserve">ловным законодательством. В соответствии со </w:t>
      </w:r>
      <w:r w:rsidR="00B208EC">
        <w:t>стать</w:t>
      </w:r>
      <w:r w:rsidR="00B122D0" w:rsidRPr="00416358">
        <w:t>ей 20 Уголовного Кодекса, уголовной ответственности подлежат лица, достигшие 16-летнего возраста.</w:t>
      </w:r>
    </w:p>
    <w:p w:rsidR="00B122D0" w:rsidRPr="00416358" w:rsidRDefault="002942C1" w:rsidP="005D53FB">
      <w:pPr>
        <w:pStyle w:val="SingleTxtGR"/>
      </w:pPr>
      <w:r w:rsidRPr="002942C1">
        <w:t>449.</w:t>
      </w:r>
      <w:r w:rsidRPr="002942C1">
        <w:tab/>
      </w:r>
      <w:r w:rsidR="00B122D0" w:rsidRPr="00416358">
        <w:t>Лица, достигшие 14 лет к моменту совершения преступления, подлежат уголовной ответственности за умышленное убийство, умышленное причинение тяжкого или средней тяжести вреда здоровью, похищение человека, изнасил</w:t>
      </w:r>
      <w:r w:rsidR="00B122D0" w:rsidRPr="00416358">
        <w:t>о</w:t>
      </w:r>
      <w:r w:rsidR="00B122D0" w:rsidRPr="00416358">
        <w:t>вание, насильственные действия сексуального характера, кражу, грабеж, вым</w:t>
      </w:r>
      <w:r w:rsidR="00B122D0" w:rsidRPr="00416358">
        <w:t>о</w:t>
      </w:r>
      <w:r w:rsidR="00B122D0" w:rsidRPr="00416358">
        <w:t>гательство, неправомерное завладение автомобилем или иным транспортным средством без цели хищения, умышленное уничтожение или повреждение им</w:t>
      </w:r>
      <w:r w:rsidR="00B122D0" w:rsidRPr="00416358">
        <w:t>у</w:t>
      </w:r>
      <w:r w:rsidR="00B122D0" w:rsidRPr="00416358">
        <w:t>щества при отягчающих обстоятельствах, терроризм, захват заложника, хул</w:t>
      </w:r>
      <w:r w:rsidR="00B122D0" w:rsidRPr="00416358">
        <w:t>и</w:t>
      </w:r>
      <w:r w:rsidR="00B122D0" w:rsidRPr="00416358">
        <w:t>ганство при отягчающих обстоятельствах, хищение либо вымогательство огн</w:t>
      </w:r>
      <w:r w:rsidR="00B122D0" w:rsidRPr="00416358">
        <w:t>е</w:t>
      </w:r>
      <w:r w:rsidR="00B122D0" w:rsidRPr="00416358">
        <w:t>стрельного оружия, боеприпасов, взрывчатых веществ и взрывных устройств либо наркотических или психотропных средств, а также приведение в него</w:t>
      </w:r>
      <w:r w:rsidR="00B122D0" w:rsidRPr="00416358">
        <w:t>д</w:t>
      </w:r>
      <w:r w:rsidR="00B122D0" w:rsidRPr="00416358">
        <w:t>ность транспортных средств или путей сообщения.</w:t>
      </w:r>
    </w:p>
    <w:p w:rsidR="00B122D0" w:rsidRPr="00416358" w:rsidRDefault="002942C1" w:rsidP="005D53FB">
      <w:pPr>
        <w:pStyle w:val="SingleTxtGR"/>
      </w:pPr>
      <w:r w:rsidRPr="002942C1">
        <w:t>450.</w:t>
      </w:r>
      <w:r w:rsidRPr="002942C1">
        <w:tab/>
      </w:r>
      <w:r w:rsidR="00B122D0" w:rsidRPr="00416358">
        <w:t>В таблице, прилагаемой к настоящему докладу, приведены данные за 2003</w:t>
      </w:r>
      <w:r w:rsidR="00B122D0">
        <w:t>−</w:t>
      </w:r>
      <w:r w:rsidR="00B122D0" w:rsidRPr="00416358">
        <w:t>2008</w:t>
      </w:r>
      <w:r w:rsidR="00CF6C41">
        <w:t> год</w:t>
      </w:r>
      <w:r w:rsidR="00B122D0" w:rsidRPr="00416358">
        <w:t>ы, касающиеся колич</w:t>
      </w:r>
      <w:r w:rsidR="00B122D0" w:rsidRPr="00416358">
        <w:t>е</w:t>
      </w:r>
      <w:r w:rsidR="00B122D0" w:rsidRPr="00416358">
        <w:t>ства несовершеннолетних, приговоренных к лишению свободы на различные сроки, и к другим наказаниям, не св</w:t>
      </w:r>
      <w:r w:rsidR="00B122D0" w:rsidRPr="00416358">
        <w:t>я</w:t>
      </w:r>
      <w:r w:rsidR="00B122D0" w:rsidRPr="00416358">
        <w:t>занным с лишением свободы. Как видно из таблицы, количество лиц, приговариваемых к лишению свободы, с</w:t>
      </w:r>
      <w:r w:rsidR="00B122D0" w:rsidRPr="00416358">
        <w:t>о</w:t>
      </w:r>
      <w:r w:rsidR="00B122D0" w:rsidRPr="00416358">
        <w:t>кращается.</w:t>
      </w:r>
    </w:p>
    <w:p w:rsidR="00B122D0" w:rsidRPr="00416358" w:rsidRDefault="002942C1" w:rsidP="005D53FB">
      <w:pPr>
        <w:pStyle w:val="SingleTxtGR"/>
      </w:pPr>
      <w:r w:rsidRPr="002942C1">
        <w:t>451.</w:t>
      </w:r>
      <w:r w:rsidRPr="002942C1">
        <w:tab/>
      </w:r>
      <w:r w:rsidR="00B122D0" w:rsidRPr="00416358">
        <w:t xml:space="preserve">В соответствии с поправками к </w:t>
      </w:r>
      <w:r w:rsidR="00B208EC">
        <w:t>стать</w:t>
      </w:r>
      <w:r w:rsidR="00B122D0" w:rsidRPr="00416358">
        <w:t>е 42 Закона «О правах ребенка», вн</w:t>
      </w:r>
      <w:r w:rsidR="00B122D0" w:rsidRPr="00416358">
        <w:t>е</w:t>
      </w:r>
      <w:r w:rsidR="00B122D0" w:rsidRPr="00416358">
        <w:t>сенными 5 марта 2004</w:t>
      </w:r>
      <w:r w:rsidR="00CF6C41">
        <w:t> год</w:t>
      </w:r>
      <w:r w:rsidR="00B122D0" w:rsidRPr="00416358">
        <w:t>а, меры наказания, связанные с лишением свободы детей, должны применяться судами только после полного рассмотрения уг</w:t>
      </w:r>
      <w:r w:rsidR="00B122D0" w:rsidRPr="00416358">
        <w:t>о</w:t>
      </w:r>
      <w:r w:rsidR="00B122D0" w:rsidRPr="00416358">
        <w:t>ловного дела  и в течение минимального срока.</w:t>
      </w:r>
    </w:p>
    <w:p w:rsidR="00B122D0" w:rsidRPr="00416358" w:rsidRDefault="002942C1" w:rsidP="005D53FB">
      <w:pPr>
        <w:pStyle w:val="SingleTxtGR"/>
      </w:pPr>
      <w:r w:rsidRPr="002942C1">
        <w:t>452.</w:t>
      </w:r>
      <w:r w:rsidRPr="002942C1">
        <w:tab/>
      </w:r>
      <w:r w:rsidR="00B122D0" w:rsidRPr="00416358">
        <w:t xml:space="preserve">В соответствии со </w:t>
      </w:r>
      <w:r w:rsidR="00B208EC">
        <w:t>стать</w:t>
      </w:r>
      <w:r w:rsidR="00B122D0" w:rsidRPr="00416358">
        <w:t>ей 58.3 Уголовного Кодекса Азербайджанской Республики, при назначении наказания учитываются характер и степень общ</w:t>
      </w:r>
      <w:r w:rsidR="00B122D0" w:rsidRPr="00416358">
        <w:t>е</w:t>
      </w:r>
      <w:r w:rsidR="00B122D0" w:rsidRPr="00416358">
        <w:t>ственной опасности преступления, а также личность виновного, в том числе обстоятельства, смягчающие и отягчающие наказание, а также влияние назн</w:t>
      </w:r>
      <w:r w:rsidR="00B122D0" w:rsidRPr="00416358">
        <w:t>а</w:t>
      </w:r>
      <w:r w:rsidR="00B122D0" w:rsidRPr="00416358">
        <w:t>ченного наказания на исправл</w:t>
      </w:r>
      <w:r w:rsidR="00B122D0" w:rsidRPr="00416358">
        <w:t>е</w:t>
      </w:r>
      <w:r w:rsidR="00B122D0" w:rsidRPr="00416358">
        <w:t>ние осужденного и на условия жизни его семьи. В</w:t>
      </w:r>
      <w:r w:rsidR="00B122D0" w:rsidRPr="005D53FB">
        <w:t> </w:t>
      </w:r>
      <w:r w:rsidR="00B122D0" w:rsidRPr="00416358">
        <w:t xml:space="preserve">соответствии со </w:t>
      </w:r>
      <w:r w:rsidR="00B208EC">
        <w:t>стать</w:t>
      </w:r>
      <w:r w:rsidR="00B122D0" w:rsidRPr="00416358">
        <w:t xml:space="preserve">ей 86 Уголовного Кодекса, при назначении наказания несовершеннолетнему, кроме обстоятельств, предусмотренных </w:t>
      </w:r>
      <w:r w:rsidR="00B208EC">
        <w:t>стать</w:t>
      </w:r>
      <w:r w:rsidR="00B122D0" w:rsidRPr="00416358">
        <w:t>ей 58 н</w:t>
      </w:r>
      <w:r w:rsidR="00B122D0" w:rsidRPr="00416358">
        <w:t>а</w:t>
      </w:r>
      <w:r w:rsidR="00B122D0" w:rsidRPr="00416358">
        <w:t>стоящего Кодекса, суд также учитывает условия жизни и воспитания этого л</w:t>
      </w:r>
      <w:r w:rsidR="00B122D0" w:rsidRPr="00416358">
        <w:t>и</w:t>
      </w:r>
      <w:r w:rsidR="00B122D0" w:rsidRPr="00416358">
        <w:t>ца, уровень его психического развития, иные особенности его личности, а та</w:t>
      </w:r>
      <w:r w:rsidR="00B122D0" w:rsidRPr="00416358">
        <w:t>к</w:t>
      </w:r>
      <w:r w:rsidR="00B122D0" w:rsidRPr="00416358">
        <w:t>же влияние на него посторонних лиц. При назначении наказания несоверше</w:t>
      </w:r>
      <w:r w:rsidR="00B122D0" w:rsidRPr="00416358">
        <w:t>н</w:t>
      </w:r>
      <w:r w:rsidR="00B122D0" w:rsidRPr="00416358">
        <w:t>нолетний возраст как смягчающее обстоятельство учитывается в совокупности с другими обстоятельствами, смягчающими и отягчающими наказание. В отл</w:t>
      </w:r>
      <w:r w:rsidR="00B122D0" w:rsidRPr="00416358">
        <w:t>и</w:t>
      </w:r>
      <w:r w:rsidR="00B122D0" w:rsidRPr="00416358">
        <w:t>чие от совершеннолетних, несовершеннолетним назначаются наказания искл</w:t>
      </w:r>
      <w:r w:rsidR="00B122D0" w:rsidRPr="00416358">
        <w:t>ю</w:t>
      </w:r>
      <w:r w:rsidR="00B122D0" w:rsidRPr="00416358">
        <w:t>чительно в виде штрафов, общественных и исправительных работ, а также л</w:t>
      </w:r>
      <w:r w:rsidR="00B122D0" w:rsidRPr="00416358">
        <w:t>и</w:t>
      </w:r>
      <w:r w:rsidR="00B122D0" w:rsidRPr="00416358">
        <w:t>шения свободы на определенный срок.</w:t>
      </w:r>
    </w:p>
    <w:p w:rsidR="00B122D0" w:rsidRPr="00416358" w:rsidRDefault="002942C1" w:rsidP="005D53FB">
      <w:pPr>
        <w:pStyle w:val="SingleTxtGR"/>
      </w:pPr>
      <w:r w:rsidRPr="002942C1">
        <w:t>453.</w:t>
      </w:r>
      <w:r w:rsidRPr="002942C1">
        <w:tab/>
      </w:r>
      <w:r w:rsidR="00B122D0" w:rsidRPr="00416358">
        <w:t>Статьи 9.0.6, 9.0.7, 13.1.2, 3.3.1 и 13.3.2  Закона Азербайджанской Ре</w:t>
      </w:r>
      <w:r w:rsidR="00B122D0" w:rsidRPr="00416358">
        <w:t>с</w:t>
      </w:r>
      <w:r w:rsidR="00B122D0" w:rsidRPr="00416358">
        <w:t xml:space="preserve">публики «О профилактике </w:t>
      </w:r>
      <w:r w:rsidR="00B122D0" w:rsidRPr="005D53FB">
        <w:t>беспризорности</w:t>
      </w:r>
      <w:r w:rsidR="00B122D0" w:rsidRPr="00416358">
        <w:t xml:space="preserve"> и правонарушений </w:t>
      </w:r>
      <w:r w:rsidR="00B122D0" w:rsidRPr="005D53FB">
        <w:t>несовершенноле</w:t>
      </w:r>
      <w:r w:rsidR="00B122D0" w:rsidRPr="005D53FB">
        <w:t>т</w:t>
      </w:r>
      <w:r w:rsidR="00B122D0" w:rsidRPr="005D53FB">
        <w:t>них</w:t>
      </w:r>
      <w:r w:rsidR="00B122D0" w:rsidRPr="00416358">
        <w:t>» отражают правовые основы эффективного применения наказаний, альте</w:t>
      </w:r>
      <w:r w:rsidR="00B122D0" w:rsidRPr="00416358">
        <w:t>р</w:t>
      </w:r>
      <w:r w:rsidR="00B122D0" w:rsidRPr="00416358">
        <w:t>нативных лишению свободы, в отношении несовершенноле</w:t>
      </w:r>
      <w:r w:rsidR="00B122D0" w:rsidRPr="00416358">
        <w:t>т</w:t>
      </w:r>
      <w:r w:rsidR="00B122D0" w:rsidRPr="00416358">
        <w:t>них.</w:t>
      </w:r>
    </w:p>
    <w:p w:rsidR="00B122D0" w:rsidRPr="00416358" w:rsidRDefault="002942C1" w:rsidP="005D53FB">
      <w:pPr>
        <w:pStyle w:val="SingleTxtGR"/>
      </w:pPr>
      <w:r w:rsidRPr="002942C1">
        <w:t>454.</w:t>
      </w:r>
      <w:r>
        <w:rPr>
          <w:lang w:val="en-US"/>
        </w:rPr>
        <w:tab/>
      </w:r>
      <w:r w:rsidR="00B122D0" w:rsidRPr="00416358">
        <w:t>В ответ на заявления о том, что дети моложе 18 лет содержатся под стр</w:t>
      </w:r>
      <w:r w:rsidR="00B122D0" w:rsidRPr="00416358">
        <w:t>а</w:t>
      </w:r>
      <w:r w:rsidR="00B122D0" w:rsidRPr="00416358">
        <w:t>жей вместе с совершеннолетними, указывается, что срок содержания несове</w:t>
      </w:r>
      <w:r w:rsidR="00B122D0" w:rsidRPr="00416358">
        <w:t>р</w:t>
      </w:r>
      <w:r w:rsidR="00B122D0" w:rsidRPr="00416358">
        <w:t>шеннолетних под стражей, избираемого в качестве меры пресечения, устана</w:t>
      </w:r>
      <w:r w:rsidR="00B122D0" w:rsidRPr="00416358">
        <w:t>в</w:t>
      </w:r>
      <w:r w:rsidR="00B122D0" w:rsidRPr="00416358">
        <w:t>ливается решением суда, и несовершеннолетние содержатся отдельно от с</w:t>
      </w:r>
      <w:r w:rsidR="00B122D0" w:rsidRPr="00416358">
        <w:t>о</w:t>
      </w:r>
      <w:r w:rsidR="00B122D0" w:rsidRPr="00416358">
        <w:t>вершеннолетних.</w:t>
      </w:r>
    </w:p>
    <w:p w:rsidR="00B122D0" w:rsidRPr="00416358" w:rsidRDefault="002942C1" w:rsidP="005D53FB">
      <w:pPr>
        <w:pStyle w:val="SingleTxtGR"/>
      </w:pPr>
      <w:r w:rsidRPr="002942C1">
        <w:t>455.</w:t>
      </w:r>
      <w:r w:rsidRPr="002942C1">
        <w:tab/>
      </w:r>
      <w:r w:rsidR="00B122D0" w:rsidRPr="00416358">
        <w:t xml:space="preserve">В соответствии со </w:t>
      </w:r>
      <w:r w:rsidR="00B208EC">
        <w:t>стать</w:t>
      </w:r>
      <w:r w:rsidR="00B122D0" w:rsidRPr="00416358">
        <w:t>ей 434 Уголовно-Процессуального Кодекса Азе</w:t>
      </w:r>
      <w:r w:rsidR="00B122D0" w:rsidRPr="00416358">
        <w:t>р</w:t>
      </w:r>
      <w:r w:rsidR="00B122D0" w:rsidRPr="00416358">
        <w:t>байджанской Республики, применение меры пресечения в виде ареста к нес</w:t>
      </w:r>
      <w:r w:rsidR="00B122D0" w:rsidRPr="00416358">
        <w:t>о</w:t>
      </w:r>
      <w:r w:rsidR="00B122D0" w:rsidRPr="00416358">
        <w:t>вершеннолетнему подозреваемому или обвиняемому допускается только в сл</w:t>
      </w:r>
      <w:r w:rsidR="00B122D0" w:rsidRPr="00416358">
        <w:t>у</w:t>
      </w:r>
      <w:r w:rsidR="00B122D0" w:rsidRPr="00416358">
        <w:t>чаях совершения нетяжкого, тяжкого или особо тяжкого преступления.</w:t>
      </w:r>
    </w:p>
    <w:p w:rsidR="00B122D0" w:rsidRPr="00416358" w:rsidRDefault="002942C1" w:rsidP="005D53FB">
      <w:pPr>
        <w:pStyle w:val="SingleTxtGR"/>
      </w:pPr>
      <w:r w:rsidRPr="002942C1">
        <w:t>456.</w:t>
      </w:r>
      <w:r w:rsidRPr="002942C1">
        <w:tab/>
      </w:r>
      <w:r w:rsidR="00B122D0" w:rsidRPr="00416358">
        <w:t>Несовершеннолетние, находящиеся под стражей, должны содержаться отдельно от совершеннолетних и быть обеспечены обслуживанием, защитой и другой индивидуальной помощью, требуемыми им по возрасту, полу и особе</w:t>
      </w:r>
      <w:r w:rsidR="00B122D0" w:rsidRPr="00416358">
        <w:t>н</w:t>
      </w:r>
      <w:r w:rsidR="00B122D0" w:rsidRPr="00416358">
        <w:t>ностям личности.</w:t>
      </w:r>
    </w:p>
    <w:p w:rsidR="00B122D0" w:rsidRPr="00416358" w:rsidRDefault="002942C1" w:rsidP="005D53FB">
      <w:pPr>
        <w:pStyle w:val="SingleTxtGR"/>
      </w:pPr>
      <w:r w:rsidRPr="002942C1">
        <w:t>457.</w:t>
      </w:r>
      <w:r w:rsidRPr="002942C1">
        <w:tab/>
      </w:r>
      <w:r w:rsidR="00B122D0" w:rsidRPr="00416358">
        <w:t xml:space="preserve">В соответствии с нормами </w:t>
      </w:r>
      <w:r w:rsidR="00B208EC">
        <w:t>стать</w:t>
      </w:r>
      <w:r w:rsidR="00B122D0" w:rsidRPr="00416358">
        <w:t>и 72.1 Кодекса Азербайджанской Респу</w:t>
      </w:r>
      <w:r w:rsidR="00B122D0" w:rsidRPr="00416358">
        <w:t>б</w:t>
      </w:r>
      <w:r w:rsidR="00B122D0" w:rsidRPr="00416358">
        <w:t>лики об исполнении наказаний, выполняется требование о недопустимости с</w:t>
      </w:r>
      <w:r w:rsidR="00B122D0" w:rsidRPr="00416358">
        <w:t>о</w:t>
      </w:r>
      <w:r w:rsidR="00B122D0" w:rsidRPr="00416358">
        <w:t>держания лиц, не достигших 18 лет, вместе с совершеннолетними в учрежден</w:t>
      </w:r>
      <w:r w:rsidR="00B122D0" w:rsidRPr="00416358">
        <w:t>и</w:t>
      </w:r>
      <w:r w:rsidR="00B122D0" w:rsidRPr="00416358">
        <w:t>ях по отбыванию наказания, и их содержат в воспитательных учреждениях.</w:t>
      </w:r>
    </w:p>
    <w:p w:rsidR="00B122D0" w:rsidRPr="00416358" w:rsidRDefault="002942C1" w:rsidP="005D53FB">
      <w:pPr>
        <w:pStyle w:val="SingleTxtGR"/>
      </w:pPr>
      <w:r w:rsidRPr="002942C1">
        <w:t>458.</w:t>
      </w:r>
      <w:r w:rsidRPr="002942C1">
        <w:tab/>
      </w:r>
      <w:r w:rsidR="00B122D0" w:rsidRPr="00416358">
        <w:t>В Нахичеванской Автономной Республик</w:t>
      </w:r>
      <w:r w:rsidR="00B122D0">
        <w:t>е уже построена и с апреля 2008</w:t>
      </w:r>
      <w:r w:rsidR="00CF6C41" w:rsidRPr="005D53FB">
        <w:t> </w:t>
      </w:r>
      <w:r w:rsidR="00CF6C41" w:rsidRPr="00CF6C41">
        <w:t>год</w:t>
      </w:r>
      <w:r w:rsidR="00B122D0" w:rsidRPr="00416358">
        <w:t>а введена в эксплуатацию тюрьма смешанного режима. Тюрьма на 410</w:t>
      </w:r>
      <w:r w:rsidR="00B122D0" w:rsidRPr="005D53FB">
        <w:t> </w:t>
      </w:r>
      <w:r w:rsidR="00B122D0" w:rsidRPr="00416358">
        <w:t xml:space="preserve">заключенных состоит из 13 блоков и одного следственного изолятора. В ее состав входят блоки общего режима: один </w:t>
      </w:r>
      <w:r w:rsidR="00CF6C41">
        <w:t>−</w:t>
      </w:r>
      <w:r w:rsidR="00B122D0" w:rsidRPr="00416358">
        <w:t xml:space="preserve"> для лиц, осужденных за престу</w:t>
      </w:r>
      <w:r w:rsidR="00B122D0" w:rsidRPr="00416358">
        <w:t>п</w:t>
      </w:r>
      <w:r w:rsidR="00B122D0" w:rsidRPr="00416358">
        <w:t>ления по неосторожности, а также за умышленно совершенные преступления, не представляющие большой общественной опасности, и менее тяжкие прест</w:t>
      </w:r>
      <w:r w:rsidR="00B122D0" w:rsidRPr="00416358">
        <w:t>у</w:t>
      </w:r>
      <w:r w:rsidR="00B122D0" w:rsidRPr="00416358">
        <w:t xml:space="preserve">пления; другой </w:t>
      </w:r>
      <w:r w:rsidR="00CF6C41">
        <w:t>−</w:t>
      </w:r>
      <w:r w:rsidR="00B122D0" w:rsidRPr="00416358">
        <w:t xml:space="preserve"> для лиц, впервые осужденных за тяжкие преступления, а та</w:t>
      </w:r>
      <w:r w:rsidR="00B122D0" w:rsidRPr="00416358">
        <w:t>к</w:t>
      </w:r>
      <w:r w:rsidR="00B122D0" w:rsidRPr="00416358">
        <w:t>же блок строгого режима, женская тюрьма и исправительное учреждение для несовершеннолетних.</w:t>
      </w:r>
    </w:p>
    <w:p w:rsidR="00B122D0" w:rsidRPr="00416358" w:rsidRDefault="002942C1" w:rsidP="005D53FB">
      <w:pPr>
        <w:pStyle w:val="SingleTxtGR"/>
      </w:pPr>
      <w:r w:rsidRPr="002942C1">
        <w:t>459.</w:t>
      </w:r>
      <w:r w:rsidRPr="002942C1">
        <w:tab/>
      </w:r>
      <w:r w:rsidR="00B122D0" w:rsidRPr="00416358">
        <w:t>В городах Ленкорань и Шеки продолжается строительство тюремных у</w:t>
      </w:r>
      <w:r w:rsidR="00B122D0" w:rsidRPr="00416358">
        <w:t>ч</w:t>
      </w:r>
      <w:r w:rsidR="00B122D0" w:rsidRPr="00416358">
        <w:t>реждений смешанного режима.</w:t>
      </w:r>
    </w:p>
    <w:p w:rsidR="00B122D0" w:rsidRPr="00416358" w:rsidRDefault="002942C1" w:rsidP="005D53FB">
      <w:pPr>
        <w:pStyle w:val="SingleTxtGR"/>
      </w:pPr>
      <w:r w:rsidRPr="002942C1">
        <w:t>460.</w:t>
      </w:r>
      <w:r w:rsidRPr="002942C1">
        <w:tab/>
      </w:r>
      <w:r w:rsidR="00B122D0" w:rsidRPr="00416358">
        <w:t>Кроме того, комплекс тюрем смешанного режима, рассчитанный на тыс</w:t>
      </w:r>
      <w:r w:rsidR="00B122D0" w:rsidRPr="00416358">
        <w:t>я</w:t>
      </w:r>
      <w:r w:rsidR="00B122D0" w:rsidRPr="00416358">
        <w:t xml:space="preserve">чу человек, строительство которого запланировано в </w:t>
      </w:r>
      <w:proofErr w:type="spellStart"/>
      <w:r w:rsidR="00B122D0" w:rsidRPr="00416358">
        <w:t>Кюрдамирском</w:t>
      </w:r>
      <w:proofErr w:type="spellEnd"/>
      <w:r w:rsidR="00B122D0" w:rsidRPr="00416358">
        <w:t xml:space="preserve"> и </w:t>
      </w:r>
      <w:proofErr w:type="spellStart"/>
      <w:r w:rsidR="00B122D0" w:rsidRPr="00416358">
        <w:t>Девечи</w:t>
      </w:r>
      <w:r w:rsidR="00B122D0" w:rsidRPr="00416358">
        <w:t>н</w:t>
      </w:r>
      <w:r w:rsidR="00B122D0" w:rsidRPr="00416358">
        <w:t>ском</w:t>
      </w:r>
      <w:proofErr w:type="spellEnd"/>
      <w:r w:rsidR="00B122D0" w:rsidRPr="00416358">
        <w:t xml:space="preserve"> [ныне </w:t>
      </w:r>
      <w:proofErr w:type="spellStart"/>
      <w:r w:rsidR="00B122D0" w:rsidRPr="00416358">
        <w:t>Шабранском</w:t>
      </w:r>
      <w:proofErr w:type="spellEnd"/>
      <w:r w:rsidR="00B122D0" w:rsidRPr="00416358">
        <w:t>] районах, также включен в список тюремных учрежд</w:t>
      </w:r>
      <w:r w:rsidR="00B122D0" w:rsidRPr="00416358">
        <w:t>е</w:t>
      </w:r>
      <w:r w:rsidR="00B122D0" w:rsidRPr="00416358">
        <w:t>ний, которые должны быть построены на средства государственного бюджета в 2009</w:t>
      </w:r>
      <w:r w:rsidR="00B122D0">
        <w:t>−</w:t>
      </w:r>
      <w:r w:rsidR="00B122D0" w:rsidRPr="00416358">
        <w:t>2012</w:t>
      </w:r>
      <w:r w:rsidR="00CF6C41">
        <w:t> год</w:t>
      </w:r>
      <w:r w:rsidR="00B122D0" w:rsidRPr="00416358">
        <w:t>ах.</w:t>
      </w:r>
    </w:p>
    <w:p w:rsidR="00B122D0" w:rsidRPr="00416358" w:rsidRDefault="002942C1" w:rsidP="005D53FB">
      <w:pPr>
        <w:pStyle w:val="SingleTxtGR"/>
      </w:pPr>
      <w:r w:rsidRPr="002942C1">
        <w:t>461.</w:t>
      </w:r>
      <w:r w:rsidRPr="002942C1">
        <w:tab/>
      </w:r>
      <w:r w:rsidR="00B122D0" w:rsidRPr="00416358">
        <w:t>В таблице указаны: количество несовершеннолетних, обвиненных и пр</w:t>
      </w:r>
      <w:r w:rsidR="00B122D0" w:rsidRPr="00416358">
        <w:t>и</w:t>
      </w:r>
      <w:r w:rsidR="00B122D0" w:rsidRPr="00416358">
        <w:t>говоренных судами в период с 2003 до середины 2008</w:t>
      </w:r>
      <w:r w:rsidR="00CF6C41">
        <w:t> год</w:t>
      </w:r>
      <w:r w:rsidR="00B122D0" w:rsidRPr="00416358">
        <w:t>а; их процентная доля в общем количестве заключенных во всех местах лишения свободы; количество несовершеннолетних, приговоренных к лишению свободы на определенный срок и прочих несове</w:t>
      </w:r>
      <w:r w:rsidR="00B122D0" w:rsidRPr="00416358">
        <w:t>р</w:t>
      </w:r>
      <w:r w:rsidR="00B122D0" w:rsidRPr="00416358">
        <w:t>шеннолетних, содержащихся под стражей,</w:t>
      </w:r>
      <w:r w:rsidR="00B122D0">
        <w:t xml:space="preserve"> </w:t>
      </w:r>
      <w:r w:rsidR="00B122D0" w:rsidRPr="00416358">
        <w:t>а также их процентная доля в общем количестве приговоренных несовершеннолетних и другие данные.</w:t>
      </w:r>
    </w:p>
    <w:p w:rsidR="00B122D0" w:rsidRPr="00416358" w:rsidRDefault="002942C1" w:rsidP="005D53FB">
      <w:pPr>
        <w:pStyle w:val="SingleTxtGR"/>
      </w:pPr>
      <w:r w:rsidRPr="002942C1">
        <w:t>462.</w:t>
      </w:r>
      <w:r w:rsidRPr="002942C1">
        <w:tab/>
      </w:r>
      <w:r w:rsidR="00B122D0" w:rsidRPr="00416358">
        <w:t>Ниже приведены данные о количестве обвиняемых несовершеннолетних, которые в указанный период содержались в камерах предварительного закл</w:t>
      </w:r>
      <w:r w:rsidR="00B122D0" w:rsidRPr="00416358">
        <w:t>ю</w:t>
      </w:r>
      <w:r w:rsidR="00B122D0" w:rsidRPr="00416358">
        <w:t>чения, а также средняя продолжительность их содержания в изоляторах (в хр</w:t>
      </w:r>
      <w:r w:rsidR="00B122D0" w:rsidRPr="00416358">
        <w:t>о</w:t>
      </w:r>
      <w:r w:rsidR="00B122D0" w:rsidRPr="00416358">
        <w:t>нологическом порядке):</w:t>
      </w:r>
    </w:p>
    <w:p w:rsidR="00B122D0" w:rsidRPr="00F954BB" w:rsidRDefault="00B122D0" w:rsidP="00B122D0">
      <w:pPr>
        <w:pStyle w:val="Bullet1GR"/>
        <w:numPr>
          <w:ilvl w:val="0"/>
          <w:numId w:val="31"/>
        </w:numPr>
      </w:pPr>
      <w:r w:rsidRPr="00F954BB">
        <w:t>в 2003</w:t>
      </w:r>
      <w:r w:rsidR="00CF6C41">
        <w:t> год</w:t>
      </w:r>
      <w:r w:rsidRPr="00F954BB">
        <w:t xml:space="preserve">у: 64 человека </w:t>
      </w:r>
      <w:r w:rsidR="00CF6C41">
        <w:t>−</w:t>
      </w:r>
      <w:r w:rsidRPr="00F954BB">
        <w:t xml:space="preserve"> 2</w:t>
      </w:r>
      <w:r>
        <w:t>−</w:t>
      </w:r>
      <w:r w:rsidRPr="00F954BB">
        <w:t>4 месяца;</w:t>
      </w:r>
    </w:p>
    <w:p w:rsidR="00B122D0" w:rsidRPr="00F954BB" w:rsidRDefault="00B122D0" w:rsidP="00B122D0">
      <w:pPr>
        <w:pStyle w:val="Bullet1GR"/>
        <w:numPr>
          <w:ilvl w:val="0"/>
          <w:numId w:val="31"/>
        </w:numPr>
      </w:pPr>
      <w:r w:rsidRPr="00F954BB">
        <w:t>в 2004</w:t>
      </w:r>
      <w:r w:rsidR="00CF6C41">
        <w:t> год</w:t>
      </w:r>
      <w:r w:rsidRPr="00F954BB">
        <w:t xml:space="preserve">у: 108 человек </w:t>
      </w:r>
      <w:r w:rsidR="00CF6C41">
        <w:t>−</w:t>
      </w:r>
      <w:r w:rsidRPr="00F954BB">
        <w:t xml:space="preserve"> 3</w:t>
      </w:r>
      <w:r>
        <w:t>−</w:t>
      </w:r>
      <w:r w:rsidRPr="00F954BB">
        <w:t>4 месяца;</w:t>
      </w:r>
    </w:p>
    <w:p w:rsidR="00B122D0" w:rsidRPr="00F954BB" w:rsidRDefault="00B122D0" w:rsidP="00B122D0">
      <w:pPr>
        <w:pStyle w:val="Bullet1GR"/>
        <w:numPr>
          <w:ilvl w:val="0"/>
          <w:numId w:val="31"/>
        </w:numPr>
      </w:pPr>
      <w:r w:rsidRPr="00F954BB">
        <w:t>в 2005</w:t>
      </w:r>
      <w:r w:rsidR="00CF6C41">
        <w:t> год</w:t>
      </w:r>
      <w:r w:rsidRPr="00F954BB">
        <w:t xml:space="preserve">у: 91 человек </w:t>
      </w:r>
      <w:r w:rsidR="00CF6C41">
        <w:t>−</w:t>
      </w:r>
      <w:r w:rsidRPr="00F954BB">
        <w:t xml:space="preserve"> 2</w:t>
      </w:r>
      <w:r>
        <w:t>−</w:t>
      </w:r>
      <w:r w:rsidRPr="00F954BB">
        <w:t>6 месяцев;</w:t>
      </w:r>
    </w:p>
    <w:p w:rsidR="00B122D0" w:rsidRPr="00F954BB" w:rsidRDefault="00B122D0" w:rsidP="00B122D0">
      <w:pPr>
        <w:pStyle w:val="Bullet1GR"/>
        <w:numPr>
          <w:ilvl w:val="0"/>
          <w:numId w:val="31"/>
        </w:numPr>
      </w:pPr>
      <w:r w:rsidRPr="00F954BB">
        <w:t>в 2006</w:t>
      </w:r>
      <w:r w:rsidR="00CF6C41">
        <w:t> год</w:t>
      </w:r>
      <w:r w:rsidRPr="00F954BB">
        <w:t xml:space="preserve">у: 121 человек </w:t>
      </w:r>
      <w:r w:rsidR="00CF6C41">
        <w:t>−</w:t>
      </w:r>
      <w:r w:rsidRPr="00F954BB">
        <w:t xml:space="preserve"> 3</w:t>
      </w:r>
      <w:r>
        <w:t>−</w:t>
      </w:r>
      <w:r w:rsidRPr="00F954BB">
        <w:t>8 месяцев;</w:t>
      </w:r>
    </w:p>
    <w:p w:rsidR="00B122D0" w:rsidRPr="00F954BB" w:rsidRDefault="00B122D0" w:rsidP="00B122D0">
      <w:pPr>
        <w:pStyle w:val="Bullet1GR"/>
        <w:numPr>
          <w:ilvl w:val="0"/>
          <w:numId w:val="31"/>
        </w:numPr>
      </w:pPr>
      <w:r w:rsidRPr="00F954BB">
        <w:t>в 2007</w:t>
      </w:r>
      <w:r w:rsidR="00CF6C41">
        <w:t> год</w:t>
      </w:r>
      <w:r w:rsidRPr="00F954BB">
        <w:t xml:space="preserve">у: 95 человек </w:t>
      </w:r>
      <w:r w:rsidR="00CF6C41">
        <w:t>−</w:t>
      </w:r>
      <w:r w:rsidRPr="00F954BB">
        <w:t xml:space="preserve"> 2</w:t>
      </w:r>
      <w:r>
        <w:t>−</w:t>
      </w:r>
      <w:r w:rsidRPr="00F954BB">
        <w:t>7 месяцев;</w:t>
      </w:r>
    </w:p>
    <w:p w:rsidR="00B122D0" w:rsidRPr="00F954BB" w:rsidRDefault="00B122D0" w:rsidP="00B122D0">
      <w:pPr>
        <w:pStyle w:val="Bullet1GR"/>
        <w:numPr>
          <w:ilvl w:val="0"/>
          <w:numId w:val="31"/>
        </w:numPr>
      </w:pPr>
      <w:r w:rsidRPr="00F954BB">
        <w:t>на 1 июля 2008</w:t>
      </w:r>
      <w:r w:rsidR="00CF6C41">
        <w:t> год</w:t>
      </w:r>
      <w:r w:rsidRPr="00F954BB">
        <w:t xml:space="preserve">а: 44 человека </w:t>
      </w:r>
      <w:r w:rsidR="00CF6C41">
        <w:t>−</w:t>
      </w:r>
      <w:r w:rsidRPr="00F954BB">
        <w:t xml:space="preserve"> 2</w:t>
      </w:r>
      <w:r>
        <w:t>−</w:t>
      </w:r>
      <w:r w:rsidRPr="00F954BB">
        <w:t>5 месяцев.</w:t>
      </w:r>
    </w:p>
    <w:p w:rsidR="00B122D0" w:rsidRPr="00F954BB" w:rsidRDefault="002942C1" w:rsidP="005D53FB">
      <w:pPr>
        <w:pStyle w:val="SingleTxtGR"/>
      </w:pPr>
      <w:r w:rsidRPr="002942C1">
        <w:t>463.</w:t>
      </w:r>
      <w:r w:rsidRPr="002942C1">
        <w:tab/>
      </w:r>
      <w:r w:rsidR="00B122D0" w:rsidRPr="00F954BB">
        <w:t xml:space="preserve">29 мая было введено в эксплуатацию новое здание Бакинского городского следственного изолятора при Пенитенциарной службе Министерства юстиции. Здание изолятора отвечает всем международным стандартам. В поселке </w:t>
      </w:r>
      <w:proofErr w:type="spellStart"/>
      <w:r w:rsidR="00B122D0" w:rsidRPr="00F954BB">
        <w:t>Забрат</w:t>
      </w:r>
      <w:proofErr w:type="spellEnd"/>
      <w:r w:rsidR="00B122D0" w:rsidRPr="00F954BB">
        <w:t xml:space="preserve"> города Баку ведется строительство Бакинского следственного изолятора, при этом учитываются рекомендации признанных международных организаций и опыт ведущих стран. Этот объект заменит </w:t>
      </w:r>
      <w:proofErr w:type="spellStart"/>
      <w:r w:rsidR="00B122D0" w:rsidRPr="00F954BB">
        <w:t>Баиловский</w:t>
      </w:r>
      <w:proofErr w:type="spellEnd"/>
      <w:r w:rsidR="00B122D0" w:rsidRPr="00F954BB">
        <w:t xml:space="preserve"> сле</w:t>
      </w:r>
      <w:r w:rsidR="00B122D0" w:rsidRPr="00F954BB">
        <w:t>д</w:t>
      </w:r>
      <w:r w:rsidR="00B122D0" w:rsidRPr="00F954BB">
        <w:t xml:space="preserve">ственный изолятор № 1 и </w:t>
      </w:r>
      <w:proofErr w:type="spellStart"/>
      <w:r w:rsidR="00B122D0" w:rsidRPr="00F954BB">
        <w:t>Шувеланский</w:t>
      </w:r>
      <w:proofErr w:type="spellEnd"/>
      <w:r w:rsidR="00B122D0" w:rsidRPr="00F954BB">
        <w:t xml:space="preserve"> следственный изолятор № 3, которые были построены 120</w:t>
      </w:r>
      <w:r w:rsidR="00B122D0" w:rsidRPr="005D53FB">
        <w:t> </w:t>
      </w:r>
      <w:r w:rsidR="00B122D0" w:rsidRPr="00F954BB">
        <w:t>лет назад и не соответствуют современным требованиям. Один блок этого изолятора планируется отвести под содержание нес</w:t>
      </w:r>
      <w:r w:rsidR="00B122D0" w:rsidRPr="00F954BB">
        <w:t>о</w:t>
      </w:r>
      <w:r w:rsidR="00B122D0" w:rsidRPr="00F954BB">
        <w:t>вершеннолетних.</w:t>
      </w:r>
    </w:p>
    <w:p w:rsidR="00B122D0" w:rsidRPr="00F954BB" w:rsidRDefault="002942C1" w:rsidP="005D53FB">
      <w:pPr>
        <w:pStyle w:val="SingleTxtGR"/>
      </w:pPr>
      <w:r w:rsidRPr="002942C1">
        <w:t>464.</w:t>
      </w:r>
      <w:r w:rsidRPr="002942C1">
        <w:tab/>
      </w:r>
      <w:r w:rsidR="00B122D0" w:rsidRPr="00F954BB">
        <w:t>Благодаря гуманному подходу при назначении наказаний, количество лиц, содержащихся в местах лишения свободы в Азербайджане, является с</w:t>
      </w:r>
      <w:r w:rsidR="00B122D0" w:rsidRPr="00F954BB">
        <w:t>а</w:t>
      </w:r>
      <w:r w:rsidR="00B122D0" w:rsidRPr="00F954BB">
        <w:t>мым низким по странам СНГ. С другой стороны, тысячи людей освобождены из тюрем на основании принимаемых нормативных актов о помиловании и амн</w:t>
      </w:r>
      <w:r w:rsidR="00B122D0" w:rsidRPr="00F954BB">
        <w:t>и</w:t>
      </w:r>
      <w:r w:rsidR="00B122D0" w:rsidRPr="00F954BB">
        <w:t>стии. 4858 человек было помиловано на основании 45 Указов Президента Азе</w:t>
      </w:r>
      <w:r w:rsidR="00B122D0" w:rsidRPr="00F954BB">
        <w:t>р</w:t>
      </w:r>
      <w:r w:rsidR="00B122D0" w:rsidRPr="00F954BB">
        <w:t>байджанской Республики в период с 1995</w:t>
      </w:r>
      <w:r w:rsidR="00CF6C41">
        <w:t> год</w:t>
      </w:r>
      <w:r w:rsidR="00B122D0" w:rsidRPr="00F954BB">
        <w:t>а по настоящее время.</w:t>
      </w:r>
    </w:p>
    <w:p w:rsidR="00B122D0" w:rsidRPr="00B122D0" w:rsidRDefault="002942C1" w:rsidP="005D53FB">
      <w:pPr>
        <w:pStyle w:val="SingleTxtGR"/>
      </w:pPr>
      <w:r w:rsidRPr="002942C1">
        <w:t>465.</w:t>
      </w:r>
      <w:r w:rsidRPr="002942C1">
        <w:tab/>
      </w:r>
      <w:r w:rsidR="00B122D0" w:rsidRPr="00F954BB">
        <w:t>Законы об амнистии, которые до настоящего времени были приняты в стране, затронули жизни примерно 100 тысяч человек. Под действие только п</w:t>
      </w:r>
      <w:r w:rsidR="00B122D0" w:rsidRPr="00F954BB">
        <w:t>о</w:t>
      </w:r>
      <w:r w:rsidR="00B122D0" w:rsidRPr="00F954BB">
        <w:t>следнего закона об амнистии, который был обнародован в марте тек</w:t>
      </w:r>
      <w:r w:rsidR="00B122D0" w:rsidRPr="00F954BB">
        <w:t>у</w:t>
      </w:r>
      <w:r w:rsidR="00B122D0" w:rsidRPr="00F954BB">
        <w:t>щего</w:t>
      </w:r>
      <w:r w:rsidR="00CF6C41">
        <w:t> год</w:t>
      </w:r>
      <w:r w:rsidR="00B122D0" w:rsidRPr="00F954BB">
        <w:t>а, подпало в целом 9 тысяч человек.</w:t>
      </w:r>
    </w:p>
    <w:p w:rsidR="00B122D0" w:rsidRPr="003D4352" w:rsidRDefault="00B122D0" w:rsidP="00B122D0">
      <w:pPr>
        <w:pStyle w:val="SingleTxtGR"/>
      </w:pPr>
      <w:r>
        <w:t>466.</w:t>
      </w:r>
      <w:r>
        <w:tab/>
      </w:r>
      <w:r w:rsidRPr="003D4352">
        <w:t>Вместе с этим планируется строительство новых мест смешанного реж</w:t>
      </w:r>
      <w:r w:rsidRPr="003D4352">
        <w:t>и</w:t>
      </w:r>
      <w:r w:rsidRPr="003D4352">
        <w:t xml:space="preserve">ма содержания под стражей в </w:t>
      </w:r>
      <w:proofErr w:type="spellStart"/>
      <w:r w:rsidRPr="003D4352">
        <w:t>Гян</w:t>
      </w:r>
      <w:r w:rsidRPr="003D4352">
        <w:t>д</w:t>
      </w:r>
      <w:r w:rsidRPr="003D4352">
        <w:t>же</w:t>
      </w:r>
      <w:proofErr w:type="spellEnd"/>
      <w:r w:rsidRPr="003D4352">
        <w:t xml:space="preserve"> (на 1500 человек) и в Кюр</w:t>
      </w:r>
      <w:r>
        <w:t>дамире (на 1</w:t>
      </w:r>
      <w:r w:rsidR="005D53FB">
        <w:t> </w:t>
      </w:r>
      <w:r>
        <w:t>000 </w:t>
      </w:r>
      <w:r w:rsidRPr="003D4352">
        <w:t>человек), а также новых учреждений содержания под стражей и медици</w:t>
      </w:r>
      <w:r w:rsidRPr="003D4352">
        <w:t>н</w:t>
      </w:r>
      <w:r w:rsidRPr="003D4352">
        <w:t xml:space="preserve">ского пункта для несовершеннолетних и женщин в </w:t>
      </w:r>
      <w:proofErr w:type="spellStart"/>
      <w:r w:rsidRPr="003D4352">
        <w:t>Сабунчинском</w:t>
      </w:r>
      <w:proofErr w:type="spellEnd"/>
      <w:r w:rsidRPr="003D4352">
        <w:t xml:space="preserve"> районе Баку.</w:t>
      </w:r>
    </w:p>
    <w:p w:rsidR="00B122D0" w:rsidRPr="003D4352" w:rsidRDefault="00B122D0" w:rsidP="00B122D0">
      <w:pPr>
        <w:pStyle w:val="SingleTxtGR"/>
      </w:pPr>
      <w:r>
        <w:t>467.</w:t>
      </w:r>
      <w:r>
        <w:tab/>
      </w:r>
      <w:r w:rsidRPr="003D4352">
        <w:t>Известно, что 18 февраля 2009</w:t>
      </w:r>
      <w:r w:rsidR="00CF6C41">
        <w:t> год</w:t>
      </w:r>
      <w:r w:rsidRPr="003D4352">
        <w:t>а, на основании Указа Президента Азербайджанской Респу</w:t>
      </w:r>
      <w:r>
        <w:t>блики № 163, 2009</w:t>
      </w:r>
      <w:r w:rsidR="00CF6C41">
        <w:t> год</w:t>
      </w:r>
      <w:r>
        <w:t xml:space="preserve"> объявлен "</w:t>
      </w:r>
      <w:r w:rsidRPr="003D4352">
        <w:t>Годом ре</w:t>
      </w:r>
      <w:r>
        <w:t>бенка". В рамках "Года ребенка"</w:t>
      </w:r>
      <w:r w:rsidRPr="003D4352">
        <w:t xml:space="preserve"> Государственным комитетом по вопросам семьи, же</w:t>
      </w:r>
      <w:r w:rsidRPr="003D4352">
        <w:t>н</w:t>
      </w:r>
      <w:r w:rsidRPr="003D4352">
        <w:t>щин и детей, Олимпийским комитетом Азербайджана, Главным управлением молодежи и спорта города Баку, Министерством культуры и туризма Азерба</w:t>
      </w:r>
      <w:r w:rsidRPr="003D4352">
        <w:t>й</w:t>
      </w:r>
      <w:r w:rsidRPr="003D4352">
        <w:t>джанской Республики, Государственным комитетом по работе с религиозными образованиями Азербайджанской Республики и Главным отделом Пенитенц</w:t>
      </w:r>
      <w:r w:rsidRPr="003D4352">
        <w:t>и</w:t>
      </w:r>
      <w:r w:rsidRPr="003D4352">
        <w:t>арной службы разработан совместный План мероприятий по организации обр</w:t>
      </w:r>
      <w:r w:rsidRPr="003D4352">
        <w:t>а</w:t>
      </w:r>
      <w:r w:rsidRPr="003D4352">
        <w:t>зовательной работы в учреждениях образования на 2009</w:t>
      </w:r>
      <w:r w:rsidR="00CF6C41">
        <w:t> год</w:t>
      </w:r>
      <w:r w:rsidRPr="003D4352">
        <w:t>, ведется соответс</w:t>
      </w:r>
      <w:r w:rsidRPr="003D4352">
        <w:t>т</w:t>
      </w:r>
      <w:r w:rsidRPr="003D4352">
        <w:t>вующая работа по эффективной реализации указанного плана.</w:t>
      </w:r>
    </w:p>
    <w:p w:rsidR="00B122D0" w:rsidRPr="003D4352" w:rsidRDefault="00B122D0" w:rsidP="00B122D0">
      <w:pPr>
        <w:pStyle w:val="H23GR"/>
      </w:pPr>
      <w:r>
        <w:tab/>
      </w:r>
      <w:r>
        <w:tab/>
      </w:r>
      <w:r w:rsidRPr="003D4352">
        <w:t>Статистические данные о приговоренных несовершеннолетних</w:t>
      </w:r>
    </w:p>
    <w:tbl>
      <w:tblPr>
        <w:tblStyle w:val="TabNum"/>
        <w:tblW w:w="7370" w:type="dxa"/>
        <w:tblInd w:w="1134" w:type="dxa"/>
        <w:tblLayout w:type="fixed"/>
        <w:tblLook w:val="01E0" w:firstRow="1" w:lastRow="1" w:firstColumn="1" w:lastColumn="1" w:noHBand="0" w:noVBand="0"/>
      </w:tblPr>
      <w:tblGrid>
        <w:gridCol w:w="3966"/>
        <w:gridCol w:w="500"/>
        <w:gridCol w:w="14"/>
        <w:gridCol w:w="586"/>
        <w:gridCol w:w="309"/>
        <w:gridCol w:w="791"/>
        <w:gridCol w:w="77"/>
        <w:gridCol w:w="1127"/>
      </w:tblGrid>
      <w:tr w:rsidR="00B122D0" w:rsidRPr="005D53FB" w:rsidTr="002D5FCD">
        <w:trPr>
          <w:tblHeader/>
        </w:trPr>
        <w:tc>
          <w:tcPr>
            <w:cnfStyle w:val="001000000000" w:firstRow="0" w:lastRow="0" w:firstColumn="1" w:lastColumn="0" w:oddVBand="0" w:evenVBand="0" w:oddHBand="0" w:evenHBand="0" w:firstRowFirstColumn="0" w:firstRowLastColumn="0" w:lastRowFirstColumn="0" w:lastRowLastColumn="0"/>
            <w:tcW w:w="4480" w:type="dxa"/>
            <w:gridSpan w:val="3"/>
            <w:tcBorders>
              <w:bottom w:val="single" w:sz="12" w:space="0" w:color="auto"/>
            </w:tcBorders>
            <w:shd w:val="clear" w:color="auto" w:fill="auto"/>
          </w:tcPr>
          <w:p w:rsidR="00B122D0" w:rsidRPr="005D53FB" w:rsidRDefault="00B122D0" w:rsidP="005D53FB">
            <w:pPr>
              <w:spacing w:before="80" w:after="80" w:line="200" w:lineRule="exact"/>
              <w:rPr>
                <w:i/>
                <w:sz w:val="16"/>
              </w:rPr>
            </w:pPr>
            <w:r w:rsidRPr="005D53FB">
              <w:rPr>
                <w:i/>
                <w:sz w:val="16"/>
              </w:rPr>
              <w:t>Год</w:t>
            </w:r>
          </w:p>
        </w:tc>
        <w:tc>
          <w:tcPr>
            <w:tcW w:w="895" w:type="dxa"/>
            <w:gridSpan w:val="2"/>
            <w:tcBorders>
              <w:top w:val="single" w:sz="4" w:space="0" w:color="auto"/>
              <w:bottom w:val="single" w:sz="12" w:space="0" w:color="auto"/>
            </w:tcBorders>
            <w:shd w:val="clear" w:color="auto" w:fill="auto"/>
          </w:tcPr>
          <w:p w:rsidR="00B122D0" w:rsidRPr="005D53FB" w:rsidRDefault="00B122D0" w:rsidP="005D53F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3FB">
              <w:rPr>
                <w:i/>
                <w:sz w:val="16"/>
              </w:rPr>
              <w:t xml:space="preserve">2007 </w:t>
            </w:r>
            <w:r w:rsidRPr="005D53FB">
              <w:rPr>
                <w:i/>
                <w:sz w:val="16"/>
              </w:rPr>
              <w:br/>
              <w:t>6 месяцев</w:t>
            </w:r>
          </w:p>
        </w:tc>
        <w:tc>
          <w:tcPr>
            <w:tcW w:w="868" w:type="dxa"/>
            <w:gridSpan w:val="2"/>
            <w:tcBorders>
              <w:top w:val="single" w:sz="4" w:space="0" w:color="auto"/>
              <w:bottom w:val="single" w:sz="12" w:space="0" w:color="auto"/>
            </w:tcBorders>
            <w:shd w:val="clear" w:color="auto" w:fill="auto"/>
          </w:tcPr>
          <w:p w:rsidR="00B122D0" w:rsidRPr="005D53FB" w:rsidRDefault="00B122D0" w:rsidP="005D53F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3FB">
              <w:rPr>
                <w:i/>
                <w:sz w:val="16"/>
              </w:rPr>
              <w:t>2008</w:t>
            </w:r>
            <w:r w:rsidRPr="005D53FB">
              <w:rPr>
                <w:i/>
                <w:sz w:val="16"/>
              </w:rPr>
              <w:br/>
              <w:t>6 месяцев</w:t>
            </w:r>
          </w:p>
        </w:tc>
        <w:tc>
          <w:tcPr>
            <w:tcW w:w="1127" w:type="dxa"/>
            <w:tcBorders>
              <w:top w:val="single" w:sz="4" w:space="0" w:color="auto"/>
              <w:bottom w:val="single" w:sz="12" w:space="0" w:color="auto"/>
            </w:tcBorders>
            <w:shd w:val="clear" w:color="auto" w:fill="auto"/>
          </w:tcPr>
          <w:p w:rsidR="00B122D0" w:rsidRPr="005D53FB" w:rsidRDefault="00B122D0" w:rsidP="005D53FB">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D53FB">
              <w:rPr>
                <w:i/>
                <w:sz w:val="16"/>
              </w:rPr>
              <w:t>Сравнение</w:t>
            </w:r>
            <w:r w:rsidRPr="005D53FB">
              <w:rPr>
                <w:i/>
                <w:sz w:val="16"/>
              </w:rPr>
              <w:br/>
            </w:r>
            <w:proofErr w:type="spellStart"/>
            <w:r w:rsidRPr="005D53FB">
              <w:rPr>
                <w:i/>
                <w:sz w:val="16"/>
              </w:rPr>
              <w:t>увеличение+</w:t>
            </w:r>
            <w:proofErr w:type="spellEnd"/>
            <w:r w:rsidRPr="005D53FB">
              <w:rPr>
                <w:i/>
                <w:sz w:val="16"/>
              </w:rPr>
              <w:br/>
              <w:t xml:space="preserve">сокращение </w:t>
            </w:r>
            <w:r w:rsidR="002D5FCD">
              <w:rPr>
                <w:i/>
                <w:sz w:val="16"/>
              </w:rPr>
              <w:t>−</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80" w:type="dxa"/>
            <w:gridSpan w:val="3"/>
            <w:tcBorders>
              <w:top w:val="single" w:sz="12" w:space="0" w:color="auto"/>
              <w:bottom w:val="single" w:sz="4" w:space="0" w:color="auto"/>
            </w:tcBorders>
          </w:tcPr>
          <w:p w:rsidR="00B122D0" w:rsidRPr="005D53FB" w:rsidRDefault="00B122D0" w:rsidP="005D53FB">
            <w:pPr>
              <w:rPr>
                <w:b/>
              </w:rPr>
            </w:pPr>
            <w:r w:rsidRPr="005D53FB">
              <w:rPr>
                <w:b/>
              </w:rPr>
              <w:t>Общее число приговоренных</w:t>
            </w:r>
          </w:p>
        </w:tc>
        <w:tc>
          <w:tcPr>
            <w:tcW w:w="895" w:type="dxa"/>
            <w:gridSpan w:val="2"/>
            <w:tcBorders>
              <w:top w:val="single" w:sz="12" w:space="0" w:color="auto"/>
              <w:bottom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rPr>
                <w:b/>
              </w:rPr>
            </w:pPr>
            <w:r w:rsidRPr="005D53FB">
              <w:rPr>
                <w:b/>
              </w:rPr>
              <w:t>6 823</w:t>
            </w:r>
          </w:p>
        </w:tc>
        <w:tc>
          <w:tcPr>
            <w:tcW w:w="868" w:type="dxa"/>
            <w:gridSpan w:val="2"/>
            <w:tcBorders>
              <w:top w:val="single" w:sz="12" w:space="0" w:color="auto"/>
              <w:bottom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rPr>
                <w:b/>
              </w:rPr>
            </w:pPr>
            <w:r w:rsidRPr="005D53FB">
              <w:rPr>
                <w:b/>
              </w:rPr>
              <w:t>6 663</w:t>
            </w:r>
          </w:p>
        </w:tc>
        <w:tc>
          <w:tcPr>
            <w:tcW w:w="1127" w:type="dxa"/>
            <w:tcBorders>
              <w:top w:val="single" w:sz="12" w:space="0" w:color="auto"/>
              <w:bottom w:val="single" w:sz="4" w:space="0" w:color="auto"/>
            </w:tcBorders>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rPr>
                <w:b/>
              </w:rPr>
            </w:pPr>
            <w:r>
              <w:rPr>
                <w:b/>
              </w:rPr>
              <w:t>−</w:t>
            </w:r>
            <w:r w:rsidR="00B122D0" w:rsidRPr="005D53FB">
              <w:rPr>
                <w:b/>
              </w:rPr>
              <w:t>160</w:t>
            </w:r>
            <w:r w:rsidR="00B122D0" w:rsidRPr="005D53FB">
              <w:rPr>
                <w:b/>
              </w:rPr>
              <w:br/>
              <w:t>2,3%</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80" w:type="dxa"/>
            <w:gridSpan w:val="3"/>
            <w:tcBorders>
              <w:top w:val="single" w:sz="4" w:space="0" w:color="auto"/>
              <w:bottom w:val="single" w:sz="4" w:space="0" w:color="auto"/>
            </w:tcBorders>
          </w:tcPr>
          <w:p w:rsidR="00B122D0" w:rsidRPr="005D53FB" w:rsidRDefault="00B122D0" w:rsidP="005D53FB">
            <w:pPr>
              <w:rPr>
                <w:b/>
              </w:rPr>
            </w:pPr>
            <w:r w:rsidRPr="005D53FB">
              <w:rPr>
                <w:b/>
              </w:rPr>
              <w:t>Всего: приговоренных несовершеннолетних (пр</w:t>
            </w:r>
            <w:r w:rsidRPr="005D53FB">
              <w:rPr>
                <w:b/>
              </w:rPr>
              <w:t>о</w:t>
            </w:r>
            <w:r w:rsidRPr="005D53FB">
              <w:rPr>
                <w:b/>
              </w:rPr>
              <w:t>центная доля от общего числа пригов</w:t>
            </w:r>
            <w:r w:rsidRPr="005D53FB">
              <w:rPr>
                <w:b/>
              </w:rPr>
              <w:t>о</w:t>
            </w:r>
            <w:r w:rsidRPr="005D53FB">
              <w:rPr>
                <w:b/>
              </w:rPr>
              <w:t>ренных несовершеннолетних)</w:t>
            </w:r>
          </w:p>
        </w:tc>
        <w:tc>
          <w:tcPr>
            <w:tcW w:w="895" w:type="dxa"/>
            <w:gridSpan w:val="2"/>
            <w:tcBorders>
              <w:top w:val="single" w:sz="4" w:space="0" w:color="auto"/>
              <w:bottom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rPr>
                <w:b/>
              </w:rPr>
            </w:pPr>
            <w:r w:rsidRPr="005D53FB">
              <w:rPr>
                <w:b/>
              </w:rPr>
              <w:t>149</w:t>
            </w:r>
            <w:r w:rsidRPr="005D53FB">
              <w:rPr>
                <w:b/>
              </w:rPr>
              <w:br/>
              <w:t>2,2%</w:t>
            </w:r>
          </w:p>
        </w:tc>
        <w:tc>
          <w:tcPr>
            <w:tcW w:w="868" w:type="dxa"/>
            <w:gridSpan w:val="2"/>
            <w:tcBorders>
              <w:top w:val="single" w:sz="4" w:space="0" w:color="auto"/>
              <w:bottom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rPr>
                <w:b/>
              </w:rPr>
            </w:pPr>
            <w:r w:rsidRPr="005D53FB">
              <w:rPr>
                <w:b/>
              </w:rPr>
              <w:t>120</w:t>
            </w:r>
            <w:r w:rsidRPr="005D53FB">
              <w:rPr>
                <w:b/>
              </w:rPr>
              <w:br/>
              <w:t>1,8%</w:t>
            </w:r>
          </w:p>
        </w:tc>
        <w:tc>
          <w:tcPr>
            <w:tcW w:w="1127" w:type="dxa"/>
            <w:tcBorders>
              <w:top w:val="single" w:sz="4" w:space="0" w:color="auto"/>
              <w:bottom w:val="single" w:sz="4" w:space="0" w:color="auto"/>
            </w:tcBorders>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rPr>
                <w:b/>
              </w:rPr>
            </w:pPr>
            <w:r>
              <w:rPr>
                <w:b/>
              </w:rPr>
              <w:t>−</w:t>
            </w:r>
            <w:r w:rsidR="00B122D0" w:rsidRPr="005D53FB">
              <w:rPr>
                <w:b/>
              </w:rPr>
              <w:t>29</w:t>
            </w:r>
            <w:r w:rsidR="00B122D0" w:rsidRPr="005D53FB">
              <w:rPr>
                <w:b/>
              </w:rPr>
              <w:br/>
              <w:t>19,5%</w:t>
            </w:r>
          </w:p>
        </w:tc>
      </w:tr>
      <w:tr w:rsidR="00B122D0" w:rsidRPr="005D53FB" w:rsidTr="005D53FB">
        <w:tc>
          <w:tcPr>
            <w:cnfStyle w:val="001000000000" w:firstRow="0" w:lastRow="0" w:firstColumn="1" w:lastColumn="0" w:oddVBand="0" w:evenVBand="0" w:oddHBand="0" w:evenHBand="0" w:firstRowFirstColumn="0" w:firstRowLastColumn="0" w:lastRowFirstColumn="0" w:lastRowLastColumn="0"/>
            <w:tcW w:w="7370" w:type="dxa"/>
            <w:gridSpan w:val="8"/>
            <w:tcBorders>
              <w:top w:val="single" w:sz="4" w:space="0" w:color="auto"/>
              <w:bottom w:val="single" w:sz="4" w:space="0" w:color="auto"/>
            </w:tcBorders>
          </w:tcPr>
          <w:p w:rsidR="00B122D0" w:rsidRPr="005D53FB" w:rsidRDefault="00B122D0" w:rsidP="005D53FB">
            <w:pPr>
              <w:rPr>
                <w:i/>
              </w:rPr>
            </w:pPr>
            <w:r w:rsidRPr="005D53FB">
              <w:rPr>
                <w:i/>
              </w:rPr>
              <w:t>Меры наказания</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66" w:type="dxa"/>
            <w:gridSpan w:val="2"/>
            <w:tcBorders>
              <w:top w:val="single" w:sz="4" w:space="0" w:color="auto"/>
            </w:tcBorders>
          </w:tcPr>
          <w:p w:rsidR="00B122D0" w:rsidRPr="005D53FB" w:rsidRDefault="00B122D0" w:rsidP="005D53FB">
            <w:r w:rsidRPr="005D53FB">
              <w:t>Лишение свободы на определенный срок (процен</w:t>
            </w:r>
            <w:r w:rsidRPr="005D53FB">
              <w:t>т</w:t>
            </w:r>
            <w:r w:rsidRPr="005D53FB">
              <w:t>ная доля от общего числа приговоренных несове</w:t>
            </w:r>
            <w:r w:rsidRPr="005D53FB">
              <w:t>р</w:t>
            </w:r>
            <w:r w:rsidRPr="005D53FB">
              <w:t>шеннолетних)</w:t>
            </w:r>
          </w:p>
        </w:tc>
        <w:tc>
          <w:tcPr>
            <w:tcW w:w="909" w:type="dxa"/>
            <w:gridSpan w:val="3"/>
            <w:tcBorders>
              <w:top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35</w:t>
            </w:r>
            <w:r w:rsidRPr="005D53FB">
              <w:br/>
              <w:t>23,5%</w:t>
            </w:r>
          </w:p>
        </w:tc>
        <w:tc>
          <w:tcPr>
            <w:tcW w:w="868" w:type="dxa"/>
            <w:gridSpan w:val="2"/>
            <w:tcBorders>
              <w:top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23</w:t>
            </w:r>
            <w:r w:rsidRPr="005D53FB">
              <w:br/>
              <w:t>19,2%</w:t>
            </w:r>
          </w:p>
        </w:tc>
        <w:tc>
          <w:tcPr>
            <w:tcW w:w="1127" w:type="dxa"/>
            <w:tcBorders>
              <w:top w:val="single" w:sz="4" w:space="0" w:color="auto"/>
            </w:tcBorders>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pPr>
            <w:r>
              <w:t>−</w:t>
            </w:r>
            <w:r w:rsidR="00B122D0" w:rsidRPr="005D53FB">
              <w:t>12</w:t>
            </w:r>
            <w:r w:rsidR="00B122D0" w:rsidRPr="005D53FB">
              <w:br/>
              <w:t>34,3%</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66" w:type="dxa"/>
            <w:gridSpan w:val="2"/>
          </w:tcPr>
          <w:p w:rsidR="00B122D0" w:rsidRPr="005D53FB" w:rsidRDefault="00B122D0" w:rsidP="005D53FB">
            <w:r w:rsidRPr="005D53FB">
              <w:t>Наказание, не связанное с лишением свободы (пр</w:t>
            </w:r>
            <w:r w:rsidRPr="005D53FB">
              <w:t>о</w:t>
            </w:r>
            <w:r w:rsidRPr="005D53FB">
              <w:t>центная доля от общего числа приговоренных нес</w:t>
            </w:r>
            <w:r w:rsidRPr="005D53FB">
              <w:t>о</w:t>
            </w:r>
            <w:r w:rsidRPr="005D53FB">
              <w:t>вершеннолетних)</w:t>
            </w:r>
          </w:p>
        </w:tc>
        <w:tc>
          <w:tcPr>
            <w:tcW w:w="909"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114</w:t>
            </w:r>
            <w:r w:rsidRPr="005D53FB">
              <w:br/>
              <w:t>76,5%</w:t>
            </w:r>
          </w:p>
        </w:tc>
        <w:tc>
          <w:tcPr>
            <w:tcW w:w="868"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97</w:t>
            </w:r>
            <w:r w:rsidRPr="005D53FB">
              <w:br/>
              <w:t>80,8%</w:t>
            </w:r>
          </w:p>
        </w:tc>
        <w:tc>
          <w:tcPr>
            <w:tcW w:w="1127" w:type="dxa"/>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pPr>
            <w:r>
              <w:t>−</w:t>
            </w:r>
            <w:r w:rsidR="00B122D0" w:rsidRPr="005D53FB">
              <w:t>17</w:t>
            </w:r>
            <w:r w:rsidR="00B122D0" w:rsidRPr="005D53FB">
              <w:br/>
              <w:t>14,9%</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66" w:type="dxa"/>
            <w:gridSpan w:val="2"/>
          </w:tcPr>
          <w:p w:rsidR="00B122D0" w:rsidRPr="005D53FB" w:rsidRDefault="00B122D0" w:rsidP="005D53FB">
            <w:r w:rsidRPr="005D53FB">
              <w:t>В том числе:</w:t>
            </w:r>
            <w:r w:rsidRPr="005D53FB">
              <w:br/>
              <w:t>Штраф</w:t>
            </w:r>
          </w:p>
        </w:tc>
        <w:tc>
          <w:tcPr>
            <w:tcW w:w="909"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24</w:t>
            </w:r>
          </w:p>
        </w:tc>
        <w:tc>
          <w:tcPr>
            <w:tcW w:w="868"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28</w:t>
            </w:r>
          </w:p>
        </w:tc>
        <w:tc>
          <w:tcPr>
            <w:tcW w:w="1127" w:type="dxa"/>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+4</w:t>
            </w:r>
            <w:r w:rsidRPr="005D53FB">
              <w:br/>
              <w:t>16,7%</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66" w:type="dxa"/>
            <w:gridSpan w:val="2"/>
          </w:tcPr>
          <w:p w:rsidR="00B122D0" w:rsidRPr="005D53FB" w:rsidRDefault="00B122D0" w:rsidP="005D53FB">
            <w:r w:rsidRPr="005D53FB">
              <w:t>Исправительные работы</w:t>
            </w:r>
          </w:p>
        </w:tc>
        <w:tc>
          <w:tcPr>
            <w:tcW w:w="909"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5</w:t>
            </w:r>
          </w:p>
        </w:tc>
        <w:tc>
          <w:tcPr>
            <w:tcW w:w="868"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13</w:t>
            </w:r>
          </w:p>
        </w:tc>
        <w:tc>
          <w:tcPr>
            <w:tcW w:w="1127" w:type="dxa"/>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+8</w:t>
            </w:r>
            <w:r w:rsidRPr="005D53FB">
              <w:br/>
              <w:t xml:space="preserve">2,6 </w:t>
            </w:r>
            <w:r w:rsidR="005D53FB">
              <w:t>раза</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66" w:type="dxa"/>
            <w:gridSpan w:val="2"/>
          </w:tcPr>
          <w:p w:rsidR="00B122D0" w:rsidRPr="005D53FB" w:rsidRDefault="00B122D0" w:rsidP="005D53FB">
            <w:r w:rsidRPr="005D53FB">
              <w:t>Общественные работы</w:t>
            </w:r>
          </w:p>
        </w:tc>
        <w:tc>
          <w:tcPr>
            <w:tcW w:w="909"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8</w:t>
            </w:r>
          </w:p>
        </w:tc>
        <w:tc>
          <w:tcPr>
            <w:tcW w:w="868"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4</w:t>
            </w:r>
          </w:p>
        </w:tc>
        <w:tc>
          <w:tcPr>
            <w:tcW w:w="1127" w:type="dxa"/>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pPr>
            <w:r>
              <w:t>−</w:t>
            </w:r>
            <w:r w:rsidR="00B122D0" w:rsidRPr="005D53FB">
              <w:t>4</w:t>
            </w:r>
            <w:r w:rsidR="00B122D0" w:rsidRPr="005D53FB">
              <w:br/>
              <w:t>50%</w:t>
            </w:r>
          </w:p>
        </w:tc>
      </w:tr>
      <w:tr w:rsidR="00B122D0" w:rsidRPr="005D53FB" w:rsidTr="002D5FCD">
        <w:tc>
          <w:tcPr>
            <w:cnfStyle w:val="001000000000" w:firstRow="0" w:lastRow="0" w:firstColumn="1" w:lastColumn="0" w:oddVBand="0" w:evenVBand="0" w:oddHBand="0" w:evenHBand="0" w:firstRowFirstColumn="0" w:firstRowLastColumn="0" w:lastRowFirstColumn="0" w:lastRowLastColumn="0"/>
            <w:tcW w:w="4466" w:type="dxa"/>
            <w:gridSpan w:val="2"/>
            <w:tcBorders>
              <w:bottom w:val="single" w:sz="4" w:space="0" w:color="auto"/>
            </w:tcBorders>
          </w:tcPr>
          <w:p w:rsidR="00B122D0" w:rsidRPr="005D53FB" w:rsidRDefault="00B122D0" w:rsidP="005D53FB">
            <w:r w:rsidRPr="005D53FB">
              <w:t>Условный приговор</w:t>
            </w:r>
          </w:p>
        </w:tc>
        <w:tc>
          <w:tcPr>
            <w:tcW w:w="909" w:type="dxa"/>
            <w:gridSpan w:val="3"/>
            <w:tcBorders>
              <w:bottom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77</w:t>
            </w:r>
          </w:p>
        </w:tc>
        <w:tc>
          <w:tcPr>
            <w:tcW w:w="868" w:type="dxa"/>
            <w:gridSpan w:val="2"/>
            <w:tcBorders>
              <w:bottom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52</w:t>
            </w:r>
          </w:p>
        </w:tc>
        <w:tc>
          <w:tcPr>
            <w:tcW w:w="1127" w:type="dxa"/>
            <w:tcBorders>
              <w:bottom w:val="single" w:sz="4" w:space="0" w:color="auto"/>
            </w:tcBorders>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pPr>
            <w:r>
              <w:t>−</w:t>
            </w:r>
            <w:r w:rsidR="00B122D0" w:rsidRPr="005D53FB">
              <w:t>25</w:t>
            </w:r>
            <w:r w:rsidR="00B122D0" w:rsidRPr="005D53FB">
              <w:br/>
              <w:t>32,5%</w:t>
            </w:r>
          </w:p>
        </w:tc>
      </w:tr>
      <w:tr w:rsidR="00B122D0" w:rsidRPr="005D53FB" w:rsidTr="005D53FB">
        <w:tc>
          <w:tcPr>
            <w:cnfStyle w:val="001000000000" w:firstRow="0" w:lastRow="0" w:firstColumn="1" w:lastColumn="0" w:oddVBand="0" w:evenVBand="0" w:oddHBand="0" w:evenHBand="0" w:firstRowFirstColumn="0" w:firstRowLastColumn="0" w:lastRowFirstColumn="0" w:lastRowLastColumn="0"/>
            <w:tcW w:w="7370" w:type="dxa"/>
            <w:gridSpan w:val="8"/>
            <w:tcBorders>
              <w:top w:val="single" w:sz="4" w:space="0" w:color="auto"/>
              <w:bottom w:val="single" w:sz="4" w:space="0" w:color="auto"/>
            </w:tcBorders>
          </w:tcPr>
          <w:p w:rsidR="00B122D0" w:rsidRPr="005D53FB" w:rsidRDefault="00B122D0" w:rsidP="005D53FB">
            <w:pPr>
              <w:rPr>
                <w:i/>
              </w:rPr>
            </w:pPr>
            <w:r w:rsidRPr="005D53FB">
              <w:rPr>
                <w:i/>
              </w:rPr>
              <w:t>Приговоренные несовершеннолетние</w:t>
            </w:r>
          </w:p>
        </w:tc>
      </w:tr>
      <w:tr w:rsidR="00B122D0" w:rsidRPr="005D53FB" w:rsidTr="005D53FB">
        <w:tc>
          <w:tcPr>
            <w:cnfStyle w:val="001000000000" w:firstRow="0" w:lastRow="0" w:firstColumn="1" w:lastColumn="0" w:oddVBand="0" w:evenVBand="0" w:oddHBand="0" w:evenHBand="0" w:firstRowFirstColumn="0" w:firstRowLastColumn="0" w:lastRowFirstColumn="0" w:lastRowLastColumn="0"/>
            <w:tcW w:w="3966" w:type="dxa"/>
            <w:tcBorders>
              <w:top w:val="single" w:sz="4" w:space="0" w:color="auto"/>
            </w:tcBorders>
          </w:tcPr>
          <w:p w:rsidR="00B122D0" w:rsidRPr="005D53FB" w:rsidRDefault="00B122D0" w:rsidP="005D53FB">
            <w:r w:rsidRPr="005D53FB">
              <w:t>Девушки</w:t>
            </w:r>
          </w:p>
        </w:tc>
        <w:tc>
          <w:tcPr>
            <w:tcW w:w="1100" w:type="dxa"/>
            <w:gridSpan w:val="3"/>
            <w:tcBorders>
              <w:top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5</w:t>
            </w:r>
          </w:p>
        </w:tc>
        <w:tc>
          <w:tcPr>
            <w:tcW w:w="1100" w:type="dxa"/>
            <w:gridSpan w:val="2"/>
            <w:tcBorders>
              <w:top w:val="single" w:sz="4" w:space="0" w:color="auto"/>
            </w:tcBorders>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2</w:t>
            </w:r>
          </w:p>
        </w:tc>
        <w:tc>
          <w:tcPr>
            <w:tcW w:w="1204" w:type="dxa"/>
            <w:gridSpan w:val="2"/>
            <w:tcBorders>
              <w:top w:val="single" w:sz="4" w:space="0" w:color="auto"/>
            </w:tcBorders>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pPr>
            <w:r>
              <w:t>−</w:t>
            </w:r>
            <w:r w:rsidR="00B122D0" w:rsidRPr="005D53FB">
              <w:t>3</w:t>
            </w:r>
            <w:r w:rsidR="00B122D0" w:rsidRPr="005D53FB">
              <w:br/>
              <w:t>60%</w:t>
            </w:r>
          </w:p>
        </w:tc>
      </w:tr>
      <w:tr w:rsidR="00B122D0" w:rsidRPr="005D53FB" w:rsidTr="005D53FB">
        <w:tc>
          <w:tcPr>
            <w:cnfStyle w:val="001000000000" w:firstRow="0" w:lastRow="0" w:firstColumn="1" w:lastColumn="0" w:oddVBand="0" w:evenVBand="0" w:oddHBand="0" w:evenHBand="0" w:firstRowFirstColumn="0" w:firstRowLastColumn="0" w:lastRowFirstColumn="0" w:lastRowLastColumn="0"/>
            <w:tcW w:w="3966" w:type="dxa"/>
          </w:tcPr>
          <w:p w:rsidR="00B122D0" w:rsidRPr="005D53FB" w:rsidRDefault="00B122D0" w:rsidP="005D53FB">
            <w:r w:rsidRPr="005D53FB">
              <w:t>От 14 до 16 лет</w:t>
            </w:r>
          </w:p>
        </w:tc>
        <w:tc>
          <w:tcPr>
            <w:tcW w:w="1100"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13</w:t>
            </w:r>
          </w:p>
        </w:tc>
        <w:tc>
          <w:tcPr>
            <w:tcW w:w="1100"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24</w:t>
            </w:r>
          </w:p>
        </w:tc>
        <w:tc>
          <w:tcPr>
            <w:tcW w:w="1204"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+11</w:t>
            </w:r>
            <w:r w:rsidRPr="005D53FB">
              <w:br/>
              <w:t>в 1,8 раз</w:t>
            </w:r>
          </w:p>
        </w:tc>
      </w:tr>
      <w:tr w:rsidR="00B122D0" w:rsidRPr="005D53FB" w:rsidTr="005D53FB">
        <w:tc>
          <w:tcPr>
            <w:cnfStyle w:val="001000000000" w:firstRow="0" w:lastRow="0" w:firstColumn="1" w:lastColumn="0" w:oddVBand="0" w:evenVBand="0" w:oddHBand="0" w:evenHBand="0" w:firstRowFirstColumn="0" w:firstRowLastColumn="0" w:lastRowFirstColumn="0" w:lastRowLastColumn="0"/>
            <w:tcW w:w="3966" w:type="dxa"/>
          </w:tcPr>
          <w:p w:rsidR="00B122D0" w:rsidRPr="005D53FB" w:rsidRDefault="00B122D0" w:rsidP="005D53FB">
            <w:r w:rsidRPr="005D53FB">
              <w:t>От 16 до 18 лет</w:t>
            </w:r>
          </w:p>
        </w:tc>
        <w:tc>
          <w:tcPr>
            <w:tcW w:w="1100"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136</w:t>
            </w:r>
          </w:p>
        </w:tc>
        <w:tc>
          <w:tcPr>
            <w:tcW w:w="1100"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96</w:t>
            </w:r>
          </w:p>
        </w:tc>
        <w:tc>
          <w:tcPr>
            <w:tcW w:w="1204" w:type="dxa"/>
            <w:gridSpan w:val="2"/>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pPr>
            <w:r>
              <w:t>−</w:t>
            </w:r>
            <w:r w:rsidR="00B122D0" w:rsidRPr="005D53FB">
              <w:t>40</w:t>
            </w:r>
            <w:r w:rsidR="00B122D0" w:rsidRPr="005D53FB">
              <w:br/>
              <w:t>29,4%</w:t>
            </w:r>
          </w:p>
        </w:tc>
      </w:tr>
      <w:tr w:rsidR="00B122D0" w:rsidRPr="005D53FB" w:rsidTr="005D53FB">
        <w:tc>
          <w:tcPr>
            <w:cnfStyle w:val="001000000000" w:firstRow="0" w:lastRow="0" w:firstColumn="1" w:lastColumn="0" w:oddVBand="0" w:evenVBand="0" w:oddHBand="0" w:evenHBand="0" w:firstRowFirstColumn="0" w:firstRowLastColumn="0" w:lastRowFirstColumn="0" w:lastRowLastColumn="0"/>
            <w:tcW w:w="3966" w:type="dxa"/>
          </w:tcPr>
          <w:p w:rsidR="00B122D0" w:rsidRPr="005D53FB" w:rsidRDefault="00B122D0" w:rsidP="005D53FB">
            <w:r w:rsidRPr="005D53FB">
              <w:t>Ученики, студенты (процентная доля от общ</w:t>
            </w:r>
            <w:r w:rsidRPr="005D53FB">
              <w:t>е</w:t>
            </w:r>
            <w:r w:rsidRPr="005D53FB">
              <w:t>го числа приговоренных несове</w:t>
            </w:r>
            <w:r w:rsidRPr="005D53FB">
              <w:t>р</w:t>
            </w:r>
            <w:r w:rsidRPr="005D53FB">
              <w:t>шеннолетних)</w:t>
            </w:r>
          </w:p>
        </w:tc>
        <w:tc>
          <w:tcPr>
            <w:tcW w:w="1100"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55</w:t>
            </w:r>
            <w:r w:rsidRPr="005D53FB">
              <w:br/>
              <w:t>36,9%</w:t>
            </w:r>
          </w:p>
        </w:tc>
        <w:tc>
          <w:tcPr>
            <w:tcW w:w="1100"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49</w:t>
            </w:r>
            <w:r w:rsidRPr="005D53FB">
              <w:br/>
              <w:t>40,8%</w:t>
            </w:r>
          </w:p>
        </w:tc>
        <w:tc>
          <w:tcPr>
            <w:tcW w:w="1204" w:type="dxa"/>
            <w:gridSpan w:val="2"/>
          </w:tcPr>
          <w:p w:rsidR="00B122D0" w:rsidRPr="005D53FB" w:rsidRDefault="002D5FCD" w:rsidP="005D53FB">
            <w:pPr>
              <w:cnfStyle w:val="000000000000" w:firstRow="0" w:lastRow="0" w:firstColumn="0" w:lastColumn="0" w:oddVBand="0" w:evenVBand="0" w:oddHBand="0" w:evenHBand="0" w:firstRowFirstColumn="0" w:firstRowLastColumn="0" w:lastRowFirstColumn="0" w:lastRowLastColumn="0"/>
            </w:pPr>
            <w:r>
              <w:t>−</w:t>
            </w:r>
            <w:r w:rsidR="00B122D0" w:rsidRPr="005D53FB">
              <w:t>6</w:t>
            </w:r>
            <w:r w:rsidR="00B122D0" w:rsidRPr="005D53FB">
              <w:br/>
              <w:t>10,9%</w:t>
            </w:r>
          </w:p>
        </w:tc>
      </w:tr>
      <w:tr w:rsidR="00B122D0" w:rsidRPr="005D53FB" w:rsidTr="005D53FB">
        <w:tc>
          <w:tcPr>
            <w:cnfStyle w:val="001000000000" w:firstRow="0" w:lastRow="0" w:firstColumn="1" w:lastColumn="0" w:oddVBand="0" w:evenVBand="0" w:oddHBand="0" w:evenHBand="0" w:firstRowFirstColumn="0" w:firstRowLastColumn="0" w:lastRowFirstColumn="0" w:lastRowLastColumn="0"/>
            <w:tcW w:w="3966" w:type="dxa"/>
          </w:tcPr>
          <w:p w:rsidR="00B122D0" w:rsidRPr="005D53FB" w:rsidRDefault="00B122D0" w:rsidP="005D53FB">
            <w:r w:rsidRPr="005D53FB">
              <w:t>В состоянии опьянения</w:t>
            </w:r>
            <w:r w:rsidRPr="005D53FB">
              <w:br/>
              <w:t>(процентная доля от общего числа пригов</w:t>
            </w:r>
            <w:r w:rsidRPr="005D53FB">
              <w:t>о</w:t>
            </w:r>
            <w:r w:rsidRPr="005D53FB">
              <w:t>ренных несовершеннолетних)</w:t>
            </w:r>
          </w:p>
        </w:tc>
        <w:tc>
          <w:tcPr>
            <w:tcW w:w="1100" w:type="dxa"/>
            <w:gridSpan w:val="3"/>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2</w:t>
            </w:r>
            <w:r w:rsidRPr="005D53FB">
              <w:br/>
              <w:t>1,3%</w:t>
            </w:r>
          </w:p>
        </w:tc>
        <w:tc>
          <w:tcPr>
            <w:tcW w:w="1100"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4</w:t>
            </w:r>
            <w:r w:rsidRPr="005D53FB">
              <w:br/>
              <w:t>3,3%</w:t>
            </w:r>
          </w:p>
        </w:tc>
        <w:tc>
          <w:tcPr>
            <w:tcW w:w="1204" w:type="dxa"/>
            <w:gridSpan w:val="2"/>
          </w:tcPr>
          <w:p w:rsidR="00B122D0" w:rsidRPr="005D53FB" w:rsidRDefault="00B122D0" w:rsidP="005D53FB">
            <w:pPr>
              <w:cnfStyle w:val="000000000000" w:firstRow="0" w:lastRow="0" w:firstColumn="0" w:lastColumn="0" w:oddVBand="0" w:evenVBand="0" w:oddHBand="0" w:evenHBand="0" w:firstRowFirstColumn="0" w:firstRowLastColumn="0" w:lastRowFirstColumn="0" w:lastRowLastColumn="0"/>
            </w:pPr>
            <w:r w:rsidRPr="005D53FB">
              <w:t>+2</w:t>
            </w:r>
            <w:r w:rsidRPr="005D53FB">
              <w:br/>
              <w:t>в 2 раза</w:t>
            </w:r>
          </w:p>
        </w:tc>
      </w:tr>
    </w:tbl>
    <w:p w:rsidR="00B122D0" w:rsidRPr="003D4352" w:rsidRDefault="00B122D0" w:rsidP="00B122D0">
      <w:pPr>
        <w:pStyle w:val="H1GR"/>
      </w:pPr>
      <w:bookmarkStart w:id="235" w:name="_Toc234488862"/>
      <w:bookmarkStart w:id="236" w:name="_Toc296960459"/>
      <w:bookmarkStart w:id="237" w:name="_Toc296960994"/>
      <w:bookmarkStart w:id="238" w:name="_Toc296961584"/>
      <w:bookmarkStart w:id="239" w:name="_Toc296961914"/>
      <w:bookmarkStart w:id="240" w:name="_Toc296962661"/>
      <w:r>
        <w:tab/>
      </w:r>
      <w:r>
        <w:tab/>
      </w:r>
      <w:r w:rsidRPr="00893056">
        <w:t xml:space="preserve">Статья 37 (пункты </w:t>
      </w:r>
      <w:r w:rsidRPr="00893056">
        <w:rPr>
          <w:lang w:val="en-GB"/>
        </w:rPr>
        <w:t>b</w:t>
      </w:r>
      <w:r w:rsidRPr="00893056">
        <w:t xml:space="preserve">, </w:t>
      </w:r>
      <w:r w:rsidRPr="00893056">
        <w:rPr>
          <w:lang w:val="en-GB"/>
        </w:rPr>
        <w:t>c</w:t>
      </w:r>
      <w:r w:rsidRPr="00893056">
        <w:t xml:space="preserve">, </w:t>
      </w:r>
      <w:r w:rsidRPr="00893056">
        <w:rPr>
          <w:lang w:val="en-GB"/>
        </w:rPr>
        <w:t>d</w:t>
      </w:r>
      <w:r w:rsidRPr="00893056">
        <w:t>)</w:t>
      </w:r>
      <w:r w:rsidRPr="00893056">
        <w:br/>
      </w:r>
      <w:r w:rsidRPr="003D4352">
        <w:t>Пытки и лишение свободы</w:t>
      </w:r>
      <w:bookmarkEnd w:id="235"/>
      <w:bookmarkEnd w:id="236"/>
      <w:bookmarkEnd w:id="237"/>
      <w:bookmarkEnd w:id="238"/>
      <w:bookmarkEnd w:id="239"/>
      <w:bookmarkEnd w:id="240"/>
    </w:p>
    <w:p w:rsidR="00B122D0" w:rsidRPr="003D4352" w:rsidRDefault="00B122D0" w:rsidP="00B122D0">
      <w:pPr>
        <w:pStyle w:val="SingleTxtGR"/>
      </w:pPr>
      <w:r>
        <w:t>468.</w:t>
      </w:r>
      <w:r>
        <w:tab/>
      </w:r>
      <w:r w:rsidRPr="003D4352">
        <w:t>Уголовный Кодекс Азербайджанской Республики, вступивший в силу в 2000</w:t>
      </w:r>
      <w:r w:rsidR="00CF6C41">
        <w:t> год</w:t>
      </w:r>
      <w:r w:rsidRPr="003D4352">
        <w:t>у, запрещает пытки и другие жестокие, бесчеловечные или иные виды обращения, унижающие достоинство.</w:t>
      </w:r>
    </w:p>
    <w:p w:rsidR="00B122D0" w:rsidRPr="003D4352" w:rsidRDefault="00B122D0" w:rsidP="00B122D0">
      <w:pPr>
        <w:pStyle w:val="SingleTxtGR"/>
      </w:pPr>
      <w:r>
        <w:t>469.</w:t>
      </w:r>
      <w:r>
        <w:tab/>
      </w:r>
      <w:r w:rsidRPr="003D4352">
        <w:t xml:space="preserve">В соответствии со </w:t>
      </w:r>
      <w:r w:rsidR="00B208EC">
        <w:t>стать</w:t>
      </w:r>
      <w:r w:rsidRPr="003D4352">
        <w:t>ей 46.3 Уголовного Кодекса Азербайджанской Республики, никто не может быть подвергнут пыткам и истязаниям. Никто не может быть подвергнут такому обращению и наказанию, которые ун</w:t>
      </w:r>
      <w:r w:rsidRPr="003D4352">
        <w:t>и</w:t>
      </w:r>
      <w:r w:rsidRPr="003D4352">
        <w:t>жают его достоинство. Никто не может становиться объектом любого медицинского, н</w:t>
      </w:r>
      <w:r w:rsidRPr="003D4352">
        <w:t>а</w:t>
      </w:r>
      <w:r w:rsidRPr="003D4352">
        <w:t>учного или иного исследования, не изъявив предварительно своего согласия с этим.</w:t>
      </w:r>
    </w:p>
    <w:p w:rsidR="00B122D0" w:rsidRPr="003D4352" w:rsidRDefault="00B122D0" w:rsidP="00B122D0">
      <w:pPr>
        <w:pStyle w:val="SingleTxtGR"/>
      </w:pPr>
      <w:r>
        <w:t>470.</w:t>
      </w:r>
      <w:r>
        <w:tab/>
      </w:r>
      <w:r w:rsidRPr="003D4352">
        <w:t xml:space="preserve">Национальное законодательство прямо устанавливает, что ребенок не может подвергаться унижениям. Так, </w:t>
      </w:r>
      <w:r w:rsidR="00B208EC">
        <w:t>стать</w:t>
      </w:r>
      <w:r w:rsidRPr="003D4352">
        <w:t>я 27 Закона Азербайджанской Ре</w:t>
      </w:r>
      <w:r w:rsidRPr="003D4352">
        <w:t>с</w:t>
      </w:r>
      <w:r w:rsidRPr="003D4352">
        <w:t>публи</w:t>
      </w:r>
      <w:r>
        <w:t>ки "О правах ребенка"</w:t>
      </w:r>
      <w:r w:rsidRPr="003D4352">
        <w:t xml:space="preserve"> гласит, что оскорбление ребенка и унижение его личности недопустимы.</w:t>
      </w:r>
    </w:p>
    <w:p w:rsidR="00B122D0" w:rsidRPr="003D4352" w:rsidRDefault="00B122D0" w:rsidP="00B122D0">
      <w:pPr>
        <w:pStyle w:val="SingleTxtGR"/>
      </w:pPr>
      <w:r>
        <w:t>471.</w:t>
      </w:r>
      <w:r>
        <w:tab/>
      </w:r>
      <w:r w:rsidRPr="003D4352">
        <w:t xml:space="preserve">Статистические данные о детях, лишенные свободы, в том числе путем содержания под стражей, помещения в места лишения свободы или изоляторы: </w:t>
      </w:r>
    </w:p>
    <w:p w:rsidR="00B122D0" w:rsidRPr="003D4352" w:rsidRDefault="00B122D0" w:rsidP="00B122D0">
      <w:pPr>
        <w:pStyle w:val="SingleTxtGR"/>
      </w:pPr>
      <w:r>
        <w:tab/>
      </w:r>
      <w:r w:rsidRPr="003D4352">
        <w:rPr>
          <w:lang w:val="en-GB"/>
        </w:rPr>
        <w:t>a</w:t>
      </w:r>
      <w:r w:rsidRPr="003D4352">
        <w:t>)</w:t>
      </w:r>
      <w:r w:rsidRPr="003D4352">
        <w:tab/>
        <w:t>количество лиц моложе 18 лет, обвиняемых в совершении престу</w:t>
      </w:r>
      <w:r w:rsidRPr="003D4352">
        <w:t>п</w:t>
      </w:r>
      <w:r w:rsidRPr="003D4352">
        <w:t>лений, о которых было заявлено в полицию, и содержащихся под стражей в п</w:t>
      </w:r>
      <w:r w:rsidRPr="003D4352">
        <w:t>о</w:t>
      </w:r>
      <w:r w:rsidRPr="003D4352">
        <w:t xml:space="preserve">лицейских участках или следственных изоляторах, </w:t>
      </w:r>
      <w:r w:rsidR="00CF6C41">
        <w:t>−</w:t>
      </w:r>
      <w:r w:rsidRPr="003D4352">
        <w:t xml:space="preserve"> 402 человека, срок соде</w:t>
      </w:r>
      <w:r w:rsidRPr="003D4352">
        <w:t>р</w:t>
      </w:r>
      <w:r w:rsidRPr="003D4352">
        <w:t xml:space="preserve">жания </w:t>
      </w:r>
      <w:r w:rsidR="00CF6C41">
        <w:t>−</w:t>
      </w:r>
      <w:r w:rsidRPr="003D4352">
        <w:t xml:space="preserve"> от 1 до 3 месяцев;</w:t>
      </w:r>
    </w:p>
    <w:p w:rsidR="00B122D0" w:rsidRPr="003D4352" w:rsidRDefault="00B122D0" w:rsidP="00B122D0">
      <w:pPr>
        <w:pStyle w:val="SingleTxtGR"/>
      </w:pPr>
      <w:r>
        <w:tab/>
      </w:r>
      <w:r w:rsidRPr="003D4352">
        <w:rPr>
          <w:lang w:val="en-GB"/>
        </w:rPr>
        <w:t>b</w:t>
      </w:r>
      <w:r w:rsidRPr="003D4352">
        <w:t>)</w:t>
      </w:r>
      <w:r w:rsidRPr="003D4352">
        <w:tab/>
        <w:t>случаи насильственных действий против детей и грубого обращ</w:t>
      </w:r>
      <w:r w:rsidRPr="003D4352">
        <w:t>е</w:t>
      </w:r>
      <w:r w:rsidRPr="003D4352">
        <w:t>ния с детьми моложе 18 лет в течение срока их содержания под стражей и ар</w:t>
      </w:r>
      <w:r w:rsidRPr="003D4352">
        <w:t>е</w:t>
      </w:r>
      <w:r w:rsidRPr="003D4352">
        <w:t>ста не зарегистрированы.</w:t>
      </w:r>
    </w:p>
    <w:p w:rsidR="00B122D0" w:rsidRPr="003D4352" w:rsidRDefault="00B122D0" w:rsidP="00B122D0">
      <w:pPr>
        <w:pStyle w:val="SingleTxtGR"/>
      </w:pPr>
      <w:r>
        <w:t>472.</w:t>
      </w:r>
      <w:r>
        <w:tab/>
      </w:r>
      <w:r w:rsidRPr="003D4352">
        <w:t xml:space="preserve">В соответствии со </w:t>
      </w:r>
      <w:r w:rsidR="00B208EC">
        <w:t>стать</w:t>
      </w:r>
      <w:r w:rsidRPr="003D4352">
        <w:t>ей 113 Уголовного Кодекса Азербайджанской Республики, за причинение физической боли или психических страданий л</w:t>
      </w:r>
      <w:r w:rsidRPr="003D4352">
        <w:t>и</w:t>
      </w:r>
      <w:r w:rsidRPr="003D4352">
        <w:t>цам, подвергшимся задержанию или иному ограничению свободы, предусмо</w:t>
      </w:r>
      <w:r w:rsidRPr="003D4352">
        <w:t>т</w:t>
      </w:r>
      <w:r w:rsidRPr="003D4352">
        <w:t>рена уголовная ответственность.</w:t>
      </w:r>
    </w:p>
    <w:p w:rsidR="00B122D0" w:rsidRPr="003D4352" w:rsidRDefault="00B122D0" w:rsidP="00B122D0">
      <w:pPr>
        <w:pStyle w:val="SingleTxtGR"/>
      </w:pPr>
      <w:r>
        <w:t>473.</w:t>
      </w:r>
      <w:r>
        <w:tab/>
      </w:r>
      <w:r w:rsidRPr="003D4352">
        <w:t xml:space="preserve">В соответствии со </w:t>
      </w:r>
      <w:r w:rsidR="00B208EC">
        <w:t>стать</w:t>
      </w:r>
      <w:r w:rsidRPr="003D4352">
        <w:t>ей 133 Уголовного Кодекса Азербайджанской Республики, причинение сильных физических или психических страданий п</w:t>
      </w:r>
      <w:r w:rsidRPr="003D4352">
        <w:t>у</w:t>
      </w:r>
      <w:r w:rsidRPr="003D4352">
        <w:t>тем систематического нанесения побоев либо иными насильственными дейс</w:t>
      </w:r>
      <w:r w:rsidRPr="003D4352">
        <w:t>т</w:t>
      </w:r>
      <w:r w:rsidRPr="003D4352">
        <w:t>виями влечет уголовную ответственность.</w:t>
      </w:r>
    </w:p>
    <w:p w:rsidR="00B122D0" w:rsidRPr="003D4352" w:rsidRDefault="00B122D0" w:rsidP="00B122D0">
      <w:pPr>
        <w:pStyle w:val="SingleTxtGR"/>
      </w:pPr>
      <w:r>
        <w:t>474.</w:t>
      </w:r>
      <w:r>
        <w:tab/>
      </w:r>
      <w:r w:rsidRPr="003D4352">
        <w:t xml:space="preserve">В соответствии со </w:t>
      </w:r>
      <w:r w:rsidR="00B208EC">
        <w:t>стать</w:t>
      </w:r>
      <w:r w:rsidRPr="003D4352">
        <w:t>ей 15.2 Уголовно-Процессуального Кодекса Азе</w:t>
      </w:r>
      <w:r w:rsidRPr="003D4352">
        <w:t>р</w:t>
      </w:r>
      <w:r w:rsidRPr="003D4352">
        <w:t>байджанской Республики, в ходе уголовного преследования запрещается сл</w:t>
      </w:r>
      <w:r w:rsidRPr="003D4352">
        <w:t>е</w:t>
      </w:r>
      <w:r w:rsidRPr="003D4352">
        <w:t>дующее:</w:t>
      </w:r>
    </w:p>
    <w:p w:rsidR="00B122D0" w:rsidRPr="003D4352" w:rsidRDefault="00B122D0" w:rsidP="00B122D0">
      <w:pPr>
        <w:pStyle w:val="SingleTxtGR"/>
      </w:pPr>
      <w:r>
        <w:t>475.</w:t>
      </w:r>
      <w:r>
        <w:tab/>
      </w:r>
      <w:r w:rsidRPr="003D4352">
        <w:t>Пытки, использование физического и психического насилия, в том числе медицинских препаратов,, гипноз, лишение пищи и медицинской помощи, пр</w:t>
      </w:r>
      <w:r w:rsidRPr="003D4352">
        <w:t>и</w:t>
      </w:r>
      <w:r w:rsidRPr="003D4352">
        <w:t>менение иного жестокого, бесчеловечного или унизительного обращения и н</w:t>
      </w:r>
      <w:r w:rsidRPr="003D4352">
        <w:t>а</w:t>
      </w:r>
      <w:r w:rsidRPr="003D4352">
        <w:t>казания, привлечение к участию в экспериментах, отличающихся продолж</w:t>
      </w:r>
      <w:r w:rsidRPr="003D4352">
        <w:t>и</w:t>
      </w:r>
      <w:r w:rsidRPr="003D4352">
        <w:t>тельностью либо сопрово</w:t>
      </w:r>
      <w:r w:rsidRPr="003D4352">
        <w:t>ж</w:t>
      </w:r>
      <w:r w:rsidRPr="003D4352">
        <w:t>дающихся сильными физическими страданиями или временным расстройством здоровья, либо проведение любых иных подобных испытаний. Кодекс содержит главу, посвященную особенностям уголовного производства в отн</w:t>
      </w:r>
      <w:r w:rsidRPr="003D4352">
        <w:t>о</w:t>
      </w:r>
      <w:r w:rsidRPr="003D4352">
        <w:t>шении несовершеннолетних.</w:t>
      </w:r>
    </w:p>
    <w:p w:rsidR="00B122D0" w:rsidRPr="003D4352" w:rsidRDefault="00B122D0" w:rsidP="00B122D0">
      <w:pPr>
        <w:pStyle w:val="SingleTxtGR"/>
      </w:pPr>
      <w:r>
        <w:t>476.</w:t>
      </w:r>
      <w:r>
        <w:tab/>
      </w:r>
      <w:r w:rsidRPr="003D4352">
        <w:t>Нормы Уголовного Кодекса Азербайджанской Республики, касающиеся уголовной ответственности несовершеннолетних, полностью соответствуют минимальным стандартным правилам, касающимся отправления правосудия в отношении несовершеннолетних и принятым Гене</w:t>
      </w:r>
      <w:r>
        <w:t>ральной Ассамблеей ООН 9 </w:t>
      </w:r>
      <w:r w:rsidRPr="003D4352">
        <w:t>ноября 1985</w:t>
      </w:r>
      <w:r w:rsidR="00CF6C41">
        <w:t> год</w:t>
      </w:r>
      <w:r w:rsidRPr="003D4352">
        <w:t>а.</w:t>
      </w:r>
    </w:p>
    <w:p w:rsidR="00B122D0" w:rsidRPr="003D4352" w:rsidRDefault="00B122D0" w:rsidP="00B122D0">
      <w:pPr>
        <w:pStyle w:val="SingleTxtGR"/>
      </w:pPr>
      <w:r>
        <w:t>477.</w:t>
      </w:r>
      <w:r>
        <w:tab/>
      </w:r>
      <w:r w:rsidRPr="003D4352">
        <w:t>Министерство внутренних дел Азербайджанской Республики ведет ед</w:t>
      </w:r>
      <w:r w:rsidRPr="003D4352">
        <w:t>и</w:t>
      </w:r>
      <w:r w:rsidRPr="003D4352">
        <w:t>ный реестр.</w:t>
      </w:r>
    </w:p>
    <w:p w:rsidR="00B122D0" w:rsidRPr="003D4352" w:rsidRDefault="00B122D0" w:rsidP="00B122D0">
      <w:pPr>
        <w:pStyle w:val="SingleTxtGR"/>
      </w:pPr>
      <w:r>
        <w:t>478.</w:t>
      </w:r>
      <w:r>
        <w:tab/>
      </w:r>
      <w:r w:rsidRPr="003D4352">
        <w:t xml:space="preserve">В соответствии со </w:t>
      </w:r>
      <w:r w:rsidR="00B208EC">
        <w:t>стать</w:t>
      </w:r>
      <w:r w:rsidRPr="003D4352">
        <w:t>ей 84.2 Уголовного Кодекса Азербайджанской Республики, несовершеннолетним, совершившим преступления, может быть назначено наказание либо к ним могут быть применены принудительные меры воспитательного воздействия.</w:t>
      </w:r>
    </w:p>
    <w:p w:rsidR="00B122D0" w:rsidRPr="003D4352" w:rsidRDefault="00B122D0" w:rsidP="00B122D0">
      <w:pPr>
        <w:pStyle w:val="SingleTxtGR"/>
      </w:pPr>
      <w:r>
        <w:t>479.</w:t>
      </w:r>
      <w:r>
        <w:tab/>
      </w:r>
      <w:r w:rsidRPr="003D4352">
        <w:t>Необходимо отметить, что пределы наказаний, установленные в отнош</w:t>
      </w:r>
      <w:r w:rsidRPr="003D4352">
        <w:t>е</w:t>
      </w:r>
      <w:r w:rsidRPr="003D4352">
        <w:t xml:space="preserve">нии несовершеннолетних, ниже по сравнению с наказаниями для лиц других категорий: например, штрафы установлены в размере от 30 до 300 </w:t>
      </w:r>
      <w:proofErr w:type="spellStart"/>
      <w:r w:rsidRPr="003D4352">
        <w:t>манатов</w:t>
      </w:r>
      <w:proofErr w:type="spellEnd"/>
      <w:r w:rsidRPr="003D4352">
        <w:t>, о</w:t>
      </w:r>
      <w:r w:rsidRPr="003D4352">
        <w:t>б</w:t>
      </w:r>
      <w:r w:rsidRPr="003D4352">
        <w:t xml:space="preserve">щественные работы </w:t>
      </w:r>
      <w:r w:rsidR="00CF6C41">
        <w:t>−</w:t>
      </w:r>
      <w:r w:rsidRPr="003D4352">
        <w:t xml:space="preserve"> от 40 до 160 часов, исп</w:t>
      </w:r>
      <w:r>
        <w:t xml:space="preserve">равительные работы </w:t>
      </w:r>
      <w:r w:rsidR="00CF6C41">
        <w:t>−</w:t>
      </w:r>
      <w:r>
        <w:t xml:space="preserve"> от 2 до 12 </w:t>
      </w:r>
      <w:r w:rsidRPr="003D4352">
        <w:t xml:space="preserve">месяцев, а лишение свободы </w:t>
      </w:r>
      <w:r w:rsidR="00CF6C41">
        <w:t>−</w:t>
      </w:r>
      <w:r w:rsidRPr="003D4352">
        <w:t xml:space="preserve"> на срок до 10 лет.</w:t>
      </w:r>
    </w:p>
    <w:p w:rsidR="00B122D0" w:rsidRPr="003D4352" w:rsidRDefault="00B122D0" w:rsidP="00B122D0">
      <w:pPr>
        <w:pStyle w:val="SingleTxtGR"/>
      </w:pPr>
      <w:r>
        <w:t>480.</w:t>
      </w:r>
      <w:r>
        <w:tab/>
      </w:r>
      <w:r w:rsidRPr="003D4352">
        <w:t>Генеральный прокурор Азербайджанской Республики издал Указ № 09/10 от 14 феврал</w:t>
      </w:r>
      <w:r>
        <w:t>я 2003</w:t>
      </w:r>
      <w:r w:rsidR="00CF6C41">
        <w:t> год</w:t>
      </w:r>
      <w:r>
        <w:t>а "</w:t>
      </w:r>
      <w:r w:rsidRPr="003D4352">
        <w:t>О зад</w:t>
      </w:r>
      <w:r w:rsidRPr="003D4352">
        <w:t>а</w:t>
      </w:r>
      <w:r w:rsidRPr="003D4352">
        <w:t>чах органов уголовного пре</w:t>
      </w:r>
      <w:r>
        <w:t>следования"</w:t>
      </w:r>
      <w:r w:rsidRPr="003D4352">
        <w:t xml:space="preserve"> в связи с присоединением Азербайджанской Республики к Конвенции против пыток и других жестоких, бесчеловечных и других видов обращения и наказания, ун</w:t>
      </w:r>
      <w:r w:rsidRPr="003D4352">
        <w:t>и</w:t>
      </w:r>
      <w:r w:rsidRPr="003D4352">
        <w:t>жающих достоинство. В соответствии с Указом, планируется включить ко</w:t>
      </w:r>
      <w:r w:rsidRPr="003D4352">
        <w:t>н</w:t>
      </w:r>
      <w:r w:rsidRPr="003D4352">
        <w:t>кретные темы, посвященные пыткам и борьбе с пыточной практикой, в пр</w:t>
      </w:r>
      <w:r w:rsidRPr="003D4352">
        <w:t>о</w:t>
      </w:r>
      <w:r w:rsidRPr="003D4352">
        <w:t>грамму учебных курсов повышения квалификации сотрудников Прокуратуры, выступить в СМИ с заявлениями на эту тему, обеспечить изучение всеми р</w:t>
      </w:r>
      <w:r w:rsidRPr="003D4352">
        <w:t>а</w:t>
      </w:r>
      <w:r w:rsidRPr="003D4352">
        <w:t>ботниками данной проблематики и с этой целью провести региональные зас</w:t>
      </w:r>
      <w:r w:rsidRPr="003D4352">
        <w:t>е</w:t>
      </w:r>
      <w:r w:rsidRPr="003D4352">
        <w:t>дания. В соответствии с упомянутым Указом Прокурора, в пользование рабо</w:t>
      </w:r>
      <w:r w:rsidRPr="003D4352">
        <w:t>т</w:t>
      </w:r>
      <w:r w:rsidRPr="003D4352">
        <w:t>никам Прокуратуры выдана подборка документов, касающихся проблематики пыток и видов обращения и наказания, унижающих ч</w:t>
      </w:r>
      <w:r w:rsidRPr="003D4352">
        <w:t>е</w:t>
      </w:r>
      <w:r w:rsidRPr="003D4352">
        <w:t>ловеческое достоинство.</w:t>
      </w:r>
    </w:p>
    <w:p w:rsidR="00B122D0" w:rsidRPr="003D4352" w:rsidRDefault="00B122D0" w:rsidP="00B122D0">
      <w:pPr>
        <w:pStyle w:val="SingleTxtGR"/>
      </w:pPr>
      <w:r>
        <w:t>481.</w:t>
      </w:r>
      <w:r>
        <w:tab/>
      </w:r>
      <w:r w:rsidRPr="003D4352">
        <w:t xml:space="preserve">В соответствии со </w:t>
      </w:r>
      <w:r w:rsidR="00B208EC">
        <w:t>стать</w:t>
      </w:r>
      <w:r w:rsidRPr="003D4352">
        <w:t>ей 20.1 Уголовного Кодекса Азербайджанской Республики, уголовной ответственности подлежит лицо, достигшее 16 лет к моменту совершения преступления.</w:t>
      </w:r>
    </w:p>
    <w:p w:rsidR="00B122D0" w:rsidRPr="003D4352" w:rsidRDefault="00B122D0" w:rsidP="00B122D0">
      <w:pPr>
        <w:pStyle w:val="SingleTxtGR"/>
      </w:pPr>
      <w:r>
        <w:t>482.</w:t>
      </w:r>
      <w:r>
        <w:tab/>
      </w:r>
      <w:r w:rsidRPr="003D4352">
        <w:t>Дети, достигшие 14 лет и совершившие тяжкие и особо тяжкие престу</w:t>
      </w:r>
      <w:r w:rsidRPr="003D4352">
        <w:t>п</w:t>
      </w:r>
      <w:r w:rsidRPr="003D4352">
        <w:t>ления (умышленное убийство, грабеж и т. д.), подлежат уголовной ответстве</w:t>
      </w:r>
      <w:r w:rsidRPr="003D4352">
        <w:t>н</w:t>
      </w:r>
      <w:r w:rsidRPr="003D4352">
        <w:t xml:space="preserve">ности. В соответствии со </w:t>
      </w:r>
      <w:r w:rsidR="00B208EC">
        <w:t>стать</w:t>
      </w:r>
      <w:r w:rsidRPr="003D4352">
        <w:t>ей 434 Уголовно-Процессуального К</w:t>
      </w:r>
      <w:r w:rsidRPr="003D4352">
        <w:t>о</w:t>
      </w:r>
      <w:r w:rsidRPr="003D4352">
        <w:t>декса Азербайджанской Республики, применение к несовершеннолетнему подозр</w:t>
      </w:r>
      <w:r w:rsidRPr="003D4352">
        <w:t>е</w:t>
      </w:r>
      <w:r w:rsidRPr="003D4352">
        <w:t>ваемому или обвиняемому меры пресечения в виде ареста допускается только в случаях совершения нетяжкого, тяжкого или особо тяжкого прест</w:t>
      </w:r>
      <w:r w:rsidRPr="003D4352">
        <w:t>у</w:t>
      </w:r>
      <w:r w:rsidRPr="003D4352">
        <w:t>пления.</w:t>
      </w:r>
    </w:p>
    <w:p w:rsidR="00B122D0" w:rsidRPr="003D4352" w:rsidRDefault="00B122D0" w:rsidP="00B122D0">
      <w:pPr>
        <w:pStyle w:val="SingleTxtGR"/>
      </w:pPr>
      <w:r>
        <w:t>483.</w:t>
      </w:r>
      <w:r>
        <w:tab/>
      </w:r>
      <w:r w:rsidRPr="003D4352">
        <w:t xml:space="preserve">В соответствии со </w:t>
      </w:r>
      <w:r w:rsidR="00B208EC">
        <w:t>стать</w:t>
      </w:r>
      <w:r w:rsidRPr="003D4352">
        <w:t>ей 434.2 Уголовно-Процессуального кодекса Азербайджанской Республики, применение к несовершеннолетнему меры пр</w:t>
      </w:r>
      <w:r w:rsidRPr="003D4352">
        <w:t>е</w:t>
      </w:r>
      <w:r w:rsidRPr="003D4352">
        <w:t>сечения в виде ареста допускается в качестве исключительной меры и в течение минимального срока.</w:t>
      </w:r>
    </w:p>
    <w:p w:rsidR="00B122D0" w:rsidRPr="003D4352" w:rsidRDefault="00B122D0" w:rsidP="00B122D0">
      <w:pPr>
        <w:pStyle w:val="SingleTxtGR"/>
      </w:pPr>
      <w:r>
        <w:t>484.</w:t>
      </w:r>
      <w:r>
        <w:tab/>
      </w:r>
      <w:r w:rsidRPr="003D4352">
        <w:t>Арест в качестве меры пресечения вправе назначать исключител</w:t>
      </w:r>
      <w:r w:rsidRPr="003D4352">
        <w:t>ь</w:t>
      </w:r>
      <w:r w:rsidRPr="003D4352">
        <w:t>но суд.</w:t>
      </w:r>
    </w:p>
    <w:p w:rsidR="00B122D0" w:rsidRPr="003D4352" w:rsidRDefault="00B122D0" w:rsidP="00B122D0">
      <w:pPr>
        <w:pStyle w:val="SingleTxtGR"/>
      </w:pPr>
      <w:r>
        <w:t>485.</w:t>
      </w:r>
      <w:r>
        <w:tab/>
      </w:r>
      <w:r w:rsidRPr="003D4352">
        <w:t xml:space="preserve">В соответствии со </w:t>
      </w:r>
      <w:r w:rsidR="00B208EC">
        <w:t>стать</w:t>
      </w:r>
      <w:r w:rsidRPr="003D4352">
        <w:t>ей 383 Уголовно-Процессуального Кодекса Азе</w:t>
      </w:r>
      <w:r w:rsidRPr="003D4352">
        <w:t>р</w:t>
      </w:r>
      <w:r w:rsidRPr="003D4352">
        <w:t>байджанской Республики, каждое лицо, в отношении которого возбуждено с</w:t>
      </w:r>
      <w:r w:rsidRPr="003D4352">
        <w:t>у</w:t>
      </w:r>
      <w:r w:rsidRPr="003D4352">
        <w:t>дебное производство, имеет право подачи апелляционной жалобы. Кр</w:t>
      </w:r>
      <w:r w:rsidRPr="003D4352">
        <w:t>о</w:t>
      </w:r>
      <w:r w:rsidRPr="003D4352">
        <w:t xml:space="preserve">ме того, в соответствии со </w:t>
      </w:r>
      <w:r w:rsidR="00B208EC">
        <w:t>стать</w:t>
      </w:r>
      <w:r w:rsidRPr="003D4352">
        <w:t>ей 383.1 Уголовно-Процессуального Кодекса Азерба</w:t>
      </w:r>
      <w:r w:rsidRPr="003D4352">
        <w:t>й</w:t>
      </w:r>
      <w:r w:rsidRPr="003D4352">
        <w:t>джанской Республики, несовершеннолетний, его законный представитель или защитник имеет право подачи апелляционной жалобы на принятие принуд</w:t>
      </w:r>
      <w:r w:rsidRPr="003D4352">
        <w:t>и</w:t>
      </w:r>
      <w:r w:rsidRPr="003D4352">
        <w:t>тельных мер воспитательного характера в его отношении или на помещение его в закрытое воспит</w:t>
      </w:r>
      <w:r w:rsidRPr="003D4352">
        <w:t>а</w:t>
      </w:r>
      <w:r w:rsidRPr="003D4352">
        <w:t>тельное учреждение.</w:t>
      </w:r>
    </w:p>
    <w:p w:rsidR="00B122D0" w:rsidRPr="003D4352" w:rsidRDefault="00B122D0" w:rsidP="00B122D0">
      <w:pPr>
        <w:pStyle w:val="SingleTxtGR"/>
      </w:pPr>
      <w:r>
        <w:t>486.</w:t>
      </w:r>
      <w:r>
        <w:tab/>
      </w:r>
      <w:r w:rsidRPr="003D4352">
        <w:t xml:space="preserve">В соответствии со </w:t>
      </w:r>
      <w:r w:rsidR="00B208EC">
        <w:t>стать</w:t>
      </w:r>
      <w:r w:rsidRPr="003D4352">
        <w:t>ей 434.3 Уголовно-Процессуального кодекса Азербайджанской Республики, нес</w:t>
      </w:r>
      <w:r w:rsidRPr="003D4352">
        <w:t>о</w:t>
      </w:r>
      <w:r w:rsidRPr="003D4352">
        <w:t>вершеннолетние, находящиеся под стражей, должны содержаться отдельно от совершеннолетних и быть обеспечены обсл</w:t>
      </w:r>
      <w:r w:rsidRPr="003D4352">
        <w:t>у</w:t>
      </w:r>
      <w:r w:rsidRPr="003D4352">
        <w:t>живанием, защитой и другой индивидуальной помощью, требуемыми им по возрасту, полу и особенн</w:t>
      </w:r>
      <w:r w:rsidRPr="003D4352">
        <w:t>о</w:t>
      </w:r>
      <w:r w:rsidRPr="003D4352">
        <w:t>стям личности.</w:t>
      </w:r>
    </w:p>
    <w:p w:rsidR="00B122D0" w:rsidRPr="003D4352" w:rsidRDefault="00B122D0" w:rsidP="00B122D0">
      <w:pPr>
        <w:pStyle w:val="SingleTxtGR"/>
      </w:pPr>
      <w:r>
        <w:t>487.</w:t>
      </w:r>
      <w:r>
        <w:tab/>
      </w:r>
      <w:r w:rsidRPr="003D4352">
        <w:t xml:space="preserve">В соответствии со </w:t>
      </w:r>
      <w:r w:rsidR="00B208EC">
        <w:t>стать</w:t>
      </w:r>
      <w:r w:rsidRPr="003D4352">
        <w:t>ей 92.3.5 Уголовно-Процессуального Кодекса Азербайджанской Республики, если подозреваемый или обвиняемый не достиг возраста совершеннолетия, то с момента задержания ему в обязательном поря</w:t>
      </w:r>
      <w:r w:rsidRPr="003D4352">
        <w:t>д</w:t>
      </w:r>
      <w:r w:rsidRPr="003D4352">
        <w:t>ке предоставляется защитник.</w:t>
      </w:r>
    </w:p>
    <w:p w:rsidR="00B122D0" w:rsidRPr="003D4352" w:rsidRDefault="00B122D0" w:rsidP="00B122D0">
      <w:pPr>
        <w:pStyle w:val="H1GR"/>
      </w:pPr>
      <w:bookmarkStart w:id="241" w:name="_Toc234488863"/>
      <w:bookmarkStart w:id="242" w:name="_Toc296960460"/>
      <w:bookmarkStart w:id="243" w:name="_Toc296960995"/>
      <w:bookmarkStart w:id="244" w:name="_Toc296961585"/>
      <w:bookmarkStart w:id="245" w:name="_Toc296961915"/>
      <w:bookmarkStart w:id="246" w:name="_Toc296962662"/>
      <w:r>
        <w:tab/>
      </w:r>
      <w:r>
        <w:tab/>
      </w:r>
      <w:r w:rsidRPr="003D4352">
        <w:t xml:space="preserve">Статья 37 (пункт </w:t>
      </w:r>
      <w:r w:rsidRPr="003D4352">
        <w:rPr>
          <w:lang w:val="en-GB"/>
        </w:rPr>
        <w:t>a</w:t>
      </w:r>
      <w:r w:rsidRPr="003D4352">
        <w:t>)</w:t>
      </w:r>
      <w:r w:rsidRPr="003D4352">
        <w:br/>
        <w:t>Отмена приговоров, вынесенных несовершеннолетним, в особенности смертной казни и пожизненного заключения</w:t>
      </w:r>
      <w:bookmarkEnd w:id="241"/>
      <w:bookmarkEnd w:id="242"/>
      <w:bookmarkEnd w:id="243"/>
      <w:bookmarkEnd w:id="244"/>
      <w:bookmarkEnd w:id="245"/>
      <w:bookmarkEnd w:id="246"/>
    </w:p>
    <w:p w:rsidR="00B122D0" w:rsidRPr="003D4352" w:rsidRDefault="00B122D0" w:rsidP="00B122D0">
      <w:pPr>
        <w:pStyle w:val="SingleTxtGR"/>
      </w:pPr>
      <w:r>
        <w:t>488.</w:t>
      </w:r>
      <w:r>
        <w:tab/>
      </w:r>
      <w:r w:rsidRPr="003D4352">
        <w:t xml:space="preserve">В соответствии со </w:t>
      </w:r>
      <w:r w:rsidR="00B208EC">
        <w:t>стать</w:t>
      </w:r>
      <w:r w:rsidRPr="003D4352">
        <w:t>ей 20.1 Уголовного Кодекса Азербайджанской Республики, уголовной ответственности подлежит лицо, достигшее 16 лет к моменту совершения преступления.</w:t>
      </w:r>
    </w:p>
    <w:p w:rsidR="00B122D0" w:rsidRPr="003D4352" w:rsidRDefault="00B122D0" w:rsidP="00B122D0">
      <w:pPr>
        <w:pStyle w:val="SingleTxtGR"/>
      </w:pPr>
      <w:r>
        <w:t>489.</w:t>
      </w:r>
      <w:r>
        <w:tab/>
      </w:r>
      <w:r w:rsidRPr="003D4352">
        <w:t>Дети, достигшие 14 лет и совершившие тяжкие и особо тяжкие престу</w:t>
      </w:r>
      <w:r w:rsidRPr="003D4352">
        <w:t>п</w:t>
      </w:r>
      <w:r w:rsidRPr="003D4352">
        <w:t>ления (умышленное убийство, грабеж и т. д.), подлежат уголовной ответстве</w:t>
      </w:r>
      <w:r w:rsidRPr="003D4352">
        <w:t>н</w:t>
      </w:r>
      <w:r w:rsidRPr="003D4352">
        <w:t xml:space="preserve">ности. В соответствии со </w:t>
      </w:r>
      <w:r w:rsidR="00B208EC">
        <w:t>стать</w:t>
      </w:r>
      <w:r w:rsidRPr="003D4352">
        <w:t>ей 434 Уголовно-Процессуального Кодекса, пр</w:t>
      </w:r>
      <w:r w:rsidRPr="003D4352">
        <w:t>и</w:t>
      </w:r>
      <w:r w:rsidRPr="003D4352">
        <w:t>менение к несовершеннолетнему подозреваемому или обвиняемому меры пр</w:t>
      </w:r>
      <w:r w:rsidRPr="003D4352">
        <w:t>е</w:t>
      </w:r>
      <w:r w:rsidRPr="003D4352">
        <w:t>сечения в виде ареста д</w:t>
      </w:r>
      <w:r w:rsidRPr="003D4352">
        <w:t>о</w:t>
      </w:r>
      <w:r w:rsidRPr="003D4352">
        <w:t>пускается только в случаях совершения нетяжкого, тяжкого или особо тяжкого преступления.</w:t>
      </w:r>
    </w:p>
    <w:p w:rsidR="00B122D0" w:rsidRPr="003D4352" w:rsidRDefault="00B122D0" w:rsidP="00B122D0">
      <w:pPr>
        <w:pStyle w:val="SingleTxtGR"/>
      </w:pPr>
      <w:r>
        <w:t>490.</w:t>
      </w:r>
      <w:r>
        <w:tab/>
      </w:r>
      <w:r w:rsidRPr="003D4352">
        <w:t xml:space="preserve">В соответствии со </w:t>
      </w:r>
      <w:r w:rsidR="00B208EC">
        <w:t>стать</w:t>
      </w:r>
      <w:r w:rsidRPr="003D4352">
        <w:t>ей 88 Уголовного Кодекса Азербайджанской Ре</w:t>
      </w:r>
      <w:r w:rsidRPr="003D4352">
        <w:t>с</w:t>
      </w:r>
      <w:r w:rsidRPr="003D4352">
        <w:t>публики, к несовершеннолетним могут быть применены следующие принуд</w:t>
      </w:r>
      <w:r w:rsidRPr="003D4352">
        <w:t>и</w:t>
      </w:r>
      <w:r w:rsidRPr="003D4352">
        <w:t>тельные меры воспитательного воздействия: предупреждение; передача под надзор родителей, заменяющих их лиц или соответствующего государственного органа; возложение обязанности возместить причиненный вред; а также огр</w:t>
      </w:r>
      <w:r w:rsidRPr="003D4352">
        <w:t>а</w:t>
      </w:r>
      <w:r w:rsidRPr="003D4352">
        <w:t>ничение досуга и установление особых требований к поведению. Несоверше</w:t>
      </w:r>
      <w:r w:rsidRPr="003D4352">
        <w:t>н</w:t>
      </w:r>
      <w:r w:rsidRPr="003D4352">
        <w:t>нолетнему может быть назначено несколько принудительных мер воспитател</w:t>
      </w:r>
      <w:r w:rsidRPr="003D4352">
        <w:t>ь</w:t>
      </w:r>
      <w:r w:rsidRPr="003D4352">
        <w:t>ного воздействия одн</w:t>
      </w:r>
      <w:r w:rsidRPr="003D4352">
        <w:t>о</w:t>
      </w:r>
      <w:r w:rsidRPr="003D4352">
        <w:t>временно.</w:t>
      </w:r>
    </w:p>
    <w:p w:rsidR="00B122D0" w:rsidRPr="003D4352" w:rsidRDefault="00B122D0" w:rsidP="00B122D0">
      <w:pPr>
        <w:pStyle w:val="SingleTxtGR"/>
      </w:pPr>
      <w:r>
        <w:t>491.</w:t>
      </w:r>
      <w:r>
        <w:tab/>
      </w:r>
      <w:r w:rsidRPr="003D4352">
        <w:t>Уголовно-Процессуальный Кодекс Азербайджанской Республики не пр</w:t>
      </w:r>
      <w:r w:rsidRPr="003D4352">
        <w:t>е</w:t>
      </w:r>
      <w:r w:rsidRPr="003D4352">
        <w:t>дусматривает никаких ограничений наказаний для несовершеннолетних, обв</w:t>
      </w:r>
      <w:r w:rsidRPr="003D4352">
        <w:t>и</w:t>
      </w:r>
      <w:r w:rsidRPr="003D4352">
        <w:t>няемых в совершении преступления, кроме ареста в качестве меры пр</w:t>
      </w:r>
      <w:r w:rsidRPr="003D4352">
        <w:t>е</w:t>
      </w:r>
      <w:r w:rsidRPr="003D4352">
        <w:t>сечения. Ограничения при избрании ареста в качестве меры пресечения для несове</w:t>
      </w:r>
      <w:r w:rsidRPr="003D4352">
        <w:t>р</w:t>
      </w:r>
      <w:r w:rsidRPr="003D4352">
        <w:t xml:space="preserve">шеннолетних предусмотрены </w:t>
      </w:r>
      <w:r w:rsidR="00B208EC">
        <w:t>стать</w:t>
      </w:r>
      <w:r w:rsidRPr="003D4352">
        <w:t xml:space="preserve">ей 434.1 Уголовно-Процессуального Кодекса Азербайджанской Республики: в соответствии с требованиями данной </w:t>
      </w:r>
      <w:r w:rsidR="00B208EC">
        <w:t>стать</w:t>
      </w:r>
      <w:r w:rsidRPr="003D4352">
        <w:t>и, применение к несовершеннолетним ареста в качестве меры пресечения допу</w:t>
      </w:r>
      <w:r w:rsidRPr="003D4352">
        <w:t>с</w:t>
      </w:r>
      <w:r w:rsidRPr="003D4352">
        <w:t>кается только в сл</w:t>
      </w:r>
      <w:r w:rsidRPr="003D4352">
        <w:t>у</w:t>
      </w:r>
      <w:r w:rsidRPr="003D4352">
        <w:t xml:space="preserve">чаях совершения нетяжкого, тяжкого или особо тяжкого преступления. В соответствии с требованиями </w:t>
      </w:r>
      <w:r w:rsidR="00B208EC">
        <w:t>стать</w:t>
      </w:r>
      <w:r w:rsidRPr="003D4352">
        <w:t>и 434.2 Уголовно-Процессуального Кодекса, применение к несовершеннолетним ареста допуск</w:t>
      </w:r>
      <w:r w:rsidRPr="003D4352">
        <w:t>а</w:t>
      </w:r>
      <w:r w:rsidRPr="003D4352">
        <w:t>ется в виде исключительной меры пресечения и на минимал</w:t>
      </w:r>
      <w:r w:rsidRPr="003D4352">
        <w:t>ь</w:t>
      </w:r>
      <w:r w:rsidRPr="003D4352">
        <w:t>ный срок.</w:t>
      </w:r>
    </w:p>
    <w:p w:rsidR="00B122D0" w:rsidRPr="003D4352" w:rsidRDefault="00B122D0" w:rsidP="00B122D0">
      <w:pPr>
        <w:pStyle w:val="SingleTxtGR"/>
      </w:pPr>
      <w:r>
        <w:t>492.</w:t>
      </w:r>
      <w:r>
        <w:tab/>
      </w:r>
      <w:r w:rsidRPr="003D4352">
        <w:t>Как упоминалось выше, Уголовно-Процессуальный Кодекс Азербайджа</w:t>
      </w:r>
      <w:r w:rsidRPr="003D4352">
        <w:t>н</w:t>
      </w:r>
      <w:r w:rsidRPr="003D4352">
        <w:t>ской Республики не предусматривает никаких ограничений при назначении н</w:t>
      </w:r>
      <w:r w:rsidRPr="003D4352">
        <w:t>е</w:t>
      </w:r>
      <w:r w:rsidRPr="003D4352">
        <w:t>совершеннолетним таких мер пресечения, как домашний арест, залог, подписка о невыезде, личное поручительство, поручительство организации и передача под надзор полиции.</w:t>
      </w:r>
    </w:p>
    <w:p w:rsidR="00B122D0" w:rsidRPr="003D4352" w:rsidRDefault="00B122D0" w:rsidP="00B122D0">
      <w:pPr>
        <w:pStyle w:val="SingleTxtGR"/>
      </w:pPr>
      <w:r>
        <w:t>493.</w:t>
      </w:r>
      <w:r>
        <w:tab/>
      </w:r>
      <w:r w:rsidRPr="003D4352">
        <w:t xml:space="preserve">В отличие от этого, согласно </w:t>
      </w:r>
      <w:r w:rsidR="00B208EC">
        <w:t>стать</w:t>
      </w:r>
      <w:r w:rsidRPr="003D4352">
        <w:t>е 170 Уголовно-Процессуального К</w:t>
      </w:r>
      <w:r w:rsidRPr="003D4352">
        <w:t>о</w:t>
      </w:r>
      <w:r w:rsidRPr="003D4352">
        <w:t>декса Азербайджанской Республики, передача несовершеннолетнего подозр</w:t>
      </w:r>
      <w:r w:rsidRPr="003D4352">
        <w:t>е</w:t>
      </w:r>
      <w:r w:rsidRPr="003D4352">
        <w:t>ваемого или обвиняемого под соответствующий надзор является единс</w:t>
      </w:r>
      <w:r w:rsidRPr="003D4352">
        <w:t>т</w:t>
      </w:r>
      <w:r w:rsidRPr="003D4352">
        <w:t>венной мерой пресечения, применя</w:t>
      </w:r>
      <w:r w:rsidRPr="003D4352">
        <w:t>е</w:t>
      </w:r>
      <w:r w:rsidRPr="003D4352">
        <w:t>мой в его отношении.</w:t>
      </w:r>
    </w:p>
    <w:p w:rsidR="00B122D0" w:rsidRPr="003D4352" w:rsidRDefault="00B122D0" w:rsidP="00B122D0">
      <w:pPr>
        <w:pStyle w:val="SingleTxtGR"/>
      </w:pPr>
      <w:r>
        <w:t>494.</w:t>
      </w:r>
      <w:r>
        <w:tab/>
      </w:r>
      <w:r w:rsidRPr="003D4352">
        <w:t>Данная мера пресечения состоит в возложении на родителей, опекуна или попечителя несовершеннолетнего подозреваемого или обвиняемого либо на а</w:t>
      </w:r>
      <w:r w:rsidRPr="003D4352">
        <w:t>д</w:t>
      </w:r>
      <w:r w:rsidRPr="003D4352">
        <w:t>министрацию закрытого образовательного учреждения, в котором таковой с</w:t>
      </w:r>
      <w:r w:rsidRPr="003D4352">
        <w:t>о</w:t>
      </w:r>
      <w:r w:rsidRPr="003D4352">
        <w:t>держится, обязанности обеспечить соблюдение таковым общественного поря</w:t>
      </w:r>
      <w:r w:rsidRPr="003D4352">
        <w:t>д</w:t>
      </w:r>
      <w:r w:rsidRPr="003D4352">
        <w:t>ка, явку такового по вызову судебного органа, а также исполнение таковым др</w:t>
      </w:r>
      <w:r w:rsidRPr="003D4352">
        <w:t>у</w:t>
      </w:r>
      <w:r w:rsidRPr="003D4352">
        <w:t>гих процессуальных обязанностей.</w:t>
      </w:r>
    </w:p>
    <w:p w:rsidR="00B122D0" w:rsidRPr="003D4352" w:rsidRDefault="00B122D0" w:rsidP="002D5FCD">
      <w:pPr>
        <w:pStyle w:val="SingleTxtGR"/>
        <w:keepLines/>
      </w:pPr>
      <w:r>
        <w:t>495.</w:t>
      </w:r>
      <w:r>
        <w:tab/>
      </w:r>
      <w:r w:rsidRPr="003D4352">
        <w:t xml:space="preserve">Кроме того, необходимо отметить, что, в соответствии с требованиями </w:t>
      </w:r>
      <w:r w:rsidR="00B208EC">
        <w:t>стать</w:t>
      </w:r>
      <w:r w:rsidRPr="003D4352">
        <w:t>и 85 Уголовного Кодекса Азербайджана, несовершеннолетним назначаю</w:t>
      </w:r>
      <w:r w:rsidRPr="003D4352">
        <w:t>т</w:t>
      </w:r>
      <w:r w:rsidRPr="003D4352">
        <w:t>ся исключительно такие виды наказаний, как штраф, общественные и исправ</w:t>
      </w:r>
      <w:r w:rsidRPr="003D4352">
        <w:t>и</w:t>
      </w:r>
      <w:r w:rsidRPr="003D4352">
        <w:t>тельные работы, а также лишение свободы на определенный срок.</w:t>
      </w:r>
    </w:p>
    <w:p w:rsidR="00B122D0" w:rsidRPr="003D4352" w:rsidRDefault="00B122D0" w:rsidP="00B122D0">
      <w:pPr>
        <w:pStyle w:val="SingleTxtGR"/>
      </w:pPr>
      <w:r>
        <w:t>496.</w:t>
      </w:r>
      <w:r>
        <w:tab/>
      </w:r>
      <w:r w:rsidR="002D5FCD">
        <w:t xml:space="preserve">В </w:t>
      </w:r>
      <w:r w:rsidRPr="003D4352">
        <w:t xml:space="preserve">соответствии с требованиями </w:t>
      </w:r>
      <w:r w:rsidR="00B208EC">
        <w:t>стать</w:t>
      </w:r>
      <w:r w:rsidRPr="003D4352">
        <w:t>и 85.2 Уголовного Кодекса Азерба</w:t>
      </w:r>
      <w:r w:rsidRPr="003D4352">
        <w:t>й</w:t>
      </w:r>
      <w:r w:rsidRPr="003D4352">
        <w:t xml:space="preserve">джана, </w:t>
      </w:r>
      <w:r w:rsidRPr="003D4352" w:rsidDel="00942B9F">
        <w:t>несовершеннолетнему,</w:t>
      </w:r>
      <w:r w:rsidRPr="003D4352">
        <w:t xml:space="preserve"> имеющему самостоятельный заработок или со</w:t>
      </w:r>
      <w:r w:rsidRPr="003D4352">
        <w:t>б</w:t>
      </w:r>
      <w:r w:rsidRPr="003D4352">
        <w:t>ственное имущество, на которое может быть обращено взыскание, н</w:t>
      </w:r>
      <w:r w:rsidRPr="003D4352">
        <w:t>а</w:t>
      </w:r>
      <w:r w:rsidRPr="003D4352">
        <w:t xml:space="preserve">значается штраф в размере до 600 </w:t>
      </w:r>
      <w:proofErr w:type="spellStart"/>
      <w:r w:rsidRPr="003D4352">
        <w:t>манатов</w:t>
      </w:r>
      <w:proofErr w:type="spellEnd"/>
      <w:r w:rsidRPr="003D4352">
        <w:t>.</w:t>
      </w:r>
    </w:p>
    <w:p w:rsidR="00B122D0" w:rsidRPr="003D4352" w:rsidRDefault="00B122D0" w:rsidP="00B122D0">
      <w:pPr>
        <w:pStyle w:val="SingleTxtGR"/>
      </w:pPr>
      <w:r>
        <w:t>497.</w:t>
      </w:r>
      <w:r>
        <w:tab/>
      </w:r>
      <w:r w:rsidRPr="003D4352">
        <w:t xml:space="preserve">В соответствии с требованиями </w:t>
      </w:r>
      <w:r w:rsidR="00B208EC">
        <w:t>стать</w:t>
      </w:r>
      <w:r w:rsidRPr="003D4352">
        <w:t>и 85.3 Уголовного Кодекса Азерба</w:t>
      </w:r>
      <w:r w:rsidRPr="003D4352">
        <w:t>й</w:t>
      </w:r>
      <w:r w:rsidRPr="003D4352">
        <w:t>джана, общественные работы назначаются на срок от 40 до 160 часов и закл</w:t>
      </w:r>
      <w:r w:rsidRPr="003D4352">
        <w:t>ю</w:t>
      </w:r>
      <w:r w:rsidRPr="003D4352">
        <w:t>чаются в выполнении работ, посильных для несовершеннолетнего во время, свободное от его учебы или основной работы. Продолжительность данного в</w:t>
      </w:r>
      <w:r w:rsidRPr="003D4352">
        <w:t>и</w:t>
      </w:r>
      <w:r w:rsidRPr="003D4352">
        <w:t>да наказания для лиц моложе 15 лет не может превышать двух часов в день, а для лиц в во</w:t>
      </w:r>
      <w:r w:rsidRPr="003D4352">
        <w:t>з</w:t>
      </w:r>
      <w:r w:rsidRPr="003D4352">
        <w:t xml:space="preserve">расте от 15 до 16 лет </w:t>
      </w:r>
      <w:r w:rsidR="00CF6C41">
        <w:t>−</w:t>
      </w:r>
      <w:r w:rsidRPr="003D4352">
        <w:t xml:space="preserve"> трех часов в день.</w:t>
      </w:r>
    </w:p>
    <w:p w:rsidR="00B122D0" w:rsidRPr="003D4352" w:rsidRDefault="00B122D0" w:rsidP="00B122D0">
      <w:pPr>
        <w:pStyle w:val="SingleTxtGR"/>
      </w:pPr>
      <w:r>
        <w:t>498.</w:t>
      </w:r>
      <w:r>
        <w:tab/>
      </w:r>
      <w:r w:rsidRPr="003D4352">
        <w:t xml:space="preserve">В соответствии с требованиями </w:t>
      </w:r>
      <w:r w:rsidR="00B208EC">
        <w:t>стать</w:t>
      </w:r>
      <w:r w:rsidRPr="003D4352">
        <w:t>и 85.4 Уголовного Кодекса Азерба</w:t>
      </w:r>
      <w:r w:rsidRPr="003D4352">
        <w:t>й</w:t>
      </w:r>
      <w:r w:rsidRPr="003D4352">
        <w:t>джана, исправительные работы н</w:t>
      </w:r>
      <w:r w:rsidRPr="003D4352">
        <w:t>а</w:t>
      </w:r>
      <w:r w:rsidRPr="003D4352">
        <w:t>значаются несове</w:t>
      </w:r>
      <w:r>
        <w:t>ршеннолетним на срок от 2 до 12 м</w:t>
      </w:r>
      <w:r w:rsidRPr="003D4352">
        <w:t>есяцев.</w:t>
      </w:r>
    </w:p>
    <w:p w:rsidR="00B122D0" w:rsidRPr="003D4352" w:rsidRDefault="00B122D0" w:rsidP="00B122D0">
      <w:pPr>
        <w:pStyle w:val="SingleTxtGR"/>
      </w:pPr>
      <w:r>
        <w:t>499.</w:t>
      </w:r>
      <w:r>
        <w:tab/>
      </w:r>
      <w:r w:rsidRPr="003D4352">
        <w:t xml:space="preserve">В соответствии с требованиями </w:t>
      </w:r>
      <w:r w:rsidR="00B208EC">
        <w:t>стать</w:t>
      </w:r>
      <w:r w:rsidRPr="003D4352">
        <w:t>и 85.5 Уголовного Кодекса Азерба</w:t>
      </w:r>
      <w:r w:rsidRPr="003D4352">
        <w:t>й</w:t>
      </w:r>
      <w:r w:rsidRPr="003D4352">
        <w:t>джана, лишение свободы несове</w:t>
      </w:r>
      <w:r w:rsidRPr="003D4352">
        <w:t>р</w:t>
      </w:r>
      <w:r w:rsidRPr="003D4352">
        <w:t>шеннолетним осужденным назначается на срок до 10 лет.</w:t>
      </w:r>
    </w:p>
    <w:p w:rsidR="00B122D0" w:rsidRPr="003D4352" w:rsidRDefault="00B122D0" w:rsidP="00B122D0">
      <w:pPr>
        <w:pStyle w:val="SingleTxtGR"/>
      </w:pPr>
      <w:r>
        <w:t>500.</w:t>
      </w:r>
      <w:r>
        <w:tab/>
      </w:r>
      <w:r w:rsidRPr="003D4352">
        <w:t>При назначении наказания несовершеннолетнему учитываются условия его жизни и воспитания, уровень его психического развития и иные особенн</w:t>
      </w:r>
      <w:r w:rsidRPr="003D4352">
        <w:t>о</w:t>
      </w:r>
      <w:r w:rsidRPr="003D4352">
        <w:t>сти его личности, а также влияние на него посторонних лиц.</w:t>
      </w:r>
    </w:p>
    <w:p w:rsidR="00B122D0" w:rsidRPr="003D4352" w:rsidRDefault="00B122D0" w:rsidP="00B122D0">
      <w:pPr>
        <w:pStyle w:val="SingleTxtGR"/>
      </w:pPr>
      <w:r>
        <w:t>501.</w:t>
      </w:r>
      <w:r>
        <w:tab/>
      </w:r>
      <w:r w:rsidRPr="003D4352">
        <w:t xml:space="preserve">В соответствии со </w:t>
      </w:r>
      <w:r w:rsidR="00B208EC">
        <w:t>стать</w:t>
      </w:r>
      <w:r w:rsidRPr="003D4352">
        <w:t>ей 88 Уголовного Кодекса Азербайджанской Ре</w:t>
      </w:r>
      <w:r w:rsidRPr="003D4352">
        <w:t>с</w:t>
      </w:r>
      <w:r w:rsidRPr="003D4352">
        <w:t>публики, к несовершеннолетним, впервые совершившим нетяжкое или средней тяжести преступление, могут быть применены следующие принудительные м</w:t>
      </w:r>
      <w:r w:rsidRPr="003D4352">
        <w:t>е</w:t>
      </w:r>
      <w:r w:rsidRPr="003D4352">
        <w:t>ры воспитательного воздействия: предупреждение; передача под надзор род</w:t>
      </w:r>
      <w:r w:rsidRPr="003D4352">
        <w:t>и</w:t>
      </w:r>
      <w:r w:rsidRPr="003D4352">
        <w:t>телей или заменяющих их лиц</w:t>
      </w:r>
      <w:r w:rsidRPr="003D4352" w:rsidDel="00942B9F">
        <w:t xml:space="preserve"> либо</w:t>
      </w:r>
      <w:r w:rsidRPr="003D4352">
        <w:t xml:space="preserve"> соответствующего государственного орг</w:t>
      </w:r>
      <w:r w:rsidRPr="003D4352">
        <w:t>а</w:t>
      </w:r>
      <w:r w:rsidRPr="003D4352">
        <w:t>на; возложение обязанности возместить причиненный вред; а также огранич</w:t>
      </w:r>
      <w:r w:rsidRPr="003D4352">
        <w:t>е</w:t>
      </w:r>
      <w:r w:rsidRPr="003D4352">
        <w:t>ние досуга</w:t>
      </w:r>
      <w:r w:rsidRPr="003D4352" w:rsidDel="00942B9F">
        <w:t xml:space="preserve"> и установление особых требований к поведению</w:t>
      </w:r>
      <w:r w:rsidRPr="003D4352">
        <w:t>.</w:t>
      </w:r>
    </w:p>
    <w:p w:rsidR="00B122D0" w:rsidRPr="003D4352" w:rsidRDefault="00B122D0" w:rsidP="00B122D0">
      <w:pPr>
        <w:pStyle w:val="SingleTxtGR"/>
      </w:pPr>
      <w:r>
        <w:t>502.</w:t>
      </w:r>
      <w:r>
        <w:tab/>
      </w:r>
      <w:r w:rsidRPr="003D4352">
        <w:t xml:space="preserve">В соответствии со </w:t>
      </w:r>
      <w:r w:rsidR="00B208EC">
        <w:t>стать</w:t>
      </w:r>
      <w:r w:rsidRPr="003D4352">
        <w:t>ей 39.1.4 Уголовно-Процессуального Кодекса Азербайджанской Республики, если к моменту совершения деяния, предусмо</w:t>
      </w:r>
      <w:r w:rsidRPr="003D4352">
        <w:t>т</w:t>
      </w:r>
      <w:r w:rsidRPr="003D4352">
        <w:t>ренного уголовным законодательством, лицо, его совершившее, не дости</w:t>
      </w:r>
      <w:r w:rsidRPr="003D4352">
        <w:t>г</w:t>
      </w:r>
      <w:r w:rsidRPr="003D4352">
        <w:t>ло возраста, допускающего уголовную ответственность (за исключением обсто</w:t>
      </w:r>
      <w:r w:rsidRPr="003D4352">
        <w:t>я</w:t>
      </w:r>
      <w:r w:rsidRPr="003D4352">
        <w:t>тельств, при которых в отношении данного лица необходимо применить прин</w:t>
      </w:r>
      <w:r w:rsidRPr="003D4352">
        <w:t>у</w:t>
      </w:r>
      <w:r w:rsidRPr="003D4352">
        <w:t>дительные меры воспитательного характера), тогда уголовное пресл</w:t>
      </w:r>
      <w:r w:rsidRPr="003D4352">
        <w:t>е</w:t>
      </w:r>
      <w:r w:rsidRPr="003D4352">
        <w:t>дование не может быть возбуждено, а любое возбужденное преследование подлежит пр</w:t>
      </w:r>
      <w:r w:rsidRPr="003D4352">
        <w:t>е</w:t>
      </w:r>
      <w:r w:rsidRPr="003D4352">
        <w:t>кращению.</w:t>
      </w:r>
    </w:p>
    <w:p w:rsidR="00B122D0" w:rsidRPr="003D4352" w:rsidRDefault="00B122D0" w:rsidP="00B122D0">
      <w:pPr>
        <w:pStyle w:val="SingleTxtGR"/>
      </w:pPr>
      <w:r>
        <w:t>503.</w:t>
      </w:r>
      <w:r>
        <w:tab/>
      </w:r>
      <w:r w:rsidRPr="003D4352">
        <w:t xml:space="preserve">В соответствии с требованиями Подпунктов 6 и 7 </w:t>
      </w:r>
      <w:r w:rsidR="00B208EC">
        <w:t>стать</w:t>
      </w:r>
      <w:r w:rsidRPr="003D4352">
        <w:t>и 5.1 Закона Азе</w:t>
      </w:r>
      <w:r w:rsidRPr="003D4352">
        <w:t>р</w:t>
      </w:r>
      <w:r w:rsidRPr="003D4352">
        <w:t>байджан</w:t>
      </w:r>
      <w:r>
        <w:t>ской Республики "</w:t>
      </w:r>
      <w:r w:rsidRPr="003D4352">
        <w:t>О пр</w:t>
      </w:r>
      <w:r w:rsidRPr="003D4352">
        <w:t>о</w:t>
      </w:r>
      <w:r w:rsidRPr="003D4352">
        <w:t>филактике беспризорности и пр</w:t>
      </w:r>
      <w:r>
        <w:t>авонарушений несовершеннолетних"</w:t>
      </w:r>
      <w:r w:rsidRPr="003D4352">
        <w:t>, в отношении лиц, совершивших общественно опасное деяние, которое имеет признаки преступления, но не достигших возраста, кот</w:t>
      </w:r>
      <w:r w:rsidRPr="003D4352">
        <w:t>о</w:t>
      </w:r>
      <w:r w:rsidRPr="003D4352">
        <w:t>рый предусматривает привлечение к уголовной ответственности, а также в сл</w:t>
      </w:r>
      <w:r w:rsidRPr="003D4352">
        <w:t>у</w:t>
      </w:r>
      <w:r w:rsidRPr="003D4352">
        <w:t>чае признания возможности исправления освобождаемых от уголовной отве</w:t>
      </w:r>
      <w:r w:rsidRPr="003D4352">
        <w:t>т</w:t>
      </w:r>
      <w:r w:rsidRPr="003D4352">
        <w:t>ственности  или их наказания с применением принудительных мер воспит</w:t>
      </w:r>
      <w:r w:rsidRPr="003D4352">
        <w:t>а</w:t>
      </w:r>
      <w:r w:rsidRPr="003D4352">
        <w:t>тельного характера, может проводиться индивидуальная профилактическая р</w:t>
      </w:r>
      <w:r w:rsidRPr="003D4352">
        <w:t>а</w:t>
      </w:r>
      <w:r w:rsidRPr="003D4352">
        <w:t>бота до достижения ими 18</w:t>
      </w:r>
      <w:r>
        <w:t>−</w:t>
      </w:r>
      <w:r w:rsidRPr="003D4352">
        <w:t>летнего возраста.</w:t>
      </w:r>
    </w:p>
    <w:p w:rsidR="00B122D0" w:rsidRPr="003D4352" w:rsidRDefault="00B122D0" w:rsidP="00B122D0">
      <w:pPr>
        <w:pStyle w:val="SingleTxtGR"/>
      </w:pPr>
      <w:r>
        <w:t>504.</w:t>
      </w:r>
      <w:r>
        <w:tab/>
      </w:r>
      <w:r w:rsidRPr="003D4352">
        <w:t xml:space="preserve">В соответствии со </w:t>
      </w:r>
      <w:r w:rsidR="00B208EC">
        <w:t>стать</w:t>
      </w:r>
      <w:r w:rsidRPr="003D4352">
        <w:t>ей 9 того же Закона, Комиссия по делам несове</w:t>
      </w:r>
      <w:r w:rsidRPr="003D4352">
        <w:t>р</w:t>
      </w:r>
      <w:r w:rsidRPr="003D4352">
        <w:t>шеннолетних и защите их прав возбуждает перед судом, в пределах своих по</w:t>
      </w:r>
      <w:r w:rsidRPr="003D4352">
        <w:t>л</w:t>
      </w:r>
      <w:r w:rsidRPr="003D4352">
        <w:t>номочий, ходатайства о направлении несовершеннолетних, совершивших н</w:t>
      </w:r>
      <w:r w:rsidRPr="003D4352">
        <w:t>е</w:t>
      </w:r>
      <w:r w:rsidRPr="003D4352">
        <w:t>тяжкое преступление или виновных в деянии, имеющем признаки тяжкого пр</w:t>
      </w:r>
      <w:r w:rsidRPr="003D4352">
        <w:t>е</w:t>
      </w:r>
      <w:r w:rsidRPr="003D4352">
        <w:t>ступления, но не достигших возраста, который предусматривает привлеч</w:t>
      </w:r>
      <w:r w:rsidRPr="003D4352">
        <w:t>е</w:t>
      </w:r>
      <w:r w:rsidRPr="003D4352">
        <w:t>ние к уголовной ответственности, в специальные учебно-воспитательные учр</w:t>
      </w:r>
      <w:r w:rsidRPr="003D4352">
        <w:t>е</w:t>
      </w:r>
      <w:r w:rsidRPr="003D4352">
        <w:t>ждения открытого типа.</w:t>
      </w:r>
    </w:p>
    <w:p w:rsidR="00B122D0" w:rsidRPr="003D4352" w:rsidRDefault="00B122D0" w:rsidP="00B122D0">
      <w:pPr>
        <w:pStyle w:val="SingleTxtGR"/>
      </w:pPr>
      <w:r>
        <w:t>505.</w:t>
      </w:r>
      <w:r>
        <w:tab/>
      </w:r>
      <w:r w:rsidRPr="003D4352">
        <w:t xml:space="preserve">В соответствии со </w:t>
      </w:r>
      <w:r w:rsidR="00B208EC">
        <w:t>стать</w:t>
      </w:r>
      <w:r w:rsidRPr="003D4352">
        <w:t>ей 13 того же Закона, для несовершеннолетних, направленных в учебно-воспитательные учреждения открытого типа, организ</w:t>
      </w:r>
      <w:r w:rsidRPr="003D4352">
        <w:t>у</w:t>
      </w:r>
      <w:r w:rsidRPr="003D4352">
        <w:t>ется психологическая, медицинская и педагогическая реабилитация; также им оказывается медицинская и образовательная помощь. Закон предусматривает реализацию программ и использование методов, направленных на формиров</w:t>
      </w:r>
      <w:r w:rsidRPr="003D4352">
        <w:t>а</w:t>
      </w:r>
      <w:r w:rsidRPr="003D4352">
        <w:t>ние у несовершеннолетних поведения в духе уваж</w:t>
      </w:r>
      <w:r w:rsidRPr="003D4352">
        <w:t>е</w:t>
      </w:r>
      <w:r w:rsidRPr="003D4352">
        <w:t>ния к обществу и к закону, а также создание спортивных секций, технических кружков и других клубов по интер</w:t>
      </w:r>
      <w:r w:rsidRPr="003D4352">
        <w:t>е</w:t>
      </w:r>
      <w:r w:rsidRPr="003D4352">
        <w:t>сам.</w:t>
      </w:r>
    </w:p>
    <w:p w:rsidR="00B122D0" w:rsidRPr="003D4352" w:rsidRDefault="00B122D0" w:rsidP="00B122D0">
      <w:pPr>
        <w:pStyle w:val="SingleTxtGR"/>
      </w:pPr>
      <w:r>
        <w:t>506.</w:t>
      </w:r>
      <w:r>
        <w:tab/>
      </w:r>
      <w:r w:rsidRPr="003D4352">
        <w:t>В соответствии с требованиями Статей 13.3.1, 13.4, 20, 21 и 22 Закона, в случае прекращения или отказа в возбуждении уголовного дела в отношении лица, не достигшего возраста, который предусматривает привлечение к уголо</w:t>
      </w:r>
      <w:r w:rsidRPr="003D4352">
        <w:t>в</w:t>
      </w:r>
      <w:r w:rsidRPr="003D4352">
        <w:t>ной ответственности, и совершившего тяжкое или особо тяжкое преступление, материалы дела направляются органом, осуществляющим производство по уг</w:t>
      </w:r>
      <w:r w:rsidRPr="003D4352">
        <w:t>о</w:t>
      </w:r>
      <w:r w:rsidRPr="003D4352">
        <w:t>ловному делу, в комиссию по делам несовершеннолетних и защите их прав в целях рассмотрения вопроса о применении в отношении несовершеннолетнего мер воспитательн</w:t>
      </w:r>
      <w:r w:rsidRPr="003D4352">
        <w:t>о</w:t>
      </w:r>
      <w:r w:rsidRPr="003D4352">
        <w:t>го воздействия и его направления в специальное учебно-воспитательное учреждение закрытого типа.</w:t>
      </w:r>
    </w:p>
    <w:p w:rsidR="00B122D0" w:rsidRPr="003D4352" w:rsidRDefault="00B122D0" w:rsidP="00B122D0">
      <w:pPr>
        <w:pStyle w:val="SingleTxtGR"/>
      </w:pPr>
      <w:r>
        <w:t>507.</w:t>
      </w:r>
      <w:r>
        <w:tab/>
      </w:r>
      <w:r w:rsidRPr="003D4352">
        <w:t>После предусмотренного Законом производства Комиссия рассматривает вопрос о помещении такого лица в упомянутые учреждения и, в случае пол</w:t>
      </w:r>
      <w:r w:rsidRPr="003D4352">
        <w:t>о</w:t>
      </w:r>
      <w:r w:rsidRPr="003D4352">
        <w:t>жительного решения, направляет соответствующий запрос в суд первой и</w:t>
      </w:r>
      <w:r w:rsidRPr="003D4352">
        <w:t>н</w:t>
      </w:r>
      <w:r w:rsidRPr="003D4352">
        <w:t>станции по месту временного или постоянного проживания несовершенноле</w:t>
      </w:r>
      <w:r w:rsidRPr="003D4352">
        <w:t>т</w:t>
      </w:r>
      <w:r w:rsidRPr="003D4352">
        <w:t>него в течение одного месяца после направления в Комиссию документов по делу несовершеннолетнего органом, осуществляющим производство по уг</w:t>
      </w:r>
      <w:r w:rsidRPr="003D4352">
        <w:t>о</w:t>
      </w:r>
      <w:r w:rsidRPr="003D4352">
        <w:t>ловному делу.</w:t>
      </w:r>
    </w:p>
    <w:p w:rsidR="00B122D0" w:rsidRPr="003D4352" w:rsidRDefault="00B122D0" w:rsidP="00B122D0">
      <w:pPr>
        <w:pStyle w:val="SingleTxtGR"/>
      </w:pPr>
      <w:r>
        <w:t>508.</w:t>
      </w:r>
      <w:r>
        <w:tab/>
      </w:r>
      <w:r w:rsidRPr="003D4352">
        <w:t>Суд выносит решение по делу в течение 10 дней. Своим решением суд либо удовлетворяет поступивший запрос, либо отказывает в его удовлетвор</w:t>
      </w:r>
      <w:r w:rsidRPr="003D4352">
        <w:t>е</w:t>
      </w:r>
      <w:r w:rsidRPr="003D4352">
        <w:t>нии и повторно направляет материалы дела в Комиссию для избрания иных мер воздействия в отношении несовершеннолетн</w:t>
      </w:r>
      <w:r w:rsidRPr="003D4352">
        <w:t>е</w:t>
      </w:r>
      <w:r w:rsidRPr="003D4352">
        <w:t>го, либо прекращает производство по делу.</w:t>
      </w:r>
    </w:p>
    <w:p w:rsidR="00B122D0" w:rsidRPr="003D4352" w:rsidRDefault="00B122D0" w:rsidP="00B122D0">
      <w:pPr>
        <w:pStyle w:val="SingleTxtGR"/>
      </w:pPr>
      <w:r>
        <w:t>509.</w:t>
      </w:r>
      <w:r>
        <w:tab/>
      </w:r>
      <w:r w:rsidRPr="003D4352">
        <w:t>Лицо, помещенное в специальное учебно-воспитательное учреждение з</w:t>
      </w:r>
      <w:r w:rsidRPr="003D4352">
        <w:t>а</w:t>
      </w:r>
      <w:r w:rsidRPr="003D4352">
        <w:t>крытого типа на основании решения суда, содержится в нем до достижения им 18-летнего возраста, но не более трех лет.</w:t>
      </w:r>
    </w:p>
    <w:p w:rsidR="00B122D0" w:rsidRPr="003D4352" w:rsidRDefault="00B122D0" w:rsidP="00B122D0">
      <w:pPr>
        <w:pStyle w:val="SingleTxtGR"/>
      </w:pPr>
      <w:r>
        <w:t>510.</w:t>
      </w:r>
      <w:r>
        <w:tab/>
      </w:r>
      <w:r w:rsidRPr="003D4352">
        <w:t xml:space="preserve">В соответствии с требованиями </w:t>
      </w:r>
      <w:r w:rsidR="00B208EC">
        <w:t>стать</w:t>
      </w:r>
      <w:r w:rsidRPr="003D4352">
        <w:t>и 13.12 Закона, в упомянутых учр</w:t>
      </w:r>
      <w:r w:rsidRPr="003D4352">
        <w:t>е</w:t>
      </w:r>
      <w:r w:rsidRPr="003D4352">
        <w:t>ждениях физическая сила в отношении несовершеннолетнего может быть пр</w:t>
      </w:r>
      <w:r w:rsidRPr="003D4352">
        <w:t>и</w:t>
      </w:r>
      <w:r w:rsidRPr="003D4352">
        <w:t>менена только в исключительных случаях и только при условии, что все иные меры воздействия неэффективны. Применение физической силы в отношении лиц с физическими или психическими недостатками запрещено (за исключен</w:t>
      </w:r>
      <w:r w:rsidRPr="003D4352">
        <w:t>и</w:t>
      </w:r>
      <w:r w:rsidRPr="003D4352">
        <w:t>ем случаев вооруженного сопротивления или нападения, угр</w:t>
      </w:r>
      <w:r w:rsidRPr="003D4352">
        <w:t>о</w:t>
      </w:r>
      <w:r w:rsidRPr="003D4352">
        <w:t>жающего жизни и здоровью). Учреждение обязано в течение 24 часов доложить в полномочный местный орган Прокуратуры о любых случаях применения физической силы и подготовить заключение о результатах служебного расследования.</w:t>
      </w:r>
    </w:p>
    <w:p w:rsidR="00B122D0" w:rsidRPr="003D4352" w:rsidRDefault="00B122D0" w:rsidP="00B122D0">
      <w:pPr>
        <w:pStyle w:val="SingleTxtGR"/>
      </w:pPr>
      <w:r>
        <w:t>511.</w:t>
      </w:r>
      <w:r>
        <w:tab/>
      </w:r>
      <w:r w:rsidRPr="003D4352">
        <w:t>Согласно данным завершенных расследований, в 2008</w:t>
      </w:r>
      <w:r w:rsidR="00CF6C41">
        <w:t> год</w:t>
      </w:r>
      <w:r w:rsidRPr="003D4352">
        <w:t>у несоверше</w:t>
      </w:r>
      <w:r w:rsidRPr="003D4352">
        <w:t>н</w:t>
      </w:r>
      <w:r w:rsidRPr="003D4352">
        <w:t>нолетними в возрасте 14</w:t>
      </w:r>
      <w:r>
        <w:t>−</w:t>
      </w:r>
      <w:r w:rsidRPr="003D4352">
        <w:t>15 лет с</w:t>
      </w:r>
      <w:r w:rsidRPr="003D4352">
        <w:t>о</w:t>
      </w:r>
      <w:r w:rsidRPr="003D4352">
        <w:t xml:space="preserve">вершено 76 преступлений. </w:t>
      </w:r>
    </w:p>
    <w:p w:rsidR="00B122D0" w:rsidRPr="003D4352" w:rsidRDefault="00B122D0" w:rsidP="00B122D0">
      <w:pPr>
        <w:pStyle w:val="SingleTxtGR"/>
      </w:pPr>
      <w:r>
        <w:t>512.</w:t>
      </w:r>
      <w:r>
        <w:tab/>
      </w:r>
      <w:r w:rsidRPr="003D4352">
        <w:t xml:space="preserve">Пять из них были особо тяжкими преступлениями, 13 </w:t>
      </w:r>
      <w:r w:rsidR="00CF6C41">
        <w:t>−</w:t>
      </w:r>
      <w:r w:rsidRPr="003D4352">
        <w:t xml:space="preserve"> тяжкими прест</w:t>
      </w:r>
      <w:r w:rsidRPr="003D4352">
        <w:t>у</w:t>
      </w:r>
      <w:r w:rsidRPr="003D4352">
        <w:t xml:space="preserve">плениями, 41 </w:t>
      </w:r>
      <w:r w:rsidR="00CF6C41">
        <w:t>−</w:t>
      </w:r>
      <w:r w:rsidRPr="003D4352">
        <w:t xml:space="preserve"> преступлениями средней тяжести и 17 </w:t>
      </w:r>
      <w:r w:rsidR="00CF6C41">
        <w:t>−</w:t>
      </w:r>
      <w:r w:rsidRPr="003D4352">
        <w:t xml:space="preserve"> нетяжкими преступл</w:t>
      </w:r>
      <w:r w:rsidRPr="003D4352">
        <w:t>е</w:t>
      </w:r>
      <w:r w:rsidRPr="003D4352">
        <w:t>ниями, не представляющими большой общественной опасности. Были сове</w:t>
      </w:r>
      <w:r w:rsidRPr="003D4352">
        <w:t>р</w:t>
      </w:r>
      <w:r w:rsidRPr="003D4352">
        <w:t xml:space="preserve">шены следующие преступления: 1 </w:t>
      </w:r>
      <w:r w:rsidR="00CF6C41">
        <w:t>−</w:t>
      </w:r>
      <w:r w:rsidRPr="003D4352">
        <w:t xml:space="preserve"> посягательство на жизнь, 6 </w:t>
      </w:r>
      <w:r w:rsidR="00CF6C41">
        <w:t>−</w:t>
      </w:r>
      <w:r w:rsidRPr="003D4352">
        <w:t xml:space="preserve"> умышленное причинение тяжкого вреда здоровью, 4 </w:t>
      </w:r>
      <w:r w:rsidR="00CF6C41">
        <w:t>−</w:t>
      </w:r>
      <w:r w:rsidRPr="003D4352">
        <w:t xml:space="preserve"> умышленное причинение средней т</w:t>
      </w:r>
      <w:r w:rsidRPr="003D4352">
        <w:t>я</w:t>
      </w:r>
      <w:r w:rsidRPr="003D4352">
        <w:t xml:space="preserve">жести вреда здоровью, 2 </w:t>
      </w:r>
      <w:r w:rsidR="00CF6C41">
        <w:t>−</w:t>
      </w:r>
      <w:r w:rsidRPr="003D4352">
        <w:t xml:space="preserve"> умышленное причинение незнач</w:t>
      </w:r>
      <w:r w:rsidRPr="003D4352">
        <w:t>и</w:t>
      </w:r>
      <w:r w:rsidRPr="003D4352">
        <w:t xml:space="preserve">тельного вреда здоровью, 3 </w:t>
      </w:r>
      <w:r w:rsidR="00CF6C41">
        <w:t>−</w:t>
      </w:r>
      <w:r w:rsidRPr="003D4352">
        <w:t xml:space="preserve"> нанесение побоев, 1 </w:t>
      </w:r>
      <w:r w:rsidR="00CF6C41">
        <w:t>−</w:t>
      </w:r>
      <w:r w:rsidRPr="003D4352">
        <w:t xml:space="preserve"> изнасилование, 41 </w:t>
      </w:r>
      <w:r w:rsidR="00CF6C41">
        <w:t>−</w:t>
      </w:r>
      <w:r w:rsidRPr="003D4352">
        <w:t xml:space="preserve"> разбой, 3 </w:t>
      </w:r>
      <w:r w:rsidR="00CF6C41">
        <w:t>−</w:t>
      </w:r>
      <w:r w:rsidRPr="003D4352">
        <w:t xml:space="preserve"> грабеж, 5</w:t>
      </w:r>
      <w:r w:rsidR="002D5FCD">
        <w:t> </w:t>
      </w:r>
      <w:r w:rsidR="00CF6C41">
        <w:t>−</w:t>
      </w:r>
      <w:r w:rsidRPr="003D4352">
        <w:t xml:space="preserve"> хулиганство, 10 </w:t>
      </w:r>
      <w:r w:rsidR="00CF6C41">
        <w:t>−</w:t>
      </w:r>
      <w:r w:rsidRPr="003D4352">
        <w:t xml:space="preserve"> прочие преступления.</w:t>
      </w:r>
    </w:p>
    <w:p w:rsidR="00B122D0" w:rsidRPr="003D4352" w:rsidRDefault="00B122D0" w:rsidP="00B122D0">
      <w:pPr>
        <w:pStyle w:val="SingleTxtGR"/>
      </w:pPr>
      <w:r>
        <w:t>513.</w:t>
      </w:r>
      <w:r>
        <w:tab/>
      </w:r>
      <w:r w:rsidRPr="003D4352">
        <w:t>Смертную казнь в качестве меры наказания Уголовный кодекс Азерба</w:t>
      </w:r>
      <w:r w:rsidRPr="003D4352">
        <w:t>й</w:t>
      </w:r>
      <w:r w:rsidRPr="003D4352">
        <w:t>джанской Республики не предусма</w:t>
      </w:r>
      <w:r w:rsidRPr="003D4352">
        <w:t>т</w:t>
      </w:r>
      <w:r w:rsidRPr="003D4352">
        <w:t>ривает.</w:t>
      </w:r>
    </w:p>
    <w:p w:rsidR="00B122D0" w:rsidRPr="003D4352" w:rsidRDefault="00B122D0" w:rsidP="00B122D0">
      <w:pPr>
        <w:pStyle w:val="H1GR"/>
      </w:pPr>
      <w:bookmarkStart w:id="247" w:name="_Toc296960461"/>
      <w:bookmarkStart w:id="248" w:name="_Toc296960996"/>
      <w:bookmarkStart w:id="249" w:name="_Toc296961586"/>
      <w:bookmarkStart w:id="250" w:name="_Toc296961916"/>
      <w:bookmarkStart w:id="251" w:name="_Toc296962663"/>
      <w:r>
        <w:tab/>
      </w:r>
      <w:r>
        <w:tab/>
      </w:r>
      <w:r w:rsidRPr="003D4352">
        <w:t>Статья 39</w:t>
      </w:r>
      <w:r w:rsidRPr="003D4352">
        <w:br/>
        <w:t xml:space="preserve">Физическое и психологическое восстановление, социальная </w:t>
      </w:r>
      <w:proofErr w:type="spellStart"/>
      <w:r w:rsidRPr="003D4352">
        <w:t>реинтеграция</w:t>
      </w:r>
      <w:bookmarkEnd w:id="247"/>
      <w:bookmarkEnd w:id="248"/>
      <w:bookmarkEnd w:id="249"/>
      <w:bookmarkEnd w:id="250"/>
      <w:bookmarkEnd w:id="251"/>
      <w:proofErr w:type="spellEnd"/>
      <w:r w:rsidRPr="003D4352">
        <w:t xml:space="preserve"> </w:t>
      </w:r>
    </w:p>
    <w:p w:rsidR="00B122D0" w:rsidRPr="003D4352" w:rsidRDefault="00B122D0" w:rsidP="00B122D0">
      <w:pPr>
        <w:pStyle w:val="SingleTxtGR"/>
      </w:pPr>
      <w:r>
        <w:t>514.</w:t>
      </w:r>
      <w:r>
        <w:tab/>
      </w:r>
      <w:r w:rsidRPr="003D4352">
        <w:t>В 16 действующих реабилитационных центрах и детских учреждениях детям особой категории, нуждающимся в социальной интеграции и реабилит</w:t>
      </w:r>
      <w:r w:rsidRPr="003D4352">
        <w:t>а</w:t>
      </w:r>
      <w:r w:rsidRPr="003D4352">
        <w:t>ции, оказывается бесплатная психологическая и физическая помощь. Детям, страдающим синдромом Дауна, была оказана помощь путем организации их поездки в Турцию для участия во Втором детском фестивале.</w:t>
      </w:r>
    </w:p>
    <w:p w:rsidR="00B122D0" w:rsidRPr="003D4352" w:rsidRDefault="00B122D0" w:rsidP="00B122D0">
      <w:pPr>
        <w:pStyle w:val="SingleTxtGR"/>
      </w:pPr>
      <w:r>
        <w:t>515.</w:t>
      </w:r>
      <w:r>
        <w:tab/>
      </w:r>
      <w:r w:rsidRPr="003D4352">
        <w:t>Ежегодно организуются и проводятся тематические мероприятия и фе</w:t>
      </w:r>
      <w:r w:rsidRPr="003D4352">
        <w:t>с</w:t>
      </w:r>
      <w:r w:rsidRPr="003D4352">
        <w:t>тивали с целью социальной интеграции детей, нуждающихся в социальной з</w:t>
      </w:r>
      <w:r w:rsidRPr="003D4352">
        <w:t>а</w:t>
      </w:r>
      <w:r w:rsidRPr="003D4352">
        <w:t>щите.</w:t>
      </w:r>
    </w:p>
    <w:p w:rsidR="00B122D0" w:rsidRPr="003D4352" w:rsidRDefault="00B122D0" w:rsidP="00B122D0">
      <w:pPr>
        <w:pStyle w:val="SingleTxtGR"/>
      </w:pPr>
      <w:r>
        <w:t>516.</w:t>
      </w:r>
      <w:r>
        <w:tab/>
      </w:r>
      <w:r w:rsidRPr="003D4352">
        <w:t>Центр реабилитации беспризорных детей работает в Детском цент</w:t>
      </w:r>
      <w:r>
        <w:t>ре "</w:t>
      </w:r>
      <w:proofErr w:type="spellStart"/>
      <w:r>
        <w:t>Умид</w:t>
      </w:r>
      <w:proofErr w:type="spellEnd"/>
      <w:r>
        <w:t xml:space="preserve"> </w:t>
      </w:r>
      <w:proofErr w:type="spellStart"/>
      <w:r>
        <w:t>Ери</w:t>
      </w:r>
      <w:proofErr w:type="spellEnd"/>
      <w:r>
        <w:t>"</w:t>
      </w:r>
      <w:r w:rsidRPr="003D4352">
        <w:t>, тесно сотрудничающем с государственными органами и помога</w:t>
      </w:r>
      <w:r w:rsidRPr="003D4352">
        <w:t>ю</w:t>
      </w:r>
      <w:r w:rsidRPr="003D4352">
        <w:t xml:space="preserve">щем в организации реабилитационных мероприятий. В целом, по-прежнему имеется множество проблем в сфере социальной </w:t>
      </w:r>
      <w:proofErr w:type="spellStart"/>
      <w:r w:rsidRPr="003D4352">
        <w:t>реинтеграции</w:t>
      </w:r>
      <w:proofErr w:type="spellEnd"/>
      <w:r w:rsidRPr="003D4352">
        <w:t xml:space="preserve"> и реабилитации детей, подвергаемых эксплуатации. </w:t>
      </w:r>
    </w:p>
    <w:p w:rsidR="00B122D0" w:rsidRPr="00523694" w:rsidRDefault="00B122D0" w:rsidP="00B122D0">
      <w:pPr>
        <w:pStyle w:val="H1GR"/>
      </w:pPr>
      <w:bookmarkStart w:id="252" w:name="_Toc234488866"/>
      <w:bookmarkStart w:id="253" w:name="_Toc296960462"/>
      <w:bookmarkStart w:id="254" w:name="_Toc296960997"/>
      <w:bookmarkStart w:id="255" w:name="_Toc296961587"/>
      <w:bookmarkStart w:id="256" w:name="_Toc296961917"/>
      <w:bookmarkStart w:id="257" w:name="_Toc296962664"/>
      <w:r>
        <w:tab/>
      </w:r>
      <w:r>
        <w:tab/>
      </w:r>
      <w:r w:rsidRPr="00523694">
        <w:t>Статья 32</w:t>
      </w:r>
      <w:r w:rsidRPr="00523694">
        <w:br/>
      </w:r>
      <w:bookmarkEnd w:id="252"/>
      <w:r w:rsidRPr="00523694">
        <w:t>Детский труд</w:t>
      </w:r>
      <w:bookmarkEnd w:id="253"/>
      <w:bookmarkEnd w:id="254"/>
      <w:bookmarkEnd w:id="255"/>
      <w:bookmarkEnd w:id="256"/>
      <w:bookmarkEnd w:id="257"/>
    </w:p>
    <w:p w:rsidR="00B122D0" w:rsidRPr="003D4352" w:rsidRDefault="00B122D0" w:rsidP="00B122D0">
      <w:pPr>
        <w:pStyle w:val="SingleTxtGR"/>
      </w:pPr>
      <w:r>
        <w:t>517.</w:t>
      </w:r>
      <w:r>
        <w:tab/>
      </w:r>
      <w:r w:rsidRPr="003D4352">
        <w:t>В 1992</w:t>
      </w:r>
      <w:r w:rsidR="00CF6C41">
        <w:t> год</w:t>
      </w:r>
      <w:r w:rsidRPr="003D4352">
        <w:t>у Азербайджанская Республика ратифицировала Ко</w:t>
      </w:r>
      <w:r w:rsidRPr="003D4352">
        <w:t>н</w:t>
      </w:r>
      <w:r w:rsidRPr="003D4352">
        <w:t xml:space="preserve">венцию </w:t>
      </w:r>
      <w:r w:rsidRPr="003D4352" w:rsidDel="00B722D1">
        <w:t>№</w:t>
      </w:r>
      <w:r w:rsidRPr="003D4352">
        <w:t> </w:t>
      </w:r>
      <w:r w:rsidRPr="003D4352" w:rsidDel="00B722D1">
        <w:t xml:space="preserve">138 </w:t>
      </w:r>
      <w:r w:rsidRPr="003D4352">
        <w:t>Международной организации труда «О минимальном возрасте» и обяз</w:t>
      </w:r>
      <w:r w:rsidRPr="003D4352">
        <w:t>а</w:t>
      </w:r>
      <w:r w:rsidRPr="003D4352">
        <w:t>лась постепенно повысить минимальный возраст для приема на работу нес</w:t>
      </w:r>
      <w:r w:rsidRPr="003D4352">
        <w:t>о</w:t>
      </w:r>
      <w:r w:rsidRPr="003D4352">
        <w:t>вершеннолетних с учетом их физического и у</w:t>
      </w:r>
      <w:r w:rsidRPr="003D4352">
        <w:t>м</w:t>
      </w:r>
      <w:r w:rsidRPr="003D4352">
        <w:t>ственного развития.</w:t>
      </w:r>
    </w:p>
    <w:p w:rsidR="00B122D0" w:rsidRPr="003D4352" w:rsidRDefault="00B122D0" w:rsidP="00B122D0">
      <w:pPr>
        <w:pStyle w:val="SingleTxtGR"/>
      </w:pPr>
      <w:r>
        <w:t>518.</w:t>
      </w:r>
      <w:r>
        <w:tab/>
      </w:r>
      <w:r w:rsidRPr="003D4352">
        <w:t>13 января 2004</w:t>
      </w:r>
      <w:r w:rsidR="00CF6C41">
        <w:t> год</w:t>
      </w:r>
      <w:r w:rsidRPr="003D4352">
        <w:t>а Азербайджанская Республика присоединилась к Ко</w:t>
      </w:r>
      <w:r w:rsidRPr="003D4352">
        <w:t>н</w:t>
      </w:r>
      <w:r w:rsidRPr="003D4352">
        <w:t>венции № 182 Международной организации труда «О наихудших формах де</w:t>
      </w:r>
      <w:r w:rsidRPr="003D4352">
        <w:t>т</w:t>
      </w:r>
      <w:r w:rsidRPr="003D4352">
        <w:t>ского труда», реализация которой стала одним из необходимых мероприятий, направленных на искоренение детского труда, в частности в его наихудших формах.</w:t>
      </w:r>
    </w:p>
    <w:p w:rsidR="00B122D0" w:rsidRPr="003D4352" w:rsidRDefault="00B122D0" w:rsidP="00B122D0">
      <w:pPr>
        <w:pStyle w:val="SingleTxtGR"/>
      </w:pPr>
      <w:r>
        <w:t>519.</w:t>
      </w:r>
      <w:r>
        <w:tab/>
      </w:r>
      <w:r w:rsidRPr="003D4352">
        <w:t xml:space="preserve">В соответствии со </w:t>
      </w:r>
      <w:r w:rsidR="00B208EC">
        <w:t>стать</w:t>
      </w:r>
      <w:r w:rsidRPr="003D4352">
        <w:t>ей 46.4 Трудового Кодекса Азербайджанской Ре</w:t>
      </w:r>
      <w:r w:rsidRPr="003D4352">
        <w:t>с</w:t>
      </w:r>
      <w:r w:rsidRPr="003D4352">
        <w:t>публики, трудовой договор с лицами в возрасте от 15 до 18 лет может быть з</w:t>
      </w:r>
      <w:r w:rsidRPr="003D4352">
        <w:t>а</w:t>
      </w:r>
      <w:r w:rsidRPr="003D4352">
        <w:t>ключен с письменного согласия их родителей, усыновителей (опекунов) или заменяющих их лиц, уполномоченных в с</w:t>
      </w:r>
      <w:r w:rsidRPr="003D4352">
        <w:t>и</w:t>
      </w:r>
      <w:r w:rsidRPr="003D4352">
        <w:t>лу закона.</w:t>
      </w:r>
    </w:p>
    <w:p w:rsidR="00B122D0" w:rsidRPr="003D4352" w:rsidRDefault="00B122D0" w:rsidP="00B122D0">
      <w:pPr>
        <w:pStyle w:val="SingleTxtGR"/>
      </w:pPr>
      <w:r>
        <w:t>520.</w:t>
      </w:r>
      <w:r>
        <w:tab/>
      </w:r>
      <w:r w:rsidRPr="003D4352">
        <w:t>Трудовое законодательство Азербайджана предусматривает ряд льгот для лиц в возрасте 18 лет с целью со</w:t>
      </w:r>
      <w:r w:rsidRPr="003D4352">
        <w:t>з</w:t>
      </w:r>
      <w:r w:rsidRPr="003D4352">
        <w:t>дания благоприятных для них условий труда. Трудовой отпуск работникам в возрасте до 16 лет должен предоставляться пр</w:t>
      </w:r>
      <w:r w:rsidRPr="003D4352">
        <w:t>о</w:t>
      </w:r>
      <w:r w:rsidRPr="003D4352">
        <w:t>должительностью не менее 42 календа</w:t>
      </w:r>
      <w:r w:rsidRPr="003D4352">
        <w:t>р</w:t>
      </w:r>
      <w:r w:rsidRPr="003D4352">
        <w:t>ных дней в</w:t>
      </w:r>
      <w:r w:rsidR="00CF6C41">
        <w:t> год</w:t>
      </w:r>
      <w:r w:rsidRPr="003D4352">
        <w:t xml:space="preserve">, а работникам в возрасте до 18 лет </w:t>
      </w:r>
      <w:r w:rsidR="00CF6C41">
        <w:t>−</w:t>
      </w:r>
      <w:r w:rsidRPr="003D4352">
        <w:t xml:space="preserve"> не менее 35 календарных дней в</w:t>
      </w:r>
      <w:r w:rsidR="00CF6C41">
        <w:t> год</w:t>
      </w:r>
      <w:r w:rsidRPr="003D4352">
        <w:t>. Трудовой отпуск работникам моложе 18 лет предоставляется в удобное для них время.</w:t>
      </w:r>
    </w:p>
    <w:p w:rsidR="00B122D0" w:rsidRPr="003D4352" w:rsidRDefault="00B122D0" w:rsidP="00B122D0">
      <w:pPr>
        <w:pStyle w:val="SingleTxtGR"/>
      </w:pPr>
      <w:r>
        <w:t>521.</w:t>
      </w:r>
      <w:r>
        <w:tab/>
      </w:r>
      <w:r w:rsidRPr="003D4352">
        <w:t>Запрещается использование труда лиц моложе 18 лет на рабочих местах с тяжелыми и вредными условиями труда, в подземных туннелях, в шахтах и на других подземных работах, а также в местах, оказывающих отриц</w:t>
      </w:r>
      <w:r w:rsidRPr="003D4352">
        <w:t>а</w:t>
      </w:r>
      <w:r w:rsidRPr="003D4352">
        <w:t>тельное влияние на развитие нравственной зрелости: в ночных клубах, в барах, в каз</w:t>
      </w:r>
      <w:r w:rsidRPr="003D4352">
        <w:t>и</w:t>
      </w:r>
      <w:r w:rsidRPr="003D4352">
        <w:t>но, в том числе на работах по производству, перевозке и хранению спиртных напитков, наркотических средств и токсичных препаратов.</w:t>
      </w:r>
    </w:p>
    <w:p w:rsidR="00B122D0" w:rsidRPr="008D4EAA" w:rsidRDefault="00B122D0" w:rsidP="00B122D0">
      <w:pPr>
        <w:pStyle w:val="SingleTxtGR"/>
      </w:pPr>
      <w:r w:rsidRPr="008D4EAA">
        <w:t>522</w:t>
      </w:r>
      <w:r>
        <w:t>.</w:t>
      </w:r>
      <w:r>
        <w:tab/>
      </w:r>
      <w:r w:rsidRPr="008D4EAA">
        <w:t>Перечень рабочих мест, производств, профессий (должностей) с вредн</w:t>
      </w:r>
      <w:r w:rsidRPr="008D4EAA">
        <w:t>ы</w:t>
      </w:r>
      <w:r w:rsidRPr="008D4EAA">
        <w:t>ми и тяжелыми условиями труда, а также подземных работ, на которых запр</w:t>
      </w:r>
      <w:r w:rsidRPr="008D4EAA">
        <w:t>е</w:t>
      </w:r>
      <w:r w:rsidRPr="008D4EAA">
        <w:t>щается использование труда лиц моложе 18 лет, утвержден Постановлением Кабинета министров Азербайджанской Республики № 58 от 24 марта 2000</w:t>
      </w:r>
      <w:r w:rsidR="00CF6C41">
        <w:t> год</w:t>
      </w:r>
      <w:r w:rsidRPr="008D4EAA">
        <w:t>а. Также запрещается привл</w:t>
      </w:r>
      <w:r w:rsidRPr="008D4EAA">
        <w:t>е</w:t>
      </w:r>
      <w:r w:rsidRPr="008D4EAA">
        <w:t>чение лиц моложе 18 лет к работам по поднятию и</w:t>
      </w:r>
      <w:r>
        <w:t> </w:t>
      </w:r>
      <w:r w:rsidRPr="008D4EAA">
        <w:t>переноске тяжелых предметов. Лица моложе 18 лет принимаются на работу только п</w:t>
      </w:r>
      <w:r w:rsidRPr="008D4EAA">
        <w:t>о</w:t>
      </w:r>
      <w:r w:rsidRPr="008D4EAA">
        <w:t>сле прохождения медицинского осмотра и вплоть до достижения ими 18</w:t>
      </w:r>
      <w:r>
        <w:t>-</w:t>
      </w:r>
      <w:r w:rsidRPr="008D4EAA">
        <w:t>летнего возраста подлежат обязательному ежегодному медицинскому осмо</w:t>
      </w:r>
      <w:r w:rsidRPr="008D4EAA">
        <w:t>т</w:t>
      </w:r>
      <w:r w:rsidRPr="008D4EAA">
        <w:t>ру, проведение которого обеспечивает работодатель.</w:t>
      </w:r>
    </w:p>
    <w:p w:rsidR="00B122D0" w:rsidRPr="008D4EAA" w:rsidRDefault="00B122D0" w:rsidP="00B122D0">
      <w:pPr>
        <w:pStyle w:val="SingleTxtGR"/>
      </w:pPr>
      <w:r>
        <w:t>523.</w:t>
      </w:r>
      <w:r>
        <w:tab/>
      </w:r>
      <w:r w:rsidRPr="008D4EAA">
        <w:t>Запрещается привлечение работников моложе 18 лет к работам в ночное время или к сверхурочным работам, к работам в выходные, праздничные и др</w:t>
      </w:r>
      <w:r w:rsidRPr="008D4EAA">
        <w:t>у</w:t>
      </w:r>
      <w:r w:rsidRPr="008D4EAA">
        <w:t>гие дни, считаемые нерабочими, а также направление несовершенноле</w:t>
      </w:r>
      <w:r w:rsidRPr="008D4EAA">
        <w:t>т</w:t>
      </w:r>
      <w:r w:rsidRPr="008D4EAA">
        <w:t>них в</w:t>
      </w:r>
      <w:r>
        <w:t> </w:t>
      </w:r>
      <w:r w:rsidRPr="008D4EAA">
        <w:t>командировки.</w:t>
      </w:r>
    </w:p>
    <w:p w:rsidR="00B122D0" w:rsidRPr="008D4EAA" w:rsidRDefault="00B122D0" w:rsidP="00B122D0">
      <w:pPr>
        <w:pStyle w:val="SingleTxtGR"/>
      </w:pPr>
      <w:r>
        <w:t>524.</w:t>
      </w:r>
      <w:r>
        <w:tab/>
      </w:r>
      <w:r w:rsidRPr="008D4EAA">
        <w:t>Трудовой договор с работником моложе 18 лет не может быть расторгнут из-за его несоответствия занимаемой должности в связи с недостаточностью профессионального уровня или степени квалификации. Трудовое законодател</w:t>
      </w:r>
      <w:r w:rsidRPr="008D4EAA">
        <w:t>ь</w:t>
      </w:r>
      <w:r w:rsidRPr="008D4EAA">
        <w:t>ство предусматривает льготы для работников моложе 18 лет наряду с недопу</w:t>
      </w:r>
      <w:r w:rsidRPr="008D4EAA">
        <w:t>с</w:t>
      </w:r>
      <w:r w:rsidRPr="008D4EAA">
        <w:t>тимостью сокращения размера их заработной платы: заработная плата нес</w:t>
      </w:r>
      <w:r w:rsidRPr="008D4EAA">
        <w:t>о</w:t>
      </w:r>
      <w:r w:rsidRPr="008D4EAA">
        <w:t>вершеннолетним, работающим в условиях сокращенного трудового времени, выплачивается в полной сумме, установленной для взрослых работников, раб</w:t>
      </w:r>
      <w:r w:rsidRPr="008D4EAA">
        <w:t>о</w:t>
      </w:r>
      <w:r w:rsidRPr="008D4EAA">
        <w:t>тающих по соответс</w:t>
      </w:r>
      <w:r w:rsidRPr="008D4EAA">
        <w:t>т</w:t>
      </w:r>
      <w:r w:rsidRPr="008D4EAA">
        <w:t>вующим специальностям.</w:t>
      </w:r>
    </w:p>
    <w:p w:rsidR="00B122D0" w:rsidRPr="008D4EAA" w:rsidRDefault="00B122D0" w:rsidP="00B122D0">
      <w:pPr>
        <w:pStyle w:val="SingleTxtGR"/>
      </w:pPr>
      <w:r>
        <w:t>525.</w:t>
      </w:r>
      <w:r>
        <w:tab/>
      </w:r>
      <w:r w:rsidRPr="008D4EAA">
        <w:t xml:space="preserve">Закон Азербайджанской Республики </w:t>
      </w:r>
      <w:r>
        <w:t>"</w:t>
      </w:r>
      <w:r w:rsidRPr="008D4EAA">
        <w:t>О социальной защите детей, пот</w:t>
      </w:r>
      <w:r w:rsidRPr="008D4EAA">
        <w:t>е</w:t>
      </w:r>
      <w:r w:rsidRPr="008D4EAA">
        <w:t>рявших родителей, и детей, лишенных родительского попечения</w:t>
      </w:r>
      <w:r>
        <w:t>"</w:t>
      </w:r>
      <w:r w:rsidRPr="008D4EAA">
        <w:t xml:space="preserve"> предусматр</w:t>
      </w:r>
      <w:r w:rsidRPr="008D4EAA">
        <w:t>и</w:t>
      </w:r>
      <w:r w:rsidRPr="008D4EAA">
        <w:t>вает определенные меры социальной защиты детей. Работодатели и их прав</w:t>
      </w:r>
      <w:r w:rsidRPr="008D4EAA">
        <w:t>о</w:t>
      </w:r>
      <w:r w:rsidRPr="008D4EAA">
        <w:t>преемники обязаны привлекать детей, не имеющих родителей, и детей, лише</w:t>
      </w:r>
      <w:r w:rsidRPr="008D4EAA">
        <w:t>н</w:t>
      </w:r>
      <w:r w:rsidRPr="008D4EAA">
        <w:t>ных р</w:t>
      </w:r>
      <w:r w:rsidRPr="008D4EAA">
        <w:t>о</w:t>
      </w:r>
      <w:r w:rsidRPr="008D4EAA">
        <w:t>дительского попечения, которые были уволены с работы по сокращению штатов, к участию в подготовительных курсах, на которых они осваивают н</w:t>
      </w:r>
      <w:r w:rsidRPr="008D4EAA">
        <w:t>о</w:t>
      </w:r>
      <w:r w:rsidRPr="008D4EAA">
        <w:t>вую профессию, за счет работодателя с целью их последующего трудоустройс</w:t>
      </w:r>
      <w:r w:rsidRPr="008D4EAA">
        <w:t>т</w:t>
      </w:r>
      <w:r w:rsidRPr="008D4EAA">
        <w:t>ва на том же или на ином предприятии.</w:t>
      </w:r>
    </w:p>
    <w:p w:rsidR="00B122D0" w:rsidRPr="008D4EAA" w:rsidRDefault="00B122D0" w:rsidP="00B122D0">
      <w:pPr>
        <w:pStyle w:val="SingleTxtGR"/>
      </w:pPr>
      <w:r>
        <w:t>526.</w:t>
      </w:r>
      <w:r>
        <w:tab/>
      </w:r>
      <w:r w:rsidRPr="008D4EAA">
        <w:t>В соответствии с нормами, установленными Постановлением Кабинета министров Азербайджанской Ре</w:t>
      </w:r>
      <w:r w:rsidRPr="008D4EAA">
        <w:t>с</w:t>
      </w:r>
      <w:r w:rsidRPr="008D4EAA">
        <w:t>публики № 15 от 17 января 1994</w:t>
      </w:r>
      <w:r w:rsidR="00CF6C41">
        <w:t> год</w:t>
      </w:r>
      <w:r w:rsidRPr="008D4EAA">
        <w:t>а, дети указанной категории при их первом устройстве на работу обеспечиваются од</w:t>
      </w:r>
      <w:r w:rsidRPr="008D4EAA">
        <w:t>е</w:t>
      </w:r>
      <w:r w:rsidRPr="008D4EAA">
        <w:t>ждой, обувью, мягким инвентарем и материалами; кроме того, им выдается единовременное пособие минимум в пятикратном размере от средней зарабо</w:t>
      </w:r>
      <w:r w:rsidRPr="008D4EAA">
        <w:t>т</w:t>
      </w:r>
      <w:r w:rsidRPr="008D4EAA">
        <w:t>ной платы по стране.</w:t>
      </w:r>
    </w:p>
    <w:p w:rsidR="00B122D0" w:rsidRPr="008D4EAA" w:rsidRDefault="00B122D0" w:rsidP="00B122D0">
      <w:pPr>
        <w:pStyle w:val="SingleTxtGR"/>
      </w:pPr>
      <w:r>
        <w:t>527.</w:t>
      </w:r>
      <w:r>
        <w:tab/>
      </w:r>
      <w:r w:rsidRPr="008D4EAA">
        <w:t xml:space="preserve">В соответствии с Частью 3 </w:t>
      </w:r>
      <w:r w:rsidR="00B208EC">
        <w:t>стать</w:t>
      </w:r>
      <w:r w:rsidRPr="008D4EAA">
        <w:t>и 42 Трудового Кодекса Азербайджа</w:t>
      </w:r>
      <w:r w:rsidRPr="008D4EAA">
        <w:t>н</w:t>
      </w:r>
      <w:r w:rsidRPr="008D4EAA">
        <w:t>ской Республики, лицо, достигшее 15 лет, может выступать в качестве стороны трудового договора. Трудовой договор не может быть заключен с лицом, пр</w:t>
      </w:r>
      <w:r w:rsidRPr="008D4EAA">
        <w:t>и</w:t>
      </w:r>
      <w:r w:rsidRPr="008D4EAA">
        <w:t>знанным недееспособным в установленном законодательством порядке.</w:t>
      </w:r>
    </w:p>
    <w:p w:rsidR="00B122D0" w:rsidRPr="008D4EAA" w:rsidRDefault="00B122D0" w:rsidP="00B122D0">
      <w:pPr>
        <w:pStyle w:val="SingleTxtGR"/>
      </w:pPr>
      <w:r>
        <w:t>528.</w:t>
      </w:r>
      <w:r>
        <w:tab/>
      </w:r>
      <w:r w:rsidRPr="008D4EAA">
        <w:t>Глава 38 Трудового Кодекса определяет особенности использования труда несовершеннолетних. В соответствии с Кодексом, особенности использования труда работников моложе 18 лет и их соответствующие гарантии предусматр</w:t>
      </w:r>
      <w:r w:rsidRPr="008D4EAA">
        <w:t>и</w:t>
      </w:r>
      <w:r w:rsidRPr="008D4EAA">
        <w:t>ваются с учетом факторов, связанных с трудовыми и профессиональными н</w:t>
      </w:r>
      <w:r w:rsidRPr="008D4EAA">
        <w:t>а</w:t>
      </w:r>
      <w:r w:rsidRPr="008D4EAA">
        <w:t>выками, с меньшим тр</w:t>
      </w:r>
      <w:r w:rsidRPr="008D4EAA">
        <w:t>у</w:t>
      </w:r>
      <w:r w:rsidRPr="008D4EAA">
        <w:t>довым стажем и с физиологическим состоянием. Кодекс обязывает работодателя обеспечивать ряд гарантий при приеме на работу лица моложе 18 лет. Предусматриваются дополнительные условия и обязанности, соблюдаемые и исполняемые работодателем при подготовке трудовых догов</w:t>
      </w:r>
      <w:r w:rsidRPr="008D4EAA">
        <w:t>о</w:t>
      </w:r>
      <w:r w:rsidRPr="008D4EAA">
        <w:t>ров с работниками моложе 18 лет с целью повышения их трудовых и профе</w:t>
      </w:r>
      <w:r w:rsidRPr="008D4EAA">
        <w:t>с</w:t>
      </w:r>
      <w:r w:rsidRPr="008D4EAA">
        <w:t>сиональных н</w:t>
      </w:r>
      <w:r w:rsidRPr="008D4EAA">
        <w:t>а</w:t>
      </w:r>
      <w:r w:rsidRPr="008D4EAA">
        <w:t>выков.</w:t>
      </w:r>
    </w:p>
    <w:p w:rsidR="00B122D0" w:rsidRPr="008D4EAA" w:rsidRDefault="00B122D0" w:rsidP="00B122D0">
      <w:pPr>
        <w:pStyle w:val="SingleTxtGR"/>
      </w:pPr>
      <w:r>
        <w:t>529.</w:t>
      </w:r>
      <w:r>
        <w:tab/>
      </w:r>
      <w:r w:rsidRPr="008D4EAA">
        <w:t xml:space="preserve">В соответствии со </w:t>
      </w:r>
      <w:r w:rsidR="00B208EC">
        <w:t>стать</w:t>
      </w:r>
      <w:r w:rsidRPr="008D4EAA">
        <w:t xml:space="preserve">ей 9 Закона Азербайджанской Республики </w:t>
      </w:r>
      <w:r>
        <w:t>"</w:t>
      </w:r>
      <w:r w:rsidRPr="008D4EAA">
        <w:t>О</w:t>
      </w:r>
      <w:r>
        <w:t> </w:t>
      </w:r>
      <w:r w:rsidRPr="008D4EAA">
        <w:t>правах ребенка</w:t>
      </w:r>
      <w:r>
        <w:t>"</w:t>
      </w:r>
      <w:r w:rsidRPr="008D4EAA">
        <w:t>, запрещается испол</w:t>
      </w:r>
      <w:r w:rsidRPr="008D4EAA">
        <w:t>ь</w:t>
      </w:r>
      <w:r w:rsidRPr="008D4EAA">
        <w:t>зование труда детей на рабочих местах с тяжелыми и вредными условиями труда, в подземных туннелях, в шахтах и на других подземных работах, а также в местах, оказывающих отрицательное влияние на развитие нравственной зрелости: в ночных клубах, в барах и в каз</w:t>
      </w:r>
      <w:r w:rsidRPr="008D4EAA">
        <w:t>и</w:t>
      </w:r>
      <w:r w:rsidRPr="008D4EAA">
        <w:t>но, в том числе на работах по производству, перевозке, реализации и хранению спиртных напитков, табачных изделий, наркотических и психотропных в</w:t>
      </w:r>
      <w:r w:rsidRPr="008D4EAA">
        <w:t>е</w:t>
      </w:r>
      <w:r w:rsidRPr="008D4EAA">
        <w:t xml:space="preserve">ществ, а также их </w:t>
      </w:r>
      <w:proofErr w:type="spellStart"/>
      <w:r w:rsidRPr="008D4EAA">
        <w:t>прекурс</w:t>
      </w:r>
      <w:r w:rsidRPr="008D4EAA">
        <w:t>о</w:t>
      </w:r>
      <w:r w:rsidRPr="008D4EAA">
        <w:t>ров</w:t>
      </w:r>
      <w:proofErr w:type="spellEnd"/>
      <w:r w:rsidRPr="008D4EAA">
        <w:t>.</w:t>
      </w:r>
    </w:p>
    <w:p w:rsidR="00B122D0" w:rsidRPr="008D4EAA" w:rsidRDefault="00B122D0" w:rsidP="00B122D0">
      <w:pPr>
        <w:pStyle w:val="SingleTxtGR"/>
      </w:pPr>
      <w:r>
        <w:t>530.</w:t>
      </w:r>
      <w:r>
        <w:tab/>
      </w:r>
      <w:r w:rsidRPr="008D4EAA">
        <w:t>В соответствии с изменениями к Конституции Азербайджанской Респу</w:t>
      </w:r>
      <w:r w:rsidRPr="008D4EAA">
        <w:t>б</w:t>
      </w:r>
      <w:r w:rsidRPr="008D4EAA">
        <w:t>лики от 18 марта 2009</w:t>
      </w:r>
      <w:r w:rsidR="00CF6C41">
        <w:t> год</w:t>
      </w:r>
      <w:r w:rsidRPr="008D4EAA">
        <w:t>а, лица моложе 15 лет не могут быть приняты на р</w:t>
      </w:r>
      <w:r w:rsidRPr="008D4EAA">
        <w:t>а</w:t>
      </w:r>
      <w:r w:rsidRPr="008D4EAA">
        <w:t>боту.</w:t>
      </w:r>
    </w:p>
    <w:p w:rsidR="00B122D0" w:rsidRPr="008D4EAA" w:rsidRDefault="00B122D0" w:rsidP="00B122D0">
      <w:pPr>
        <w:pStyle w:val="H1GR"/>
      </w:pPr>
      <w:bookmarkStart w:id="258" w:name="_Toc234488867"/>
      <w:bookmarkStart w:id="259" w:name="_Toc296960463"/>
      <w:bookmarkStart w:id="260" w:name="_Toc296960998"/>
      <w:bookmarkStart w:id="261" w:name="_Toc296961588"/>
      <w:bookmarkStart w:id="262" w:name="_Toc296961918"/>
      <w:bookmarkStart w:id="263" w:name="_Toc296962665"/>
      <w:r>
        <w:tab/>
      </w:r>
      <w:r>
        <w:tab/>
      </w:r>
      <w:r w:rsidRPr="008D4EAA">
        <w:t>Статья 33</w:t>
      </w:r>
      <w:r w:rsidRPr="008D4EAA">
        <w:br/>
      </w:r>
      <w:bookmarkEnd w:id="258"/>
      <w:r w:rsidRPr="008D4EAA">
        <w:t>Незаконное употребление наркотиков</w:t>
      </w:r>
      <w:bookmarkEnd w:id="259"/>
      <w:bookmarkEnd w:id="260"/>
      <w:bookmarkEnd w:id="261"/>
      <w:bookmarkEnd w:id="262"/>
      <w:bookmarkEnd w:id="263"/>
    </w:p>
    <w:p w:rsidR="00B122D0" w:rsidRPr="008D4EAA" w:rsidRDefault="00B122D0" w:rsidP="00B122D0">
      <w:pPr>
        <w:pStyle w:val="SingleTxtGR"/>
      </w:pPr>
      <w:r>
        <w:t>531.</w:t>
      </w:r>
      <w:r>
        <w:tab/>
      </w:r>
      <w:r w:rsidRPr="008D4EAA">
        <w:t>В учреждениях исправительной системы несовершеннолетние, страда</w:t>
      </w:r>
      <w:r w:rsidRPr="008D4EAA">
        <w:t>ю</w:t>
      </w:r>
      <w:r w:rsidRPr="008D4EAA">
        <w:t>щие наркотической зависимостью или находящиеся на принудительном нарк</w:t>
      </w:r>
      <w:r w:rsidRPr="008D4EAA">
        <w:t>о</w:t>
      </w:r>
      <w:r w:rsidRPr="008D4EAA">
        <w:t>логическом лечении, не содержатся.</w:t>
      </w:r>
    </w:p>
    <w:p w:rsidR="00B122D0" w:rsidRPr="008D4EAA" w:rsidRDefault="00B122D0" w:rsidP="00B122D0">
      <w:pPr>
        <w:pStyle w:val="SingleTxtGR"/>
      </w:pPr>
      <w:r>
        <w:t>532.</w:t>
      </w:r>
      <w:r>
        <w:tab/>
      </w:r>
      <w:r w:rsidRPr="008D4EAA">
        <w:t>В соответствии с дополнительным Планом мероприятий, разработанным в свя</w:t>
      </w:r>
      <w:r>
        <w:t>зи с реализацией "</w:t>
      </w:r>
      <w:r w:rsidRPr="008D4EAA">
        <w:t xml:space="preserve">Государственной программы по борьбе с незаконным оборотом наркотических средств и их </w:t>
      </w:r>
      <w:proofErr w:type="spellStart"/>
      <w:r w:rsidRPr="008D4EAA">
        <w:t>прекурсоров</w:t>
      </w:r>
      <w:proofErr w:type="spellEnd"/>
      <w:r w:rsidRPr="008D4EAA">
        <w:t>, а также по борьбе с нарк</w:t>
      </w:r>
      <w:r w:rsidRPr="008D4EAA">
        <w:t>о</w:t>
      </w:r>
      <w:r w:rsidRPr="008D4EAA">
        <w:t>мани</w:t>
      </w:r>
      <w:r>
        <w:t>ей"</w:t>
      </w:r>
      <w:r w:rsidRPr="008D4EAA">
        <w:t>, утвержденной Указом Президента Азербайджанской Республики № 2271 от 27 июня 2008</w:t>
      </w:r>
      <w:r w:rsidR="00CF6C41">
        <w:t> год</w:t>
      </w:r>
      <w:r w:rsidRPr="008D4EAA">
        <w:t>а, во всех местах лишения свободы были провед</w:t>
      </w:r>
      <w:r w:rsidRPr="008D4EAA">
        <w:t>е</w:t>
      </w:r>
      <w:r>
        <w:t>ны лекции на темы: ""</w:t>
      </w:r>
      <w:r w:rsidRPr="008D4EAA">
        <w:t>Бе</w:t>
      </w:r>
      <w:r>
        <w:t>лая смерть” и борьба с нею"</w:t>
      </w:r>
      <w:r w:rsidRPr="008D4EAA">
        <w:t xml:space="preserve">, </w:t>
      </w:r>
      <w:r>
        <w:t>"</w:t>
      </w:r>
      <w:r w:rsidRPr="008D4EAA">
        <w:t>Наркотические вещества и их воздей</w:t>
      </w:r>
      <w:r>
        <w:t>ствие на организм человека", "</w:t>
      </w:r>
      <w:r w:rsidRPr="008D4EAA">
        <w:t>Вред, наносимый наркоманией общ</w:t>
      </w:r>
      <w:r w:rsidRPr="008D4EAA">
        <w:t>е</w:t>
      </w:r>
      <w:r w:rsidRPr="008D4EAA">
        <w:t>ству, и здоровый образ жизни</w:t>
      </w:r>
      <w:r>
        <w:t>"</w:t>
      </w:r>
      <w:r w:rsidRPr="008D4EAA">
        <w:t xml:space="preserve">, </w:t>
      </w:r>
      <w:r>
        <w:t>"</w:t>
      </w:r>
      <w:r w:rsidRPr="008D4EAA">
        <w:t>Воздействие наркомании на образ жизни нес</w:t>
      </w:r>
      <w:r w:rsidRPr="008D4EAA">
        <w:t>о</w:t>
      </w:r>
      <w:r w:rsidRPr="008D4EAA">
        <w:t>вершенн</w:t>
      </w:r>
      <w:r w:rsidRPr="008D4EAA">
        <w:t>о</w:t>
      </w:r>
      <w:r w:rsidRPr="008D4EAA">
        <w:t>летних</w:t>
      </w:r>
      <w:r>
        <w:t>""</w:t>
      </w:r>
      <w:r w:rsidRPr="008D4EAA">
        <w:t>.</w:t>
      </w:r>
    </w:p>
    <w:p w:rsidR="00B122D0" w:rsidRPr="008D4EAA" w:rsidRDefault="00B122D0" w:rsidP="00B122D0">
      <w:pPr>
        <w:pStyle w:val="SingleTxtGR"/>
      </w:pPr>
      <w:r>
        <w:t>533.</w:t>
      </w:r>
      <w:r>
        <w:tab/>
      </w:r>
      <w:r w:rsidRPr="008D4EAA">
        <w:t>Запрещена реклама табака и табачных изделий, а также медицинских препаратов, содержащих наркотич</w:t>
      </w:r>
      <w:r w:rsidRPr="008D4EAA">
        <w:t>е</w:t>
      </w:r>
      <w:r w:rsidRPr="008D4EAA">
        <w:t>ские и психотропные вещества.</w:t>
      </w:r>
    </w:p>
    <w:p w:rsidR="00B122D0" w:rsidRPr="008D4EAA" w:rsidRDefault="00B122D0" w:rsidP="00B122D0">
      <w:pPr>
        <w:pStyle w:val="SingleTxtGR"/>
      </w:pPr>
      <w:r>
        <w:t>534.</w:t>
      </w:r>
      <w:r>
        <w:tab/>
      </w:r>
      <w:r w:rsidRPr="008D4EAA">
        <w:t>Указом Президента в 1996</w:t>
      </w:r>
      <w:r w:rsidR="00CF6C41">
        <w:t> год</w:t>
      </w:r>
      <w:r w:rsidRPr="008D4EAA">
        <w:t>у был создан Государственный комитет по борьбе с наркоманией и незаконным оборотом наркотиков. Программа по пр</w:t>
      </w:r>
      <w:r w:rsidRPr="008D4EAA">
        <w:t>е</w:t>
      </w:r>
      <w:r w:rsidRPr="008D4EAA">
        <w:t>дупреждению распространения наркомании, незаконного оборота наркотич</w:t>
      </w:r>
      <w:r w:rsidRPr="008D4EAA">
        <w:t>е</w:t>
      </w:r>
      <w:r w:rsidRPr="008D4EAA">
        <w:t>ских и психотропных веществ в Азербайджанской Республике до 2000</w:t>
      </w:r>
      <w:r w:rsidR="00CF6C41">
        <w:t> год</w:t>
      </w:r>
      <w:r w:rsidRPr="008D4EAA">
        <w:t>а и на период после 2006</w:t>
      </w:r>
      <w:r w:rsidR="00CF6C41">
        <w:t> год</w:t>
      </w:r>
      <w:r w:rsidRPr="008D4EAA">
        <w:t>а в с</w:t>
      </w:r>
      <w:r w:rsidRPr="008D4EAA">
        <w:t>о</w:t>
      </w:r>
      <w:r w:rsidRPr="008D4EAA">
        <w:t xml:space="preserve">ответствии с </w:t>
      </w:r>
      <w:r w:rsidR="00B208EC">
        <w:t>пункт</w:t>
      </w:r>
      <w:r w:rsidRPr="008D4EAA">
        <w:t>ом 3 этого Указа. В связи с</w:t>
      </w:r>
      <w:r>
        <w:t> </w:t>
      </w:r>
      <w:r w:rsidRPr="008D4EAA">
        <w:t>принципиальной важностью принятия указанной Программы и Закона Азе</w:t>
      </w:r>
      <w:r w:rsidRPr="008D4EAA">
        <w:t>р</w:t>
      </w:r>
      <w:r w:rsidRPr="008D4EAA">
        <w:t>байджа</w:t>
      </w:r>
      <w:r w:rsidRPr="008D4EAA">
        <w:t>н</w:t>
      </w:r>
      <w:r w:rsidRPr="008D4EAA">
        <w:t>ской Республи</w:t>
      </w:r>
      <w:r>
        <w:t>ки "</w:t>
      </w:r>
      <w:r w:rsidRPr="008D4EAA">
        <w:t>О борьбе с наркоманией и незаконным оборотом наркотиче</w:t>
      </w:r>
      <w:r>
        <w:t xml:space="preserve">ских веществ и их </w:t>
      </w:r>
      <w:proofErr w:type="spellStart"/>
      <w:r>
        <w:t>прекурсоров</w:t>
      </w:r>
      <w:proofErr w:type="spellEnd"/>
      <w:r>
        <w:t>"</w:t>
      </w:r>
      <w:r w:rsidRPr="008D4EAA">
        <w:t xml:space="preserve"> в период до 1999</w:t>
      </w:r>
      <w:r w:rsidR="00CF6C41">
        <w:t> год</w:t>
      </w:r>
      <w:r w:rsidRPr="008D4EAA">
        <w:t>а, государстве</w:t>
      </w:r>
      <w:r w:rsidRPr="008D4EAA">
        <w:t>н</w:t>
      </w:r>
      <w:r w:rsidRPr="008D4EAA">
        <w:t>ные органы, в том числе Министерство внутренних дел, успешно применяли нормы законодательства, и в настоящее время проводятся согласованные мер</w:t>
      </w:r>
      <w:r w:rsidRPr="008D4EAA">
        <w:t>о</w:t>
      </w:r>
      <w:r w:rsidRPr="008D4EAA">
        <w:t>приятия.</w:t>
      </w:r>
    </w:p>
    <w:p w:rsidR="00B122D0" w:rsidRPr="008D4EAA" w:rsidRDefault="00B122D0" w:rsidP="00B122D0">
      <w:pPr>
        <w:pStyle w:val="SingleTxtGR"/>
      </w:pPr>
      <w:r>
        <w:t>535.</w:t>
      </w:r>
      <w:r>
        <w:tab/>
      </w:r>
      <w:r w:rsidRPr="008D4EAA">
        <w:t>Введение нового, современного механизма уголовного закона в виде Уг</w:t>
      </w:r>
      <w:r w:rsidRPr="008D4EAA">
        <w:t>о</w:t>
      </w:r>
      <w:r w:rsidRPr="008D4EAA">
        <w:t>ловного Кодекса Азербайджанской Республики, который вступил в силу 1 се</w:t>
      </w:r>
      <w:r w:rsidRPr="008D4EAA">
        <w:t>н</w:t>
      </w:r>
      <w:r w:rsidRPr="008D4EAA">
        <w:t>тября 2000</w:t>
      </w:r>
      <w:r w:rsidR="00CF6C41">
        <w:t> год</w:t>
      </w:r>
      <w:r w:rsidRPr="008D4EAA">
        <w:t>а, является одной из практических мер, принятых в этом напра</w:t>
      </w:r>
      <w:r w:rsidRPr="008D4EAA">
        <w:t>в</w:t>
      </w:r>
      <w:r w:rsidRPr="008D4EAA">
        <w:t>лении. В отличие от предыдущего Кодекса, определение преступления, связа</w:t>
      </w:r>
      <w:r w:rsidRPr="008D4EAA">
        <w:t>н</w:t>
      </w:r>
      <w:r w:rsidRPr="008D4EAA">
        <w:t>ного с наркотиками, а также пределы уголовной ответственности за соответс</w:t>
      </w:r>
      <w:r w:rsidRPr="008D4EAA">
        <w:t>т</w:t>
      </w:r>
      <w:r w:rsidRPr="008D4EAA">
        <w:t xml:space="preserve">вующие деяния приводятся в отдельной главе нового уголовного закона. Она включает </w:t>
      </w:r>
      <w:r w:rsidR="00B208EC">
        <w:t>стать</w:t>
      </w:r>
      <w:r w:rsidRPr="008D4EAA">
        <w:t>и 234</w:t>
      </w:r>
      <w:r>
        <w:t>−</w:t>
      </w:r>
      <w:r w:rsidRPr="008D4EAA">
        <w:t>241, т. е. 8 статей и 54 пункта. В качестве наказания за преступления, связанные с наркотиками, новый Кодекс предусматривает лиш</w:t>
      </w:r>
      <w:r w:rsidRPr="008D4EAA">
        <w:t>е</w:t>
      </w:r>
      <w:r w:rsidRPr="008D4EAA">
        <w:t>ние свободы на срок от 3 месяцев до 15 лет, ограничение св</w:t>
      </w:r>
      <w:r w:rsidRPr="008D4EAA">
        <w:t>о</w:t>
      </w:r>
      <w:r w:rsidRPr="008D4EAA">
        <w:t>боды на срок от</w:t>
      </w:r>
      <w:r>
        <w:t> </w:t>
      </w:r>
      <w:r w:rsidRPr="008D4EAA">
        <w:t>1</w:t>
      </w:r>
      <w:r w:rsidR="00CF6C41">
        <w:t> год</w:t>
      </w:r>
      <w:r w:rsidRPr="008D4EAA">
        <w:t>а до 3 лет, исправительные работы на срок от 2 месяцев до 2 лет, лиш</w:t>
      </w:r>
      <w:r w:rsidRPr="008D4EAA">
        <w:t>е</w:t>
      </w:r>
      <w:r w:rsidRPr="008D4EAA">
        <w:t>ние права занимать о</w:t>
      </w:r>
      <w:r w:rsidRPr="008D4EAA">
        <w:t>п</w:t>
      </w:r>
      <w:r w:rsidRPr="008D4EAA">
        <w:t>ределенные должности или заниматься определенной деятельностью, а также соответствующие штрафы и конфискацию имущества в</w:t>
      </w:r>
      <w:r>
        <w:t> </w:t>
      </w:r>
      <w:r w:rsidRPr="008D4EAA">
        <w:t>качестве дополнительного вида наказания в зависимости от характера прест</w:t>
      </w:r>
      <w:r w:rsidRPr="008D4EAA">
        <w:t>у</w:t>
      </w:r>
      <w:r w:rsidRPr="008D4EAA">
        <w:t>плений, напр</w:t>
      </w:r>
      <w:r w:rsidRPr="008D4EAA">
        <w:t>и</w:t>
      </w:r>
      <w:r w:rsidRPr="008D4EAA">
        <w:t>мер при совершении преступления по предварительному сговору группой лиц или организованной группой, при повторности преступления, в з</w:t>
      </w:r>
      <w:r w:rsidRPr="008D4EAA">
        <w:t>а</w:t>
      </w:r>
      <w:r w:rsidRPr="008D4EAA">
        <w:t>висимости от размера ущерба, при совершении насильственных и иных видов преступлений.</w:t>
      </w:r>
    </w:p>
    <w:p w:rsidR="00B122D0" w:rsidRPr="008D4EAA" w:rsidRDefault="00B122D0" w:rsidP="00B122D0">
      <w:pPr>
        <w:pStyle w:val="SingleTxtGR"/>
      </w:pPr>
      <w:r>
        <w:t>536.</w:t>
      </w:r>
      <w:r>
        <w:tab/>
      </w:r>
      <w:r w:rsidRPr="008D4EAA">
        <w:t>С целью профилактики наркомании среди школьников в рамках Пр</w:t>
      </w:r>
      <w:r w:rsidRPr="008D4EAA">
        <w:t>о</w:t>
      </w:r>
      <w:r w:rsidRPr="008D4EAA">
        <w:t>граммы по борьбе с наркотиками на Южном Кавказе, Министерство внутре</w:t>
      </w:r>
      <w:r w:rsidRPr="008D4EAA">
        <w:t>н</w:t>
      </w:r>
      <w:r w:rsidRPr="008D4EAA">
        <w:t>них дел и Министерство образования Азербайджанской Республики с</w:t>
      </w:r>
      <w:r w:rsidRPr="008D4EAA">
        <w:t>о</w:t>
      </w:r>
      <w:r w:rsidRPr="008D4EAA">
        <w:t>вместно с Бюро ОБСЕ в 2003</w:t>
      </w:r>
      <w:r w:rsidR="00CF6C41">
        <w:t> год</w:t>
      </w:r>
      <w:r w:rsidRPr="008D4EAA">
        <w:t>у подписали в Баку</w:t>
      </w:r>
      <w:r w:rsidRPr="008D4EAA" w:rsidDel="005158D7">
        <w:t xml:space="preserve"> </w:t>
      </w:r>
      <w:r>
        <w:t>"</w:t>
      </w:r>
      <w:r w:rsidRPr="008D4EAA">
        <w:t>Протокол о просвещении работн</w:t>
      </w:r>
      <w:r w:rsidRPr="008D4EAA">
        <w:t>и</w:t>
      </w:r>
      <w:r w:rsidRPr="008D4EAA">
        <w:t>ков полиции</w:t>
      </w:r>
      <w:r>
        <w:t>"</w:t>
      </w:r>
      <w:r w:rsidRPr="008D4EAA">
        <w:t>. Эксперты и инструкторы Государственного комитета по вопр</w:t>
      </w:r>
      <w:r w:rsidRPr="008D4EAA">
        <w:t>о</w:t>
      </w:r>
      <w:r w:rsidRPr="008D4EAA">
        <w:t>сам семьи, женщин и детей организуют и проводят соответс</w:t>
      </w:r>
      <w:r w:rsidRPr="008D4EAA">
        <w:t>т</w:t>
      </w:r>
      <w:r w:rsidRPr="008D4EAA">
        <w:t>вующие семинары и другие учебные мероприятия для работников полиции в Баку, в Сумгаите и в</w:t>
      </w:r>
      <w:r>
        <w:t> </w:t>
      </w:r>
      <w:r w:rsidRPr="008D4EAA">
        <w:t>других плотно населенных городах Азербайджана.</w:t>
      </w:r>
    </w:p>
    <w:p w:rsidR="00B122D0" w:rsidRPr="008D4EAA" w:rsidRDefault="00B122D0" w:rsidP="00B122D0">
      <w:pPr>
        <w:pStyle w:val="SingleTxtGR"/>
      </w:pPr>
      <w:r>
        <w:t>537.</w:t>
      </w:r>
      <w:r>
        <w:tab/>
      </w:r>
      <w:r w:rsidRPr="008D4EAA">
        <w:t>За прошедший период 2008</w:t>
      </w:r>
      <w:r w:rsidR="00CF6C41">
        <w:t> год</w:t>
      </w:r>
      <w:r w:rsidRPr="008D4EAA">
        <w:t>а пятеро несовершеннолетних были п</w:t>
      </w:r>
      <w:r w:rsidRPr="008D4EAA">
        <w:t>о</w:t>
      </w:r>
      <w:r w:rsidRPr="008D4EAA">
        <w:t>ставлены на учет в Бакинском городском наркологическом диспансере с диа</w:t>
      </w:r>
      <w:r w:rsidRPr="008D4EAA">
        <w:t>г</w:t>
      </w:r>
      <w:r w:rsidRPr="008D4EAA">
        <w:t xml:space="preserve">нозом </w:t>
      </w:r>
      <w:r>
        <w:t>"</w:t>
      </w:r>
      <w:r w:rsidRPr="008D4EAA">
        <w:t>наркомания и токсикомания</w:t>
      </w:r>
      <w:r>
        <w:t>"</w:t>
      </w:r>
      <w:r w:rsidRPr="008D4EAA">
        <w:t>. В их отношении были приняты соответс</w:t>
      </w:r>
      <w:r w:rsidRPr="008D4EAA">
        <w:t>т</w:t>
      </w:r>
      <w:r w:rsidRPr="008D4EAA">
        <w:t>вующие меры.</w:t>
      </w:r>
    </w:p>
    <w:p w:rsidR="00B122D0" w:rsidRPr="008D4EAA" w:rsidRDefault="00B122D0" w:rsidP="00B122D0">
      <w:pPr>
        <w:pStyle w:val="SingleTxtGR"/>
      </w:pPr>
      <w:r>
        <w:t>538.</w:t>
      </w:r>
      <w:r>
        <w:tab/>
      </w:r>
      <w:r w:rsidRPr="008D4EAA">
        <w:t>Недопустимость потребления алкогольных и табачных изделий несове</w:t>
      </w:r>
      <w:r w:rsidRPr="008D4EAA">
        <w:t>р</w:t>
      </w:r>
      <w:r w:rsidRPr="008D4EAA">
        <w:t>шеннолетними установлена закон</w:t>
      </w:r>
      <w:r w:rsidRPr="008D4EAA">
        <w:t>о</w:t>
      </w:r>
      <w:r w:rsidRPr="008D4EAA">
        <w:t xml:space="preserve">дательством Азербайджанской Республики. В соответствии со </w:t>
      </w:r>
      <w:r w:rsidR="00B208EC">
        <w:t>стать</w:t>
      </w:r>
      <w:r w:rsidRPr="008D4EAA">
        <w:t>ями 236 и 307 Кодекса Азербайджанской Ре</w:t>
      </w:r>
      <w:r w:rsidRPr="008D4EAA">
        <w:t>с</w:t>
      </w:r>
      <w:r w:rsidRPr="008D4EAA">
        <w:t>публики об административных правонарушениях, продажа соответствующих изделий детям и доведение их до состояния опьянения влекут административную ответстве</w:t>
      </w:r>
      <w:r w:rsidRPr="008D4EAA">
        <w:t>н</w:t>
      </w:r>
      <w:r w:rsidRPr="008D4EAA">
        <w:t>ность.</w:t>
      </w:r>
    </w:p>
    <w:p w:rsidR="00B122D0" w:rsidRPr="008D4EAA" w:rsidRDefault="00B122D0" w:rsidP="00B122D0">
      <w:pPr>
        <w:pStyle w:val="SingleTxtGR"/>
      </w:pPr>
      <w:r>
        <w:t>539.</w:t>
      </w:r>
      <w:r>
        <w:tab/>
      </w:r>
      <w:r w:rsidRPr="008D4EAA">
        <w:t>С начала</w:t>
      </w:r>
      <w:r w:rsidR="00CF6C41">
        <w:t> год</w:t>
      </w:r>
      <w:r w:rsidRPr="008D4EAA">
        <w:t>а были установлены факты потребления алкогольных напи</w:t>
      </w:r>
      <w:r w:rsidRPr="008D4EAA">
        <w:t>т</w:t>
      </w:r>
      <w:r w:rsidRPr="008D4EAA">
        <w:t>ков 28 несовершеннолетними: с каждым из них была проведена индивидуал</w:t>
      </w:r>
      <w:r w:rsidRPr="008D4EAA">
        <w:t>ь</w:t>
      </w:r>
      <w:r w:rsidRPr="008D4EAA">
        <w:t>ная беседа</w:t>
      </w:r>
      <w:r w:rsidRPr="008D4EAA" w:rsidDel="005158D7">
        <w:t>,</w:t>
      </w:r>
      <w:r w:rsidRPr="008D4EAA">
        <w:t xml:space="preserve"> совместно с полномочными органами приняты соответствующие меры, при этом в целях профилактики 7 человек поставлены на полицейский учет.</w:t>
      </w:r>
    </w:p>
    <w:p w:rsidR="00B122D0" w:rsidRPr="008D4EAA" w:rsidRDefault="00B122D0" w:rsidP="00B122D0">
      <w:pPr>
        <w:pStyle w:val="SingleTxtGR"/>
      </w:pPr>
      <w:r>
        <w:t>540.</w:t>
      </w:r>
      <w:r>
        <w:tab/>
      </w:r>
      <w:r w:rsidRPr="008D4EAA">
        <w:t>В 50 школах проведено более 200 тематических лекций; в местных и н</w:t>
      </w:r>
      <w:r w:rsidRPr="008D4EAA">
        <w:t>а</w:t>
      </w:r>
      <w:r w:rsidRPr="008D4EAA">
        <w:t>циональных газетах опубликованы статьи о вреде и недопустимости потребл</w:t>
      </w:r>
      <w:r w:rsidRPr="008D4EAA">
        <w:t>е</w:t>
      </w:r>
      <w:r w:rsidRPr="008D4EAA">
        <w:t>ния алкогольных напитков, наркотиков и других одурманивающих в</w:t>
      </w:r>
      <w:r w:rsidRPr="008D4EAA">
        <w:t>е</w:t>
      </w:r>
      <w:r w:rsidRPr="008D4EAA">
        <w:t>ществ.</w:t>
      </w:r>
    </w:p>
    <w:p w:rsidR="00B122D0" w:rsidRPr="008D4EAA" w:rsidRDefault="00B122D0" w:rsidP="00B122D0">
      <w:pPr>
        <w:pStyle w:val="SingleTxtGR"/>
      </w:pPr>
      <w:r>
        <w:t>541.</w:t>
      </w:r>
      <w:r>
        <w:tab/>
      </w:r>
      <w:r w:rsidRPr="008D4EAA">
        <w:t>В полномочные органы государственной власти и в правоохранительные органы были направлены запросы в отношении более 120 родителей в связи с</w:t>
      </w:r>
      <w:r>
        <w:t> </w:t>
      </w:r>
      <w:r w:rsidRPr="008D4EAA">
        <w:t xml:space="preserve">неисполнением или ненадлежащим исполнением ими своих обязанностей, в связи с чем были приняты соответствующие меры. </w:t>
      </w:r>
      <w:r>
        <w:t>Реализованы следующие проекты: "</w:t>
      </w:r>
      <w:r w:rsidRPr="008D4EAA">
        <w:t>Состояние беспризорных детей</w:t>
      </w:r>
      <w:r>
        <w:t>: текущее положение и оценка", "</w:t>
      </w:r>
      <w:r w:rsidRPr="008D4EAA">
        <w:t>Р</w:t>
      </w:r>
      <w:r w:rsidRPr="008D4EAA">
        <w:t>а</w:t>
      </w:r>
      <w:r w:rsidRPr="008D4EAA">
        <w:t>бота с детьми,</w:t>
      </w:r>
      <w:r>
        <w:t xml:space="preserve"> нуждающимися в особом уходе", "</w:t>
      </w:r>
      <w:r w:rsidRPr="008D4EAA">
        <w:t>Образовательно-просветительская работа в рамках профилактики наркомании в средних шк</w:t>
      </w:r>
      <w:r w:rsidRPr="008D4EAA">
        <w:t>о</w:t>
      </w:r>
      <w:r>
        <w:t>лах", "</w:t>
      </w:r>
      <w:r w:rsidRPr="008D4EAA">
        <w:t>Совместные мероприятия по повышению эффективности работы с дет</w:t>
      </w:r>
      <w:r w:rsidRPr="008D4EAA">
        <w:t>ь</w:t>
      </w:r>
      <w:r>
        <w:t>ми, преступившими закон", "</w:t>
      </w:r>
      <w:r w:rsidRPr="008D4EAA">
        <w:t>Состояние и перспективы развития прав</w:t>
      </w:r>
      <w:r w:rsidRPr="008D4EAA">
        <w:t>о</w:t>
      </w:r>
      <w:r w:rsidRPr="008D4EAA">
        <w:t>судия по делам не</w:t>
      </w:r>
      <w:r>
        <w:t>совершеннолетних в Азербайджане"</w:t>
      </w:r>
      <w:r w:rsidRPr="008D4EAA">
        <w:t>. Примерно 400 работников соо</w:t>
      </w:r>
      <w:r w:rsidRPr="008D4EAA">
        <w:t>т</w:t>
      </w:r>
      <w:r w:rsidRPr="008D4EAA">
        <w:t>ветствующих отделов пол</w:t>
      </w:r>
      <w:r w:rsidRPr="008D4EAA">
        <w:t>и</w:t>
      </w:r>
      <w:r w:rsidRPr="008D4EAA">
        <w:t>ции и около десятка экспертов и специалистов ООН, ОБСЕ и Государственного комитета по вопросам семьи, женщин и детей, а та</w:t>
      </w:r>
      <w:r w:rsidRPr="008D4EAA">
        <w:t>к</w:t>
      </w:r>
      <w:r w:rsidRPr="008D4EAA">
        <w:t>же представители и наблюдатели от 20 национальных общественных организ</w:t>
      </w:r>
      <w:r w:rsidRPr="008D4EAA">
        <w:t>а</w:t>
      </w:r>
      <w:r w:rsidRPr="008D4EAA">
        <w:t>ций приняли участие в реализации названных проектов. По результатам прое</w:t>
      </w:r>
      <w:r w:rsidRPr="008D4EAA">
        <w:t>к</w:t>
      </w:r>
      <w:r w:rsidRPr="008D4EAA">
        <w:t>тов и с учетом выводов, сделанных в их рамках, изданы и переданы в муниц</w:t>
      </w:r>
      <w:r w:rsidRPr="008D4EAA">
        <w:t>и</w:t>
      </w:r>
      <w:r w:rsidRPr="008D4EAA">
        <w:t>пальные органы информационные справочники, брошюры, плакаты и буклеты, а также осно</w:t>
      </w:r>
      <w:r w:rsidRPr="008D4EAA">
        <w:t>в</w:t>
      </w:r>
      <w:r w:rsidRPr="008D4EAA">
        <w:t>ные документы ООН, посвященные правам ребенка.</w:t>
      </w:r>
    </w:p>
    <w:p w:rsidR="00B122D0" w:rsidRPr="008D4EAA" w:rsidRDefault="00B122D0" w:rsidP="00B122D0">
      <w:pPr>
        <w:pStyle w:val="H1GR"/>
      </w:pPr>
      <w:bookmarkStart w:id="264" w:name="_Toc234488868"/>
      <w:bookmarkStart w:id="265" w:name="_Toc296960464"/>
      <w:bookmarkStart w:id="266" w:name="_Toc296960999"/>
      <w:bookmarkStart w:id="267" w:name="_Toc296961589"/>
      <w:bookmarkStart w:id="268" w:name="_Toc296961919"/>
      <w:bookmarkStart w:id="269" w:name="_Toc296962666"/>
      <w:r>
        <w:tab/>
      </w:r>
      <w:r>
        <w:tab/>
      </w:r>
      <w:r w:rsidRPr="008D4EAA">
        <w:t>Статья 34</w:t>
      </w:r>
      <w:r w:rsidRPr="008D4EAA">
        <w:br/>
        <w:t>Сексуальная эксплуатация</w:t>
      </w:r>
      <w:bookmarkEnd w:id="264"/>
      <w:bookmarkEnd w:id="265"/>
      <w:bookmarkEnd w:id="266"/>
      <w:bookmarkEnd w:id="267"/>
      <w:bookmarkEnd w:id="268"/>
      <w:bookmarkEnd w:id="269"/>
    </w:p>
    <w:p w:rsidR="00B122D0" w:rsidRPr="008D4EAA" w:rsidRDefault="00B122D0" w:rsidP="00B122D0">
      <w:pPr>
        <w:pStyle w:val="SingleTxtGR"/>
      </w:pPr>
      <w:r>
        <w:t>542.</w:t>
      </w:r>
      <w:r>
        <w:tab/>
      </w:r>
      <w:r w:rsidRPr="008D4EAA">
        <w:t xml:space="preserve">В соответствии со </w:t>
      </w:r>
      <w:r w:rsidR="00B208EC">
        <w:t>стать</w:t>
      </w:r>
      <w:r w:rsidRPr="008D4EAA">
        <w:t>ей 34 Конвенции о правах ребенка, к которой Азербайджанская Республика присоединилась на основании Постановления Парламента от 22 июля 1992</w:t>
      </w:r>
      <w:r w:rsidR="00CF6C41">
        <w:t> год</w:t>
      </w:r>
      <w:r w:rsidRPr="008D4EAA">
        <w:t>а, государства-участники, включая Азерба</w:t>
      </w:r>
      <w:r w:rsidRPr="008D4EAA">
        <w:t>й</w:t>
      </w:r>
      <w:r w:rsidRPr="008D4EAA">
        <w:t>джанскую Республику, обязались принимать необходимые меры на государс</w:t>
      </w:r>
      <w:r w:rsidRPr="008D4EAA">
        <w:t>т</w:t>
      </w:r>
      <w:r w:rsidRPr="008D4EAA">
        <w:t>венном, двухстороннем и многостороннем уровнях с целью защиты детей от всех форм сексуальной эксплуатации и сексуального совращения, с целью з</w:t>
      </w:r>
      <w:r w:rsidRPr="008D4EAA">
        <w:t>а</w:t>
      </w:r>
      <w:r w:rsidRPr="008D4EAA">
        <w:t>прета склонения или принуждения детей к незаконной сексуальной деятельн</w:t>
      </w:r>
      <w:r w:rsidRPr="008D4EAA">
        <w:t>о</w:t>
      </w:r>
      <w:r w:rsidRPr="008D4EAA">
        <w:t>сти, связанного с такой защитой, а также от использования детей в простит</w:t>
      </w:r>
      <w:r w:rsidRPr="008D4EAA">
        <w:t>у</w:t>
      </w:r>
      <w:r w:rsidRPr="008D4EAA">
        <w:t>ции, в порн</w:t>
      </w:r>
      <w:r w:rsidRPr="008D4EAA">
        <w:t>о</w:t>
      </w:r>
      <w:r w:rsidRPr="008D4EAA">
        <w:t>графии и в другой незаконной практике подобного рода в целях эксплуатации.</w:t>
      </w:r>
    </w:p>
    <w:p w:rsidR="00B122D0" w:rsidRPr="008D4EAA" w:rsidRDefault="00B122D0" w:rsidP="00B122D0">
      <w:pPr>
        <w:pStyle w:val="SingleTxtGR"/>
      </w:pPr>
      <w:r>
        <w:t>543.</w:t>
      </w:r>
      <w:r>
        <w:tab/>
      </w:r>
      <w:r w:rsidRPr="008D4EAA">
        <w:t>После присоединения к упомянутой Конвенции Азербайджанская Ре</w:t>
      </w:r>
      <w:r w:rsidRPr="008D4EAA">
        <w:t>с</w:t>
      </w:r>
      <w:r w:rsidRPr="008D4EAA">
        <w:t>публика приняла необходимые меры по сближению национального законод</w:t>
      </w:r>
      <w:r w:rsidRPr="008D4EAA">
        <w:t>а</w:t>
      </w:r>
      <w:r w:rsidRPr="008D4EAA">
        <w:t>тельства с соответствующими стандартами в направлениях исполнения взятых на себя обязательств. Были приняты следующие законы и нормативные акты: За</w:t>
      </w:r>
      <w:r>
        <w:t>кон Азербайджанской Республики "</w:t>
      </w:r>
      <w:r w:rsidRPr="008D4EAA">
        <w:t>О правах ребенка</w:t>
      </w:r>
      <w:r>
        <w:t>"</w:t>
      </w:r>
      <w:r w:rsidRPr="008D4EAA">
        <w:t xml:space="preserve"> от 19 мая 1998</w:t>
      </w:r>
      <w:r w:rsidR="00CF6C41">
        <w:t> год</w:t>
      </w:r>
      <w:r w:rsidRPr="008D4EAA">
        <w:t>а, Семейный Кодекс Азербайджанской Республики от 1 июня 2000</w:t>
      </w:r>
      <w:r w:rsidR="00CF6C41">
        <w:t> год</w:t>
      </w:r>
      <w:r w:rsidRPr="008D4EAA">
        <w:t>а, Уголо</w:t>
      </w:r>
      <w:r w:rsidRPr="008D4EAA">
        <w:t>в</w:t>
      </w:r>
      <w:r w:rsidRPr="008D4EAA">
        <w:t>ный Кодекс Азербайджанской Республики и Кодекс Азербайджанской Респу</w:t>
      </w:r>
      <w:r w:rsidRPr="008D4EAA">
        <w:t>б</w:t>
      </w:r>
      <w:r w:rsidRPr="008D4EAA">
        <w:t>лики об административных правонарушениях от 1 сентября 2000</w:t>
      </w:r>
      <w:r w:rsidR="00CF6C41">
        <w:t> год</w:t>
      </w:r>
      <w:r w:rsidRPr="008D4EAA">
        <w:t>а, Закон Азербай</w:t>
      </w:r>
      <w:r>
        <w:t>джанской Республики "</w:t>
      </w:r>
      <w:r w:rsidRPr="008D4EAA">
        <w:t>О профилактике беспризорности и правонар</w:t>
      </w:r>
      <w:r w:rsidRPr="008D4EAA">
        <w:t>у</w:t>
      </w:r>
      <w:r w:rsidRPr="008D4EAA">
        <w:t>шений н</w:t>
      </w:r>
      <w:r w:rsidRPr="008D4EAA">
        <w:t>е</w:t>
      </w:r>
      <w:r>
        <w:t>совершеннолетних"</w:t>
      </w:r>
      <w:r w:rsidRPr="008D4EAA">
        <w:t xml:space="preserve"> от 24 мая 2005</w:t>
      </w:r>
      <w:r w:rsidR="00CF6C41">
        <w:t> год</w:t>
      </w:r>
      <w:r w:rsidRPr="008D4EAA">
        <w:t>а, и другие.</w:t>
      </w:r>
    </w:p>
    <w:p w:rsidR="00B122D0" w:rsidRPr="008D4EAA" w:rsidRDefault="00B122D0" w:rsidP="00B122D0">
      <w:pPr>
        <w:pStyle w:val="SingleTxtGR"/>
      </w:pPr>
      <w:r>
        <w:t>544.</w:t>
      </w:r>
      <w:r>
        <w:tab/>
      </w:r>
      <w:r w:rsidRPr="008D4EAA">
        <w:t>Следующие статьи Уголовного Кодекса Азербайджанской Республики предусматривают уголовную ответственность за действия сексуального хара</w:t>
      </w:r>
      <w:r w:rsidRPr="008D4EAA">
        <w:t>к</w:t>
      </w:r>
      <w:r>
        <w:t xml:space="preserve">тера: </w:t>
      </w:r>
      <w:r w:rsidR="00B208EC">
        <w:t>стать</w:t>
      </w:r>
      <w:r>
        <w:t>я 151 −</w:t>
      </w:r>
      <w:r w:rsidRPr="008D4EAA">
        <w:t xml:space="preserve"> понуждение к действиям сексуаль</w:t>
      </w:r>
      <w:r>
        <w:t xml:space="preserve">ного характера; </w:t>
      </w:r>
      <w:r w:rsidR="00B208EC">
        <w:t>ст</w:t>
      </w:r>
      <w:r w:rsidR="00B208EC">
        <w:t>а</w:t>
      </w:r>
      <w:r w:rsidR="00B208EC">
        <w:t>ть</w:t>
      </w:r>
      <w:r>
        <w:t>я</w:t>
      </w:r>
      <w:r w:rsidR="002D5FCD">
        <w:t> </w:t>
      </w:r>
      <w:r>
        <w:t>152</w:t>
      </w:r>
      <w:r w:rsidR="002D5FCD">
        <w:t> </w:t>
      </w:r>
      <w:r>
        <w:t>−</w:t>
      </w:r>
      <w:r w:rsidRPr="008D4EAA">
        <w:t xml:space="preserve"> половое сношение и иные действия сексуального характера с лицом, не достигшим 16-летнего возраста; </w:t>
      </w:r>
      <w:r w:rsidR="00B208EC">
        <w:t>стать</w:t>
      </w:r>
      <w:r>
        <w:t>я 153 −</w:t>
      </w:r>
      <w:r w:rsidRPr="008D4EAA">
        <w:t xml:space="preserve"> р</w:t>
      </w:r>
      <w:r>
        <w:t xml:space="preserve">азвратные действия; </w:t>
      </w:r>
      <w:r w:rsidR="00B208EC">
        <w:t>ст</w:t>
      </w:r>
      <w:r w:rsidR="00B208EC">
        <w:t>а</w:t>
      </w:r>
      <w:r w:rsidR="00B208EC">
        <w:t>ть</w:t>
      </w:r>
      <w:r>
        <w:t>я</w:t>
      </w:r>
      <w:r w:rsidR="002D5FCD">
        <w:t> </w:t>
      </w:r>
      <w:r>
        <w:t>170 −</w:t>
      </w:r>
      <w:r w:rsidRPr="008D4EAA">
        <w:t xml:space="preserve"> вовлечение несовершеннолетних в прест</w:t>
      </w:r>
      <w:r>
        <w:t xml:space="preserve">упную деятельность; </w:t>
      </w:r>
      <w:r w:rsidR="00B208EC">
        <w:t>ст</w:t>
      </w:r>
      <w:r w:rsidR="00B208EC">
        <w:t>а</w:t>
      </w:r>
      <w:r w:rsidR="00B208EC">
        <w:t>ть</w:t>
      </w:r>
      <w:r>
        <w:t>я</w:t>
      </w:r>
      <w:r w:rsidR="002D5FCD">
        <w:t> </w:t>
      </w:r>
      <w:r>
        <w:t>171</w:t>
      </w:r>
      <w:r w:rsidR="002D5FCD">
        <w:t> </w:t>
      </w:r>
      <w:r>
        <w:t>−</w:t>
      </w:r>
      <w:r w:rsidRPr="008D4EAA">
        <w:t xml:space="preserve"> вовлечение несовершеннолетних в занятие проституцией либо с</w:t>
      </w:r>
      <w:r w:rsidRPr="008D4EAA">
        <w:t>о</w:t>
      </w:r>
      <w:r w:rsidRPr="008D4EAA">
        <w:t>вершение амо</w:t>
      </w:r>
      <w:r>
        <w:t xml:space="preserve">ральных действий; </w:t>
      </w:r>
      <w:r w:rsidR="00B208EC">
        <w:t>стать</w:t>
      </w:r>
      <w:r>
        <w:t>я 174 −</w:t>
      </w:r>
      <w:r w:rsidRPr="008D4EAA">
        <w:t xml:space="preserve"> неза</w:t>
      </w:r>
      <w:r>
        <w:t xml:space="preserve">конное усыновление; </w:t>
      </w:r>
      <w:r w:rsidR="00B208EC">
        <w:t>стать</w:t>
      </w:r>
      <w:r>
        <w:t>я 242 −</w:t>
      </w:r>
      <w:r w:rsidRPr="008D4EAA">
        <w:t xml:space="preserve"> незаконное распространение порнографических матери</w:t>
      </w:r>
      <w:r>
        <w:t>алов или предм</w:t>
      </w:r>
      <w:r>
        <w:t>е</w:t>
      </w:r>
      <w:r>
        <w:t xml:space="preserve">тов; </w:t>
      </w:r>
      <w:r w:rsidR="00B208EC">
        <w:t>стать</w:t>
      </w:r>
      <w:r>
        <w:t>я 243 −</w:t>
      </w:r>
      <w:r w:rsidRPr="008D4EAA">
        <w:t xml:space="preserve"> вовлечение в зан</w:t>
      </w:r>
      <w:r>
        <w:t xml:space="preserve">ятие проституцией и </w:t>
      </w:r>
      <w:r w:rsidR="00B208EC">
        <w:t>стать</w:t>
      </w:r>
      <w:r>
        <w:t xml:space="preserve">я 244 − </w:t>
      </w:r>
      <w:r w:rsidRPr="008D4EAA">
        <w:t>содержание притонов. Следующие статьи Кодекса Азербайджанской Республики об адм</w:t>
      </w:r>
      <w:r w:rsidRPr="008D4EAA">
        <w:t>и</w:t>
      </w:r>
      <w:r w:rsidRPr="008D4EAA">
        <w:t>нистративных правонарушениях предусматривают административную ответс</w:t>
      </w:r>
      <w:r w:rsidRPr="008D4EAA">
        <w:t>т</w:t>
      </w:r>
      <w:r w:rsidRPr="008D4EAA">
        <w:t>венность за действия опреде</w:t>
      </w:r>
      <w:r>
        <w:t xml:space="preserve">ленного характера: </w:t>
      </w:r>
      <w:r w:rsidR="00B208EC">
        <w:t>стать</w:t>
      </w:r>
      <w:r>
        <w:t>я 307 −</w:t>
      </w:r>
      <w:r w:rsidRPr="008D4EAA">
        <w:t xml:space="preserve"> доведение нес</w:t>
      </w:r>
      <w:r w:rsidRPr="008D4EAA">
        <w:t>о</w:t>
      </w:r>
      <w:r w:rsidRPr="008D4EAA">
        <w:t>вершеннолетних до с</w:t>
      </w:r>
      <w:r>
        <w:t xml:space="preserve">остояния опьянения; </w:t>
      </w:r>
      <w:r w:rsidR="00B208EC">
        <w:t>стать</w:t>
      </w:r>
      <w:r>
        <w:t>я 308 −</w:t>
      </w:r>
      <w:r w:rsidRPr="008D4EAA">
        <w:t xml:space="preserve"> зан</w:t>
      </w:r>
      <w:r>
        <w:t>ятие проституцией и </w:t>
      </w:r>
      <w:r w:rsidR="00B208EC">
        <w:t>стать</w:t>
      </w:r>
      <w:r w:rsidRPr="008D4EAA">
        <w:t>я</w:t>
      </w:r>
      <w:r>
        <w:t> 307−</w:t>
      </w:r>
      <w:r w:rsidRPr="008D4EAA">
        <w:t>1, включенная в Кодекс на основании закона от 27 дека</w:t>
      </w:r>
      <w:r w:rsidRPr="008D4EAA">
        <w:t>б</w:t>
      </w:r>
      <w:r w:rsidRPr="008D4EAA">
        <w:t>ря</w:t>
      </w:r>
      <w:r>
        <w:t> </w:t>
      </w:r>
      <w:r w:rsidRPr="008D4EAA">
        <w:t>2001</w:t>
      </w:r>
      <w:r w:rsidR="00CF6C41">
        <w:t> год</w:t>
      </w:r>
      <w:r>
        <w:t>а, −</w:t>
      </w:r>
      <w:r w:rsidRPr="008D4EAA">
        <w:t xml:space="preserve"> бродяжничество и привлечение несовершеннолетних к бродя</w:t>
      </w:r>
      <w:r w:rsidRPr="008D4EAA">
        <w:t>ж</w:t>
      </w:r>
      <w:r w:rsidRPr="008D4EAA">
        <w:t>ничеству.</w:t>
      </w:r>
    </w:p>
    <w:p w:rsidR="00B122D0" w:rsidRPr="008D4EAA" w:rsidRDefault="00B122D0" w:rsidP="00B122D0">
      <w:pPr>
        <w:pStyle w:val="SingleTxtGR"/>
      </w:pPr>
      <w:r>
        <w:t>545.</w:t>
      </w:r>
      <w:r>
        <w:tab/>
      </w:r>
      <w:r w:rsidRPr="008D4EAA">
        <w:t>В сексуальную эксплуатацию, включая проституцию, порнографию и</w:t>
      </w:r>
      <w:r>
        <w:t> </w:t>
      </w:r>
      <w:r w:rsidRPr="008D4EAA">
        <w:t>торговлю людьми, вовлечено 69 нес</w:t>
      </w:r>
      <w:r w:rsidRPr="008D4EAA">
        <w:t>о</w:t>
      </w:r>
      <w:r w:rsidRPr="008D4EAA">
        <w:t>вершеннолетних.</w:t>
      </w:r>
    </w:p>
    <w:p w:rsidR="00B122D0" w:rsidRPr="008D4EAA" w:rsidRDefault="00B122D0" w:rsidP="00B122D0">
      <w:pPr>
        <w:pStyle w:val="SingleTxtGR"/>
      </w:pPr>
      <w:r>
        <w:t>546.</w:t>
      </w:r>
      <w:r>
        <w:tab/>
      </w:r>
      <w:r w:rsidRPr="008D4EAA">
        <w:t>Например: 13 марта 2008</w:t>
      </w:r>
      <w:r w:rsidR="00CF6C41">
        <w:t> год</w:t>
      </w:r>
      <w:r w:rsidRPr="008D4EAA">
        <w:t xml:space="preserve">а Сулейманова </w:t>
      </w:r>
      <w:proofErr w:type="spellStart"/>
      <w:r w:rsidRPr="008D4EAA">
        <w:t>Фарида</w:t>
      </w:r>
      <w:proofErr w:type="spellEnd"/>
      <w:r w:rsidRPr="008D4EAA">
        <w:t xml:space="preserve"> Ширин </w:t>
      </w:r>
      <w:proofErr w:type="spellStart"/>
      <w:r w:rsidRPr="008D4EAA">
        <w:t>кызы</w:t>
      </w:r>
      <w:proofErr w:type="spellEnd"/>
      <w:r w:rsidRPr="008D4EAA">
        <w:t>, прож</w:t>
      </w:r>
      <w:r w:rsidRPr="008D4EAA">
        <w:t>и</w:t>
      </w:r>
      <w:r w:rsidRPr="008D4EAA">
        <w:t xml:space="preserve">вающая в селе </w:t>
      </w:r>
      <w:proofErr w:type="spellStart"/>
      <w:r w:rsidRPr="008D4EAA">
        <w:t>Сейфали</w:t>
      </w:r>
      <w:proofErr w:type="spellEnd"/>
      <w:r w:rsidRPr="008D4EAA">
        <w:t xml:space="preserve"> </w:t>
      </w:r>
      <w:proofErr w:type="spellStart"/>
      <w:r w:rsidRPr="008D4EAA">
        <w:t>Шамкирского</w:t>
      </w:r>
      <w:proofErr w:type="spellEnd"/>
      <w:r w:rsidRPr="008D4EAA">
        <w:t xml:space="preserve"> района, вовлекла </w:t>
      </w:r>
      <w:proofErr w:type="spellStart"/>
      <w:r w:rsidRPr="008D4EAA">
        <w:t>Фараджову</w:t>
      </w:r>
      <w:proofErr w:type="spellEnd"/>
      <w:r w:rsidRPr="008D4EAA">
        <w:t xml:space="preserve"> </w:t>
      </w:r>
      <w:proofErr w:type="spellStart"/>
      <w:r w:rsidRPr="008D4EAA">
        <w:t>Малейке</w:t>
      </w:r>
      <w:proofErr w:type="spellEnd"/>
      <w:r w:rsidRPr="008D4EAA">
        <w:t xml:space="preserve"> </w:t>
      </w:r>
      <w:proofErr w:type="spellStart"/>
      <w:r w:rsidRPr="008D4EAA">
        <w:t>Худаяр</w:t>
      </w:r>
      <w:proofErr w:type="spellEnd"/>
      <w:r w:rsidRPr="008D4EAA">
        <w:t xml:space="preserve"> </w:t>
      </w:r>
      <w:proofErr w:type="spellStart"/>
      <w:r w:rsidRPr="008D4EAA">
        <w:t>кызы</w:t>
      </w:r>
      <w:proofErr w:type="spellEnd"/>
      <w:r w:rsidRPr="008D4EAA">
        <w:t>, 10 августа 1990</w:t>
      </w:r>
      <w:r w:rsidR="00CF6C41">
        <w:t> год</w:t>
      </w:r>
      <w:r w:rsidRPr="008D4EAA">
        <w:t xml:space="preserve">а рождения, проживающую в селе </w:t>
      </w:r>
      <w:proofErr w:type="spellStart"/>
      <w:r w:rsidRPr="008D4EAA">
        <w:t>Чиналы</w:t>
      </w:r>
      <w:proofErr w:type="spellEnd"/>
      <w:r w:rsidRPr="008D4EAA">
        <w:t xml:space="preserve"> </w:t>
      </w:r>
      <w:proofErr w:type="spellStart"/>
      <w:r w:rsidRPr="008D4EAA">
        <w:t>Шамкирского</w:t>
      </w:r>
      <w:proofErr w:type="spellEnd"/>
      <w:r w:rsidRPr="008D4EAA">
        <w:t xml:space="preserve"> района, в занятия проституцией. Она принуждала </w:t>
      </w:r>
      <w:proofErr w:type="spellStart"/>
      <w:r w:rsidRPr="008D4EAA">
        <w:t>Малейке</w:t>
      </w:r>
      <w:proofErr w:type="spellEnd"/>
      <w:r w:rsidRPr="008D4EAA">
        <w:t xml:space="preserve"> встречаться с разными мужч</w:t>
      </w:r>
      <w:r w:rsidRPr="008D4EAA">
        <w:t>и</w:t>
      </w:r>
      <w:r w:rsidRPr="008D4EAA">
        <w:t>нами и получала прибыль от этих сношений. 20</w:t>
      </w:r>
      <w:r>
        <w:t> </w:t>
      </w:r>
      <w:r w:rsidRPr="008D4EAA">
        <w:t>марта 2000</w:t>
      </w:r>
      <w:r w:rsidR="00CF6C41">
        <w:t> год</w:t>
      </w:r>
      <w:r w:rsidRPr="008D4EAA">
        <w:t xml:space="preserve">а следственным отделом </w:t>
      </w:r>
      <w:proofErr w:type="spellStart"/>
      <w:r w:rsidRPr="008D4EAA">
        <w:t>Шамкирского</w:t>
      </w:r>
      <w:proofErr w:type="spellEnd"/>
      <w:r w:rsidRPr="008D4EAA">
        <w:t xml:space="preserve"> района в отношении </w:t>
      </w:r>
      <w:proofErr w:type="spellStart"/>
      <w:r w:rsidRPr="008D4EAA">
        <w:t>Фариды</w:t>
      </w:r>
      <w:proofErr w:type="spellEnd"/>
      <w:r w:rsidRPr="008D4EAA">
        <w:t xml:space="preserve"> Сулеймановой было возбуждено уголовное дело по </w:t>
      </w:r>
      <w:r w:rsidR="00B208EC">
        <w:t>стать</w:t>
      </w:r>
      <w:r w:rsidRPr="008D4EAA">
        <w:t>е 171.1 Уг</w:t>
      </w:r>
      <w:r w:rsidRPr="008D4EAA">
        <w:t>о</w:t>
      </w:r>
      <w:r w:rsidRPr="008D4EAA">
        <w:t>ловного Кодекса Азерба</w:t>
      </w:r>
      <w:r w:rsidRPr="008D4EAA">
        <w:t>й</w:t>
      </w:r>
      <w:r w:rsidRPr="008D4EAA">
        <w:t>джанской Республики.</w:t>
      </w:r>
    </w:p>
    <w:p w:rsidR="00B122D0" w:rsidRPr="008D4EAA" w:rsidRDefault="00B122D0" w:rsidP="00B122D0">
      <w:pPr>
        <w:pStyle w:val="SingleTxtGR"/>
      </w:pPr>
      <w:r>
        <w:t>547.</w:t>
      </w:r>
      <w:r>
        <w:tab/>
      </w:r>
      <w:r w:rsidRPr="008D4EAA">
        <w:t xml:space="preserve">Следствие установило, что Сулейманова </w:t>
      </w:r>
      <w:proofErr w:type="spellStart"/>
      <w:r w:rsidRPr="008D4EAA">
        <w:t>Фарида</w:t>
      </w:r>
      <w:proofErr w:type="spellEnd"/>
      <w:r w:rsidRPr="008D4EAA">
        <w:t xml:space="preserve"> Ширин </w:t>
      </w:r>
      <w:proofErr w:type="spellStart"/>
      <w:r w:rsidRPr="008D4EAA">
        <w:t>кызы</w:t>
      </w:r>
      <w:proofErr w:type="spellEnd"/>
      <w:r w:rsidRPr="008D4EAA">
        <w:t xml:space="preserve"> вовлекла несовершеннолетнюю </w:t>
      </w:r>
      <w:proofErr w:type="spellStart"/>
      <w:r w:rsidRPr="008D4EAA">
        <w:t>Нагдиеву</w:t>
      </w:r>
      <w:proofErr w:type="spellEnd"/>
      <w:r w:rsidRPr="008D4EAA">
        <w:t xml:space="preserve"> </w:t>
      </w:r>
      <w:proofErr w:type="spellStart"/>
      <w:r w:rsidRPr="008D4EAA">
        <w:t>Тамам</w:t>
      </w:r>
      <w:proofErr w:type="spellEnd"/>
      <w:r w:rsidRPr="008D4EAA">
        <w:t xml:space="preserve"> </w:t>
      </w:r>
      <w:proofErr w:type="spellStart"/>
      <w:r w:rsidRPr="008D4EAA">
        <w:t>Курбан</w:t>
      </w:r>
      <w:proofErr w:type="spellEnd"/>
      <w:r w:rsidRPr="008D4EAA">
        <w:t xml:space="preserve"> </w:t>
      </w:r>
      <w:proofErr w:type="spellStart"/>
      <w:r w:rsidRPr="008D4EAA">
        <w:t>кызы</w:t>
      </w:r>
      <w:proofErr w:type="spellEnd"/>
      <w:r w:rsidRPr="008D4EAA">
        <w:t>, 30 марта 1991</w:t>
      </w:r>
      <w:r w:rsidR="00CF6C41">
        <w:t> год</w:t>
      </w:r>
      <w:r w:rsidRPr="008D4EAA">
        <w:t>а ро</w:t>
      </w:r>
      <w:r w:rsidRPr="008D4EAA">
        <w:t>ж</w:t>
      </w:r>
      <w:r w:rsidRPr="008D4EAA">
        <w:t xml:space="preserve">дения, проживающую в селе </w:t>
      </w:r>
      <w:proofErr w:type="spellStart"/>
      <w:r w:rsidRPr="008D4EAA">
        <w:t>Сейфали</w:t>
      </w:r>
      <w:proofErr w:type="spellEnd"/>
      <w:r w:rsidRPr="008D4EAA">
        <w:t xml:space="preserve"> </w:t>
      </w:r>
      <w:proofErr w:type="spellStart"/>
      <w:r w:rsidRPr="008D4EAA">
        <w:t>Шамкирского</w:t>
      </w:r>
      <w:proofErr w:type="spellEnd"/>
      <w:r w:rsidRPr="008D4EAA">
        <w:t xml:space="preserve"> района, в занятия прост</w:t>
      </w:r>
      <w:r w:rsidRPr="008D4EAA">
        <w:t>и</w:t>
      </w:r>
      <w:r w:rsidRPr="008D4EAA">
        <w:t>туцией начиная с 17 марта 2008</w:t>
      </w:r>
      <w:r w:rsidR="00CF6C41">
        <w:t> год</w:t>
      </w:r>
      <w:r w:rsidRPr="008D4EAA">
        <w:t>а, и с этого момента регулярно организов</w:t>
      </w:r>
      <w:r w:rsidRPr="008D4EAA">
        <w:t>ы</w:t>
      </w:r>
      <w:r w:rsidRPr="008D4EAA">
        <w:t>вала ее половые сношения с разными мужчинами, получая денежные средства за ка</w:t>
      </w:r>
      <w:r w:rsidRPr="008D4EAA">
        <w:t>ж</w:t>
      </w:r>
      <w:r w:rsidRPr="008D4EAA">
        <w:t>дую встречу.</w:t>
      </w:r>
    </w:p>
    <w:p w:rsidR="00B122D0" w:rsidRPr="008D4EAA" w:rsidRDefault="00B122D0" w:rsidP="00B122D0">
      <w:pPr>
        <w:pStyle w:val="SingleTxtGR"/>
      </w:pPr>
      <w:r>
        <w:t>548.</w:t>
      </w:r>
      <w:r>
        <w:tab/>
      </w:r>
      <w:r w:rsidRPr="008D4EAA">
        <w:t xml:space="preserve">Кроме того, </w:t>
      </w:r>
      <w:proofErr w:type="spellStart"/>
      <w:r w:rsidRPr="008D4EAA">
        <w:t>Фарида</w:t>
      </w:r>
      <w:proofErr w:type="spellEnd"/>
      <w:r w:rsidRPr="008D4EAA">
        <w:t xml:space="preserve"> Сулейманова вовлекла несовершеннолетнюю </w:t>
      </w:r>
      <w:proofErr w:type="spellStart"/>
      <w:r w:rsidRPr="008D4EAA">
        <w:t>Фара</w:t>
      </w:r>
      <w:r w:rsidRPr="008D4EAA">
        <w:t>д</w:t>
      </w:r>
      <w:r w:rsidRPr="008D4EAA">
        <w:t>жову</w:t>
      </w:r>
      <w:proofErr w:type="spellEnd"/>
      <w:r w:rsidRPr="008D4EAA">
        <w:t xml:space="preserve"> </w:t>
      </w:r>
      <w:proofErr w:type="spellStart"/>
      <w:r w:rsidRPr="008D4EAA">
        <w:t>Мелейке</w:t>
      </w:r>
      <w:proofErr w:type="spellEnd"/>
      <w:r w:rsidRPr="008D4EAA">
        <w:t xml:space="preserve"> </w:t>
      </w:r>
      <w:proofErr w:type="spellStart"/>
      <w:r w:rsidRPr="008D4EAA">
        <w:t>Худайдар</w:t>
      </w:r>
      <w:proofErr w:type="spellEnd"/>
      <w:r w:rsidRPr="008D4EAA">
        <w:t xml:space="preserve"> </w:t>
      </w:r>
      <w:proofErr w:type="spellStart"/>
      <w:r w:rsidRPr="008D4EAA">
        <w:t>кызы</w:t>
      </w:r>
      <w:proofErr w:type="spellEnd"/>
      <w:r w:rsidRPr="008D4EAA">
        <w:t>, 10 августа 1990</w:t>
      </w:r>
      <w:r w:rsidR="00CF6C41">
        <w:t> год</w:t>
      </w:r>
      <w:r w:rsidRPr="008D4EAA">
        <w:t>а рождения, проживающую в</w:t>
      </w:r>
      <w:r>
        <w:t> </w:t>
      </w:r>
      <w:r w:rsidRPr="008D4EAA">
        <w:t xml:space="preserve">селе </w:t>
      </w:r>
      <w:proofErr w:type="spellStart"/>
      <w:r w:rsidRPr="008D4EAA">
        <w:t>Чинарли</w:t>
      </w:r>
      <w:proofErr w:type="spellEnd"/>
      <w:r w:rsidRPr="008D4EAA">
        <w:t xml:space="preserve"> </w:t>
      </w:r>
      <w:proofErr w:type="spellStart"/>
      <w:r w:rsidRPr="008D4EAA">
        <w:t>Шамкирского</w:t>
      </w:r>
      <w:proofErr w:type="spellEnd"/>
      <w:r w:rsidRPr="008D4EAA">
        <w:t xml:space="preserve"> района, в занятия прост</w:t>
      </w:r>
      <w:r w:rsidRPr="008D4EAA">
        <w:t>и</w:t>
      </w:r>
      <w:r w:rsidRPr="008D4EAA">
        <w:t>туцией начиная с</w:t>
      </w:r>
      <w:r>
        <w:t> </w:t>
      </w:r>
      <w:r w:rsidRPr="008D4EAA">
        <w:t>13</w:t>
      </w:r>
      <w:r>
        <w:t> </w:t>
      </w:r>
      <w:r w:rsidRPr="008D4EAA">
        <w:t>марта 2008</w:t>
      </w:r>
      <w:r w:rsidR="00CF6C41">
        <w:t> год</w:t>
      </w:r>
      <w:r w:rsidRPr="008D4EAA">
        <w:t>а, и в период до 17 марта 2008</w:t>
      </w:r>
      <w:r w:rsidR="00CF6C41">
        <w:t> год</w:t>
      </w:r>
      <w:r w:rsidRPr="008D4EAA">
        <w:t>а регулярно организов</w:t>
      </w:r>
      <w:r w:rsidRPr="008D4EAA">
        <w:t>ы</w:t>
      </w:r>
      <w:r w:rsidRPr="008D4EAA">
        <w:t>вала ее половые сношения с разными мужчинами, получая денежные средства за каждую встречу.</w:t>
      </w:r>
    </w:p>
    <w:p w:rsidR="00B122D0" w:rsidRPr="008D4EAA" w:rsidRDefault="00B122D0" w:rsidP="00B122D0">
      <w:pPr>
        <w:pStyle w:val="SingleTxtGR"/>
      </w:pPr>
      <w:r>
        <w:t>549.</w:t>
      </w:r>
      <w:r>
        <w:tab/>
      </w:r>
      <w:r w:rsidRPr="008D4EAA">
        <w:t xml:space="preserve">На основании вышеуказанных фактов Сулеймановой </w:t>
      </w:r>
      <w:proofErr w:type="spellStart"/>
      <w:r w:rsidRPr="008D4EAA">
        <w:t>Фариде</w:t>
      </w:r>
      <w:proofErr w:type="spellEnd"/>
      <w:r w:rsidRPr="008D4EAA">
        <w:t xml:space="preserve"> Ширин </w:t>
      </w:r>
      <w:proofErr w:type="spellStart"/>
      <w:r w:rsidRPr="008D4EAA">
        <w:t>к</w:t>
      </w:r>
      <w:r w:rsidRPr="008D4EAA">
        <w:t>ы</w:t>
      </w:r>
      <w:r w:rsidRPr="008D4EAA">
        <w:t>зы</w:t>
      </w:r>
      <w:proofErr w:type="spellEnd"/>
      <w:r w:rsidRPr="008D4EAA">
        <w:t xml:space="preserve"> было предъявлено обвинение по </w:t>
      </w:r>
      <w:r w:rsidR="00B208EC">
        <w:t>стать</w:t>
      </w:r>
      <w:r w:rsidRPr="008D4EAA">
        <w:t>е 171.1 Уголовного Кодекса Азерба</w:t>
      </w:r>
      <w:r w:rsidRPr="008D4EAA">
        <w:t>й</w:t>
      </w:r>
      <w:r w:rsidRPr="008D4EAA">
        <w:t>джанской Республики. В качестве меры пресечения в ее отношении был избран арест, 4 июня 2008</w:t>
      </w:r>
      <w:r w:rsidR="00CF6C41">
        <w:t> год</w:t>
      </w:r>
      <w:r w:rsidRPr="008D4EAA">
        <w:t>а уголовное дело вместе с обвинительным заключением было направлено в суд для рассмотрения по существу, и был вынесен приговор.</w:t>
      </w:r>
    </w:p>
    <w:p w:rsidR="00B122D0" w:rsidRPr="008D4EAA" w:rsidRDefault="00B122D0" w:rsidP="00B122D0">
      <w:pPr>
        <w:pStyle w:val="SingleTxtGR"/>
      </w:pPr>
      <w:r>
        <w:t>550.</w:t>
      </w:r>
      <w:r>
        <w:tab/>
      </w:r>
      <w:r w:rsidRPr="008D4EAA">
        <w:t xml:space="preserve">Житель села </w:t>
      </w:r>
      <w:proofErr w:type="spellStart"/>
      <w:r w:rsidRPr="008D4EAA">
        <w:t>Дызахлы</w:t>
      </w:r>
      <w:proofErr w:type="spellEnd"/>
      <w:r w:rsidRPr="008D4EAA">
        <w:t xml:space="preserve"> </w:t>
      </w:r>
      <w:proofErr w:type="spellStart"/>
      <w:r w:rsidRPr="008D4EAA">
        <w:t>Габалинского</w:t>
      </w:r>
      <w:proofErr w:type="spellEnd"/>
      <w:r w:rsidRPr="008D4EAA">
        <w:t xml:space="preserve"> района </w:t>
      </w:r>
      <w:proofErr w:type="spellStart"/>
      <w:r w:rsidRPr="008D4EAA">
        <w:t>Солтанов</w:t>
      </w:r>
      <w:proofErr w:type="spellEnd"/>
      <w:r w:rsidRPr="008D4EAA">
        <w:t xml:space="preserve"> </w:t>
      </w:r>
      <w:proofErr w:type="spellStart"/>
      <w:r w:rsidRPr="008D4EAA">
        <w:t>Теймур</w:t>
      </w:r>
      <w:proofErr w:type="spellEnd"/>
      <w:r w:rsidRPr="008D4EAA">
        <w:t xml:space="preserve"> </w:t>
      </w:r>
      <w:proofErr w:type="spellStart"/>
      <w:r w:rsidRPr="008D4EAA">
        <w:t>Джафар</w:t>
      </w:r>
      <w:proofErr w:type="spellEnd"/>
      <w:r w:rsidRPr="008D4EAA">
        <w:t xml:space="preserve"> </w:t>
      </w:r>
      <w:proofErr w:type="spellStart"/>
      <w:r w:rsidRPr="008D4EAA">
        <w:t>о</w:t>
      </w:r>
      <w:r w:rsidRPr="008D4EAA">
        <w:t>г</w:t>
      </w:r>
      <w:r w:rsidRPr="008D4EAA">
        <w:t>лы</w:t>
      </w:r>
      <w:proofErr w:type="spellEnd"/>
      <w:r w:rsidRPr="008D4EAA">
        <w:t xml:space="preserve"> шантажировал и обманным п</w:t>
      </w:r>
      <w:r w:rsidRPr="008D4EAA">
        <w:t>у</w:t>
      </w:r>
      <w:r w:rsidRPr="008D4EAA">
        <w:t xml:space="preserve">тем вовлекал </w:t>
      </w:r>
      <w:proofErr w:type="spellStart"/>
      <w:r w:rsidRPr="008D4EAA">
        <w:t>Дадашову</w:t>
      </w:r>
      <w:proofErr w:type="spellEnd"/>
      <w:r w:rsidRPr="008D4EAA">
        <w:t xml:space="preserve"> </w:t>
      </w:r>
      <w:proofErr w:type="spellStart"/>
      <w:r w:rsidRPr="008D4EAA">
        <w:t>Афет</w:t>
      </w:r>
      <w:proofErr w:type="spellEnd"/>
      <w:r w:rsidRPr="008D4EAA">
        <w:t xml:space="preserve"> Искандер </w:t>
      </w:r>
      <w:proofErr w:type="spellStart"/>
      <w:r w:rsidRPr="008D4EAA">
        <w:t>кызы</w:t>
      </w:r>
      <w:proofErr w:type="spellEnd"/>
      <w:r w:rsidRPr="008D4EAA">
        <w:t>, проживающую в том же селе, в занятие проституцией в период с лета 2007 по март 2008</w:t>
      </w:r>
      <w:r w:rsidR="00CF6C41">
        <w:t> год</w:t>
      </w:r>
      <w:r w:rsidRPr="008D4EAA">
        <w:t>а, при этом получал различные суммы денежных средств от ра</w:t>
      </w:r>
      <w:r w:rsidRPr="008D4EAA">
        <w:t>з</w:t>
      </w:r>
      <w:r w:rsidRPr="008D4EAA">
        <w:t>ных мужчин в качестве платы за половые сношения с нею.</w:t>
      </w:r>
    </w:p>
    <w:p w:rsidR="00B122D0" w:rsidRPr="008D4EAA" w:rsidRDefault="00B122D0" w:rsidP="00B122D0">
      <w:pPr>
        <w:pStyle w:val="SingleTxtGR"/>
      </w:pPr>
      <w:r>
        <w:t>551.</w:t>
      </w:r>
      <w:r>
        <w:tab/>
      </w:r>
      <w:r w:rsidRPr="008D4EAA">
        <w:t xml:space="preserve">По данному факту </w:t>
      </w:r>
      <w:proofErr w:type="spellStart"/>
      <w:r w:rsidRPr="008D4EAA">
        <w:t>Габалинским</w:t>
      </w:r>
      <w:proofErr w:type="spellEnd"/>
      <w:r w:rsidRPr="008D4EAA">
        <w:t xml:space="preserve"> районным отделом полиции по ст</w:t>
      </w:r>
      <w:r w:rsidRPr="008D4EAA">
        <w:t>а</w:t>
      </w:r>
      <w:r w:rsidRPr="008D4EAA">
        <w:t>тье</w:t>
      </w:r>
      <w:r>
        <w:t> </w:t>
      </w:r>
      <w:r w:rsidRPr="008D4EAA">
        <w:t>243.1 Уголовного Кодекса Азерба</w:t>
      </w:r>
      <w:r w:rsidRPr="008D4EAA">
        <w:t>й</w:t>
      </w:r>
      <w:r w:rsidRPr="008D4EAA">
        <w:t>джанской Республики 13 марта 2008</w:t>
      </w:r>
      <w:r w:rsidR="00CF6C41">
        <w:t> год</w:t>
      </w:r>
      <w:r w:rsidRPr="008D4EAA">
        <w:t>а было возбуждено уголовное дело, затем проведено расследование, и 29 ма</w:t>
      </w:r>
      <w:r w:rsidRPr="008D4EAA">
        <w:t>р</w:t>
      </w:r>
      <w:r w:rsidRPr="008D4EAA">
        <w:t>та</w:t>
      </w:r>
      <w:r>
        <w:t> </w:t>
      </w:r>
      <w:r w:rsidRPr="008D4EAA">
        <w:t>2008</w:t>
      </w:r>
      <w:r w:rsidR="00CF6C41">
        <w:t> год</w:t>
      </w:r>
      <w:r w:rsidRPr="008D4EAA">
        <w:t xml:space="preserve">а </w:t>
      </w:r>
      <w:proofErr w:type="spellStart"/>
      <w:r w:rsidRPr="008D4EAA">
        <w:t>Теймур</w:t>
      </w:r>
      <w:proofErr w:type="spellEnd"/>
      <w:r w:rsidRPr="008D4EAA">
        <w:t xml:space="preserve"> </w:t>
      </w:r>
      <w:proofErr w:type="spellStart"/>
      <w:r w:rsidRPr="008D4EAA">
        <w:t>Солтанов</w:t>
      </w:r>
      <w:proofErr w:type="spellEnd"/>
      <w:r w:rsidRPr="008D4EAA">
        <w:t xml:space="preserve"> был задержан в качестве подозреваемого.</w:t>
      </w:r>
    </w:p>
    <w:p w:rsidR="00B122D0" w:rsidRPr="008D4EAA" w:rsidRDefault="00B122D0" w:rsidP="00B122D0">
      <w:pPr>
        <w:pStyle w:val="SingleTxtGR"/>
      </w:pPr>
      <w:r>
        <w:t>552.</w:t>
      </w:r>
      <w:r>
        <w:tab/>
      </w:r>
      <w:r w:rsidRPr="008D4EAA">
        <w:t>Следствие по уголовному делу было завершено 30 апреля 2008</w:t>
      </w:r>
      <w:r w:rsidR="00CF6C41">
        <w:t> год</w:t>
      </w:r>
      <w:r w:rsidRPr="008D4EAA">
        <w:t>а, и</w:t>
      </w:r>
      <w:r>
        <w:t> </w:t>
      </w:r>
      <w:r w:rsidRPr="008D4EAA">
        <w:t xml:space="preserve">дело было передано в </w:t>
      </w:r>
      <w:proofErr w:type="spellStart"/>
      <w:r w:rsidRPr="008D4EAA">
        <w:t>Габалинский</w:t>
      </w:r>
      <w:proofErr w:type="spellEnd"/>
      <w:r w:rsidRPr="008D4EAA">
        <w:t xml:space="preserve"> районный суд.</w:t>
      </w:r>
    </w:p>
    <w:p w:rsidR="00B122D0" w:rsidRPr="008D4EAA" w:rsidRDefault="00B122D0" w:rsidP="00B122D0">
      <w:pPr>
        <w:pStyle w:val="SingleTxtGR"/>
      </w:pPr>
      <w:r>
        <w:t>553.</w:t>
      </w:r>
      <w:r>
        <w:tab/>
      </w:r>
      <w:r w:rsidRPr="008D4EAA">
        <w:t>На основании приговора суда от 4 июня 2008</w:t>
      </w:r>
      <w:r w:rsidR="00CF6C41">
        <w:t> год</w:t>
      </w:r>
      <w:r w:rsidRPr="008D4EAA">
        <w:t xml:space="preserve">а, </w:t>
      </w:r>
      <w:proofErr w:type="spellStart"/>
      <w:r w:rsidRPr="008D4EAA">
        <w:t>Солтанов</w:t>
      </w:r>
      <w:proofErr w:type="spellEnd"/>
      <w:r w:rsidRPr="008D4EAA">
        <w:t xml:space="preserve"> </w:t>
      </w:r>
      <w:proofErr w:type="spellStart"/>
      <w:r w:rsidRPr="008D4EAA">
        <w:t>Теймур</w:t>
      </w:r>
      <w:proofErr w:type="spellEnd"/>
      <w:r w:rsidRPr="008D4EAA">
        <w:t xml:space="preserve"> </w:t>
      </w:r>
      <w:proofErr w:type="spellStart"/>
      <w:r w:rsidRPr="008D4EAA">
        <w:t>Джафар</w:t>
      </w:r>
      <w:proofErr w:type="spellEnd"/>
      <w:r w:rsidRPr="008D4EAA">
        <w:t xml:space="preserve"> </w:t>
      </w:r>
      <w:proofErr w:type="spellStart"/>
      <w:r w:rsidRPr="008D4EAA">
        <w:t>оглы</w:t>
      </w:r>
      <w:proofErr w:type="spellEnd"/>
      <w:r w:rsidRPr="008D4EAA">
        <w:t xml:space="preserve"> был признан виновным по </w:t>
      </w:r>
      <w:r w:rsidR="00B208EC">
        <w:t>стать</w:t>
      </w:r>
      <w:r w:rsidRPr="008D4EAA">
        <w:t>е 243.1 Уголовного Кодекса Азе</w:t>
      </w:r>
      <w:r w:rsidRPr="008D4EAA">
        <w:t>р</w:t>
      </w:r>
      <w:r w:rsidRPr="008D4EAA">
        <w:t>байджанской Республики и приговорен к штрафу в разм</w:t>
      </w:r>
      <w:r w:rsidRPr="008D4EAA">
        <w:t>е</w:t>
      </w:r>
      <w:r w:rsidRPr="008D4EAA">
        <w:t xml:space="preserve">ре 550 </w:t>
      </w:r>
      <w:proofErr w:type="spellStart"/>
      <w:r w:rsidRPr="008D4EAA">
        <w:t>манатов</w:t>
      </w:r>
      <w:proofErr w:type="spellEnd"/>
      <w:r w:rsidRPr="008D4EAA">
        <w:t>.</w:t>
      </w:r>
    </w:p>
    <w:p w:rsidR="00B122D0" w:rsidRPr="008D4EAA" w:rsidRDefault="00B122D0" w:rsidP="00B122D0">
      <w:pPr>
        <w:pStyle w:val="SingleTxtGR"/>
      </w:pPr>
      <w:r>
        <w:t>554.</w:t>
      </w:r>
      <w:r>
        <w:tab/>
      </w:r>
      <w:r w:rsidRPr="008D4EAA">
        <w:t xml:space="preserve">Житель села </w:t>
      </w:r>
      <w:proofErr w:type="spellStart"/>
      <w:r w:rsidRPr="008D4EAA">
        <w:t>Мосул</w:t>
      </w:r>
      <w:proofErr w:type="spellEnd"/>
      <w:r w:rsidRPr="008D4EAA">
        <w:t xml:space="preserve"> </w:t>
      </w:r>
      <w:proofErr w:type="spellStart"/>
      <w:r w:rsidRPr="008D4EAA">
        <w:t>Закатальского</w:t>
      </w:r>
      <w:proofErr w:type="spellEnd"/>
      <w:r w:rsidRPr="008D4EAA">
        <w:t xml:space="preserve"> района </w:t>
      </w:r>
      <w:proofErr w:type="spellStart"/>
      <w:r w:rsidRPr="008D4EAA">
        <w:t>Аллавердиев</w:t>
      </w:r>
      <w:proofErr w:type="spellEnd"/>
      <w:r w:rsidRPr="008D4EAA">
        <w:t xml:space="preserve"> </w:t>
      </w:r>
      <w:proofErr w:type="spellStart"/>
      <w:r w:rsidRPr="008D4EAA">
        <w:t>Насиб</w:t>
      </w:r>
      <w:proofErr w:type="spellEnd"/>
      <w:r w:rsidRPr="008D4EAA">
        <w:t xml:space="preserve"> </w:t>
      </w:r>
      <w:proofErr w:type="spellStart"/>
      <w:r w:rsidRPr="008D4EAA">
        <w:t>Вейсулла</w:t>
      </w:r>
      <w:proofErr w:type="spellEnd"/>
      <w:r w:rsidRPr="008D4EAA">
        <w:t xml:space="preserve"> </w:t>
      </w:r>
      <w:proofErr w:type="spellStart"/>
      <w:r w:rsidRPr="008D4EAA">
        <w:t>оглы</w:t>
      </w:r>
      <w:proofErr w:type="spellEnd"/>
      <w:r w:rsidRPr="008D4EAA">
        <w:t xml:space="preserve"> вступил в половую связь с </w:t>
      </w:r>
      <w:proofErr w:type="spellStart"/>
      <w:r w:rsidRPr="008D4EAA">
        <w:t>Азаевой</w:t>
      </w:r>
      <w:proofErr w:type="spellEnd"/>
      <w:r w:rsidRPr="008D4EAA">
        <w:t xml:space="preserve"> </w:t>
      </w:r>
      <w:proofErr w:type="spellStart"/>
      <w:r w:rsidRPr="008D4EAA">
        <w:t>Кенул</w:t>
      </w:r>
      <w:proofErr w:type="spellEnd"/>
      <w:r w:rsidRPr="008D4EAA">
        <w:t xml:space="preserve"> </w:t>
      </w:r>
      <w:proofErr w:type="spellStart"/>
      <w:r w:rsidRPr="008D4EAA">
        <w:t>Атакиши</w:t>
      </w:r>
      <w:proofErr w:type="spellEnd"/>
      <w:r w:rsidRPr="008D4EAA">
        <w:t xml:space="preserve"> </w:t>
      </w:r>
      <w:proofErr w:type="spellStart"/>
      <w:r w:rsidRPr="008D4EAA">
        <w:t>кызы</w:t>
      </w:r>
      <w:proofErr w:type="spellEnd"/>
      <w:r w:rsidRPr="008D4EAA">
        <w:t>, 21 февр</w:t>
      </w:r>
      <w:r w:rsidRPr="008D4EAA">
        <w:t>а</w:t>
      </w:r>
      <w:r w:rsidRPr="008D4EAA">
        <w:t>ля</w:t>
      </w:r>
      <w:r>
        <w:t> </w:t>
      </w:r>
      <w:r w:rsidRPr="008D4EAA">
        <w:t>1992</w:t>
      </w:r>
      <w:r w:rsidR="00CF6C41">
        <w:t> год</w:t>
      </w:r>
      <w:r w:rsidRPr="008D4EAA">
        <w:t>а рождения, в своем доме в селе, зная, что она заведомо не до</w:t>
      </w:r>
      <w:r w:rsidRPr="008D4EAA">
        <w:t>с</w:t>
      </w:r>
      <w:r w:rsidRPr="008D4EAA">
        <w:t>тигла совершеннолетия. 25 марта 2008</w:t>
      </w:r>
      <w:r w:rsidR="00CF6C41">
        <w:t> год</w:t>
      </w:r>
      <w:r w:rsidRPr="008D4EAA">
        <w:t xml:space="preserve">а в отношении </w:t>
      </w:r>
      <w:proofErr w:type="spellStart"/>
      <w:r w:rsidRPr="008D4EAA">
        <w:t>Насиба</w:t>
      </w:r>
      <w:proofErr w:type="spellEnd"/>
      <w:r w:rsidRPr="008D4EAA">
        <w:t xml:space="preserve"> </w:t>
      </w:r>
      <w:proofErr w:type="spellStart"/>
      <w:r w:rsidRPr="008D4EAA">
        <w:t>Аллавердиева</w:t>
      </w:r>
      <w:proofErr w:type="spellEnd"/>
      <w:r w:rsidRPr="008D4EAA">
        <w:t xml:space="preserve"> было возбуждено уголовное дело по статье 152 Уголовного Кодекса Азербайджа</w:t>
      </w:r>
      <w:r w:rsidRPr="008D4EAA">
        <w:t>н</w:t>
      </w:r>
      <w:r w:rsidRPr="008D4EAA">
        <w:t>ской Республики, затем проведено расследование, и дело передано в суд для рассмотрения по существу.</w:t>
      </w:r>
    </w:p>
    <w:p w:rsidR="00B122D0" w:rsidRPr="008D4EAA" w:rsidRDefault="00B122D0" w:rsidP="00B122D0">
      <w:pPr>
        <w:pStyle w:val="SingleTxtGR"/>
      </w:pPr>
      <w:r>
        <w:t>555.</w:t>
      </w:r>
      <w:r>
        <w:tab/>
      </w:r>
      <w:r w:rsidRPr="008D4EAA">
        <w:t>41 сотрудник Пограничной службы и правоохранительных органов пр</w:t>
      </w:r>
      <w:r w:rsidRPr="008D4EAA">
        <w:t>о</w:t>
      </w:r>
      <w:r w:rsidRPr="008D4EAA">
        <w:t>шел подготовку, посвященную профилактике торговли детьми и уважению их чести и достоинства.</w:t>
      </w:r>
    </w:p>
    <w:p w:rsidR="00B122D0" w:rsidRPr="008D4EAA" w:rsidRDefault="00B122D0" w:rsidP="00B122D0">
      <w:pPr>
        <w:pStyle w:val="SingleTxtGR"/>
      </w:pPr>
      <w:r>
        <w:t>556.</w:t>
      </w:r>
      <w:r>
        <w:tab/>
      </w:r>
      <w:r w:rsidRPr="008D4EAA">
        <w:t>Министерством юстиции подготовлен проект Закона, предусматрива</w:t>
      </w:r>
      <w:r w:rsidRPr="008D4EAA">
        <w:t>ю</w:t>
      </w:r>
      <w:r w:rsidRPr="008D4EAA">
        <w:t xml:space="preserve">щий включение в Уголовный кодекс новой </w:t>
      </w:r>
      <w:r w:rsidR="00B208EC">
        <w:t>стать</w:t>
      </w:r>
      <w:r w:rsidRPr="008D4EAA">
        <w:t>и 171-1, которая устанавливает уголовную ответственность за торговлю детьми, за производство и распростр</w:t>
      </w:r>
      <w:r w:rsidRPr="008D4EAA">
        <w:t>а</w:t>
      </w:r>
      <w:r w:rsidRPr="008D4EAA">
        <w:t>нение материалов или предметов, связанных с детской проституцией и порн</w:t>
      </w:r>
      <w:r w:rsidRPr="008D4EAA">
        <w:t>о</w:t>
      </w:r>
      <w:r w:rsidRPr="008D4EAA">
        <w:t>графией, в соответствии с Факультативным протоколом к Конвенции о правах ребенка, касающимся торговли детьми, детской проституции и детской порн</w:t>
      </w:r>
      <w:r w:rsidRPr="008D4EAA">
        <w:t>о</w:t>
      </w:r>
      <w:r w:rsidRPr="008D4EAA">
        <w:t>графии. Этот законопроект был согласован с полномочными органами и н</w:t>
      </w:r>
      <w:r w:rsidRPr="008D4EAA">
        <w:t>а</w:t>
      </w:r>
      <w:r w:rsidRPr="008D4EAA">
        <w:t>правлен на рассмотрение Кабинета министров.</w:t>
      </w:r>
    </w:p>
    <w:p w:rsidR="00B122D0" w:rsidRPr="008D4EAA" w:rsidRDefault="00B122D0" w:rsidP="00B122D0">
      <w:pPr>
        <w:pStyle w:val="SingleTxtGR"/>
      </w:pPr>
      <w:r>
        <w:t>557.</w:t>
      </w:r>
      <w:r>
        <w:tab/>
      </w:r>
      <w:r w:rsidRPr="008D4EAA">
        <w:t xml:space="preserve">В соответствии со </w:t>
      </w:r>
      <w:r w:rsidR="00B208EC">
        <w:t>стать</w:t>
      </w:r>
      <w:r w:rsidRPr="008D4EAA">
        <w:t>ей 10 Закона Азер</w:t>
      </w:r>
      <w:r>
        <w:t>байджанской Республики "О средствах массовой информации"</w:t>
      </w:r>
      <w:r w:rsidRPr="008D4EAA">
        <w:t>, не допускается использование СМИ в ц</w:t>
      </w:r>
      <w:r w:rsidRPr="008D4EAA">
        <w:t>е</w:t>
      </w:r>
      <w:r w:rsidRPr="008D4EAA">
        <w:t>лях пропаганды насилия и жестокости, национальной, расовой, социальной розни либо нетерпимости, публикация слухов, порнографических материалов, порочащих честь и достоинство граждан под названием заслуживающего дов</w:t>
      </w:r>
      <w:r w:rsidRPr="008D4EAA">
        <w:t>е</w:t>
      </w:r>
      <w:r w:rsidRPr="008D4EAA">
        <w:t>рия источника либо совершение иных противоречащих закону дейс</w:t>
      </w:r>
      <w:r w:rsidRPr="008D4EAA">
        <w:t>т</w:t>
      </w:r>
      <w:r w:rsidRPr="008D4EAA">
        <w:t>вий. Также запрещается использовать порнографию в рекл</w:t>
      </w:r>
      <w:r w:rsidRPr="008D4EAA">
        <w:t>а</w:t>
      </w:r>
      <w:r w:rsidRPr="008D4EAA">
        <w:t>ме.</w:t>
      </w:r>
    </w:p>
    <w:p w:rsidR="00B122D0" w:rsidRPr="008D4EAA" w:rsidRDefault="00B122D0" w:rsidP="00B122D0">
      <w:pPr>
        <w:pStyle w:val="SingleTxtGR"/>
      </w:pPr>
      <w:r>
        <w:t>558.</w:t>
      </w:r>
      <w:r>
        <w:tab/>
        <w:t>В соответствии с Законом "О телерадиовещании"</w:t>
      </w:r>
      <w:r w:rsidRPr="008D4EAA">
        <w:t>, Национальный Совет по телерадиовещанию осуществляет контроль за недопущением пропаганды терроризма, насилия, жестокости, национальной, расовой и религиозной ди</w:t>
      </w:r>
      <w:r w:rsidRPr="008D4EAA">
        <w:t>с</w:t>
      </w:r>
      <w:r w:rsidRPr="008D4EAA">
        <w:t>криминации и за показом программ, способных причинить вред физическому, умственному и духовному разв</w:t>
      </w:r>
      <w:r w:rsidRPr="008D4EAA">
        <w:t>и</w:t>
      </w:r>
      <w:r w:rsidRPr="008D4EAA">
        <w:t xml:space="preserve">тию детей и подростков, в часы, когда они смотрят телевизор. В </w:t>
      </w:r>
      <w:r w:rsidR="00B208EC">
        <w:t>стать</w:t>
      </w:r>
      <w:r w:rsidRPr="008D4EAA">
        <w:t>е 32.0 Закона указано, что при подготовке программ к эфиру не допускается пропаганда терроризма, насилия, жестокости, наци</w:t>
      </w:r>
      <w:r w:rsidRPr="008D4EAA">
        <w:t>о</w:t>
      </w:r>
      <w:r w:rsidRPr="008D4EAA">
        <w:t>нальной, расовой и религ</w:t>
      </w:r>
      <w:r w:rsidRPr="008D4EAA">
        <w:t>и</w:t>
      </w:r>
      <w:r w:rsidRPr="008D4EAA">
        <w:t>озной дискриминации.</w:t>
      </w:r>
    </w:p>
    <w:p w:rsidR="00B122D0" w:rsidRPr="008D4EAA" w:rsidRDefault="00B122D0" w:rsidP="00B122D0">
      <w:pPr>
        <w:pStyle w:val="SingleTxtGR"/>
      </w:pPr>
      <w:r>
        <w:t>559.</w:t>
      </w:r>
      <w:r>
        <w:tab/>
      </w:r>
      <w:r w:rsidRPr="008D4EAA">
        <w:t xml:space="preserve">В соответствии со </w:t>
      </w:r>
      <w:r w:rsidR="00B208EC">
        <w:t>стать</w:t>
      </w:r>
      <w:r w:rsidRPr="008D4EAA">
        <w:t>ей 35.10 Закона</w:t>
      </w:r>
      <w:r>
        <w:t xml:space="preserve"> "О телерадиовещании"</w:t>
      </w:r>
      <w:r w:rsidRPr="008D4EAA">
        <w:t>, законод</w:t>
      </w:r>
      <w:r w:rsidRPr="008D4EAA">
        <w:t>а</w:t>
      </w:r>
      <w:r w:rsidRPr="008D4EAA">
        <w:t>тельство Азербайджанской Республики запрещает теле- и радиорекламу нарк</w:t>
      </w:r>
      <w:r w:rsidRPr="008D4EAA">
        <w:t>о</w:t>
      </w:r>
      <w:r w:rsidRPr="008D4EAA">
        <w:t xml:space="preserve">тических средств, оружия, порнографии и спиртных напитков (с 7 до 23 часов) и другой продукции, реклама которой запрещена. В соответствии со </w:t>
      </w:r>
      <w:r w:rsidR="00B208EC">
        <w:t>стать</w:t>
      </w:r>
      <w:r w:rsidRPr="008D4EAA">
        <w:t>ей 40.2.2, телевизионным и радиовещательным компаниям запрещено распростр</w:t>
      </w:r>
      <w:r w:rsidRPr="008D4EAA">
        <w:t>а</w:t>
      </w:r>
      <w:r w:rsidRPr="008D4EAA">
        <w:t>нение порнографических материалов.</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551"/>
        <w:gridCol w:w="551"/>
        <w:gridCol w:w="551"/>
        <w:gridCol w:w="551"/>
        <w:gridCol w:w="551"/>
        <w:gridCol w:w="849"/>
      </w:tblGrid>
      <w:tr w:rsidR="00B122D0" w:rsidRPr="000F7C91" w:rsidTr="00D61C67">
        <w:tblPrEx>
          <w:tblCellMar>
            <w:top w:w="0" w:type="dxa"/>
            <w:bottom w:w="0" w:type="dxa"/>
          </w:tblCellMar>
        </w:tblPrEx>
        <w:trPr>
          <w:tblHeader/>
        </w:trPr>
        <w:tc>
          <w:tcPr>
            <w:tcW w:w="3766"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left"/>
              <w:rPr>
                <w:i/>
                <w:sz w:val="16"/>
                <w:lang w:val="ru-RU"/>
              </w:rPr>
            </w:pPr>
            <w:r w:rsidRPr="000F7C91">
              <w:rPr>
                <w:i/>
                <w:sz w:val="16"/>
                <w:lang w:val="ru-RU"/>
              </w:rPr>
              <w:t>Год</w:t>
            </w:r>
            <w:r w:rsidRPr="000F7C91">
              <w:rPr>
                <w:i/>
                <w:sz w:val="16"/>
              </w:rPr>
              <w:t>/</w:t>
            </w:r>
            <w:r w:rsidRPr="000F7C91">
              <w:rPr>
                <w:i/>
                <w:sz w:val="16"/>
                <w:lang w:val="ru-RU"/>
              </w:rPr>
              <w:t>вид преступления</w:t>
            </w:r>
          </w:p>
        </w:tc>
        <w:tc>
          <w:tcPr>
            <w:tcW w:w="551"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2003</w:t>
            </w:r>
          </w:p>
        </w:tc>
        <w:tc>
          <w:tcPr>
            <w:tcW w:w="551"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2004</w:t>
            </w:r>
          </w:p>
        </w:tc>
        <w:tc>
          <w:tcPr>
            <w:tcW w:w="551"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2005</w:t>
            </w:r>
          </w:p>
        </w:tc>
        <w:tc>
          <w:tcPr>
            <w:tcW w:w="551"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2006</w:t>
            </w:r>
          </w:p>
        </w:tc>
        <w:tc>
          <w:tcPr>
            <w:tcW w:w="551"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2007</w:t>
            </w:r>
          </w:p>
        </w:tc>
        <w:tc>
          <w:tcPr>
            <w:tcW w:w="849"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lang w:val="ru-RU"/>
              </w:rPr>
            </w:pPr>
            <w:r w:rsidRPr="000F7C91">
              <w:rPr>
                <w:i/>
                <w:sz w:val="16"/>
              </w:rPr>
              <w:t>2008</w:t>
            </w:r>
            <w:r w:rsidRPr="000F7C91">
              <w:rPr>
                <w:i/>
                <w:sz w:val="16"/>
              </w:rPr>
              <w:br/>
              <w:t xml:space="preserve">6 </w:t>
            </w:r>
            <w:r w:rsidRPr="000F7C91">
              <w:rPr>
                <w:i/>
                <w:sz w:val="16"/>
                <w:lang w:val="ru-RU"/>
              </w:rPr>
              <w:t>месяцев</w:t>
            </w:r>
          </w:p>
        </w:tc>
      </w:tr>
      <w:tr w:rsidR="00B122D0" w:rsidRPr="000F7C91" w:rsidTr="00D61C67">
        <w:tblPrEx>
          <w:tblCellMar>
            <w:top w:w="0" w:type="dxa"/>
            <w:bottom w:w="0" w:type="dxa"/>
          </w:tblCellMar>
        </w:tblPrEx>
        <w:tc>
          <w:tcPr>
            <w:tcW w:w="3766"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left"/>
              <w:rPr>
                <w:sz w:val="18"/>
                <w:lang w:val="ru-RU"/>
              </w:rPr>
            </w:pPr>
            <w:r w:rsidRPr="000F7C91">
              <w:rPr>
                <w:sz w:val="18"/>
                <w:lang w:val="ru-RU"/>
              </w:rPr>
              <w:t>Изнасилование</w:t>
            </w:r>
          </w:p>
        </w:tc>
        <w:tc>
          <w:tcPr>
            <w:tcW w:w="551"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10</w:t>
            </w:r>
          </w:p>
        </w:tc>
        <w:tc>
          <w:tcPr>
            <w:tcW w:w="551"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6</w:t>
            </w:r>
          </w:p>
        </w:tc>
        <w:tc>
          <w:tcPr>
            <w:tcW w:w="551"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4</w:t>
            </w:r>
          </w:p>
        </w:tc>
        <w:tc>
          <w:tcPr>
            <w:tcW w:w="551"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2</w:t>
            </w:r>
          </w:p>
        </w:tc>
        <w:tc>
          <w:tcPr>
            <w:tcW w:w="551"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5</w:t>
            </w:r>
          </w:p>
        </w:tc>
        <w:tc>
          <w:tcPr>
            <w:tcW w:w="849"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w:t>
            </w:r>
          </w:p>
        </w:tc>
      </w:tr>
      <w:tr w:rsidR="00B122D0" w:rsidRPr="000F7C91" w:rsidTr="00D61C67">
        <w:tblPrEx>
          <w:tblCellMar>
            <w:top w:w="0" w:type="dxa"/>
            <w:bottom w:w="0" w:type="dxa"/>
          </w:tblCellMar>
        </w:tblPrEx>
        <w:tc>
          <w:tcPr>
            <w:tcW w:w="3766"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left"/>
              <w:rPr>
                <w:sz w:val="18"/>
              </w:rPr>
            </w:pPr>
            <w:r w:rsidRPr="000F7C91">
              <w:rPr>
                <w:sz w:val="18"/>
                <w:lang w:val="ru-RU"/>
              </w:rPr>
              <w:t>Насильственные действия сексуального хара</w:t>
            </w:r>
            <w:r w:rsidRPr="000F7C91">
              <w:rPr>
                <w:sz w:val="18"/>
                <w:lang w:val="ru-RU"/>
              </w:rPr>
              <w:t>к</w:t>
            </w:r>
            <w:r w:rsidRPr="000F7C91">
              <w:rPr>
                <w:sz w:val="18"/>
                <w:lang w:val="ru-RU"/>
              </w:rPr>
              <w:t>тера</w:t>
            </w:r>
            <w:r w:rsidRPr="000F7C91">
              <w:rPr>
                <w:sz w:val="18"/>
              </w:rPr>
              <w:t xml:space="preserve"> </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22</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18</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13</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10/20</w:t>
            </w:r>
          </w:p>
        </w:tc>
        <w:tc>
          <w:tcPr>
            <w:tcW w:w="849"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13</w:t>
            </w:r>
          </w:p>
        </w:tc>
      </w:tr>
      <w:tr w:rsidR="00B122D0" w:rsidRPr="000F7C91" w:rsidTr="00D61C67">
        <w:tblPrEx>
          <w:tblCellMar>
            <w:top w:w="0" w:type="dxa"/>
            <w:bottom w:w="0" w:type="dxa"/>
          </w:tblCellMar>
        </w:tblPrEx>
        <w:tc>
          <w:tcPr>
            <w:tcW w:w="3766"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left"/>
              <w:rPr>
                <w:sz w:val="18"/>
                <w:lang w:val="ru-RU"/>
              </w:rPr>
            </w:pPr>
            <w:r w:rsidRPr="000F7C91">
              <w:rPr>
                <w:sz w:val="18"/>
                <w:lang w:val="ru-RU"/>
              </w:rPr>
              <w:t>Поло</w:t>
            </w:r>
            <w:r>
              <w:rPr>
                <w:sz w:val="18"/>
                <w:lang w:val="ru-RU"/>
              </w:rPr>
              <w:t>вые сношения с детьми моложе 16</w:t>
            </w:r>
            <w:r>
              <w:rPr>
                <w:sz w:val="18"/>
                <w:lang w:val="en-US"/>
              </w:rPr>
              <w:t> </w:t>
            </w:r>
            <w:r w:rsidRPr="000F7C91">
              <w:rPr>
                <w:sz w:val="18"/>
                <w:lang w:val="ru-RU"/>
              </w:rPr>
              <w:t>лет</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67</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105</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109</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30</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130</w:t>
            </w:r>
          </w:p>
        </w:tc>
        <w:tc>
          <w:tcPr>
            <w:tcW w:w="849"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62</w:t>
            </w:r>
          </w:p>
        </w:tc>
      </w:tr>
      <w:tr w:rsidR="00B122D0" w:rsidRPr="000F7C91" w:rsidTr="00D61C67">
        <w:tblPrEx>
          <w:tblCellMar>
            <w:top w:w="0" w:type="dxa"/>
            <w:bottom w:w="0" w:type="dxa"/>
          </w:tblCellMar>
        </w:tblPrEx>
        <w:tc>
          <w:tcPr>
            <w:tcW w:w="3766"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left"/>
              <w:rPr>
                <w:sz w:val="18"/>
                <w:lang w:val="ru-RU"/>
              </w:rPr>
            </w:pPr>
            <w:r w:rsidRPr="000F7C91">
              <w:rPr>
                <w:sz w:val="18"/>
                <w:lang w:val="ru-RU"/>
              </w:rPr>
              <w:t>Аморальные действия</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10</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5</w:t>
            </w:r>
          </w:p>
        </w:tc>
        <w:tc>
          <w:tcPr>
            <w:tcW w:w="551" w:type="dxa"/>
            <w:shd w:val="clear" w:color="auto" w:fill="auto"/>
            <w:vAlign w:val="bottom"/>
          </w:tcPr>
          <w:p w:rsidR="00B122D0" w:rsidRPr="000F7C91" w:rsidRDefault="002942C1" w:rsidP="00B122D0">
            <w:pPr>
              <w:pStyle w:val="SingleTxtG"/>
              <w:suppressAutoHyphens w:val="0"/>
              <w:spacing w:before="40" w:after="40" w:line="220" w:lineRule="exact"/>
              <w:ind w:left="0" w:right="113"/>
              <w:jc w:val="right"/>
              <w:rPr>
                <w:sz w:val="18"/>
              </w:rPr>
            </w:pPr>
            <w:r>
              <w:rPr>
                <w:sz w:val="18"/>
              </w:rPr>
              <w:t>−</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7</w:t>
            </w:r>
          </w:p>
        </w:tc>
        <w:tc>
          <w:tcPr>
            <w:tcW w:w="849"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2</w:t>
            </w:r>
          </w:p>
        </w:tc>
      </w:tr>
      <w:tr w:rsidR="00B122D0" w:rsidRPr="000F7C91" w:rsidTr="00D61C67">
        <w:tblPrEx>
          <w:tblCellMar>
            <w:top w:w="0" w:type="dxa"/>
            <w:bottom w:w="0" w:type="dxa"/>
          </w:tblCellMar>
        </w:tblPrEx>
        <w:tc>
          <w:tcPr>
            <w:tcW w:w="3766"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left"/>
              <w:rPr>
                <w:sz w:val="18"/>
                <w:lang w:val="ru-RU"/>
              </w:rPr>
            </w:pPr>
            <w:r w:rsidRPr="000F7C91">
              <w:rPr>
                <w:sz w:val="18"/>
                <w:lang w:val="ru-RU"/>
              </w:rPr>
              <w:t>Вовлечение детей в занятие простит</w:t>
            </w:r>
            <w:r w:rsidRPr="000F7C91">
              <w:rPr>
                <w:sz w:val="18"/>
                <w:lang w:val="ru-RU"/>
              </w:rPr>
              <w:t>у</w:t>
            </w:r>
            <w:r w:rsidRPr="000F7C91">
              <w:rPr>
                <w:sz w:val="18"/>
                <w:lang w:val="ru-RU"/>
              </w:rPr>
              <w:t>цией</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6</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37</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8</w:t>
            </w:r>
          </w:p>
        </w:tc>
        <w:tc>
          <w:tcPr>
            <w:tcW w:w="849"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9</w:t>
            </w:r>
          </w:p>
        </w:tc>
      </w:tr>
      <w:tr w:rsidR="00B122D0" w:rsidRPr="000F7C91" w:rsidTr="00D61C67">
        <w:tblPrEx>
          <w:tblCellMar>
            <w:top w:w="0" w:type="dxa"/>
            <w:bottom w:w="0" w:type="dxa"/>
          </w:tblCellMar>
        </w:tblPrEx>
        <w:tc>
          <w:tcPr>
            <w:tcW w:w="3766"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left"/>
              <w:rPr>
                <w:sz w:val="18"/>
                <w:lang w:val="ru-RU"/>
              </w:rPr>
            </w:pPr>
            <w:r w:rsidRPr="000F7C91">
              <w:rPr>
                <w:sz w:val="18"/>
                <w:lang w:val="ru-RU"/>
              </w:rPr>
              <w:t>Вовлечение детей в преступную деятел</w:t>
            </w:r>
            <w:r w:rsidRPr="000F7C91">
              <w:rPr>
                <w:sz w:val="18"/>
                <w:lang w:val="ru-RU"/>
              </w:rPr>
              <w:t>ь</w:t>
            </w:r>
            <w:r w:rsidRPr="000F7C91">
              <w:rPr>
                <w:sz w:val="18"/>
                <w:lang w:val="ru-RU"/>
              </w:rPr>
              <w:t>ность</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35</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36</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39</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31</w:t>
            </w:r>
          </w:p>
        </w:tc>
        <w:tc>
          <w:tcPr>
            <w:tcW w:w="551"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34</w:t>
            </w:r>
          </w:p>
        </w:tc>
        <w:tc>
          <w:tcPr>
            <w:tcW w:w="849" w:type="dxa"/>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17</w:t>
            </w:r>
          </w:p>
        </w:tc>
      </w:tr>
    </w:tbl>
    <w:p w:rsidR="00B122D0" w:rsidRPr="000F7C91" w:rsidRDefault="00B122D0" w:rsidP="002D5FCD">
      <w:pPr>
        <w:pStyle w:val="SingleTxtGR"/>
        <w:spacing w:before="240"/>
      </w:pPr>
      <w:r w:rsidRPr="00DC6B72">
        <w:t>560.</w:t>
      </w:r>
      <w:r w:rsidRPr="00DC6B72">
        <w:tab/>
      </w:r>
      <w:r w:rsidRPr="000F7C91">
        <w:t>На основании Соглашения о сотрудничестве между Министерствами здравоохранения и образования Азе</w:t>
      </w:r>
      <w:r w:rsidRPr="000F7C91">
        <w:t>р</w:t>
      </w:r>
      <w:r w:rsidRPr="000F7C91">
        <w:t xml:space="preserve">байджанской Республики в отношении реализации проекта ООН «Усиление ответных </w:t>
      </w:r>
      <w:r w:rsidRPr="00B122D0">
        <w:t>мер</w:t>
      </w:r>
      <w:r w:rsidRPr="000F7C91">
        <w:t xml:space="preserve"> против </w:t>
      </w:r>
      <w:r w:rsidRPr="00B122D0">
        <w:t>ВИЧ</w:t>
      </w:r>
      <w:r w:rsidRPr="000F7C91">
        <w:t>/</w:t>
      </w:r>
      <w:proofErr w:type="spellStart"/>
      <w:r w:rsidRPr="00B122D0">
        <w:t>СПИДа</w:t>
      </w:r>
      <w:proofErr w:type="spellEnd"/>
      <w:r w:rsidRPr="00B122D0">
        <w:t xml:space="preserve"> в Азе</w:t>
      </w:r>
      <w:r w:rsidRPr="00B122D0">
        <w:t>р</w:t>
      </w:r>
      <w:r w:rsidRPr="00B122D0">
        <w:t>байджане</w:t>
      </w:r>
      <w:r w:rsidRPr="000F7C91">
        <w:t>» и с ц</w:t>
      </w:r>
      <w:r w:rsidRPr="000F7C91">
        <w:t>е</w:t>
      </w:r>
      <w:r w:rsidRPr="000F7C91">
        <w:t>лью организации полового воспитания молодежи и охраны ее здоровья, начиная с 2005</w:t>
      </w:r>
      <w:r w:rsidR="00CF6C41">
        <w:t> год</w:t>
      </w:r>
      <w:r w:rsidRPr="000F7C91">
        <w:t>а были подготовлены программы преподавания ф</w:t>
      </w:r>
      <w:r w:rsidRPr="000F7C91">
        <w:t>а</w:t>
      </w:r>
      <w:r w:rsidRPr="000F7C91">
        <w:t>культативного курса «Образование, основанное на жизненных н</w:t>
      </w:r>
      <w:r w:rsidRPr="000F7C91">
        <w:t>а</w:t>
      </w:r>
      <w:r w:rsidRPr="000F7C91">
        <w:t xml:space="preserve">выках» для </w:t>
      </w:r>
      <w:proofErr w:type="spellStart"/>
      <w:r w:rsidRPr="000F7C91">
        <w:t>I</w:t>
      </w:r>
      <w:r w:rsidRPr="00B122D0">
        <w:t>−</w:t>
      </w:r>
      <w:r w:rsidRPr="000F7C91">
        <w:t>IV</w:t>
      </w:r>
      <w:proofErr w:type="spellEnd"/>
      <w:r w:rsidRPr="000F7C91">
        <w:t xml:space="preserve">, </w:t>
      </w:r>
      <w:proofErr w:type="spellStart"/>
      <w:r w:rsidRPr="000F7C91">
        <w:t>V</w:t>
      </w:r>
      <w:r>
        <w:t>−</w:t>
      </w:r>
      <w:r w:rsidRPr="000F7C91">
        <w:t>IX</w:t>
      </w:r>
      <w:proofErr w:type="spellEnd"/>
      <w:r w:rsidRPr="000F7C91">
        <w:t xml:space="preserve"> и </w:t>
      </w:r>
      <w:proofErr w:type="spellStart"/>
      <w:r w:rsidRPr="000F7C91">
        <w:t>X</w:t>
      </w:r>
      <w:r>
        <w:t>−</w:t>
      </w:r>
      <w:r w:rsidRPr="000F7C91">
        <w:t>XI</w:t>
      </w:r>
      <w:proofErr w:type="spellEnd"/>
      <w:r w:rsidRPr="000F7C91">
        <w:t xml:space="preserve"> классов; кроме того, подготовлены и бесплатно переданы в школы методические рекомендации для педагогов (в 50 экземплярах) с тем же названием. Соответствующая программа введена в 846 школах, подготовку прошли 3254 педагога, 351929 детей приобрели зн</w:t>
      </w:r>
      <w:r w:rsidRPr="000F7C91">
        <w:t>а</w:t>
      </w:r>
      <w:r w:rsidRPr="000F7C91">
        <w:t xml:space="preserve">ния, связанные с ВИЧ-инфекцией и </w:t>
      </w:r>
      <w:proofErr w:type="spellStart"/>
      <w:r w:rsidRPr="000F7C91">
        <w:t>СПИДом</w:t>
      </w:r>
      <w:proofErr w:type="spellEnd"/>
      <w:r w:rsidRPr="000F7C91">
        <w:t>.</w:t>
      </w:r>
    </w:p>
    <w:p w:rsidR="00B122D0" w:rsidRPr="00DC6B72" w:rsidRDefault="00B122D0" w:rsidP="00B122D0">
      <w:pPr>
        <w:pStyle w:val="H1GR"/>
        <w:suppressAutoHyphens w:val="0"/>
      </w:pPr>
      <w:bookmarkStart w:id="270" w:name="_Toc234488869"/>
      <w:bookmarkStart w:id="271" w:name="_Toc296960465"/>
      <w:bookmarkStart w:id="272" w:name="_Toc296961000"/>
      <w:bookmarkStart w:id="273" w:name="_Toc296961590"/>
      <w:bookmarkStart w:id="274" w:name="_Toc296961920"/>
      <w:bookmarkStart w:id="275" w:name="_Toc296962667"/>
      <w:r w:rsidRPr="00DC6B72">
        <w:tab/>
      </w:r>
      <w:r w:rsidRPr="00DC6B72">
        <w:tab/>
        <w:t>Статья 36</w:t>
      </w:r>
      <w:r w:rsidRPr="00DC6B72">
        <w:br/>
        <w:t>Другие формы эксплуатации</w:t>
      </w:r>
      <w:bookmarkEnd w:id="270"/>
      <w:bookmarkEnd w:id="271"/>
      <w:bookmarkEnd w:id="272"/>
      <w:bookmarkEnd w:id="273"/>
      <w:bookmarkEnd w:id="274"/>
      <w:bookmarkEnd w:id="275"/>
      <w:r w:rsidRPr="00DC6B72">
        <w:t xml:space="preserve"> </w:t>
      </w:r>
    </w:p>
    <w:p w:rsidR="00B122D0" w:rsidRPr="000F7C91" w:rsidRDefault="00B122D0" w:rsidP="00B122D0">
      <w:pPr>
        <w:pStyle w:val="SingleTxtGR"/>
      </w:pPr>
      <w:r w:rsidRPr="00DC6B72">
        <w:t>561.</w:t>
      </w:r>
      <w:r w:rsidRPr="00DC6B72">
        <w:tab/>
      </w:r>
      <w:r w:rsidRPr="000F7C91">
        <w:t>Статья 28 Закона Азербайджанской Республики «О правах ребенка» гл</w:t>
      </w:r>
      <w:r w:rsidRPr="000F7C91">
        <w:t>а</w:t>
      </w:r>
      <w:r w:rsidRPr="000F7C91">
        <w:t xml:space="preserve">сит, что </w:t>
      </w:r>
      <w:r w:rsidRPr="000F7C91">
        <w:rPr>
          <w:lang w:eastAsia="ru-RU"/>
        </w:rPr>
        <w:t>государство, пользуясь социальными, правовыми, экономическими, м</w:t>
      </w:r>
      <w:r w:rsidRPr="000F7C91">
        <w:rPr>
          <w:lang w:eastAsia="ru-RU"/>
        </w:rPr>
        <w:t>е</w:t>
      </w:r>
      <w:r w:rsidRPr="000F7C91">
        <w:rPr>
          <w:lang w:eastAsia="ru-RU"/>
        </w:rPr>
        <w:t>дицинск</w:t>
      </w:r>
      <w:r w:rsidRPr="000F7C91">
        <w:rPr>
          <w:lang w:eastAsia="ru-RU"/>
        </w:rPr>
        <w:t>и</w:t>
      </w:r>
      <w:r w:rsidRPr="000F7C91">
        <w:rPr>
          <w:lang w:eastAsia="ru-RU"/>
        </w:rPr>
        <w:t>ми и воспитательными средствами, обеспечивает охрану детей от всех видов эксплуатации, от тяжелого, вредного и опасного труда, а также от</w:t>
      </w:r>
      <w:r w:rsidRPr="000F7C91">
        <w:t xml:space="preserve"> возде</w:t>
      </w:r>
      <w:r w:rsidRPr="000F7C91">
        <w:t>й</w:t>
      </w:r>
      <w:r w:rsidRPr="000F7C91">
        <w:t>ствия вредных и опасных факторов.</w:t>
      </w:r>
    </w:p>
    <w:p w:rsidR="00B122D0" w:rsidRPr="000F7C91" w:rsidRDefault="00B122D0" w:rsidP="00B122D0">
      <w:pPr>
        <w:pStyle w:val="SingleTxtGR"/>
      </w:pPr>
      <w:r w:rsidRPr="00DC6B72">
        <w:t>562.</w:t>
      </w:r>
      <w:r w:rsidRPr="00DC6B72">
        <w:tab/>
      </w:r>
      <w:r w:rsidRPr="000F7C91">
        <w:t>Проект «</w:t>
      </w:r>
      <w:proofErr w:type="spellStart"/>
      <w:r w:rsidRPr="000F7C91">
        <w:t>XXI</w:t>
      </w:r>
      <w:proofErr w:type="spellEnd"/>
      <w:r w:rsidRPr="000F7C91">
        <w:t xml:space="preserve"> век без насилия в отношении женщин», подписанный 16</w:t>
      </w:r>
      <w:r w:rsidR="002D5FCD">
        <w:t> </w:t>
      </w:r>
      <w:r w:rsidRPr="000F7C91">
        <w:t>января 2008</w:t>
      </w:r>
      <w:r w:rsidR="00CF6C41">
        <w:t> год</w:t>
      </w:r>
      <w:r w:rsidRPr="000F7C91">
        <w:t>а Фондом Гейдара Алиева, Государственным комитетом Азербайджана по вопросам семьи, женщин и детей и Фондом ООН в области народонаселения  и призванный поддержать ряд мероприятий, проводимых правительством Азербайджана в рамках профилактики насилия в отношении женщин и детей, включает три важные составляющие:</w:t>
      </w:r>
    </w:p>
    <w:p w:rsidR="00B122D0" w:rsidRPr="000F7C91" w:rsidRDefault="00B122D0" w:rsidP="00B122D0">
      <w:pPr>
        <w:pStyle w:val="SingleTxtGR"/>
      </w:pPr>
      <w:r w:rsidRPr="00B122D0">
        <w:tab/>
      </w:r>
      <w:r>
        <w:rPr>
          <w:lang w:val="en-US"/>
        </w:rPr>
        <w:t>a</w:t>
      </w:r>
      <w:r w:rsidRPr="00DC6B72">
        <w:t>)</w:t>
      </w:r>
      <w:r w:rsidRPr="00DC6B72">
        <w:tab/>
      </w:r>
      <w:r w:rsidRPr="000F7C91">
        <w:t>повышение качества работы служб, обеспечивающих защиту жертв насилия, и разработка учебно-образовательных программ, посвященных фо</w:t>
      </w:r>
      <w:r w:rsidRPr="000F7C91">
        <w:t>р</w:t>
      </w:r>
      <w:r w:rsidRPr="000F7C91">
        <w:t>мированию ненасильственного поведения у лиц, совершающих н</w:t>
      </w:r>
      <w:r w:rsidRPr="000F7C91">
        <w:t>а</w:t>
      </w:r>
      <w:r w:rsidRPr="000F7C91">
        <w:t>сильственные действия;</w:t>
      </w:r>
    </w:p>
    <w:p w:rsidR="00B122D0" w:rsidRPr="000F7C91" w:rsidRDefault="00B122D0" w:rsidP="00B122D0">
      <w:pPr>
        <w:pStyle w:val="SingleTxtGR"/>
      </w:pPr>
      <w:r w:rsidRPr="00B122D0">
        <w:tab/>
      </w:r>
      <w:r>
        <w:rPr>
          <w:lang w:val="en-US"/>
        </w:rPr>
        <w:t>b</w:t>
      </w:r>
      <w:r w:rsidRPr="00DC6B72">
        <w:t>)</w:t>
      </w:r>
      <w:r w:rsidRPr="00DC6B72">
        <w:tab/>
      </w:r>
      <w:r w:rsidRPr="000F7C91">
        <w:t>проведение национальных образовательных кампаний с целью и</w:t>
      </w:r>
      <w:r w:rsidRPr="000F7C91">
        <w:t>з</w:t>
      </w:r>
      <w:r w:rsidRPr="000F7C91">
        <w:t>менения отношения общества к пр</w:t>
      </w:r>
      <w:r w:rsidRPr="000F7C91">
        <w:t>о</w:t>
      </w:r>
      <w:r w:rsidRPr="000F7C91">
        <w:t>блеме бытового насилия;</w:t>
      </w:r>
    </w:p>
    <w:p w:rsidR="00B122D0" w:rsidRPr="000F7C91" w:rsidRDefault="00B122D0" w:rsidP="00B122D0">
      <w:pPr>
        <w:pStyle w:val="SingleTxtGR"/>
      </w:pPr>
      <w:r w:rsidRPr="00B122D0">
        <w:tab/>
      </w:r>
      <w:r>
        <w:rPr>
          <w:lang w:val="en-US"/>
        </w:rPr>
        <w:t>c</w:t>
      </w:r>
      <w:r w:rsidRPr="00DC6B72">
        <w:t>)</w:t>
      </w:r>
      <w:r w:rsidRPr="00DC6B72">
        <w:tab/>
      </w:r>
      <w:r w:rsidRPr="000F7C91">
        <w:t>укрепление потенциала полномочных государственных структур в части обеспечения профилактики, защиты и реабилитации жертв насилия.</w:t>
      </w:r>
    </w:p>
    <w:p w:rsidR="00B122D0" w:rsidRPr="000F7C91" w:rsidRDefault="00B122D0" w:rsidP="00B122D0">
      <w:pPr>
        <w:pStyle w:val="SingleTxtGR"/>
      </w:pPr>
      <w:r w:rsidRPr="00DC6B72">
        <w:t>563.</w:t>
      </w:r>
      <w:r w:rsidRPr="00DC6B72">
        <w:tab/>
      </w:r>
      <w:r w:rsidRPr="000F7C91">
        <w:t>В рамках проекта в регионах страны были проведены семинары и уче</w:t>
      </w:r>
      <w:r w:rsidRPr="000F7C91">
        <w:t>б</w:t>
      </w:r>
      <w:r w:rsidRPr="000F7C91">
        <w:t>ные мероприятия, подготовлены буклеты и видеоролики. Кроме того, планир</w:t>
      </w:r>
      <w:r w:rsidRPr="000F7C91">
        <w:t>у</w:t>
      </w:r>
      <w:r w:rsidRPr="000F7C91">
        <w:t>ется создать женские и детские региональные центры.</w:t>
      </w:r>
    </w:p>
    <w:p w:rsidR="00B122D0" w:rsidRPr="00DC6B72" w:rsidRDefault="00B122D0" w:rsidP="00B122D0">
      <w:pPr>
        <w:pStyle w:val="SingleTxtGR"/>
      </w:pPr>
      <w:r w:rsidRPr="00DC6B72">
        <w:t>564.</w:t>
      </w:r>
      <w:r w:rsidRPr="00DC6B72">
        <w:tab/>
      </w:r>
      <w:r w:rsidRPr="000F7C91">
        <w:t>В связи с другими формами эксплуатации ребенка были раскрыты ра</w:t>
      </w:r>
      <w:r w:rsidRPr="000F7C91">
        <w:t>з</w:t>
      </w:r>
      <w:r w:rsidRPr="000F7C91">
        <w:t>личные преступления. Например</w:t>
      </w:r>
      <w:r w:rsidRPr="00DC6B72">
        <w:t>:</w:t>
      </w:r>
    </w:p>
    <w:p w:rsidR="00B122D0" w:rsidRPr="000F7C91" w:rsidRDefault="00B122D0" w:rsidP="00B122D0">
      <w:pPr>
        <w:pStyle w:val="SingleTxtGR"/>
      </w:pPr>
      <w:r w:rsidRPr="00B122D0">
        <w:tab/>
      </w:r>
      <w:r>
        <w:rPr>
          <w:lang w:val="en-US"/>
        </w:rPr>
        <w:t>a</w:t>
      </w:r>
      <w:r w:rsidRPr="00DC6B72">
        <w:t>)</w:t>
      </w:r>
      <w:r w:rsidRPr="00DC6B72">
        <w:tab/>
      </w:r>
      <w:r w:rsidRPr="000F7C91">
        <w:t>25 июня 2003</w:t>
      </w:r>
      <w:r w:rsidR="00CF6C41">
        <w:t> год</w:t>
      </w:r>
      <w:r w:rsidRPr="000F7C91">
        <w:t>а около 16 часов</w:t>
      </w:r>
      <w:r>
        <w:t xml:space="preserve"> </w:t>
      </w:r>
      <w:proofErr w:type="spellStart"/>
      <w:r>
        <w:t>Хатамов</w:t>
      </w:r>
      <w:proofErr w:type="spellEnd"/>
      <w:r>
        <w:t xml:space="preserve"> </w:t>
      </w:r>
      <w:proofErr w:type="spellStart"/>
      <w:r>
        <w:t>Даглар</w:t>
      </w:r>
      <w:proofErr w:type="spellEnd"/>
      <w:r>
        <w:t xml:space="preserve"> </w:t>
      </w:r>
      <w:proofErr w:type="spellStart"/>
      <w:r>
        <w:t>Фаррух</w:t>
      </w:r>
      <w:proofErr w:type="spellEnd"/>
      <w:r>
        <w:t xml:space="preserve"> </w:t>
      </w:r>
      <w:proofErr w:type="spellStart"/>
      <w:r>
        <w:t>оглы</w:t>
      </w:r>
      <w:proofErr w:type="spellEnd"/>
      <w:r>
        <w:t>, 29</w:t>
      </w:r>
      <w:r>
        <w:rPr>
          <w:lang w:val="en-US"/>
        </w:rPr>
        <w:t> </w:t>
      </w:r>
      <w:r w:rsidRPr="000F7C91">
        <w:t>марта 1988</w:t>
      </w:r>
      <w:r w:rsidR="00CF6C41">
        <w:t> год</w:t>
      </w:r>
      <w:r w:rsidRPr="000F7C91">
        <w:t>а рождения, прож</w:t>
      </w:r>
      <w:r w:rsidRPr="000F7C91">
        <w:t>и</w:t>
      </w:r>
      <w:r w:rsidRPr="000F7C91">
        <w:t xml:space="preserve">вающий по адресу: ул. Ахундова 40, город Огуз, принудил к гомосексуальной связи </w:t>
      </w:r>
      <w:proofErr w:type="spellStart"/>
      <w:r w:rsidRPr="000F7C91">
        <w:t>Садикова</w:t>
      </w:r>
      <w:proofErr w:type="spellEnd"/>
      <w:r w:rsidRPr="000F7C91">
        <w:t xml:space="preserve"> </w:t>
      </w:r>
      <w:proofErr w:type="spellStart"/>
      <w:r w:rsidRPr="000F7C91">
        <w:t>Фами</w:t>
      </w:r>
      <w:r>
        <w:t>ля</w:t>
      </w:r>
      <w:proofErr w:type="spellEnd"/>
      <w:r>
        <w:t xml:space="preserve"> </w:t>
      </w:r>
      <w:proofErr w:type="spellStart"/>
      <w:r>
        <w:t>Алладин</w:t>
      </w:r>
      <w:proofErr w:type="spellEnd"/>
      <w:r>
        <w:t xml:space="preserve"> </w:t>
      </w:r>
      <w:proofErr w:type="spellStart"/>
      <w:r>
        <w:t>оглы</w:t>
      </w:r>
      <w:proofErr w:type="spellEnd"/>
      <w:r>
        <w:t>, 20</w:t>
      </w:r>
      <w:r w:rsidR="002D5FCD">
        <w:t> </w:t>
      </w:r>
      <w:r>
        <w:t>ноября 1985</w:t>
      </w:r>
      <w:r w:rsidR="00CF6C41">
        <w:rPr>
          <w:lang w:val="en-US"/>
        </w:rPr>
        <w:t> </w:t>
      </w:r>
      <w:r w:rsidR="00CF6C41" w:rsidRPr="00CF6C41">
        <w:t>год</w:t>
      </w:r>
      <w:r w:rsidRPr="000F7C91">
        <w:t>а рождения, страдающего олигофренией;</w:t>
      </w:r>
    </w:p>
    <w:p w:rsidR="00B122D0" w:rsidRPr="000F7C91" w:rsidRDefault="00B122D0" w:rsidP="00B122D0">
      <w:pPr>
        <w:pStyle w:val="SingleTxtGR"/>
      </w:pPr>
      <w:r>
        <w:tab/>
      </w:r>
      <w:proofErr w:type="spellStart"/>
      <w:r w:rsidRPr="000F7C91">
        <w:t>b</w:t>
      </w:r>
      <w:proofErr w:type="spellEnd"/>
      <w:r w:rsidRPr="000F7C91">
        <w:t>)</w:t>
      </w:r>
      <w:r w:rsidRPr="000F7C91">
        <w:tab/>
        <w:t xml:space="preserve">по указанному факту </w:t>
      </w:r>
      <w:proofErr w:type="spellStart"/>
      <w:r w:rsidRPr="000F7C91">
        <w:t>Огузским</w:t>
      </w:r>
      <w:proofErr w:type="spellEnd"/>
      <w:r w:rsidRPr="000F7C91">
        <w:t xml:space="preserve"> районным отделом полиции было возбуждено уголовное дело, Д. </w:t>
      </w:r>
      <w:proofErr w:type="spellStart"/>
      <w:r w:rsidRPr="000F7C91">
        <w:t>Х</w:t>
      </w:r>
      <w:r w:rsidRPr="000F7C91">
        <w:t>а</w:t>
      </w:r>
      <w:r w:rsidRPr="000F7C91">
        <w:t>тамову</w:t>
      </w:r>
      <w:proofErr w:type="spellEnd"/>
      <w:r w:rsidRPr="000F7C91">
        <w:t xml:space="preserve"> предъявлено обвинение по </w:t>
      </w:r>
      <w:r w:rsidR="00B208EC">
        <w:t>стать</w:t>
      </w:r>
      <w:r w:rsidRPr="000F7C91">
        <w:t>е 150.1 Уг</w:t>
      </w:r>
      <w:r w:rsidRPr="000F7C91">
        <w:t>о</w:t>
      </w:r>
      <w:r w:rsidRPr="000F7C91">
        <w:t>ловного Кодекса Азербайджанской Республики, и 4 июля 2003</w:t>
      </w:r>
      <w:r w:rsidR="00CF6C41">
        <w:t> год</w:t>
      </w:r>
      <w:r w:rsidRPr="000F7C91">
        <w:t>а он был арест</w:t>
      </w:r>
      <w:r w:rsidRPr="000F7C91">
        <w:t>о</w:t>
      </w:r>
      <w:r w:rsidRPr="000F7C91">
        <w:t>ван;</w:t>
      </w:r>
    </w:p>
    <w:p w:rsidR="00B122D0" w:rsidRPr="000F7C91" w:rsidRDefault="00B122D0" w:rsidP="00B122D0">
      <w:pPr>
        <w:pStyle w:val="SingleTxtGR"/>
      </w:pPr>
      <w:r>
        <w:tab/>
      </w:r>
      <w:proofErr w:type="spellStart"/>
      <w:r w:rsidRPr="000F7C91">
        <w:t>c</w:t>
      </w:r>
      <w:proofErr w:type="spellEnd"/>
      <w:r w:rsidRPr="000F7C91">
        <w:t>)</w:t>
      </w:r>
      <w:r w:rsidRPr="000F7C91">
        <w:tab/>
        <w:t xml:space="preserve">на основании решения </w:t>
      </w:r>
      <w:proofErr w:type="spellStart"/>
      <w:r w:rsidRPr="000F7C91">
        <w:t>Огузского</w:t>
      </w:r>
      <w:proofErr w:type="spellEnd"/>
      <w:r w:rsidRPr="000F7C91">
        <w:t xml:space="preserve"> рай</w:t>
      </w:r>
      <w:r>
        <w:t>онного суда от 26 сентября 2003</w:t>
      </w:r>
      <w:r w:rsidR="00CF6C41">
        <w:rPr>
          <w:lang w:val="en-US"/>
        </w:rPr>
        <w:t> </w:t>
      </w:r>
      <w:r w:rsidR="00CF6C41" w:rsidRPr="00CF6C41">
        <w:t>год</w:t>
      </w:r>
      <w:r w:rsidRPr="000F7C91">
        <w:t xml:space="preserve">а, Д. </w:t>
      </w:r>
      <w:proofErr w:type="spellStart"/>
      <w:r w:rsidRPr="000F7C91">
        <w:t>Хатамов</w:t>
      </w:r>
      <w:proofErr w:type="spellEnd"/>
      <w:r w:rsidRPr="000F7C91">
        <w:t xml:space="preserve"> был признан виновным по </w:t>
      </w:r>
      <w:r w:rsidR="00B208EC">
        <w:t>стать</w:t>
      </w:r>
      <w:r w:rsidRPr="000F7C91">
        <w:t>е 150.1 Уголовного К</w:t>
      </w:r>
      <w:r w:rsidRPr="000F7C91">
        <w:t>о</w:t>
      </w:r>
      <w:r w:rsidRPr="000F7C91">
        <w:t>декса Азербайджанской Республики и приговорен к трем</w:t>
      </w:r>
      <w:r w:rsidR="00CF6C41">
        <w:t> год</w:t>
      </w:r>
      <w:r w:rsidRPr="000F7C91">
        <w:t>ам лишения своб</w:t>
      </w:r>
      <w:r w:rsidRPr="000F7C91">
        <w:t>о</w:t>
      </w:r>
      <w:r w:rsidRPr="000F7C91">
        <w:t>ды;</w:t>
      </w:r>
    </w:p>
    <w:p w:rsidR="00B122D0" w:rsidRPr="000F7C91" w:rsidRDefault="00B122D0" w:rsidP="00B122D0">
      <w:pPr>
        <w:pStyle w:val="SingleTxtGR"/>
      </w:pPr>
      <w:r>
        <w:tab/>
      </w:r>
      <w:proofErr w:type="spellStart"/>
      <w:r w:rsidRPr="000F7C91">
        <w:t>d</w:t>
      </w:r>
      <w:proofErr w:type="spellEnd"/>
      <w:r w:rsidRPr="000F7C91">
        <w:t>)</w:t>
      </w:r>
      <w:r w:rsidRPr="000F7C91">
        <w:tab/>
        <w:t>18 сентября 2005</w:t>
      </w:r>
      <w:r w:rsidR="00CF6C41">
        <w:t> год</w:t>
      </w:r>
      <w:r w:rsidRPr="000F7C91">
        <w:t xml:space="preserve">а несовершеннолетний </w:t>
      </w:r>
      <w:proofErr w:type="spellStart"/>
      <w:r w:rsidRPr="000F7C91">
        <w:t>Аббасов</w:t>
      </w:r>
      <w:proofErr w:type="spellEnd"/>
      <w:r w:rsidRPr="000F7C91">
        <w:t xml:space="preserve"> </w:t>
      </w:r>
      <w:proofErr w:type="spellStart"/>
      <w:r w:rsidRPr="000F7C91">
        <w:t>Нурлан</w:t>
      </w:r>
      <w:proofErr w:type="spellEnd"/>
      <w:r w:rsidRPr="000F7C91">
        <w:t xml:space="preserve"> </w:t>
      </w:r>
      <w:proofErr w:type="spellStart"/>
      <w:r w:rsidRPr="000F7C91">
        <w:t>Аг</w:t>
      </w:r>
      <w:r w:rsidRPr="000F7C91">
        <w:t>а</w:t>
      </w:r>
      <w:r w:rsidRPr="000F7C91">
        <w:t>паша</w:t>
      </w:r>
      <w:proofErr w:type="spellEnd"/>
      <w:r w:rsidRPr="000F7C91">
        <w:t xml:space="preserve"> </w:t>
      </w:r>
      <w:proofErr w:type="spellStart"/>
      <w:r w:rsidRPr="000F7C91">
        <w:t>оглы</w:t>
      </w:r>
      <w:proofErr w:type="spellEnd"/>
      <w:r w:rsidRPr="000F7C91">
        <w:t>, 15 февраля 1988</w:t>
      </w:r>
      <w:r w:rsidR="00CF6C41">
        <w:t> год</w:t>
      </w:r>
      <w:r w:rsidRPr="000F7C91">
        <w:t>а р</w:t>
      </w:r>
      <w:r w:rsidRPr="000F7C91">
        <w:t>о</w:t>
      </w:r>
      <w:r w:rsidRPr="000F7C91">
        <w:t xml:space="preserve">ждения, проживающий в селе </w:t>
      </w:r>
      <w:proofErr w:type="spellStart"/>
      <w:r w:rsidRPr="000F7C91">
        <w:t>Дайкенд</w:t>
      </w:r>
      <w:proofErr w:type="spellEnd"/>
      <w:r w:rsidRPr="000F7C91">
        <w:t xml:space="preserve"> </w:t>
      </w:r>
      <w:proofErr w:type="spellStart"/>
      <w:r w:rsidRPr="000F7C91">
        <w:t>Сальянского</w:t>
      </w:r>
      <w:proofErr w:type="spellEnd"/>
      <w:r w:rsidRPr="000F7C91">
        <w:t xml:space="preserve"> района, вступил в гомосексуальную связь с малолетним Джабра</w:t>
      </w:r>
      <w:r w:rsidRPr="000F7C91">
        <w:t>и</w:t>
      </w:r>
      <w:r w:rsidRPr="000F7C91">
        <w:t xml:space="preserve">ловым </w:t>
      </w:r>
      <w:proofErr w:type="spellStart"/>
      <w:r w:rsidRPr="000F7C91">
        <w:t>Эльханом</w:t>
      </w:r>
      <w:proofErr w:type="spellEnd"/>
      <w:r w:rsidRPr="000F7C91">
        <w:t xml:space="preserve"> </w:t>
      </w:r>
      <w:proofErr w:type="spellStart"/>
      <w:r w:rsidRPr="000F7C91">
        <w:t>Вургун</w:t>
      </w:r>
      <w:proofErr w:type="spellEnd"/>
      <w:r w:rsidRPr="000F7C91">
        <w:t xml:space="preserve"> </w:t>
      </w:r>
      <w:proofErr w:type="spellStart"/>
      <w:r w:rsidRPr="000F7C91">
        <w:t>оглы</w:t>
      </w:r>
      <w:proofErr w:type="spellEnd"/>
      <w:r w:rsidRPr="000F7C91">
        <w:t>, 12 августа 2000</w:t>
      </w:r>
      <w:r w:rsidR="00CF6C41">
        <w:t> год</w:t>
      </w:r>
      <w:r w:rsidRPr="000F7C91">
        <w:t>а рождения;</w:t>
      </w:r>
    </w:p>
    <w:p w:rsidR="00B122D0" w:rsidRPr="000F7C91" w:rsidRDefault="00B122D0" w:rsidP="00B122D0">
      <w:pPr>
        <w:pStyle w:val="SingleTxtGR"/>
      </w:pPr>
      <w:r>
        <w:tab/>
      </w:r>
      <w:proofErr w:type="spellStart"/>
      <w:r w:rsidRPr="000F7C91">
        <w:t>e</w:t>
      </w:r>
      <w:proofErr w:type="spellEnd"/>
      <w:r w:rsidRPr="000F7C91">
        <w:t>)</w:t>
      </w:r>
      <w:r w:rsidRPr="000F7C91">
        <w:tab/>
        <w:t>на основании вышеуказанного факта 21 сентября 2005</w:t>
      </w:r>
      <w:r w:rsidR="00CF6C41">
        <w:t> год</w:t>
      </w:r>
      <w:r w:rsidRPr="000F7C91">
        <w:t xml:space="preserve">а </w:t>
      </w:r>
      <w:proofErr w:type="spellStart"/>
      <w:r w:rsidRPr="000F7C91">
        <w:t>Сал</w:t>
      </w:r>
      <w:r w:rsidRPr="000F7C91">
        <w:t>ь</w:t>
      </w:r>
      <w:r w:rsidRPr="000F7C91">
        <w:t>янским</w:t>
      </w:r>
      <w:proofErr w:type="spellEnd"/>
      <w:r w:rsidRPr="000F7C91">
        <w:t xml:space="preserve"> районным отделом полиции было возбуждено уголовное дело по </w:t>
      </w:r>
      <w:r w:rsidR="00B208EC">
        <w:t>стать</w:t>
      </w:r>
      <w:r w:rsidRPr="000F7C91">
        <w:t>е 150.3.3 Уголовного Кодекса Азербайджанской Республики, 23 сентября 2005</w:t>
      </w:r>
      <w:r w:rsidR="00CF6C41">
        <w:t> год</w:t>
      </w:r>
      <w:r w:rsidRPr="000F7C91">
        <w:t xml:space="preserve">а Н. </w:t>
      </w:r>
      <w:proofErr w:type="spellStart"/>
      <w:r w:rsidRPr="000F7C91">
        <w:t>Аббасов</w:t>
      </w:r>
      <w:proofErr w:type="spellEnd"/>
      <w:r w:rsidRPr="000F7C91">
        <w:t xml:space="preserve"> был арестован в качестве обвиняемого;</w:t>
      </w:r>
    </w:p>
    <w:p w:rsidR="00B122D0" w:rsidRPr="000F7C91" w:rsidRDefault="00B122D0" w:rsidP="00B122D0">
      <w:pPr>
        <w:pStyle w:val="SingleTxtGR"/>
      </w:pPr>
      <w:r>
        <w:tab/>
      </w:r>
      <w:proofErr w:type="spellStart"/>
      <w:r w:rsidRPr="000F7C91">
        <w:t>f</w:t>
      </w:r>
      <w:proofErr w:type="spellEnd"/>
      <w:r w:rsidRPr="000F7C91">
        <w:t>)</w:t>
      </w:r>
      <w:r w:rsidRPr="000F7C91">
        <w:tab/>
        <w:t>17 декабря 2005</w:t>
      </w:r>
      <w:r w:rsidR="00CF6C41">
        <w:t> год</w:t>
      </w:r>
      <w:r w:rsidRPr="000F7C91">
        <w:t>а обвинительное заключение было утверждено и направлено в Суд по тяжким преступлениям Азербайджанской Республики для ра</w:t>
      </w:r>
      <w:r w:rsidRPr="000F7C91">
        <w:t>с</w:t>
      </w:r>
      <w:r w:rsidRPr="000F7C91">
        <w:t>смотрения по существу, после чего суд вынес приговор по делу.</w:t>
      </w:r>
    </w:p>
    <w:p w:rsidR="00B122D0" w:rsidRPr="000F7C91" w:rsidRDefault="00B122D0" w:rsidP="00B122D0">
      <w:pPr>
        <w:pStyle w:val="H1GR"/>
        <w:suppressAutoHyphens w:val="0"/>
      </w:pPr>
      <w:bookmarkStart w:id="276" w:name="_Toc234488870"/>
      <w:bookmarkStart w:id="277" w:name="_Toc296960466"/>
      <w:bookmarkStart w:id="278" w:name="_Toc296961001"/>
      <w:bookmarkStart w:id="279" w:name="_Toc296961591"/>
      <w:bookmarkStart w:id="280" w:name="_Toc296961921"/>
      <w:bookmarkStart w:id="281" w:name="_Toc296962668"/>
      <w:r w:rsidRPr="00DC6B72">
        <w:tab/>
      </w:r>
      <w:r w:rsidRPr="00DC6B72">
        <w:tab/>
      </w:r>
      <w:r w:rsidRPr="000F7C91">
        <w:t>Статья 35</w:t>
      </w:r>
      <w:r w:rsidRPr="000F7C91">
        <w:br/>
        <w:t>Торговля людьми и похищение людей</w:t>
      </w:r>
      <w:bookmarkEnd w:id="276"/>
      <w:bookmarkEnd w:id="277"/>
      <w:bookmarkEnd w:id="278"/>
      <w:bookmarkEnd w:id="279"/>
      <w:bookmarkEnd w:id="280"/>
      <w:bookmarkEnd w:id="281"/>
    </w:p>
    <w:p w:rsidR="00B122D0" w:rsidRPr="000F7C91" w:rsidRDefault="00B122D0" w:rsidP="00B122D0">
      <w:pPr>
        <w:pStyle w:val="SingleTxtGR"/>
      </w:pPr>
      <w:r w:rsidRPr="00DC6B72">
        <w:t>565.</w:t>
      </w:r>
      <w:r w:rsidRPr="00DC6B72">
        <w:tab/>
      </w:r>
      <w:r w:rsidRPr="000F7C91">
        <w:t>В соответствии с рекомендациями и требованиями Комитета ООН по правам ребёнка, Министерство внутренних дел Азербайджанской Республики регулярно проводило мероприятия по улучшению положения детей в стране. Ознакомление работников полиции с положениями Конвенции о правах ребенка и Факультативных протоколов к ней, а также дальнейшая практическая подг</w:t>
      </w:r>
      <w:r w:rsidRPr="000F7C91">
        <w:t>о</w:t>
      </w:r>
      <w:r w:rsidRPr="000F7C91">
        <w:t>товка полицейских и реализация этих положений в повс</w:t>
      </w:r>
      <w:r w:rsidRPr="000F7C91">
        <w:t>е</w:t>
      </w:r>
      <w:r w:rsidRPr="000F7C91">
        <w:t>дневной деятельности соответствующих органов поставлены под пристальный контроль. В соответс</w:t>
      </w:r>
      <w:r w:rsidRPr="000F7C91">
        <w:t>т</w:t>
      </w:r>
      <w:r w:rsidRPr="000F7C91">
        <w:t>вии с пре</w:t>
      </w:r>
      <w:r w:rsidRPr="000F7C91">
        <w:t>д</w:t>
      </w:r>
      <w:r w:rsidRPr="000F7C91">
        <w:t>ложением Правительства Азербайджана и рекомендациями Комитета по правам ребёнка, Министерство внутренних дел Азербайджана распоряд</w:t>
      </w:r>
      <w:r w:rsidRPr="000F7C91">
        <w:t>и</w:t>
      </w:r>
      <w:r w:rsidRPr="000F7C91">
        <w:t xml:space="preserve">лось передать текст Конвенции о правах ребенка во все городские и районные отделы полиции. В рамках профессиональной подготовки сотрудников полиции было организовано поэтапное изучение Конвенции, по результатам которого для них были проведены подготовительные занятия. </w:t>
      </w:r>
      <w:r w:rsidR="00B208EC">
        <w:t>стать</w:t>
      </w:r>
      <w:r w:rsidRPr="000F7C91">
        <w:t>и 35, 37 и 40 Конве</w:t>
      </w:r>
      <w:r w:rsidRPr="000F7C91">
        <w:t>н</w:t>
      </w:r>
      <w:r w:rsidRPr="000F7C91">
        <w:t>ции обязывают оказывать юридическую и моральную поддержку несоверше</w:t>
      </w:r>
      <w:r w:rsidRPr="000F7C91">
        <w:t>н</w:t>
      </w:r>
      <w:r w:rsidRPr="000F7C91">
        <w:t>нолетним, совершившим преступления, но остающимся на свободе, а также с</w:t>
      </w:r>
      <w:r w:rsidRPr="000F7C91">
        <w:t>о</w:t>
      </w:r>
      <w:r w:rsidRPr="000F7C91">
        <w:t>держащимся в изоляторах временного заключения. В настоящее время осущ</w:t>
      </w:r>
      <w:r w:rsidRPr="000F7C91">
        <w:t>е</w:t>
      </w:r>
      <w:r w:rsidRPr="000F7C91">
        <w:t>ствляется надзор за принятием мер в данном направлении.</w:t>
      </w:r>
    </w:p>
    <w:p w:rsidR="00B122D0" w:rsidRPr="000F7C91" w:rsidRDefault="00B122D0" w:rsidP="00B122D0">
      <w:pPr>
        <w:pStyle w:val="SingleTxtGR"/>
      </w:pPr>
      <w:r w:rsidRPr="00DC6B72">
        <w:t>566.</w:t>
      </w:r>
      <w:r w:rsidRPr="00DC6B72">
        <w:tab/>
      </w:r>
      <w:r w:rsidRPr="000F7C91">
        <w:t>Количество случаев сексуальной эксплуатации в экономических целях, сексуального надругательства, торговли детьми, похищения детей и соверш</w:t>
      </w:r>
      <w:r w:rsidRPr="000F7C91">
        <w:t>е</w:t>
      </w:r>
      <w:r w:rsidRPr="000F7C91">
        <w:t>ния насильственных действий против детей за охватываемый докладом пер</w:t>
      </w:r>
      <w:r w:rsidRPr="000F7C91">
        <w:t>и</w:t>
      </w:r>
      <w:r w:rsidRPr="000F7C91">
        <w:t>од:</w:t>
      </w:r>
      <w:r w:rsidR="002D5FCD">
        <w:t> </w:t>
      </w:r>
      <w:r w:rsidRPr="000F7C91">
        <w:t>26.</w:t>
      </w:r>
    </w:p>
    <w:p w:rsidR="00B122D0" w:rsidRPr="000F7C91" w:rsidRDefault="00B122D0" w:rsidP="00B122D0">
      <w:pPr>
        <w:pStyle w:val="SingleTxtGR"/>
      </w:pPr>
      <w:r w:rsidRPr="00DC6B72">
        <w:t>567.</w:t>
      </w:r>
      <w:r w:rsidRPr="00DC6B72">
        <w:tab/>
      </w:r>
      <w:r w:rsidRPr="000F7C91">
        <w:t xml:space="preserve">Азербайджанская Республика подписала Факультативный протокол к Конвенции о правах ребенка, </w:t>
      </w:r>
      <w:r w:rsidRPr="000F7C91">
        <w:rPr>
          <w:bCs/>
          <w:szCs w:val="36"/>
          <w:lang w:eastAsia="ru-RU"/>
        </w:rPr>
        <w:t>касающ</w:t>
      </w:r>
      <w:r w:rsidR="002D5FCD">
        <w:rPr>
          <w:bCs/>
          <w:szCs w:val="36"/>
          <w:lang w:eastAsia="ru-RU"/>
        </w:rPr>
        <w:t>ий</w:t>
      </w:r>
      <w:r w:rsidRPr="000F7C91">
        <w:rPr>
          <w:bCs/>
          <w:szCs w:val="36"/>
          <w:lang w:eastAsia="ru-RU"/>
        </w:rPr>
        <w:t>ся торговли детьми, детской простит</w:t>
      </w:r>
      <w:r w:rsidRPr="000F7C91">
        <w:rPr>
          <w:bCs/>
          <w:szCs w:val="36"/>
          <w:lang w:eastAsia="ru-RU"/>
        </w:rPr>
        <w:t>у</w:t>
      </w:r>
      <w:r w:rsidRPr="000F7C91">
        <w:rPr>
          <w:bCs/>
          <w:szCs w:val="36"/>
          <w:lang w:eastAsia="ru-RU"/>
        </w:rPr>
        <w:t>ции и детской порнографии,</w:t>
      </w:r>
      <w:r w:rsidRPr="000F7C91">
        <w:t xml:space="preserve"> на основании Закона Азербайджанс</w:t>
      </w:r>
      <w:r>
        <w:t>кой Респу</w:t>
      </w:r>
      <w:r>
        <w:t>б</w:t>
      </w:r>
      <w:r>
        <w:t>лики от 2 апреля 2002</w:t>
      </w:r>
      <w:r w:rsidR="00CF6C41">
        <w:rPr>
          <w:lang w:val="en-US"/>
        </w:rPr>
        <w:t> </w:t>
      </w:r>
      <w:r w:rsidR="00CF6C41" w:rsidRPr="00CF6C41">
        <w:t>год</w:t>
      </w:r>
      <w:r w:rsidRPr="000F7C91">
        <w:t xml:space="preserve">а. В соответствии со </w:t>
      </w:r>
      <w:r w:rsidR="00B208EC">
        <w:t>стать</w:t>
      </w:r>
      <w:r w:rsidRPr="000F7C91">
        <w:t>ей 1 этого Протокола, государс</w:t>
      </w:r>
      <w:r w:rsidRPr="000F7C91">
        <w:t>т</w:t>
      </w:r>
      <w:r w:rsidRPr="000F7C91">
        <w:t>ва-участники обязались, в соответствии с ним, запретить торговлю детьми, де</w:t>
      </w:r>
      <w:r w:rsidRPr="000F7C91">
        <w:t>т</w:t>
      </w:r>
      <w:r w:rsidRPr="000F7C91">
        <w:t>скую проституцию и детскую порнографию.</w:t>
      </w:r>
    </w:p>
    <w:p w:rsidR="00B122D0" w:rsidRPr="000F7C91" w:rsidRDefault="00B122D0" w:rsidP="00B122D0">
      <w:pPr>
        <w:pStyle w:val="SingleTxtGR"/>
      </w:pPr>
      <w:r w:rsidRPr="00DC6B72">
        <w:t>598.</w:t>
      </w:r>
      <w:r w:rsidRPr="00DC6B72">
        <w:tab/>
      </w:r>
      <w:r w:rsidRPr="000F7C91">
        <w:t>Сравнивая нормы Уголовного Кодекса Азербайджанской Республики и нормы Факультативного протокола, касающиеся вышеуказанных деяний, можно прийти к выводу о том, что в части, касающейся торговли детьми, детской пр</w:t>
      </w:r>
      <w:r w:rsidRPr="000F7C91">
        <w:t>о</w:t>
      </w:r>
      <w:r w:rsidRPr="000F7C91">
        <w:t>ституции и детской порнографии, уголовное законодательство Азербайджа</w:t>
      </w:r>
      <w:r w:rsidRPr="000F7C91">
        <w:t>н</w:t>
      </w:r>
      <w:r w:rsidRPr="000F7C91">
        <w:t>ской Республики полностью соответствует указанному протоколу. Так, Факул</w:t>
      </w:r>
      <w:r w:rsidRPr="000F7C91">
        <w:t>ь</w:t>
      </w:r>
      <w:r w:rsidRPr="000F7C91">
        <w:t>тативным протоколом установлен запрет на сексуальную эксплуатацию ребе</w:t>
      </w:r>
      <w:r w:rsidRPr="000F7C91">
        <w:t>н</w:t>
      </w:r>
      <w:r w:rsidRPr="000F7C91">
        <w:t>ка, передачу органов ребенка за вознаграждение, использование ребенка на принудительных работах, неправомерное склонение, в качестве посредничес</w:t>
      </w:r>
      <w:r w:rsidRPr="000F7C91">
        <w:t>т</w:t>
      </w:r>
      <w:r w:rsidRPr="000F7C91">
        <w:t>ва, к согласию на усыновление ребенка в нарушение применимых междунаро</w:t>
      </w:r>
      <w:r w:rsidRPr="000F7C91">
        <w:t>д</w:t>
      </w:r>
      <w:r w:rsidRPr="000F7C91">
        <w:t xml:space="preserve">но-правовых актов, касающихся усыновления. И хотя ранее Уголовный Кодекс Азербайджанской Республики включал отдельную </w:t>
      </w:r>
      <w:r w:rsidR="00B208EC">
        <w:t>стать</w:t>
      </w:r>
      <w:r>
        <w:t>ю</w:t>
      </w:r>
      <w:r>
        <w:rPr>
          <w:lang w:val="en-US"/>
        </w:rPr>
        <w:t> </w:t>
      </w:r>
      <w:r w:rsidRPr="000F7C91">
        <w:t>173 о торговле нес</w:t>
      </w:r>
      <w:r w:rsidRPr="000F7C91">
        <w:t>о</w:t>
      </w:r>
      <w:r w:rsidRPr="000F7C91">
        <w:t>вершеннолетними, на основании Закона от 30 сентября 2005</w:t>
      </w:r>
      <w:r w:rsidR="00CF6C41">
        <w:t> год</w:t>
      </w:r>
      <w:r w:rsidRPr="000F7C91">
        <w:t xml:space="preserve">а эта статья была удалена из Кодекса, и в него была включена </w:t>
      </w:r>
      <w:r w:rsidR="00B208EC">
        <w:t>стать</w:t>
      </w:r>
      <w:r w:rsidRPr="000F7C91">
        <w:t>я 144 Уголовного Коде</w:t>
      </w:r>
      <w:r w:rsidRPr="000F7C91">
        <w:t>к</w:t>
      </w:r>
      <w:r w:rsidRPr="000F7C91">
        <w:t>са Азербайджанской Республики «Торговля людьми».</w:t>
      </w:r>
    </w:p>
    <w:p w:rsidR="00B122D0" w:rsidRPr="000F7C91" w:rsidRDefault="00B122D0" w:rsidP="00B122D0">
      <w:pPr>
        <w:pStyle w:val="SingleTxtGR"/>
      </w:pPr>
      <w:r w:rsidRPr="00DC6B72">
        <w:t>569.</w:t>
      </w:r>
      <w:r w:rsidRPr="00DC6B72">
        <w:tab/>
      </w:r>
      <w:r w:rsidRPr="000F7C91">
        <w:t xml:space="preserve">В соответствии с данной </w:t>
      </w:r>
      <w:r w:rsidR="00B208EC">
        <w:t>стать</w:t>
      </w:r>
      <w:r w:rsidRPr="000F7C91">
        <w:t>ей, торговля несовершеннолетними пр</w:t>
      </w:r>
      <w:r w:rsidRPr="000F7C91">
        <w:t>и</w:t>
      </w:r>
      <w:r w:rsidRPr="000F7C91">
        <w:t xml:space="preserve">знается отягчающим обстоятельством. Так, в соответствии со </w:t>
      </w:r>
      <w:r w:rsidR="00B208EC">
        <w:t>стать</w:t>
      </w:r>
      <w:r w:rsidRPr="000F7C91">
        <w:t>ей 144</w:t>
      </w:r>
      <w:r w:rsidR="002D5FCD">
        <w:t>−</w:t>
      </w:r>
      <w:r w:rsidRPr="000F7C91">
        <w:t xml:space="preserve">1 Уголовного Кодекса Азербайджанской Республики, торговля людьми </w:t>
      </w:r>
      <w:r>
        <w:t>−</w:t>
      </w:r>
      <w:r w:rsidRPr="000F7C91">
        <w:t xml:space="preserve"> это ку</w:t>
      </w:r>
      <w:r w:rsidRPr="000F7C91">
        <w:t>п</w:t>
      </w:r>
      <w:r w:rsidRPr="000F7C91">
        <w:t>ля-продажа лица или совершение иных сделок в форме завладения им или его передачи другому лицу с целью его эксплуатации или вовлечения, купли, с</w:t>
      </w:r>
      <w:r w:rsidRPr="000F7C91">
        <w:t>о</w:t>
      </w:r>
      <w:r w:rsidRPr="000F7C91">
        <w:t>держания, сокрытия, перевозки, п</w:t>
      </w:r>
      <w:r w:rsidRPr="000F7C91">
        <w:t>е</w:t>
      </w:r>
      <w:r w:rsidRPr="000F7C91">
        <w:t>редачи или получения для передачи другому лицу с той же целью.</w:t>
      </w:r>
    </w:p>
    <w:p w:rsidR="00B122D0" w:rsidRPr="000F7C91" w:rsidRDefault="00B122D0" w:rsidP="00B122D0">
      <w:pPr>
        <w:pStyle w:val="SingleTxtGR"/>
      </w:pPr>
      <w:r w:rsidRPr="00DC6B72">
        <w:t>570.</w:t>
      </w:r>
      <w:r w:rsidRPr="00DC6B72">
        <w:tab/>
      </w:r>
      <w:r w:rsidRPr="000F7C91">
        <w:t>Согласно этой статье, «эксплуатация человека» означает: принудител</w:t>
      </w:r>
      <w:r w:rsidRPr="000F7C91">
        <w:t>ь</w:t>
      </w:r>
      <w:r w:rsidRPr="000F7C91">
        <w:t>ный труд (принудительное оказание услуг); сексуальную эксплуатацию; рабс</w:t>
      </w:r>
      <w:r w:rsidRPr="000F7C91">
        <w:t>т</w:t>
      </w:r>
      <w:r w:rsidRPr="000F7C91">
        <w:t>во; обычаи, сходные с рабством, и состояние зависимости, вытекающее из т</w:t>
      </w:r>
      <w:r w:rsidRPr="000F7C91">
        <w:t>а</w:t>
      </w:r>
      <w:r w:rsidRPr="000F7C91">
        <w:t>ких обычаев; незаконное извлечение органов и тканей человека; незаконные биолого-медицинские эксперименты на человеке; а также использование же</w:t>
      </w:r>
      <w:r w:rsidRPr="000F7C91">
        <w:t>н</w:t>
      </w:r>
      <w:r w:rsidRPr="000F7C91">
        <w:t>щины в качестве суррогатной матери, в том числе вовлечение в соответству</w:t>
      </w:r>
      <w:r w:rsidRPr="000F7C91">
        <w:t>ю</w:t>
      </w:r>
      <w:r w:rsidRPr="000F7C91">
        <w:t xml:space="preserve">щую преступную деятельность, считаются незаконными. Как видно, </w:t>
      </w:r>
      <w:r w:rsidR="00B208EC">
        <w:t>ст</w:t>
      </w:r>
      <w:r w:rsidR="00B208EC">
        <w:t>а</w:t>
      </w:r>
      <w:r w:rsidR="00B208EC">
        <w:t>ть</w:t>
      </w:r>
      <w:r w:rsidRPr="000F7C91">
        <w:t>я</w:t>
      </w:r>
      <w:r w:rsidR="002D5FCD">
        <w:t> </w:t>
      </w:r>
      <w:r w:rsidRPr="000F7C91">
        <w:t>144</w:t>
      </w:r>
      <w:r w:rsidR="002D5FCD">
        <w:t>−</w:t>
      </w:r>
      <w:r w:rsidRPr="000F7C91">
        <w:t>1 охватывает все проявления торговли детьми, а также, до определе</w:t>
      </w:r>
      <w:r w:rsidRPr="000F7C91">
        <w:t>н</w:t>
      </w:r>
      <w:r w:rsidRPr="000F7C91">
        <w:t>ной степени, контрабанды детей.</w:t>
      </w:r>
    </w:p>
    <w:p w:rsidR="00B122D0" w:rsidRPr="000F7C91" w:rsidRDefault="00B122D0" w:rsidP="00B122D0">
      <w:pPr>
        <w:pStyle w:val="SingleTxtGR"/>
      </w:pPr>
      <w:r w:rsidRPr="00DC6B72">
        <w:t>571.</w:t>
      </w:r>
      <w:r w:rsidRPr="00DC6B72">
        <w:tab/>
      </w:r>
      <w:r w:rsidRPr="000F7C91">
        <w:t xml:space="preserve">Кроме того, </w:t>
      </w:r>
      <w:r w:rsidR="00B208EC">
        <w:t>стать</w:t>
      </w:r>
      <w:r w:rsidRPr="000F7C91">
        <w:t xml:space="preserve">я 174 Уголовного Кодекса Азербайджанской Республики устанавливает уголовную ответственность за </w:t>
      </w:r>
      <w:r w:rsidRPr="000F7C91">
        <w:rPr>
          <w:szCs w:val="28"/>
          <w:lang w:eastAsia="ru-RU"/>
        </w:rPr>
        <w:t>незаконные действия по усыно</w:t>
      </w:r>
      <w:r w:rsidRPr="000F7C91">
        <w:rPr>
          <w:szCs w:val="28"/>
          <w:lang w:eastAsia="ru-RU"/>
        </w:rPr>
        <w:t>в</w:t>
      </w:r>
      <w:r w:rsidRPr="000F7C91">
        <w:rPr>
          <w:szCs w:val="28"/>
          <w:lang w:eastAsia="ru-RU"/>
        </w:rPr>
        <w:t>лению</w:t>
      </w:r>
      <w:r w:rsidRPr="000F7C91">
        <w:t xml:space="preserve"> детей, </w:t>
      </w:r>
      <w:r w:rsidRPr="000F7C91">
        <w:rPr>
          <w:szCs w:val="28"/>
        </w:rPr>
        <w:t>передаче их под опеку (попечительство), на воспитание в прие</w:t>
      </w:r>
      <w:r w:rsidRPr="000F7C91">
        <w:rPr>
          <w:szCs w:val="28"/>
        </w:rPr>
        <w:t>м</w:t>
      </w:r>
      <w:r w:rsidRPr="000F7C91">
        <w:rPr>
          <w:szCs w:val="28"/>
        </w:rPr>
        <w:t>ные семьи, совершенные из корыстных побуждений,</w:t>
      </w:r>
      <w:r w:rsidRPr="000F7C91">
        <w:t xml:space="preserve"> и соответствует нормам </w:t>
      </w:r>
      <w:r w:rsidR="00B208EC">
        <w:t>стать</w:t>
      </w:r>
      <w:r w:rsidRPr="000F7C91">
        <w:t>и 3 Факультативного пр</w:t>
      </w:r>
      <w:r w:rsidRPr="000F7C91">
        <w:t>о</w:t>
      </w:r>
      <w:r w:rsidRPr="000F7C91">
        <w:t>токола, касающейся существенных признаков торговли детьми.</w:t>
      </w:r>
    </w:p>
    <w:p w:rsidR="00B122D0" w:rsidRPr="000F7C91" w:rsidRDefault="00B122D0" w:rsidP="00B122D0">
      <w:pPr>
        <w:pStyle w:val="SingleTxtGR"/>
      </w:pPr>
      <w:r w:rsidRPr="00DC6B72">
        <w:t>572.</w:t>
      </w:r>
      <w:r w:rsidRPr="00DC6B72">
        <w:tab/>
      </w:r>
      <w:r w:rsidRPr="000F7C91">
        <w:t xml:space="preserve">Кроме того, в соответствии с Уголовным Кодексом Азербайджанской Республики, уголовную ответственность влекут следующие действия: </w:t>
      </w:r>
      <w:r w:rsidRPr="000F7C91">
        <w:rPr>
          <w:szCs w:val="28"/>
        </w:rPr>
        <w:t>вовлеч</w:t>
      </w:r>
      <w:r w:rsidRPr="000F7C91">
        <w:rPr>
          <w:szCs w:val="28"/>
        </w:rPr>
        <w:t>е</w:t>
      </w:r>
      <w:r w:rsidRPr="000F7C91">
        <w:rPr>
          <w:szCs w:val="28"/>
        </w:rPr>
        <w:t>ние несовершеннолетнего в занятие проституцией либо совершение аморал</w:t>
      </w:r>
      <w:r w:rsidRPr="000F7C91">
        <w:rPr>
          <w:szCs w:val="28"/>
        </w:rPr>
        <w:t>ь</w:t>
      </w:r>
      <w:r w:rsidRPr="000F7C91">
        <w:rPr>
          <w:szCs w:val="28"/>
        </w:rPr>
        <w:t>ных действий</w:t>
      </w:r>
      <w:r w:rsidRPr="000F7C91">
        <w:t xml:space="preserve"> (</w:t>
      </w:r>
      <w:r w:rsidR="00B208EC">
        <w:t>стать</w:t>
      </w:r>
      <w:r w:rsidRPr="000F7C91">
        <w:t xml:space="preserve">я 171), </w:t>
      </w:r>
      <w:r w:rsidRPr="000F7C91">
        <w:rPr>
          <w:bCs/>
          <w:szCs w:val="28"/>
        </w:rPr>
        <w:t>незаконное распространение порнографических м</w:t>
      </w:r>
      <w:r w:rsidRPr="000F7C91">
        <w:rPr>
          <w:bCs/>
          <w:szCs w:val="28"/>
        </w:rPr>
        <w:t>а</w:t>
      </w:r>
      <w:r w:rsidRPr="000F7C91">
        <w:rPr>
          <w:bCs/>
          <w:szCs w:val="28"/>
        </w:rPr>
        <w:t>териалов или предметов</w:t>
      </w:r>
      <w:r w:rsidRPr="000F7C91">
        <w:t xml:space="preserve"> (</w:t>
      </w:r>
      <w:r w:rsidR="00B208EC">
        <w:t>стать</w:t>
      </w:r>
      <w:r w:rsidRPr="000F7C91">
        <w:t>я 242). Эти статьи соответствуют требованиям Протокола.</w:t>
      </w:r>
    </w:p>
    <w:p w:rsidR="00B122D0" w:rsidRPr="000F7C91" w:rsidRDefault="00B122D0" w:rsidP="00B122D0">
      <w:pPr>
        <w:pStyle w:val="SingleTxtGR"/>
      </w:pPr>
      <w:r w:rsidRPr="00DC6B72">
        <w:t>573.</w:t>
      </w:r>
      <w:r w:rsidRPr="00DC6B72">
        <w:tab/>
      </w:r>
      <w:r w:rsidRPr="000F7C91">
        <w:t xml:space="preserve">В соответствии со </w:t>
      </w:r>
      <w:r w:rsidR="00B208EC">
        <w:t>стать</w:t>
      </w:r>
      <w:r w:rsidRPr="000F7C91">
        <w:t xml:space="preserve">ей 35 Конвенции о правах ребенка, государства-участники принимают все необходимые меры для предотвращения похищения детей, торговли детьми или их контрабанды в любых целях и в любой форме на национальном, двустороннем и многостороннем уровнях. Анализ уголовного законодательства Азербайджанской Республики в этом контексте показывает, что </w:t>
      </w:r>
      <w:r w:rsidR="00B208EC">
        <w:t>стать</w:t>
      </w:r>
      <w:r w:rsidRPr="000F7C91">
        <w:t>я 144 Уголовного Кодекса Азербайджанской Республики предусматр</w:t>
      </w:r>
      <w:r w:rsidRPr="000F7C91">
        <w:t>и</w:t>
      </w:r>
      <w:r w:rsidRPr="000F7C91">
        <w:t>вает уголовную ответственность за похищение. Согласно той же статье, сове</w:t>
      </w:r>
      <w:r w:rsidRPr="000F7C91">
        <w:t>р</w:t>
      </w:r>
      <w:r w:rsidRPr="000F7C91">
        <w:t>шение такого же преступления в отношении несовершеннолетнего считается особо отягчающим обстоятельством.</w:t>
      </w:r>
    </w:p>
    <w:p w:rsidR="00B122D0" w:rsidRPr="000F7C91" w:rsidRDefault="00B122D0" w:rsidP="00B122D0">
      <w:pPr>
        <w:pStyle w:val="SingleTxtGR"/>
      </w:pPr>
      <w:r w:rsidRPr="00DC6B72">
        <w:t>574.</w:t>
      </w:r>
      <w:r w:rsidRPr="00DC6B72">
        <w:tab/>
      </w:r>
      <w:r w:rsidRPr="000F7C91">
        <w:t>Азербайджанской Республикой был принят ряд мер в рамках междун</w:t>
      </w:r>
      <w:r w:rsidRPr="000F7C91">
        <w:t>а</w:t>
      </w:r>
      <w:r w:rsidRPr="000F7C91">
        <w:t>родного сотрудничества в сфере предупреждения контрабанды детей и уст</w:t>
      </w:r>
      <w:r w:rsidRPr="000F7C91">
        <w:t>а</w:t>
      </w:r>
      <w:r w:rsidRPr="000F7C91">
        <w:t>новления маршрутов трансграничной торговли детьми. 13 мая 2005</w:t>
      </w:r>
      <w:r w:rsidR="00CF6C41">
        <w:t> год</w:t>
      </w:r>
      <w:r w:rsidRPr="000F7C91">
        <w:t>а Азе</w:t>
      </w:r>
      <w:r w:rsidRPr="000F7C91">
        <w:t>р</w:t>
      </w:r>
      <w:r w:rsidRPr="000F7C91">
        <w:t>байджан присоединился к Конвенции ООН против международной организ</w:t>
      </w:r>
      <w:r w:rsidRPr="000F7C91">
        <w:t>о</w:t>
      </w:r>
      <w:r w:rsidRPr="000F7C91">
        <w:t>ванной преступности и к ее Протоколу о предупреждении и пресечении торго</w:t>
      </w:r>
      <w:r w:rsidRPr="000F7C91">
        <w:t>в</w:t>
      </w:r>
      <w:r w:rsidRPr="000F7C91">
        <w:t>ли людьми, особенно женщинами и детьми, и наказании за нее.</w:t>
      </w:r>
    </w:p>
    <w:p w:rsidR="00B122D0" w:rsidRPr="000F7C91" w:rsidRDefault="00B122D0" w:rsidP="00B122D0">
      <w:pPr>
        <w:pStyle w:val="SingleTxtGR"/>
      </w:pPr>
      <w:r w:rsidRPr="00DC6B72">
        <w:t>575.</w:t>
      </w:r>
      <w:r w:rsidRPr="00DC6B72">
        <w:tab/>
      </w:r>
      <w:r w:rsidRPr="000F7C91">
        <w:t>Относительно особых мер защиты прав детей, ставших жертвами контр</w:t>
      </w:r>
      <w:r w:rsidRPr="000F7C91">
        <w:t>а</w:t>
      </w:r>
      <w:r w:rsidRPr="000F7C91">
        <w:t>банды, следует отметить, что, в соответствии с Законом Азербайджанской Ре</w:t>
      </w:r>
      <w:r w:rsidRPr="000F7C91">
        <w:t>с</w:t>
      </w:r>
      <w:r w:rsidRPr="000F7C91">
        <w:t>публики «О профилактике беспризорности и правонарушений несовершенн</w:t>
      </w:r>
      <w:r w:rsidRPr="000F7C91">
        <w:t>о</w:t>
      </w:r>
      <w:r w:rsidRPr="000F7C91">
        <w:t>летних» от 24 мая 2005</w:t>
      </w:r>
      <w:r w:rsidR="00CF6C41">
        <w:t> год</w:t>
      </w:r>
      <w:r w:rsidRPr="000F7C91">
        <w:t xml:space="preserve">а, предусматривается создание </w:t>
      </w:r>
      <w:r w:rsidRPr="000F7C91">
        <w:rPr>
          <w:rFonts w:ascii="Times New Roman CYR" w:hAnsi="Times New Roman CYR" w:cs="Times New Roman CYR"/>
        </w:rPr>
        <w:t>социальных приютов, обеспечивающих социальную реабилитацию и временное проживание нес</w:t>
      </w:r>
      <w:r w:rsidRPr="000F7C91">
        <w:rPr>
          <w:rFonts w:ascii="Times New Roman CYR" w:hAnsi="Times New Roman CYR" w:cs="Times New Roman CYR"/>
        </w:rPr>
        <w:t>о</w:t>
      </w:r>
      <w:r w:rsidRPr="000F7C91">
        <w:rPr>
          <w:rFonts w:ascii="Times New Roman CYR" w:hAnsi="Times New Roman CYR" w:cs="Times New Roman CYR"/>
        </w:rPr>
        <w:t>вершеннолетних, оказавшихся в тяжелой жизненной ситуации и нуждающихся в срочной государственной помощи</w:t>
      </w:r>
      <w:r w:rsidRPr="000F7C91">
        <w:t>. Такие приюты также предназначены для социальной реаб</w:t>
      </w:r>
      <w:r w:rsidRPr="000F7C91">
        <w:t>и</w:t>
      </w:r>
      <w:r w:rsidRPr="000F7C91">
        <w:t>литации детей, ставших жертвами контрабандистов.</w:t>
      </w:r>
    </w:p>
    <w:p w:rsidR="00B122D0" w:rsidRPr="000F7C91" w:rsidRDefault="00B122D0" w:rsidP="00B122D0">
      <w:pPr>
        <w:pStyle w:val="SingleTxtGR"/>
      </w:pPr>
      <w:r w:rsidRPr="00DC6B72">
        <w:t>576.</w:t>
      </w:r>
      <w:r w:rsidRPr="00DC6B72">
        <w:tab/>
      </w:r>
      <w:r w:rsidRPr="000F7C91">
        <w:t xml:space="preserve">Кроме того, в соответствии с </w:t>
      </w:r>
      <w:r w:rsidR="00B208EC">
        <w:t>пункт</w:t>
      </w:r>
      <w:r w:rsidRPr="000F7C91">
        <w:t>ами 3.4 и 3.5 «Правил создания, ф</w:t>
      </w:r>
      <w:r w:rsidRPr="000F7C91">
        <w:t>и</w:t>
      </w:r>
      <w:r w:rsidRPr="000F7C91">
        <w:t>нансирования, функционирования и контроля специализированных предпр</w:t>
      </w:r>
      <w:r w:rsidRPr="000F7C91">
        <w:t>и</w:t>
      </w:r>
      <w:r w:rsidRPr="000F7C91">
        <w:t>ятий для лиц, ставших объектами торговли», утвержденных Постановлением Кабинета министров Азербайджанской Республики от 9 ноября 2005</w:t>
      </w:r>
      <w:r w:rsidR="00CF6C41">
        <w:t> год</w:t>
      </w:r>
      <w:r w:rsidRPr="000F7C91">
        <w:t>а, пр</w:t>
      </w:r>
      <w:r w:rsidRPr="000F7C91">
        <w:t>и</w:t>
      </w:r>
      <w:r w:rsidRPr="000F7C91">
        <w:t>юты и центры поддержки обяз</w:t>
      </w:r>
      <w:r w:rsidRPr="000F7C91">
        <w:t>а</w:t>
      </w:r>
      <w:r w:rsidRPr="000F7C91">
        <w:t>ны незамедлительно сообщать о детях, ставших жертвами торговли, в орган опеки и попечительства и в Комиссию по делам н</w:t>
      </w:r>
      <w:r w:rsidRPr="000F7C91">
        <w:t>е</w:t>
      </w:r>
      <w:r w:rsidRPr="000F7C91">
        <w:t>совершеннолетних и защите их прав.</w:t>
      </w:r>
    </w:p>
    <w:p w:rsidR="00B122D0" w:rsidRPr="000F7C91" w:rsidRDefault="00B122D0" w:rsidP="00B122D0">
      <w:pPr>
        <w:pStyle w:val="SingleTxtGR"/>
      </w:pPr>
      <w:r w:rsidRPr="00DC6B72">
        <w:t>577.</w:t>
      </w:r>
      <w:r w:rsidRPr="00DC6B72">
        <w:tab/>
      </w:r>
      <w:r w:rsidRPr="000F7C91">
        <w:t>Дети помещаются в приюты на 60 дней. Этот срок может быть продлен по ходатайству Министерства внутренних дел Азербайджанской Республики, органа опеки и попечительства или Комиссии по делам несовер</w:t>
      </w:r>
      <w:r>
        <w:t>шенн</w:t>
      </w:r>
      <w:r>
        <w:t>о</w:t>
      </w:r>
      <w:r>
        <w:t>летних и защите их прав. В</w:t>
      </w:r>
      <w:r>
        <w:rPr>
          <w:lang w:val="en-US"/>
        </w:rPr>
        <w:t> </w:t>
      </w:r>
      <w:r w:rsidRPr="000F7C91">
        <w:t>любом случае мнение детей старше 10 лет должно быть в</w:t>
      </w:r>
      <w:r w:rsidRPr="000F7C91">
        <w:t>ы</w:t>
      </w:r>
      <w:r w:rsidRPr="000F7C91">
        <w:t>яснено и принято во внимание. Как правило, детей размещают в приютах о</w:t>
      </w:r>
      <w:r w:rsidRPr="000F7C91">
        <w:t>т</w:t>
      </w:r>
      <w:r w:rsidRPr="000F7C91">
        <w:t>дельно; с учетом интересов конкретного ребенка, он может быть размещен с</w:t>
      </w:r>
      <w:r w:rsidRPr="000F7C91">
        <w:t>о</w:t>
      </w:r>
      <w:r w:rsidRPr="000F7C91">
        <w:t>вместно с родителями (кроме случаев, когда имеются подозрения в непосредс</w:t>
      </w:r>
      <w:r w:rsidRPr="000F7C91">
        <w:t>т</w:t>
      </w:r>
      <w:r w:rsidRPr="000F7C91">
        <w:t>венной причастности родителей к торговле ребенком) или с иным лицом, кот</w:t>
      </w:r>
      <w:r w:rsidRPr="000F7C91">
        <w:t>о</w:t>
      </w:r>
      <w:r w:rsidRPr="000F7C91">
        <w:t>рое положительно влияет на психологическое состояние ребенка. Здесь детям предоставляются возможности продолжить учебу, общаться и встречаться со своими родителями (кроме случаев, когда имеются подозрения в непосредс</w:t>
      </w:r>
      <w:r w:rsidRPr="000F7C91">
        <w:t>т</w:t>
      </w:r>
      <w:r w:rsidRPr="000F7C91">
        <w:t>венной причастности родителей к торговле ребе</w:t>
      </w:r>
      <w:r w:rsidRPr="000F7C91">
        <w:t>н</w:t>
      </w:r>
      <w:r w:rsidRPr="000F7C91">
        <w:t>ком).</w:t>
      </w:r>
    </w:p>
    <w:p w:rsidR="00B122D0" w:rsidRPr="000F7C91" w:rsidRDefault="00B122D0" w:rsidP="00B122D0">
      <w:pPr>
        <w:pStyle w:val="SingleTxtGR"/>
      </w:pPr>
      <w:r w:rsidRPr="00DC6B72">
        <w:t>578.</w:t>
      </w:r>
      <w:r w:rsidRPr="00DC6B72">
        <w:tab/>
      </w:r>
      <w:r w:rsidRPr="000F7C91">
        <w:t>Следует отметить, что Указом Президента Азербайджанской Республики от 6 мая 2004</w:t>
      </w:r>
      <w:r w:rsidR="00CF6C41">
        <w:t> год</w:t>
      </w:r>
      <w:r w:rsidRPr="000F7C91">
        <w:t>а в качестве</w:t>
      </w:r>
      <w:r w:rsidRPr="000F7C91" w:rsidDel="00AF4124">
        <w:t xml:space="preserve"> одн</w:t>
      </w:r>
      <w:r w:rsidRPr="000F7C91">
        <w:t>ой из мер борьбы с торговлей детьми, пре</w:t>
      </w:r>
      <w:r w:rsidRPr="000F7C91">
        <w:t>д</w:t>
      </w:r>
      <w:r w:rsidRPr="000F7C91">
        <w:t>принимаемых на государственном уровне, был принят Государственный план мероприятий по борьбе с торговлей людьми в Азербайджанской Республике.</w:t>
      </w:r>
    </w:p>
    <w:p w:rsidR="00B122D0" w:rsidRPr="000F7C91" w:rsidRDefault="00B122D0" w:rsidP="00B122D0">
      <w:pPr>
        <w:pStyle w:val="SingleTxtGR"/>
      </w:pPr>
      <w:r w:rsidRPr="00DC6B72">
        <w:t>579.</w:t>
      </w:r>
      <w:r w:rsidRPr="00DC6B72">
        <w:tab/>
      </w:r>
      <w:r w:rsidRPr="000F7C91">
        <w:t>Закон Азербайджанской Республики «О борьбе с торговлей людьми» был пр</w:t>
      </w:r>
      <w:r w:rsidRPr="000F7C91">
        <w:t>и</w:t>
      </w:r>
      <w:r w:rsidRPr="000F7C91">
        <w:t>нят 28 июня 2005</w:t>
      </w:r>
      <w:r w:rsidR="00CF6C41">
        <w:t> год</w:t>
      </w:r>
      <w:r w:rsidRPr="000F7C91">
        <w:t>а.</w:t>
      </w:r>
    </w:p>
    <w:p w:rsidR="00B122D0" w:rsidRPr="000F7C91" w:rsidRDefault="00B122D0" w:rsidP="00B122D0">
      <w:pPr>
        <w:pStyle w:val="H23G"/>
        <w:suppressAutoHyphens w:val="0"/>
        <w:ind w:left="1100" w:firstLine="0"/>
        <w:rPr>
          <w:lang w:val="ru-RU"/>
        </w:rPr>
      </w:pPr>
      <w:r w:rsidRPr="000F7C91">
        <w:rPr>
          <w:lang w:val="ru-RU"/>
        </w:rPr>
        <w:t>О положении дел в сфере торговли детьми (купли-продажи детей</w:t>
      </w:r>
      <w:r w:rsidR="002D5FCD">
        <w:rPr>
          <w:lang w:val="ru-RU"/>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66"/>
        <w:gridCol w:w="800"/>
        <w:gridCol w:w="801"/>
        <w:gridCol w:w="699"/>
        <w:gridCol w:w="700"/>
        <w:gridCol w:w="800"/>
        <w:gridCol w:w="1004"/>
      </w:tblGrid>
      <w:tr w:rsidR="00B122D0" w:rsidRPr="000F7C91" w:rsidTr="00B122D0">
        <w:tblPrEx>
          <w:tblCellMar>
            <w:top w:w="0" w:type="dxa"/>
            <w:bottom w:w="0" w:type="dxa"/>
          </w:tblCellMar>
        </w:tblPrEx>
        <w:trPr>
          <w:tblHeader/>
        </w:trPr>
        <w:tc>
          <w:tcPr>
            <w:tcW w:w="2566"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left"/>
              <w:rPr>
                <w:i/>
                <w:sz w:val="16"/>
                <w:lang w:val="ru-RU"/>
              </w:rPr>
            </w:pPr>
            <w:r w:rsidRPr="000F7C91">
              <w:rPr>
                <w:i/>
                <w:sz w:val="16"/>
                <w:lang w:val="ru-RU"/>
              </w:rPr>
              <w:t>Вид преступления</w:t>
            </w:r>
            <w:r w:rsidRPr="000F7C91">
              <w:rPr>
                <w:i/>
                <w:sz w:val="16"/>
              </w:rPr>
              <w:t>/</w:t>
            </w:r>
            <w:r w:rsidRPr="000F7C91">
              <w:rPr>
                <w:i/>
                <w:sz w:val="16"/>
                <w:lang w:val="ru-RU"/>
              </w:rPr>
              <w:t>год</w:t>
            </w:r>
          </w:p>
        </w:tc>
        <w:tc>
          <w:tcPr>
            <w:tcW w:w="800"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2003</w:t>
            </w:r>
          </w:p>
        </w:tc>
        <w:tc>
          <w:tcPr>
            <w:tcW w:w="801"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2004</w:t>
            </w:r>
          </w:p>
        </w:tc>
        <w:tc>
          <w:tcPr>
            <w:tcW w:w="699"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2005</w:t>
            </w:r>
          </w:p>
        </w:tc>
        <w:tc>
          <w:tcPr>
            <w:tcW w:w="700"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2006</w:t>
            </w:r>
          </w:p>
        </w:tc>
        <w:tc>
          <w:tcPr>
            <w:tcW w:w="800"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rPr>
            </w:pPr>
            <w:r w:rsidRPr="000F7C91">
              <w:rPr>
                <w:i/>
                <w:sz w:val="16"/>
              </w:rPr>
              <w:t>2007</w:t>
            </w:r>
          </w:p>
        </w:tc>
        <w:tc>
          <w:tcPr>
            <w:tcW w:w="1004" w:type="dxa"/>
            <w:tcBorders>
              <w:top w:val="single" w:sz="4" w:space="0" w:color="auto"/>
              <w:bottom w:val="single" w:sz="12" w:space="0" w:color="auto"/>
            </w:tcBorders>
            <w:shd w:val="clear" w:color="auto" w:fill="auto"/>
            <w:vAlign w:val="bottom"/>
          </w:tcPr>
          <w:p w:rsidR="00B122D0" w:rsidRPr="000F7C91" w:rsidRDefault="00B122D0" w:rsidP="00B122D0">
            <w:pPr>
              <w:pStyle w:val="SingleTxtG"/>
              <w:suppressAutoHyphens w:val="0"/>
              <w:spacing w:before="80" w:after="80" w:line="200" w:lineRule="exact"/>
              <w:ind w:left="0" w:right="113"/>
              <w:jc w:val="right"/>
              <w:rPr>
                <w:i/>
                <w:sz w:val="16"/>
                <w:lang w:val="ru-RU"/>
              </w:rPr>
            </w:pPr>
            <w:r w:rsidRPr="000F7C91">
              <w:rPr>
                <w:i/>
                <w:sz w:val="16"/>
              </w:rPr>
              <w:t>2008</w:t>
            </w:r>
            <w:r w:rsidRPr="000F7C91">
              <w:rPr>
                <w:i/>
                <w:sz w:val="16"/>
              </w:rPr>
              <w:br/>
              <w:t xml:space="preserve">6 </w:t>
            </w:r>
            <w:r w:rsidRPr="000F7C91">
              <w:rPr>
                <w:i/>
                <w:sz w:val="16"/>
                <w:lang w:val="ru-RU"/>
              </w:rPr>
              <w:t>месяцев</w:t>
            </w:r>
          </w:p>
        </w:tc>
      </w:tr>
      <w:tr w:rsidR="00B122D0" w:rsidRPr="000F7C91" w:rsidTr="00B122D0">
        <w:tblPrEx>
          <w:tblCellMar>
            <w:top w:w="0" w:type="dxa"/>
            <w:bottom w:w="0" w:type="dxa"/>
          </w:tblCellMar>
        </w:tblPrEx>
        <w:tc>
          <w:tcPr>
            <w:tcW w:w="2566"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left"/>
              <w:rPr>
                <w:sz w:val="18"/>
              </w:rPr>
            </w:pPr>
            <w:r w:rsidRPr="000F7C91">
              <w:rPr>
                <w:sz w:val="18"/>
                <w:lang w:val="ru-RU"/>
              </w:rPr>
              <w:t>Купля-продажа детей</w:t>
            </w:r>
            <w:r w:rsidRPr="000F7C91">
              <w:rPr>
                <w:sz w:val="18"/>
              </w:rPr>
              <w:t xml:space="preserve"> (</w:t>
            </w:r>
            <w:proofErr w:type="spellStart"/>
            <w:r w:rsidRPr="000F7C91">
              <w:rPr>
                <w:sz w:val="18"/>
                <w:lang w:val="ru-RU"/>
              </w:rPr>
              <w:t>ст</w:t>
            </w:r>
            <w:proofErr w:type="spellEnd"/>
            <w:r w:rsidRPr="000F7C91">
              <w:rPr>
                <w:sz w:val="18"/>
              </w:rPr>
              <w:t>. 173)</w:t>
            </w:r>
          </w:p>
        </w:tc>
        <w:tc>
          <w:tcPr>
            <w:tcW w:w="800"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w:t>
            </w:r>
          </w:p>
        </w:tc>
        <w:tc>
          <w:tcPr>
            <w:tcW w:w="801"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3</w:t>
            </w:r>
          </w:p>
        </w:tc>
        <w:tc>
          <w:tcPr>
            <w:tcW w:w="699"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r w:rsidRPr="000F7C91">
              <w:rPr>
                <w:sz w:val="18"/>
              </w:rPr>
              <w:t>1</w:t>
            </w:r>
          </w:p>
        </w:tc>
        <w:tc>
          <w:tcPr>
            <w:tcW w:w="700"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p>
        </w:tc>
        <w:tc>
          <w:tcPr>
            <w:tcW w:w="800"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p>
        </w:tc>
        <w:tc>
          <w:tcPr>
            <w:tcW w:w="1004" w:type="dxa"/>
            <w:tcBorders>
              <w:top w:val="single" w:sz="12" w:space="0" w:color="auto"/>
            </w:tcBorders>
            <w:shd w:val="clear" w:color="auto" w:fill="auto"/>
            <w:vAlign w:val="bottom"/>
          </w:tcPr>
          <w:p w:rsidR="00B122D0" w:rsidRPr="000F7C91" w:rsidRDefault="00B122D0" w:rsidP="00B122D0">
            <w:pPr>
              <w:pStyle w:val="SingleTxtG"/>
              <w:suppressAutoHyphens w:val="0"/>
              <w:spacing w:before="40" w:after="40" w:line="220" w:lineRule="exact"/>
              <w:ind w:left="0" w:right="113"/>
              <w:jc w:val="right"/>
              <w:rPr>
                <w:sz w:val="18"/>
              </w:rPr>
            </w:pPr>
          </w:p>
        </w:tc>
      </w:tr>
      <w:tr w:rsidR="00B122D0" w:rsidRPr="00D52B78" w:rsidTr="00B122D0">
        <w:tblPrEx>
          <w:tblCellMar>
            <w:top w:w="0" w:type="dxa"/>
            <w:bottom w:w="0" w:type="dxa"/>
          </w:tblCellMar>
        </w:tblPrEx>
        <w:tc>
          <w:tcPr>
            <w:tcW w:w="2566" w:type="dxa"/>
            <w:shd w:val="clear" w:color="auto" w:fill="auto"/>
            <w:vAlign w:val="bottom"/>
          </w:tcPr>
          <w:p w:rsidR="00B122D0" w:rsidRPr="00D52B78" w:rsidRDefault="00B122D0" w:rsidP="00B122D0">
            <w:pPr>
              <w:pStyle w:val="SingleTxtG"/>
              <w:suppressAutoHyphens w:val="0"/>
              <w:spacing w:before="40" w:after="40" w:line="220" w:lineRule="exact"/>
              <w:ind w:left="0" w:right="113"/>
              <w:jc w:val="left"/>
              <w:rPr>
                <w:sz w:val="18"/>
                <w:lang w:val="ru-RU"/>
              </w:rPr>
            </w:pPr>
            <w:r w:rsidRPr="000F7C91">
              <w:rPr>
                <w:sz w:val="18"/>
                <w:lang w:val="ru-RU"/>
              </w:rPr>
              <w:t>Контрабанда детей</w:t>
            </w:r>
            <w:r w:rsidRPr="00D52B78">
              <w:rPr>
                <w:sz w:val="18"/>
                <w:lang w:val="ru-RU"/>
              </w:rPr>
              <w:t xml:space="preserve"> (</w:t>
            </w:r>
            <w:r w:rsidRPr="000F7C91">
              <w:rPr>
                <w:sz w:val="18"/>
                <w:lang w:val="ru-RU"/>
              </w:rPr>
              <w:t>ст</w:t>
            </w:r>
            <w:r w:rsidRPr="00D52B78">
              <w:rPr>
                <w:sz w:val="18"/>
                <w:lang w:val="ru-RU"/>
              </w:rPr>
              <w:t>.</w:t>
            </w:r>
            <w:r>
              <w:rPr>
                <w:sz w:val="18"/>
              </w:rPr>
              <w:t> </w:t>
            </w:r>
            <w:r w:rsidRPr="00D52B78">
              <w:rPr>
                <w:sz w:val="18"/>
                <w:lang w:val="ru-RU"/>
              </w:rPr>
              <w:t>144.1.2.3)</w:t>
            </w:r>
          </w:p>
        </w:tc>
        <w:tc>
          <w:tcPr>
            <w:tcW w:w="800" w:type="dxa"/>
            <w:shd w:val="clear" w:color="auto" w:fill="auto"/>
            <w:vAlign w:val="bottom"/>
          </w:tcPr>
          <w:p w:rsidR="00B122D0" w:rsidRPr="00D52B78" w:rsidRDefault="00B122D0" w:rsidP="00B122D0">
            <w:pPr>
              <w:pStyle w:val="SingleTxtG"/>
              <w:suppressAutoHyphens w:val="0"/>
              <w:spacing w:before="40" w:after="40" w:line="220" w:lineRule="exact"/>
              <w:ind w:left="0" w:right="113"/>
              <w:jc w:val="right"/>
              <w:rPr>
                <w:sz w:val="18"/>
                <w:lang w:val="ru-RU"/>
              </w:rPr>
            </w:pPr>
          </w:p>
        </w:tc>
        <w:tc>
          <w:tcPr>
            <w:tcW w:w="801" w:type="dxa"/>
            <w:shd w:val="clear" w:color="auto" w:fill="auto"/>
            <w:vAlign w:val="bottom"/>
          </w:tcPr>
          <w:p w:rsidR="00B122D0" w:rsidRPr="00D52B78" w:rsidRDefault="00B122D0" w:rsidP="00B122D0">
            <w:pPr>
              <w:pStyle w:val="SingleTxtG"/>
              <w:suppressAutoHyphens w:val="0"/>
              <w:spacing w:before="40" w:after="40" w:line="220" w:lineRule="exact"/>
              <w:ind w:left="0" w:right="113"/>
              <w:jc w:val="right"/>
              <w:rPr>
                <w:sz w:val="18"/>
                <w:lang w:val="ru-RU"/>
              </w:rPr>
            </w:pPr>
          </w:p>
        </w:tc>
        <w:tc>
          <w:tcPr>
            <w:tcW w:w="699" w:type="dxa"/>
            <w:shd w:val="clear" w:color="auto" w:fill="auto"/>
            <w:vAlign w:val="bottom"/>
          </w:tcPr>
          <w:p w:rsidR="00B122D0" w:rsidRPr="00D52B78" w:rsidRDefault="00B122D0" w:rsidP="00B122D0">
            <w:pPr>
              <w:pStyle w:val="SingleTxtG"/>
              <w:suppressAutoHyphens w:val="0"/>
              <w:spacing w:before="40" w:after="40" w:line="220" w:lineRule="exact"/>
              <w:ind w:left="0" w:right="113"/>
              <w:jc w:val="right"/>
              <w:rPr>
                <w:sz w:val="18"/>
                <w:lang w:val="ru-RU"/>
              </w:rPr>
            </w:pPr>
          </w:p>
        </w:tc>
        <w:tc>
          <w:tcPr>
            <w:tcW w:w="700" w:type="dxa"/>
            <w:shd w:val="clear" w:color="auto" w:fill="auto"/>
            <w:vAlign w:val="bottom"/>
          </w:tcPr>
          <w:p w:rsidR="00B122D0" w:rsidRPr="00D52B78" w:rsidRDefault="00B122D0" w:rsidP="00B122D0">
            <w:pPr>
              <w:pStyle w:val="SingleTxtG"/>
              <w:suppressAutoHyphens w:val="0"/>
              <w:spacing w:before="40" w:after="40" w:line="220" w:lineRule="exact"/>
              <w:ind w:left="0" w:right="113"/>
              <w:jc w:val="right"/>
              <w:rPr>
                <w:sz w:val="18"/>
                <w:lang w:val="ru-RU"/>
              </w:rPr>
            </w:pPr>
            <w:r w:rsidRPr="00D52B78">
              <w:rPr>
                <w:sz w:val="18"/>
                <w:lang w:val="ru-RU"/>
              </w:rPr>
              <w:t>1</w:t>
            </w:r>
          </w:p>
        </w:tc>
        <w:tc>
          <w:tcPr>
            <w:tcW w:w="800" w:type="dxa"/>
            <w:shd w:val="clear" w:color="auto" w:fill="auto"/>
            <w:vAlign w:val="bottom"/>
          </w:tcPr>
          <w:p w:rsidR="00B122D0" w:rsidRPr="00D52B78" w:rsidRDefault="00B122D0" w:rsidP="00B122D0">
            <w:pPr>
              <w:pStyle w:val="SingleTxtG"/>
              <w:suppressAutoHyphens w:val="0"/>
              <w:spacing w:before="40" w:after="40" w:line="220" w:lineRule="exact"/>
              <w:ind w:left="0" w:right="113"/>
              <w:jc w:val="right"/>
              <w:rPr>
                <w:sz w:val="18"/>
                <w:lang w:val="ru-RU"/>
              </w:rPr>
            </w:pPr>
            <w:r w:rsidRPr="00D52B78">
              <w:rPr>
                <w:sz w:val="18"/>
                <w:lang w:val="ru-RU"/>
              </w:rPr>
              <w:t>-</w:t>
            </w:r>
          </w:p>
        </w:tc>
        <w:tc>
          <w:tcPr>
            <w:tcW w:w="1004" w:type="dxa"/>
            <w:shd w:val="clear" w:color="auto" w:fill="auto"/>
            <w:vAlign w:val="bottom"/>
          </w:tcPr>
          <w:p w:rsidR="00B122D0" w:rsidRPr="00D52B78" w:rsidRDefault="00B122D0" w:rsidP="00B122D0">
            <w:pPr>
              <w:pStyle w:val="SingleTxtG"/>
              <w:suppressAutoHyphens w:val="0"/>
              <w:spacing w:before="40" w:after="40" w:line="220" w:lineRule="exact"/>
              <w:ind w:left="0" w:right="113"/>
              <w:jc w:val="right"/>
              <w:rPr>
                <w:sz w:val="18"/>
                <w:lang w:val="ru-RU"/>
              </w:rPr>
            </w:pPr>
            <w:r w:rsidRPr="00D52B78">
              <w:rPr>
                <w:sz w:val="18"/>
                <w:lang w:val="ru-RU"/>
              </w:rPr>
              <w:t>4</w:t>
            </w:r>
          </w:p>
        </w:tc>
      </w:tr>
    </w:tbl>
    <w:p w:rsidR="00B122D0" w:rsidRPr="000F7C91" w:rsidRDefault="00B122D0" w:rsidP="002D5FCD">
      <w:pPr>
        <w:pStyle w:val="H1GR"/>
      </w:pPr>
      <w:bookmarkStart w:id="282" w:name="_Toc234488871"/>
      <w:bookmarkStart w:id="283" w:name="_Toc296960467"/>
      <w:bookmarkStart w:id="284" w:name="_Toc296961002"/>
      <w:bookmarkStart w:id="285" w:name="_Toc296961592"/>
      <w:bookmarkStart w:id="286" w:name="_Toc296961922"/>
      <w:bookmarkStart w:id="287" w:name="_Toc296962669"/>
      <w:r w:rsidRPr="00D52B78">
        <w:tab/>
      </w:r>
      <w:r w:rsidRPr="00D52B78">
        <w:tab/>
      </w:r>
      <w:r w:rsidRPr="000F7C91">
        <w:t>Статья 30</w:t>
      </w:r>
      <w:r w:rsidRPr="000F7C91">
        <w:br/>
        <w:t>Дети в составе национальных меньшинств и коренных народов</w:t>
      </w:r>
      <w:bookmarkEnd w:id="282"/>
      <w:bookmarkEnd w:id="283"/>
      <w:bookmarkEnd w:id="284"/>
      <w:bookmarkEnd w:id="285"/>
      <w:bookmarkEnd w:id="286"/>
      <w:bookmarkEnd w:id="287"/>
    </w:p>
    <w:p w:rsidR="00B122D0" w:rsidRPr="000F7C91" w:rsidRDefault="00B122D0" w:rsidP="00B122D0">
      <w:pPr>
        <w:pStyle w:val="SingleTxtGR"/>
      </w:pPr>
      <w:r w:rsidRPr="00DC6B72">
        <w:t>580.</w:t>
      </w:r>
      <w:r w:rsidRPr="00DC6B72">
        <w:tab/>
      </w:r>
      <w:r w:rsidRPr="000F7C91">
        <w:t>Законом Азербайджанской Республики от 8 октября 1996</w:t>
      </w:r>
      <w:r w:rsidR="00CF6C41">
        <w:t> год</w:t>
      </w:r>
      <w:r w:rsidRPr="000F7C91">
        <w:t>а было рат</w:t>
      </w:r>
      <w:r w:rsidRPr="000F7C91">
        <w:t>и</w:t>
      </w:r>
      <w:r w:rsidRPr="000F7C91">
        <w:t>фицировано «Соглашение по вопросам, связанным с восстановлением прав д</w:t>
      </w:r>
      <w:r w:rsidRPr="000F7C91">
        <w:t>е</w:t>
      </w:r>
      <w:r w:rsidRPr="000F7C91">
        <w:t>портир</w:t>
      </w:r>
      <w:r w:rsidRPr="000F7C91">
        <w:t>о</w:t>
      </w:r>
      <w:r w:rsidRPr="000F7C91">
        <w:t>ванных лиц, национальных меньшинств и народов».</w:t>
      </w:r>
    </w:p>
    <w:p w:rsidR="00B122D0" w:rsidRPr="000F7C91" w:rsidRDefault="00B122D0" w:rsidP="00B122D0">
      <w:pPr>
        <w:pStyle w:val="SingleTxtGR"/>
      </w:pPr>
      <w:r w:rsidRPr="00DC6B72">
        <w:t>581.</w:t>
      </w:r>
      <w:r w:rsidRPr="00DC6B72">
        <w:tab/>
      </w:r>
      <w:r w:rsidRPr="000F7C91">
        <w:t>В Законе Азербайджанской Республики «О присоединении к Рамочной конвенции о защите национальных меньшинств» от 16 июня 2000</w:t>
      </w:r>
      <w:r w:rsidR="00CF6C41">
        <w:t> год</w:t>
      </w:r>
      <w:r w:rsidRPr="000F7C91">
        <w:t>а в кач</w:t>
      </w:r>
      <w:r w:rsidRPr="000F7C91">
        <w:t>е</w:t>
      </w:r>
      <w:r w:rsidRPr="000F7C91">
        <w:t>стве уточняющего условия указывается, что ратификация и осуществление п</w:t>
      </w:r>
      <w:r w:rsidRPr="000F7C91">
        <w:t>о</w:t>
      </w:r>
      <w:r w:rsidRPr="000F7C91">
        <w:t>ложений Рамочной конвенции исключают любые действия, которые могут п</w:t>
      </w:r>
      <w:r w:rsidRPr="000F7C91">
        <w:t>о</w:t>
      </w:r>
      <w:r w:rsidRPr="000F7C91">
        <w:t>сягать на территориальную ц</w:t>
      </w:r>
      <w:r w:rsidRPr="000F7C91">
        <w:t>е</w:t>
      </w:r>
      <w:r w:rsidRPr="000F7C91">
        <w:t>лостность, суверенитет, внутреннюю и внешнюю безопасность Азерба</w:t>
      </w:r>
      <w:r w:rsidRPr="000F7C91">
        <w:t>й</w:t>
      </w:r>
      <w:r w:rsidRPr="000F7C91">
        <w:t>джанской Республики.</w:t>
      </w:r>
    </w:p>
    <w:p w:rsidR="00B122D0" w:rsidRPr="000F7C91" w:rsidRDefault="00B122D0" w:rsidP="00B122D0">
      <w:pPr>
        <w:pStyle w:val="SingleTxtGR"/>
      </w:pPr>
      <w:r w:rsidRPr="00DC6B72">
        <w:t>582.</w:t>
      </w:r>
      <w:r w:rsidRPr="00DC6B72">
        <w:tab/>
      </w:r>
      <w:r w:rsidRPr="000F7C91">
        <w:t xml:space="preserve">Статья 44 Конституции Азербайджанской Республики гласит, что </w:t>
      </w:r>
      <w:r w:rsidRPr="00B122D0">
        <w:t>каждый вправе сохранять свою национальную принадлежность и никто не может быть принужден к ее изменению</w:t>
      </w:r>
      <w:r w:rsidRPr="000F7C91">
        <w:t xml:space="preserve">. Статья 44 Конституции гласит, что </w:t>
      </w:r>
      <w:r w:rsidRPr="00B122D0">
        <w:t>каждый имеет неотъе</w:t>
      </w:r>
      <w:r w:rsidRPr="00B122D0">
        <w:t>м</w:t>
      </w:r>
      <w:r w:rsidRPr="00B122D0">
        <w:t>лемое право пользоваться родным языком</w:t>
      </w:r>
      <w:r w:rsidRPr="000F7C91">
        <w:t>.</w:t>
      </w:r>
    </w:p>
    <w:p w:rsidR="00B122D0" w:rsidRPr="000F7C91" w:rsidRDefault="00B122D0" w:rsidP="00B122D0">
      <w:pPr>
        <w:pStyle w:val="SingleTxtGR"/>
      </w:pPr>
      <w:r w:rsidRPr="00DC6B72">
        <w:t>583.</w:t>
      </w:r>
      <w:r w:rsidRPr="00DC6B72">
        <w:tab/>
      </w:r>
      <w:r w:rsidRPr="000F7C91">
        <w:t>Вместе с «Национальным планом действий по защите прав человека», утвержденным Указом Президента Азербайджанской Республики от 28 декабря 2006</w:t>
      </w:r>
      <w:r w:rsidR="00CF6C41">
        <w:t> год</w:t>
      </w:r>
      <w:r w:rsidRPr="000F7C91">
        <w:t>а, охрана, сохранение и дальнейшее развитие культурного наследия н</w:t>
      </w:r>
      <w:r w:rsidRPr="000F7C91">
        <w:t>а</w:t>
      </w:r>
      <w:r w:rsidRPr="000F7C91">
        <w:t>циональных меньшинств признаны одним из основных направлений защиты прав человека в стр</w:t>
      </w:r>
      <w:r w:rsidRPr="000F7C91">
        <w:t>а</w:t>
      </w:r>
      <w:r w:rsidRPr="000F7C91">
        <w:t>не.</w:t>
      </w:r>
    </w:p>
    <w:p w:rsidR="00B122D0" w:rsidRPr="000F7C91" w:rsidRDefault="00B122D0" w:rsidP="00B122D0">
      <w:pPr>
        <w:pStyle w:val="SingleTxtGR"/>
      </w:pPr>
      <w:r w:rsidRPr="00DC6B72">
        <w:t>584.</w:t>
      </w:r>
      <w:r w:rsidRPr="00DC6B72">
        <w:tab/>
      </w:r>
      <w:r w:rsidRPr="000F7C91">
        <w:t>Статья 16 Закона Азербайджанской Республики «О правах ребенка» уст</w:t>
      </w:r>
      <w:r w:rsidRPr="000F7C91">
        <w:t>а</w:t>
      </w:r>
      <w:r w:rsidRPr="000F7C91">
        <w:t>навливает, что ребенок обязан, среди прочего, уважать традиции и культурные ценности своего и других народов, а также охранять исторические и культу</w:t>
      </w:r>
      <w:r w:rsidRPr="000F7C91">
        <w:t>р</w:t>
      </w:r>
      <w:r w:rsidRPr="000F7C91">
        <w:t>ные памятники.</w:t>
      </w:r>
    </w:p>
    <w:p w:rsidR="00B122D0" w:rsidRPr="000F7C91" w:rsidRDefault="00B122D0" w:rsidP="00B122D0">
      <w:pPr>
        <w:pStyle w:val="H23G"/>
        <w:suppressAutoHyphens w:val="0"/>
        <w:rPr>
          <w:lang w:val="ru-RU"/>
        </w:rPr>
      </w:pPr>
      <w:bookmarkStart w:id="288" w:name="_Toc234488872"/>
      <w:r w:rsidRPr="000F7C91">
        <w:rPr>
          <w:lang w:val="ru-RU"/>
        </w:rPr>
        <w:tab/>
      </w:r>
      <w:r w:rsidRPr="000F7C91">
        <w:rPr>
          <w:lang w:val="ru-RU"/>
        </w:rPr>
        <w:tab/>
        <w:t>Беспризорные дети</w:t>
      </w:r>
      <w:bookmarkEnd w:id="288"/>
    </w:p>
    <w:p w:rsidR="00B122D0" w:rsidRPr="000F7C91" w:rsidRDefault="00B122D0" w:rsidP="00B122D0">
      <w:pPr>
        <w:pStyle w:val="SingleTxtGR"/>
      </w:pPr>
      <w:r w:rsidRPr="00DC6B72">
        <w:t>585.</w:t>
      </w:r>
      <w:r w:rsidRPr="00DC6B72">
        <w:tab/>
      </w:r>
      <w:r w:rsidRPr="000F7C91">
        <w:t>Проблема беспризорных детей является одной из главных проблем в стране.</w:t>
      </w:r>
    </w:p>
    <w:p w:rsidR="00B122D0" w:rsidRPr="000F7C91" w:rsidRDefault="00B122D0" w:rsidP="00B122D0">
      <w:pPr>
        <w:pStyle w:val="SingleTxtGR"/>
      </w:pPr>
      <w:r w:rsidRPr="00DC6B72">
        <w:t>586.</w:t>
      </w:r>
      <w:r w:rsidRPr="00DC6B72">
        <w:tab/>
      </w:r>
      <w:r w:rsidRPr="000F7C91">
        <w:t>Точные статистические данные о беспризорных детях отсутствуют, одн</w:t>
      </w:r>
      <w:r w:rsidRPr="000F7C91">
        <w:t>а</w:t>
      </w:r>
      <w:r w:rsidRPr="000F7C91">
        <w:t>ко, по сравнению с 1998</w:t>
      </w:r>
      <w:r>
        <w:t>−</w:t>
      </w:r>
      <w:r w:rsidRPr="000F7C91">
        <w:t>1999</w:t>
      </w:r>
      <w:r w:rsidR="00CF6C41">
        <w:t> год</w:t>
      </w:r>
      <w:r w:rsidRPr="000F7C91">
        <w:t>ами, за последние</w:t>
      </w:r>
      <w:r w:rsidR="00CF6C41">
        <w:t> год</w:t>
      </w:r>
      <w:r w:rsidRPr="000F7C91">
        <w:t>ы количество беспр</w:t>
      </w:r>
      <w:r w:rsidRPr="000F7C91">
        <w:t>и</w:t>
      </w:r>
      <w:r w:rsidRPr="000F7C91">
        <w:t>зорных детей сократилось. Причиной этого стали успешное экономическое ра</w:t>
      </w:r>
      <w:r w:rsidRPr="000F7C91">
        <w:t>з</w:t>
      </w:r>
      <w:r w:rsidRPr="000F7C91">
        <w:t>витие и сокращение бедности. Однако явно дает о себе знать неисполнение р</w:t>
      </w:r>
      <w:r w:rsidRPr="000F7C91">
        <w:t>о</w:t>
      </w:r>
      <w:r w:rsidRPr="000F7C91">
        <w:t>дителями своих обязанн</w:t>
      </w:r>
      <w:r w:rsidRPr="000F7C91">
        <w:t>о</w:t>
      </w:r>
      <w:r w:rsidRPr="000F7C91">
        <w:t>стей. Поскольку страна пребывает в состоянии войны, то жители районов боевых действий, равно как  и иных местностей,  пересел</w:t>
      </w:r>
      <w:r w:rsidRPr="000F7C91">
        <w:t>я</w:t>
      </w:r>
      <w:r w:rsidRPr="000F7C91">
        <w:t>ются в города и пытаются подыскать неквалифицированную работу, чем также в</w:t>
      </w:r>
      <w:r w:rsidRPr="000F7C91">
        <w:t>ы</w:t>
      </w:r>
      <w:r w:rsidRPr="000F7C91">
        <w:t xml:space="preserve">нуждают работать своих детей. </w:t>
      </w:r>
    </w:p>
    <w:p w:rsidR="00B122D0" w:rsidRPr="000F7C91" w:rsidRDefault="00B122D0" w:rsidP="00B122D0">
      <w:pPr>
        <w:pStyle w:val="SingleTxtGR"/>
      </w:pPr>
      <w:r w:rsidRPr="00DC6B72">
        <w:t>587.</w:t>
      </w:r>
      <w:r w:rsidRPr="00DC6B72">
        <w:tab/>
      </w:r>
      <w:r w:rsidRPr="000F7C91">
        <w:t>В рамках сотрудничества Государственного комитета по статистике, М</w:t>
      </w:r>
      <w:r w:rsidRPr="000F7C91">
        <w:t>и</w:t>
      </w:r>
      <w:r w:rsidRPr="000F7C91">
        <w:t>нистерства экономического развития, Министерства труда и социальной защ</w:t>
      </w:r>
      <w:r w:rsidRPr="000F7C91">
        <w:t>и</w:t>
      </w:r>
      <w:r w:rsidRPr="000F7C91">
        <w:t>ты Азербайджанской Республики и Международной организации тр</w:t>
      </w:r>
      <w:r w:rsidRPr="000F7C91">
        <w:t>у</w:t>
      </w:r>
      <w:r w:rsidRPr="000F7C91">
        <w:t>да в 2006</w:t>
      </w:r>
      <w:r w:rsidR="00CF6C41">
        <w:t> год</w:t>
      </w:r>
      <w:r w:rsidRPr="000F7C91">
        <w:t>у было проведено выборочное статистическое обследование 44 дер</w:t>
      </w:r>
      <w:r w:rsidRPr="000F7C91">
        <w:t>е</w:t>
      </w:r>
      <w:r w:rsidRPr="000F7C91">
        <w:t>вень в 8 районах (</w:t>
      </w:r>
      <w:proofErr w:type="spellStart"/>
      <w:r w:rsidRPr="000F7C91">
        <w:t>Сабирабадском</w:t>
      </w:r>
      <w:proofErr w:type="spellEnd"/>
      <w:r w:rsidRPr="000F7C91">
        <w:t xml:space="preserve">, </w:t>
      </w:r>
      <w:proofErr w:type="spellStart"/>
      <w:r w:rsidRPr="000F7C91">
        <w:t>Билясуварском</w:t>
      </w:r>
      <w:proofErr w:type="spellEnd"/>
      <w:r w:rsidRPr="000F7C91">
        <w:t xml:space="preserve">, </w:t>
      </w:r>
      <w:proofErr w:type="spellStart"/>
      <w:r w:rsidRPr="000F7C91">
        <w:t>Имишлинском</w:t>
      </w:r>
      <w:proofErr w:type="spellEnd"/>
      <w:r w:rsidRPr="000F7C91">
        <w:t xml:space="preserve">, </w:t>
      </w:r>
      <w:proofErr w:type="spellStart"/>
      <w:r w:rsidRPr="000F7C91">
        <w:t>Бейлага</w:t>
      </w:r>
      <w:r w:rsidRPr="000F7C91">
        <w:t>н</w:t>
      </w:r>
      <w:r w:rsidRPr="000F7C91">
        <w:t>ском</w:t>
      </w:r>
      <w:proofErr w:type="spellEnd"/>
      <w:r w:rsidRPr="000F7C91">
        <w:t xml:space="preserve">, </w:t>
      </w:r>
      <w:proofErr w:type="spellStart"/>
      <w:r w:rsidRPr="000F7C91">
        <w:t>Агджабединском</w:t>
      </w:r>
      <w:proofErr w:type="spellEnd"/>
      <w:r w:rsidRPr="000F7C91">
        <w:t xml:space="preserve">, </w:t>
      </w:r>
      <w:proofErr w:type="spellStart"/>
      <w:r w:rsidRPr="000F7C91">
        <w:t>Бардинском</w:t>
      </w:r>
      <w:proofErr w:type="spellEnd"/>
      <w:r w:rsidRPr="000F7C91">
        <w:t xml:space="preserve">, </w:t>
      </w:r>
      <w:proofErr w:type="spellStart"/>
      <w:r w:rsidRPr="000F7C91">
        <w:t>Уджарском</w:t>
      </w:r>
      <w:proofErr w:type="spellEnd"/>
      <w:r w:rsidRPr="000F7C91">
        <w:t xml:space="preserve"> и </w:t>
      </w:r>
      <w:proofErr w:type="spellStart"/>
      <w:r w:rsidRPr="000F7C91">
        <w:t>Кюрдамирском</w:t>
      </w:r>
      <w:proofErr w:type="spellEnd"/>
      <w:r w:rsidRPr="000F7C91">
        <w:t>), предметом которого стало использование детского труда в Азербайджане. Согласно резул</w:t>
      </w:r>
      <w:r w:rsidRPr="000F7C91">
        <w:t>ь</w:t>
      </w:r>
      <w:r w:rsidRPr="000F7C91">
        <w:t>татам обследования, более 90% детей, проживающих в районах хлопкового производства, занято в данной отрасли:</w:t>
      </w:r>
    </w:p>
    <w:p w:rsidR="00B122D0" w:rsidRPr="000F7C91" w:rsidRDefault="00B122D0" w:rsidP="00B122D0">
      <w:pPr>
        <w:pStyle w:val="SingleTxtGR"/>
      </w:pPr>
      <w:r w:rsidRPr="00B122D0">
        <w:tab/>
      </w:r>
      <w:r>
        <w:rPr>
          <w:lang w:val="en-US"/>
        </w:rPr>
        <w:t>a</w:t>
      </w:r>
      <w:r w:rsidRPr="00DC6B72">
        <w:t>)</w:t>
      </w:r>
      <w:r w:rsidRPr="00DC6B72">
        <w:tab/>
      </w:r>
      <w:r w:rsidRPr="000F7C91">
        <w:t>минимальный возраст детей на момент начала трудовой деятельн</w:t>
      </w:r>
      <w:r w:rsidRPr="000F7C91">
        <w:t>о</w:t>
      </w:r>
      <w:r w:rsidRPr="000F7C91">
        <w:t xml:space="preserve">сти </w:t>
      </w:r>
      <w:r>
        <w:t>−</w:t>
      </w:r>
      <w:r w:rsidRPr="000F7C91">
        <w:t xml:space="preserve"> 8 лет;</w:t>
      </w:r>
    </w:p>
    <w:p w:rsidR="00B122D0" w:rsidRPr="00DC6B72" w:rsidRDefault="00B122D0" w:rsidP="00B122D0">
      <w:pPr>
        <w:pStyle w:val="SingleTxtGR"/>
      </w:pPr>
      <w:r w:rsidRPr="00D52B78">
        <w:tab/>
      </w:r>
      <w:r>
        <w:rPr>
          <w:lang w:val="en-US"/>
        </w:rPr>
        <w:t>b</w:t>
      </w:r>
      <w:r w:rsidRPr="00DC6B72">
        <w:t>)</w:t>
      </w:r>
      <w:r w:rsidRPr="00DC6B72">
        <w:tab/>
      </w:r>
      <w:r w:rsidRPr="000F7C91">
        <w:t xml:space="preserve">максимальный возраст </w:t>
      </w:r>
      <w:r>
        <w:t>−</w:t>
      </w:r>
      <w:r w:rsidRPr="00DC6B72">
        <w:t xml:space="preserve"> 16 </w:t>
      </w:r>
      <w:r w:rsidRPr="000F7C91">
        <w:t>лет</w:t>
      </w:r>
      <w:r w:rsidRPr="00DC6B72">
        <w:t>;</w:t>
      </w:r>
    </w:p>
    <w:p w:rsidR="00B122D0" w:rsidRPr="000F7C91" w:rsidRDefault="00B122D0" w:rsidP="00B122D0">
      <w:pPr>
        <w:pStyle w:val="SingleTxtGR"/>
      </w:pPr>
      <w:r w:rsidRPr="00D52B78">
        <w:tab/>
      </w:r>
      <w:r>
        <w:rPr>
          <w:lang w:val="en-US"/>
        </w:rPr>
        <w:t>c</w:t>
      </w:r>
      <w:r w:rsidRPr="00DC6B72">
        <w:t>)</w:t>
      </w:r>
      <w:r w:rsidRPr="00DC6B72">
        <w:tab/>
      </w:r>
      <w:r w:rsidRPr="000F7C91">
        <w:t xml:space="preserve">средний возраст детей, начинающих трудовую деятельность, </w:t>
      </w:r>
      <w:r>
        <w:t>−</w:t>
      </w:r>
      <w:r w:rsidRPr="000F7C91">
        <w:t xml:space="preserve"> 12</w:t>
      </w:r>
      <w:r w:rsidR="002D5FCD">
        <w:t> </w:t>
      </w:r>
      <w:r w:rsidRPr="000F7C91">
        <w:t xml:space="preserve">лет (для мальчиков </w:t>
      </w:r>
      <w:r>
        <w:t>−</w:t>
      </w:r>
      <w:r w:rsidRPr="000F7C91">
        <w:t xml:space="preserve"> 12</w:t>
      </w:r>
      <w:r>
        <w:t>−</w:t>
      </w:r>
      <w:r w:rsidRPr="000F7C91">
        <w:t xml:space="preserve">13 лет, для девочек </w:t>
      </w:r>
      <w:r>
        <w:t>−</w:t>
      </w:r>
      <w:r w:rsidRPr="000F7C91">
        <w:t xml:space="preserve"> 11</w:t>
      </w:r>
      <w:r>
        <w:t>−</w:t>
      </w:r>
      <w:r w:rsidRPr="000F7C91">
        <w:t>12 лет);</w:t>
      </w:r>
    </w:p>
    <w:p w:rsidR="00B122D0" w:rsidRPr="000F7C91" w:rsidRDefault="00B122D0" w:rsidP="00B122D0">
      <w:pPr>
        <w:pStyle w:val="SingleTxtGR"/>
      </w:pPr>
      <w:r w:rsidRPr="00D52B78">
        <w:tab/>
      </w:r>
      <w:r>
        <w:rPr>
          <w:lang w:val="en-US"/>
        </w:rPr>
        <w:t>d</w:t>
      </w:r>
      <w:r w:rsidRPr="00DC6B72">
        <w:t>)</w:t>
      </w:r>
      <w:r w:rsidRPr="00DC6B72">
        <w:tab/>
      </w:r>
      <w:r w:rsidRPr="000F7C91">
        <w:t xml:space="preserve">возраст большинства детей, занятых в хлопковом производстве (50%), </w:t>
      </w:r>
      <w:r>
        <w:t>−</w:t>
      </w:r>
      <w:r w:rsidRPr="000F7C91">
        <w:t xml:space="preserve"> 12 лет.</w:t>
      </w:r>
    </w:p>
    <w:p w:rsidR="00B122D0" w:rsidRPr="000F7C91" w:rsidRDefault="00B122D0" w:rsidP="00B122D0">
      <w:pPr>
        <w:pStyle w:val="SingleTxtGR"/>
      </w:pPr>
      <w:r w:rsidRPr="00DC6B72">
        <w:t>588.</w:t>
      </w:r>
      <w:r w:rsidRPr="00DC6B72">
        <w:tab/>
      </w:r>
      <w:r w:rsidRPr="000F7C91">
        <w:t>По данным исследования, проведенного Международной организацией труда в Азербайджане, труд малолетних детей в стране в целом отсутствует. Начиная с возрастной группы старше 15 лет численность работающего насел</w:t>
      </w:r>
      <w:r w:rsidRPr="000F7C91">
        <w:t>е</w:t>
      </w:r>
      <w:r w:rsidRPr="000F7C91">
        <w:t>ния возрастает. Занятость среди девочек распространена меньше. Грамотность и образование матерей способствуют сокращению детского труда: в этих случ</w:t>
      </w:r>
      <w:r w:rsidRPr="000F7C91">
        <w:t>а</w:t>
      </w:r>
      <w:r w:rsidRPr="000F7C91">
        <w:t xml:space="preserve">ях ребенок начинает работать позже. </w:t>
      </w:r>
    </w:p>
    <w:p w:rsidR="00B122D0" w:rsidRPr="000F7C91" w:rsidRDefault="00B122D0" w:rsidP="00B122D0">
      <w:pPr>
        <w:pStyle w:val="SingleTxtGR"/>
      </w:pPr>
      <w:r w:rsidRPr="00DC6B72">
        <w:t>589.</w:t>
      </w:r>
      <w:r w:rsidRPr="00DC6B72">
        <w:tab/>
      </w:r>
      <w:r w:rsidRPr="000F7C91">
        <w:t>Дети чаще и раньше начинают работать в сельской местности в обесп</w:t>
      </w:r>
      <w:r w:rsidRPr="000F7C91">
        <w:t>е</w:t>
      </w:r>
      <w:r w:rsidRPr="000F7C91">
        <w:t>ченных семьях. В городах ситуация обратная: чем состоятельнее семья, тем р</w:t>
      </w:r>
      <w:r w:rsidRPr="000F7C91">
        <w:t>е</w:t>
      </w:r>
      <w:r w:rsidRPr="000F7C91">
        <w:t>же дети из таких семей работают. Дети беженцев и вынужденных пер</w:t>
      </w:r>
      <w:r w:rsidRPr="000F7C91">
        <w:t>е</w:t>
      </w:r>
      <w:r w:rsidRPr="000F7C91">
        <w:t>селенцев более предрасположены к работе. Большой разницы в уровне школьной пос</w:t>
      </w:r>
      <w:r w:rsidRPr="000F7C91">
        <w:t>е</w:t>
      </w:r>
      <w:r w:rsidRPr="000F7C91">
        <w:t>щаемости между работающими и неработающими детьми нет. По мере взро</w:t>
      </w:r>
      <w:r w:rsidRPr="000F7C91">
        <w:t>с</w:t>
      </w:r>
      <w:r w:rsidRPr="000F7C91">
        <w:t>ления ребенка снижается риск детского труда. Работающие дети жалуются на состояние здоровья чаще, чем нераб</w:t>
      </w:r>
      <w:r w:rsidRPr="000F7C91">
        <w:t>о</w:t>
      </w:r>
      <w:r w:rsidRPr="000F7C91">
        <w:t>тающие.</w:t>
      </w:r>
    </w:p>
    <w:p w:rsidR="00B122D0" w:rsidRPr="000F7C91" w:rsidRDefault="00B122D0" w:rsidP="00B122D0">
      <w:pPr>
        <w:pStyle w:val="SingleTxtGR"/>
      </w:pPr>
      <w:r w:rsidRPr="00DC6B72">
        <w:t>590.</w:t>
      </w:r>
      <w:r w:rsidRPr="00DC6B72">
        <w:tab/>
      </w:r>
      <w:r w:rsidRPr="000F7C91">
        <w:t>С 2006</w:t>
      </w:r>
      <w:r w:rsidR="00CF6C41">
        <w:t> год</w:t>
      </w:r>
      <w:r w:rsidRPr="000F7C91">
        <w:t>а Государственный комитет  и Реабилитационный центр «</w:t>
      </w:r>
      <w:proofErr w:type="spellStart"/>
      <w:r w:rsidRPr="000F7C91">
        <w:t>Умид</w:t>
      </w:r>
      <w:proofErr w:type="spellEnd"/>
      <w:r w:rsidRPr="000F7C91">
        <w:t xml:space="preserve"> </w:t>
      </w:r>
      <w:proofErr w:type="spellStart"/>
      <w:r w:rsidRPr="000F7C91">
        <w:t>Ери</w:t>
      </w:r>
      <w:proofErr w:type="spellEnd"/>
      <w:r w:rsidRPr="000F7C91">
        <w:t>» совместно проводили регулярные учебные мероприятия для беспризо</w:t>
      </w:r>
      <w:r w:rsidRPr="000F7C91">
        <w:t>р</w:t>
      </w:r>
      <w:r w:rsidRPr="000F7C91">
        <w:t>ных детей. Работе центра оказывалась поддержка: более тысячи детей на пр</w:t>
      </w:r>
      <w:r w:rsidRPr="000F7C91">
        <w:t>о</w:t>
      </w:r>
      <w:r w:rsidRPr="000F7C91">
        <w:t>тяжении десяти лет прошли реабилитацию и вернулись в свои семьи; несове</w:t>
      </w:r>
      <w:r w:rsidRPr="000F7C91">
        <w:t>р</w:t>
      </w:r>
      <w:r w:rsidRPr="000F7C91">
        <w:t>шеннолетние, страдающие наркоманией, прошли лечебные и реабилитацио</w:t>
      </w:r>
      <w:r w:rsidRPr="000F7C91">
        <w:t>н</w:t>
      </w:r>
      <w:r w:rsidRPr="000F7C91">
        <w:t>ные курсы, а затем интегрировались в образовательный процесс. В</w:t>
      </w:r>
      <w:r w:rsidR="002D5FCD">
        <w:t> </w:t>
      </w:r>
      <w:r w:rsidRPr="000F7C91">
        <w:t>2007</w:t>
      </w:r>
      <w:r>
        <w:t>−</w:t>
      </w:r>
      <w:r w:rsidRPr="000F7C91">
        <w:t>2008</w:t>
      </w:r>
      <w:r w:rsidR="00CF6C41">
        <w:t> год</w:t>
      </w:r>
      <w:r w:rsidRPr="000F7C91">
        <w:t>ах Государственный комитет провел для этих детей учебные мероприятия, посвященные проблематике репродуктивного здоровья и нарк</w:t>
      </w:r>
      <w:r w:rsidRPr="000F7C91">
        <w:t>о</w:t>
      </w:r>
      <w:r w:rsidRPr="000F7C91">
        <w:t>мании.</w:t>
      </w:r>
    </w:p>
    <w:p w:rsidR="00B122D0" w:rsidRPr="00191A1A" w:rsidRDefault="00B122D0" w:rsidP="00B122D0">
      <w:pPr>
        <w:spacing w:before="240"/>
        <w:jc w:val="center"/>
        <w:rPr>
          <w:u w:val="single"/>
        </w:rPr>
      </w:pPr>
      <w:r w:rsidRPr="00191A1A">
        <w:rPr>
          <w:u w:val="single"/>
        </w:rPr>
        <w:tab/>
      </w:r>
      <w:r w:rsidRPr="00191A1A">
        <w:rPr>
          <w:u w:val="single"/>
        </w:rPr>
        <w:tab/>
      </w:r>
      <w:r w:rsidRPr="00191A1A">
        <w:rPr>
          <w:u w:val="single"/>
        </w:rPr>
        <w:tab/>
      </w:r>
    </w:p>
    <w:sectPr w:rsidR="00B122D0" w:rsidRPr="00191A1A" w:rsidSect="00636BE7">
      <w:headerReference w:type="even" r:id="rId22"/>
      <w:headerReference w:type="default" r:id="rId23"/>
      <w:footerReference w:type="even" r:id="rId24"/>
      <w:footerReference w:type="default" r:id="rId25"/>
      <w:pgSz w:w="11907" w:h="16840" w:code="9"/>
      <w:pgMar w:top="1701" w:right="1134" w:bottom="2268" w:left="1134" w:header="1134"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2E3" w:rsidRDefault="003642E3">
      <w:r>
        <w:rPr>
          <w:lang w:val="en-US"/>
        </w:rPr>
        <w:tab/>
      </w:r>
      <w:r>
        <w:separator/>
      </w:r>
    </w:p>
  </w:endnote>
  <w:endnote w:type="continuationSeparator" w:id="0">
    <w:p w:rsidR="003642E3" w:rsidRDefault="00364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Times New Roman CYR">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34FD" w:rsidRDefault="003642E3">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r>
      <w:rPr>
        <w:lang w:val="en-US"/>
      </w:rPr>
      <w:tab/>
      <w:t>GE.</w:t>
    </w:r>
    <w:r>
      <w:rPr>
        <w:lang w:val="ru-RU"/>
      </w:rPr>
      <w:t>11</w:t>
    </w:r>
    <w:r>
      <w:rPr>
        <w:lang w:val="en-US"/>
      </w:rPr>
      <w:t>-</w:t>
    </w:r>
    <w:r>
      <w:rPr>
        <w:lang w:val="ru-RU"/>
      </w:rPr>
      <w:t>42371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9A6F4A" w:rsidRDefault="003642E3">
    <w:pPr>
      <w:pStyle w:val="Footer"/>
      <w:rPr>
        <w:lang w:val="en-US"/>
      </w:rPr>
    </w:pPr>
    <w:r>
      <w:rPr>
        <w:lang w:val="en-US"/>
      </w:rPr>
      <w:t>GE.</w:t>
    </w:r>
    <w:r>
      <w:rPr>
        <w:lang w:val="ru-RU"/>
      </w:rPr>
      <w:t>11</w:t>
    </w:r>
    <w:r>
      <w:rPr>
        <w:lang w:val="en-US"/>
      </w:rPr>
      <w:t>-</w:t>
    </w:r>
    <w:r>
      <w:rPr>
        <w:lang w:val="ru-RU"/>
      </w:rPr>
      <w:t>42371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9A6F4A" w:rsidRDefault="003642E3">
    <w:pPr>
      <w:pStyle w:val="Footer"/>
      <w:rPr>
        <w:sz w:val="20"/>
        <w:lang w:val="en-US"/>
      </w:rPr>
    </w:pPr>
    <w:r>
      <w:rPr>
        <w:sz w:val="20"/>
        <w:lang w:val="en-US"/>
      </w:rPr>
      <w:t>GE.1</w:t>
    </w:r>
    <w:r>
      <w:rPr>
        <w:sz w:val="20"/>
        <w:lang w:val="ru-RU"/>
      </w:rPr>
      <w:t>1</w:t>
    </w:r>
    <w:r>
      <w:rPr>
        <w:sz w:val="20"/>
        <w:lang w:val="en-US"/>
      </w:rPr>
      <w:t>-</w:t>
    </w:r>
    <w:r>
      <w:rPr>
        <w:sz w:val="20"/>
        <w:lang w:val="ru-RU"/>
      </w:rPr>
      <w:t>42371</w:t>
    </w:r>
    <w:r>
      <w:rPr>
        <w:sz w:val="20"/>
        <w:lang w:val="en-US"/>
      </w:rPr>
      <w:t xml:space="preserve">  (R)  150711  180711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3F21DC" w:rsidRDefault="003642E3" w:rsidP="003F21D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C41BD5" w:rsidRDefault="003642E3" w:rsidP="003F21DC">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r>
      <w:rPr>
        <w:lang w:val="en-US"/>
      </w:rPr>
      <w:tab/>
      <w:t>GE.</w:t>
    </w:r>
    <w:r>
      <w:rPr>
        <w:lang w:val="ru-RU"/>
      </w:rPr>
      <w:t>11</w:t>
    </w:r>
    <w:r>
      <w:rPr>
        <w:lang w:val="en-US"/>
      </w:rPr>
      <w:t>-</w:t>
    </w:r>
    <w:r>
      <w:rPr>
        <w:lang w:val="ru-RU"/>
      </w:rPr>
      <w:t>42371</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C41BD5" w:rsidRDefault="003642E3">
    <w:pPr>
      <w:pStyle w:val="Footer"/>
      <w:rPr>
        <w:sz w:val="18"/>
        <w:lang w:val="en-US"/>
      </w:rPr>
    </w:pPr>
    <w:r>
      <w:rPr>
        <w:lang w:val="en-US"/>
      </w:rPr>
      <w:t>GE.</w:t>
    </w:r>
    <w:r>
      <w:rPr>
        <w:lang w:val="ru-RU"/>
      </w:rPr>
      <w:t>11</w:t>
    </w:r>
    <w:r>
      <w:rPr>
        <w:lang w:val="en-US"/>
      </w:rPr>
      <w:t>-</w:t>
    </w:r>
    <w:r>
      <w:rPr>
        <w:lang w:val="ru-RU"/>
      </w:rPr>
      <w:t>42371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83</w:t>
    </w:r>
    <w:r>
      <w:rPr>
        <w:rStyle w:val="PageNumber"/>
      </w:rPr>
      <w:fldChar w:fldCharType="end"/>
    </w:r>
    <w:r>
      <w:rPr>
        <w:rStyle w:val="PageNumber"/>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1E12" w:rsidRDefault="003642E3" w:rsidP="00A81E12">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1E12" w:rsidRDefault="003642E3" w:rsidP="00A81E12">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118</w:t>
    </w:r>
    <w:r>
      <w:rPr>
        <w:rStyle w:val="PageNumber"/>
      </w:rPr>
      <w:fldChar w:fldCharType="end"/>
    </w:r>
    <w:r>
      <w:rPr>
        <w:rStyle w:val="PageNumber"/>
      </w:rPr>
      <w:tab/>
    </w:r>
    <w:r>
      <w:rPr>
        <w:lang w:val="en-US"/>
      </w:rPr>
      <w:t>GE.</w:t>
    </w:r>
    <w:r>
      <w:rPr>
        <w:lang w:val="ru-RU"/>
      </w:rPr>
      <w:t>11</w:t>
    </w:r>
    <w:r>
      <w:rPr>
        <w:lang w:val="en-US"/>
      </w:rPr>
      <w:t>-</w:t>
    </w:r>
    <w:r>
      <w:rPr>
        <w:lang w:val="ru-RU"/>
      </w:rPr>
      <w:t>42371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636BE7" w:rsidRDefault="003642E3">
    <w:pPr>
      <w:pStyle w:val="Footer"/>
      <w:rPr>
        <w:sz w:val="18"/>
        <w:lang w:val="en-US"/>
      </w:rPr>
    </w:pPr>
    <w:r>
      <w:rPr>
        <w:lang w:val="en-US"/>
      </w:rPr>
      <w:t>GE.</w:t>
    </w:r>
    <w:r>
      <w:rPr>
        <w:lang w:val="ru-RU"/>
      </w:rPr>
      <w:t>11</w:t>
    </w:r>
    <w:r>
      <w:rPr>
        <w:lang w:val="en-US"/>
      </w:rPr>
      <w:t>-</w:t>
    </w:r>
    <w:r>
      <w:rPr>
        <w:lang w:val="ru-RU"/>
      </w:rPr>
      <w:t>42371</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117</w:t>
    </w:r>
    <w:r>
      <w:rPr>
        <w:rStyle w:val="PageNumber"/>
      </w:rPr>
      <w:fldChar w:fldCharType="end"/>
    </w:r>
    <w:r>
      <w:rPr>
        <w:rStyle w:val="PageNumber"/>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2E3" w:rsidRPr="00F71F63" w:rsidRDefault="003642E3"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642E3" w:rsidRPr="00F71F63" w:rsidRDefault="003642E3" w:rsidP="00635E86">
      <w:pPr>
        <w:tabs>
          <w:tab w:val="right" w:pos="2155"/>
        </w:tabs>
        <w:spacing w:after="80" w:line="240" w:lineRule="auto"/>
        <w:rPr>
          <w:u w:val="single"/>
          <w:lang w:val="en-US"/>
        </w:rPr>
      </w:pPr>
      <w:r w:rsidRPr="00F71F63">
        <w:rPr>
          <w:u w:val="single"/>
          <w:lang w:val="en-US"/>
        </w:rPr>
        <w:tab/>
      </w:r>
    </w:p>
    <w:p w:rsidR="003642E3" w:rsidRPr="00635E86" w:rsidRDefault="003642E3" w:rsidP="00635E86">
      <w:pPr>
        <w:pStyle w:val="Footer"/>
      </w:pPr>
    </w:p>
  </w:footnote>
  <w:footnote w:id="1">
    <w:p w:rsidR="003642E3" w:rsidRPr="00882F93" w:rsidRDefault="003642E3" w:rsidP="00C8277D">
      <w:pPr>
        <w:pStyle w:val="FootnoteText"/>
        <w:rPr>
          <w:lang w:val="ru-RU"/>
        </w:rPr>
      </w:pPr>
      <w:r>
        <w:tab/>
      </w:r>
      <w:r w:rsidRPr="00C8277D">
        <w:rPr>
          <w:rStyle w:val="FootnoteReference"/>
          <w:vertAlign w:val="baseline"/>
          <w:lang w:val="ru-RU"/>
        </w:rPr>
        <w:t>*</w:t>
      </w:r>
      <w:r w:rsidRPr="00E77840">
        <w:rPr>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w:t>
      </w:r>
      <w:r>
        <w:rPr>
          <w:lang w:val="ru-RU"/>
        </w:rPr>
        <w:t>у</w:t>
      </w:r>
      <w:r w:rsidRPr="00E77840">
        <w:rPr>
          <w:lang w:val="ru-RU"/>
        </w:rPr>
        <w:t xml:space="preserve"> перевода Организации Объединенных Наций не редактировался.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34FD" w:rsidRDefault="003642E3">
    <w:pPr>
      <w:pStyle w:val="Header"/>
      <w:rPr>
        <w:lang w:val="en-US"/>
      </w:rPr>
    </w:pPr>
    <w:r>
      <w:rPr>
        <w:lang w:val="en-US"/>
      </w:rPr>
      <w:t>CRC/</w:t>
    </w:r>
    <w:r w:rsidRPr="00A834FD">
      <w:rPr>
        <w:lang w:val="en-US"/>
      </w:rPr>
      <w:t>C/AZE/3-4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34FD" w:rsidRDefault="003642E3">
    <w:pPr>
      <w:pStyle w:val="Header"/>
      <w:rPr>
        <w:lang w:val="en-US"/>
      </w:rPr>
    </w:pPr>
    <w:r>
      <w:rPr>
        <w:lang w:val="en-US"/>
      </w:rPr>
      <w:tab/>
      <w:t>CRC/</w:t>
    </w:r>
    <w:r w:rsidRPr="00A834FD">
      <w:rPr>
        <w:lang w:val="en-US"/>
      </w:rPr>
      <w:t>C/AZE/3-4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3F21DC" w:rsidRDefault="003642E3" w:rsidP="003F21DC">
    <w:r>
      <w:rPr>
        <w:noProof/>
        <w:w w:val="100"/>
        <w:lang w:eastAsia="ru-RU"/>
      </w:rPr>
      <w:pict>
        <v:shapetype id="_x0000_t202" coordsize="21600,21600" o:spt="202" path="m,l,21600r21600,l21600,xe">
          <v:stroke joinstyle="miter"/>
          <v:path gradientshapeok="t" o:connecttype="rect"/>
        </v:shapetype>
        <v:shape id="_x0000_s2062" type="#_x0000_t202" style="position:absolute;margin-left:-36.75pt;margin-top:28.35pt;width:31.5pt;height:496.35pt;z-index:7" stroked="f">
          <v:textbox style="layout-flow:vertical">
            <w:txbxContent>
              <w:p w:rsidR="003642E3" w:rsidRPr="00AD213B" w:rsidRDefault="003642E3" w:rsidP="00AD213B">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r>
                  <w:rPr>
                    <w:lang w:val="en-US"/>
                  </w:rPr>
                  <w:tab/>
                  <w:t>GE.</w:t>
                </w:r>
                <w:r>
                  <w:rPr>
                    <w:lang w:val="ru-RU"/>
                  </w:rPr>
                  <w:t>11</w:t>
                </w:r>
                <w:r>
                  <w:rPr>
                    <w:lang w:val="en-US"/>
                  </w:rPr>
                  <w:t>-</w:t>
                </w:r>
                <w:r>
                  <w:rPr>
                    <w:lang w:val="ru-RU"/>
                  </w:rPr>
                  <w:t>42371</w:t>
                </w:r>
              </w:p>
            </w:txbxContent>
          </v:textbox>
        </v:shape>
      </w:pict>
    </w:r>
    <w:r>
      <w:rPr>
        <w:noProof/>
        <w:w w:val="100"/>
        <w:lang w:eastAsia="ru-RU"/>
      </w:rPr>
      <w:pict>
        <v:shape id="_x0000_s2049" type="#_x0000_t202" style="position:absolute;margin-left:771pt;margin-top:0;width:17pt;height:481.9pt;z-index:1;mso-position-horizontal-relative:page;mso-position-vertical-relative:margin" stroked="f">
          <v:textbox style="layout-flow:vertical" inset="0,0,0,0">
            <w:txbxContent>
              <w:p w:rsidR="003642E3" w:rsidRPr="00A834FD" w:rsidRDefault="003642E3" w:rsidP="003F21DC">
                <w:pPr>
                  <w:pStyle w:val="Header"/>
                  <w:rPr>
                    <w:lang w:val="en-US"/>
                  </w:rPr>
                </w:pPr>
                <w:r>
                  <w:rPr>
                    <w:lang w:val="en-US"/>
                  </w:rPr>
                  <w:t>CRC/</w:t>
                </w:r>
                <w:r w:rsidRPr="00A834FD">
                  <w:rPr>
                    <w:lang w:val="en-US"/>
                  </w:rPr>
                  <w:t>C/AZE/3-4</w:t>
                </w:r>
              </w:p>
              <w:p w:rsidR="003642E3" w:rsidRDefault="003642E3"/>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Default="003642E3">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34FD" w:rsidRDefault="003642E3" w:rsidP="00A02C8F">
    <w:pPr>
      <w:pStyle w:val="Header"/>
      <w:rPr>
        <w:lang w:val="en-US"/>
      </w:rPr>
    </w:pPr>
    <w:r>
      <w:rPr>
        <w:lang w:val="en-US"/>
      </w:rPr>
      <w:t>CRC/</w:t>
    </w:r>
    <w:r w:rsidRPr="00A834FD">
      <w:rPr>
        <w:lang w:val="en-US"/>
      </w:rPr>
      <w:t>C/AZE/3-4</w:t>
    </w:r>
  </w:p>
  <w:p w:rsidR="003642E3" w:rsidRPr="003F21DC" w:rsidRDefault="003642E3" w:rsidP="003F21DC">
    <w:r>
      <w:rPr>
        <w:noProof/>
        <w:w w:val="100"/>
        <w:lang w:eastAsia="ru-RU"/>
      </w:rPr>
      <w:pict>
        <v:shapetype id="_x0000_t202" coordsize="21600,21600" o:spt="202" path="m,l,21600r21600,l21600,xe">
          <v:stroke joinstyle="miter"/>
          <v:path gradientshapeok="t" o:connecttype="rect"/>
        </v:shapetype>
        <v:shape id="_x0000_s2052" type="#_x0000_t202" style="position:absolute;margin-left:771pt;margin-top:0;width:17pt;height:481.9pt;z-index:2;mso-position-horizontal-relative:page;mso-position-vertical-relative:margin" stroked="f">
          <v:textbox style="layout-flow:vertical" inset="0,0,0,0">
            <w:txbxContent>
              <w:p w:rsidR="003642E3" w:rsidRPr="00A834FD" w:rsidRDefault="003642E3" w:rsidP="003F21DC">
                <w:pPr>
                  <w:pStyle w:val="Header"/>
                  <w:rPr>
                    <w:lang w:val="en-US"/>
                  </w:rPr>
                </w:pPr>
                <w:r>
                  <w:rPr>
                    <w:lang w:val="en-US"/>
                  </w:rPr>
                  <w:t>CRC/</w:t>
                </w:r>
                <w:r w:rsidRPr="00A834FD">
                  <w:rPr>
                    <w:lang w:val="en-US"/>
                  </w:rPr>
                  <w:t>C/AZE/3-4</w:t>
                </w:r>
              </w:p>
              <w:p w:rsidR="003642E3" w:rsidRDefault="003642E3"/>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C41BD5" w:rsidRDefault="003642E3" w:rsidP="00C41BD5">
    <w:pPr>
      <w:pStyle w:val="Header"/>
      <w:jc w:val="right"/>
      <w:rPr>
        <w:sz w:val="20"/>
      </w:rPr>
    </w:pPr>
    <w:r>
      <w:rPr>
        <w:sz w:val="20"/>
      </w:rPr>
      <w:t>CRC/C/AZE/3-4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1E12" w:rsidRDefault="003642E3" w:rsidP="00A81E12">
    <w:r>
      <w:rPr>
        <w:noProof/>
        <w:w w:val="100"/>
        <w:lang w:eastAsia="ru-RU"/>
      </w:rPr>
      <w:pict>
        <v:shapetype id="_x0000_t202" coordsize="21600,21600" o:spt="202" path="m,l,21600r21600,l21600,xe">
          <v:stroke joinstyle="miter"/>
          <v:path gradientshapeok="t" o:connecttype="rect"/>
        </v:shapetype>
        <v:shape id="_x0000_s2058" type="#_x0000_t202" style="position:absolute;margin-left:-35.7pt;margin-top:28.35pt;width:25.2pt;height:495pt;z-index:4" stroked="f">
          <v:textbox style="layout-flow:vertical" inset=".5mm,.3mm,.5mm,.3mm">
            <w:txbxContent>
              <w:p w:rsidR="003642E3" w:rsidRPr="00C41BD5" w:rsidRDefault="003642E3" w:rsidP="00A81E12">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88</w:t>
                </w:r>
                <w:r>
                  <w:rPr>
                    <w:rStyle w:val="PageNumber"/>
                  </w:rPr>
                  <w:fldChar w:fldCharType="end"/>
                </w:r>
                <w:r>
                  <w:rPr>
                    <w:lang w:val="en-US"/>
                  </w:rPr>
                  <w:tab/>
                  <w:t>GE.</w:t>
                </w:r>
                <w:r>
                  <w:rPr>
                    <w:lang w:val="ru-RU"/>
                  </w:rPr>
                  <w:t>11</w:t>
                </w:r>
                <w:r>
                  <w:rPr>
                    <w:lang w:val="en-US"/>
                  </w:rPr>
                  <w:t>-</w:t>
                </w:r>
                <w:r>
                  <w:rPr>
                    <w:lang w:val="ru-RU"/>
                  </w:rPr>
                  <w:t>42371</w:t>
                </w:r>
              </w:p>
              <w:p w:rsidR="003642E3" w:rsidRDefault="003642E3"/>
            </w:txbxContent>
          </v:textbox>
        </v:shape>
      </w:pict>
    </w:r>
    <w:r>
      <w:rPr>
        <w:noProof/>
        <w:w w:val="100"/>
        <w:lang w:eastAsia="ru-RU"/>
      </w:rPr>
      <w:pict>
        <v:shape id="_x0000_s2057" type="#_x0000_t202" style="position:absolute;margin-left:651pt;margin-top:37.35pt;width:26.25pt;height:477pt;z-index:3" stroked="f">
          <v:textbox style="layout-flow:vertical" inset=".5mm,.3mm,.5mm,.3mm">
            <w:txbxContent>
              <w:p w:rsidR="003642E3" w:rsidRPr="00A834FD" w:rsidRDefault="003642E3" w:rsidP="00A81E12">
                <w:pPr>
                  <w:pStyle w:val="Header"/>
                  <w:rPr>
                    <w:lang w:val="en-US"/>
                  </w:rPr>
                </w:pPr>
                <w:r>
                  <w:rPr>
                    <w:lang w:val="en-US"/>
                  </w:rPr>
                  <w:t>CRC/</w:t>
                </w:r>
                <w:r w:rsidRPr="00A834FD">
                  <w:rPr>
                    <w:lang w:val="en-US"/>
                  </w:rPr>
                  <w:t>C/AZE/3-4</w:t>
                </w:r>
              </w:p>
              <w:p w:rsidR="003642E3" w:rsidRDefault="003642E3"/>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A834FD" w:rsidRDefault="003642E3" w:rsidP="00636BE7">
    <w:pPr>
      <w:pStyle w:val="Header"/>
      <w:rPr>
        <w:lang w:val="en-US"/>
      </w:rPr>
    </w:pPr>
    <w:r>
      <w:rPr>
        <w:lang w:val="en-US"/>
      </w:rPr>
      <w:t>CRC/</w:t>
    </w:r>
    <w:r w:rsidRPr="00A834FD">
      <w:rPr>
        <w:lang w:val="en-US"/>
      </w:rPr>
      <w:t>C/AZE/3-4</w:t>
    </w:r>
  </w:p>
  <w:p w:rsidR="003642E3" w:rsidRPr="00636BE7" w:rsidRDefault="003642E3" w:rsidP="00A81E12">
    <w:r>
      <w:rPr>
        <w:noProof/>
        <w:w w:val="100"/>
        <w:lang w:eastAsia="ru-RU"/>
      </w:rPr>
      <w:pict>
        <v:shapetype id="_x0000_t202" coordsize="21600,21600" o:spt="202" path="m,l,21600r21600,l21600,xe">
          <v:stroke joinstyle="miter"/>
          <v:path gradientshapeok="t" o:connecttype="rect"/>
        </v:shapetype>
        <v:shape id="_x0000_s2061" type="#_x0000_t202" style="position:absolute;margin-left:771pt;margin-top:0;width:17pt;height:481.9pt;z-index:6;mso-position-horizontal-relative:page;mso-position-vertical-relative:margin" stroked="f">
          <v:textbox style="layout-flow:vertical" inset="0,0,0,0">
            <w:txbxContent>
              <w:p w:rsidR="003642E3" w:rsidRPr="00A834FD" w:rsidRDefault="003642E3" w:rsidP="00636BE7">
                <w:pPr>
                  <w:pStyle w:val="Header"/>
                  <w:rPr>
                    <w:lang w:val="en-US"/>
                  </w:rPr>
                </w:pPr>
                <w:r>
                  <w:rPr>
                    <w:lang w:val="en-US"/>
                  </w:rPr>
                  <w:t>CRC/</w:t>
                </w:r>
                <w:r w:rsidRPr="00A834FD">
                  <w:rPr>
                    <w:lang w:val="en-US"/>
                  </w:rPr>
                  <w:t>C/AZE/3-4</w:t>
                </w:r>
              </w:p>
              <w:p w:rsidR="003642E3" w:rsidRDefault="003642E3" w:rsidP="00636BE7"/>
            </w:txbxContent>
          </v:textbox>
        </v:shape>
      </w:pict>
    </w:r>
    <w:r>
      <w:rPr>
        <w:noProof/>
        <w:w w:val="100"/>
        <w:lang w:eastAsia="ru-RU"/>
      </w:rPr>
      <w:pict>
        <v:shape id="_x0000_s2059" type="#_x0000_t202" style="position:absolute;margin-left:651pt;margin-top:37.35pt;width:26.25pt;height:477pt;z-index:5" stroked="f">
          <v:textbox style="layout-flow:vertical" inset=".5mm,.3mm,.5mm,.3mm">
            <w:txbxContent>
              <w:p w:rsidR="003642E3" w:rsidRPr="00A834FD" w:rsidRDefault="003642E3" w:rsidP="00A81E12">
                <w:pPr>
                  <w:pStyle w:val="Header"/>
                  <w:rPr>
                    <w:lang w:val="en-US"/>
                  </w:rPr>
                </w:pPr>
                <w:r>
                  <w:rPr>
                    <w:lang w:val="en-US"/>
                  </w:rPr>
                  <w:t>CRC/</w:t>
                </w:r>
                <w:r w:rsidRPr="00A834FD">
                  <w:rPr>
                    <w:lang w:val="en-US"/>
                  </w:rPr>
                  <w:t>C/AZE/3-4</w:t>
                </w:r>
              </w:p>
              <w:p w:rsidR="003642E3" w:rsidRDefault="003642E3"/>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42E3" w:rsidRPr="00636BE7" w:rsidRDefault="003642E3" w:rsidP="00636BE7">
    <w:pPr>
      <w:pStyle w:val="Header"/>
      <w:jc w:val="right"/>
      <w:rPr>
        <w:sz w:val="20"/>
      </w:rPr>
    </w:pPr>
    <w:r>
      <w:rPr>
        <w:sz w:val="20"/>
      </w:rPr>
      <w:t>CRC/C/AZE/3-4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16E49A6"/>
    <w:multiLevelType w:val="hybridMultilevel"/>
    <w:tmpl w:val="7292B616"/>
    <w:lvl w:ilvl="0" w:tplc="04190017">
      <w:start w:val="1"/>
      <w:numFmt w:val="lowerLetter"/>
      <w:lvlText w:val="%1)"/>
      <w:lvlJc w:val="left"/>
      <w:pPr>
        <w:tabs>
          <w:tab w:val="num" w:pos="1891"/>
        </w:tabs>
        <w:ind w:left="189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887544"/>
    <w:multiLevelType w:val="hybridMultilevel"/>
    <w:tmpl w:val="119ABAA8"/>
    <w:lvl w:ilvl="0" w:tplc="04190017">
      <w:start w:val="1"/>
      <w:numFmt w:val="lowerLetter"/>
      <w:lvlText w:val="%1)"/>
      <w:lvlJc w:val="left"/>
      <w:pPr>
        <w:tabs>
          <w:tab w:val="num" w:pos="1891"/>
        </w:tabs>
        <w:ind w:left="189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D4E2A16"/>
    <w:multiLevelType w:val="hybridMultilevel"/>
    <w:tmpl w:val="1EC613F0"/>
    <w:lvl w:ilvl="0" w:tplc="78F82F22">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B05A13E0">
      <w:start w:val="397"/>
      <w:numFmt w:val="decimal"/>
      <w:lvlText w:val="%3."/>
      <w:lvlJc w:val="left"/>
      <w:pPr>
        <w:tabs>
          <w:tab w:val="num" w:pos="-31534"/>
        </w:tabs>
        <w:ind w:left="2160" w:hanging="360"/>
      </w:pPr>
      <w:rPr>
        <w:rFont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FBD149F"/>
    <w:multiLevelType w:val="hybridMultilevel"/>
    <w:tmpl w:val="AA08A798"/>
    <w:lvl w:ilvl="0" w:tplc="04190017">
      <w:start w:val="1"/>
      <w:numFmt w:val="lowerLetter"/>
      <w:lvlText w:val="%1)"/>
      <w:lvlJc w:val="left"/>
      <w:pPr>
        <w:tabs>
          <w:tab w:val="num" w:pos="1891"/>
        </w:tabs>
        <w:ind w:left="189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A271559"/>
    <w:multiLevelType w:val="hybridMultilevel"/>
    <w:tmpl w:val="2DDCD832"/>
    <w:lvl w:ilvl="0" w:tplc="8B16365C">
      <w:start w:val="178"/>
      <w:numFmt w:val="decimal"/>
      <w:lvlText w:val="%1."/>
      <w:lvlJc w:val="left"/>
      <w:pPr>
        <w:tabs>
          <w:tab w:val="num" w:pos="3114"/>
        </w:tabs>
        <w:ind w:left="3114" w:firstLine="0"/>
      </w:pPr>
      <w:rPr>
        <w:rFonts w:hint="default"/>
        <w:b w:val="0"/>
      </w:rPr>
    </w:lvl>
    <w:lvl w:ilvl="1" w:tplc="04090019" w:tentative="1">
      <w:start w:val="1"/>
      <w:numFmt w:val="lowerLetter"/>
      <w:lvlText w:val="%2."/>
      <w:lvlJc w:val="left"/>
      <w:pPr>
        <w:tabs>
          <w:tab w:val="num" w:pos="2574"/>
        </w:tabs>
        <w:ind w:left="2574" w:hanging="360"/>
      </w:pPr>
    </w:lvl>
    <w:lvl w:ilvl="2" w:tplc="6C30056A">
      <w:start w:val="53"/>
      <w:numFmt w:val="decimal"/>
      <w:lvlText w:val="%3."/>
      <w:lvlJc w:val="left"/>
      <w:pPr>
        <w:tabs>
          <w:tab w:val="num" w:pos="-32289"/>
        </w:tabs>
        <w:ind w:left="1405" w:hanging="360"/>
      </w:pPr>
      <w:rPr>
        <w:rFonts w:hint="default"/>
        <w:b w:val="0"/>
      </w:rPr>
    </w:lvl>
    <w:lvl w:ilvl="3" w:tplc="78F82F22">
      <w:start w:val="1"/>
      <w:numFmt w:val="lowerLetter"/>
      <w:lvlText w:val="(%4)"/>
      <w:lvlJc w:val="left"/>
      <w:pPr>
        <w:tabs>
          <w:tab w:val="num" w:pos="3563"/>
        </w:tabs>
        <w:ind w:left="3261" w:firstLine="393"/>
      </w:pPr>
      <w:rPr>
        <w:rFonts w:hint="default"/>
        <w:b w:val="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3">
    <w:nsid w:val="7ED46F1D"/>
    <w:multiLevelType w:val="hybridMultilevel"/>
    <w:tmpl w:val="F31E7EFA"/>
    <w:lvl w:ilvl="0" w:tplc="04190017">
      <w:start w:val="1"/>
      <w:numFmt w:val="lowerLetter"/>
      <w:lvlText w:val="%1)"/>
      <w:lvlJc w:val="left"/>
      <w:pPr>
        <w:tabs>
          <w:tab w:val="num" w:pos="1891"/>
        </w:tabs>
        <w:ind w:left="1891"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5"/>
  </w:num>
  <w:num w:numId="3">
    <w:abstractNumId w:val="17"/>
  </w:num>
  <w:num w:numId="4">
    <w:abstractNumId w:val="2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9"/>
  </w:num>
  <w:num w:numId="18">
    <w:abstractNumId w:val="15"/>
  </w:num>
  <w:num w:numId="19">
    <w:abstractNumId w:val="15"/>
  </w:num>
  <w:num w:numId="20">
    <w:abstractNumId w:val="19"/>
  </w:num>
  <w:num w:numId="21">
    <w:abstractNumId w:val="15"/>
  </w:num>
  <w:num w:numId="22">
    <w:abstractNumId w:val="17"/>
  </w:num>
  <w:num w:numId="23">
    <w:abstractNumId w:val="17"/>
  </w:num>
  <w:num w:numId="24">
    <w:abstractNumId w:val="22"/>
  </w:num>
  <w:num w:numId="25">
    <w:abstractNumId w:val="18"/>
  </w:num>
  <w:num w:numId="26">
    <w:abstractNumId w:val="23"/>
  </w:num>
  <w:num w:numId="27">
    <w:abstractNumId w:val="10"/>
  </w:num>
  <w:num w:numId="28">
    <w:abstractNumId w:val="21"/>
  </w:num>
  <w:num w:numId="29">
    <w:abstractNumId w:val="14"/>
  </w:num>
  <w:num w:numId="30">
    <w:abstractNumId w:val="12"/>
  </w:num>
  <w:num w:numId="3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105"/>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3D6B"/>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0F3D6B"/>
    <w:rsid w:val="00117AEE"/>
    <w:rsid w:val="00137A40"/>
    <w:rsid w:val="001463F7"/>
    <w:rsid w:val="00146A13"/>
    <w:rsid w:val="0015769C"/>
    <w:rsid w:val="00180752"/>
    <w:rsid w:val="00185076"/>
    <w:rsid w:val="0018543C"/>
    <w:rsid w:val="00190231"/>
    <w:rsid w:val="00192ABD"/>
    <w:rsid w:val="001A75D5"/>
    <w:rsid w:val="001A7D40"/>
    <w:rsid w:val="001D07F7"/>
    <w:rsid w:val="001D20E8"/>
    <w:rsid w:val="001D7B8F"/>
    <w:rsid w:val="001E48EE"/>
    <w:rsid w:val="001F2D04"/>
    <w:rsid w:val="0020059C"/>
    <w:rsid w:val="002019BD"/>
    <w:rsid w:val="00206F32"/>
    <w:rsid w:val="00232D42"/>
    <w:rsid w:val="00237334"/>
    <w:rsid w:val="002444F4"/>
    <w:rsid w:val="00257D0C"/>
    <w:rsid w:val="002629A0"/>
    <w:rsid w:val="0028492B"/>
    <w:rsid w:val="00291C8F"/>
    <w:rsid w:val="00292480"/>
    <w:rsid w:val="002942C1"/>
    <w:rsid w:val="002C5036"/>
    <w:rsid w:val="002C6A71"/>
    <w:rsid w:val="002C6D5F"/>
    <w:rsid w:val="002D15EA"/>
    <w:rsid w:val="002D5FCD"/>
    <w:rsid w:val="002D6C07"/>
    <w:rsid w:val="002E0CE6"/>
    <w:rsid w:val="002E1163"/>
    <w:rsid w:val="002E43F3"/>
    <w:rsid w:val="003215F5"/>
    <w:rsid w:val="00330053"/>
    <w:rsid w:val="00332891"/>
    <w:rsid w:val="00356BB2"/>
    <w:rsid w:val="00360477"/>
    <w:rsid w:val="003642E3"/>
    <w:rsid w:val="00367FC9"/>
    <w:rsid w:val="003711A1"/>
    <w:rsid w:val="00372123"/>
    <w:rsid w:val="00386581"/>
    <w:rsid w:val="00387100"/>
    <w:rsid w:val="003951D3"/>
    <w:rsid w:val="003978C6"/>
    <w:rsid w:val="003B3CB0"/>
    <w:rsid w:val="003B40A9"/>
    <w:rsid w:val="003C016E"/>
    <w:rsid w:val="003D5EBD"/>
    <w:rsid w:val="003E3B58"/>
    <w:rsid w:val="003F21DC"/>
    <w:rsid w:val="003F42FF"/>
    <w:rsid w:val="00401CE0"/>
    <w:rsid w:val="00403234"/>
    <w:rsid w:val="00407AC3"/>
    <w:rsid w:val="00414586"/>
    <w:rsid w:val="00415059"/>
    <w:rsid w:val="00424FDD"/>
    <w:rsid w:val="0043033D"/>
    <w:rsid w:val="00433048"/>
    <w:rsid w:val="00435FE4"/>
    <w:rsid w:val="00457634"/>
    <w:rsid w:val="00474F42"/>
    <w:rsid w:val="0048244D"/>
    <w:rsid w:val="00486556"/>
    <w:rsid w:val="004A0DE8"/>
    <w:rsid w:val="004A4CB7"/>
    <w:rsid w:val="004A57B5"/>
    <w:rsid w:val="004B19DA"/>
    <w:rsid w:val="004C2A53"/>
    <w:rsid w:val="004C3B35"/>
    <w:rsid w:val="004C43EC"/>
    <w:rsid w:val="004D49AD"/>
    <w:rsid w:val="004E6729"/>
    <w:rsid w:val="004F0E47"/>
    <w:rsid w:val="0051339C"/>
    <w:rsid w:val="0051412F"/>
    <w:rsid w:val="00522B6F"/>
    <w:rsid w:val="0052430E"/>
    <w:rsid w:val="005276AD"/>
    <w:rsid w:val="00540A9A"/>
    <w:rsid w:val="00543522"/>
    <w:rsid w:val="00545680"/>
    <w:rsid w:val="00554A5E"/>
    <w:rsid w:val="0056618E"/>
    <w:rsid w:val="00576F59"/>
    <w:rsid w:val="00577A34"/>
    <w:rsid w:val="00580AAD"/>
    <w:rsid w:val="00585B01"/>
    <w:rsid w:val="005927FB"/>
    <w:rsid w:val="0059303B"/>
    <w:rsid w:val="00593A04"/>
    <w:rsid w:val="005A6D5A"/>
    <w:rsid w:val="005B1B28"/>
    <w:rsid w:val="005B7D51"/>
    <w:rsid w:val="005B7F35"/>
    <w:rsid w:val="005C2081"/>
    <w:rsid w:val="005C678A"/>
    <w:rsid w:val="005D0EDC"/>
    <w:rsid w:val="005D346D"/>
    <w:rsid w:val="005D53FB"/>
    <w:rsid w:val="005E51CF"/>
    <w:rsid w:val="005E74AB"/>
    <w:rsid w:val="00606A3E"/>
    <w:rsid w:val="006115AA"/>
    <w:rsid w:val="006120AE"/>
    <w:rsid w:val="00635E86"/>
    <w:rsid w:val="00636A37"/>
    <w:rsid w:val="00636BE7"/>
    <w:rsid w:val="006501A5"/>
    <w:rsid w:val="006567B2"/>
    <w:rsid w:val="00662ADE"/>
    <w:rsid w:val="00664106"/>
    <w:rsid w:val="00674BE2"/>
    <w:rsid w:val="006756F1"/>
    <w:rsid w:val="006768D3"/>
    <w:rsid w:val="00677773"/>
    <w:rsid w:val="006805FC"/>
    <w:rsid w:val="006926C7"/>
    <w:rsid w:val="00694C37"/>
    <w:rsid w:val="006A1BEB"/>
    <w:rsid w:val="006A401C"/>
    <w:rsid w:val="006A7C6E"/>
    <w:rsid w:val="006B23D9"/>
    <w:rsid w:val="006C1814"/>
    <w:rsid w:val="006C2F45"/>
    <w:rsid w:val="006C361A"/>
    <w:rsid w:val="006C5657"/>
    <w:rsid w:val="006D5E4E"/>
    <w:rsid w:val="006D6D14"/>
    <w:rsid w:val="006E6860"/>
    <w:rsid w:val="006E7183"/>
    <w:rsid w:val="006F5FBF"/>
    <w:rsid w:val="0070327E"/>
    <w:rsid w:val="0070622D"/>
    <w:rsid w:val="00707B5F"/>
    <w:rsid w:val="00721590"/>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420EA"/>
    <w:rsid w:val="00955022"/>
    <w:rsid w:val="00957B4D"/>
    <w:rsid w:val="00964EEA"/>
    <w:rsid w:val="00980C86"/>
    <w:rsid w:val="009B095C"/>
    <w:rsid w:val="009B1D9B"/>
    <w:rsid w:val="009B4074"/>
    <w:rsid w:val="009C30BB"/>
    <w:rsid w:val="009C4E83"/>
    <w:rsid w:val="009C60BE"/>
    <w:rsid w:val="009E6279"/>
    <w:rsid w:val="009F00A6"/>
    <w:rsid w:val="009F56A7"/>
    <w:rsid w:val="009F5B05"/>
    <w:rsid w:val="00A026CA"/>
    <w:rsid w:val="00A02C8F"/>
    <w:rsid w:val="00A07232"/>
    <w:rsid w:val="00A14800"/>
    <w:rsid w:val="00A156DE"/>
    <w:rsid w:val="00A157ED"/>
    <w:rsid w:val="00A2446A"/>
    <w:rsid w:val="00A303DE"/>
    <w:rsid w:val="00A4025D"/>
    <w:rsid w:val="00A62C56"/>
    <w:rsid w:val="00A800D1"/>
    <w:rsid w:val="00A80789"/>
    <w:rsid w:val="00A81E12"/>
    <w:rsid w:val="00A834FD"/>
    <w:rsid w:val="00A92699"/>
    <w:rsid w:val="00A96FEF"/>
    <w:rsid w:val="00AB5BF0"/>
    <w:rsid w:val="00AC1C95"/>
    <w:rsid w:val="00AC2CCB"/>
    <w:rsid w:val="00AC443A"/>
    <w:rsid w:val="00AD213B"/>
    <w:rsid w:val="00AE60E2"/>
    <w:rsid w:val="00B0169F"/>
    <w:rsid w:val="00B05F21"/>
    <w:rsid w:val="00B122D0"/>
    <w:rsid w:val="00B14EA9"/>
    <w:rsid w:val="00B208EC"/>
    <w:rsid w:val="00B30A3C"/>
    <w:rsid w:val="00B81305"/>
    <w:rsid w:val="00B8138B"/>
    <w:rsid w:val="00BB17DC"/>
    <w:rsid w:val="00BB1AF9"/>
    <w:rsid w:val="00BB4C4A"/>
    <w:rsid w:val="00BD3CAE"/>
    <w:rsid w:val="00BD5F3C"/>
    <w:rsid w:val="00C07C0F"/>
    <w:rsid w:val="00C145C4"/>
    <w:rsid w:val="00C20D2F"/>
    <w:rsid w:val="00C2131B"/>
    <w:rsid w:val="00C37AF8"/>
    <w:rsid w:val="00C37C79"/>
    <w:rsid w:val="00C41BBC"/>
    <w:rsid w:val="00C41BD5"/>
    <w:rsid w:val="00C44399"/>
    <w:rsid w:val="00C51419"/>
    <w:rsid w:val="00C54056"/>
    <w:rsid w:val="00C663A3"/>
    <w:rsid w:val="00C75CB2"/>
    <w:rsid w:val="00C77033"/>
    <w:rsid w:val="00C8277D"/>
    <w:rsid w:val="00C90723"/>
    <w:rsid w:val="00C90D5C"/>
    <w:rsid w:val="00CA609E"/>
    <w:rsid w:val="00CA7DA4"/>
    <w:rsid w:val="00CB0247"/>
    <w:rsid w:val="00CB31FB"/>
    <w:rsid w:val="00CC2199"/>
    <w:rsid w:val="00CE3D6F"/>
    <w:rsid w:val="00CE79A5"/>
    <w:rsid w:val="00CF0042"/>
    <w:rsid w:val="00CF262F"/>
    <w:rsid w:val="00CF6C41"/>
    <w:rsid w:val="00D025D5"/>
    <w:rsid w:val="00D26B13"/>
    <w:rsid w:val="00D26CC1"/>
    <w:rsid w:val="00D30662"/>
    <w:rsid w:val="00D32A0B"/>
    <w:rsid w:val="00D61C67"/>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761B7"/>
    <w:rsid w:val="00E8167D"/>
    <w:rsid w:val="00E907E9"/>
    <w:rsid w:val="00E95DE3"/>
    <w:rsid w:val="00E96BE7"/>
    <w:rsid w:val="00EA2CD0"/>
    <w:rsid w:val="00EB6A79"/>
    <w:rsid w:val="00EC0044"/>
    <w:rsid w:val="00EC6B9F"/>
    <w:rsid w:val="00EE4F9B"/>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A790F"/>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721590"/>
    <w:pPr>
      <w:suppressAutoHyphens/>
      <w:spacing w:after="120"/>
      <w:ind w:left="1134" w:right="1134"/>
      <w:jc w:val="both"/>
    </w:pPr>
    <w:rPr>
      <w:rFonts w:eastAsia="MS Mincho"/>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Bullet1G">
    <w:name w:val="_Bullet 1_G"/>
    <w:basedOn w:val="Normal"/>
    <w:rsid w:val="00721590"/>
    <w:pPr>
      <w:numPr>
        <w:numId w:val="27"/>
      </w:numPr>
      <w:suppressAutoHyphens/>
      <w:spacing w:after="120"/>
      <w:ind w:right="1134"/>
      <w:jc w:val="both"/>
    </w:pPr>
    <w:rPr>
      <w:rFonts w:eastAsia="MS Mincho"/>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23G">
    <w:name w:val="_ H_2/3_G"/>
    <w:basedOn w:val="Normal"/>
    <w:next w:val="Normal"/>
    <w:rsid w:val="00721590"/>
    <w:pPr>
      <w:keepNext/>
      <w:keepLines/>
      <w:tabs>
        <w:tab w:val="right" w:pos="851"/>
      </w:tabs>
      <w:suppressAutoHyphens/>
      <w:spacing w:before="240" w:after="120" w:line="240" w:lineRule="exact"/>
      <w:ind w:left="1134" w:right="1134" w:hanging="1134"/>
    </w:pPr>
    <w:rPr>
      <w:rFonts w:eastAsia="MS Mincho"/>
      <w:b/>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R0">
    <w:name w:val="_ Single Txt_GR Знак"/>
    <w:link w:val="SingleTxtGR"/>
    <w:rsid w:val="00721590"/>
    <w:rPr>
      <w:spacing w:val="4"/>
      <w:w w:val="103"/>
      <w:kern w:val="14"/>
      <w:lang w:val="ru-RU" w:eastAsia="en-US" w:bidi="ar-SA"/>
    </w:rPr>
  </w:style>
  <w:style w:type="paragraph" w:customStyle="1" w:styleId="2">
    <w:name w:val="Стиль2"/>
    <w:basedOn w:val="EndnoteText"/>
    <w:next w:val="EndnoteText"/>
    <w:rsid w:val="00FA790F"/>
    <w:pPr>
      <w:tabs>
        <w:tab w:val="clear" w:pos="1021"/>
      </w:tabs>
      <w:spacing w:line="240" w:lineRule="atLeast"/>
      <w:ind w:left="0" w:right="0" w:firstLine="0"/>
    </w:pPr>
    <w:rPr>
      <w:rFonts w:ascii="Arial" w:eastAsia="MS Mincho" w:hAnsi="Arial" w:cs="Arial"/>
      <w:color w:val="000000"/>
      <w:spacing w:val="0"/>
      <w:w w:val="100"/>
      <w:kern w:val="0"/>
      <w:sz w:val="20"/>
      <w:lang w:val="ru-RU" w:eastAsia="en-US"/>
    </w:rPr>
  </w:style>
  <w:style w:type="paragraph" w:customStyle="1" w:styleId="1">
    <w:name w:val="Стиль1"/>
    <w:basedOn w:val="Normal"/>
    <w:rsid w:val="00FA790F"/>
    <w:pPr>
      <w:suppressAutoHyphens/>
    </w:pPr>
    <w:rPr>
      <w:rFonts w:eastAsia="Calibri"/>
      <w:spacing w:val="0"/>
      <w:w w:val="100"/>
      <w:kern w:val="0"/>
      <w:lang w:val="en-GB"/>
    </w:rPr>
  </w:style>
  <w:style w:type="paragraph" w:customStyle="1" w:styleId="HMG">
    <w:name w:val="_ H __M_G"/>
    <w:basedOn w:val="Normal"/>
    <w:next w:val="Normal"/>
    <w:rsid w:val="00FA790F"/>
    <w:pPr>
      <w:keepNext/>
      <w:keepLines/>
      <w:tabs>
        <w:tab w:val="right" w:pos="851"/>
      </w:tabs>
      <w:suppressAutoHyphens/>
      <w:spacing w:before="240" w:after="240" w:line="360" w:lineRule="exact"/>
      <w:ind w:left="1134" w:right="1134" w:hanging="1134"/>
    </w:pPr>
    <w:rPr>
      <w:rFonts w:eastAsia="MS Mincho"/>
      <w:b/>
      <w:spacing w:val="0"/>
      <w:w w:val="100"/>
      <w:kern w:val="0"/>
      <w:sz w:val="34"/>
      <w:lang w:val="en-GB"/>
    </w:rPr>
  </w:style>
  <w:style w:type="paragraph" w:customStyle="1" w:styleId="HChG">
    <w:name w:val="_ H _Ch_G"/>
    <w:basedOn w:val="Normal"/>
    <w:next w:val="Normal"/>
    <w:rsid w:val="00FA790F"/>
    <w:pPr>
      <w:keepNext/>
      <w:keepLines/>
      <w:tabs>
        <w:tab w:val="right" w:pos="851"/>
      </w:tabs>
      <w:suppressAutoHyphens/>
      <w:spacing w:before="360" w:after="240" w:line="300" w:lineRule="exact"/>
      <w:ind w:left="1134" w:right="1134" w:hanging="1134"/>
    </w:pPr>
    <w:rPr>
      <w:rFonts w:eastAsia="MS Mincho"/>
      <w:b/>
      <w:spacing w:val="0"/>
      <w:w w:val="100"/>
      <w:kern w:val="0"/>
      <w:sz w:val="28"/>
      <w:lang w:val="en-GB"/>
    </w:rPr>
  </w:style>
  <w:style w:type="paragraph" w:customStyle="1" w:styleId="SMG">
    <w:name w:val="__S_M_G"/>
    <w:basedOn w:val="Normal"/>
    <w:next w:val="Normal"/>
    <w:rsid w:val="00FA790F"/>
    <w:pPr>
      <w:keepNext/>
      <w:keepLines/>
      <w:suppressAutoHyphens/>
      <w:spacing w:before="240" w:after="240" w:line="420" w:lineRule="exact"/>
      <w:ind w:left="1134" w:right="1134"/>
    </w:pPr>
    <w:rPr>
      <w:rFonts w:eastAsia="MS Mincho"/>
      <w:b/>
      <w:spacing w:val="0"/>
      <w:w w:val="100"/>
      <w:kern w:val="0"/>
      <w:sz w:val="40"/>
      <w:lang w:val="en-GB"/>
    </w:rPr>
  </w:style>
  <w:style w:type="paragraph" w:customStyle="1" w:styleId="SLG">
    <w:name w:val="__S_L_G"/>
    <w:basedOn w:val="Normal"/>
    <w:next w:val="Normal"/>
    <w:rsid w:val="00FA790F"/>
    <w:pPr>
      <w:keepNext/>
      <w:keepLines/>
      <w:suppressAutoHyphens/>
      <w:spacing w:before="240" w:after="240" w:line="580" w:lineRule="exact"/>
      <w:ind w:left="1134" w:right="1134"/>
    </w:pPr>
    <w:rPr>
      <w:rFonts w:eastAsia="MS Mincho"/>
      <w:b/>
      <w:spacing w:val="0"/>
      <w:w w:val="100"/>
      <w:kern w:val="0"/>
      <w:sz w:val="56"/>
      <w:lang w:val="en-GB"/>
    </w:rPr>
  </w:style>
  <w:style w:type="paragraph" w:customStyle="1" w:styleId="SSG">
    <w:name w:val="__S_S_G"/>
    <w:basedOn w:val="Normal"/>
    <w:next w:val="Normal"/>
    <w:rsid w:val="00FA790F"/>
    <w:pPr>
      <w:keepNext/>
      <w:keepLines/>
      <w:suppressAutoHyphens/>
      <w:spacing w:before="240" w:after="240" w:line="300" w:lineRule="exact"/>
      <w:ind w:left="1134" w:right="1134"/>
    </w:pPr>
    <w:rPr>
      <w:rFonts w:eastAsia="MS Mincho"/>
      <w:b/>
      <w:spacing w:val="0"/>
      <w:w w:val="100"/>
      <w:kern w:val="0"/>
      <w:sz w:val="28"/>
      <w:lang w:val="en-GB"/>
    </w:rPr>
  </w:style>
  <w:style w:type="paragraph" w:customStyle="1" w:styleId="XLargeG">
    <w:name w:val="__XLarge_G"/>
    <w:basedOn w:val="Normal"/>
    <w:next w:val="Normal"/>
    <w:rsid w:val="00FA790F"/>
    <w:pPr>
      <w:keepNext/>
      <w:keepLines/>
      <w:suppressAutoHyphens/>
      <w:spacing w:before="240" w:after="240" w:line="420" w:lineRule="exact"/>
      <w:ind w:left="1134" w:right="1134"/>
    </w:pPr>
    <w:rPr>
      <w:rFonts w:eastAsia="MS Mincho"/>
      <w:b/>
      <w:spacing w:val="0"/>
      <w:w w:val="100"/>
      <w:kern w:val="0"/>
      <w:sz w:val="40"/>
      <w:lang w:val="en-GB"/>
    </w:rPr>
  </w:style>
  <w:style w:type="paragraph" w:customStyle="1" w:styleId="Bullet2G">
    <w:name w:val="_Bullet 2_G"/>
    <w:basedOn w:val="Normal"/>
    <w:rsid w:val="00FA790F"/>
    <w:pPr>
      <w:numPr>
        <w:numId w:val="28"/>
      </w:numPr>
      <w:suppressAutoHyphens/>
      <w:spacing w:after="120"/>
      <w:ind w:right="1134"/>
      <w:jc w:val="both"/>
    </w:pPr>
    <w:rPr>
      <w:rFonts w:eastAsia="MS Mincho"/>
      <w:spacing w:val="0"/>
      <w:w w:val="100"/>
      <w:kern w:val="0"/>
      <w:lang w:val="en-GB"/>
    </w:rPr>
  </w:style>
  <w:style w:type="paragraph" w:customStyle="1" w:styleId="H1G">
    <w:name w:val="_ H_1_G"/>
    <w:basedOn w:val="Normal"/>
    <w:next w:val="Normal"/>
    <w:rsid w:val="00FA790F"/>
    <w:pPr>
      <w:keepNext/>
      <w:keepLines/>
      <w:tabs>
        <w:tab w:val="right" w:pos="851"/>
      </w:tabs>
      <w:suppressAutoHyphens/>
      <w:spacing w:before="360" w:after="240" w:line="270" w:lineRule="exact"/>
      <w:ind w:left="1134" w:right="1134" w:hanging="1134"/>
    </w:pPr>
    <w:rPr>
      <w:rFonts w:eastAsia="MS Mincho"/>
      <w:b/>
      <w:spacing w:val="0"/>
      <w:w w:val="100"/>
      <w:kern w:val="0"/>
      <w:sz w:val="24"/>
      <w:lang w:val="en-GB"/>
    </w:rPr>
  </w:style>
  <w:style w:type="paragraph" w:customStyle="1" w:styleId="H4G">
    <w:name w:val="_ H_4_G"/>
    <w:basedOn w:val="Normal"/>
    <w:next w:val="Normal"/>
    <w:rsid w:val="00FA790F"/>
    <w:pPr>
      <w:keepNext/>
      <w:keepLines/>
      <w:tabs>
        <w:tab w:val="right" w:pos="851"/>
      </w:tabs>
      <w:suppressAutoHyphens/>
      <w:spacing w:before="240" w:after="120" w:line="240" w:lineRule="exact"/>
      <w:ind w:left="1134" w:right="1134" w:hanging="1134"/>
    </w:pPr>
    <w:rPr>
      <w:rFonts w:eastAsia="MS Mincho"/>
      <w:i/>
      <w:spacing w:val="0"/>
      <w:w w:val="100"/>
      <w:kern w:val="0"/>
      <w:lang w:val="en-GB"/>
    </w:rPr>
  </w:style>
  <w:style w:type="paragraph" w:customStyle="1" w:styleId="H56G">
    <w:name w:val="_ H_5/6_G"/>
    <w:basedOn w:val="Normal"/>
    <w:next w:val="Normal"/>
    <w:rsid w:val="00FA790F"/>
    <w:pPr>
      <w:keepNext/>
      <w:keepLines/>
      <w:tabs>
        <w:tab w:val="right" w:pos="851"/>
      </w:tabs>
      <w:suppressAutoHyphens/>
      <w:spacing w:before="240" w:after="120" w:line="240" w:lineRule="exact"/>
      <w:ind w:left="1134" w:right="1134" w:hanging="1134"/>
    </w:pPr>
    <w:rPr>
      <w:rFonts w:eastAsia="MS Mincho"/>
      <w:spacing w:val="0"/>
      <w:w w:val="100"/>
      <w:kern w:val="0"/>
      <w:lang w:val="en-GB"/>
    </w:rPr>
  </w:style>
  <w:style w:type="paragraph" w:customStyle="1" w:styleId="ParaNoG">
    <w:name w:val="_ParaNo._G"/>
    <w:basedOn w:val="SingleTxtG"/>
    <w:rsid w:val="00FA790F"/>
  </w:style>
  <w:style w:type="paragraph" w:styleId="CommentText">
    <w:name w:val="annotation text"/>
    <w:basedOn w:val="Normal"/>
    <w:link w:val="CommentTextChar"/>
    <w:semiHidden/>
    <w:rsid w:val="00FA790F"/>
    <w:pPr>
      <w:suppressAutoHyphens/>
    </w:pPr>
    <w:rPr>
      <w:rFonts w:eastAsia="MS Mincho"/>
      <w:spacing w:val="0"/>
      <w:w w:val="100"/>
      <w:kern w:val="0"/>
      <w:lang w:val="en-GB"/>
    </w:rPr>
  </w:style>
  <w:style w:type="table" w:styleId="TableWeb3">
    <w:name w:val="Table Web 3"/>
    <w:basedOn w:val="TableNormal"/>
    <w:semiHidden/>
    <w:rsid w:val="00FA790F"/>
    <w:pPr>
      <w:suppressAutoHyphens/>
      <w:spacing w:line="240" w:lineRule="atLeast"/>
    </w:pPr>
    <w:rPr>
      <w:rFonts w:eastAsia="MS Mincho"/>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alloonText">
    <w:name w:val="Balloon Text"/>
    <w:basedOn w:val="Normal"/>
    <w:semiHidden/>
    <w:rsid w:val="00FA790F"/>
    <w:pPr>
      <w:suppressAutoHyphens/>
    </w:pPr>
    <w:rPr>
      <w:rFonts w:ascii="Tahoma" w:eastAsia="MS Mincho" w:hAnsi="Tahoma" w:cs="Tahoma"/>
      <w:spacing w:val="0"/>
      <w:w w:val="100"/>
      <w:kern w:val="0"/>
      <w:sz w:val="16"/>
      <w:szCs w:val="16"/>
      <w:lang w:val="en-GB"/>
    </w:rPr>
  </w:style>
  <w:style w:type="paragraph" w:styleId="CommentSubject">
    <w:name w:val="annotation subject"/>
    <w:basedOn w:val="CommentText"/>
    <w:next w:val="CommentText"/>
    <w:link w:val="CommentSubjectChar"/>
    <w:semiHidden/>
    <w:unhideWhenUsed/>
    <w:rsid w:val="00FA790F"/>
    <w:rPr>
      <w:b/>
      <w:bCs/>
    </w:rPr>
  </w:style>
  <w:style w:type="character" w:customStyle="1" w:styleId="CommentTextChar">
    <w:name w:val="Comment Text Char"/>
    <w:link w:val="CommentText"/>
    <w:semiHidden/>
    <w:rsid w:val="00FA790F"/>
    <w:rPr>
      <w:rFonts w:eastAsia="MS Mincho"/>
      <w:lang w:val="en-GB" w:eastAsia="en-US" w:bidi="ar-SA"/>
    </w:rPr>
  </w:style>
  <w:style w:type="character" w:customStyle="1" w:styleId="CommentSubjectChar">
    <w:name w:val="Comment Subject Char"/>
    <w:link w:val="CommentSubject"/>
    <w:rsid w:val="00FA790F"/>
    <w:rPr>
      <w:rFonts w:eastAsia="MS Mincho"/>
      <w:b/>
      <w:bCs/>
      <w:lang w:val="en-GB" w:eastAsia="en-US" w:bidi="ar-SA"/>
    </w:rPr>
  </w:style>
  <w:style w:type="paragraph" w:styleId="TOCHeading">
    <w:name w:val="TOC Heading"/>
    <w:basedOn w:val="Heading1"/>
    <w:next w:val="Normal"/>
    <w:qFormat/>
    <w:rsid w:val="00FA790F"/>
    <w:pPr>
      <w:keepLines/>
      <w:tabs>
        <w:tab w:val="clear" w:pos="567"/>
      </w:tabs>
      <w:spacing w:before="480" w:line="276" w:lineRule="auto"/>
      <w:jc w:val="left"/>
      <w:outlineLvl w:val="9"/>
    </w:pPr>
    <w:rPr>
      <w:rFonts w:ascii="Cambria" w:hAnsi="Cambria" w:cs="Times New Roman"/>
      <w:color w:val="365F91"/>
      <w:spacing w:val="0"/>
      <w:w w:val="100"/>
      <w:kern w:val="0"/>
      <w:sz w:val="28"/>
      <w:szCs w:val="28"/>
      <w:lang w:eastAsia="en-US"/>
    </w:rPr>
  </w:style>
  <w:style w:type="paragraph" w:styleId="TOC2">
    <w:name w:val="toc 2"/>
    <w:basedOn w:val="Normal"/>
    <w:next w:val="Normal"/>
    <w:autoRedefine/>
    <w:unhideWhenUsed/>
    <w:qFormat/>
    <w:rsid w:val="00FA790F"/>
    <w:pPr>
      <w:tabs>
        <w:tab w:val="left" w:pos="660"/>
        <w:tab w:val="right" w:leader="dot" w:pos="9639"/>
      </w:tabs>
      <w:spacing w:after="100" w:line="360" w:lineRule="auto"/>
      <w:ind w:left="220"/>
    </w:pPr>
    <w:rPr>
      <w:rFonts w:ascii="Calibri" w:eastAsia="MS Mincho" w:hAnsi="Calibri"/>
      <w:b/>
      <w:noProof/>
      <w:spacing w:val="0"/>
      <w:w w:val="100"/>
      <w:kern w:val="0"/>
    </w:rPr>
  </w:style>
  <w:style w:type="paragraph" w:styleId="TOC1">
    <w:name w:val="toc 1"/>
    <w:basedOn w:val="Normal"/>
    <w:next w:val="Normal"/>
    <w:autoRedefine/>
    <w:unhideWhenUsed/>
    <w:qFormat/>
    <w:rsid w:val="00FA790F"/>
    <w:pPr>
      <w:spacing w:after="100" w:line="276" w:lineRule="auto"/>
    </w:pPr>
    <w:rPr>
      <w:rFonts w:ascii="Calibri" w:hAnsi="Calibri"/>
      <w:spacing w:val="0"/>
      <w:w w:val="100"/>
      <w:kern w:val="0"/>
      <w:sz w:val="22"/>
      <w:szCs w:val="22"/>
    </w:rPr>
  </w:style>
  <w:style w:type="paragraph" w:styleId="TOC3">
    <w:name w:val="toc 3"/>
    <w:basedOn w:val="Normal"/>
    <w:next w:val="Normal"/>
    <w:autoRedefine/>
    <w:unhideWhenUsed/>
    <w:qFormat/>
    <w:rsid w:val="00FA790F"/>
    <w:pPr>
      <w:spacing w:after="100" w:line="276" w:lineRule="auto"/>
      <w:ind w:left="440"/>
    </w:pPr>
    <w:rPr>
      <w:rFonts w:ascii="Calibri" w:hAnsi="Calibri"/>
      <w:spacing w:val="0"/>
      <w:w w:val="1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121</Pages>
  <Words>46193</Words>
  <Characters>263306</Characters>
  <Application>Microsoft Office Word</Application>
  <DocSecurity>4</DocSecurity>
  <Lines>2194</Lines>
  <Paragraphs>617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308882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LM</dc:creator>
  <cp:keywords/>
  <dc:description/>
  <cp:lastModifiedBy>Maykovskaya</cp:lastModifiedBy>
  <cp:revision>2</cp:revision>
  <cp:lastPrinted>2011-07-18T11:56:00Z</cp:lastPrinted>
  <dcterms:created xsi:type="dcterms:W3CDTF">2011-07-18T12:50:00Z</dcterms:created>
  <dcterms:modified xsi:type="dcterms:W3CDTF">2011-07-18T12:50:00Z</dcterms:modified>
</cp:coreProperties>
</file>