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ECB4C87" w14:textId="77777777" w:rsidTr="008F3CA0">
        <w:trPr>
          <w:trHeight w:hRule="exact" w:val="851"/>
        </w:trPr>
        <w:tc>
          <w:tcPr>
            <w:tcW w:w="1276" w:type="dxa"/>
            <w:tcBorders>
              <w:bottom w:val="single" w:sz="4" w:space="0" w:color="auto"/>
            </w:tcBorders>
          </w:tcPr>
          <w:p w14:paraId="715847BD" w14:textId="77777777" w:rsidR="000354E9" w:rsidRPr="00DB58B5" w:rsidRDefault="000354E9" w:rsidP="00AF01B5"/>
        </w:tc>
        <w:tc>
          <w:tcPr>
            <w:tcW w:w="2268" w:type="dxa"/>
            <w:tcBorders>
              <w:bottom w:val="single" w:sz="4" w:space="0" w:color="auto"/>
            </w:tcBorders>
            <w:vAlign w:val="bottom"/>
          </w:tcPr>
          <w:p w14:paraId="62C50BF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C6877DE" w14:textId="1E5C1386" w:rsidR="000354E9" w:rsidRPr="00DB58B5" w:rsidRDefault="00AF01B5" w:rsidP="00AF01B5">
            <w:pPr>
              <w:jc w:val="right"/>
            </w:pPr>
            <w:r w:rsidRPr="00AF01B5">
              <w:rPr>
                <w:sz w:val="40"/>
              </w:rPr>
              <w:t>CRC</w:t>
            </w:r>
            <w:r>
              <w:t>/C/IRQ/5-6</w:t>
            </w:r>
          </w:p>
        </w:tc>
      </w:tr>
      <w:tr w:rsidR="000354E9" w:rsidRPr="00DB58B5" w14:paraId="30C81DEA" w14:textId="77777777" w:rsidTr="008F3CA0">
        <w:trPr>
          <w:trHeight w:hRule="exact" w:val="2835"/>
        </w:trPr>
        <w:tc>
          <w:tcPr>
            <w:tcW w:w="1276" w:type="dxa"/>
            <w:tcBorders>
              <w:top w:val="single" w:sz="4" w:space="0" w:color="auto"/>
              <w:bottom w:val="single" w:sz="12" w:space="0" w:color="auto"/>
            </w:tcBorders>
          </w:tcPr>
          <w:p w14:paraId="28439875" w14:textId="77777777" w:rsidR="000354E9" w:rsidRPr="00DB58B5" w:rsidRDefault="000354E9" w:rsidP="008F3CA0">
            <w:pPr>
              <w:spacing w:before="120"/>
              <w:jc w:val="center"/>
            </w:pPr>
            <w:r>
              <w:rPr>
                <w:noProof/>
                <w:lang w:eastAsia="fr-CH"/>
              </w:rPr>
              <w:drawing>
                <wp:inline distT="0" distB="0" distL="0" distR="0" wp14:anchorId="5B243BF6" wp14:editId="181D39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3C89EF"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F6A02EC" w14:textId="77777777" w:rsidR="000354E9" w:rsidRDefault="00AF01B5" w:rsidP="008F3CA0">
            <w:pPr>
              <w:spacing w:before="240"/>
            </w:pPr>
            <w:proofErr w:type="spellStart"/>
            <w:r>
              <w:t>Distr</w:t>
            </w:r>
            <w:proofErr w:type="spellEnd"/>
            <w:r>
              <w:t>. générale</w:t>
            </w:r>
          </w:p>
          <w:p w14:paraId="25111FC1" w14:textId="77777777" w:rsidR="00AF01B5" w:rsidRDefault="00AF01B5" w:rsidP="00AF01B5">
            <w:pPr>
              <w:spacing w:line="240" w:lineRule="exact"/>
            </w:pPr>
            <w:r>
              <w:t>31 janvier 2024</w:t>
            </w:r>
          </w:p>
          <w:p w14:paraId="109908C0" w14:textId="77777777" w:rsidR="00AF01B5" w:rsidRDefault="00AF01B5" w:rsidP="00AF01B5">
            <w:pPr>
              <w:spacing w:line="240" w:lineRule="exact"/>
            </w:pPr>
            <w:r>
              <w:t>Français</w:t>
            </w:r>
          </w:p>
          <w:p w14:paraId="4C271D70" w14:textId="77777777" w:rsidR="00AF01B5" w:rsidRDefault="00AF01B5" w:rsidP="00AF01B5">
            <w:pPr>
              <w:spacing w:line="240" w:lineRule="exact"/>
            </w:pPr>
            <w:r>
              <w:t xml:space="preserve">Original : arabe </w:t>
            </w:r>
          </w:p>
          <w:p w14:paraId="61846FF6" w14:textId="13A12B14" w:rsidR="00AF01B5" w:rsidRPr="00DB58B5" w:rsidRDefault="00AF01B5" w:rsidP="00AF01B5">
            <w:pPr>
              <w:spacing w:line="240" w:lineRule="exact"/>
            </w:pPr>
            <w:r>
              <w:t xml:space="preserve">Anglais, arabe, espagnol </w:t>
            </w:r>
            <w:r>
              <w:br/>
              <w:t>et français seulement</w:t>
            </w:r>
          </w:p>
        </w:tc>
      </w:tr>
    </w:tbl>
    <w:p w14:paraId="083062EB" w14:textId="77777777" w:rsidR="002D14A3" w:rsidRDefault="002D14A3" w:rsidP="002D14A3">
      <w:pPr>
        <w:spacing w:before="120"/>
        <w:rPr>
          <w:b/>
          <w:sz w:val="24"/>
          <w:szCs w:val="24"/>
        </w:rPr>
      </w:pPr>
      <w:r w:rsidRPr="00DA3BE9">
        <w:rPr>
          <w:b/>
          <w:sz w:val="24"/>
          <w:szCs w:val="24"/>
        </w:rPr>
        <w:t>Comité des droits de l’enfant</w:t>
      </w:r>
    </w:p>
    <w:p w14:paraId="15F36637" w14:textId="12E6D7D5" w:rsidR="007341B7" w:rsidRDefault="00AF01B5" w:rsidP="00AF01B5">
      <w:pPr>
        <w:pStyle w:val="HMG"/>
        <w:spacing w:before="360"/>
        <w:rPr>
          <w:lang w:val="fr-FR"/>
        </w:rPr>
      </w:pPr>
      <w:r>
        <w:rPr>
          <w:lang w:val="fr-FR"/>
        </w:rPr>
        <w:tab/>
      </w:r>
      <w:r>
        <w:rPr>
          <w:lang w:val="fr-FR"/>
        </w:rPr>
        <w:tab/>
      </w:r>
      <w:r w:rsidRPr="7F332B63">
        <w:rPr>
          <w:lang w:val="fr-FR"/>
        </w:rPr>
        <w:t>Rapport valant cinquième et sixième rapports périodique</w:t>
      </w:r>
      <w:r>
        <w:rPr>
          <w:lang w:val="fr-FR"/>
        </w:rPr>
        <w:t>s soumis</w:t>
      </w:r>
      <w:r w:rsidRPr="7F332B63">
        <w:rPr>
          <w:lang w:val="fr-FR"/>
        </w:rPr>
        <w:t xml:space="preserve"> </w:t>
      </w:r>
      <w:r>
        <w:rPr>
          <w:lang w:val="fr-FR"/>
        </w:rPr>
        <w:t xml:space="preserve">par l’Iraq </w:t>
      </w:r>
      <w:r w:rsidRPr="7F332B63">
        <w:rPr>
          <w:lang w:val="fr-FR"/>
        </w:rPr>
        <w:t>en application de l</w:t>
      </w:r>
      <w:r>
        <w:rPr>
          <w:lang w:val="fr-FR"/>
        </w:rPr>
        <w:t>’</w:t>
      </w:r>
      <w:r w:rsidRPr="7F332B63">
        <w:rPr>
          <w:lang w:val="fr-FR"/>
        </w:rPr>
        <w:t>article 44 de la Convention</w:t>
      </w:r>
      <w:r>
        <w:rPr>
          <w:lang w:val="fr-FR"/>
        </w:rPr>
        <w:t>,</w:t>
      </w:r>
      <w:r w:rsidRPr="7F332B63">
        <w:rPr>
          <w:lang w:val="fr-FR"/>
        </w:rPr>
        <w:t xml:space="preserve"> attendu en</w:t>
      </w:r>
      <w:r>
        <w:rPr>
          <w:lang w:val="fr-FR"/>
        </w:rPr>
        <w:t xml:space="preserve"> 2020</w:t>
      </w:r>
      <w:r w:rsidRPr="00AF01B5">
        <w:rPr>
          <w:rStyle w:val="Appelnotedebasdep"/>
          <w:b w:val="0"/>
          <w:bCs/>
          <w:sz w:val="20"/>
          <w:vertAlign w:val="baseline"/>
        </w:rPr>
        <w:footnoteReference w:customMarkFollows="1" w:id="2"/>
        <w:t>*</w:t>
      </w:r>
    </w:p>
    <w:p w14:paraId="13F6FEF8" w14:textId="0D26350E" w:rsidR="00AF01B5" w:rsidRDefault="00AF01B5" w:rsidP="00AF01B5">
      <w:pPr>
        <w:pStyle w:val="SingleTxtG"/>
        <w:jc w:val="right"/>
      </w:pPr>
      <w:r>
        <w:t>[Date de réception : 4 mars 2021]</w:t>
      </w:r>
    </w:p>
    <w:p w14:paraId="60973B9C" w14:textId="1F1AB082" w:rsidR="00013A13" w:rsidRDefault="00013A13">
      <w:pPr>
        <w:suppressAutoHyphens w:val="0"/>
        <w:kinsoku/>
        <w:overflowPunct/>
        <w:autoSpaceDE/>
        <w:autoSpaceDN/>
        <w:adjustRightInd/>
        <w:snapToGrid/>
        <w:spacing w:after="200" w:line="276" w:lineRule="auto"/>
        <w:rPr>
          <w:lang w:val="fr-FR"/>
        </w:rPr>
      </w:pPr>
      <w:r>
        <w:rPr>
          <w:lang w:val="fr-FR"/>
        </w:rPr>
        <w:br w:type="page"/>
      </w:r>
    </w:p>
    <w:p w14:paraId="5B30E3A8" w14:textId="77777777" w:rsidR="0030102F" w:rsidRPr="006751E5" w:rsidRDefault="0030102F" w:rsidP="0030102F">
      <w:pPr>
        <w:pStyle w:val="HChG"/>
        <w:rPr>
          <w:lang w:val="fr-FR"/>
        </w:rPr>
      </w:pPr>
      <w:r w:rsidRPr="006751E5">
        <w:rPr>
          <w:lang w:val="fr-FR"/>
        </w:rPr>
        <w:lastRenderedPageBreak/>
        <w:tab/>
        <w:t>I.</w:t>
      </w:r>
      <w:r w:rsidRPr="006751E5">
        <w:rPr>
          <w:lang w:val="fr-FR"/>
        </w:rPr>
        <w:tab/>
        <w:t>I</w:t>
      </w:r>
      <w:r>
        <w:rPr>
          <w:lang w:val="fr-FR"/>
        </w:rPr>
        <w:t>ntroduction</w:t>
      </w:r>
    </w:p>
    <w:p w14:paraId="7D9A8450" w14:textId="77777777" w:rsidR="0030102F" w:rsidRPr="006751E5" w:rsidRDefault="0030102F" w:rsidP="0030102F">
      <w:pPr>
        <w:pStyle w:val="SingleTxtG"/>
        <w:rPr>
          <w:lang w:val="fr-FR"/>
        </w:rPr>
      </w:pPr>
      <w:r w:rsidRPr="006751E5">
        <w:rPr>
          <w:lang w:val="fr-FR"/>
        </w:rPr>
        <w:t>1.</w:t>
      </w:r>
      <w:r w:rsidRPr="006751E5">
        <w:rPr>
          <w:lang w:val="fr-FR"/>
        </w:rPr>
        <w:tab/>
      </w:r>
      <w:r>
        <w:rPr>
          <w:lang w:val="fr-FR"/>
        </w:rPr>
        <w:t xml:space="preserve">Le </w:t>
      </w:r>
      <w:r w:rsidRPr="006751E5">
        <w:rPr>
          <w:lang w:val="fr-FR"/>
        </w:rPr>
        <w:t>Comité des droits de l</w:t>
      </w:r>
      <w:r>
        <w:rPr>
          <w:lang w:val="fr-FR"/>
        </w:rPr>
        <w:t>’</w:t>
      </w:r>
      <w:r w:rsidRPr="006751E5">
        <w:rPr>
          <w:lang w:val="fr-FR"/>
        </w:rPr>
        <w:t xml:space="preserve">enfant a examiné </w:t>
      </w:r>
      <w:r>
        <w:rPr>
          <w:lang w:val="fr-FR"/>
        </w:rPr>
        <w:t>le</w:t>
      </w:r>
      <w:r w:rsidRPr="006751E5">
        <w:rPr>
          <w:lang w:val="fr-FR"/>
        </w:rPr>
        <w:t xml:space="preserve"> rapport </w:t>
      </w:r>
      <w:r>
        <w:rPr>
          <w:lang w:val="fr-FR"/>
        </w:rPr>
        <w:t>valant</w:t>
      </w:r>
      <w:r w:rsidRPr="006751E5">
        <w:rPr>
          <w:lang w:val="fr-FR"/>
        </w:rPr>
        <w:t xml:space="preserve"> deuxième à quatrième rapports périodiques</w:t>
      </w:r>
      <w:r>
        <w:rPr>
          <w:lang w:val="fr-FR"/>
        </w:rPr>
        <w:t xml:space="preserve"> de l’Iraq</w:t>
      </w:r>
      <w:r w:rsidRPr="006751E5">
        <w:rPr>
          <w:lang w:val="fr-FR"/>
        </w:rPr>
        <w:t xml:space="preserve"> </w:t>
      </w:r>
      <w:r>
        <w:rPr>
          <w:lang w:val="fr-FR"/>
        </w:rPr>
        <w:t xml:space="preserve">à ses </w:t>
      </w:r>
      <w:r w:rsidRPr="006751E5">
        <w:rPr>
          <w:lang w:val="fr-FR"/>
        </w:rPr>
        <w:t>1958</w:t>
      </w:r>
      <w:r w:rsidRPr="006751E5">
        <w:rPr>
          <w:vertAlign w:val="superscript"/>
          <w:lang w:val="fr-FR"/>
        </w:rPr>
        <w:t>e</w:t>
      </w:r>
      <w:r w:rsidRPr="006751E5">
        <w:rPr>
          <w:lang w:val="fr-FR"/>
        </w:rPr>
        <w:t xml:space="preserve"> et 1960</w:t>
      </w:r>
      <w:r w:rsidRPr="006751E5">
        <w:rPr>
          <w:vertAlign w:val="superscript"/>
          <w:lang w:val="fr-FR"/>
        </w:rPr>
        <w:t>e</w:t>
      </w:r>
      <w:r w:rsidRPr="006751E5">
        <w:rPr>
          <w:lang w:val="fr-FR"/>
        </w:rPr>
        <w:t xml:space="preserve"> séances, le 21 janvier 2015. </w:t>
      </w:r>
      <w:r>
        <w:rPr>
          <w:lang w:val="fr-FR"/>
        </w:rPr>
        <w:t>Il</w:t>
      </w:r>
      <w:r w:rsidRPr="006751E5">
        <w:rPr>
          <w:lang w:val="fr-FR"/>
        </w:rPr>
        <w:t xml:space="preserve"> a adopté ses observations finales sur ce rapport à sa 1983</w:t>
      </w:r>
      <w:r w:rsidRPr="006751E5">
        <w:rPr>
          <w:vertAlign w:val="superscript"/>
          <w:lang w:val="fr-FR"/>
        </w:rPr>
        <w:t>e</w:t>
      </w:r>
      <w:r w:rsidRPr="006751E5">
        <w:rPr>
          <w:lang w:val="fr-FR"/>
        </w:rPr>
        <w:t xml:space="preserve"> séance, le 30 janvier 2015. </w:t>
      </w:r>
    </w:p>
    <w:p w14:paraId="2BD2DA90" w14:textId="77777777" w:rsidR="0030102F" w:rsidRPr="006751E5" w:rsidRDefault="0030102F" w:rsidP="0030102F">
      <w:pPr>
        <w:pStyle w:val="SingleTxtG"/>
        <w:rPr>
          <w:lang w:val="fr-FR"/>
        </w:rPr>
      </w:pPr>
      <w:r w:rsidRPr="006751E5">
        <w:rPr>
          <w:lang w:val="fr-FR"/>
        </w:rPr>
        <w:t>2.</w:t>
      </w:r>
      <w:r w:rsidRPr="006751E5">
        <w:rPr>
          <w:lang w:val="fr-FR"/>
        </w:rPr>
        <w:tab/>
      </w:r>
      <w:r>
        <w:rPr>
          <w:lang w:val="fr-FR"/>
        </w:rPr>
        <w:t>Le</w:t>
      </w:r>
      <w:r w:rsidRPr="006751E5">
        <w:rPr>
          <w:lang w:val="fr-FR"/>
        </w:rPr>
        <w:t xml:space="preserve"> Comité </w:t>
      </w:r>
      <w:r>
        <w:rPr>
          <w:lang w:val="fr-FR"/>
        </w:rPr>
        <w:t>a examiné les</w:t>
      </w:r>
      <w:r w:rsidRPr="006751E5">
        <w:rPr>
          <w:lang w:val="fr-FR"/>
        </w:rPr>
        <w:t xml:space="preserve"> rapports </w:t>
      </w:r>
      <w:r>
        <w:rPr>
          <w:lang w:val="fr-FR"/>
        </w:rPr>
        <w:t>initiaux de l’Iraq relatifs au</w:t>
      </w:r>
      <w:r w:rsidRPr="006751E5">
        <w:rPr>
          <w:lang w:val="fr-FR"/>
        </w:rPr>
        <w:t xml:space="preserve"> Protocole facultatif concernant l</w:t>
      </w:r>
      <w:r>
        <w:rPr>
          <w:lang w:val="fr-FR"/>
        </w:rPr>
        <w:t>’</w:t>
      </w:r>
      <w:r w:rsidRPr="006751E5">
        <w:rPr>
          <w:lang w:val="fr-FR"/>
        </w:rPr>
        <w:t>implication d</w:t>
      </w:r>
      <w:r>
        <w:rPr>
          <w:lang w:val="fr-FR"/>
        </w:rPr>
        <w:t>’</w:t>
      </w:r>
      <w:r w:rsidRPr="006751E5">
        <w:rPr>
          <w:lang w:val="fr-FR"/>
        </w:rPr>
        <w:t xml:space="preserve">enfants dans les conflits armés et </w:t>
      </w:r>
      <w:r>
        <w:rPr>
          <w:lang w:val="fr-FR"/>
        </w:rPr>
        <w:t>au</w:t>
      </w:r>
      <w:r w:rsidRPr="006751E5">
        <w:rPr>
          <w:lang w:val="fr-FR"/>
        </w:rPr>
        <w:t xml:space="preserve"> Protocole facultatif concernant la vente d</w:t>
      </w:r>
      <w:r>
        <w:rPr>
          <w:lang w:val="fr-FR"/>
        </w:rPr>
        <w:t>’</w:t>
      </w:r>
      <w:r w:rsidRPr="006751E5">
        <w:rPr>
          <w:lang w:val="fr-FR"/>
        </w:rPr>
        <w:t>enfants, la prostitution des enfants et la pornographie mettant en scène des enfants</w:t>
      </w:r>
      <w:r>
        <w:rPr>
          <w:lang w:val="fr-FR"/>
        </w:rPr>
        <w:t xml:space="preserve"> à sa</w:t>
      </w:r>
      <w:r w:rsidRPr="006751E5">
        <w:rPr>
          <w:lang w:val="fr-FR"/>
        </w:rPr>
        <w:t xml:space="preserve"> 1962</w:t>
      </w:r>
      <w:r w:rsidRPr="006751E5">
        <w:rPr>
          <w:vertAlign w:val="superscript"/>
          <w:lang w:val="fr-FR"/>
        </w:rPr>
        <w:t>e</w:t>
      </w:r>
      <w:r w:rsidRPr="006751E5">
        <w:rPr>
          <w:lang w:val="fr-FR"/>
        </w:rPr>
        <w:t xml:space="preserve"> séance</w:t>
      </w:r>
      <w:r>
        <w:rPr>
          <w:lang w:val="fr-FR"/>
        </w:rPr>
        <w:t>,</w:t>
      </w:r>
      <w:r w:rsidRPr="006751E5">
        <w:rPr>
          <w:lang w:val="fr-FR"/>
        </w:rPr>
        <w:t xml:space="preserve"> le 22 janvier 2015. </w:t>
      </w:r>
      <w:r>
        <w:rPr>
          <w:lang w:val="fr-FR"/>
        </w:rPr>
        <w:t>Il</w:t>
      </w:r>
      <w:r w:rsidRPr="006751E5">
        <w:rPr>
          <w:lang w:val="fr-FR"/>
        </w:rPr>
        <w:t xml:space="preserve"> a adopté les observations finales sur ces deux rapports à sa 1983</w:t>
      </w:r>
      <w:r w:rsidRPr="006751E5">
        <w:rPr>
          <w:vertAlign w:val="superscript"/>
          <w:lang w:val="fr-FR"/>
        </w:rPr>
        <w:t>e</w:t>
      </w:r>
      <w:r w:rsidRPr="006751E5">
        <w:rPr>
          <w:lang w:val="fr-FR"/>
        </w:rPr>
        <w:t xml:space="preserve"> séance, le 30 janvier 2015. </w:t>
      </w:r>
    </w:p>
    <w:p w14:paraId="5317968F" w14:textId="6548E06C" w:rsidR="0030102F" w:rsidRPr="006751E5" w:rsidRDefault="0030102F" w:rsidP="0030102F">
      <w:pPr>
        <w:pStyle w:val="SingleTxtG"/>
        <w:rPr>
          <w:lang w:val="fr-FR"/>
        </w:rPr>
      </w:pPr>
      <w:r w:rsidRPr="006751E5">
        <w:rPr>
          <w:lang w:val="fr-FR"/>
        </w:rPr>
        <w:t>3.</w:t>
      </w:r>
      <w:r w:rsidRPr="006751E5">
        <w:rPr>
          <w:lang w:val="fr-FR"/>
        </w:rPr>
        <w:tab/>
        <w:t>L</w:t>
      </w:r>
      <w:r>
        <w:rPr>
          <w:lang w:val="fr-FR"/>
        </w:rPr>
        <w:t>’</w:t>
      </w:r>
      <w:r w:rsidRPr="006751E5">
        <w:rPr>
          <w:lang w:val="fr-FR"/>
        </w:rPr>
        <w:t xml:space="preserve">Iraq soumet </w:t>
      </w:r>
      <w:r>
        <w:rPr>
          <w:lang w:val="fr-FR"/>
        </w:rPr>
        <w:t>son</w:t>
      </w:r>
      <w:r w:rsidRPr="006751E5">
        <w:rPr>
          <w:lang w:val="fr-FR"/>
        </w:rPr>
        <w:t xml:space="preserve"> rapport </w:t>
      </w:r>
      <w:r>
        <w:rPr>
          <w:lang w:val="fr-FR"/>
        </w:rPr>
        <w:t>valant</w:t>
      </w:r>
      <w:r w:rsidRPr="006751E5">
        <w:rPr>
          <w:lang w:val="fr-FR"/>
        </w:rPr>
        <w:t xml:space="preserve"> cinquième et sixième rapports périodiques au Comité des droits de </w:t>
      </w:r>
      <w:r>
        <w:rPr>
          <w:lang w:val="fr-FR"/>
        </w:rPr>
        <w:t>l’enfant</w:t>
      </w:r>
      <w:r w:rsidRPr="006751E5">
        <w:rPr>
          <w:lang w:val="fr-FR"/>
        </w:rPr>
        <w:t xml:space="preserve"> conformément à l</w:t>
      </w:r>
      <w:r>
        <w:rPr>
          <w:lang w:val="fr-FR"/>
        </w:rPr>
        <w:t>’</w:t>
      </w:r>
      <w:r w:rsidRPr="006751E5">
        <w:rPr>
          <w:lang w:val="fr-FR"/>
        </w:rPr>
        <w:t xml:space="preserve">article 44 </w:t>
      </w:r>
      <w:r w:rsidR="00194670">
        <w:rPr>
          <w:lang w:val="fr-FR"/>
        </w:rPr>
        <w:t>(par. </w:t>
      </w:r>
      <w:r>
        <w:rPr>
          <w:lang w:val="fr-FR"/>
        </w:rPr>
        <w:t>1 b)</w:t>
      </w:r>
      <w:r w:rsidR="00194670">
        <w:rPr>
          <w:lang w:val="fr-FR"/>
        </w:rPr>
        <w:t xml:space="preserve">) </w:t>
      </w:r>
      <w:r w:rsidRPr="006751E5">
        <w:rPr>
          <w:lang w:val="fr-FR"/>
        </w:rPr>
        <w:t>de la Convention relative aux droits de l</w:t>
      </w:r>
      <w:r>
        <w:rPr>
          <w:lang w:val="fr-FR"/>
        </w:rPr>
        <w:t>’</w:t>
      </w:r>
      <w:r w:rsidRPr="006751E5">
        <w:rPr>
          <w:lang w:val="fr-FR"/>
        </w:rPr>
        <w:t xml:space="preserve">enfant et </w:t>
      </w:r>
      <w:r>
        <w:rPr>
          <w:lang w:val="fr-FR"/>
        </w:rPr>
        <w:t>a</w:t>
      </w:r>
      <w:r w:rsidRPr="006751E5">
        <w:rPr>
          <w:lang w:val="fr-FR"/>
        </w:rPr>
        <w:t xml:space="preserve">u paragraphe 93 des observations finales du Comité. </w:t>
      </w:r>
      <w:r>
        <w:rPr>
          <w:lang w:val="fr-FR"/>
        </w:rPr>
        <w:t>On y trouvera</w:t>
      </w:r>
      <w:r w:rsidRPr="006751E5">
        <w:rPr>
          <w:lang w:val="fr-FR"/>
        </w:rPr>
        <w:t xml:space="preserve"> </w:t>
      </w:r>
      <w:r>
        <w:rPr>
          <w:lang w:val="fr-FR"/>
        </w:rPr>
        <w:t>des</w:t>
      </w:r>
      <w:r w:rsidRPr="006751E5">
        <w:rPr>
          <w:lang w:val="fr-FR"/>
        </w:rPr>
        <w:t xml:space="preserve"> réponse</w:t>
      </w:r>
      <w:r>
        <w:rPr>
          <w:lang w:val="fr-FR"/>
        </w:rPr>
        <w:t>s</w:t>
      </w:r>
      <w:r w:rsidRPr="006751E5">
        <w:rPr>
          <w:lang w:val="fr-FR"/>
        </w:rPr>
        <w:t xml:space="preserve"> aux observations </w:t>
      </w:r>
      <w:r>
        <w:rPr>
          <w:lang w:val="fr-FR"/>
        </w:rPr>
        <w:t xml:space="preserve">finales </w:t>
      </w:r>
      <w:r w:rsidRPr="006751E5">
        <w:rPr>
          <w:lang w:val="fr-FR"/>
        </w:rPr>
        <w:t>formulées par le Comité concernant le rapport de l</w:t>
      </w:r>
      <w:r>
        <w:rPr>
          <w:lang w:val="fr-FR"/>
        </w:rPr>
        <w:t>’</w:t>
      </w:r>
      <w:r w:rsidRPr="006751E5">
        <w:rPr>
          <w:lang w:val="fr-FR"/>
        </w:rPr>
        <w:t>Iraq (CRC/C/IRQ/CO/2-4)</w:t>
      </w:r>
      <w:r>
        <w:rPr>
          <w:lang w:val="fr-FR"/>
        </w:rPr>
        <w:t>,</w:t>
      </w:r>
      <w:r w:rsidRPr="006751E5">
        <w:rPr>
          <w:lang w:val="fr-FR"/>
        </w:rPr>
        <w:t xml:space="preserve"> </w:t>
      </w:r>
      <w:r>
        <w:rPr>
          <w:lang w:val="fr-FR"/>
        </w:rPr>
        <w:t>qui portent sur les</w:t>
      </w:r>
      <w:r w:rsidRPr="006751E5">
        <w:rPr>
          <w:lang w:val="fr-FR"/>
        </w:rPr>
        <w:t xml:space="preserve"> progrès réalisés dans </w:t>
      </w:r>
      <w:r>
        <w:rPr>
          <w:lang w:val="fr-FR"/>
        </w:rPr>
        <w:t xml:space="preserve">la mise en œuvre </w:t>
      </w:r>
      <w:r w:rsidRPr="006751E5">
        <w:rPr>
          <w:lang w:val="fr-FR"/>
        </w:rPr>
        <w:t xml:space="preserve">des dispositions de la </w:t>
      </w:r>
      <w:r>
        <w:rPr>
          <w:lang w:val="fr-FR"/>
        </w:rPr>
        <w:t>C</w:t>
      </w:r>
      <w:r w:rsidRPr="006751E5">
        <w:rPr>
          <w:lang w:val="fr-FR"/>
        </w:rPr>
        <w:t>onvention</w:t>
      </w:r>
      <w:r>
        <w:rPr>
          <w:lang w:val="fr-FR"/>
        </w:rPr>
        <w:t>.</w:t>
      </w:r>
      <w:r w:rsidRPr="006751E5" w:rsidDel="008A1362">
        <w:rPr>
          <w:lang w:val="fr-FR"/>
        </w:rPr>
        <w:t xml:space="preserve"> </w:t>
      </w:r>
    </w:p>
    <w:p w14:paraId="4AF7DA65" w14:textId="330943E7" w:rsidR="0030102F" w:rsidRPr="006751E5" w:rsidRDefault="0030102F" w:rsidP="0030102F">
      <w:pPr>
        <w:pStyle w:val="SingleTxtG"/>
        <w:rPr>
          <w:lang w:val="fr-FR"/>
        </w:rPr>
      </w:pPr>
      <w:r w:rsidRPr="006751E5">
        <w:rPr>
          <w:lang w:val="fr-FR"/>
        </w:rPr>
        <w:t>4.</w:t>
      </w:r>
      <w:r w:rsidRPr="006751E5">
        <w:rPr>
          <w:lang w:val="fr-FR"/>
        </w:rPr>
        <w:tab/>
        <w:t>L</w:t>
      </w:r>
      <w:r>
        <w:rPr>
          <w:lang w:val="fr-FR"/>
        </w:rPr>
        <w:t xml:space="preserve">’Iraq a soumis l’un des rapports </w:t>
      </w:r>
      <w:r w:rsidRPr="006751E5">
        <w:rPr>
          <w:lang w:val="fr-FR"/>
        </w:rPr>
        <w:t xml:space="preserve">conformément </w:t>
      </w:r>
      <w:r>
        <w:rPr>
          <w:lang w:val="fr-FR"/>
        </w:rPr>
        <w:t>à</w:t>
      </w:r>
      <w:r w:rsidRPr="006751E5">
        <w:rPr>
          <w:lang w:val="fr-FR"/>
        </w:rPr>
        <w:t xml:space="preserve"> l</w:t>
      </w:r>
      <w:r>
        <w:rPr>
          <w:lang w:val="fr-FR"/>
        </w:rPr>
        <w:t>’</w:t>
      </w:r>
      <w:r w:rsidRPr="006751E5">
        <w:rPr>
          <w:lang w:val="fr-FR"/>
        </w:rPr>
        <w:t>article</w:t>
      </w:r>
      <w:r>
        <w:rPr>
          <w:lang w:val="fr-FR"/>
        </w:rPr>
        <w:t> </w:t>
      </w:r>
      <w:r w:rsidRPr="006751E5">
        <w:rPr>
          <w:lang w:val="fr-FR"/>
        </w:rPr>
        <w:t>8</w:t>
      </w:r>
      <w:r>
        <w:rPr>
          <w:lang w:val="fr-FR"/>
        </w:rPr>
        <w:t xml:space="preserve"> (</w:t>
      </w:r>
      <w:r w:rsidR="00194670">
        <w:rPr>
          <w:lang w:val="fr-FR"/>
        </w:rPr>
        <w:t>par. </w:t>
      </w:r>
      <w:r>
        <w:rPr>
          <w:lang w:val="fr-FR"/>
        </w:rPr>
        <w:t>2)</w:t>
      </w:r>
      <w:r w:rsidRPr="006751E5">
        <w:rPr>
          <w:lang w:val="fr-FR"/>
        </w:rPr>
        <w:t xml:space="preserve"> du Protocole facultatif à la Convention relative aux droits de l</w:t>
      </w:r>
      <w:r>
        <w:rPr>
          <w:lang w:val="fr-FR"/>
        </w:rPr>
        <w:t>’</w:t>
      </w:r>
      <w:r w:rsidRPr="006751E5">
        <w:rPr>
          <w:lang w:val="fr-FR"/>
        </w:rPr>
        <w:t>enfant, concernant l</w:t>
      </w:r>
      <w:r>
        <w:rPr>
          <w:lang w:val="fr-FR"/>
        </w:rPr>
        <w:t>’</w:t>
      </w:r>
      <w:r w:rsidRPr="006751E5">
        <w:rPr>
          <w:lang w:val="fr-FR"/>
        </w:rPr>
        <w:t>implication d</w:t>
      </w:r>
      <w:r>
        <w:rPr>
          <w:lang w:val="fr-FR"/>
        </w:rPr>
        <w:t>’</w:t>
      </w:r>
      <w:r w:rsidRPr="006751E5">
        <w:rPr>
          <w:lang w:val="fr-FR"/>
        </w:rPr>
        <w:t>enfants dans les conflits armés, et l</w:t>
      </w:r>
      <w:r>
        <w:rPr>
          <w:lang w:val="fr-FR"/>
        </w:rPr>
        <w:t>’</w:t>
      </w:r>
      <w:r w:rsidRPr="006751E5">
        <w:rPr>
          <w:lang w:val="fr-FR"/>
        </w:rPr>
        <w:t>autre conformément</w:t>
      </w:r>
      <w:r>
        <w:rPr>
          <w:lang w:val="fr-FR"/>
        </w:rPr>
        <w:t xml:space="preserve"> à</w:t>
      </w:r>
      <w:r w:rsidRPr="006751E5">
        <w:rPr>
          <w:lang w:val="fr-FR"/>
        </w:rPr>
        <w:t xml:space="preserve"> l</w:t>
      </w:r>
      <w:r>
        <w:rPr>
          <w:lang w:val="fr-FR"/>
        </w:rPr>
        <w:t>’</w:t>
      </w:r>
      <w:r w:rsidRPr="006751E5">
        <w:rPr>
          <w:lang w:val="fr-FR"/>
        </w:rPr>
        <w:t xml:space="preserve">article 12 </w:t>
      </w:r>
      <w:r>
        <w:rPr>
          <w:lang w:val="fr-FR"/>
        </w:rPr>
        <w:t>(</w:t>
      </w:r>
      <w:r w:rsidR="00194670">
        <w:rPr>
          <w:lang w:val="fr-FR"/>
        </w:rPr>
        <w:t>par. </w:t>
      </w:r>
      <w:r w:rsidRPr="006751E5">
        <w:rPr>
          <w:lang w:val="fr-FR"/>
        </w:rPr>
        <w:t>2</w:t>
      </w:r>
      <w:r>
        <w:rPr>
          <w:lang w:val="fr-FR"/>
        </w:rPr>
        <w:t>)</w:t>
      </w:r>
      <w:r w:rsidRPr="006751E5">
        <w:rPr>
          <w:lang w:val="fr-FR"/>
        </w:rPr>
        <w:t xml:space="preserve"> du Protocole facultatif à la Convention relative aux droits de l</w:t>
      </w:r>
      <w:r>
        <w:rPr>
          <w:lang w:val="fr-FR"/>
        </w:rPr>
        <w:t>’</w:t>
      </w:r>
      <w:r w:rsidRPr="006751E5">
        <w:rPr>
          <w:lang w:val="fr-FR"/>
        </w:rPr>
        <w:t>enfant, concernant la vente d</w:t>
      </w:r>
      <w:r>
        <w:rPr>
          <w:lang w:val="fr-FR"/>
        </w:rPr>
        <w:t>’</w:t>
      </w:r>
      <w:r w:rsidRPr="006751E5">
        <w:rPr>
          <w:lang w:val="fr-FR"/>
        </w:rPr>
        <w:t>enfants, la prostitution des enfants et la pornographie mettant en scène des enfants, en application de l</w:t>
      </w:r>
      <w:r>
        <w:rPr>
          <w:lang w:val="fr-FR"/>
        </w:rPr>
        <w:t>’</w:t>
      </w:r>
      <w:r w:rsidRPr="006751E5">
        <w:rPr>
          <w:lang w:val="fr-FR"/>
        </w:rPr>
        <w:t>article</w:t>
      </w:r>
      <w:r>
        <w:rPr>
          <w:lang w:val="fr-FR"/>
        </w:rPr>
        <w:t> </w:t>
      </w:r>
      <w:r w:rsidRPr="006751E5">
        <w:rPr>
          <w:lang w:val="fr-FR"/>
        </w:rPr>
        <w:t>44 de la Convention relative aux droits de l</w:t>
      </w:r>
      <w:r>
        <w:rPr>
          <w:lang w:val="fr-FR"/>
        </w:rPr>
        <w:t>’</w:t>
      </w:r>
      <w:r w:rsidRPr="006751E5">
        <w:rPr>
          <w:lang w:val="fr-FR"/>
        </w:rPr>
        <w:t>enfant, en vue d</w:t>
      </w:r>
      <w:r>
        <w:rPr>
          <w:lang w:val="fr-FR"/>
        </w:rPr>
        <w:t>e rendre compte</w:t>
      </w:r>
      <w:r w:rsidRPr="006751E5">
        <w:rPr>
          <w:lang w:val="fr-FR"/>
        </w:rPr>
        <w:t xml:space="preserve"> </w:t>
      </w:r>
      <w:r>
        <w:rPr>
          <w:lang w:val="fr-FR"/>
        </w:rPr>
        <w:t>d</w:t>
      </w:r>
      <w:r w:rsidRPr="006751E5">
        <w:rPr>
          <w:lang w:val="fr-FR"/>
        </w:rPr>
        <w:t>es progrès accomplis dans l</w:t>
      </w:r>
      <w:r>
        <w:rPr>
          <w:lang w:val="fr-FR"/>
        </w:rPr>
        <w:t>’</w:t>
      </w:r>
      <w:r w:rsidRPr="006751E5">
        <w:rPr>
          <w:lang w:val="fr-FR"/>
        </w:rPr>
        <w:t xml:space="preserve">application des dispositions des Protocoles et </w:t>
      </w:r>
      <w:r>
        <w:rPr>
          <w:lang w:val="fr-FR"/>
        </w:rPr>
        <w:t>de la suite donnée aux</w:t>
      </w:r>
      <w:r w:rsidRPr="006751E5">
        <w:rPr>
          <w:lang w:val="fr-FR"/>
        </w:rPr>
        <w:t xml:space="preserve"> observations finales du Comité des droits de l</w:t>
      </w:r>
      <w:r>
        <w:rPr>
          <w:lang w:val="fr-FR"/>
        </w:rPr>
        <w:t>’</w:t>
      </w:r>
      <w:r w:rsidRPr="006751E5">
        <w:rPr>
          <w:lang w:val="fr-FR"/>
        </w:rPr>
        <w:t>homme.</w:t>
      </w:r>
    </w:p>
    <w:p w14:paraId="2182247E" w14:textId="6D52F432" w:rsidR="0030102F" w:rsidRPr="006751E5" w:rsidRDefault="0030102F" w:rsidP="0030102F">
      <w:pPr>
        <w:pStyle w:val="SingleTxtG"/>
        <w:rPr>
          <w:lang w:val="fr-FR"/>
        </w:rPr>
      </w:pPr>
      <w:r w:rsidRPr="006751E5">
        <w:rPr>
          <w:lang w:val="fr-FR"/>
        </w:rPr>
        <w:t>5.</w:t>
      </w:r>
      <w:r w:rsidRPr="006751E5">
        <w:rPr>
          <w:lang w:val="fr-FR"/>
        </w:rPr>
        <w:tab/>
        <w:t xml:space="preserve">Le 19 juin 2016, un comité central permanent présidé par le </w:t>
      </w:r>
      <w:r>
        <w:rPr>
          <w:lang w:val="fr-FR"/>
        </w:rPr>
        <w:t>M</w:t>
      </w:r>
      <w:r w:rsidRPr="006751E5">
        <w:rPr>
          <w:lang w:val="fr-FR"/>
        </w:rPr>
        <w:t xml:space="preserve">inistre de la </w:t>
      </w:r>
      <w:r>
        <w:rPr>
          <w:lang w:val="fr-FR"/>
        </w:rPr>
        <w:t>j</w:t>
      </w:r>
      <w:r w:rsidRPr="006751E5">
        <w:rPr>
          <w:lang w:val="fr-FR"/>
        </w:rPr>
        <w:t xml:space="preserve">ustice a été créé par arrêté ministériel. Y sont représentés les </w:t>
      </w:r>
      <w:r>
        <w:rPr>
          <w:lang w:val="fr-FR"/>
        </w:rPr>
        <w:t>M</w:t>
      </w:r>
      <w:r w:rsidRPr="006751E5">
        <w:rPr>
          <w:lang w:val="fr-FR"/>
        </w:rPr>
        <w:t xml:space="preserve">inistères de la </w:t>
      </w:r>
      <w:r>
        <w:rPr>
          <w:lang w:val="fr-FR"/>
        </w:rPr>
        <w:t>j</w:t>
      </w:r>
      <w:r w:rsidRPr="006751E5">
        <w:rPr>
          <w:lang w:val="fr-FR"/>
        </w:rPr>
        <w:t xml:space="preserve">ustice, des </w:t>
      </w:r>
      <w:r>
        <w:rPr>
          <w:lang w:val="fr-FR"/>
        </w:rPr>
        <w:t>a</w:t>
      </w:r>
      <w:r w:rsidRPr="006751E5">
        <w:rPr>
          <w:lang w:val="fr-FR"/>
        </w:rPr>
        <w:t>ffaires étrangères, de l</w:t>
      </w:r>
      <w:r>
        <w:rPr>
          <w:lang w:val="fr-FR"/>
        </w:rPr>
        <w:t>’i</w:t>
      </w:r>
      <w:r w:rsidRPr="006751E5">
        <w:rPr>
          <w:lang w:val="fr-FR"/>
        </w:rPr>
        <w:t>ntérieur, de l</w:t>
      </w:r>
      <w:r>
        <w:rPr>
          <w:lang w:val="fr-FR"/>
        </w:rPr>
        <w:t>’é</w:t>
      </w:r>
      <w:r w:rsidRPr="006751E5">
        <w:rPr>
          <w:lang w:val="fr-FR"/>
        </w:rPr>
        <w:t xml:space="preserve">ducation, de la </w:t>
      </w:r>
      <w:r>
        <w:rPr>
          <w:lang w:val="fr-FR"/>
        </w:rPr>
        <w:t>s</w:t>
      </w:r>
      <w:r w:rsidRPr="006751E5">
        <w:rPr>
          <w:lang w:val="fr-FR"/>
        </w:rPr>
        <w:t xml:space="preserve">anté, du </w:t>
      </w:r>
      <w:r>
        <w:rPr>
          <w:lang w:val="fr-FR"/>
        </w:rPr>
        <w:t>t</w:t>
      </w:r>
      <w:r w:rsidRPr="006751E5">
        <w:rPr>
          <w:lang w:val="fr-FR"/>
        </w:rPr>
        <w:t xml:space="preserve">ravail et des </w:t>
      </w:r>
      <w:r>
        <w:rPr>
          <w:lang w:val="fr-FR"/>
        </w:rPr>
        <w:t>a</w:t>
      </w:r>
      <w:r w:rsidRPr="006751E5">
        <w:rPr>
          <w:lang w:val="fr-FR"/>
        </w:rPr>
        <w:t xml:space="preserve">ffaires sociales, ainsi que </w:t>
      </w:r>
      <w:r>
        <w:rPr>
          <w:lang w:val="fr-FR"/>
        </w:rPr>
        <w:t>le</w:t>
      </w:r>
      <w:r w:rsidRPr="006751E5">
        <w:rPr>
          <w:lang w:val="fr-FR"/>
        </w:rPr>
        <w:t xml:space="preserve"> Cabinet du Premier </w:t>
      </w:r>
      <w:r>
        <w:rPr>
          <w:lang w:val="fr-FR"/>
        </w:rPr>
        <w:t>M</w:t>
      </w:r>
      <w:r w:rsidRPr="006751E5">
        <w:rPr>
          <w:lang w:val="fr-FR"/>
        </w:rPr>
        <w:t xml:space="preserve">inistre, </w:t>
      </w:r>
      <w:r>
        <w:rPr>
          <w:lang w:val="fr-FR"/>
        </w:rPr>
        <w:t>le</w:t>
      </w:r>
      <w:r w:rsidRPr="006751E5">
        <w:rPr>
          <w:lang w:val="fr-FR"/>
        </w:rPr>
        <w:t xml:space="preserve"> Secrétariat général du Conseil des ministres et </w:t>
      </w:r>
      <w:r>
        <w:rPr>
          <w:lang w:val="fr-FR"/>
        </w:rPr>
        <w:t>le</w:t>
      </w:r>
      <w:r w:rsidRPr="006751E5">
        <w:rPr>
          <w:lang w:val="fr-FR"/>
        </w:rPr>
        <w:t xml:space="preserve"> Conseil de sécurité nationale. Ce comité est chargé </w:t>
      </w:r>
      <w:r>
        <w:rPr>
          <w:lang w:val="fr-FR"/>
        </w:rPr>
        <w:t>d’élaborer</w:t>
      </w:r>
      <w:r w:rsidRPr="006751E5">
        <w:rPr>
          <w:lang w:val="fr-FR"/>
        </w:rPr>
        <w:t xml:space="preserve"> les rapports concernant les conventions relatives aux droits de l</w:t>
      </w:r>
      <w:r>
        <w:rPr>
          <w:lang w:val="fr-FR"/>
        </w:rPr>
        <w:t>’</w:t>
      </w:r>
      <w:r w:rsidRPr="006751E5">
        <w:rPr>
          <w:lang w:val="fr-FR"/>
        </w:rPr>
        <w:t xml:space="preserve">homme. Par la suite, le 5 février 2018, un arrêté ministériel a </w:t>
      </w:r>
      <w:r>
        <w:rPr>
          <w:lang w:val="fr-FR"/>
        </w:rPr>
        <w:t>porté création du</w:t>
      </w:r>
      <w:r w:rsidRPr="006751E5">
        <w:rPr>
          <w:lang w:val="fr-FR"/>
        </w:rPr>
        <w:t xml:space="preserve"> Comité national </w:t>
      </w:r>
      <w:r>
        <w:rPr>
          <w:lang w:val="fr-FR"/>
        </w:rPr>
        <w:t>de</w:t>
      </w:r>
      <w:r w:rsidRPr="006751E5">
        <w:rPr>
          <w:lang w:val="fr-FR"/>
        </w:rPr>
        <w:t xml:space="preserve"> rédaction des rapports, dont la représentativité a été renforcée et les pouvoirs élargis. Le présent rapport porte sur</w:t>
      </w:r>
      <w:r>
        <w:rPr>
          <w:lang w:val="fr-FR"/>
        </w:rPr>
        <w:t xml:space="preserve"> </w:t>
      </w:r>
      <w:r w:rsidRPr="006751E5">
        <w:rPr>
          <w:lang w:val="fr-FR"/>
        </w:rPr>
        <w:t>les dispositions applicables de la Convention relative aux droits de l</w:t>
      </w:r>
      <w:r>
        <w:rPr>
          <w:lang w:val="fr-FR"/>
        </w:rPr>
        <w:t>’</w:t>
      </w:r>
      <w:r w:rsidRPr="006751E5">
        <w:rPr>
          <w:lang w:val="fr-FR"/>
        </w:rPr>
        <w:t xml:space="preserve">enfant et des deux </w:t>
      </w:r>
      <w:r w:rsidR="00194670">
        <w:rPr>
          <w:lang w:val="fr-FR"/>
        </w:rPr>
        <w:t>P</w:t>
      </w:r>
      <w:r w:rsidRPr="006751E5">
        <w:rPr>
          <w:lang w:val="fr-FR"/>
        </w:rPr>
        <w:t xml:space="preserve">rotocoles </w:t>
      </w:r>
      <w:r>
        <w:rPr>
          <w:lang w:val="fr-FR"/>
        </w:rPr>
        <w:t>susmentionnés</w:t>
      </w:r>
      <w:r w:rsidRPr="006751E5">
        <w:rPr>
          <w:lang w:val="fr-FR"/>
        </w:rPr>
        <w:t>. Il a été établi conformément aux directives adoptées par le Comité des droits de l</w:t>
      </w:r>
      <w:r>
        <w:rPr>
          <w:lang w:val="fr-FR"/>
        </w:rPr>
        <w:t>’</w:t>
      </w:r>
      <w:r w:rsidRPr="006751E5">
        <w:rPr>
          <w:lang w:val="fr-FR"/>
        </w:rPr>
        <w:t>enfant aux fins d</w:t>
      </w:r>
      <w:r>
        <w:rPr>
          <w:lang w:val="fr-FR"/>
        </w:rPr>
        <w:t>e l’</w:t>
      </w:r>
      <w:r w:rsidRPr="006751E5">
        <w:rPr>
          <w:lang w:val="fr-FR"/>
        </w:rPr>
        <w:t>établissement des rapports.</w:t>
      </w:r>
    </w:p>
    <w:p w14:paraId="18BEBA69" w14:textId="77777777" w:rsidR="0030102F" w:rsidRPr="006751E5" w:rsidRDefault="0030102F" w:rsidP="00194670">
      <w:pPr>
        <w:pStyle w:val="H1G"/>
        <w:rPr>
          <w:lang w:val="fr-FR"/>
        </w:rPr>
      </w:pPr>
      <w:r w:rsidRPr="006751E5">
        <w:rPr>
          <w:lang w:val="fr-FR"/>
        </w:rPr>
        <w:tab/>
      </w:r>
      <w:r>
        <w:rPr>
          <w:lang w:val="fr-FR"/>
        </w:rPr>
        <w:t>A.</w:t>
      </w:r>
      <w:r w:rsidRPr="006751E5">
        <w:rPr>
          <w:lang w:val="fr-FR"/>
        </w:rPr>
        <w:tab/>
        <w:t>Mécanisme et méthode d</w:t>
      </w:r>
      <w:r>
        <w:rPr>
          <w:lang w:val="fr-FR"/>
        </w:rPr>
        <w:t>’</w:t>
      </w:r>
      <w:r w:rsidRPr="006751E5">
        <w:rPr>
          <w:lang w:val="fr-FR"/>
        </w:rPr>
        <w:t>élaboration du rapport</w:t>
      </w:r>
    </w:p>
    <w:p w14:paraId="6802104E" w14:textId="79044767" w:rsidR="0030102F" w:rsidRPr="006751E5" w:rsidRDefault="0030102F" w:rsidP="00194670">
      <w:pPr>
        <w:pStyle w:val="SingleTxtG"/>
        <w:keepNext/>
        <w:ind w:firstLine="567"/>
        <w:rPr>
          <w:lang w:val="fr-FR"/>
        </w:rPr>
      </w:pPr>
      <w:r w:rsidRPr="006751E5">
        <w:rPr>
          <w:lang w:val="fr-FR"/>
        </w:rPr>
        <w:t>L</w:t>
      </w:r>
      <w:r>
        <w:rPr>
          <w:lang w:val="fr-FR"/>
        </w:rPr>
        <w:t>’</w:t>
      </w:r>
      <w:r w:rsidRPr="006751E5">
        <w:rPr>
          <w:lang w:val="fr-FR"/>
        </w:rPr>
        <w:t>élaboration du rapport est passée par les étapes suivantes :</w:t>
      </w:r>
    </w:p>
    <w:p w14:paraId="32386916" w14:textId="4CE9A0BF" w:rsidR="0030102F" w:rsidRPr="006751E5" w:rsidRDefault="0030102F" w:rsidP="0030102F">
      <w:pPr>
        <w:pStyle w:val="SingleTxtG"/>
        <w:rPr>
          <w:lang w:val="fr-FR"/>
        </w:rPr>
      </w:pPr>
      <w:r w:rsidRPr="006751E5">
        <w:rPr>
          <w:lang w:val="fr-FR"/>
        </w:rPr>
        <w:t>6.</w:t>
      </w:r>
      <w:r w:rsidRPr="006751E5">
        <w:rPr>
          <w:lang w:val="fr-FR"/>
        </w:rPr>
        <w:tab/>
      </w:r>
      <w:r w:rsidRPr="00286B63">
        <w:rPr>
          <w:b/>
          <w:bCs/>
          <w:lang w:val="fr-FR"/>
        </w:rPr>
        <w:t>Phase préparatoire</w:t>
      </w:r>
      <w:r w:rsidR="00194670" w:rsidRPr="00194670">
        <w:rPr>
          <w:lang w:val="fr-FR"/>
        </w:rPr>
        <w:t> :</w:t>
      </w:r>
      <w:r w:rsidRPr="006751E5">
        <w:rPr>
          <w:lang w:val="fr-FR"/>
        </w:rPr>
        <w:t xml:space="preserve"> </w:t>
      </w:r>
      <w:r>
        <w:rPr>
          <w:lang w:val="fr-FR"/>
        </w:rPr>
        <w:t>c</w:t>
      </w:r>
      <w:r w:rsidRPr="006751E5">
        <w:rPr>
          <w:lang w:val="fr-FR"/>
        </w:rPr>
        <w:t xml:space="preserve">ette étape a essentiellement consisté à mettre en place un </w:t>
      </w:r>
      <w:r>
        <w:rPr>
          <w:lang w:val="fr-FR"/>
        </w:rPr>
        <w:t>sous</w:t>
      </w:r>
      <w:r w:rsidR="00194670">
        <w:rPr>
          <w:lang w:val="fr-FR"/>
        </w:rPr>
        <w:noBreakHyphen/>
      </w:r>
      <w:r w:rsidRPr="0045086E">
        <w:rPr>
          <w:lang w:val="fr-FR"/>
        </w:rPr>
        <w:t>comité</w:t>
      </w:r>
      <w:r w:rsidRPr="006751E5">
        <w:rPr>
          <w:lang w:val="fr-FR"/>
        </w:rPr>
        <w:t xml:space="preserve"> ministériel présidé par le Ministère de la justice et </w:t>
      </w:r>
      <w:r>
        <w:rPr>
          <w:lang w:val="fr-FR"/>
        </w:rPr>
        <w:t>composé de représentants</w:t>
      </w:r>
      <w:r w:rsidRPr="006751E5">
        <w:rPr>
          <w:lang w:val="fr-FR"/>
        </w:rPr>
        <w:t xml:space="preserve"> de plusieurs ministères, et à diffuser les observations finales du Comité des droits de l</w:t>
      </w:r>
      <w:r>
        <w:rPr>
          <w:lang w:val="fr-FR"/>
        </w:rPr>
        <w:t>’</w:t>
      </w:r>
      <w:r w:rsidRPr="006751E5">
        <w:rPr>
          <w:lang w:val="fr-FR"/>
        </w:rPr>
        <w:t>enfant aux autorités et ministères concernés.</w:t>
      </w:r>
    </w:p>
    <w:p w14:paraId="39244849" w14:textId="181773B0" w:rsidR="0030102F" w:rsidRPr="006751E5" w:rsidRDefault="0030102F" w:rsidP="0030102F">
      <w:pPr>
        <w:pStyle w:val="SingleTxtG"/>
        <w:rPr>
          <w:lang w:val="fr-FR"/>
        </w:rPr>
      </w:pPr>
      <w:r w:rsidRPr="006751E5">
        <w:rPr>
          <w:lang w:val="fr-FR"/>
        </w:rPr>
        <w:t>7.</w:t>
      </w:r>
      <w:r w:rsidRPr="006751E5">
        <w:rPr>
          <w:lang w:val="fr-FR"/>
        </w:rPr>
        <w:tab/>
      </w:r>
      <w:r w:rsidRPr="00286B63">
        <w:rPr>
          <w:b/>
          <w:bCs/>
          <w:lang w:val="fr-FR"/>
        </w:rPr>
        <w:t>Phase de collecte des données</w:t>
      </w:r>
      <w:r w:rsidR="00194670" w:rsidRPr="00194670">
        <w:rPr>
          <w:lang w:val="fr-FR"/>
        </w:rPr>
        <w:t> :</w:t>
      </w:r>
      <w:r w:rsidRPr="006751E5">
        <w:rPr>
          <w:lang w:val="fr-FR"/>
        </w:rPr>
        <w:t xml:space="preserve"> </w:t>
      </w:r>
      <w:r>
        <w:rPr>
          <w:lang w:val="fr-FR"/>
        </w:rPr>
        <w:t>a</w:t>
      </w:r>
      <w:r w:rsidRPr="006751E5">
        <w:rPr>
          <w:lang w:val="fr-FR"/>
        </w:rPr>
        <w:t xml:space="preserve">u cours de cette étape, les données requises </w:t>
      </w:r>
      <w:r>
        <w:rPr>
          <w:lang w:val="fr-FR"/>
        </w:rPr>
        <w:t>pour</w:t>
      </w:r>
      <w:r w:rsidRPr="006751E5">
        <w:rPr>
          <w:lang w:val="fr-FR"/>
        </w:rPr>
        <w:t xml:space="preserve"> la rédaction du rapport ont été recueillies et le sous-comité ministériel s</w:t>
      </w:r>
      <w:r>
        <w:rPr>
          <w:lang w:val="fr-FR"/>
        </w:rPr>
        <w:t>’</w:t>
      </w:r>
      <w:r w:rsidRPr="006751E5">
        <w:rPr>
          <w:lang w:val="fr-FR"/>
        </w:rPr>
        <w:t>est réuni à de nombreuses reprises pour examiner les données disponibles.</w:t>
      </w:r>
    </w:p>
    <w:p w14:paraId="3FF5E373" w14:textId="5657FB35" w:rsidR="0030102F" w:rsidRPr="006751E5" w:rsidRDefault="0030102F" w:rsidP="0030102F">
      <w:pPr>
        <w:pStyle w:val="SingleTxtG"/>
        <w:rPr>
          <w:lang w:val="fr-FR"/>
        </w:rPr>
      </w:pPr>
      <w:r w:rsidRPr="006751E5">
        <w:rPr>
          <w:lang w:val="fr-FR"/>
        </w:rPr>
        <w:t>8.</w:t>
      </w:r>
      <w:r w:rsidRPr="006751E5">
        <w:rPr>
          <w:lang w:val="fr-FR"/>
        </w:rPr>
        <w:tab/>
      </w:r>
      <w:r w:rsidRPr="00286B63">
        <w:rPr>
          <w:b/>
          <w:bCs/>
          <w:lang w:val="fr-FR"/>
        </w:rPr>
        <w:t>Phase de rédaction</w:t>
      </w:r>
      <w:r w:rsidR="00194670" w:rsidRPr="00194670">
        <w:rPr>
          <w:lang w:val="fr-FR"/>
        </w:rPr>
        <w:t> :</w:t>
      </w:r>
      <w:r w:rsidRPr="006751E5">
        <w:rPr>
          <w:lang w:val="fr-FR"/>
        </w:rPr>
        <w:t xml:space="preserve"> </w:t>
      </w:r>
      <w:r>
        <w:rPr>
          <w:lang w:val="fr-FR"/>
        </w:rPr>
        <w:t>l</w:t>
      </w:r>
      <w:r w:rsidRPr="006751E5">
        <w:rPr>
          <w:lang w:val="fr-FR"/>
        </w:rPr>
        <w:t xml:space="preserve">es données recueillies </w:t>
      </w:r>
      <w:r>
        <w:rPr>
          <w:lang w:val="fr-FR"/>
        </w:rPr>
        <w:t xml:space="preserve">ont été incluses </w:t>
      </w:r>
      <w:r w:rsidRPr="006751E5">
        <w:rPr>
          <w:lang w:val="fr-FR"/>
        </w:rPr>
        <w:t>dans les rubriques correspondantes du rapport</w:t>
      </w:r>
      <w:r>
        <w:rPr>
          <w:lang w:val="fr-FR"/>
        </w:rPr>
        <w:t xml:space="preserve"> et intégrées dans la rédaction, puis le sous-comité a achevé d’élaborer le</w:t>
      </w:r>
      <w:r w:rsidRPr="006751E5">
        <w:rPr>
          <w:lang w:val="fr-FR"/>
        </w:rPr>
        <w:t xml:space="preserve"> projet de rapport conformément aux directives du Secrétariat de l</w:t>
      </w:r>
      <w:r>
        <w:rPr>
          <w:lang w:val="fr-FR"/>
        </w:rPr>
        <w:t>’</w:t>
      </w:r>
      <w:r w:rsidRPr="006751E5">
        <w:rPr>
          <w:lang w:val="fr-FR"/>
        </w:rPr>
        <w:t>Organisation des Nations Unies concernant la forme et le contenu des rapports périodiques, adoptées le 1</w:t>
      </w:r>
      <w:r w:rsidRPr="00194670">
        <w:rPr>
          <w:vertAlign w:val="superscript"/>
          <w:lang w:val="fr-FR"/>
        </w:rPr>
        <w:t>e</w:t>
      </w:r>
      <w:r w:rsidR="00194670">
        <w:rPr>
          <w:vertAlign w:val="superscript"/>
          <w:lang w:val="fr-FR"/>
        </w:rPr>
        <w:t>r</w:t>
      </w:r>
      <w:r w:rsidR="00194670">
        <w:rPr>
          <w:lang w:val="fr-FR"/>
        </w:rPr>
        <w:t> </w:t>
      </w:r>
      <w:r w:rsidRPr="006751E5">
        <w:rPr>
          <w:lang w:val="fr-FR"/>
        </w:rPr>
        <w:t>octobre 2010 dans le document CRC/C/58/REV.2 (novembre 2010). Ce projet de rapport a été soumis au Comité national.</w:t>
      </w:r>
    </w:p>
    <w:p w14:paraId="57237ED4" w14:textId="0D7C2CE0" w:rsidR="0030102F" w:rsidRPr="006751E5" w:rsidRDefault="0030102F" w:rsidP="0030102F">
      <w:pPr>
        <w:pStyle w:val="SingleTxtG"/>
        <w:rPr>
          <w:lang w:val="fr-FR"/>
        </w:rPr>
      </w:pPr>
      <w:r w:rsidRPr="006751E5">
        <w:rPr>
          <w:lang w:val="fr-FR"/>
        </w:rPr>
        <w:lastRenderedPageBreak/>
        <w:t>9.</w:t>
      </w:r>
      <w:r w:rsidRPr="006751E5">
        <w:rPr>
          <w:lang w:val="fr-FR"/>
        </w:rPr>
        <w:tab/>
      </w:r>
      <w:r w:rsidRPr="00286B63">
        <w:rPr>
          <w:b/>
          <w:bCs/>
          <w:lang w:val="fr-FR"/>
        </w:rPr>
        <w:t>Phase d</w:t>
      </w:r>
      <w:r>
        <w:rPr>
          <w:b/>
          <w:bCs/>
          <w:lang w:val="fr-FR"/>
        </w:rPr>
        <w:t>’</w:t>
      </w:r>
      <w:r w:rsidRPr="00286B63">
        <w:rPr>
          <w:b/>
          <w:bCs/>
          <w:lang w:val="fr-FR"/>
        </w:rPr>
        <w:t>examen et d</w:t>
      </w:r>
      <w:r>
        <w:rPr>
          <w:b/>
          <w:bCs/>
          <w:lang w:val="fr-FR"/>
        </w:rPr>
        <w:t>’</w:t>
      </w:r>
      <w:r w:rsidRPr="00286B63">
        <w:rPr>
          <w:b/>
          <w:bCs/>
          <w:lang w:val="fr-FR"/>
        </w:rPr>
        <w:t>approbation</w:t>
      </w:r>
      <w:r w:rsidR="00194670" w:rsidRPr="00194670">
        <w:rPr>
          <w:lang w:val="fr-FR"/>
        </w:rPr>
        <w:t> :</w:t>
      </w:r>
      <w:r w:rsidRPr="006751E5">
        <w:rPr>
          <w:lang w:val="fr-FR"/>
        </w:rPr>
        <w:t xml:space="preserve"> </w:t>
      </w:r>
      <w:r>
        <w:rPr>
          <w:lang w:val="fr-FR"/>
        </w:rPr>
        <w:t>l</w:t>
      </w:r>
      <w:r w:rsidRPr="006751E5">
        <w:rPr>
          <w:lang w:val="fr-FR"/>
        </w:rPr>
        <w:t xml:space="preserve">e Comité national </w:t>
      </w:r>
      <w:r>
        <w:rPr>
          <w:lang w:val="fr-FR"/>
        </w:rPr>
        <w:t>de</w:t>
      </w:r>
      <w:r w:rsidRPr="006751E5">
        <w:rPr>
          <w:lang w:val="fr-FR"/>
        </w:rPr>
        <w:t xml:space="preserve"> rédaction des rapports a approuvé le projet de rapport et a recommandé qu</w:t>
      </w:r>
      <w:r>
        <w:rPr>
          <w:lang w:val="fr-FR"/>
        </w:rPr>
        <w:t>’</w:t>
      </w:r>
      <w:r w:rsidRPr="006751E5">
        <w:rPr>
          <w:lang w:val="fr-FR"/>
        </w:rPr>
        <w:t xml:space="preserve">il soit transmis au Conseil des ministres pour approbation, puis </w:t>
      </w:r>
      <w:r>
        <w:rPr>
          <w:lang w:val="fr-FR"/>
        </w:rPr>
        <w:t>soumis au</w:t>
      </w:r>
      <w:r w:rsidRPr="006751E5">
        <w:rPr>
          <w:lang w:val="fr-FR"/>
        </w:rPr>
        <w:t xml:space="preserve"> </w:t>
      </w:r>
      <w:r>
        <w:rPr>
          <w:lang w:val="fr-FR"/>
        </w:rPr>
        <w:t>C</w:t>
      </w:r>
      <w:r w:rsidRPr="006751E5">
        <w:rPr>
          <w:lang w:val="fr-FR"/>
        </w:rPr>
        <w:t>omité</w:t>
      </w:r>
      <w:r>
        <w:rPr>
          <w:lang w:val="fr-FR"/>
        </w:rPr>
        <w:t xml:space="preserve"> des droits de l’enfant</w:t>
      </w:r>
      <w:r w:rsidRPr="006751E5">
        <w:rPr>
          <w:lang w:val="fr-FR"/>
        </w:rPr>
        <w:t>.</w:t>
      </w:r>
    </w:p>
    <w:p w14:paraId="07C572DF" w14:textId="77777777" w:rsidR="0030102F" w:rsidRPr="006751E5" w:rsidRDefault="0030102F" w:rsidP="00194670">
      <w:pPr>
        <w:pStyle w:val="H1G"/>
        <w:rPr>
          <w:lang w:val="fr-FR"/>
        </w:rPr>
      </w:pPr>
      <w:r w:rsidRPr="006751E5">
        <w:rPr>
          <w:lang w:val="fr-FR"/>
        </w:rPr>
        <w:tab/>
      </w:r>
      <w:r>
        <w:rPr>
          <w:lang w:val="fr-FR"/>
        </w:rPr>
        <w:t>B.</w:t>
      </w:r>
      <w:r w:rsidRPr="006751E5">
        <w:rPr>
          <w:lang w:val="fr-FR"/>
        </w:rPr>
        <w:tab/>
      </w:r>
      <w:r w:rsidRPr="00194670">
        <w:rPr>
          <w:spacing w:val="-1"/>
          <w:lang w:val="fr-FR"/>
        </w:rPr>
        <w:t>Crimes commis en Iraq par l’État islamique en Iraq et au Levant (EIIL) après le 9 juin 2014</w:t>
      </w:r>
    </w:p>
    <w:p w14:paraId="3CD47F0C" w14:textId="77777777" w:rsidR="0030102F" w:rsidRPr="006751E5" w:rsidRDefault="0030102F" w:rsidP="0030102F">
      <w:pPr>
        <w:pStyle w:val="SingleTxtG"/>
        <w:rPr>
          <w:lang w:val="fr-FR"/>
        </w:rPr>
      </w:pPr>
      <w:r w:rsidRPr="007A0883">
        <w:rPr>
          <w:lang w:val="fr-FR"/>
        </w:rPr>
        <w:t>10.</w:t>
      </w:r>
      <w:r w:rsidRPr="007A0883">
        <w:rPr>
          <w:lang w:val="fr-FR"/>
        </w:rPr>
        <w:tab/>
        <w:t>En juin 2014, l’Iraq a été victime de violentes attaques des groupes terroristes de l’EIIL, qui ont commis de nombreux crimes et exactions contre toutes les composantes de la population iraquienne.</w:t>
      </w:r>
    </w:p>
    <w:p w14:paraId="3F1AC561" w14:textId="77777777" w:rsidR="0030102F" w:rsidRPr="006751E5" w:rsidRDefault="0030102F" w:rsidP="0030102F">
      <w:pPr>
        <w:pStyle w:val="SingleTxtG"/>
        <w:rPr>
          <w:lang w:val="fr-FR"/>
        </w:rPr>
      </w:pPr>
      <w:r w:rsidRPr="006751E5">
        <w:rPr>
          <w:lang w:val="fr-FR"/>
        </w:rPr>
        <w:t>11.</w:t>
      </w:r>
      <w:r w:rsidRPr="006751E5">
        <w:rPr>
          <w:lang w:val="fr-FR"/>
        </w:rPr>
        <w:tab/>
        <w:t xml:space="preserve">Ces </w:t>
      </w:r>
      <w:r>
        <w:rPr>
          <w:lang w:val="fr-FR"/>
        </w:rPr>
        <w:t>groupes</w:t>
      </w:r>
      <w:r w:rsidRPr="006751E5">
        <w:rPr>
          <w:lang w:val="fr-FR"/>
        </w:rPr>
        <w:t xml:space="preserve"> ont perpétré meurtres, actes de torture, enlèvements et viols, réduit des personnes à l</w:t>
      </w:r>
      <w:r>
        <w:rPr>
          <w:lang w:val="fr-FR"/>
        </w:rPr>
        <w:t>’</w:t>
      </w:r>
      <w:r w:rsidRPr="006751E5">
        <w:rPr>
          <w:lang w:val="fr-FR"/>
        </w:rPr>
        <w:t xml:space="preserve">esclavage sexuel, procédé à des conversions forcées, </w:t>
      </w:r>
      <w:r>
        <w:rPr>
          <w:lang w:val="fr-FR"/>
        </w:rPr>
        <w:t xml:space="preserve">enrôlé </w:t>
      </w:r>
      <w:r w:rsidRPr="006751E5">
        <w:rPr>
          <w:lang w:val="fr-FR"/>
        </w:rPr>
        <w:t xml:space="preserve">des enfants et recruté des femmes et des enfants </w:t>
      </w:r>
      <w:r>
        <w:rPr>
          <w:lang w:val="fr-FR"/>
        </w:rPr>
        <w:t>comme</w:t>
      </w:r>
      <w:r w:rsidRPr="006751E5">
        <w:rPr>
          <w:lang w:val="fr-FR"/>
        </w:rPr>
        <w:t xml:space="preserve"> kamikazes. </w:t>
      </w:r>
      <w:r>
        <w:rPr>
          <w:lang w:val="fr-FR"/>
        </w:rPr>
        <w:t>Ils</w:t>
      </w:r>
      <w:r w:rsidRPr="006751E5">
        <w:rPr>
          <w:lang w:val="fr-FR"/>
        </w:rPr>
        <w:t xml:space="preserve"> ont eu recours à la politique de la terre brûlée et aux exécutions publiques. Ces crimes sont tous punis par la loi en Iraq.</w:t>
      </w:r>
    </w:p>
    <w:p w14:paraId="0112E1CD" w14:textId="77777777" w:rsidR="0030102F" w:rsidRPr="006751E5" w:rsidRDefault="0030102F" w:rsidP="0030102F">
      <w:pPr>
        <w:pStyle w:val="SingleTxtG"/>
        <w:rPr>
          <w:lang w:val="fr-FR"/>
        </w:rPr>
      </w:pPr>
      <w:r w:rsidRPr="006751E5">
        <w:rPr>
          <w:lang w:val="fr-FR"/>
        </w:rPr>
        <w:t>12.</w:t>
      </w:r>
      <w:r w:rsidRPr="006751E5">
        <w:rPr>
          <w:lang w:val="fr-FR"/>
        </w:rPr>
        <w:tab/>
        <w:t xml:space="preserve">Ces </w:t>
      </w:r>
      <w:r>
        <w:rPr>
          <w:lang w:val="fr-FR"/>
        </w:rPr>
        <w:t>groupes</w:t>
      </w:r>
      <w:r w:rsidRPr="006751E5">
        <w:rPr>
          <w:lang w:val="fr-FR"/>
        </w:rPr>
        <w:t xml:space="preserve"> criminels ont commis des exactions contre d</w:t>
      </w:r>
      <w:r>
        <w:rPr>
          <w:lang w:val="fr-FR"/>
        </w:rPr>
        <w:t>’autres</w:t>
      </w:r>
      <w:r w:rsidRPr="006751E5">
        <w:rPr>
          <w:lang w:val="fr-FR"/>
        </w:rPr>
        <w:t xml:space="preserve"> groupes ethniques, tels que les </w:t>
      </w:r>
      <w:r>
        <w:rPr>
          <w:lang w:val="fr-FR"/>
        </w:rPr>
        <w:t>C</w:t>
      </w:r>
      <w:r w:rsidRPr="006751E5">
        <w:rPr>
          <w:lang w:val="fr-FR"/>
        </w:rPr>
        <w:t>hrétiens, les Turkmènes, les Sabéens</w:t>
      </w:r>
      <w:r>
        <w:rPr>
          <w:lang w:val="fr-FR"/>
        </w:rPr>
        <w:t>-</w:t>
      </w:r>
      <w:r w:rsidRPr="006751E5">
        <w:rPr>
          <w:lang w:val="fr-FR"/>
        </w:rPr>
        <w:t xml:space="preserve">Mandéens et les Yézidis. </w:t>
      </w:r>
      <w:r>
        <w:rPr>
          <w:lang w:val="fr-FR"/>
        </w:rPr>
        <w:t>Ils</w:t>
      </w:r>
      <w:r w:rsidRPr="006751E5">
        <w:rPr>
          <w:lang w:val="fr-FR"/>
        </w:rPr>
        <w:t xml:space="preserve"> ont notamment commis les </w:t>
      </w:r>
      <w:r>
        <w:rPr>
          <w:lang w:val="fr-FR"/>
        </w:rPr>
        <w:t>infractions</w:t>
      </w:r>
      <w:r w:rsidRPr="006751E5">
        <w:rPr>
          <w:lang w:val="fr-FR"/>
        </w:rPr>
        <w:t xml:space="preserve"> suivant</w:t>
      </w:r>
      <w:r>
        <w:rPr>
          <w:lang w:val="fr-FR"/>
        </w:rPr>
        <w:t>e</w:t>
      </w:r>
      <w:r w:rsidRPr="006751E5">
        <w:rPr>
          <w:lang w:val="fr-FR"/>
        </w:rPr>
        <w:t>s :</w:t>
      </w:r>
    </w:p>
    <w:p w14:paraId="4C6D147E" w14:textId="49848539" w:rsidR="0030102F" w:rsidRPr="006751E5" w:rsidRDefault="00E370F0" w:rsidP="00887483">
      <w:pPr>
        <w:pStyle w:val="Bullet1G"/>
      </w:pPr>
      <w:r>
        <w:t>C</w:t>
      </w:r>
      <w:r w:rsidR="0030102F" w:rsidRPr="006751E5">
        <w:t>rimes attentatoires à la vie et à l</w:t>
      </w:r>
      <w:r w:rsidR="0030102F">
        <w:t>’</w:t>
      </w:r>
      <w:r w:rsidR="0030102F" w:rsidRPr="006751E5">
        <w:t>intégrité physique (meurtre, torture...)</w:t>
      </w:r>
      <w:r w:rsidR="00604D26">
        <w:t> ;</w:t>
      </w:r>
    </w:p>
    <w:p w14:paraId="0FB80742" w14:textId="6B5DF21D" w:rsidR="0030102F" w:rsidRPr="006751E5" w:rsidRDefault="00E370F0" w:rsidP="00887483">
      <w:pPr>
        <w:pStyle w:val="Bullet1G"/>
      </w:pPr>
      <w:r>
        <w:t>E</w:t>
      </w:r>
      <w:r w:rsidR="0030102F" w:rsidRPr="006751E5">
        <w:t>xils et déplacements forcés</w:t>
      </w:r>
      <w:r w:rsidR="00604D26">
        <w:t> ;</w:t>
      </w:r>
    </w:p>
    <w:p w14:paraId="21FB39FB" w14:textId="35755223" w:rsidR="0030102F" w:rsidRPr="006751E5" w:rsidRDefault="00E370F0" w:rsidP="00887483">
      <w:pPr>
        <w:pStyle w:val="Bullet1G"/>
      </w:pPr>
      <w:r>
        <w:t>A</w:t>
      </w:r>
      <w:r w:rsidR="0030102F" w:rsidRPr="006751E5">
        <w:t>ctes de discrimination contre les minorités</w:t>
      </w:r>
      <w:r w:rsidR="00604D26">
        <w:t> ;</w:t>
      </w:r>
    </w:p>
    <w:p w14:paraId="3DEC2534" w14:textId="65B84A13" w:rsidR="0030102F" w:rsidRPr="006751E5" w:rsidRDefault="00E370F0" w:rsidP="00887483">
      <w:pPr>
        <w:pStyle w:val="Bullet1G"/>
      </w:pPr>
      <w:r>
        <w:t>D</w:t>
      </w:r>
      <w:r w:rsidR="0030102F" w:rsidRPr="006751E5">
        <w:t xml:space="preserve">estruction de vestiges archéologiques, </w:t>
      </w:r>
      <w:r w:rsidR="0030102F">
        <w:t xml:space="preserve">d’éléments </w:t>
      </w:r>
      <w:r w:rsidR="0030102F" w:rsidRPr="006751E5">
        <w:t>du patrimoine et de monuments religieux</w:t>
      </w:r>
      <w:r w:rsidR="00604D26">
        <w:t> ;</w:t>
      </w:r>
    </w:p>
    <w:p w14:paraId="275C1F9F" w14:textId="68B3B6A3" w:rsidR="0030102F" w:rsidRPr="006751E5" w:rsidRDefault="00E370F0" w:rsidP="00887483">
      <w:pPr>
        <w:pStyle w:val="Bullet1G"/>
      </w:pPr>
      <w:r>
        <w:t>R</w:t>
      </w:r>
      <w:r w:rsidR="0030102F" w:rsidRPr="006751E5">
        <w:t>estrictions aux libertés publiques</w:t>
      </w:r>
      <w:r w:rsidR="00604D26">
        <w:t> ;</w:t>
      </w:r>
    </w:p>
    <w:p w14:paraId="1435E78A" w14:textId="3266D907" w:rsidR="0030102F" w:rsidRPr="006751E5" w:rsidRDefault="00E370F0" w:rsidP="00887483">
      <w:pPr>
        <w:pStyle w:val="Bullet1G"/>
      </w:pPr>
      <w:r>
        <w:t>V</w:t>
      </w:r>
      <w:r w:rsidR="0030102F" w:rsidRPr="006751E5">
        <w:t>iolations d</w:t>
      </w:r>
      <w:r w:rsidR="0030102F">
        <w:t>’</w:t>
      </w:r>
      <w:r w:rsidR="0030102F" w:rsidRPr="006751E5">
        <w:t>ordre économique et sanitaire</w:t>
      </w:r>
      <w:r w:rsidR="00604D26">
        <w:t> ;</w:t>
      </w:r>
    </w:p>
    <w:p w14:paraId="73004543" w14:textId="64B7CD80" w:rsidR="0030102F" w:rsidRPr="006751E5" w:rsidRDefault="00E370F0" w:rsidP="00887483">
      <w:pPr>
        <w:pStyle w:val="Bullet1G"/>
      </w:pPr>
      <w:r>
        <w:t>E</w:t>
      </w:r>
      <w:r w:rsidR="0030102F" w:rsidRPr="006751E5">
        <w:t>sclavage sexuel</w:t>
      </w:r>
      <w:r w:rsidR="00604D26">
        <w:t> ;</w:t>
      </w:r>
    </w:p>
    <w:p w14:paraId="6C6E1B04" w14:textId="721CA6B0" w:rsidR="0030102F" w:rsidRPr="006751E5" w:rsidRDefault="00E370F0" w:rsidP="00887483">
      <w:pPr>
        <w:pStyle w:val="Bullet1G"/>
      </w:pPr>
      <w:r>
        <w:t>A</w:t>
      </w:r>
      <w:r w:rsidR="0030102F" w:rsidRPr="006751E5">
        <w:t xml:space="preserve">sservissement </w:t>
      </w:r>
      <w:r w:rsidR="0030102F">
        <w:t xml:space="preserve">de personnes </w:t>
      </w:r>
      <w:r w:rsidR="0030102F" w:rsidRPr="006751E5">
        <w:t>et ouverture de marchés aux esclaves (traite d</w:t>
      </w:r>
      <w:r w:rsidR="0030102F">
        <w:t>’</w:t>
      </w:r>
      <w:r w:rsidR="0030102F" w:rsidRPr="006751E5">
        <w:t>êtres humains)</w:t>
      </w:r>
      <w:r w:rsidR="00604D26">
        <w:t> ;</w:t>
      </w:r>
    </w:p>
    <w:p w14:paraId="570F5612" w14:textId="1E1E6122" w:rsidR="0030102F" w:rsidRPr="006751E5" w:rsidRDefault="00E370F0" w:rsidP="00887483">
      <w:pPr>
        <w:pStyle w:val="Bullet1G"/>
      </w:pPr>
      <w:r>
        <w:t>C</w:t>
      </w:r>
      <w:r w:rsidR="0030102F" w:rsidRPr="006751E5">
        <w:t xml:space="preserve">ommerce </w:t>
      </w:r>
      <w:r w:rsidR="0030102F">
        <w:t xml:space="preserve">et contrebande </w:t>
      </w:r>
      <w:r w:rsidR="0030102F" w:rsidRPr="006751E5">
        <w:t>des ressources naturelles (dont le pétrole) et commerce des antiquités.</w:t>
      </w:r>
    </w:p>
    <w:p w14:paraId="0265E6DB" w14:textId="64CE2A22" w:rsidR="0030102F" w:rsidRPr="006751E5" w:rsidRDefault="0030102F" w:rsidP="00076B2A">
      <w:pPr>
        <w:pStyle w:val="SingleTxtG"/>
        <w:rPr>
          <w:lang w:val="fr-FR"/>
        </w:rPr>
      </w:pPr>
      <w:r w:rsidRPr="006751E5">
        <w:rPr>
          <w:lang w:val="fr-FR"/>
        </w:rPr>
        <w:t>13.</w:t>
      </w:r>
      <w:r w:rsidRPr="006751E5">
        <w:rPr>
          <w:lang w:val="fr-FR"/>
        </w:rPr>
        <w:tab/>
      </w:r>
      <w:r w:rsidRPr="00887483">
        <w:rPr>
          <w:spacing w:val="-2"/>
          <w:lang w:val="fr-FR"/>
        </w:rPr>
        <w:t>Parmi les actes d’homicide et de torture pratiqués, il faut citer le meurtre de 450</w:t>
      </w:r>
      <w:r w:rsidR="00887483" w:rsidRPr="00887483">
        <w:rPr>
          <w:spacing w:val="-2"/>
          <w:lang w:val="fr-FR"/>
        </w:rPr>
        <w:t> </w:t>
      </w:r>
      <w:r w:rsidRPr="00887483">
        <w:rPr>
          <w:spacing w:val="-2"/>
          <w:lang w:val="fr-FR"/>
        </w:rPr>
        <w:t xml:space="preserve">prisonniers dans la prison de </w:t>
      </w:r>
      <w:proofErr w:type="spellStart"/>
      <w:r w:rsidRPr="00887483">
        <w:rPr>
          <w:spacing w:val="-2"/>
          <w:lang w:val="fr-FR"/>
        </w:rPr>
        <w:t>Badouch</w:t>
      </w:r>
      <w:proofErr w:type="spellEnd"/>
      <w:r w:rsidRPr="00887483">
        <w:rPr>
          <w:spacing w:val="-2"/>
          <w:lang w:val="fr-FR"/>
        </w:rPr>
        <w:t>, l’exécution de centaines de soldats dans la province de Ninive, le massacre de 1</w:t>
      </w:r>
      <w:r w:rsidR="00604D26">
        <w:rPr>
          <w:spacing w:val="-2"/>
          <w:lang w:val="fr-FR"/>
        </w:rPr>
        <w:t> </w:t>
      </w:r>
      <w:r w:rsidRPr="00887483">
        <w:rPr>
          <w:spacing w:val="-2"/>
          <w:lang w:val="fr-FR"/>
        </w:rPr>
        <w:t xml:space="preserve">959 membres d’un détachement militaire au camp </w:t>
      </w:r>
      <w:proofErr w:type="spellStart"/>
      <w:r w:rsidRPr="00887483">
        <w:rPr>
          <w:spacing w:val="-2"/>
          <w:lang w:val="fr-FR"/>
        </w:rPr>
        <w:t>Speicher</w:t>
      </w:r>
      <w:proofErr w:type="spellEnd"/>
      <w:r w:rsidRPr="00887483">
        <w:rPr>
          <w:spacing w:val="-2"/>
          <w:lang w:val="fr-FR"/>
        </w:rPr>
        <w:t xml:space="preserve"> dans la province de </w:t>
      </w:r>
      <w:proofErr w:type="spellStart"/>
      <w:r w:rsidRPr="00887483">
        <w:rPr>
          <w:spacing w:val="-2"/>
          <w:lang w:val="fr-FR"/>
        </w:rPr>
        <w:t>Salaheddin</w:t>
      </w:r>
      <w:proofErr w:type="spellEnd"/>
      <w:r w:rsidRPr="00887483">
        <w:rPr>
          <w:spacing w:val="-2"/>
          <w:lang w:val="fr-FR"/>
        </w:rPr>
        <w:t xml:space="preserve">, la mise à mort, dans l’une des bases militaires de la ville de </w:t>
      </w:r>
      <w:proofErr w:type="spellStart"/>
      <w:r w:rsidRPr="00887483">
        <w:rPr>
          <w:spacing w:val="-2"/>
          <w:lang w:val="fr-FR"/>
        </w:rPr>
        <w:t>Tikrit</w:t>
      </w:r>
      <w:proofErr w:type="spellEnd"/>
      <w:r w:rsidRPr="00887483">
        <w:rPr>
          <w:spacing w:val="-2"/>
          <w:lang w:val="fr-FR"/>
        </w:rPr>
        <w:t>, de 175</w:t>
      </w:r>
      <w:r w:rsidR="00604D26">
        <w:rPr>
          <w:spacing w:val="-2"/>
          <w:lang w:val="fr-FR"/>
        </w:rPr>
        <w:t> </w:t>
      </w:r>
      <w:r w:rsidRPr="00887483">
        <w:rPr>
          <w:spacing w:val="-2"/>
          <w:lang w:val="fr-FR"/>
        </w:rPr>
        <w:t>étudiants de l’armée de l’air iraquienne, dont les dépouilles ont été, pour certains, jetées dans le fleuve Tigre. S’ajoutent à cela les crimes odieux perpétrés contre les personnes issues de minorités, en particulier les Yézidis, les Chrétiens et les Shabaks, et les crimes d’esclavage sexuel infligés à des milliers de femmes yézidies et appartenant à d’autres minorités. Lorsque les opérations de libération ont commencé, ces groupes criminels se sont servis de la population civile comme bouclier humain pour entraver l’avancée des forces gouvernementales, qui ont souvent dû recourir au combat au sol pour épargner la vie des civils.</w:t>
      </w:r>
    </w:p>
    <w:p w14:paraId="1A560BC5" w14:textId="77777777" w:rsidR="0030102F" w:rsidRPr="006751E5" w:rsidRDefault="0030102F" w:rsidP="0030102F">
      <w:pPr>
        <w:pStyle w:val="SingleTxtG"/>
        <w:rPr>
          <w:lang w:val="fr-FR"/>
        </w:rPr>
      </w:pPr>
      <w:r w:rsidRPr="006751E5">
        <w:rPr>
          <w:lang w:val="fr-FR"/>
        </w:rPr>
        <w:t>14.</w:t>
      </w:r>
      <w:r w:rsidRPr="006751E5">
        <w:rPr>
          <w:lang w:val="fr-FR"/>
        </w:rPr>
        <w:tab/>
        <w:t>Dans les zones contrôlées par l</w:t>
      </w:r>
      <w:r>
        <w:rPr>
          <w:lang w:val="fr-FR"/>
        </w:rPr>
        <w:t>’</w:t>
      </w:r>
      <w:r w:rsidRPr="006751E5">
        <w:rPr>
          <w:lang w:val="fr-FR"/>
        </w:rPr>
        <w:t>EIIL, les femmes ont subi toutes sortes de traitements odieux, allant du meurtre à l</w:t>
      </w:r>
      <w:r>
        <w:rPr>
          <w:lang w:val="fr-FR"/>
        </w:rPr>
        <w:t>’</w:t>
      </w:r>
      <w:r w:rsidRPr="006751E5">
        <w:rPr>
          <w:lang w:val="fr-FR"/>
        </w:rPr>
        <w:t>enlèvement, en passant par la vente comme esclaves, la conversion forcée, le viol et d</w:t>
      </w:r>
      <w:r>
        <w:rPr>
          <w:lang w:val="fr-FR"/>
        </w:rPr>
        <w:t>’</w:t>
      </w:r>
      <w:r w:rsidRPr="006751E5">
        <w:rPr>
          <w:lang w:val="fr-FR"/>
        </w:rPr>
        <w:t>autres formes de violences sexuelles.</w:t>
      </w:r>
    </w:p>
    <w:p w14:paraId="720E3E7C" w14:textId="77777777" w:rsidR="0030102F" w:rsidRPr="006751E5" w:rsidRDefault="0030102F" w:rsidP="0030102F">
      <w:pPr>
        <w:pStyle w:val="SingleTxtG"/>
        <w:rPr>
          <w:lang w:val="fr-FR"/>
        </w:rPr>
      </w:pPr>
      <w:r w:rsidRPr="006751E5">
        <w:rPr>
          <w:lang w:val="fr-FR"/>
        </w:rPr>
        <w:t>15.</w:t>
      </w:r>
      <w:r w:rsidRPr="006751E5">
        <w:rPr>
          <w:lang w:val="fr-FR"/>
        </w:rPr>
        <w:tab/>
        <w:t xml:space="preserve">Les </w:t>
      </w:r>
      <w:r>
        <w:rPr>
          <w:lang w:val="fr-FR"/>
        </w:rPr>
        <w:t>groupes</w:t>
      </w:r>
      <w:r w:rsidRPr="006751E5">
        <w:rPr>
          <w:lang w:val="fr-FR"/>
        </w:rPr>
        <w:t xml:space="preserve"> terroristes de l</w:t>
      </w:r>
      <w:r>
        <w:rPr>
          <w:lang w:val="fr-FR"/>
        </w:rPr>
        <w:t>’</w:t>
      </w:r>
      <w:r w:rsidRPr="006751E5">
        <w:rPr>
          <w:lang w:val="fr-FR"/>
        </w:rPr>
        <w:t xml:space="preserve">EIIL ont procédé, de façon systématique dans les zones dont </w:t>
      </w:r>
      <w:r>
        <w:rPr>
          <w:lang w:val="fr-FR"/>
        </w:rPr>
        <w:t>ils</w:t>
      </w:r>
      <w:r w:rsidRPr="006751E5">
        <w:rPr>
          <w:lang w:val="fr-FR"/>
        </w:rPr>
        <w:t xml:space="preserve"> se sont emparés, au rapt et à la mise en captivité des femmes et des filles yézidies, ainsi que des femmes turkmènes, chrétiennes et </w:t>
      </w:r>
      <w:r>
        <w:rPr>
          <w:lang w:val="fr-FR"/>
        </w:rPr>
        <w:t>s</w:t>
      </w:r>
      <w:r w:rsidRPr="006751E5">
        <w:rPr>
          <w:lang w:val="fr-FR"/>
        </w:rPr>
        <w:t>habaks. Un certain nombre de femmes yézidies ainsi détenues ont cependant réussi à s</w:t>
      </w:r>
      <w:r>
        <w:rPr>
          <w:lang w:val="fr-FR"/>
        </w:rPr>
        <w:t>’</w:t>
      </w:r>
      <w:r w:rsidRPr="006751E5">
        <w:rPr>
          <w:lang w:val="fr-FR"/>
        </w:rPr>
        <w:t>échapper. Leur nombre est estimé à 950. Ces femmes et filles sont confrontées à de très graves souffrances psychologiques ayant conduit certaines d</w:t>
      </w:r>
      <w:r>
        <w:rPr>
          <w:lang w:val="fr-FR"/>
        </w:rPr>
        <w:t>’</w:t>
      </w:r>
      <w:r w:rsidRPr="006751E5">
        <w:rPr>
          <w:lang w:val="fr-FR"/>
        </w:rPr>
        <w:t>entre elles au suicide en raison de ce qu</w:t>
      </w:r>
      <w:r>
        <w:rPr>
          <w:lang w:val="fr-FR"/>
        </w:rPr>
        <w:t>’</w:t>
      </w:r>
      <w:r w:rsidRPr="006751E5">
        <w:rPr>
          <w:lang w:val="fr-FR"/>
        </w:rPr>
        <w:t xml:space="preserve">elles ont subi </w:t>
      </w:r>
      <w:r>
        <w:rPr>
          <w:lang w:val="fr-FR"/>
        </w:rPr>
        <w:t>comme</w:t>
      </w:r>
      <w:r w:rsidRPr="006751E5">
        <w:rPr>
          <w:lang w:val="fr-FR"/>
        </w:rPr>
        <w:t xml:space="preserve"> viols, agressions sexuelles, mariages forcés</w:t>
      </w:r>
      <w:r>
        <w:rPr>
          <w:lang w:val="fr-FR"/>
        </w:rPr>
        <w:t>,</w:t>
      </w:r>
      <w:r w:rsidRPr="006751E5">
        <w:rPr>
          <w:lang w:val="fr-FR"/>
        </w:rPr>
        <w:t xml:space="preserve"> grossesses et fausses couches, ce qui a eu des répercussions négatives sur leur santé.</w:t>
      </w:r>
    </w:p>
    <w:p w14:paraId="27801B8D" w14:textId="662015B1" w:rsidR="0030102F" w:rsidRPr="006751E5" w:rsidRDefault="0030102F" w:rsidP="0030102F">
      <w:pPr>
        <w:pStyle w:val="SingleTxtG"/>
        <w:rPr>
          <w:lang w:val="fr-FR"/>
        </w:rPr>
      </w:pPr>
      <w:r w:rsidRPr="006751E5">
        <w:rPr>
          <w:lang w:val="fr-FR"/>
        </w:rPr>
        <w:lastRenderedPageBreak/>
        <w:t>16.</w:t>
      </w:r>
      <w:r w:rsidRPr="006751E5">
        <w:rPr>
          <w:lang w:val="fr-FR"/>
        </w:rPr>
        <w:tab/>
        <w:t>Environ 400 femmes ont été soumises à des actes de torture et à des meurtres sous prétexte qu</w:t>
      </w:r>
      <w:r>
        <w:rPr>
          <w:lang w:val="fr-FR"/>
        </w:rPr>
        <w:t>’</w:t>
      </w:r>
      <w:r w:rsidRPr="006751E5">
        <w:rPr>
          <w:lang w:val="fr-FR"/>
        </w:rPr>
        <w:t>elles n</w:t>
      </w:r>
      <w:r>
        <w:rPr>
          <w:lang w:val="fr-FR"/>
        </w:rPr>
        <w:t>’</w:t>
      </w:r>
      <w:r w:rsidRPr="006751E5">
        <w:rPr>
          <w:lang w:val="fr-FR"/>
        </w:rPr>
        <w:t>obéissaient pas aux ordres des membres de l</w:t>
      </w:r>
      <w:r>
        <w:rPr>
          <w:lang w:val="fr-FR"/>
        </w:rPr>
        <w:t>’</w:t>
      </w:r>
      <w:r w:rsidRPr="006751E5">
        <w:rPr>
          <w:lang w:val="fr-FR"/>
        </w:rPr>
        <w:t>EIIL. Il y avait parmi elles des médecins, des enseignantes, des avocates et des journalistes</w:t>
      </w:r>
      <w:r w:rsidR="00604D26">
        <w:rPr>
          <w:lang w:val="fr-FR"/>
        </w:rPr>
        <w:t> ;</w:t>
      </w:r>
      <w:r w:rsidRPr="006751E5">
        <w:rPr>
          <w:lang w:val="fr-FR"/>
        </w:rPr>
        <w:t xml:space="preserve"> d</w:t>
      </w:r>
      <w:r>
        <w:rPr>
          <w:lang w:val="fr-FR"/>
        </w:rPr>
        <w:t>’</w:t>
      </w:r>
      <w:r w:rsidRPr="006751E5">
        <w:rPr>
          <w:lang w:val="fr-FR"/>
        </w:rPr>
        <w:t>autres encore avaient refusé de pratiquer le djihad matrimonial.</w:t>
      </w:r>
    </w:p>
    <w:p w14:paraId="78ADB77A" w14:textId="77777777" w:rsidR="0030102F" w:rsidRPr="006751E5" w:rsidRDefault="0030102F" w:rsidP="0030102F">
      <w:pPr>
        <w:pStyle w:val="SingleTxtG"/>
        <w:rPr>
          <w:lang w:val="fr-FR"/>
        </w:rPr>
      </w:pPr>
      <w:r w:rsidRPr="006751E5">
        <w:rPr>
          <w:lang w:val="fr-FR"/>
        </w:rPr>
        <w:t>17.</w:t>
      </w:r>
      <w:r w:rsidRPr="006751E5">
        <w:rPr>
          <w:lang w:val="fr-FR"/>
        </w:rPr>
        <w:tab/>
        <w:t xml:space="preserve">Les </w:t>
      </w:r>
      <w:r>
        <w:rPr>
          <w:lang w:val="fr-FR"/>
        </w:rPr>
        <w:t>groupes</w:t>
      </w:r>
      <w:r w:rsidRPr="006751E5">
        <w:rPr>
          <w:lang w:val="fr-FR"/>
        </w:rPr>
        <w:t xml:space="preserve"> terroristes de l</w:t>
      </w:r>
      <w:r>
        <w:rPr>
          <w:lang w:val="fr-FR"/>
        </w:rPr>
        <w:t>’</w:t>
      </w:r>
      <w:r w:rsidRPr="006751E5">
        <w:rPr>
          <w:lang w:val="fr-FR"/>
        </w:rPr>
        <w:t>EIIL ont perpétré des actes de cruauté contre les civils, sans faire de distinction entre les hommes et les femmes ou entre les enfants et les personnes âgées, puisqu</w:t>
      </w:r>
      <w:r>
        <w:rPr>
          <w:lang w:val="fr-FR"/>
        </w:rPr>
        <w:t>’ils</w:t>
      </w:r>
      <w:r w:rsidRPr="006751E5">
        <w:rPr>
          <w:lang w:val="fr-FR"/>
        </w:rPr>
        <w:t xml:space="preserve"> les ont tous utilisés comme boucliers humains et fait appel à des tireurs embusqués pour tuer tout homme, femme ou enfant qui tentait de rejoindre des lieux sûrs contrôlés par </w:t>
      </w:r>
      <w:r>
        <w:rPr>
          <w:lang w:val="fr-FR"/>
        </w:rPr>
        <w:t>l’État</w:t>
      </w:r>
      <w:r w:rsidRPr="006751E5">
        <w:rPr>
          <w:lang w:val="fr-FR"/>
        </w:rPr>
        <w:t>. L</w:t>
      </w:r>
      <w:r>
        <w:rPr>
          <w:lang w:val="fr-FR"/>
        </w:rPr>
        <w:t>’</w:t>
      </w:r>
      <w:r w:rsidRPr="006751E5">
        <w:rPr>
          <w:lang w:val="fr-FR"/>
        </w:rPr>
        <w:t>organisation terroriste a, en outre, bombardé au mortier les zones civiles libérées.</w:t>
      </w:r>
    </w:p>
    <w:p w14:paraId="3B64B98F" w14:textId="77777777" w:rsidR="0030102F" w:rsidRPr="006751E5" w:rsidRDefault="0030102F" w:rsidP="0030102F">
      <w:pPr>
        <w:pStyle w:val="SingleTxtG"/>
        <w:rPr>
          <w:lang w:val="fr-FR"/>
        </w:rPr>
      </w:pPr>
      <w:r w:rsidRPr="006751E5">
        <w:rPr>
          <w:lang w:val="fr-FR"/>
        </w:rPr>
        <w:t>18.</w:t>
      </w:r>
      <w:r w:rsidRPr="006751E5">
        <w:rPr>
          <w:lang w:val="fr-FR"/>
        </w:rPr>
        <w:tab/>
        <w:t xml:space="preserve">Les forces armées iraquiennes sont parvenues à expulser les </w:t>
      </w:r>
      <w:r>
        <w:rPr>
          <w:lang w:val="fr-FR"/>
        </w:rPr>
        <w:t>groupes</w:t>
      </w:r>
      <w:r w:rsidRPr="006751E5">
        <w:rPr>
          <w:lang w:val="fr-FR"/>
        </w:rPr>
        <w:t xml:space="preserve"> terroristes de l</w:t>
      </w:r>
      <w:r>
        <w:rPr>
          <w:lang w:val="fr-FR"/>
        </w:rPr>
        <w:t>’</w:t>
      </w:r>
      <w:r w:rsidRPr="006751E5">
        <w:rPr>
          <w:lang w:val="fr-FR"/>
        </w:rPr>
        <w:t>EIIL des zones que ce</w:t>
      </w:r>
      <w:r>
        <w:rPr>
          <w:lang w:val="fr-FR"/>
        </w:rPr>
        <w:t>ux</w:t>
      </w:r>
      <w:r w:rsidRPr="006751E5">
        <w:rPr>
          <w:lang w:val="fr-FR"/>
        </w:rPr>
        <w:t>-ci contrôlaient. La dernière victoire militaire ainsi remportée a libéré les villes de Mossoul, d</w:t>
      </w:r>
      <w:r>
        <w:rPr>
          <w:lang w:val="fr-FR"/>
        </w:rPr>
        <w:t>’</w:t>
      </w:r>
      <w:r w:rsidRPr="006751E5">
        <w:rPr>
          <w:lang w:val="fr-FR"/>
        </w:rPr>
        <w:t>Al-</w:t>
      </w:r>
      <w:proofErr w:type="spellStart"/>
      <w:r w:rsidRPr="006751E5">
        <w:rPr>
          <w:lang w:val="fr-FR"/>
        </w:rPr>
        <w:t>Qaïm</w:t>
      </w:r>
      <w:proofErr w:type="spellEnd"/>
      <w:r w:rsidRPr="006751E5">
        <w:rPr>
          <w:lang w:val="fr-FR"/>
        </w:rPr>
        <w:t xml:space="preserve">, de </w:t>
      </w:r>
      <w:proofErr w:type="spellStart"/>
      <w:r w:rsidRPr="006751E5">
        <w:rPr>
          <w:lang w:val="fr-FR"/>
        </w:rPr>
        <w:t>Rawa</w:t>
      </w:r>
      <w:proofErr w:type="spellEnd"/>
      <w:r w:rsidRPr="006751E5">
        <w:rPr>
          <w:lang w:val="fr-FR"/>
        </w:rPr>
        <w:t xml:space="preserve"> et de </w:t>
      </w:r>
      <w:proofErr w:type="spellStart"/>
      <w:r w:rsidRPr="006751E5">
        <w:rPr>
          <w:lang w:val="fr-FR"/>
        </w:rPr>
        <w:t>Hawija</w:t>
      </w:r>
      <w:proofErr w:type="spellEnd"/>
      <w:r w:rsidRPr="006751E5">
        <w:rPr>
          <w:lang w:val="fr-FR"/>
        </w:rPr>
        <w:t>, mettant fin à cette période inique vécue par la population de Mossoul et d</w:t>
      </w:r>
      <w:r>
        <w:rPr>
          <w:lang w:val="fr-FR"/>
        </w:rPr>
        <w:t>’</w:t>
      </w:r>
      <w:r w:rsidRPr="006751E5">
        <w:rPr>
          <w:lang w:val="fr-FR"/>
        </w:rPr>
        <w:t>autres régions pendant la mainmise des factions terroristes de l</w:t>
      </w:r>
      <w:r>
        <w:rPr>
          <w:lang w:val="fr-FR"/>
        </w:rPr>
        <w:t>’</w:t>
      </w:r>
      <w:r w:rsidRPr="006751E5">
        <w:rPr>
          <w:lang w:val="fr-FR"/>
        </w:rPr>
        <w:t>EIIL sur ces territoires. Cette victoire a pu avoir lieu grâce à l</w:t>
      </w:r>
      <w:r>
        <w:rPr>
          <w:lang w:val="fr-FR"/>
        </w:rPr>
        <w:t>’</w:t>
      </w:r>
      <w:r w:rsidRPr="006751E5">
        <w:rPr>
          <w:lang w:val="fr-FR"/>
        </w:rPr>
        <w:t>unité des Iraquiens et à la sage gouvernance des autorités et des forces armées iraquiennes, saluées par la communauté internationale, car la devise des autorités iraquiennes appelait à libérer l</w:t>
      </w:r>
      <w:r>
        <w:rPr>
          <w:lang w:val="fr-FR"/>
        </w:rPr>
        <w:t>’</w:t>
      </w:r>
      <w:r w:rsidRPr="006751E5">
        <w:rPr>
          <w:lang w:val="fr-FR"/>
        </w:rPr>
        <w:t>homme avant la terre.</w:t>
      </w:r>
    </w:p>
    <w:p w14:paraId="222F6EB4" w14:textId="6DCD7F41" w:rsidR="0030102F" w:rsidRPr="006751E5" w:rsidRDefault="0030102F" w:rsidP="00900B5E">
      <w:pPr>
        <w:pStyle w:val="H1G"/>
        <w:rPr>
          <w:lang w:val="fr-FR"/>
        </w:rPr>
      </w:pPr>
      <w:r w:rsidRPr="006751E5">
        <w:rPr>
          <w:lang w:val="fr-FR"/>
        </w:rPr>
        <w:tab/>
      </w:r>
      <w:r w:rsidR="00900B5E">
        <w:rPr>
          <w:lang w:val="fr-FR"/>
        </w:rPr>
        <w:t>C</w:t>
      </w:r>
      <w:r w:rsidRPr="006751E5">
        <w:rPr>
          <w:lang w:val="fr-FR"/>
        </w:rPr>
        <w:tab/>
      </w:r>
      <w:r>
        <w:rPr>
          <w:lang w:val="fr-FR"/>
        </w:rPr>
        <w:t>M</w:t>
      </w:r>
      <w:r w:rsidRPr="006751E5">
        <w:rPr>
          <w:lang w:val="fr-FR"/>
        </w:rPr>
        <w:t>anifestations en Iraq</w:t>
      </w:r>
    </w:p>
    <w:p w14:paraId="10B6BB5F" w14:textId="77777777" w:rsidR="0030102F" w:rsidRPr="006751E5" w:rsidRDefault="0030102F" w:rsidP="0030102F">
      <w:pPr>
        <w:pStyle w:val="SingleTxtG"/>
        <w:rPr>
          <w:lang w:val="fr-FR"/>
        </w:rPr>
      </w:pPr>
      <w:r w:rsidRPr="006751E5">
        <w:rPr>
          <w:lang w:val="fr-FR"/>
        </w:rPr>
        <w:t>19.</w:t>
      </w:r>
      <w:r w:rsidRPr="006751E5">
        <w:rPr>
          <w:lang w:val="fr-FR"/>
        </w:rPr>
        <w:tab/>
        <w:t>L</w:t>
      </w:r>
      <w:r>
        <w:rPr>
          <w:lang w:val="fr-FR"/>
        </w:rPr>
        <w:t>’</w:t>
      </w:r>
      <w:r w:rsidRPr="006751E5">
        <w:rPr>
          <w:lang w:val="fr-FR"/>
        </w:rPr>
        <w:t>Iraq a organisé des élections législatives pour renouveler la Chambre des représentants. À la suite de la publication des résultats, un nouveau gouvernement a été formé et, en raison de la situation économique et surtout après la fin des opérations militaires menées pour défaire les factions terroristes de l</w:t>
      </w:r>
      <w:r>
        <w:rPr>
          <w:lang w:val="fr-FR"/>
        </w:rPr>
        <w:t>’</w:t>
      </w:r>
      <w:r w:rsidRPr="006751E5">
        <w:rPr>
          <w:lang w:val="fr-FR"/>
        </w:rPr>
        <w:t>EIIL, l</w:t>
      </w:r>
      <w:r>
        <w:rPr>
          <w:lang w:val="fr-FR"/>
        </w:rPr>
        <w:t>e</w:t>
      </w:r>
      <w:r w:rsidRPr="006751E5">
        <w:rPr>
          <w:lang w:val="fr-FR"/>
        </w:rPr>
        <w:t xml:space="preserve"> pays a été le théâtre de vastes manifestations de protestation au début du mois d</w:t>
      </w:r>
      <w:r>
        <w:rPr>
          <w:lang w:val="fr-FR"/>
        </w:rPr>
        <w:t>’</w:t>
      </w:r>
      <w:r w:rsidRPr="006751E5">
        <w:rPr>
          <w:lang w:val="fr-FR"/>
        </w:rPr>
        <w:t>octobre 2019</w:t>
      </w:r>
      <w:r>
        <w:rPr>
          <w:lang w:val="fr-FR"/>
        </w:rPr>
        <w:t>. Elles</w:t>
      </w:r>
      <w:r w:rsidRPr="006751E5">
        <w:rPr>
          <w:lang w:val="fr-FR"/>
        </w:rPr>
        <w:t xml:space="preserve"> ont été l</w:t>
      </w:r>
      <w:r>
        <w:rPr>
          <w:lang w:val="fr-FR"/>
        </w:rPr>
        <w:t>’</w:t>
      </w:r>
      <w:r w:rsidRPr="006751E5">
        <w:rPr>
          <w:lang w:val="fr-FR"/>
        </w:rPr>
        <w:t>occasion d</w:t>
      </w:r>
      <w:r>
        <w:rPr>
          <w:lang w:val="fr-FR"/>
        </w:rPr>
        <w:t>’</w:t>
      </w:r>
      <w:r w:rsidRPr="006751E5">
        <w:rPr>
          <w:lang w:val="fr-FR"/>
        </w:rPr>
        <w:t>exprimer la liberté d</w:t>
      </w:r>
      <w:r>
        <w:rPr>
          <w:lang w:val="fr-FR"/>
        </w:rPr>
        <w:t>’</w:t>
      </w:r>
      <w:r w:rsidRPr="006751E5">
        <w:rPr>
          <w:lang w:val="fr-FR"/>
        </w:rPr>
        <w:t>opinion garantie par la Constitution dans le but de réformer la réalité politique, de lutter contre la corruption et la pauvreté et d</w:t>
      </w:r>
      <w:r>
        <w:rPr>
          <w:lang w:val="fr-FR"/>
        </w:rPr>
        <w:t>’</w:t>
      </w:r>
      <w:r w:rsidRPr="006751E5">
        <w:rPr>
          <w:lang w:val="fr-FR"/>
        </w:rPr>
        <w:t>exiger la fourniture de services sociaux, de santé et d</w:t>
      </w:r>
      <w:r>
        <w:rPr>
          <w:lang w:val="fr-FR"/>
        </w:rPr>
        <w:t>’</w:t>
      </w:r>
      <w:r w:rsidRPr="006751E5">
        <w:rPr>
          <w:lang w:val="fr-FR"/>
        </w:rPr>
        <w:t xml:space="preserve">éducation. En conséquence, se pliant aux revendications des manifestants, le </w:t>
      </w:r>
      <w:r>
        <w:rPr>
          <w:lang w:val="fr-FR"/>
        </w:rPr>
        <w:t>G</w:t>
      </w:r>
      <w:r w:rsidRPr="006751E5">
        <w:rPr>
          <w:lang w:val="fr-FR"/>
        </w:rPr>
        <w:t xml:space="preserve">ouvernement en place a présenté sa démission. Le Président de la République a alors chargé une personnalité bénéficiant du soutien du peuple de former un nouveau gouvernement intérimaire, conformément à la </w:t>
      </w:r>
      <w:r>
        <w:rPr>
          <w:lang w:val="fr-FR"/>
        </w:rPr>
        <w:t>C</w:t>
      </w:r>
      <w:r w:rsidRPr="006751E5">
        <w:rPr>
          <w:lang w:val="fr-FR"/>
        </w:rPr>
        <w:t>onstitution, dans l</w:t>
      </w:r>
      <w:r>
        <w:rPr>
          <w:lang w:val="fr-FR"/>
        </w:rPr>
        <w:t>’</w:t>
      </w:r>
      <w:r w:rsidRPr="006751E5">
        <w:rPr>
          <w:lang w:val="fr-FR"/>
        </w:rPr>
        <w:t>attente d</w:t>
      </w:r>
      <w:r>
        <w:rPr>
          <w:lang w:val="fr-FR"/>
        </w:rPr>
        <w:t>’</w:t>
      </w:r>
      <w:r w:rsidRPr="006751E5">
        <w:rPr>
          <w:lang w:val="fr-FR"/>
        </w:rPr>
        <w:t>un nouveau scrutin législatif. Avant de démissionner, le gouvernement d</w:t>
      </w:r>
      <w:r>
        <w:rPr>
          <w:lang w:val="fr-FR"/>
        </w:rPr>
        <w:t>’</w:t>
      </w:r>
      <w:r w:rsidRPr="006751E5">
        <w:rPr>
          <w:lang w:val="fr-FR"/>
        </w:rPr>
        <w:t>Adel Abdul Mahdi a adopté plusieurs décisions, qui comprenaient, avec l</w:t>
      </w:r>
      <w:r>
        <w:rPr>
          <w:lang w:val="fr-FR"/>
        </w:rPr>
        <w:t>’</w:t>
      </w:r>
      <w:r w:rsidRPr="006751E5">
        <w:rPr>
          <w:lang w:val="fr-FR"/>
        </w:rPr>
        <w:t>approbation de la Chambre des représentants, des paquets de réformes touchant à plusieurs domaines. En voici les réformes clés :</w:t>
      </w:r>
    </w:p>
    <w:p w14:paraId="4D3EE608" w14:textId="20982B11" w:rsidR="0030102F" w:rsidRPr="006751E5" w:rsidRDefault="0030102F" w:rsidP="00900B5E">
      <w:pPr>
        <w:pStyle w:val="SingleTxtG"/>
        <w:keepNext/>
        <w:rPr>
          <w:lang w:val="fr-FR"/>
        </w:rPr>
      </w:pPr>
      <w:r w:rsidRPr="006751E5">
        <w:rPr>
          <w:b/>
          <w:bCs/>
          <w:lang w:val="fr-FR"/>
        </w:rPr>
        <w:t xml:space="preserve">Premier </w:t>
      </w:r>
      <w:r>
        <w:rPr>
          <w:b/>
          <w:bCs/>
          <w:lang w:val="fr-FR"/>
        </w:rPr>
        <w:t>train de réformes</w:t>
      </w:r>
      <w:r w:rsidRPr="00900B5E">
        <w:rPr>
          <w:b/>
          <w:bCs/>
          <w:lang w:val="fr-FR"/>
        </w:rPr>
        <w:t> :</w:t>
      </w:r>
      <w:r>
        <w:rPr>
          <w:b/>
          <w:bCs/>
          <w:lang w:val="fr-FR"/>
        </w:rPr>
        <w:t xml:space="preserve"> </w:t>
      </w:r>
      <w:r w:rsidRPr="006751E5">
        <w:rPr>
          <w:lang w:val="fr-FR"/>
        </w:rPr>
        <w:t>Promulgué en application d</w:t>
      </w:r>
      <w:r>
        <w:rPr>
          <w:lang w:val="fr-FR"/>
        </w:rPr>
        <w:t>u décret</w:t>
      </w:r>
      <w:r w:rsidRPr="006751E5">
        <w:rPr>
          <w:lang w:val="fr-FR"/>
        </w:rPr>
        <w:t xml:space="preserve"> </w:t>
      </w:r>
      <w:r w:rsidR="00604D26" w:rsidRPr="00604D26">
        <w:rPr>
          <w:rFonts w:eastAsia="MS Mincho"/>
          <w:lang w:val="fr-FR"/>
        </w:rPr>
        <w:t>n</w:t>
      </w:r>
      <w:r w:rsidR="00604D26" w:rsidRPr="00604D26">
        <w:rPr>
          <w:rFonts w:eastAsia="MS Mincho"/>
          <w:vertAlign w:val="superscript"/>
          <w:lang w:val="fr-FR"/>
        </w:rPr>
        <w:t>o</w:t>
      </w:r>
      <w:r w:rsidR="00604D26">
        <w:rPr>
          <w:lang w:val="fr-FR"/>
        </w:rPr>
        <w:t> </w:t>
      </w:r>
      <w:r w:rsidRPr="006751E5">
        <w:rPr>
          <w:lang w:val="fr-FR"/>
        </w:rPr>
        <w:t xml:space="preserve">340 adopté par le Conseil des ministres en 2019, </w:t>
      </w:r>
      <w:r>
        <w:rPr>
          <w:lang w:val="fr-FR"/>
        </w:rPr>
        <w:t>il</w:t>
      </w:r>
      <w:r w:rsidRPr="006751E5">
        <w:rPr>
          <w:lang w:val="fr-FR"/>
        </w:rPr>
        <w:t xml:space="preserve"> comprend les mesures suivantes :</w:t>
      </w:r>
    </w:p>
    <w:p w14:paraId="010B956E" w14:textId="25E921B7" w:rsidR="0030102F" w:rsidRPr="006751E5" w:rsidRDefault="0030102F" w:rsidP="001145E1">
      <w:pPr>
        <w:pStyle w:val="SingleTxtG"/>
        <w:ind w:firstLine="567"/>
        <w:rPr>
          <w:lang w:val="fr-FR"/>
        </w:rPr>
      </w:pPr>
      <w:r w:rsidRPr="006751E5">
        <w:rPr>
          <w:lang w:val="fr-FR"/>
        </w:rPr>
        <w:t>a)</w:t>
      </w:r>
      <w:r w:rsidRPr="006751E5">
        <w:rPr>
          <w:lang w:val="fr-FR"/>
        </w:rPr>
        <w:tab/>
      </w:r>
      <w:r>
        <w:rPr>
          <w:lang w:val="fr-FR"/>
        </w:rPr>
        <w:t>É</w:t>
      </w:r>
      <w:r w:rsidRPr="006751E5">
        <w:rPr>
          <w:lang w:val="fr-FR"/>
        </w:rPr>
        <w:t>laboration d</w:t>
      </w:r>
      <w:r>
        <w:rPr>
          <w:lang w:val="fr-FR"/>
        </w:rPr>
        <w:t>’</w:t>
      </w:r>
      <w:r w:rsidRPr="006751E5">
        <w:rPr>
          <w:lang w:val="fr-FR"/>
        </w:rPr>
        <w:t xml:space="preserve">un programme national de logement visant à construire des </w:t>
      </w:r>
      <w:r w:rsidRPr="00105B07">
        <w:rPr>
          <w:lang w:val="fr-FR"/>
        </w:rPr>
        <w:t>unités d</w:t>
      </w:r>
      <w:r>
        <w:rPr>
          <w:lang w:val="fr-FR"/>
        </w:rPr>
        <w:t>’</w:t>
      </w:r>
      <w:r w:rsidRPr="00105B07">
        <w:rPr>
          <w:lang w:val="fr-FR"/>
        </w:rPr>
        <w:t>habitation</w:t>
      </w:r>
      <w:r w:rsidRPr="006751E5">
        <w:rPr>
          <w:lang w:val="fr-FR"/>
        </w:rPr>
        <w:t xml:space="preserve"> pour les personnes à faible revenu</w:t>
      </w:r>
      <w:r w:rsidR="00604D26">
        <w:rPr>
          <w:lang w:val="fr-FR"/>
        </w:rPr>
        <w:t> ;</w:t>
      </w:r>
      <w:r w:rsidRPr="006751E5">
        <w:rPr>
          <w:lang w:val="fr-FR"/>
        </w:rPr>
        <w:t xml:space="preserve"> les gouverneurs sont chargés de créer des comités chargés de désigner les familles les plus nécessiteuses et le Ministère des finances s</w:t>
      </w:r>
      <w:r>
        <w:rPr>
          <w:lang w:val="fr-FR"/>
        </w:rPr>
        <w:t>’</w:t>
      </w:r>
      <w:r w:rsidRPr="006751E5">
        <w:rPr>
          <w:lang w:val="fr-FR"/>
        </w:rPr>
        <w:t>attache à renforcer le financement du Fonds pour le logement en vue d</w:t>
      </w:r>
      <w:r>
        <w:rPr>
          <w:lang w:val="fr-FR"/>
        </w:rPr>
        <w:t>’</w:t>
      </w:r>
      <w:r w:rsidRPr="006751E5">
        <w:rPr>
          <w:lang w:val="fr-FR"/>
        </w:rPr>
        <w:t>accorder des prêts à taux zéro aux fins de construction d</w:t>
      </w:r>
      <w:r>
        <w:rPr>
          <w:lang w:val="fr-FR"/>
        </w:rPr>
        <w:t>’</w:t>
      </w:r>
      <w:r w:rsidRPr="006751E5">
        <w:rPr>
          <w:lang w:val="fr-FR"/>
        </w:rPr>
        <w:t>habitations</w:t>
      </w:r>
      <w:r w:rsidR="00604D26">
        <w:rPr>
          <w:lang w:val="fr-FR"/>
        </w:rPr>
        <w:t> ;</w:t>
      </w:r>
    </w:p>
    <w:p w14:paraId="34704C3E" w14:textId="7BBF2545" w:rsidR="0030102F" w:rsidRPr="006751E5" w:rsidRDefault="0030102F" w:rsidP="001145E1">
      <w:pPr>
        <w:pStyle w:val="SingleTxtG"/>
        <w:ind w:firstLine="567"/>
        <w:rPr>
          <w:lang w:val="fr-FR"/>
        </w:rPr>
      </w:pPr>
      <w:r w:rsidRPr="006751E5">
        <w:rPr>
          <w:lang w:val="fr-FR"/>
        </w:rPr>
        <w:t>b)</w:t>
      </w:r>
      <w:r w:rsidRPr="006751E5">
        <w:rPr>
          <w:lang w:val="fr-FR"/>
        </w:rPr>
        <w:tab/>
      </w:r>
      <w:r>
        <w:rPr>
          <w:lang w:val="fr-FR"/>
        </w:rPr>
        <w:t>O</w:t>
      </w:r>
      <w:r w:rsidRPr="006751E5">
        <w:rPr>
          <w:lang w:val="fr-FR"/>
        </w:rPr>
        <w:t>ctroi à 150</w:t>
      </w:r>
      <w:r w:rsidR="00900B5E">
        <w:rPr>
          <w:lang w:val="fr-FR"/>
        </w:rPr>
        <w:t> </w:t>
      </w:r>
      <w:r w:rsidRPr="006751E5">
        <w:rPr>
          <w:lang w:val="fr-FR"/>
        </w:rPr>
        <w:t>000 chômeurs</w:t>
      </w:r>
      <w:r>
        <w:rPr>
          <w:lang w:val="fr-FR"/>
        </w:rPr>
        <w:t xml:space="preserve"> </w:t>
      </w:r>
      <w:r w:rsidRPr="006751E5">
        <w:rPr>
          <w:lang w:val="fr-FR"/>
        </w:rPr>
        <w:t>d</w:t>
      </w:r>
      <w:r>
        <w:rPr>
          <w:lang w:val="fr-FR"/>
        </w:rPr>
        <w:t>’</w:t>
      </w:r>
      <w:r w:rsidRPr="006751E5">
        <w:rPr>
          <w:lang w:val="fr-FR"/>
        </w:rPr>
        <w:t xml:space="preserve">allocations pendant trois mois, possibilité de recrutement au </w:t>
      </w:r>
      <w:r>
        <w:rPr>
          <w:lang w:val="fr-FR"/>
        </w:rPr>
        <w:t>Ministère</w:t>
      </w:r>
      <w:r w:rsidRPr="006751E5">
        <w:rPr>
          <w:lang w:val="fr-FR"/>
        </w:rPr>
        <w:t xml:space="preserve"> de la Défense sur la base du volontariat et rétablissement des contrats du personnel congédié par les ministres de la Défense et de l</w:t>
      </w:r>
      <w:r>
        <w:rPr>
          <w:lang w:val="fr-FR"/>
        </w:rPr>
        <w:t>’</w:t>
      </w:r>
      <w:r w:rsidRPr="006751E5">
        <w:rPr>
          <w:lang w:val="fr-FR"/>
        </w:rPr>
        <w:t>Intérieur</w:t>
      </w:r>
      <w:r w:rsidR="00604D26">
        <w:rPr>
          <w:lang w:val="fr-FR"/>
        </w:rPr>
        <w:t> ;</w:t>
      </w:r>
    </w:p>
    <w:p w14:paraId="5329B19A" w14:textId="6F05C651" w:rsidR="0030102F" w:rsidRPr="006751E5" w:rsidRDefault="0030102F" w:rsidP="001145E1">
      <w:pPr>
        <w:pStyle w:val="SingleTxtG"/>
        <w:ind w:firstLine="567"/>
        <w:rPr>
          <w:lang w:val="fr-FR"/>
        </w:rPr>
      </w:pPr>
      <w:r w:rsidRPr="006751E5">
        <w:rPr>
          <w:lang w:val="fr-FR"/>
        </w:rPr>
        <w:t>c)</w:t>
      </w:r>
      <w:r w:rsidRPr="006751E5">
        <w:rPr>
          <w:lang w:val="fr-FR"/>
        </w:rPr>
        <w:tab/>
      </w:r>
      <w:r>
        <w:rPr>
          <w:lang w:val="fr-FR"/>
        </w:rPr>
        <w:t>C</w:t>
      </w:r>
      <w:r w:rsidRPr="006751E5">
        <w:rPr>
          <w:lang w:val="fr-FR"/>
        </w:rPr>
        <w:t>réation d</w:t>
      </w:r>
      <w:r>
        <w:rPr>
          <w:lang w:val="fr-FR"/>
        </w:rPr>
        <w:t>’</w:t>
      </w:r>
      <w:r w:rsidRPr="006751E5">
        <w:rPr>
          <w:lang w:val="fr-FR"/>
        </w:rPr>
        <w:t>unités commerciales susceptibles de créer 45</w:t>
      </w:r>
      <w:r>
        <w:rPr>
          <w:lang w:val="fr-FR"/>
        </w:rPr>
        <w:t> </w:t>
      </w:r>
      <w:r w:rsidRPr="006751E5">
        <w:rPr>
          <w:lang w:val="fr-FR"/>
        </w:rPr>
        <w:t>000</w:t>
      </w:r>
      <w:r>
        <w:rPr>
          <w:lang w:val="fr-FR"/>
        </w:rPr>
        <w:t> </w:t>
      </w:r>
      <w:r w:rsidRPr="006751E5">
        <w:rPr>
          <w:lang w:val="fr-FR"/>
        </w:rPr>
        <w:t>emplois, préparation d</w:t>
      </w:r>
      <w:r>
        <w:rPr>
          <w:lang w:val="fr-FR"/>
        </w:rPr>
        <w:t>’</w:t>
      </w:r>
      <w:r w:rsidRPr="006751E5">
        <w:rPr>
          <w:lang w:val="fr-FR"/>
        </w:rPr>
        <w:t>un programme de formation destiné à 150</w:t>
      </w:r>
      <w:r>
        <w:rPr>
          <w:lang w:val="fr-FR"/>
        </w:rPr>
        <w:t> </w:t>
      </w:r>
      <w:r w:rsidRPr="006751E5">
        <w:rPr>
          <w:lang w:val="fr-FR"/>
        </w:rPr>
        <w:t>000</w:t>
      </w:r>
      <w:r>
        <w:rPr>
          <w:lang w:val="fr-FR"/>
        </w:rPr>
        <w:t> </w:t>
      </w:r>
      <w:r w:rsidRPr="006751E5">
        <w:rPr>
          <w:lang w:val="fr-FR"/>
        </w:rPr>
        <w:t>chômeurs, création d</w:t>
      </w:r>
      <w:r>
        <w:rPr>
          <w:lang w:val="fr-FR"/>
        </w:rPr>
        <w:t>’</w:t>
      </w:r>
      <w:r w:rsidRPr="006751E5">
        <w:rPr>
          <w:lang w:val="fr-FR"/>
        </w:rPr>
        <w:t>opportunités d</w:t>
      </w:r>
      <w:r>
        <w:rPr>
          <w:lang w:val="fr-FR"/>
        </w:rPr>
        <w:t>’</w:t>
      </w:r>
      <w:r w:rsidRPr="006751E5">
        <w:rPr>
          <w:lang w:val="fr-FR"/>
        </w:rPr>
        <w:t>emploi dans le cadre de projets d</w:t>
      </w:r>
      <w:r>
        <w:rPr>
          <w:lang w:val="fr-FR"/>
        </w:rPr>
        <w:t>’</w:t>
      </w:r>
      <w:r w:rsidRPr="006751E5">
        <w:rPr>
          <w:lang w:val="fr-FR"/>
        </w:rPr>
        <w:t>investissement, octroi d</w:t>
      </w:r>
      <w:r>
        <w:rPr>
          <w:lang w:val="fr-FR"/>
        </w:rPr>
        <w:t>’</w:t>
      </w:r>
      <w:r w:rsidRPr="006751E5">
        <w:rPr>
          <w:lang w:val="fr-FR"/>
        </w:rPr>
        <w:t>un trillion de dinars iraquiens pour financer des prêts à la création de petites ou moyennes entreprises, devant en outre bénéficier de la possibilité d</w:t>
      </w:r>
      <w:r>
        <w:rPr>
          <w:lang w:val="fr-FR"/>
        </w:rPr>
        <w:t>’</w:t>
      </w:r>
      <w:r w:rsidRPr="006751E5">
        <w:rPr>
          <w:lang w:val="fr-FR"/>
        </w:rPr>
        <w:t>obtenir un terrain pour lancer un projet industriel</w:t>
      </w:r>
      <w:r w:rsidR="00604D26">
        <w:rPr>
          <w:lang w:val="fr-FR"/>
        </w:rPr>
        <w:t> ;</w:t>
      </w:r>
    </w:p>
    <w:p w14:paraId="018F4671" w14:textId="4B96142D" w:rsidR="0030102F" w:rsidRPr="006751E5" w:rsidRDefault="0030102F" w:rsidP="001145E1">
      <w:pPr>
        <w:pStyle w:val="SingleTxtG"/>
        <w:ind w:firstLine="567"/>
        <w:rPr>
          <w:lang w:val="fr-FR"/>
        </w:rPr>
      </w:pPr>
      <w:r w:rsidRPr="006751E5">
        <w:rPr>
          <w:lang w:val="fr-FR"/>
        </w:rPr>
        <w:t>d)</w:t>
      </w:r>
      <w:r w:rsidRPr="006751E5">
        <w:rPr>
          <w:lang w:val="fr-FR"/>
        </w:rPr>
        <w:tab/>
      </w:r>
      <w:r>
        <w:rPr>
          <w:lang w:val="fr-FR"/>
        </w:rPr>
        <w:t>R</w:t>
      </w:r>
      <w:r w:rsidRPr="006751E5">
        <w:rPr>
          <w:lang w:val="fr-FR"/>
        </w:rPr>
        <w:t>econnaissance du statut de martyr des victimes des manifestations, que ce soient les manifestants ou les membres des forces de l</w:t>
      </w:r>
      <w:r>
        <w:rPr>
          <w:lang w:val="fr-FR"/>
        </w:rPr>
        <w:t>’</w:t>
      </w:r>
      <w:r w:rsidRPr="006751E5">
        <w:rPr>
          <w:lang w:val="fr-FR"/>
        </w:rPr>
        <w:t>ordre, qui bénéficient ainsi de tous les droits y associés</w:t>
      </w:r>
      <w:r w:rsidR="00604D26">
        <w:rPr>
          <w:lang w:val="fr-FR"/>
        </w:rPr>
        <w:t> ;</w:t>
      </w:r>
      <w:r w:rsidRPr="006751E5">
        <w:rPr>
          <w:lang w:val="fr-FR"/>
        </w:rPr>
        <w:t xml:space="preserve"> les soins dispensés aux blessés sont couverts par l</w:t>
      </w:r>
      <w:r>
        <w:rPr>
          <w:lang w:val="fr-FR"/>
        </w:rPr>
        <w:t>’</w:t>
      </w:r>
      <w:r w:rsidRPr="006751E5">
        <w:rPr>
          <w:lang w:val="fr-FR"/>
        </w:rPr>
        <w:t>État, qu</w:t>
      </w:r>
      <w:r>
        <w:rPr>
          <w:lang w:val="fr-FR"/>
        </w:rPr>
        <w:t>’</w:t>
      </w:r>
      <w:r w:rsidRPr="006751E5">
        <w:rPr>
          <w:lang w:val="fr-FR"/>
        </w:rPr>
        <w:t xml:space="preserve">ils soient donnés </w:t>
      </w:r>
      <w:r w:rsidRPr="006751E5">
        <w:rPr>
          <w:lang w:val="fr-FR"/>
        </w:rPr>
        <w:lastRenderedPageBreak/>
        <w:t>à l</w:t>
      </w:r>
      <w:r>
        <w:rPr>
          <w:lang w:val="fr-FR"/>
        </w:rPr>
        <w:t>’</w:t>
      </w:r>
      <w:r w:rsidRPr="006751E5">
        <w:rPr>
          <w:lang w:val="fr-FR"/>
        </w:rPr>
        <w:t>intérieur et à l</w:t>
      </w:r>
      <w:r>
        <w:rPr>
          <w:lang w:val="fr-FR"/>
        </w:rPr>
        <w:t>’</w:t>
      </w:r>
      <w:r w:rsidRPr="006751E5">
        <w:rPr>
          <w:lang w:val="fr-FR"/>
        </w:rPr>
        <w:t>extérieur de l</w:t>
      </w:r>
      <w:r>
        <w:rPr>
          <w:lang w:val="fr-FR"/>
        </w:rPr>
        <w:t>’</w:t>
      </w:r>
      <w:r w:rsidRPr="006751E5">
        <w:rPr>
          <w:lang w:val="fr-FR"/>
        </w:rPr>
        <w:t xml:space="preserve">Iraq et, en outre, les </w:t>
      </w:r>
      <w:r>
        <w:rPr>
          <w:lang w:val="fr-FR"/>
        </w:rPr>
        <w:t>provinces</w:t>
      </w:r>
      <w:r w:rsidRPr="006751E5">
        <w:rPr>
          <w:lang w:val="fr-FR"/>
        </w:rPr>
        <w:t xml:space="preserve"> établissent des listes désignant les familles éligibles à l</w:t>
      </w:r>
      <w:r>
        <w:rPr>
          <w:lang w:val="fr-FR"/>
        </w:rPr>
        <w:t>’</w:t>
      </w:r>
      <w:r w:rsidRPr="006751E5">
        <w:rPr>
          <w:lang w:val="fr-FR"/>
        </w:rPr>
        <w:t>aide sociale, dont le nombre total doit s</w:t>
      </w:r>
      <w:r>
        <w:rPr>
          <w:lang w:val="fr-FR"/>
        </w:rPr>
        <w:t>’</w:t>
      </w:r>
      <w:r w:rsidRPr="006751E5">
        <w:rPr>
          <w:lang w:val="fr-FR"/>
        </w:rPr>
        <w:t>élever à 600</w:t>
      </w:r>
      <w:r w:rsidR="00900B5E">
        <w:rPr>
          <w:lang w:val="fr-FR"/>
        </w:rPr>
        <w:t> </w:t>
      </w:r>
      <w:r w:rsidRPr="006751E5">
        <w:rPr>
          <w:lang w:val="fr-FR"/>
        </w:rPr>
        <w:t>000</w:t>
      </w:r>
      <w:r w:rsidR="00604D26">
        <w:rPr>
          <w:lang w:val="fr-FR"/>
        </w:rPr>
        <w:t> ;</w:t>
      </w:r>
    </w:p>
    <w:p w14:paraId="708DFE9E" w14:textId="5790DAD6" w:rsidR="0030102F" w:rsidRPr="006751E5" w:rsidRDefault="0030102F" w:rsidP="001145E1">
      <w:pPr>
        <w:pStyle w:val="SingleTxtG"/>
        <w:ind w:firstLine="567"/>
        <w:rPr>
          <w:lang w:val="fr-FR"/>
        </w:rPr>
      </w:pPr>
      <w:r w:rsidRPr="006751E5">
        <w:rPr>
          <w:lang w:val="fr-FR"/>
        </w:rPr>
        <w:t>e)</w:t>
      </w:r>
      <w:r w:rsidRPr="006751E5">
        <w:rPr>
          <w:lang w:val="fr-FR"/>
        </w:rPr>
        <w:tab/>
      </w:r>
      <w:r>
        <w:rPr>
          <w:lang w:val="fr-FR"/>
        </w:rPr>
        <w:t>C</w:t>
      </w:r>
      <w:r w:rsidRPr="006751E5">
        <w:rPr>
          <w:lang w:val="fr-FR"/>
        </w:rPr>
        <w:t>ontractualis</w:t>
      </w:r>
      <w:r>
        <w:rPr>
          <w:lang w:val="fr-FR"/>
        </w:rPr>
        <w:t>ation d</w:t>
      </w:r>
      <w:r w:rsidRPr="006751E5">
        <w:rPr>
          <w:lang w:val="fr-FR"/>
        </w:rPr>
        <w:t xml:space="preserve">es enseignants dans le cadre des allocations budgétaires </w:t>
      </w:r>
      <w:r>
        <w:rPr>
          <w:lang w:val="fr-FR"/>
        </w:rPr>
        <w:t xml:space="preserve">de </w:t>
      </w:r>
      <w:r w:rsidRPr="006751E5">
        <w:rPr>
          <w:lang w:val="fr-FR"/>
        </w:rPr>
        <w:t>2020 et exempt</w:t>
      </w:r>
      <w:r>
        <w:rPr>
          <w:lang w:val="fr-FR"/>
        </w:rPr>
        <w:t>ion pour le</w:t>
      </w:r>
      <w:r w:rsidRPr="006751E5">
        <w:rPr>
          <w:lang w:val="fr-FR"/>
        </w:rPr>
        <w:t>s agriculteurs d</w:t>
      </w:r>
      <w:r>
        <w:rPr>
          <w:lang w:val="fr-FR"/>
        </w:rPr>
        <w:t>u paiement de leurs</w:t>
      </w:r>
      <w:r w:rsidRPr="006751E5">
        <w:rPr>
          <w:lang w:val="fr-FR"/>
        </w:rPr>
        <w:t xml:space="preserve"> baux fonciers pour la fin de l</w:t>
      </w:r>
      <w:r>
        <w:rPr>
          <w:lang w:val="fr-FR"/>
        </w:rPr>
        <w:t>’</w:t>
      </w:r>
      <w:r w:rsidRPr="006751E5">
        <w:rPr>
          <w:lang w:val="fr-FR"/>
        </w:rPr>
        <w:t xml:space="preserve">année 2019. </w:t>
      </w:r>
    </w:p>
    <w:p w14:paraId="126DDBA1" w14:textId="279F7B97" w:rsidR="0030102F" w:rsidRPr="006751E5" w:rsidRDefault="0030102F" w:rsidP="0030102F">
      <w:pPr>
        <w:pStyle w:val="SingleTxtG"/>
        <w:rPr>
          <w:lang w:val="fr-FR"/>
        </w:rPr>
      </w:pPr>
      <w:r w:rsidRPr="00B5548D">
        <w:rPr>
          <w:b/>
          <w:bCs/>
          <w:lang w:val="fr-FR"/>
        </w:rPr>
        <w:t xml:space="preserve">Deuxième </w:t>
      </w:r>
      <w:r>
        <w:rPr>
          <w:b/>
          <w:bCs/>
          <w:lang w:val="fr-FR"/>
        </w:rPr>
        <w:t>train de réformes</w:t>
      </w:r>
      <w:r w:rsidR="00900B5E" w:rsidRPr="00900B5E">
        <w:rPr>
          <w:b/>
          <w:bCs/>
          <w:lang w:val="fr-FR"/>
        </w:rPr>
        <w:t> :</w:t>
      </w:r>
      <w:r w:rsidR="00900B5E">
        <w:rPr>
          <w:b/>
          <w:bCs/>
          <w:lang w:val="fr-FR"/>
        </w:rPr>
        <w:t xml:space="preserve"> </w:t>
      </w:r>
      <w:r w:rsidRPr="006751E5">
        <w:rPr>
          <w:lang w:val="fr-FR"/>
        </w:rPr>
        <w:t>Promulgué en application d</w:t>
      </w:r>
      <w:r>
        <w:rPr>
          <w:lang w:val="fr-FR"/>
        </w:rPr>
        <w:t xml:space="preserve">u décret </w:t>
      </w:r>
      <w:r w:rsidR="00900B5E" w:rsidRPr="00900B5E">
        <w:rPr>
          <w:rFonts w:eastAsia="MS Mincho"/>
          <w:lang w:val="fr-FR"/>
        </w:rPr>
        <w:t>n</w:t>
      </w:r>
      <w:r w:rsidR="00900B5E" w:rsidRPr="00900B5E">
        <w:rPr>
          <w:rFonts w:eastAsia="MS Mincho"/>
          <w:vertAlign w:val="superscript"/>
          <w:lang w:val="fr-FR"/>
        </w:rPr>
        <w:t>o</w:t>
      </w:r>
      <w:r w:rsidR="00900B5E">
        <w:rPr>
          <w:lang w:val="fr-FR"/>
        </w:rPr>
        <w:t> </w:t>
      </w:r>
      <w:r w:rsidRPr="006751E5">
        <w:rPr>
          <w:lang w:val="fr-FR"/>
        </w:rPr>
        <w:t>341 adopté par le Conseil des ministres en 2019, qui comprend les mesures suivantes :</w:t>
      </w:r>
    </w:p>
    <w:p w14:paraId="1B8F619E" w14:textId="6B28316F" w:rsidR="0030102F" w:rsidRPr="006751E5" w:rsidRDefault="0030102F" w:rsidP="001145E1">
      <w:pPr>
        <w:pStyle w:val="SingleTxtG"/>
        <w:ind w:firstLine="567"/>
        <w:rPr>
          <w:lang w:val="fr-FR"/>
        </w:rPr>
      </w:pPr>
      <w:r w:rsidRPr="006751E5">
        <w:rPr>
          <w:lang w:val="fr-FR"/>
        </w:rPr>
        <w:t>a)</w:t>
      </w:r>
      <w:r w:rsidRPr="006751E5">
        <w:rPr>
          <w:lang w:val="fr-FR"/>
        </w:rPr>
        <w:tab/>
      </w:r>
      <w:r>
        <w:rPr>
          <w:lang w:val="fr-FR"/>
        </w:rPr>
        <w:t>C</w:t>
      </w:r>
      <w:r w:rsidRPr="006751E5">
        <w:rPr>
          <w:lang w:val="fr-FR"/>
        </w:rPr>
        <w:t>réation d</w:t>
      </w:r>
      <w:r>
        <w:rPr>
          <w:lang w:val="fr-FR"/>
        </w:rPr>
        <w:t>’</w:t>
      </w:r>
      <w:r w:rsidRPr="006751E5">
        <w:rPr>
          <w:lang w:val="fr-FR"/>
        </w:rPr>
        <w:t>un comité chargé de la répartition des terres par voie d</w:t>
      </w:r>
      <w:r>
        <w:rPr>
          <w:lang w:val="fr-FR"/>
        </w:rPr>
        <w:t>’</w:t>
      </w:r>
      <w:r w:rsidRPr="006751E5">
        <w:rPr>
          <w:lang w:val="fr-FR"/>
        </w:rPr>
        <w:t xml:space="preserve">aménagement territorial </w:t>
      </w:r>
      <w:r>
        <w:rPr>
          <w:lang w:val="fr-FR"/>
        </w:rPr>
        <w:t xml:space="preserve">et </w:t>
      </w:r>
      <w:r w:rsidRPr="006751E5">
        <w:rPr>
          <w:lang w:val="fr-FR"/>
        </w:rPr>
        <w:t>d</w:t>
      </w:r>
      <w:r>
        <w:rPr>
          <w:lang w:val="fr-FR"/>
        </w:rPr>
        <w:t>’</w:t>
      </w:r>
      <w:r w:rsidRPr="006751E5">
        <w:rPr>
          <w:lang w:val="fr-FR"/>
        </w:rPr>
        <w:t xml:space="preserve">extension des limites municipales, ainsi que celle de comités au sein des </w:t>
      </w:r>
      <w:r>
        <w:rPr>
          <w:lang w:val="fr-FR"/>
        </w:rPr>
        <w:t>provinces</w:t>
      </w:r>
      <w:r w:rsidRPr="006751E5">
        <w:rPr>
          <w:lang w:val="fr-FR"/>
        </w:rPr>
        <w:t xml:space="preserve"> chargés de suivre la mise en œuvre des </w:t>
      </w:r>
      <w:r>
        <w:rPr>
          <w:lang w:val="fr-FR"/>
        </w:rPr>
        <w:t>décret</w:t>
      </w:r>
      <w:r w:rsidRPr="006751E5">
        <w:rPr>
          <w:lang w:val="fr-FR"/>
        </w:rPr>
        <w:t>s du Conseil des ministres</w:t>
      </w:r>
      <w:r w:rsidR="00604D26">
        <w:rPr>
          <w:lang w:val="fr-FR"/>
        </w:rPr>
        <w:t> ;</w:t>
      </w:r>
    </w:p>
    <w:p w14:paraId="66A0B1BA" w14:textId="67C8EBAE" w:rsidR="0030102F" w:rsidRPr="006751E5" w:rsidRDefault="0030102F" w:rsidP="001145E1">
      <w:pPr>
        <w:pStyle w:val="SingleTxtG"/>
        <w:ind w:firstLine="567"/>
        <w:rPr>
          <w:lang w:val="fr-FR"/>
        </w:rPr>
      </w:pPr>
      <w:r w:rsidRPr="006751E5">
        <w:rPr>
          <w:lang w:val="fr-FR"/>
        </w:rPr>
        <w:t>b)</w:t>
      </w:r>
      <w:r w:rsidRPr="006751E5">
        <w:rPr>
          <w:lang w:val="fr-FR"/>
        </w:rPr>
        <w:tab/>
      </w:r>
      <w:r w:rsidR="00900B5E" w:rsidRPr="0071105F">
        <w:rPr>
          <w:lang w:val="fr-FR"/>
        </w:rPr>
        <w:t>A</w:t>
      </w:r>
      <w:r w:rsidRPr="0071105F">
        <w:rPr>
          <w:lang w:val="fr-FR"/>
        </w:rPr>
        <w:t xml:space="preserve">llocation d’un montant de </w:t>
      </w:r>
      <w:r w:rsidR="0071105F" w:rsidRPr="0071105F">
        <w:rPr>
          <w:lang w:val="fr-FR"/>
        </w:rPr>
        <w:t>15</w:t>
      </w:r>
      <w:r w:rsidRPr="0071105F">
        <w:rPr>
          <w:lang w:val="fr-FR"/>
        </w:rPr>
        <w:t> milliards de dinars</w:t>
      </w:r>
      <w:r w:rsidRPr="006751E5">
        <w:rPr>
          <w:lang w:val="fr-FR"/>
        </w:rPr>
        <w:t xml:space="preserve"> </w:t>
      </w:r>
      <w:r>
        <w:rPr>
          <w:lang w:val="fr-FR"/>
        </w:rPr>
        <w:t xml:space="preserve">aux fins de </w:t>
      </w:r>
      <w:r w:rsidRPr="006751E5">
        <w:rPr>
          <w:lang w:val="fr-FR"/>
        </w:rPr>
        <w:t>distribu</w:t>
      </w:r>
      <w:r>
        <w:rPr>
          <w:lang w:val="fr-FR"/>
        </w:rPr>
        <w:t>tion gracieuse</w:t>
      </w:r>
      <w:r w:rsidRPr="006751E5">
        <w:rPr>
          <w:lang w:val="fr-FR"/>
        </w:rPr>
        <w:t xml:space="preserve"> de panneaux solaires à 3</w:t>
      </w:r>
      <w:r w:rsidR="00900B5E">
        <w:rPr>
          <w:lang w:val="fr-FR"/>
        </w:rPr>
        <w:t> </w:t>
      </w:r>
      <w:r w:rsidRPr="006751E5">
        <w:rPr>
          <w:lang w:val="fr-FR"/>
        </w:rPr>
        <w:t xml:space="preserve">000 familles, </w:t>
      </w:r>
      <w:r>
        <w:rPr>
          <w:lang w:val="fr-FR"/>
        </w:rPr>
        <w:t xml:space="preserve">de </w:t>
      </w:r>
      <w:r w:rsidRPr="006751E5">
        <w:rPr>
          <w:lang w:val="fr-FR"/>
        </w:rPr>
        <w:t>simplification des procédures d</w:t>
      </w:r>
      <w:r>
        <w:rPr>
          <w:lang w:val="fr-FR"/>
        </w:rPr>
        <w:t>’</w:t>
      </w:r>
      <w:r w:rsidRPr="006751E5">
        <w:rPr>
          <w:lang w:val="fr-FR"/>
        </w:rPr>
        <w:t xml:space="preserve">immatriculation des petites entreprises et </w:t>
      </w:r>
      <w:r>
        <w:rPr>
          <w:lang w:val="fr-FR"/>
        </w:rPr>
        <w:t xml:space="preserve">d’octroi à celles-ci </w:t>
      </w:r>
      <w:r w:rsidRPr="006751E5">
        <w:rPr>
          <w:lang w:val="fr-FR"/>
        </w:rPr>
        <w:t>de contrats de travail d</w:t>
      </w:r>
      <w:r>
        <w:rPr>
          <w:lang w:val="fr-FR"/>
        </w:rPr>
        <w:t>’</w:t>
      </w:r>
      <w:r w:rsidRPr="006751E5">
        <w:rPr>
          <w:lang w:val="fr-FR"/>
        </w:rPr>
        <w:t xml:space="preserve">une valeur inférieure à </w:t>
      </w:r>
      <w:r w:rsidR="001145E1">
        <w:rPr>
          <w:lang w:val="fr-FR"/>
        </w:rPr>
        <w:t>1</w:t>
      </w:r>
      <w:r w:rsidRPr="006751E5">
        <w:rPr>
          <w:lang w:val="fr-FR"/>
        </w:rPr>
        <w:t xml:space="preserve"> milliard de dinars par voie de règles édictées par le </w:t>
      </w:r>
      <w:r>
        <w:rPr>
          <w:lang w:val="fr-FR"/>
        </w:rPr>
        <w:t>Ministère</w:t>
      </w:r>
      <w:r w:rsidRPr="006751E5">
        <w:rPr>
          <w:lang w:val="fr-FR"/>
        </w:rPr>
        <w:t xml:space="preserve"> du </w:t>
      </w:r>
      <w:r w:rsidR="00900B5E">
        <w:rPr>
          <w:lang w:val="fr-FR"/>
        </w:rPr>
        <w:t>p</w:t>
      </w:r>
      <w:r w:rsidRPr="006751E5">
        <w:rPr>
          <w:lang w:val="fr-FR"/>
        </w:rPr>
        <w:t>lan</w:t>
      </w:r>
      <w:r w:rsidR="00604D26">
        <w:rPr>
          <w:lang w:val="fr-FR"/>
        </w:rPr>
        <w:t> ;</w:t>
      </w:r>
    </w:p>
    <w:p w14:paraId="3DCF29C7" w14:textId="383964F7" w:rsidR="0030102F" w:rsidRPr="006751E5" w:rsidRDefault="0030102F" w:rsidP="001145E1">
      <w:pPr>
        <w:pStyle w:val="SingleTxtG"/>
        <w:ind w:firstLine="567"/>
        <w:rPr>
          <w:lang w:val="fr-FR"/>
        </w:rPr>
      </w:pPr>
      <w:r w:rsidRPr="006751E5">
        <w:rPr>
          <w:lang w:val="fr-FR"/>
        </w:rPr>
        <w:t>c)</w:t>
      </w:r>
      <w:r w:rsidRPr="006751E5">
        <w:rPr>
          <w:lang w:val="fr-FR"/>
        </w:rPr>
        <w:tab/>
      </w:r>
      <w:r w:rsidR="00900B5E">
        <w:rPr>
          <w:lang w:val="fr-FR"/>
        </w:rPr>
        <w:t>O</w:t>
      </w:r>
      <w:r w:rsidRPr="006751E5">
        <w:rPr>
          <w:lang w:val="fr-FR"/>
        </w:rPr>
        <w:t>ctroi de prêts générateurs de revenus pour financer les petites entreprises et simplification de leurs procédures d</w:t>
      </w:r>
      <w:r>
        <w:rPr>
          <w:lang w:val="fr-FR"/>
        </w:rPr>
        <w:t>’</w:t>
      </w:r>
      <w:r w:rsidRPr="006751E5">
        <w:rPr>
          <w:lang w:val="fr-FR"/>
        </w:rPr>
        <w:t>obtention d</w:t>
      </w:r>
      <w:r>
        <w:rPr>
          <w:lang w:val="fr-FR"/>
        </w:rPr>
        <w:t>’</w:t>
      </w:r>
      <w:r w:rsidRPr="006751E5">
        <w:rPr>
          <w:lang w:val="fr-FR"/>
        </w:rPr>
        <w:t>autorisations, ainsi que l</w:t>
      </w:r>
      <w:r>
        <w:rPr>
          <w:lang w:val="fr-FR"/>
        </w:rPr>
        <w:t>’</w:t>
      </w:r>
      <w:r w:rsidRPr="006751E5">
        <w:rPr>
          <w:lang w:val="fr-FR"/>
        </w:rPr>
        <w:t>emploi de chômeurs en tant que collecteurs chargés de percevoir le paiement des factures d</w:t>
      </w:r>
      <w:r>
        <w:rPr>
          <w:lang w:val="fr-FR"/>
        </w:rPr>
        <w:t>’</w:t>
      </w:r>
      <w:r w:rsidRPr="006751E5">
        <w:rPr>
          <w:lang w:val="fr-FR"/>
        </w:rPr>
        <w:t>électricité et rémunérés à la journée</w:t>
      </w:r>
      <w:r w:rsidR="00604D26">
        <w:rPr>
          <w:lang w:val="fr-FR"/>
        </w:rPr>
        <w:t> ;</w:t>
      </w:r>
    </w:p>
    <w:p w14:paraId="4F827EC6" w14:textId="0CE31D31" w:rsidR="0030102F" w:rsidRPr="006751E5" w:rsidRDefault="0030102F" w:rsidP="001145E1">
      <w:pPr>
        <w:pStyle w:val="SingleTxtG"/>
        <w:ind w:firstLine="567"/>
        <w:rPr>
          <w:lang w:val="fr-FR"/>
        </w:rPr>
      </w:pPr>
      <w:r w:rsidRPr="006751E5">
        <w:rPr>
          <w:lang w:val="fr-FR"/>
        </w:rPr>
        <w:t>d)</w:t>
      </w:r>
      <w:r w:rsidRPr="006751E5">
        <w:rPr>
          <w:lang w:val="fr-FR"/>
        </w:rPr>
        <w:tab/>
      </w:r>
      <w:r w:rsidR="00900B5E">
        <w:rPr>
          <w:lang w:val="fr-FR"/>
        </w:rPr>
        <w:t>S</w:t>
      </w:r>
      <w:r w:rsidRPr="006751E5">
        <w:rPr>
          <w:lang w:val="fr-FR"/>
        </w:rPr>
        <w:t>outien à l</w:t>
      </w:r>
      <w:r>
        <w:rPr>
          <w:lang w:val="fr-FR"/>
        </w:rPr>
        <w:t>’</w:t>
      </w:r>
      <w:r w:rsidRPr="006751E5">
        <w:rPr>
          <w:lang w:val="fr-FR"/>
        </w:rPr>
        <w:t>enseignement de l</w:t>
      </w:r>
      <w:r>
        <w:rPr>
          <w:lang w:val="fr-FR"/>
        </w:rPr>
        <w:t>’</w:t>
      </w:r>
      <w:r w:rsidRPr="006751E5">
        <w:rPr>
          <w:lang w:val="fr-FR"/>
        </w:rPr>
        <w:t>agronomie, attribution de terres agricoles assorties d</w:t>
      </w:r>
      <w:r>
        <w:rPr>
          <w:lang w:val="fr-FR"/>
        </w:rPr>
        <w:t>’</w:t>
      </w:r>
      <w:r w:rsidRPr="006751E5">
        <w:rPr>
          <w:lang w:val="fr-FR"/>
        </w:rPr>
        <w:t>un quota d</w:t>
      </w:r>
      <w:r>
        <w:rPr>
          <w:lang w:val="fr-FR"/>
        </w:rPr>
        <w:t>’</w:t>
      </w:r>
      <w:r w:rsidRPr="006751E5">
        <w:rPr>
          <w:lang w:val="fr-FR"/>
        </w:rPr>
        <w:t>eau en vue du lancement de projets agricoles et activation du Fonds de crédit agricole</w:t>
      </w:r>
      <w:r w:rsidR="00604D26">
        <w:rPr>
          <w:lang w:val="fr-FR"/>
        </w:rPr>
        <w:t> ;</w:t>
      </w:r>
    </w:p>
    <w:p w14:paraId="5C4656B5" w14:textId="7FE3A2E2" w:rsidR="0030102F" w:rsidRPr="006751E5" w:rsidRDefault="0030102F" w:rsidP="001145E1">
      <w:pPr>
        <w:pStyle w:val="SingleTxtG"/>
        <w:ind w:firstLine="567"/>
        <w:rPr>
          <w:lang w:val="fr-FR"/>
        </w:rPr>
      </w:pPr>
      <w:r w:rsidRPr="006751E5">
        <w:rPr>
          <w:lang w:val="fr-FR"/>
        </w:rPr>
        <w:t>e)</w:t>
      </w:r>
      <w:r w:rsidRPr="006751E5">
        <w:rPr>
          <w:lang w:val="fr-FR"/>
        </w:rPr>
        <w:tab/>
      </w:r>
      <w:r w:rsidR="00900B5E">
        <w:rPr>
          <w:lang w:val="fr-FR"/>
        </w:rPr>
        <w:t>F</w:t>
      </w:r>
      <w:r w:rsidRPr="006751E5">
        <w:rPr>
          <w:lang w:val="fr-FR"/>
        </w:rPr>
        <w:t>ormation des chômeurs à la création de micro-entreprises financées par le Fonds pour les projets générateurs de revenus</w:t>
      </w:r>
      <w:r w:rsidR="00604D26">
        <w:rPr>
          <w:lang w:val="fr-FR"/>
        </w:rPr>
        <w:t> ;</w:t>
      </w:r>
    </w:p>
    <w:p w14:paraId="1179435C" w14:textId="5AECC03F" w:rsidR="0030102F" w:rsidRPr="006751E5" w:rsidRDefault="0030102F" w:rsidP="001145E1">
      <w:pPr>
        <w:pStyle w:val="SingleTxtG"/>
        <w:ind w:firstLine="567"/>
        <w:rPr>
          <w:lang w:val="fr-FR"/>
        </w:rPr>
      </w:pPr>
      <w:r w:rsidRPr="006751E5">
        <w:rPr>
          <w:lang w:val="fr-FR"/>
        </w:rPr>
        <w:t>f)</w:t>
      </w:r>
      <w:r w:rsidRPr="006751E5">
        <w:rPr>
          <w:lang w:val="fr-FR"/>
        </w:rPr>
        <w:tab/>
      </w:r>
      <w:r w:rsidR="00E651EF">
        <w:rPr>
          <w:lang w:val="fr-FR"/>
        </w:rPr>
        <w:t>L</w:t>
      </w:r>
      <w:r w:rsidRPr="006751E5">
        <w:rPr>
          <w:lang w:val="fr-FR"/>
        </w:rPr>
        <w:t>ancement d</w:t>
      </w:r>
      <w:r>
        <w:rPr>
          <w:lang w:val="fr-FR"/>
        </w:rPr>
        <w:t>’</w:t>
      </w:r>
      <w:r w:rsidRPr="006751E5">
        <w:rPr>
          <w:lang w:val="fr-FR"/>
        </w:rPr>
        <w:t xml:space="preserve">échelons </w:t>
      </w:r>
      <w:r>
        <w:rPr>
          <w:lang w:val="fr-FR"/>
        </w:rPr>
        <w:t xml:space="preserve">professionnels </w:t>
      </w:r>
      <w:r w:rsidRPr="006751E5">
        <w:rPr>
          <w:lang w:val="fr-FR"/>
        </w:rPr>
        <w:t>pour les étudiants</w:t>
      </w:r>
      <w:r>
        <w:rPr>
          <w:lang w:val="fr-FR"/>
        </w:rPr>
        <w:t xml:space="preserve"> de troisième cycle</w:t>
      </w:r>
      <w:r w:rsidRPr="006751E5">
        <w:rPr>
          <w:lang w:val="fr-FR"/>
        </w:rPr>
        <w:t xml:space="preserve"> dans les universités publiques et privées</w:t>
      </w:r>
      <w:r w:rsidR="00604D26">
        <w:rPr>
          <w:lang w:val="fr-FR"/>
        </w:rPr>
        <w:t> ;</w:t>
      </w:r>
    </w:p>
    <w:p w14:paraId="7419DF95" w14:textId="47980C60" w:rsidR="0030102F" w:rsidRPr="006751E5" w:rsidRDefault="0030102F" w:rsidP="001145E1">
      <w:pPr>
        <w:pStyle w:val="SingleTxtG"/>
        <w:ind w:firstLine="567"/>
        <w:rPr>
          <w:lang w:val="fr-FR"/>
        </w:rPr>
      </w:pPr>
      <w:r w:rsidRPr="006751E5">
        <w:rPr>
          <w:lang w:val="fr-FR"/>
        </w:rPr>
        <w:t>g)</w:t>
      </w:r>
      <w:r w:rsidRPr="006751E5">
        <w:rPr>
          <w:lang w:val="fr-FR"/>
        </w:rPr>
        <w:tab/>
      </w:r>
      <w:r w:rsidR="00E651EF">
        <w:rPr>
          <w:lang w:val="fr-FR"/>
        </w:rPr>
        <w:t>S</w:t>
      </w:r>
      <w:r>
        <w:rPr>
          <w:lang w:val="fr-FR"/>
        </w:rPr>
        <w:t>o</w:t>
      </w:r>
      <w:r w:rsidRPr="006751E5">
        <w:rPr>
          <w:lang w:val="fr-FR"/>
        </w:rPr>
        <w:t>utien apporté aux projets de recyclage des déchets et de production d</w:t>
      </w:r>
      <w:r>
        <w:rPr>
          <w:lang w:val="fr-FR"/>
        </w:rPr>
        <w:t>’</w:t>
      </w:r>
      <w:r w:rsidRPr="006751E5">
        <w:rPr>
          <w:lang w:val="fr-FR"/>
        </w:rPr>
        <w:t xml:space="preserve">énergie électrique, </w:t>
      </w:r>
      <w:r>
        <w:rPr>
          <w:lang w:val="fr-FR"/>
        </w:rPr>
        <w:t>mais aussi i</w:t>
      </w:r>
      <w:r w:rsidRPr="006751E5">
        <w:rPr>
          <w:lang w:val="fr-FR"/>
        </w:rPr>
        <w:t xml:space="preserve">mposition aux acteurs étatiques </w:t>
      </w:r>
      <w:r>
        <w:rPr>
          <w:lang w:val="fr-FR"/>
        </w:rPr>
        <w:t xml:space="preserve">de </w:t>
      </w:r>
      <w:r w:rsidRPr="006751E5">
        <w:rPr>
          <w:lang w:val="fr-FR"/>
        </w:rPr>
        <w:t>l</w:t>
      </w:r>
      <w:r>
        <w:rPr>
          <w:lang w:val="fr-FR"/>
        </w:rPr>
        <w:t>’</w:t>
      </w:r>
      <w:r w:rsidRPr="006751E5">
        <w:rPr>
          <w:lang w:val="fr-FR"/>
        </w:rPr>
        <w:t>obligation de couvrir leurs besoins en achetant des produits locaux.</w:t>
      </w:r>
    </w:p>
    <w:p w14:paraId="1FA35C0E" w14:textId="1DBCFCD5" w:rsidR="0030102F" w:rsidRPr="006751E5" w:rsidRDefault="0030102F" w:rsidP="0030102F">
      <w:pPr>
        <w:pStyle w:val="SingleTxtG"/>
        <w:rPr>
          <w:lang w:val="fr-FR"/>
        </w:rPr>
      </w:pPr>
      <w:r>
        <w:rPr>
          <w:b/>
          <w:bCs/>
          <w:lang w:val="fr-FR"/>
        </w:rPr>
        <w:t>T</w:t>
      </w:r>
      <w:r w:rsidRPr="00E45E0D">
        <w:rPr>
          <w:b/>
          <w:bCs/>
          <w:lang w:val="fr-FR"/>
        </w:rPr>
        <w:t xml:space="preserve">roisième </w:t>
      </w:r>
      <w:r>
        <w:rPr>
          <w:b/>
          <w:bCs/>
          <w:lang w:val="fr-FR"/>
        </w:rPr>
        <w:t xml:space="preserve">train de réformes : </w:t>
      </w:r>
      <w:r w:rsidRPr="006751E5">
        <w:rPr>
          <w:lang w:val="fr-FR"/>
        </w:rPr>
        <w:t>Promulgué en application d</w:t>
      </w:r>
      <w:r>
        <w:rPr>
          <w:lang w:val="fr-FR"/>
        </w:rPr>
        <w:t xml:space="preserve">u décret </w:t>
      </w:r>
      <w:r w:rsidR="00E651EF" w:rsidRPr="00E651EF">
        <w:rPr>
          <w:rFonts w:eastAsia="MS Mincho"/>
          <w:lang w:val="fr-FR"/>
        </w:rPr>
        <w:t>n</w:t>
      </w:r>
      <w:r w:rsidR="00E651EF" w:rsidRPr="00E651EF">
        <w:rPr>
          <w:rFonts w:eastAsia="MS Mincho"/>
          <w:vertAlign w:val="superscript"/>
          <w:lang w:val="fr-FR"/>
        </w:rPr>
        <w:t>o</w:t>
      </w:r>
      <w:r w:rsidR="00E651EF">
        <w:rPr>
          <w:lang w:val="fr-FR"/>
        </w:rPr>
        <w:t> </w:t>
      </w:r>
      <w:r w:rsidRPr="006751E5">
        <w:rPr>
          <w:lang w:val="fr-FR"/>
        </w:rPr>
        <w:t>364 adopté par le Conseil des ministres en 2019, qui comprend, en plus de la création d</w:t>
      </w:r>
      <w:r>
        <w:rPr>
          <w:lang w:val="fr-FR"/>
        </w:rPr>
        <w:t>’</w:t>
      </w:r>
      <w:r w:rsidRPr="006751E5">
        <w:rPr>
          <w:lang w:val="fr-FR"/>
        </w:rPr>
        <w:t>institutions et de l</w:t>
      </w:r>
      <w:r>
        <w:rPr>
          <w:lang w:val="fr-FR"/>
        </w:rPr>
        <w:t>’</w:t>
      </w:r>
      <w:r w:rsidRPr="006751E5">
        <w:rPr>
          <w:lang w:val="fr-FR"/>
        </w:rPr>
        <w:t>adoption d</w:t>
      </w:r>
      <w:r>
        <w:rPr>
          <w:lang w:val="fr-FR"/>
        </w:rPr>
        <w:t>’</w:t>
      </w:r>
      <w:r w:rsidRPr="006751E5">
        <w:rPr>
          <w:lang w:val="fr-FR"/>
        </w:rPr>
        <w:t>un paquet de lois en réponse aux revendications formulées par les manifestants, les mesures suivantes :</w:t>
      </w:r>
    </w:p>
    <w:p w14:paraId="590F418D" w14:textId="705C359B" w:rsidR="0030102F" w:rsidRPr="006751E5" w:rsidRDefault="0030102F" w:rsidP="001145E1">
      <w:pPr>
        <w:pStyle w:val="SingleTxtG"/>
        <w:ind w:firstLine="567"/>
        <w:rPr>
          <w:lang w:val="fr-FR"/>
        </w:rPr>
      </w:pPr>
      <w:r w:rsidRPr="006751E5">
        <w:rPr>
          <w:lang w:val="fr-FR"/>
        </w:rPr>
        <w:t>a)</w:t>
      </w:r>
      <w:r w:rsidRPr="006751E5">
        <w:rPr>
          <w:lang w:val="fr-FR"/>
        </w:rPr>
        <w:tab/>
      </w:r>
      <w:r w:rsidR="00E651EF">
        <w:rPr>
          <w:lang w:val="fr-FR"/>
        </w:rPr>
        <w:t>F</w:t>
      </w:r>
      <w:r w:rsidRPr="006751E5">
        <w:rPr>
          <w:lang w:val="fr-FR"/>
        </w:rPr>
        <w:t>ormation des chômeurs à l</w:t>
      </w:r>
      <w:r>
        <w:rPr>
          <w:lang w:val="fr-FR"/>
        </w:rPr>
        <w:t>’</w:t>
      </w:r>
      <w:r w:rsidRPr="006751E5">
        <w:rPr>
          <w:lang w:val="fr-FR"/>
        </w:rPr>
        <w:t>entretien des transformateurs électriques et allocation de subventions et de terrains à chaque groupe de chômeurs afin d</w:t>
      </w:r>
      <w:r>
        <w:rPr>
          <w:lang w:val="fr-FR"/>
        </w:rPr>
        <w:t>’</w:t>
      </w:r>
      <w:r w:rsidRPr="006751E5">
        <w:rPr>
          <w:lang w:val="fr-FR"/>
        </w:rPr>
        <w:t>établir des ateliers industriels, tout en obligeant les acteurs étatiques à contractualiser ces ateliers</w:t>
      </w:r>
      <w:r w:rsidR="00604D26">
        <w:rPr>
          <w:lang w:val="fr-FR"/>
        </w:rPr>
        <w:t> ;</w:t>
      </w:r>
    </w:p>
    <w:p w14:paraId="3952AE77" w14:textId="1C81657C" w:rsidR="0030102F" w:rsidRPr="006751E5" w:rsidRDefault="0030102F" w:rsidP="001145E1">
      <w:pPr>
        <w:pStyle w:val="SingleTxtG"/>
        <w:ind w:firstLine="567"/>
        <w:rPr>
          <w:lang w:val="fr-FR"/>
        </w:rPr>
      </w:pPr>
      <w:r w:rsidRPr="006751E5">
        <w:rPr>
          <w:lang w:val="fr-FR"/>
        </w:rPr>
        <w:t>b)</w:t>
      </w:r>
      <w:r w:rsidRPr="006751E5">
        <w:rPr>
          <w:lang w:val="fr-FR"/>
        </w:rPr>
        <w:tab/>
      </w:r>
      <w:r w:rsidR="00E651EF">
        <w:rPr>
          <w:lang w:val="fr-FR"/>
        </w:rPr>
        <w:t>Modification, par l</w:t>
      </w:r>
      <w:r w:rsidRPr="006751E5">
        <w:rPr>
          <w:lang w:val="fr-FR"/>
        </w:rPr>
        <w:t>e Ministère des finances</w:t>
      </w:r>
      <w:r w:rsidR="00E651EF">
        <w:rPr>
          <w:lang w:val="fr-FR"/>
        </w:rPr>
        <w:t xml:space="preserve">, de </w:t>
      </w:r>
      <w:r w:rsidRPr="006751E5">
        <w:rPr>
          <w:lang w:val="fr-FR"/>
        </w:rPr>
        <w:t>la loi relative à l</w:t>
      </w:r>
      <w:r>
        <w:rPr>
          <w:lang w:val="fr-FR"/>
        </w:rPr>
        <w:t>’</w:t>
      </w:r>
      <w:r w:rsidRPr="006751E5">
        <w:rPr>
          <w:lang w:val="fr-FR"/>
        </w:rPr>
        <w:t>impôt sur le revenu afin d</w:t>
      </w:r>
      <w:r>
        <w:rPr>
          <w:lang w:val="fr-FR"/>
        </w:rPr>
        <w:t>’</w:t>
      </w:r>
      <w:r w:rsidRPr="006751E5">
        <w:rPr>
          <w:lang w:val="fr-FR"/>
        </w:rPr>
        <w:t>exonérer d</w:t>
      </w:r>
      <w:r>
        <w:rPr>
          <w:lang w:val="fr-FR"/>
        </w:rPr>
        <w:t>’</w:t>
      </w:r>
      <w:r w:rsidRPr="006751E5">
        <w:rPr>
          <w:lang w:val="fr-FR"/>
        </w:rPr>
        <w:t>impôt les professions libérales à faible revenu et les petites entreprises pendant une période de dix ans</w:t>
      </w:r>
      <w:r w:rsidR="00604D26">
        <w:rPr>
          <w:lang w:val="fr-FR"/>
        </w:rPr>
        <w:t> ;</w:t>
      </w:r>
    </w:p>
    <w:p w14:paraId="33FBE8D1" w14:textId="2B1F085C" w:rsidR="0030102F" w:rsidRPr="006751E5" w:rsidRDefault="0030102F" w:rsidP="001145E1">
      <w:pPr>
        <w:pStyle w:val="SingleTxtG"/>
        <w:ind w:firstLine="567"/>
        <w:rPr>
          <w:lang w:val="fr-FR"/>
        </w:rPr>
      </w:pPr>
      <w:r w:rsidRPr="006751E5">
        <w:rPr>
          <w:lang w:val="fr-FR"/>
        </w:rPr>
        <w:t>c)</w:t>
      </w:r>
      <w:r w:rsidRPr="006751E5">
        <w:rPr>
          <w:lang w:val="fr-FR"/>
        </w:rPr>
        <w:tab/>
      </w:r>
      <w:r w:rsidR="00E651EF">
        <w:rPr>
          <w:lang w:val="fr-FR"/>
        </w:rPr>
        <w:t>A</w:t>
      </w:r>
      <w:r w:rsidRPr="006751E5">
        <w:rPr>
          <w:lang w:val="fr-FR"/>
        </w:rPr>
        <w:t>doption d</w:t>
      </w:r>
      <w:r>
        <w:rPr>
          <w:lang w:val="fr-FR"/>
        </w:rPr>
        <w:t>’</w:t>
      </w:r>
      <w:r w:rsidRPr="006751E5">
        <w:rPr>
          <w:lang w:val="fr-FR"/>
        </w:rPr>
        <w:t>une nouvelle loi électorale et la formation d</w:t>
      </w:r>
      <w:r>
        <w:rPr>
          <w:lang w:val="fr-FR"/>
        </w:rPr>
        <w:t>’</w:t>
      </w:r>
      <w:r w:rsidRPr="006751E5">
        <w:rPr>
          <w:lang w:val="fr-FR"/>
        </w:rPr>
        <w:t>une nouvelle commission électorale composée de juges chargée d</w:t>
      </w:r>
      <w:r>
        <w:rPr>
          <w:lang w:val="fr-FR"/>
        </w:rPr>
        <w:t>’</w:t>
      </w:r>
      <w:r w:rsidRPr="006751E5">
        <w:rPr>
          <w:lang w:val="fr-FR"/>
        </w:rPr>
        <w:t>organiser des élections justes, dont les résultats seront susceptibles de satisfaire les électeurs et qui répondront aux souhaits de réforme exprimés par le peuple</w:t>
      </w:r>
      <w:r w:rsidR="00604D26">
        <w:rPr>
          <w:lang w:val="fr-FR"/>
        </w:rPr>
        <w:t> ;</w:t>
      </w:r>
    </w:p>
    <w:p w14:paraId="621F6EBE" w14:textId="609081BE" w:rsidR="0030102F" w:rsidRPr="006751E5" w:rsidRDefault="0030102F" w:rsidP="001145E1">
      <w:pPr>
        <w:pStyle w:val="SingleTxtG"/>
        <w:ind w:firstLine="567"/>
        <w:rPr>
          <w:lang w:val="fr-FR"/>
        </w:rPr>
      </w:pPr>
      <w:r w:rsidRPr="006751E5">
        <w:rPr>
          <w:lang w:val="fr-FR"/>
        </w:rPr>
        <w:t>d)</w:t>
      </w:r>
      <w:r w:rsidRPr="006751E5">
        <w:rPr>
          <w:lang w:val="fr-FR"/>
        </w:rPr>
        <w:tab/>
        <w:t xml:space="preserve">Amendement de la loi sur la retraite </w:t>
      </w:r>
      <w:r w:rsidRPr="00B5548D">
        <w:rPr>
          <w:lang w:val="fr-FR"/>
        </w:rPr>
        <w:t>unifiée</w:t>
      </w:r>
      <w:r w:rsidRPr="006751E5">
        <w:rPr>
          <w:lang w:val="fr-FR"/>
        </w:rPr>
        <w:t xml:space="preserve"> </w:t>
      </w:r>
      <w:r>
        <w:rPr>
          <w:lang w:val="fr-FR"/>
        </w:rPr>
        <w:t>en vue de</w:t>
      </w:r>
      <w:r w:rsidRPr="006751E5">
        <w:rPr>
          <w:lang w:val="fr-FR"/>
        </w:rPr>
        <w:t xml:space="preserve"> </w:t>
      </w:r>
      <w:r>
        <w:rPr>
          <w:lang w:val="fr-FR"/>
        </w:rPr>
        <w:t>faire</w:t>
      </w:r>
      <w:r w:rsidRPr="006751E5">
        <w:rPr>
          <w:lang w:val="fr-FR"/>
        </w:rPr>
        <w:t xml:space="preserve"> bénéficier d</w:t>
      </w:r>
      <w:r>
        <w:rPr>
          <w:lang w:val="fr-FR"/>
        </w:rPr>
        <w:t>’</w:t>
      </w:r>
      <w:r w:rsidRPr="006751E5">
        <w:rPr>
          <w:lang w:val="fr-FR"/>
        </w:rPr>
        <w:t xml:space="preserve">échelons </w:t>
      </w:r>
      <w:r>
        <w:rPr>
          <w:lang w:val="fr-FR"/>
        </w:rPr>
        <w:t>en cas de</w:t>
      </w:r>
      <w:r w:rsidRPr="006751E5">
        <w:rPr>
          <w:lang w:val="fr-FR"/>
        </w:rPr>
        <w:t xml:space="preserve"> mouvement d</w:t>
      </w:r>
      <w:r>
        <w:rPr>
          <w:lang w:val="fr-FR"/>
        </w:rPr>
        <w:t>u</w:t>
      </w:r>
      <w:r w:rsidRPr="006751E5">
        <w:rPr>
          <w:lang w:val="fr-FR"/>
        </w:rPr>
        <w:t xml:space="preserve"> personnel dans le but d</w:t>
      </w:r>
      <w:r>
        <w:rPr>
          <w:lang w:val="fr-FR"/>
        </w:rPr>
        <w:t>’accroître</w:t>
      </w:r>
      <w:r w:rsidRPr="006751E5">
        <w:rPr>
          <w:lang w:val="fr-FR"/>
        </w:rPr>
        <w:t xml:space="preserve"> l</w:t>
      </w:r>
      <w:r>
        <w:rPr>
          <w:lang w:val="fr-FR"/>
        </w:rPr>
        <w:t>’</w:t>
      </w:r>
      <w:r w:rsidRPr="006751E5">
        <w:rPr>
          <w:lang w:val="fr-FR"/>
        </w:rPr>
        <w:t>attractivité des postes pour les jeunes</w:t>
      </w:r>
      <w:r w:rsidR="00604D26">
        <w:rPr>
          <w:lang w:val="fr-FR"/>
        </w:rPr>
        <w:t> ;</w:t>
      </w:r>
    </w:p>
    <w:p w14:paraId="6AE8608A" w14:textId="22CE4B70" w:rsidR="0030102F" w:rsidRPr="006751E5" w:rsidRDefault="0030102F" w:rsidP="001145E1">
      <w:pPr>
        <w:pStyle w:val="SingleTxtG"/>
        <w:ind w:firstLine="567"/>
        <w:rPr>
          <w:lang w:val="fr-FR"/>
        </w:rPr>
      </w:pPr>
      <w:r w:rsidRPr="006751E5">
        <w:rPr>
          <w:lang w:val="fr-FR"/>
        </w:rPr>
        <w:t>e)</w:t>
      </w:r>
      <w:r w:rsidRPr="006751E5">
        <w:rPr>
          <w:lang w:val="fr-FR"/>
        </w:rPr>
        <w:tab/>
        <w:t xml:space="preserve">Création du </w:t>
      </w:r>
      <w:r>
        <w:rPr>
          <w:lang w:val="fr-FR"/>
        </w:rPr>
        <w:t xml:space="preserve">Haut </w:t>
      </w:r>
      <w:r w:rsidRPr="006751E5">
        <w:rPr>
          <w:lang w:val="fr-FR"/>
        </w:rPr>
        <w:t>Conseil</w:t>
      </w:r>
      <w:r>
        <w:rPr>
          <w:lang w:val="fr-FR"/>
        </w:rPr>
        <w:t xml:space="preserve"> </w:t>
      </w:r>
      <w:r w:rsidRPr="006751E5">
        <w:rPr>
          <w:lang w:val="fr-FR"/>
        </w:rPr>
        <w:t>de la femme qui assume un certain nombre de tâches, dont l</w:t>
      </w:r>
      <w:r>
        <w:rPr>
          <w:lang w:val="fr-FR"/>
        </w:rPr>
        <w:t>’</w:t>
      </w:r>
      <w:r w:rsidRPr="006751E5">
        <w:rPr>
          <w:lang w:val="fr-FR"/>
        </w:rPr>
        <w:t>exécution des obligations qui incombent à l</w:t>
      </w:r>
      <w:r>
        <w:rPr>
          <w:lang w:val="fr-FR"/>
        </w:rPr>
        <w:t>’</w:t>
      </w:r>
      <w:r w:rsidRPr="006751E5">
        <w:rPr>
          <w:lang w:val="fr-FR"/>
        </w:rPr>
        <w:t>Iraq en vertu de la résolution 1325 du Conseil de sécurité, l</w:t>
      </w:r>
      <w:r>
        <w:rPr>
          <w:lang w:val="fr-FR"/>
        </w:rPr>
        <w:t>’</w:t>
      </w:r>
      <w:r w:rsidRPr="006751E5">
        <w:rPr>
          <w:lang w:val="fr-FR"/>
        </w:rPr>
        <w:t>élaboration de politiques et de stratégies en faveur des femmes, l</w:t>
      </w:r>
      <w:r>
        <w:rPr>
          <w:lang w:val="fr-FR"/>
        </w:rPr>
        <w:t>’</w:t>
      </w:r>
      <w:r w:rsidRPr="006751E5">
        <w:rPr>
          <w:lang w:val="fr-FR"/>
        </w:rPr>
        <w:t xml:space="preserve">étude des rapports </w:t>
      </w:r>
      <w:r>
        <w:rPr>
          <w:lang w:val="fr-FR"/>
        </w:rPr>
        <w:t xml:space="preserve">rédigés </w:t>
      </w:r>
      <w:r w:rsidRPr="006751E5">
        <w:rPr>
          <w:lang w:val="fr-FR"/>
        </w:rPr>
        <w:t>à ce sujet et l</w:t>
      </w:r>
      <w:r>
        <w:rPr>
          <w:lang w:val="fr-FR"/>
        </w:rPr>
        <w:t>’</w:t>
      </w:r>
      <w:r w:rsidRPr="006751E5">
        <w:rPr>
          <w:lang w:val="fr-FR"/>
        </w:rPr>
        <w:t>examen de la condition de la femme</w:t>
      </w:r>
      <w:r w:rsidR="00604D26">
        <w:rPr>
          <w:lang w:val="fr-FR"/>
        </w:rPr>
        <w:t> ;</w:t>
      </w:r>
    </w:p>
    <w:p w14:paraId="6FCC6F16" w14:textId="727236B0" w:rsidR="0030102F" w:rsidRPr="006751E5" w:rsidRDefault="0030102F" w:rsidP="001145E1">
      <w:pPr>
        <w:pStyle w:val="SingleTxtG"/>
        <w:ind w:firstLine="567"/>
        <w:rPr>
          <w:lang w:val="fr-FR"/>
        </w:rPr>
      </w:pPr>
      <w:r w:rsidRPr="006751E5">
        <w:rPr>
          <w:lang w:val="fr-FR"/>
        </w:rPr>
        <w:lastRenderedPageBreak/>
        <w:t>f)</w:t>
      </w:r>
      <w:r w:rsidRPr="006751E5">
        <w:rPr>
          <w:lang w:val="fr-FR"/>
        </w:rPr>
        <w:tab/>
        <w:t>Création du Conseil de l</w:t>
      </w:r>
      <w:r>
        <w:rPr>
          <w:lang w:val="fr-FR"/>
        </w:rPr>
        <w:t>’</w:t>
      </w:r>
      <w:r w:rsidRPr="006751E5">
        <w:rPr>
          <w:lang w:val="fr-FR"/>
        </w:rPr>
        <w:t>emploi fédéral chargé d</w:t>
      </w:r>
      <w:r>
        <w:rPr>
          <w:lang w:val="fr-FR"/>
        </w:rPr>
        <w:t>’</w:t>
      </w:r>
      <w:r w:rsidRPr="006751E5">
        <w:rPr>
          <w:lang w:val="fr-FR"/>
        </w:rPr>
        <w:t>organis</w:t>
      </w:r>
      <w:r>
        <w:rPr>
          <w:lang w:val="fr-FR"/>
        </w:rPr>
        <w:t>er</w:t>
      </w:r>
      <w:r w:rsidRPr="006751E5">
        <w:rPr>
          <w:lang w:val="fr-FR"/>
        </w:rPr>
        <w:t xml:space="preserve"> la fonction publique, d</w:t>
      </w:r>
      <w:r>
        <w:rPr>
          <w:lang w:val="fr-FR"/>
        </w:rPr>
        <w:t>’assurer sa</w:t>
      </w:r>
      <w:r w:rsidRPr="006751E5">
        <w:rPr>
          <w:lang w:val="fr-FR"/>
        </w:rPr>
        <w:t xml:space="preserve"> dépolitisation et désaffiliation partisane</w:t>
      </w:r>
      <w:r>
        <w:rPr>
          <w:lang w:val="fr-FR"/>
        </w:rPr>
        <w:t>,</w:t>
      </w:r>
      <w:r w:rsidRPr="006751E5">
        <w:rPr>
          <w:lang w:val="fr-FR"/>
        </w:rPr>
        <w:t xml:space="preserve"> d</w:t>
      </w:r>
      <w:r>
        <w:rPr>
          <w:lang w:val="fr-FR"/>
        </w:rPr>
        <w:t>’</w:t>
      </w:r>
      <w:r w:rsidRPr="006751E5">
        <w:rPr>
          <w:lang w:val="fr-FR"/>
        </w:rPr>
        <w:t>asseoir l</w:t>
      </w:r>
      <w:r>
        <w:rPr>
          <w:lang w:val="fr-FR"/>
        </w:rPr>
        <w:t>’</w:t>
      </w:r>
      <w:r w:rsidRPr="006751E5">
        <w:rPr>
          <w:lang w:val="fr-FR"/>
        </w:rPr>
        <w:t>État institutionnel, d</w:t>
      </w:r>
      <w:r>
        <w:rPr>
          <w:lang w:val="fr-FR"/>
        </w:rPr>
        <w:t>’</w:t>
      </w:r>
      <w:r w:rsidRPr="006751E5">
        <w:rPr>
          <w:lang w:val="fr-FR"/>
        </w:rPr>
        <w:t>élever le niveau de la fonction publique et d</w:t>
      </w:r>
      <w:r>
        <w:rPr>
          <w:lang w:val="fr-FR"/>
        </w:rPr>
        <w:t>’</w:t>
      </w:r>
      <w:r w:rsidRPr="006751E5">
        <w:rPr>
          <w:lang w:val="fr-FR"/>
        </w:rPr>
        <w:t>assurer l</w:t>
      </w:r>
      <w:r>
        <w:rPr>
          <w:lang w:val="fr-FR"/>
        </w:rPr>
        <w:t>’</w:t>
      </w:r>
      <w:r w:rsidRPr="006751E5">
        <w:rPr>
          <w:lang w:val="fr-FR"/>
        </w:rPr>
        <w:t xml:space="preserve">égalité des chances </w:t>
      </w:r>
      <w:r>
        <w:rPr>
          <w:lang w:val="fr-FR"/>
        </w:rPr>
        <w:t>quant à</w:t>
      </w:r>
      <w:r w:rsidRPr="006751E5">
        <w:rPr>
          <w:lang w:val="fr-FR"/>
        </w:rPr>
        <w:t xml:space="preserve"> son occupation</w:t>
      </w:r>
      <w:r w:rsidR="00604D26">
        <w:rPr>
          <w:lang w:val="fr-FR"/>
        </w:rPr>
        <w:t> ;</w:t>
      </w:r>
    </w:p>
    <w:p w14:paraId="10CEA0FF" w14:textId="22A90436" w:rsidR="0030102F" w:rsidRPr="006751E5" w:rsidRDefault="0030102F" w:rsidP="001145E1">
      <w:pPr>
        <w:pStyle w:val="SingleTxtG"/>
        <w:ind w:firstLine="567"/>
        <w:rPr>
          <w:lang w:val="fr-FR"/>
        </w:rPr>
      </w:pPr>
      <w:r w:rsidRPr="006751E5">
        <w:rPr>
          <w:lang w:val="fr-FR"/>
        </w:rPr>
        <w:t>g)</w:t>
      </w:r>
      <w:r w:rsidRPr="006751E5">
        <w:rPr>
          <w:lang w:val="fr-FR"/>
        </w:rPr>
        <w:tab/>
        <w:t xml:space="preserve">Amendement de la loi régissant les élections des conseils de </w:t>
      </w:r>
      <w:r>
        <w:rPr>
          <w:lang w:val="fr-FR"/>
        </w:rPr>
        <w:t>province</w:t>
      </w:r>
      <w:r w:rsidRPr="006751E5">
        <w:rPr>
          <w:lang w:val="fr-FR"/>
        </w:rPr>
        <w:t xml:space="preserve"> et de district en vue de l</w:t>
      </w:r>
      <w:r>
        <w:rPr>
          <w:lang w:val="fr-FR"/>
        </w:rPr>
        <w:t>’</w:t>
      </w:r>
      <w:r w:rsidRPr="006751E5">
        <w:rPr>
          <w:lang w:val="fr-FR"/>
        </w:rPr>
        <w:t xml:space="preserve">expiration du mandat légal prescrit pour les conseils et de la réglementation des travaux des administrations locales et des </w:t>
      </w:r>
      <w:r>
        <w:rPr>
          <w:lang w:val="fr-FR"/>
        </w:rPr>
        <w:t>provinces</w:t>
      </w:r>
      <w:r w:rsidRPr="006751E5">
        <w:rPr>
          <w:lang w:val="fr-FR"/>
        </w:rPr>
        <w:t xml:space="preserve"> qui ne relèvent pas d</w:t>
      </w:r>
      <w:r>
        <w:rPr>
          <w:lang w:val="fr-FR"/>
        </w:rPr>
        <w:t>’</w:t>
      </w:r>
      <w:r w:rsidRPr="006751E5">
        <w:rPr>
          <w:lang w:val="fr-FR"/>
        </w:rPr>
        <w:t>une région</w:t>
      </w:r>
      <w:r w:rsidR="00604D26">
        <w:rPr>
          <w:lang w:val="fr-FR"/>
        </w:rPr>
        <w:t> ;</w:t>
      </w:r>
    </w:p>
    <w:p w14:paraId="62030FCE" w14:textId="49135246" w:rsidR="0030102F" w:rsidRPr="006751E5" w:rsidRDefault="0030102F" w:rsidP="001145E1">
      <w:pPr>
        <w:pStyle w:val="SingleTxtG"/>
        <w:ind w:firstLine="567"/>
        <w:rPr>
          <w:lang w:val="fr-FR"/>
        </w:rPr>
      </w:pPr>
      <w:r w:rsidRPr="006751E5">
        <w:rPr>
          <w:lang w:val="fr-FR"/>
        </w:rPr>
        <w:t>h)</w:t>
      </w:r>
      <w:r w:rsidRPr="006751E5">
        <w:rPr>
          <w:lang w:val="fr-FR"/>
        </w:rPr>
        <w:tab/>
      </w:r>
      <w:r>
        <w:rPr>
          <w:lang w:val="fr-FR"/>
        </w:rPr>
        <w:t>A</w:t>
      </w:r>
      <w:r w:rsidRPr="006751E5">
        <w:rPr>
          <w:lang w:val="fr-FR"/>
        </w:rPr>
        <w:t>doption d</w:t>
      </w:r>
      <w:r>
        <w:rPr>
          <w:lang w:val="fr-FR"/>
        </w:rPr>
        <w:t>’</w:t>
      </w:r>
      <w:r w:rsidRPr="006751E5">
        <w:rPr>
          <w:lang w:val="fr-FR"/>
        </w:rPr>
        <w:t>une loi portant abolition des privilèges financiers des hauts fonctionnaires de l</w:t>
      </w:r>
      <w:r>
        <w:rPr>
          <w:lang w:val="fr-FR"/>
        </w:rPr>
        <w:t>’</w:t>
      </w:r>
      <w:r w:rsidRPr="006751E5">
        <w:rPr>
          <w:lang w:val="fr-FR"/>
        </w:rPr>
        <w:t>État afin de réduire les dépenses, d</w:t>
      </w:r>
      <w:r>
        <w:rPr>
          <w:lang w:val="fr-FR"/>
        </w:rPr>
        <w:t xml:space="preserve">e mettre un terme aux </w:t>
      </w:r>
      <w:r w:rsidRPr="006751E5">
        <w:rPr>
          <w:lang w:val="fr-FR"/>
        </w:rPr>
        <w:t>privilèges des responsables étatiques, d</w:t>
      </w:r>
      <w:r>
        <w:rPr>
          <w:lang w:val="fr-FR"/>
        </w:rPr>
        <w:t>’</w:t>
      </w:r>
      <w:r w:rsidRPr="006751E5">
        <w:rPr>
          <w:lang w:val="fr-FR"/>
        </w:rPr>
        <w:t>assurer la justice sociale et de réduire les disparités au sein de la population</w:t>
      </w:r>
      <w:r w:rsidR="00604D26">
        <w:rPr>
          <w:lang w:val="fr-FR"/>
        </w:rPr>
        <w:t> ;</w:t>
      </w:r>
    </w:p>
    <w:p w14:paraId="2A824261" w14:textId="05482C49" w:rsidR="0030102F" w:rsidRPr="006751E5" w:rsidRDefault="0030102F" w:rsidP="001145E1">
      <w:pPr>
        <w:pStyle w:val="SingleTxtG"/>
        <w:ind w:firstLine="567"/>
        <w:rPr>
          <w:lang w:val="fr-FR"/>
        </w:rPr>
      </w:pPr>
      <w:r w:rsidRPr="006751E5">
        <w:rPr>
          <w:lang w:val="fr-FR"/>
        </w:rPr>
        <w:t>i)</w:t>
      </w:r>
      <w:r w:rsidRPr="006751E5">
        <w:rPr>
          <w:lang w:val="fr-FR"/>
        </w:rPr>
        <w:tab/>
        <w:t>Adoption d</w:t>
      </w:r>
      <w:r>
        <w:rPr>
          <w:lang w:val="fr-FR"/>
        </w:rPr>
        <w:t>’</w:t>
      </w:r>
      <w:r w:rsidRPr="006751E5">
        <w:rPr>
          <w:lang w:val="fr-FR"/>
        </w:rPr>
        <w:t>une loi portant dissolution des bureaux des inspecteurs généraux afin de rationaliser le pourvoi des postes, d</w:t>
      </w:r>
      <w:r>
        <w:rPr>
          <w:lang w:val="fr-FR"/>
        </w:rPr>
        <w:t>’</w:t>
      </w:r>
      <w:r w:rsidRPr="006751E5">
        <w:rPr>
          <w:lang w:val="fr-FR"/>
        </w:rPr>
        <w:t>éviter le cumul des emplois et d</w:t>
      </w:r>
      <w:r>
        <w:rPr>
          <w:lang w:val="fr-FR"/>
        </w:rPr>
        <w:t>’</w:t>
      </w:r>
      <w:r w:rsidRPr="006751E5">
        <w:rPr>
          <w:lang w:val="fr-FR"/>
        </w:rPr>
        <w:t>accélérer les mesures de lutte contre la corruption</w:t>
      </w:r>
      <w:r w:rsidR="00604D26">
        <w:rPr>
          <w:lang w:val="fr-FR"/>
        </w:rPr>
        <w:t> ;</w:t>
      </w:r>
    </w:p>
    <w:p w14:paraId="62395655" w14:textId="3CD7B2BA" w:rsidR="0030102F" w:rsidRPr="006751E5" w:rsidRDefault="0030102F" w:rsidP="001145E1">
      <w:pPr>
        <w:pStyle w:val="SingleTxtG"/>
        <w:ind w:firstLine="567"/>
        <w:rPr>
          <w:lang w:val="fr-FR"/>
        </w:rPr>
      </w:pPr>
      <w:r w:rsidRPr="006751E5">
        <w:rPr>
          <w:lang w:val="fr-FR"/>
        </w:rPr>
        <w:t>j)</w:t>
      </w:r>
      <w:r w:rsidRPr="006751E5">
        <w:rPr>
          <w:lang w:val="fr-FR"/>
        </w:rPr>
        <w:tab/>
      </w:r>
      <w:r>
        <w:rPr>
          <w:lang w:val="fr-FR"/>
        </w:rPr>
        <w:t>P</w:t>
      </w:r>
      <w:r w:rsidRPr="006751E5">
        <w:rPr>
          <w:lang w:val="fr-FR"/>
        </w:rPr>
        <w:t>ar respect pour la liberté d</w:t>
      </w:r>
      <w:r>
        <w:rPr>
          <w:lang w:val="fr-FR"/>
        </w:rPr>
        <w:t>’</w:t>
      </w:r>
      <w:r w:rsidRPr="006751E5">
        <w:rPr>
          <w:lang w:val="fr-FR"/>
        </w:rPr>
        <w:t>expression et le droit de manifester pacifiquement, les autorités iraquiennes se sont engagées à protéger les élèves participant à la grève générale et à ne prendre aucune mesure disciplinaire à leur encontre pendant toute la durée de l</w:t>
      </w:r>
      <w:r>
        <w:rPr>
          <w:lang w:val="fr-FR"/>
        </w:rPr>
        <w:t>’</w:t>
      </w:r>
      <w:r w:rsidRPr="006751E5">
        <w:rPr>
          <w:lang w:val="fr-FR"/>
        </w:rPr>
        <w:t xml:space="preserve">abandon scolaire. Le </w:t>
      </w:r>
      <w:r>
        <w:rPr>
          <w:lang w:val="fr-FR"/>
        </w:rPr>
        <w:t>Ministère</w:t>
      </w:r>
      <w:r w:rsidRPr="006751E5">
        <w:rPr>
          <w:lang w:val="fr-FR"/>
        </w:rPr>
        <w:t xml:space="preserve"> de l</w:t>
      </w:r>
      <w:r>
        <w:rPr>
          <w:lang w:val="fr-FR"/>
        </w:rPr>
        <w:t>’</w:t>
      </w:r>
      <w:r w:rsidRPr="006751E5">
        <w:rPr>
          <w:lang w:val="fr-FR"/>
        </w:rPr>
        <w:t xml:space="preserve">éducation a </w:t>
      </w:r>
      <w:r>
        <w:rPr>
          <w:lang w:val="fr-FR"/>
        </w:rPr>
        <w:t>d’</w:t>
      </w:r>
      <w:r w:rsidRPr="006751E5">
        <w:rPr>
          <w:lang w:val="fr-FR"/>
        </w:rPr>
        <w:t>ailleurs publié des directives à suivre pour s</w:t>
      </w:r>
      <w:r>
        <w:rPr>
          <w:lang w:val="fr-FR"/>
        </w:rPr>
        <w:t>’</w:t>
      </w:r>
      <w:r w:rsidRPr="006751E5">
        <w:rPr>
          <w:lang w:val="fr-FR"/>
        </w:rPr>
        <w:t>adapter au changement des échéances scolaires dans les établissements ayant participé au mouvement de grève.</w:t>
      </w:r>
    </w:p>
    <w:p w14:paraId="4CB1E594" w14:textId="77777777" w:rsidR="0030102F" w:rsidRPr="003C37B3" w:rsidRDefault="0030102F" w:rsidP="003C37B3">
      <w:pPr>
        <w:pStyle w:val="SingleTxtG"/>
        <w:keepNext/>
        <w:rPr>
          <w:b/>
          <w:bCs/>
          <w:lang w:val="fr-FR"/>
        </w:rPr>
      </w:pPr>
      <w:r w:rsidRPr="003C37B3">
        <w:rPr>
          <w:b/>
          <w:bCs/>
          <w:lang w:val="fr-FR"/>
        </w:rPr>
        <w:t>Quatrième train de réformes :</w:t>
      </w:r>
    </w:p>
    <w:p w14:paraId="5FC12B6A" w14:textId="39F06AFA" w:rsidR="0030102F" w:rsidRPr="006751E5" w:rsidRDefault="0030102F" w:rsidP="001145E1">
      <w:pPr>
        <w:pStyle w:val="SingleTxtG"/>
        <w:ind w:firstLine="567"/>
        <w:rPr>
          <w:lang w:val="fr-FR"/>
        </w:rPr>
      </w:pPr>
      <w:r w:rsidRPr="006751E5">
        <w:rPr>
          <w:lang w:val="fr-FR"/>
        </w:rPr>
        <w:t>a)</w:t>
      </w:r>
      <w:r w:rsidRPr="006751E5">
        <w:rPr>
          <w:lang w:val="fr-FR"/>
        </w:rPr>
        <w:tab/>
        <w:t>Inclusion des martyrs et blessés des manifestations du mois d</w:t>
      </w:r>
      <w:r>
        <w:rPr>
          <w:lang w:val="fr-FR"/>
        </w:rPr>
        <w:t>’</w:t>
      </w:r>
      <w:r w:rsidRPr="006751E5">
        <w:rPr>
          <w:lang w:val="fr-FR"/>
        </w:rPr>
        <w:t>octobre 2019 et de ce qui s</w:t>
      </w:r>
      <w:r>
        <w:rPr>
          <w:lang w:val="fr-FR"/>
        </w:rPr>
        <w:t>’</w:t>
      </w:r>
      <w:r w:rsidRPr="006751E5">
        <w:rPr>
          <w:lang w:val="fr-FR"/>
        </w:rPr>
        <w:t xml:space="preserve">est </w:t>
      </w:r>
      <w:r>
        <w:rPr>
          <w:lang w:val="fr-FR"/>
        </w:rPr>
        <w:t>en</w:t>
      </w:r>
      <w:r w:rsidRPr="006751E5">
        <w:rPr>
          <w:lang w:val="fr-FR"/>
        </w:rPr>
        <w:t xml:space="preserve">suivi dans le premier projet de loi portant modification de </w:t>
      </w:r>
      <w:r w:rsidRPr="00906434">
        <w:rPr>
          <w:lang w:val="fr-FR"/>
        </w:rPr>
        <w:t>la loi sur la Fondation des martyrs</w:t>
      </w:r>
      <w:r w:rsidRPr="006751E5">
        <w:rPr>
          <w:lang w:val="fr-FR"/>
        </w:rPr>
        <w:t xml:space="preserve"> (loi </w:t>
      </w:r>
      <w:r w:rsidR="003C37B3" w:rsidRPr="003C37B3">
        <w:rPr>
          <w:rFonts w:eastAsia="MS Mincho"/>
          <w:lang w:val="fr-FR"/>
        </w:rPr>
        <w:t>n</w:t>
      </w:r>
      <w:r w:rsidR="003C37B3" w:rsidRPr="003C37B3">
        <w:rPr>
          <w:rFonts w:eastAsia="MS Mincho"/>
          <w:vertAlign w:val="superscript"/>
          <w:lang w:val="fr-FR"/>
        </w:rPr>
        <w:t>o</w:t>
      </w:r>
      <w:r w:rsidR="003C37B3">
        <w:rPr>
          <w:lang w:val="fr-FR"/>
        </w:rPr>
        <w:t> </w:t>
      </w:r>
      <w:r w:rsidRPr="006751E5">
        <w:rPr>
          <w:lang w:val="fr-FR"/>
        </w:rPr>
        <w:t>2 de 2016), qui a été transmis à la Chambre des représentants pour vote</w:t>
      </w:r>
      <w:r w:rsidR="00604D26">
        <w:rPr>
          <w:lang w:val="fr-FR"/>
        </w:rPr>
        <w:t> ;</w:t>
      </w:r>
    </w:p>
    <w:p w14:paraId="10AB7ABF" w14:textId="5744D7C1" w:rsidR="0030102F" w:rsidRPr="006751E5" w:rsidRDefault="0030102F" w:rsidP="001145E1">
      <w:pPr>
        <w:pStyle w:val="SingleTxtG"/>
        <w:ind w:firstLine="567"/>
        <w:rPr>
          <w:lang w:val="fr-FR"/>
        </w:rPr>
      </w:pPr>
      <w:r w:rsidRPr="006751E5">
        <w:rPr>
          <w:lang w:val="fr-FR"/>
        </w:rPr>
        <w:t>b)</w:t>
      </w:r>
      <w:r w:rsidRPr="006751E5">
        <w:rPr>
          <w:lang w:val="fr-FR"/>
        </w:rPr>
        <w:tab/>
        <w:t>Attribution au Ministère de la santé de la tâche de constituer des comités médicaux spécialisés chargés de suivre l</w:t>
      </w:r>
      <w:r>
        <w:rPr>
          <w:lang w:val="fr-FR"/>
        </w:rPr>
        <w:t>’</w:t>
      </w:r>
      <w:r w:rsidRPr="006751E5">
        <w:rPr>
          <w:lang w:val="fr-FR"/>
        </w:rPr>
        <w:t>état de santé des blessés et de leur fournir des soins</w:t>
      </w:r>
      <w:r w:rsidR="00604D26">
        <w:rPr>
          <w:lang w:val="fr-FR"/>
        </w:rPr>
        <w:t> ;</w:t>
      </w:r>
    </w:p>
    <w:p w14:paraId="1D90A0D2" w14:textId="0715E647" w:rsidR="0030102F" w:rsidRPr="006751E5" w:rsidRDefault="0030102F" w:rsidP="001145E1">
      <w:pPr>
        <w:pStyle w:val="SingleTxtG"/>
        <w:ind w:firstLine="567"/>
        <w:rPr>
          <w:lang w:val="fr-FR"/>
        </w:rPr>
      </w:pPr>
      <w:r w:rsidRPr="006751E5">
        <w:rPr>
          <w:lang w:val="fr-FR"/>
        </w:rPr>
        <w:t>c)</w:t>
      </w:r>
      <w:r w:rsidRPr="006751E5">
        <w:rPr>
          <w:lang w:val="fr-FR"/>
        </w:rPr>
        <w:tab/>
        <w:t>Orientation des patients ne p</w:t>
      </w:r>
      <w:r>
        <w:rPr>
          <w:lang w:val="fr-FR"/>
        </w:rPr>
        <w:t>o</w:t>
      </w:r>
      <w:r w:rsidRPr="006751E5">
        <w:rPr>
          <w:lang w:val="fr-FR"/>
        </w:rPr>
        <w:t xml:space="preserve">uvant être soignés en Iraq vers des comités de santé </w:t>
      </w:r>
      <w:r>
        <w:rPr>
          <w:lang w:val="fr-FR"/>
        </w:rPr>
        <w:t>chargés</w:t>
      </w:r>
      <w:r w:rsidRPr="006751E5">
        <w:rPr>
          <w:lang w:val="fr-FR"/>
        </w:rPr>
        <w:t xml:space="preserve"> de faciliter leur traitement à l</w:t>
      </w:r>
      <w:r>
        <w:rPr>
          <w:lang w:val="fr-FR"/>
        </w:rPr>
        <w:t>’</w:t>
      </w:r>
      <w:r w:rsidRPr="006751E5">
        <w:rPr>
          <w:lang w:val="fr-FR"/>
        </w:rPr>
        <w:t>étranger</w:t>
      </w:r>
      <w:r w:rsidR="00604D26">
        <w:rPr>
          <w:lang w:val="fr-FR"/>
        </w:rPr>
        <w:t> ;</w:t>
      </w:r>
    </w:p>
    <w:p w14:paraId="50764AF1" w14:textId="6E2FD921" w:rsidR="0030102F" w:rsidRPr="006751E5" w:rsidRDefault="0030102F" w:rsidP="001145E1">
      <w:pPr>
        <w:pStyle w:val="SingleTxtG"/>
        <w:ind w:firstLine="567"/>
        <w:rPr>
          <w:lang w:val="fr-FR"/>
        </w:rPr>
      </w:pPr>
      <w:r w:rsidRPr="006751E5">
        <w:rPr>
          <w:lang w:val="fr-FR"/>
        </w:rPr>
        <w:t>d)</w:t>
      </w:r>
      <w:r w:rsidRPr="006751E5">
        <w:rPr>
          <w:lang w:val="fr-FR"/>
        </w:rPr>
        <w:tab/>
        <w:t>Octroi d</w:t>
      </w:r>
      <w:r>
        <w:rPr>
          <w:lang w:val="fr-FR"/>
        </w:rPr>
        <w:t>’</w:t>
      </w:r>
      <w:r w:rsidRPr="006751E5">
        <w:rPr>
          <w:lang w:val="fr-FR"/>
        </w:rPr>
        <w:t>une compensation financière s</w:t>
      </w:r>
      <w:r>
        <w:rPr>
          <w:lang w:val="fr-FR"/>
        </w:rPr>
        <w:t>’</w:t>
      </w:r>
      <w:r w:rsidRPr="006751E5">
        <w:rPr>
          <w:lang w:val="fr-FR"/>
        </w:rPr>
        <w:t>élevant pour les manifestants blessés à 2</w:t>
      </w:r>
      <w:r>
        <w:rPr>
          <w:lang w:val="fr-FR"/>
        </w:rPr>
        <w:t>,</w:t>
      </w:r>
      <w:r w:rsidRPr="006751E5">
        <w:rPr>
          <w:lang w:val="fr-FR"/>
        </w:rPr>
        <w:t>5</w:t>
      </w:r>
      <w:r w:rsidR="003C37B3">
        <w:rPr>
          <w:lang w:val="fr-FR"/>
        </w:rPr>
        <w:t> </w:t>
      </w:r>
      <w:r>
        <w:rPr>
          <w:lang w:val="fr-FR"/>
        </w:rPr>
        <w:t>millions de</w:t>
      </w:r>
      <w:r w:rsidRPr="006751E5">
        <w:rPr>
          <w:lang w:val="fr-FR"/>
        </w:rPr>
        <w:t xml:space="preserve"> dinars</w:t>
      </w:r>
      <w:r>
        <w:rPr>
          <w:lang w:val="fr-FR"/>
        </w:rPr>
        <w:t xml:space="preserve"> iraquiens</w:t>
      </w:r>
      <w:r w:rsidRPr="006751E5">
        <w:rPr>
          <w:lang w:val="fr-FR"/>
        </w:rPr>
        <w:t xml:space="preserve">, pour les </w:t>
      </w:r>
      <w:r>
        <w:rPr>
          <w:lang w:val="fr-FR"/>
        </w:rPr>
        <w:t xml:space="preserve">manifestants devenus </w:t>
      </w:r>
      <w:r w:rsidRPr="006751E5">
        <w:rPr>
          <w:lang w:val="fr-FR"/>
        </w:rPr>
        <w:t xml:space="preserve">handicapés </w:t>
      </w:r>
      <w:r>
        <w:rPr>
          <w:lang w:val="fr-FR"/>
        </w:rPr>
        <w:t>du fait de</w:t>
      </w:r>
      <w:r w:rsidRPr="006751E5">
        <w:rPr>
          <w:lang w:val="fr-FR"/>
        </w:rPr>
        <w:t xml:space="preserve"> leurs blessures à </w:t>
      </w:r>
      <w:r>
        <w:rPr>
          <w:lang w:val="fr-FR"/>
        </w:rPr>
        <w:t>5</w:t>
      </w:r>
      <w:r w:rsidR="003C37B3">
        <w:rPr>
          <w:lang w:val="fr-FR"/>
        </w:rPr>
        <w:t xml:space="preserve"> </w:t>
      </w:r>
      <w:r w:rsidRPr="006751E5">
        <w:rPr>
          <w:lang w:val="fr-FR"/>
        </w:rPr>
        <w:t>millions de dinars et pour les familles des manifestants</w:t>
      </w:r>
      <w:r>
        <w:rPr>
          <w:lang w:val="fr-FR"/>
        </w:rPr>
        <w:t xml:space="preserve"> décédés</w:t>
      </w:r>
      <w:r w:rsidRPr="006751E5">
        <w:rPr>
          <w:lang w:val="fr-FR"/>
        </w:rPr>
        <w:t xml:space="preserve"> à </w:t>
      </w:r>
      <w:r>
        <w:rPr>
          <w:lang w:val="fr-FR"/>
        </w:rPr>
        <w:t>5</w:t>
      </w:r>
      <w:r w:rsidRPr="006751E5">
        <w:rPr>
          <w:lang w:val="fr-FR"/>
        </w:rPr>
        <w:t xml:space="preserve"> millions de dinars, conformément à l</w:t>
      </w:r>
      <w:r>
        <w:rPr>
          <w:lang w:val="fr-FR"/>
        </w:rPr>
        <w:t>’</w:t>
      </w:r>
      <w:r w:rsidRPr="006751E5">
        <w:rPr>
          <w:lang w:val="fr-FR"/>
        </w:rPr>
        <w:t xml:space="preserve">article 9 de la loi </w:t>
      </w:r>
      <w:r w:rsidR="003C37B3" w:rsidRPr="003C37B3">
        <w:rPr>
          <w:rFonts w:eastAsia="MS Mincho"/>
          <w:lang w:val="fr-FR"/>
        </w:rPr>
        <w:t>n</w:t>
      </w:r>
      <w:r w:rsidR="003C37B3" w:rsidRPr="003C37B3">
        <w:rPr>
          <w:rFonts w:eastAsia="MS Mincho"/>
          <w:vertAlign w:val="superscript"/>
          <w:lang w:val="fr-FR"/>
        </w:rPr>
        <w:t>o</w:t>
      </w:r>
      <w:r w:rsidR="003C37B3">
        <w:rPr>
          <w:lang w:val="fr-FR"/>
        </w:rPr>
        <w:t> </w:t>
      </w:r>
      <w:r w:rsidRPr="006751E5">
        <w:rPr>
          <w:lang w:val="fr-FR"/>
        </w:rPr>
        <w:t>20 de 2009 relative à l</w:t>
      </w:r>
      <w:r>
        <w:rPr>
          <w:lang w:val="fr-FR"/>
        </w:rPr>
        <w:t>’</w:t>
      </w:r>
      <w:r w:rsidRPr="006751E5">
        <w:rPr>
          <w:lang w:val="fr-FR"/>
        </w:rPr>
        <w:t>indemnisation des victimes des opérations de guerre, des erreurs militaires et des actes terroristes</w:t>
      </w:r>
      <w:r w:rsidR="00604D26">
        <w:rPr>
          <w:lang w:val="fr-FR"/>
        </w:rPr>
        <w:t> ;</w:t>
      </w:r>
    </w:p>
    <w:p w14:paraId="6525D14C" w14:textId="3CA9AEB1" w:rsidR="0030102F" w:rsidRPr="006751E5" w:rsidRDefault="0030102F" w:rsidP="001145E1">
      <w:pPr>
        <w:pStyle w:val="SingleTxtG"/>
        <w:ind w:firstLine="567"/>
        <w:rPr>
          <w:lang w:val="fr-FR"/>
        </w:rPr>
      </w:pPr>
      <w:r w:rsidRPr="006751E5">
        <w:rPr>
          <w:lang w:val="fr-FR"/>
        </w:rPr>
        <w:t>e)</w:t>
      </w:r>
      <w:r w:rsidRPr="006751E5">
        <w:rPr>
          <w:lang w:val="fr-FR"/>
        </w:rPr>
        <w:tab/>
        <w:t>Inclusion des</w:t>
      </w:r>
      <w:r>
        <w:rPr>
          <w:lang w:val="fr-FR"/>
        </w:rPr>
        <w:t xml:space="preserve"> personnes</w:t>
      </w:r>
      <w:r w:rsidRPr="006751E5">
        <w:rPr>
          <w:lang w:val="fr-FR"/>
        </w:rPr>
        <w:t xml:space="preserve"> souffrant d</w:t>
      </w:r>
      <w:r>
        <w:rPr>
          <w:lang w:val="fr-FR"/>
        </w:rPr>
        <w:t>’</w:t>
      </w:r>
      <w:r w:rsidRPr="006751E5">
        <w:rPr>
          <w:lang w:val="fr-FR"/>
        </w:rPr>
        <w:t>un</w:t>
      </w:r>
      <w:r>
        <w:rPr>
          <w:lang w:val="fr-FR"/>
        </w:rPr>
        <w:t>e</w:t>
      </w:r>
      <w:r w:rsidRPr="006751E5">
        <w:rPr>
          <w:lang w:val="fr-FR"/>
        </w:rPr>
        <w:t xml:space="preserve"> infirmité ou </w:t>
      </w:r>
      <w:r>
        <w:rPr>
          <w:lang w:val="fr-FR"/>
        </w:rPr>
        <w:t>des séquelles de</w:t>
      </w:r>
      <w:r w:rsidRPr="006751E5">
        <w:rPr>
          <w:lang w:val="fr-FR"/>
        </w:rPr>
        <w:t xml:space="preserve"> préjudice</w:t>
      </w:r>
      <w:r>
        <w:rPr>
          <w:lang w:val="fr-FR"/>
        </w:rPr>
        <w:t>s</w:t>
      </w:r>
      <w:r w:rsidRPr="006751E5">
        <w:rPr>
          <w:lang w:val="fr-FR"/>
        </w:rPr>
        <w:t xml:space="preserve"> physique</w:t>
      </w:r>
      <w:r>
        <w:rPr>
          <w:lang w:val="fr-FR"/>
        </w:rPr>
        <w:t>s</w:t>
      </w:r>
      <w:r w:rsidRPr="006751E5">
        <w:rPr>
          <w:lang w:val="fr-FR"/>
        </w:rPr>
        <w:t xml:space="preserve"> qui leur </w:t>
      </w:r>
      <w:r>
        <w:rPr>
          <w:lang w:val="fr-FR"/>
        </w:rPr>
        <w:t>ont</w:t>
      </w:r>
      <w:r w:rsidRPr="006751E5">
        <w:rPr>
          <w:lang w:val="fr-FR"/>
        </w:rPr>
        <w:t xml:space="preserve"> été infligé</w:t>
      </w:r>
      <w:r>
        <w:rPr>
          <w:lang w:val="fr-FR"/>
        </w:rPr>
        <w:t>s</w:t>
      </w:r>
      <w:r w:rsidRPr="006751E5">
        <w:rPr>
          <w:lang w:val="fr-FR"/>
        </w:rPr>
        <w:t xml:space="preserve"> </w:t>
      </w:r>
      <w:r>
        <w:rPr>
          <w:lang w:val="fr-FR"/>
        </w:rPr>
        <w:t>pendant les manifestations</w:t>
      </w:r>
      <w:r w:rsidRPr="006751E5">
        <w:rPr>
          <w:lang w:val="fr-FR"/>
        </w:rPr>
        <w:t xml:space="preserve"> </w:t>
      </w:r>
      <w:r>
        <w:rPr>
          <w:lang w:val="fr-FR"/>
        </w:rPr>
        <w:t xml:space="preserve">parmi les personnes couvertes par </w:t>
      </w:r>
      <w:r w:rsidRPr="006751E5">
        <w:rPr>
          <w:lang w:val="fr-FR"/>
        </w:rPr>
        <w:t xml:space="preserve">la loi </w:t>
      </w:r>
      <w:r w:rsidR="005C73F3" w:rsidRPr="005C73F3">
        <w:rPr>
          <w:rFonts w:eastAsia="MS Mincho"/>
          <w:lang w:val="fr-FR"/>
        </w:rPr>
        <w:t>n</w:t>
      </w:r>
      <w:r w:rsidR="005C73F3" w:rsidRPr="005C73F3">
        <w:rPr>
          <w:rFonts w:eastAsia="MS Mincho"/>
          <w:vertAlign w:val="superscript"/>
          <w:lang w:val="fr-FR"/>
        </w:rPr>
        <w:t>o</w:t>
      </w:r>
      <w:r w:rsidR="005C73F3">
        <w:rPr>
          <w:lang w:val="fr-FR"/>
        </w:rPr>
        <w:t> </w:t>
      </w:r>
      <w:r w:rsidRPr="006751E5">
        <w:rPr>
          <w:lang w:val="fr-FR"/>
        </w:rPr>
        <w:t xml:space="preserve">38 de 2013 sur la prise en charge des personnes handicapées </w:t>
      </w:r>
      <w:r>
        <w:rPr>
          <w:lang w:val="fr-FR"/>
        </w:rPr>
        <w:t>ou ayant</w:t>
      </w:r>
      <w:r w:rsidRPr="006751E5">
        <w:rPr>
          <w:lang w:val="fr-FR"/>
        </w:rPr>
        <w:t xml:space="preserve"> des besoins spéciaux.</w:t>
      </w:r>
    </w:p>
    <w:p w14:paraId="76DB30F7" w14:textId="51984BB8" w:rsidR="0030102F" w:rsidRPr="006751E5" w:rsidRDefault="0030102F" w:rsidP="00746916">
      <w:pPr>
        <w:pStyle w:val="HChG"/>
        <w:rPr>
          <w:lang w:val="fr-FR"/>
        </w:rPr>
      </w:pPr>
      <w:r w:rsidRPr="006751E5">
        <w:rPr>
          <w:lang w:val="fr-FR"/>
        </w:rPr>
        <w:lastRenderedPageBreak/>
        <w:tab/>
      </w:r>
      <w:r>
        <w:rPr>
          <w:lang w:val="fr-FR"/>
        </w:rPr>
        <w:t>II</w:t>
      </w:r>
      <w:r w:rsidRPr="006751E5">
        <w:rPr>
          <w:lang w:val="fr-FR"/>
        </w:rPr>
        <w:t>.</w:t>
      </w:r>
      <w:r w:rsidRPr="006751E5">
        <w:rPr>
          <w:lang w:val="fr-FR"/>
        </w:rPr>
        <w:tab/>
        <w:t>Informations relatives à l</w:t>
      </w:r>
      <w:r>
        <w:rPr>
          <w:lang w:val="fr-FR"/>
        </w:rPr>
        <w:t>’</w:t>
      </w:r>
      <w:r w:rsidRPr="006751E5">
        <w:rPr>
          <w:lang w:val="fr-FR"/>
        </w:rPr>
        <w:t>application de la Convention relative aux droits de l</w:t>
      </w:r>
      <w:r>
        <w:rPr>
          <w:lang w:val="fr-FR"/>
        </w:rPr>
        <w:t>’</w:t>
      </w:r>
      <w:r w:rsidRPr="006751E5">
        <w:rPr>
          <w:lang w:val="fr-FR"/>
        </w:rPr>
        <w:t>enfant, du Protocole facultatif concernant la vente d</w:t>
      </w:r>
      <w:r>
        <w:rPr>
          <w:lang w:val="fr-FR"/>
        </w:rPr>
        <w:t>’</w:t>
      </w:r>
      <w:r w:rsidRPr="006751E5">
        <w:rPr>
          <w:lang w:val="fr-FR"/>
        </w:rPr>
        <w:t xml:space="preserve">enfants, la prostitution des enfants </w:t>
      </w:r>
      <w:r w:rsidR="00746916">
        <w:rPr>
          <w:lang w:val="fr-FR"/>
        </w:rPr>
        <w:br/>
      </w:r>
      <w:r w:rsidRPr="006751E5">
        <w:rPr>
          <w:lang w:val="fr-FR"/>
        </w:rPr>
        <w:t xml:space="preserve">et la pornographie mettant en scène des enfants </w:t>
      </w:r>
      <w:r w:rsidR="00746916">
        <w:rPr>
          <w:lang w:val="fr-FR"/>
        </w:rPr>
        <w:br/>
      </w:r>
      <w:r w:rsidRPr="006751E5">
        <w:rPr>
          <w:lang w:val="fr-FR"/>
        </w:rPr>
        <w:t>et du Protocole facultatif concernant l</w:t>
      </w:r>
      <w:r>
        <w:rPr>
          <w:lang w:val="fr-FR"/>
        </w:rPr>
        <w:t>’</w:t>
      </w:r>
      <w:r w:rsidRPr="006751E5">
        <w:rPr>
          <w:lang w:val="fr-FR"/>
        </w:rPr>
        <w:t xml:space="preserve">implication </w:t>
      </w:r>
      <w:r w:rsidR="00746916">
        <w:rPr>
          <w:lang w:val="fr-FR"/>
        </w:rPr>
        <w:br/>
      </w:r>
      <w:r w:rsidRPr="006751E5">
        <w:rPr>
          <w:lang w:val="fr-FR"/>
        </w:rPr>
        <w:t>d</w:t>
      </w:r>
      <w:r>
        <w:rPr>
          <w:lang w:val="fr-FR"/>
        </w:rPr>
        <w:t>’</w:t>
      </w:r>
      <w:r w:rsidRPr="006751E5">
        <w:rPr>
          <w:lang w:val="fr-FR"/>
        </w:rPr>
        <w:t xml:space="preserve">enfants dans les conflits armés, </w:t>
      </w:r>
      <w:r>
        <w:rPr>
          <w:lang w:val="fr-FR"/>
        </w:rPr>
        <w:t xml:space="preserve">ainsi qu’à la suite </w:t>
      </w:r>
      <w:r w:rsidR="00746916">
        <w:rPr>
          <w:lang w:val="fr-FR"/>
        </w:rPr>
        <w:br/>
      </w:r>
      <w:r>
        <w:rPr>
          <w:lang w:val="fr-FR"/>
        </w:rPr>
        <w:t>donnée aux</w:t>
      </w:r>
      <w:r w:rsidRPr="006751E5">
        <w:rPr>
          <w:lang w:val="fr-FR"/>
        </w:rPr>
        <w:t xml:space="preserve"> observations finales du Comité</w:t>
      </w:r>
    </w:p>
    <w:p w14:paraId="51F26432" w14:textId="62A5EB54" w:rsidR="0030102F" w:rsidRPr="006751E5" w:rsidRDefault="0030102F" w:rsidP="00746916">
      <w:pPr>
        <w:pStyle w:val="H1G"/>
        <w:rPr>
          <w:lang w:val="fr-FR"/>
        </w:rPr>
      </w:pPr>
      <w:r w:rsidRPr="006751E5">
        <w:rPr>
          <w:lang w:val="fr-FR"/>
        </w:rPr>
        <w:tab/>
        <w:t>A.</w:t>
      </w:r>
      <w:r w:rsidRPr="006751E5">
        <w:rPr>
          <w:lang w:val="fr-FR"/>
        </w:rPr>
        <w:tab/>
        <w:t>Mesures générales d</w:t>
      </w:r>
      <w:r>
        <w:rPr>
          <w:lang w:val="fr-FR"/>
        </w:rPr>
        <w:t>’</w:t>
      </w:r>
      <w:r w:rsidRPr="006751E5">
        <w:rPr>
          <w:lang w:val="fr-FR"/>
        </w:rPr>
        <w:t xml:space="preserve">application des articles 4, 42 et 44 </w:t>
      </w:r>
      <w:r>
        <w:rPr>
          <w:lang w:val="fr-FR"/>
        </w:rPr>
        <w:t>(</w:t>
      </w:r>
      <w:r w:rsidR="00194670">
        <w:rPr>
          <w:lang w:val="fr-FR"/>
        </w:rPr>
        <w:t>par. </w:t>
      </w:r>
      <w:r w:rsidRPr="006751E5">
        <w:rPr>
          <w:lang w:val="fr-FR"/>
        </w:rPr>
        <w:t>6</w:t>
      </w:r>
      <w:r>
        <w:rPr>
          <w:lang w:val="fr-FR"/>
        </w:rPr>
        <w:t>)</w:t>
      </w:r>
      <w:r w:rsidRPr="006751E5">
        <w:rPr>
          <w:lang w:val="fr-FR"/>
        </w:rPr>
        <w:t xml:space="preserve"> </w:t>
      </w:r>
      <w:r w:rsidR="00746916">
        <w:rPr>
          <w:lang w:val="fr-FR"/>
        </w:rPr>
        <w:br/>
      </w:r>
      <w:r w:rsidRPr="006751E5">
        <w:rPr>
          <w:lang w:val="fr-FR"/>
        </w:rPr>
        <w:t>de la Convention, de l</w:t>
      </w:r>
      <w:r>
        <w:rPr>
          <w:lang w:val="fr-FR"/>
        </w:rPr>
        <w:t>’</w:t>
      </w:r>
      <w:r w:rsidRPr="006751E5">
        <w:rPr>
          <w:lang w:val="fr-FR"/>
        </w:rPr>
        <w:t>article 4 du Protocole sur la vente d</w:t>
      </w:r>
      <w:r>
        <w:rPr>
          <w:lang w:val="fr-FR"/>
        </w:rPr>
        <w:t>’</w:t>
      </w:r>
      <w:r w:rsidRPr="006751E5">
        <w:rPr>
          <w:lang w:val="fr-FR"/>
        </w:rPr>
        <w:t>enfants</w:t>
      </w:r>
      <w:r w:rsidR="00746916">
        <w:rPr>
          <w:lang w:val="fr-FR"/>
        </w:rPr>
        <w:t xml:space="preserve"> </w:t>
      </w:r>
      <w:r w:rsidR="00746916">
        <w:rPr>
          <w:lang w:val="fr-FR"/>
        </w:rPr>
        <w:br/>
      </w:r>
      <w:r w:rsidRPr="006751E5">
        <w:rPr>
          <w:lang w:val="fr-FR"/>
        </w:rPr>
        <w:t xml:space="preserve">et de </w:t>
      </w:r>
      <w:r w:rsidRPr="00906434">
        <w:rPr>
          <w:rFonts w:asciiTheme="majorBidi" w:eastAsia="Yu Mincho Light" w:hAnsiTheme="majorBidi" w:cstheme="majorBidi"/>
          <w:lang w:val="fr-FR"/>
        </w:rPr>
        <w:t>l</w:t>
      </w:r>
      <w:r>
        <w:rPr>
          <w:rFonts w:asciiTheme="majorBidi" w:eastAsia="Yu Mincho Light" w:hAnsiTheme="majorBidi" w:cstheme="majorBidi"/>
          <w:lang w:val="fr-FR"/>
        </w:rPr>
        <w:t>’</w:t>
      </w:r>
      <w:r w:rsidRPr="00906434">
        <w:rPr>
          <w:rFonts w:asciiTheme="majorBidi" w:eastAsia="Yu Mincho Light" w:hAnsiTheme="majorBidi" w:cstheme="majorBidi"/>
          <w:lang w:val="fr-FR"/>
        </w:rPr>
        <w:t>article</w:t>
      </w:r>
      <w:r w:rsidRPr="00906434">
        <w:rPr>
          <w:rFonts w:asciiTheme="majorBidi" w:hAnsiTheme="majorBidi" w:cstheme="majorBidi"/>
          <w:lang w:val="fr-FR"/>
        </w:rPr>
        <w:t xml:space="preserve"> 6</w:t>
      </w:r>
      <w:r w:rsidRPr="006751E5">
        <w:rPr>
          <w:lang w:val="fr-FR"/>
        </w:rPr>
        <w:t xml:space="preserve"> du Protocole sur les conflits armés</w:t>
      </w:r>
    </w:p>
    <w:p w14:paraId="5AFAC4BA" w14:textId="1241D2F4" w:rsidR="0030102F" w:rsidRDefault="0030102F" w:rsidP="00746916">
      <w:pPr>
        <w:pStyle w:val="H23G"/>
        <w:rPr>
          <w:lang w:val="fr-FR"/>
        </w:rPr>
      </w:pPr>
      <w:r w:rsidRPr="006751E5">
        <w:rPr>
          <w:lang w:val="fr-FR"/>
        </w:rPr>
        <w:tab/>
      </w:r>
      <w:r w:rsidRPr="006751E5">
        <w:rPr>
          <w:lang w:val="fr-FR"/>
        </w:rPr>
        <w:tab/>
        <w:t xml:space="preserve">Recommandation 7 </w:t>
      </w:r>
      <w:r>
        <w:rPr>
          <w:lang w:val="fr-FR"/>
        </w:rPr>
        <w:t>(</w:t>
      </w:r>
      <w:r w:rsidRPr="006751E5">
        <w:rPr>
          <w:lang w:val="fr-FR"/>
        </w:rPr>
        <w:t>Convention</w:t>
      </w:r>
      <w:r>
        <w:rPr>
          <w:lang w:val="fr-FR"/>
        </w:rPr>
        <w:t xml:space="preserve"> et</w:t>
      </w:r>
      <w:r w:rsidRPr="006751E5">
        <w:rPr>
          <w:lang w:val="fr-FR"/>
        </w:rPr>
        <w:t xml:space="preserve"> Protocole sur la vente d</w:t>
      </w:r>
      <w:r>
        <w:rPr>
          <w:lang w:val="fr-FR"/>
        </w:rPr>
        <w:t>’</w:t>
      </w:r>
      <w:r w:rsidRPr="006751E5">
        <w:rPr>
          <w:lang w:val="fr-FR"/>
        </w:rPr>
        <w:t>enfants</w:t>
      </w:r>
      <w:r>
        <w:rPr>
          <w:lang w:val="fr-FR"/>
        </w:rPr>
        <w:t>)</w:t>
      </w:r>
      <w:r w:rsidRPr="006751E5">
        <w:rPr>
          <w:lang w:val="fr-FR"/>
        </w:rPr>
        <w:t xml:space="preserve"> </w:t>
      </w:r>
      <w:r w:rsidR="00746916">
        <w:rPr>
          <w:lang w:val="fr-FR"/>
        </w:rPr>
        <w:br/>
      </w:r>
      <w:r w:rsidRPr="006751E5">
        <w:rPr>
          <w:lang w:val="fr-FR"/>
        </w:rPr>
        <w:t xml:space="preserve">et recommandation 16 </w:t>
      </w:r>
      <w:r>
        <w:rPr>
          <w:lang w:val="fr-FR"/>
        </w:rPr>
        <w:t>(</w:t>
      </w:r>
      <w:r w:rsidRPr="006751E5">
        <w:rPr>
          <w:lang w:val="fr-FR"/>
        </w:rPr>
        <w:t>Protocole sur les conflits armés</w:t>
      </w:r>
      <w:r>
        <w:rPr>
          <w:lang w:val="fr-FR"/>
        </w:rPr>
        <w:t>)</w:t>
      </w:r>
    </w:p>
    <w:p w14:paraId="5625D694" w14:textId="77777777" w:rsidR="0030102F" w:rsidRPr="006751E5" w:rsidRDefault="0030102F" w:rsidP="0030102F">
      <w:pPr>
        <w:pStyle w:val="SingleTxtG"/>
        <w:rPr>
          <w:lang w:val="fr-FR"/>
        </w:rPr>
      </w:pPr>
      <w:r w:rsidRPr="006751E5">
        <w:rPr>
          <w:lang w:val="fr-FR"/>
        </w:rPr>
        <w:t>20.</w:t>
      </w:r>
      <w:r w:rsidRPr="006751E5">
        <w:rPr>
          <w:lang w:val="fr-FR"/>
        </w:rPr>
        <w:tab/>
        <w:t>L</w:t>
      </w:r>
      <w:r>
        <w:rPr>
          <w:lang w:val="fr-FR"/>
        </w:rPr>
        <w:t>’</w:t>
      </w:r>
      <w:r w:rsidRPr="006751E5">
        <w:rPr>
          <w:lang w:val="fr-FR"/>
        </w:rPr>
        <w:t>Iraq continue de considérer que sa réserve au paragraphe 1 de l</w:t>
      </w:r>
      <w:r>
        <w:rPr>
          <w:lang w:val="fr-FR"/>
        </w:rPr>
        <w:t>’</w:t>
      </w:r>
      <w:r w:rsidRPr="006751E5">
        <w:rPr>
          <w:lang w:val="fr-FR"/>
        </w:rPr>
        <w:t>article 14 est fondée au vu de son système constitutionnel et juridique et de la charia islamique.</w:t>
      </w:r>
    </w:p>
    <w:p w14:paraId="04A5C289" w14:textId="7047DF6D" w:rsidR="0030102F" w:rsidRPr="006751E5" w:rsidRDefault="0030102F" w:rsidP="0030102F">
      <w:pPr>
        <w:pStyle w:val="SingleTxtG"/>
        <w:rPr>
          <w:lang w:val="fr-FR"/>
        </w:rPr>
      </w:pPr>
      <w:r w:rsidRPr="006751E5">
        <w:rPr>
          <w:lang w:val="fr-FR"/>
        </w:rPr>
        <w:t>21.</w:t>
      </w:r>
      <w:r w:rsidRPr="006751E5">
        <w:rPr>
          <w:lang w:val="fr-FR"/>
        </w:rPr>
        <w:tab/>
        <w:t xml:space="preserve">Le décret </w:t>
      </w:r>
      <w:r w:rsidR="00746916" w:rsidRPr="00746916">
        <w:rPr>
          <w:rFonts w:eastAsia="MS Mincho"/>
          <w:lang w:val="fr-FR"/>
        </w:rPr>
        <w:t>n</w:t>
      </w:r>
      <w:r w:rsidR="00746916" w:rsidRPr="00746916">
        <w:rPr>
          <w:rFonts w:eastAsia="MS Mincho"/>
          <w:vertAlign w:val="superscript"/>
          <w:lang w:val="fr-FR"/>
        </w:rPr>
        <w:t>o</w:t>
      </w:r>
      <w:r w:rsidR="00746916">
        <w:rPr>
          <w:lang w:val="fr-FR"/>
        </w:rPr>
        <w:t> </w:t>
      </w:r>
      <w:r w:rsidRPr="006751E5">
        <w:rPr>
          <w:lang w:val="fr-FR"/>
        </w:rPr>
        <w:t>272 de 1982, pris par le Conseil de commandement de la révolution dissous, fait référence aux ressources de l</w:t>
      </w:r>
      <w:r>
        <w:rPr>
          <w:lang w:val="fr-FR"/>
        </w:rPr>
        <w:t xml:space="preserve">a </w:t>
      </w:r>
      <w:r w:rsidRPr="006751E5">
        <w:rPr>
          <w:lang w:val="fr-FR"/>
        </w:rPr>
        <w:t xml:space="preserve">Commission </w:t>
      </w:r>
      <w:r>
        <w:rPr>
          <w:lang w:val="fr-FR"/>
        </w:rPr>
        <w:t>pour</w:t>
      </w:r>
      <w:r w:rsidRPr="006751E5">
        <w:rPr>
          <w:lang w:val="fr-FR"/>
        </w:rPr>
        <w:t xml:space="preserve"> la protection de l</w:t>
      </w:r>
      <w:r>
        <w:rPr>
          <w:lang w:val="fr-FR"/>
        </w:rPr>
        <w:t>’</w:t>
      </w:r>
      <w:r w:rsidRPr="006751E5">
        <w:rPr>
          <w:lang w:val="fr-FR"/>
        </w:rPr>
        <w:t>enfance qui sont tirées des fonds que lui alloue le budget de l</w:t>
      </w:r>
      <w:r>
        <w:rPr>
          <w:lang w:val="fr-FR"/>
        </w:rPr>
        <w:t>’</w:t>
      </w:r>
      <w:r w:rsidRPr="006751E5">
        <w:rPr>
          <w:lang w:val="fr-FR"/>
        </w:rPr>
        <w:t>État, des ressources d</w:t>
      </w:r>
      <w:r>
        <w:rPr>
          <w:lang w:val="fr-FR"/>
        </w:rPr>
        <w:t>’</w:t>
      </w:r>
      <w:r w:rsidRPr="006751E5">
        <w:rPr>
          <w:lang w:val="fr-FR"/>
        </w:rPr>
        <w:t>investissement de ses installations ou encore des dons recueillis. Le projet de loi relatif à cet office comprend un article prévoyant l</w:t>
      </w:r>
      <w:r>
        <w:rPr>
          <w:lang w:val="fr-FR"/>
        </w:rPr>
        <w:t>’</w:t>
      </w:r>
      <w:r w:rsidRPr="006751E5">
        <w:rPr>
          <w:lang w:val="fr-FR"/>
        </w:rPr>
        <w:t>allocation d</w:t>
      </w:r>
      <w:r>
        <w:rPr>
          <w:lang w:val="fr-FR"/>
        </w:rPr>
        <w:t>’</w:t>
      </w:r>
      <w:r w:rsidRPr="006751E5">
        <w:rPr>
          <w:lang w:val="fr-FR"/>
        </w:rPr>
        <w:t>un budget qui lui est propre. Le renforcement de ses capacités repose ainsi sur l</w:t>
      </w:r>
      <w:r>
        <w:rPr>
          <w:lang w:val="fr-FR"/>
        </w:rPr>
        <w:t>’</w:t>
      </w:r>
      <w:r w:rsidRPr="006751E5">
        <w:rPr>
          <w:lang w:val="fr-FR"/>
        </w:rPr>
        <w:t>adoption de ce projet de loi.</w:t>
      </w:r>
    </w:p>
    <w:p w14:paraId="6624C248" w14:textId="77777777" w:rsidR="0030102F" w:rsidRPr="006751E5" w:rsidRDefault="0030102F" w:rsidP="0030102F">
      <w:pPr>
        <w:pStyle w:val="SingleTxtG"/>
        <w:rPr>
          <w:lang w:val="fr-FR"/>
        </w:rPr>
      </w:pPr>
      <w:r w:rsidRPr="006751E5">
        <w:rPr>
          <w:lang w:val="fr-FR"/>
        </w:rPr>
        <w:t>22.</w:t>
      </w:r>
      <w:r w:rsidRPr="006751E5">
        <w:rPr>
          <w:lang w:val="fr-FR"/>
        </w:rPr>
        <w:tab/>
        <w:t>L</w:t>
      </w:r>
      <w:r>
        <w:rPr>
          <w:lang w:val="fr-FR"/>
        </w:rPr>
        <w:t xml:space="preserve">a </w:t>
      </w:r>
      <w:r w:rsidRPr="006751E5">
        <w:rPr>
          <w:lang w:val="fr-FR"/>
        </w:rPr>
        <w:t xml:space="preserve">Commission </w:t>
      </w:r>
      <w:r>
        <w:rPr>
          <w:lang w:val="fr-FR"/>
        </w:rPr>
        <w:t>pour</w:t>
      </w:r>
      <w:r w:rsidRPr="006751E5">
        <w:rPr>
          <w:lang w:val="fr-FR"/>
        </w:rPr>
        <w:t xml:space="preserve"> la protection de l</w:t>
      </w:r>
      <w:r>
        <w:rPr>
          <w:lang w:val="fr-FR"/>
        </w:rPr>
        <w:t>’</w:t>
      </w:r>
      <w:r w:rsidRPr="006751E5">
        <w:rPr>
          <w:lang w:val="fr-FR"/>
        </w:rPr>
        <w:t>enfance a pris un certain nombre de mesures impliquant toutes les institutions concernées, en priant le Secrétariat général du Conseil des ministres d</w:t>
      </w:r>
      <w:r>
        <w:rPr>
          <w:lang w:val="fr-FR"/>
        </w:rPr>
        <w:t>’</w:t>
      </w:r>
      <w:r w:rsidRPr="006751E5">
        <w:rPr>
          <w:lang w:val="fr-FR"/>
        </w:rPr>
        <w:t>appeler les ministères et les institutions officielles à coopérer et à aider à la mise en œuvre du plan d</w:t>
      </w:r>
      <w:r>
        <w:rPr>
          <w:lang w:val="fr-FR"/>
        </w:rPr>
        <w:t>’</w:t>
      </w:r>
      <w:r w:rsidRPr="006751E5">
        <w:rPr>
          <w:lang w:val="fr-FR"/>
        </w:rPr>
        <w:t>action en matière de protection de l</w:t>
      </w:r>
      <w:r>
        <w:rPr>
          <w:lang w:val="fr-FR"/>
        </w:rPr>
        <w:t>’</w:t>
      </w:r>
      <w:r w:rsidRPr="006751E5">
        <w:rPr>
          <w:lang w:val="fr-FR"/>
        </w:rPr>
        <w:t>enfance, ainsi qu</w:t>
      </w:r>
      <w:r>
        <w:rPr>
          <w:lang w:val="fr-FR"/>
        </w:rPr>
        <w:t>’</w:t>
      </w:r>
      <w:r w:rsidRPr="006751E5">
        <w:rPr>
          <w:lang w:val="fr-FR"/>
        </w:rPr>
        <w:t>en soumettant un projet de loi visant à renforcer son rôle.</w:t>
      </w:r>
    </w:p>
    <w:p w14:paraId="2B3E2D0F" w14:textId="67630F26" w:rsidR="0030102F" w:rsidRPr="006751E5" w:rsidRDefault="0030102F" w:rsidP="0030102F">
      <w:pPr>
        <w:pStyle w:val="SingleTxtG"/>
        <w:rPr>
          <w:lang w:val="fr-FR"/>
        </w:rPr>
      </w:pPr>
      <w:r w:rsidRPr="006751E5">
        <w:rPr>
          <w:lang w:val="fr-FR"/>
        </w:rPr>
        <w:t>23.</w:t>
      </w:r>
      <w:r w:rsidRPr="006751E5">
        <w:rPr>
          <w:lang w:val="fr-FR"/>
        </w:rPr>
        <w:tab/>
        <w:t>Poursuite de la coordination entre le Ministère du plan et les ministères et organismes spécialisés dans l</w:t>
      </w:r>
      <w:r>
        <w:rPr>
          <w:lang w:val="fr-FR"/>
        </w:rPr>
        <w:t>’</w:t>
      </w:r>
      <w:r w:rsidRPr="006751E5">
        <w:rPr>
          <w:lang w:val="fr-FR"/>
        </w:rPr>
        <w:t xml:space="preserve">enfance, en ayant recours à des comités paritaires et en impliquant ces ministères dans les sondages menés par le Bureau central des statistiques, ou </w:t>
      </w:r>
      <w:r>
        <w:rPr>
          <w:lang w:val="fr-FR"/>
        </w:rPr>
        <w:t xml:space="preserve">en </w:t>
      </w:r>
      <w:r w:rsidRPr="006751E5">
        <w:rPr>
          <w:lang w:val="fr-FR"/>
        </w:rPr>
        <w:t>suivant le Plan national de développement (2018-2022) du Ministère du plan, qui comprend une analyse de la condition de l</w:t>
      </w:r>
      <w:r>
        <w:rPr>
          <w:lang w:val="fr-FR"/>
        </w:rPr>
        <w:t>’</w:t>
      </w:r>
      <w:r w:rsidRPr="006751E5">
        <w:rPr>
          <w:lang w:val="fr-FR"/>
        </w:rPr>
        <w:t xml:space="preserve">enfant (de </w:t>
      </w:r>
      <w:r w:rsidR="00746916">
        <w:rPr>
          <w:lang w:val="fr-FR"/>
        </w:rPr>
        <w:t>0</w:t>
      </w:r>
      <w:r w:rsidRPr="006751E5">
        <w:rPr>
          <w:lang w:val="fr-FR"/>
        </w:rPr>
        <w:t xml:space="preserve"> à 17 ans), qu</w:t>
      </w:r>
      <w:r>
        <w:rPr>
          <w:lang w:val="fr-FR"/>
        </w:rPr>
        <w:t>’</w:t>
      </w:r>
      <w:r w:rsidRPr="006751E5">
        <w:rPr>
          <w:lang w:val="fr-FR"/>
        </w:rPr>
        <w:t>il s</w:t>
      </w:r>
      <w:r>
        <w:rPr>
          <w:lang w:val="fr-FR"/>
        </w:rPr>
        <w:t>’</w:t>
      </w:r>
      <w:r w:rsidRPr="006751E5">
        <w:rPr>
          <w:lang w:val="fr-FR"/>
        </w:rPr>
        <w:t>agisse de la santé, de l</w:t>
      </w:r>
      <w:r>
        <w:rPr>
          <w:lang w:val="fr-FR"/>
        </w:rPr>
        <w:t>’</w:t>
      </w:r>
      <w:r w:rsidRPr="006751E5">
        <w:rPr>
          <w:lang w:val="fr-FR"/>
        </w:rPr>
        <w:t>éducation ou des aspects sociaux. Le Bureau central des statistiques a fourni des indicateurs complets sur les enfants grâce aux sondages réalisés. La dernière enquête consacrée au suivi de la situation des femmes et des enfants qu</w:t>
      </w:r>
      <w:r>
        <w:rPr>
          <w:lang w:val="fr-FR"/>
        </w:rPr>
        <w:t>’</w:t>
      </w:r>
      <w:r w:rsidRPr="006751E5">
        <w:rPr>
          <w:lang w:val="fr-FR"/>
        </w:rPr>
        <w:t xml:space="preserve">ait menée </w:t>
      </w:r>
      <w:r>
        <w:rPr>
          <w:lang w:val="fr-FR"/>
        </w:rPr>
        <w:t>l</w:t>
      </w:r>
      <w:r w:rsidRPr="006751E5">
        <w:rPr>
          <w:lang w:val="fr-FR"/>
        </w:rPr>
        <w:t xml:space="preserve">e </w:t>
      </w:r>
      <w:r>
        <w:rPr>
          <w:lang w:val="fr-FR"/>
        </w:rPr>
        <w:t>B</w:t>
      </w:r>
      <w:r w:rsidRPr="006751E5">
        <w:rPr>
          <w:lang w:val="fr-FR"/>
        </w:rPr>
        <w:t xml:space="preserve">ureau </w:t>
      </w:r>
      <w:r>
        <w:rPr>
          <w:lang w:val="fr-FR"/>
        </w:rPr>
        <w:t>a été</w:t>
      </w:r>
      <w:r w:rsidRPr="006751E5">
        <w:rPr>
          <w:lang w:val="fr-FR"/>
        </w:rPr>
        <w:t xml:space="preserve"> la sixième édition de l</w:t>
      </w:r>
      <w:r>
        <w:rPr>
          <w:lang w:val="fr-FR"/>
        </w:rPr>
        <w:t>’</w:t>
      </w:r>
      <w:r w:rsidRPr="008B2323">
        <w:rPr>
          <w:lang w:val="fr-FR"/>
        </w:rPr>
        <w:t>enquête en grappes multi-indicateurs</w:t>
      </w:r>
      <w:r w:rsidRPr="006751E5">
        <w:rPr>
          <w:lang w:val="fr-FR"/>
        </w:rPr>
        <w:t xml:space="preserve"> accomplie en 2018. Cette enquête est réalisée périodiquement, tous les deux ans, et s</w:t>
      </w:r>
      <w:r>
        <w:rPr>
          <w:lang w:val="fr-FR"/>
        </w:rPr>
        <w:t>’</w:t>
      </w:r>
      <w:r w:rsidRPr="006751E5">
        <w:rPr>
          <w:lang w:val="fr-FR"/>
        </w:rPr>
        <w:t>ajoute aux autres sondages effectués qui fournissent des indicateurs sur les enfants.</w:t>
      </w:r>
    </w:p>
    <w:p w14:paraId="0B535751" w14:textId="77777777" w:rsidR="0030102F" w:rsidRPr="006751E5" w:rsidRDefault="0030102F" w:rsidP="0030102F">
      <w:pPr>
        <w:pStyle w:val="SingleTxtG"/>
        <w:rPr>
          <w:lang w:val="fr-FR"/>
        </w:rPr>
      </w:pPr>
      <w:r w:rsidRPr="006751E5">
        <w:rPr>
          <w:lang w:val="fr-FR"/>
        </w:rPr>
        <w:t>24.</w:t>
      </w:r>
      <w:r w:rsidRPr="006751E5">
        <w:rPr>
          <w:lang w:val="fr-FR"/>
        </w:rPr>
        <w:tab/>
        <w:t>L</w:t>
      </w:r>
      <w:r>
        <w:rPr>
          <w:lang w:val="fr-FR"/>
        </w:rPr>
        <w:t xml:space="preserve">a </w:t>
      </w:r>
      <w:r w:rsidRPr="006751E5">
        <w:rPr>
          <w:lang w:val="fr-FR"/>
        </w:rPr>
        <w:t xml:space="preserve">Commission </w:t>
      </w:r>
      <w:r>
        <w:rPr>
          <w:lang w:val="fr-FR"/>
        </w:rPr>
        <w:t>pour</w:t>
      </w:r>
      <w:r w:rsidRPr="006751E5">
        <w:rPr>
          <w:lang w:val="fr-FR"/>
        </w:rPr>
        <w:t xml:space="preserve"> la protection de l</w:t>
      </w:r>
      <w:r>
        <w:rPr>
          <w:lang w:val="fr-FR"/>
        </w:rPr>
        <w:t>’</w:t>
      </w:r>
      <w:r w:rsidRPr="006751E5">
        <w:rPr>
          <w:lang w:val="fr-FR"/>
        </w:rPr>
        <w:t xml:space="preserve">enfance et le </w:t>
      </w:r>
      <w:r w:rsidRPr="008B2323">
        <w:rPr>
          <w:lang w:val="fr-FR"/>
        </w:rPr>
        <w:t>Bureau central des statistiques</w:t>
      </w:r>
      <w:r w:rsidRPr="006751E5">
        <w:rPr>
          <w:lang w:val="fr-FR"/>
        </w:rPr>
        <w:t xml:space="preserve"> œuvrent actuellement, dans le cadre du plan exécutif de la politique de protection de l</w:t>
      </w:r>
      <w:r>
        <w:rPr>
          <w:lang w:val="fr-FR"/>
        </w:rPr>
        <w:t>’</w:t>
      </w:r>
      <w:r w:rsidRPr="006751E5">
        <w:rPr>
          <w:lang w:val="fr-FR"/>
        </w:rPr>
        <w:t>enfance, à la création d</w:t>
      </w:r>
      <w:r>
        <w:rPr>
          <w:lang w:val="fr-FR"/>
        </w:rPr>
        <w:t>’</w:t>
      </w:r>
      <w:r w:rsidRPr="006751E5">
        <w:rPr>
          <w:lang w:val="fr-FR"/>
        </w:rPr>
        <w:t>une base de données sur les enfants en Iraq, car l</w:t>
      </w:r>
      <w:r>
        <w:rPr>
          <w:lang w:val="fr-FR"/>
        </w:rPr>
        <w:t>a</w:t>
      </w:r>
      <w:r w:rsidRPr="006751E5">
        <w:rPr>
          <w:lang w:val="fr-FR"/>
        </w:rPr>
        <w:t>dit</w:t>
      </w:r>
      <w:r>
        <w:rPr>
          <w:lang w:val="fr-FR"/>
        </w:rPr>
        <w:t>e commission</w:t>
      </w:r>
      <w:r w:rsidRPr="006751E5">
        <w:rPr>
          <w:lang w:val="fr-FR"/>
        </w:rPr>
        <w:t xml:space="preserve"> est l</w:t>
      </w:r>
      <w:r>
        <w:rPr>
          <w:lang w:val="fr-FR"/>
        </w:rPr>
        <w:t>’</w:t>
      </w:r>
      <w:r w:rsidRPr="006751E5">
        <w:rPr>
          <w:lang w:val="fr-FR"/>
        </w:rPr>
        <w:t>autorité compétente pour ce faire.</w:t>
      </w:r>
    </w:p>
    <w:p w14:paraId="1749811D" w14:textId="64165D2D" w:rsidR="0030102F" w:rsidRPr="006751E5" w:rsidRDefault="0030102F" w:rsidP="0030102F">
      <w:pPr>
        <w:pStyle w:val="SingleTxtG"/>
        <w:rPr>
          <w:lang w:val="fr-FR"/>
        </w:rPr>
      </w:pPr>
      <w:r w:rsidRPr="006751E5">
        <w:rPr>
          <w:lang w:val="fr-FR"/>
        </w:rPr>
        <w:t>25.</w:t>
      </w:r>
      <w:r w:rsidRPr="006751E5">
        <w:rPr>
          <w:lang w:val="fr-FR"/>
        </w:rPr>
        <w:tab/>
        <w:t>Le budget général pour l</w:t>
      </w:r>
      <w:r>
        <w:rPr>
          <w:lang w:val="fr-FR"/>
        </w:rPr>
        <w:t>’</w:t>
      </w:r>
      <w:r w:rsidRPr="006751E5">
        <w:rPr>
          <w:lang w:val="fr-FR"/>
        </w:rPr>
        <w:t>année 2019 a connu une évolution remarquable, notamment en ce qui concerne la garantie des droits économiques, sociaux et culturels des enfants, grâce aux sommes allouées aux organismes gouvernementaux concernés. Ainsi, un montant de 210</w:t>
      </w:r>
      <w:r w:rsidR="00746916">
        <w:rPr>
          <w:lang w:val="fr-FR"/>
        </w:rPr>
        <w:t> </w:t>
      </w:r>
      <w:r w:rsidRPr="006751E5">
        <w:rPr>
          <w:lang w:val="fr-FR"/>
        </w:rPr>
        <w:t>497,26</w:t>
      </w:r>
      <w:r w:rsidR="00746916">
        <w:rPr>
          <w:lang w:val="fr-FR"/>
        </w:rPr>
        <w:t> </w:t>
      </w:r>
      <w:r w:rsidRPr="006751E5">
        <w:rPr>
          <w:lang w:val="fr-FR"/>
        </w:rPr>
        <w:t>dinars a été attribué au budget du Haut-Commissariat aux droits de l</w:t>
      </w:r>
      <w:r>
        <w:rPr>
          <w:lang w:val="fr-FR"/>
        </w:rPr>
        <w:t>’</w:t>
      </w:r>
      <w:r w:rsidRPr="006751E5">
        <w:rPr>
          <w:lang w:val="fr-FR"/>
        </w:rPr>
        <w:t>homme contre 290</w:t>
      </w:r>
      <w:r>
        <w:rPr>
          <w:lang w:val="fr-FR"/>
        </w:rPr>
        <w:t> </w:t>
      </w:r>
      <w:r w:rsidRPr="006751E5">
        <w:rPr>
          <w:lang w:val="fr-FR"/>
        </w:rPr>
        <w:t>667,25 dinars pour l</w:t>
      </w:r>
      <w:r>
        <w:rPr>
          <w:lang w:val="fr-FR"/>
        </w:rPr>
        <w:t>’</w:t>
      </w:r>
      <w:r w:rsidRPr="006751E5">
        <w:rPr>
          <w:lang w:val="fr-FR"/>
        </w:rPr>
        <w:t>année 2018, alors qu</w:t>
      </w:r>
      <w:r>
        <w:rPr>
          <w:lang w:val="fr-FR"/>
        </w:rPr>
        <w:t>’</w:t>
      </w:r>
      <w:r w:rsidRPr="006751E5">
        <w:rPr>
          <w:lang w:val="fr-FR"/>
        </w:rPr>
        <w:t>une somme de 855</w:t>
      </w:r>
      <w:r>
        <w:rPr>
          <w:lang w:val="fr-FR"/>
        </w:rPr>
        <w:t> </w:t>
      </w:r>
      <w:r w:rsidRPr="006751E5">
        <w:rPr>
          <w:lang w:val="fr-FR"/>
        </w:rPr>
        <w:t>665</w:t>
      </w:r>
      <w:r>
        <w:rPr>
          <w:lang w:val="fr-FR"/>
        </w:rPr>
        <w:t> </w:t>
      </w:r>
      <w:r w:rsidRPr="006751E5">
        <w:rPr>
          <w:lang w:val="fr-FR"/>
        </w:rPr>
        <w:t xml:space="preserve">188,20 dinars a été attribuée au </w:t>
      </w:r>
      <w:r>
        <w:rPr>
          <w:lang w:val="fr-FR"/>
        </w:rPr>
        <w:t>M</w:t>
      </w:r>
      <w:r w:rsidRPr="006751E5">
        <w:rPr>
          <w:lang w:val="fr-FR"/>
        </w:rPr>
        <w:t>inistère de l</w:t>
      </w:r>
      <w:r>
        <w:rPr>
          <w:lang w:val="fr-FR"/>
        </w:rPr>
        <w:t>’é</w:t>
      </w:r>
      <w:r w:rsidRPr="006751E5">
        <w:rPr>
          <w:lang w:val="fr-FR"/>
        </w:rPr>
        <w:t>ducation en 2019 contre 793</w:t>
      </w:r>
      <w:r w:rsidR="00746916">
        <w:rPr>
          <w:lang w:val="fr-FR"/>
        </w:rPr>
        <w:t> </w:t>
      </w:r>
      <w:r w:rsidRPr="006751E5">
        <w:rPr>
          <w:lang w:val="fr-FR"/>
        </w:rPr>
        <w:t>410</w:t>
      </w:r>
      <w:r w:rsidR="00746916">
        <w:rPr>
          <w:lang w:val="fr-FR"/>
        </w:rPr>
        <w:t> </w:t>
      </w:r>
      <w:r w:rsidRPr="006751E5">
        <w:rPr>
          <w:lang w:val="fr-FR"/>
        </w:rPr>
        <w:t>810,10 dinars en 2018 et un montant de 218</w:t>
      </w:r>
      <w:r>
        <w:rPr>
          <w:lang w:val="fr-FR"/>
        </w:rPr>
        <w:t> </w:t>
      </w:r>
      <w:r w:rsidRPr="006751E5">
        <w:rPr>
          <w:lang w:val="fr-FR"/>
        </w:rPr>
        <w:t>654</w:t>
      </w:r>
      <w:r>
        <w:rPr>
          <w:lang w:val="fr-FR"/>
        </w:rPr>
        <w:t> </w:t>
      </w:r>
      <w:r w:rsidRPr="006751E5">
        <w:rPr>
          <w:lang w:val="fr-FR"/>
        </w:rPr>
        <w:t xml:space="preserve">235,30 dinars a été accordé au </w:t>
      </w:r>
      <w:r>
        <w:rPr>
          <w:lang w:val="fr-FR"/>
        </w:rPr>
        <w:t>M</w:t>
      </w:r>
      <w:r w:rsidRPr="006751E5">
        <w:rPr>
          <w:lang w:val="fr-FR"/>
        </w:rPr>
        <w:t xml:space="preserve">inistère du </w:t>
      </w:r>
      <w:r>
        <w:rPr>
          <w:lang w:val="fr-FR"/>
        </w:rPr>
        <w:t>t</w:t>
      </w:r>
      <w:r w:rsidRPr="006751E5">
        <w:rPr>
          <w:lang w:val="fr-FR"/>
        </w:rPr>
        <w:t xml:space="preserve">ravail et des </w:t>
      </w:r>
      <w:r>
        <w:rPr>
          <w:lang w:val="fr-FR"/>
        </w:rPr>
        <w:t>a</w:t>
      </w:r>
      <w:r w:rsidRPr="006751E5">
        <w:rPr>
          <w:lang w:val="fr-FR"/>
        </w:rPr>
        <w:t>ffaires sociales pour l</w:t>
      </w:r>
      <w:r>
        <w:rPr>
          <w:lang w:val="fr-FR"/>
        </w:rPr>
        <w:t>’</w:t>
      </w:r>
      <w:r w:rsidRPr="006751E5">
        <w:rPr>
          <w:lang w:val="fr-FR"/>
        </w:rPr>
        <w:t xml:space="preserve">année 2019 contre </w:t>
      </w:r>
      <w:r>
        <w:rPr>
          <w:lang w:val="fr-FR"/>
        </w:rPr>
        <w:t>un</w:t>
      </w:r>
      <w:r w:rsidRPr="006751E5">
        <w:rPr>
          <w:lang w:val="fr-FR"/>
        </w:rPr>
        <w:t xml:space="preserve"> montant de 459</w:t>
      </w:r>
      <w:r>
        <w:rPr>
          <w:lang w:val="fr-FR"/>
        </w:rPr>
        <w:t> </w:t>
      </w:r>
      <w:r w:rsidRPr="006751E5">
        <w:rPr>
          <w:lang w:val="fr-FR"/>
        </w:rPr>
        <w:t>397</w:t>
      </w:r>
      <w:r>
        <w:rPr>
          <w:lang w:val="fr-FR"/>
        </w:rPr>
        <w:t> </w:t>
      </w:r>
      <w:r w:rsidRPr="006751E5">
        <w:rPr>
          <w:lang w:val="fr-FR"/>
        </w:rPr>
        <w:t>106</w:t>
      </w:r>
      <w:r>
        <w:rPr>
          <w:lang w:val="fr-FR"/>
        </w:rPr>
        <w:t>,</w:t>
      </w:r>
      <w:r w:rsidRPr="006751E5">
        <w:rPr>
          <w:lang w:val="fr-FR"/>
        </w:rPr>
        <w:t>2</w:t>
      </w:r>
      <w:r>
        <w:rPr>
          <w:lang w:val="fr-FR"/>
        </w:rPr>
        <w:t>0</w:t>
      </w:r>
      <w:r w:rsidRPr="006751E5">
        <w:rPr>
          <w:lang w:val="fr-FR"/>
        </w:rPr>
        <w:t xml:space="preserve"> dinars pour l</w:t>
      </w:r>
      <w:r>
        <w:rPr>
          <w:lang w:val="fr-FR"/>
        </w:rPr>
        <w:t>’</w:t>
      </w:r>
      <w:r w:rsidRPr="006751E5">
        <w:rPr>
          <w:lang w:val="fr-FR"/>
        </w:rPr>
        <w:t>année 2018</w:t>
      </w:r>
      <w:r>
        <w:rPr>
          <w:lang w:val="fr-FR"/>
        </w:rPr>
        <w:t>,</w:t>
      </w:r>
      <w:r w:rsidRPr="006751E5">
        <w:rPr>
          <w:lang w:val="fr-FR"/>
        </w:rPr>
        <w:t xml:space="preserve"> compte tenu du rôle important et efficace joué par ces organismes dans la protection des droits économiques, sociaux et culturels.</w:t>
      </w:r>
    </w:p>
    <w:p w14:paraId="79EB0255" w14:textId="77777777" w:rsidR="0030102F" w:rsidRPr="006751E5" w:rsidRDefault="0030102F" w:rsidP="0030102F">
      <w:pPr>
        <w:pStyle w:val="SingleTxtG"/>
        <w:rPr>
          <w:lang w:val="fr-FR"/>
        </w:rPr>
      </w:pPr>
      <w:r w:rsidRPr="006751E5">
        <w:rPr>
          <w:lang w:val="fr-FR"/>
        </w:rPr>
        <w:lastRenderedPageBreak/>
        <w:t>26.</w:t>
      </w:r>
      <w:r w:rsidRPr="006751E5">
        <w:rPr>
          <w:lang w:val="fr-FR"/>
        </w:rPr>
        <w:tab/>
      </w:r>
      <w:r>
        <w:rPr>
          <w:lang w:val="fr-FR"/>
        </w:rPr>
        <w:t>Il existe u</w:t>
      </w:r>
      <w:r w:rsidRPr="006751E5">
        <w:rPr>
          <w:lang w:val="fr-FR"/>
        </w:rPr>
        <w:t xml:space="preserve">ne base de données </w:t>
      </w:r>
      <w:r>
        <w:rPr>
          <w:lang w:val="fr-FR"/>
        </w:rPr>
        <w:t>relative aux travailleurs mineurs employés dan</w:t>
      </w:r>
      <w:r w:rsidRPr="006751E5">
        <w:rPr>
          <w:lang w:val="fr-FR"/>
        </w:rPr>
        <w:t xml:space="preserve">s le secteur industriel à Bagdad et dans les </w:t>
      </w:r>
      <w:r>
        <w:rPr>
          <w:lang w:val="fr-FR"/>
        </w:rPr>
        <w:t>provinces. Par ailleurs,</w:t>
      </w:r>
      <w:r w:rsidRPr="006751E5">
        <w:rPr>
          <w:lang w:val="fr-FR"/>
        </w:rPr>
        <w:t xml:space="preserve"> le Ministère de l</w:t>
      </w:r>
      <w:r>
        <w:rPr>
          <w:lang w:val="fr-FR"/>
        </w:rPr>
        <w:t>’</w:t>
      </w:r>
      <w:r w:rsidRPr="006751E5">
        <w:rPr>
          <w:lang w:val="fr-FR"/>
        </w:rPr>
        <w:t xml:space="preserve">éducation et les </w:t>
      </w:r>
      <w:r w:rsidRPr="00E97A4F">
        <w:rPr>
          <w:lang w:val="fr-FR"/>
        </w:rPr>
        <w:t>organisations</w:t>
      </w:r>
      <w:r w:rsidRPr="006751E5">
        <w:rPr>
          <w:lang w:val="fr-FR"/>
        </w:rPr>
        <w:t xml:space="preserve"> de la société civile œuvrent de concert pour mettre en place des </w:t>
      </w:r>
      <w:r>
        <w:rPr>
          <w:lang w:val="fr-FR"/>
        </w:rPr>
        <w:t>projets qui emploieraient des</w:t>
      </w:r>
      <w:r w:rsidRPr="006751E5">
        <w:rPr>
          <w:lang w:val="fr-FR"/>
        </w:rPr>
        <w:t xml:space="preserve"> enfants, </w:t>
      </w:r>
      <w:r w:rsidRPr="00E97A4F">
        <w:rPr>
          <w:lang w:val="fr-FR"/>
        </w:rPr>
        <w:t>dont certains attendent d</w:t>
      </w:r>
      <w:r>
        <w:rPr>
          <w:lang w:val="fr-FR"/>
        </w:rPr>
        <w:t>’</w:t>
      </w:r>
      <w:r w:rsidRPr="00E97A4F">
        <w:rPr>
          <w:lang w:val="fr-FR"/>
        </w:rPr>
        <w:t>être approuvés.</w:t>
      </w:r>
    </w:p>
    <w:p w14:paraId="47C57E0D" w14:textId="77777777" w:rsidR="0030102F" w:rsidRPr="006751E5" w:rsidRDefault="0030102F" w:rsidP="0030102F">
      <w:pPr>
        <w:pStyle w:val="SingleTxtG"/>
        <w:rPr>
          <w:lang w:val="fr-FR"/>
        </w:rPr>
      </w:pPr>
      <w:r w:rsidRPr="006751E5">
        <w:rPr>
          <w:lang w:val="fr-FR"/>
        </w:rPr>
        <w:t>27.</w:t>
      </w:r>
      <w:r w:rsidRPr="006751E5">
        <w:rPr>
          <w:lang w:val="fr-FR"/>
        </w:rPr>
        <w:tab/>
        <w:t xml:space="preserve">Le Département de </w:t>
      </w:r>
      <w:r w:rsidRPr="00E97A4F">
        <w:rPr>
          <w:lang w:val="fr-FR"/>
        </w:rPr>
        <w:t>l</w:t>
      </w:r>
      <w:r>
        <w:rPr>
          <w:lang w:val="fr-FR"/>
        </w:rPr>
        <w:t>’</w:t>
      </w:r>
      <w:r w:rsidRPr="00E97A4F">
        <w:rPr>
          <w:lang w:val="fr-FR"/>
        </w:rPr>
        <w:t>administration pénitentiaire pour mineurs</w:t>
      </w:r>
      <w:r w:rsidRPr="006751E5">
        <w:rPr>
          <w:lang w:val="fr-FR"/>
        </w:rPr>
        <w:t xml:space="preserve"> dispose d</w:t>
      </w:r>
      <w:r>
        <w:rPr>
          <w:lang w:val="fr-FR"/>
        </w:rPr>
        <w:t>’</w:t>
      </w:r>
      <w:r w:rsidRPr="006751E5">
        <w:rPr>
          <w:lang w:val="fr-FR"/>
        </w:rPr>
        <w:t xml:space="preserve">une base de données </w:t>
      </w:r>
      <w:r w:rsidRPr="00E97A4F">
        <w:rPr>
          <w:lang w:val="fr-FR"/>
        </w:rPr>
        <w:t>intégrée</w:t>
      </w:r>
      <w:r w:rsidRPr="006751E5">
        <w:rPr>
          <w:lang w:val="fr-FR"/>
        </w:rPr>
        <w:t xml:space="preserve"> sur les mineurs placés et détenus dans ses services et établissements pénitentiaires, qui regroupe toutes les informations relatives à chaque mineur.</w:t>
      </w:r>
    </w:p>
    <w:p w14:paraId="7E818645" w14:textId="500CF884" w:rsidR="0030102F" w:rsidRPr="006751E5" w:rsidRDefault="0030102F" w:rsidP="0071105F">
      <w:pPr>
        <w:pStyle w:val="H23G"/>
        <w:rPr>
          <w:lang w:val="fr-FR"/>
        </w:rPr>
      </w:pPr>
      <w:r w:rsidRPr="006751E5">
        <w:rPr>
          <w:lang w:val="fr-FR"/>
        </w:rPr>
        <w:tab/>
      </w:r>
      <w:r w:rsidRPr="006751E5">
        <w:rPr>
          <w:lang w:val="fr-FR"/>
        </w:rPr>
        <w:tab/>
        <w:t xml:space="preserve">Recommandation 10 de la Convention, recommandation 9 du Protocole </w:t>
      </w:r>
      <w:r w:rsidR="0071105F">
        <w:rPr>
          <w:lang w:val="fr-FR"/>
        </w:rPr>
        <w:br/>
      </w:r>
      <w:r w:rsidRPr="006751E5">
        <w:rPr>
          <w:lang w:val="fr-FR"/>
        </w:rPr>
        <w:t>sur la vente d</w:t>
      </w:r>
      <w:r>
        <w:rPr>
          <w:lang w:val="fr-FR"/>
        </w:rPr>
        <w:t>’</w:t>
      </w:r>
      <w:r w:rsidRPr="006751E5">
        <w:rPr>
          <w:lang w:val="fr-FR"/>
        </w:rPr>
        <w:t>enfants</w:t>
      </w:r>
      <w:r>
        <w:rPr>
          <w:lang w:val="fr-FR"/>
        </w:rPr>
        <w:t xml:space="preserve"> et</w:t>
      </w:r>
      <w:r w:rsidRPr="006751E5">
        <w:rPr>
          <w:lang w:val="fr-FR"/>
        </w:rPr>
        <w:t xml:space="preserve"> recommandation 7 du Protocole sur les conflits armés</w:t>
      </w:r>
    </w:p>
    <w:p w14:paraId="4A090532" w14:textId="77777777" w:rsidR="0030102F" w:rsidRPr="006751E5" w:rsidRDefault="0030102F" w:rsidP="0030102F">
      <w:pPr>
        <w:pStyle w:val="SingleTxtG"/>
        <w:rPr>
          <w:lang w:val="fr-FR"/>
        </w:rPr>
      </w:pPr>
      <w:r w:rsidRPr="006751E5">
        <w:rPr>
          <w:lang w:val="fr-FR"/>
        </w:rPr>
        <w:t>28.</w:t>
      </w:r>
      <w:r w:rsidRPr="006751E5">
        <w:rPr>
          <w:lang w:val="fr-FR"/>
        </w:rPr>
        <w:tab/>
        <w:t>Une directive a été émise par le Secrétariat général du Conseil des ministres aux fins d</w:t>
      </w:r>
      <w:r>
        <w:rPr>
          <w:lang w:val="fr-FR"/>
        </w:rPr>
        <w:t>’</w:t>
      </w:r>
      <w:r w:rsidRPr="006751E5">
        <w:rPr>
          <w:lang w:val="fr-FR"/>
        </w:rPr>
        <w:t xml:space="preserve">unification des deux projets de loi portant respectivement sur </w:t>
      </w:r>
      <w:r>
        <w:rPr>
          <w:lang w:val="fr-FR"/>
        </w:rPr>
        <w:t xml:space="preserve">la </w:t>
      </w:r>
      <w:r w:rsidRPr="006751E5">
        <w:rPr>
          <w:lang w:val="fr-FR"/>
        </w:rPr>
        <w:t xml:space="preserve">Commission </w:t>
      </w:r>
      <w:r>
        <w:rPr>
          <w:lang w:val="fr-FR"/>
        </w:rPr>
        <w:t>pour</w:t>
      </w:r>
      <w:r w:rsidRPr="006751E5">
        <w:rPr>
          <w:lang w:val="fr-FR"/>
        </w:rPr>
        <w:t xml:space="preserve"> la protection de l</w:t>
      </w:r>
      <w:r>
        <w:rPr>
          <w:lang w:val="fr-FR"/>
        </w:rPr>
        <w:t>’</w:t>
      </w:r>
      <w:r w:rsidRPr="006751E5">
        <w:rPr>
          <w:lang w:val="fr-FR"/>
        </w:rPr>
        <w:t xml:space="preserve">enfance et sur la </w:t>
      </w:r>
      <w:r>
        <w:rPr>
          <w:lang w:val="fr-FR"/>
        </w:rPr>
        <w:t xml:space="preserve">politique de </w:t>
      </w:r>
      <w:r w:rsidRPr="006751E5">
        <w:rPr>
          <w:lang w:val="fr-FR"/>
        </w:rPr>
        <w:t>protection de l</w:t>
      </w:r>
      <w:r>
        <w:rPr>
          <w:lang w:val="fr-FR"/>
        </w:rPr>
        <w:t>’</w:t>
      </w:r>
      <w:r w:rsidRPr="006751E5">
        <w:rPr>
          <w:lang w:val="fr-FR"/>
        </w:rPr>
        <w:t xml:space="preserve">enfance en vue de mettre en place une </w:t>
      </w:r>
      <w:r w:rsidRPr="00A86784">
        <w:rPr>
          <w:lang w:val="fr-FR"/>
        </w:rPr>
        <w:t>structure</w:t>
      </w:r>
      <w:r w:rsidRPr="006751E5">
        <w:rPr>
          <w:lang w:val="fr-FR"/>
        </w:rPr>
        <w:t xml:space="preserve"> administrative unique, qu</w:t>
      </w:r>
      <w:r>
        <w:rPr>
          <w:lang w:val="fr-FR"/>
        </w:rPr>
        <w:t>’</w:t>
      </w:r>
      <w:r w:rsidRPr="006751E5">
        <w:rPr>
          <w:lang w:val="fr-FR"/>
        </w:rPr>
        <w:t xml:space="preserve">elle soit placée sous la tutelle de </w:t>
      </w:r>
      <w:r>
        <w:rPr>
          <w:lang w:val="fr-FR"/>
        </w:rPr>
        <w:t xml:space="preserve">la </w:t>
      </w:r>
      <w:r w:rsidRPr="006751E5">
        <w:rPr>
          <w:lang w:val="fr-FR"/>
        </w:rPr>
        <w:t xml:space="preserve">Commission </w:t>
      </w:r>
      <w:r>
        <w:rPr>
          <w:lang w:val="fr-FR"/>
        </w:rPr>
        <w:t>pour</w:t>
      </w:r>
      <w:r w:rsidRPr="006751E5">
        <w:rPr>
          <w:lang w:val="fr-FR"/>
        </w:rPr>
        <w:t xml:space="preserve"> la protection de l</w:t>
      </w:r>
      <w:r>
        <w:rPr>
          <w:lang w:val="fr-FR"/>
        </w:rPr>
        <w:t>’</w:t>
      </w:r>
      <w:r w:rsidRPr="006751E5">
        <w:rPr>
          <w:lang w:val="fr-FR"/>
        </w:rPr>
        <w:t>enfance ou du Conseil supérieur de l</w:t>
      </w:r>
      <w:r>
        <w:rPr>
          <w:lang w:val="fr-FR"/>
        </w:rPr>
        <w:t>’</w:t>
      </w:r>
      <w:r w:rsidRPr="006751E5">
        <w:rPr>
          <w:lang w:val="fr-FR"/>
        </w:rPr>
        <w:t>enfance, de façon à constituer un seul texte de loi recouvrant la prise en charge et la protection des enfants. Le projet de loi sur la protection de l</w:t>
      </w:r>
      <w:r>
        <w:rPr>
          <w:lang w:val="fr-FR"/>
        </w:rPr>
        <w:t>’</w:t>
      </w:r>
      <w:r w:rsidRPr="006751E5">
        <w:rPr>
          <w:lang w:val="fr-FR"/>
        </w:rPr>
        <w:t xml:space="preserve">enfance dans la </w:t>
      </w:r>
      <w:r>
        <w:rPr>
          <w:lang w:val="fr-FR"/>
        </w:rPr>
        <w:t>Région du Kurdistan</w:t>
      </w:r>
      <w:r w:rsidRPr="006751E5">
        <w:rPr>
          <w:lang w:val="fr-FR"/>
        </w:rPr>
        <w:t xml:space="preserve"> a en outre été élaboré et </w:t>
      </w:r>
      <w:r w:rsidRPr="00A86784">
        <w:rPr>
          <w:lang w:val="fr-FR"/>
        </w:rPr>
        <w:t>renvoyé</w:t>
      </w:r>
      <w:r w:rsidRPr="006751E5">
        <w:rPr>
          <w:lang w:val="fr-FR"/>
        </w:rPr>
        <w:t xml:space="preserve"> au parlement régional pour </w:t>
      </w:r>
      <w:r w:rsidRPr="00A86784">
        <w:rPr>
          <w:lang w:val="fr-FR"/>
        </w:rPr>
        <w:t>adoption</w:t>
      </w:r>
      <w:r w:rsidRPr="006751E5">
        <w:rPr>
          <w:lang w:val="fr-FR"/>
        </w:rPr>
        <w:t>.</w:t>
      </w:r>
    </w:p>
    <w:p w14:paraId="57191A04" w14:textId="77777777" w:rsidR="0030102F" w:rsidRPr="006751E5" w:rsidRDefault="0030102F" w:rsidP="0030102F">
      <w:pPr>
        <w:pStyle w:val="SingleTxtG"/>
        <w:rPr>
          <w:lang w:val="fr-FR"/>
        </w:rPr>
      </w:pPr>
      <w:r w:rsidRPr="006751E5">
        <w:rPr>
          <w:lang w:val="fr-FR"/>
        </w:rPr>
        <w:t>29.</w:t>
      </w:r>
      <w:r w:rsidRPr="006751E5">
        <w:rPr>
          <w:lang w:val="fr-FR"/>
        </w:rPr>
        <w:tab/>
        <w:t>Les décisions judiciaires sont rendues sur la base des lois iraquiennes en vigueur et rien n</w:t>
      </w:r>
      <w:r>
        <w:rPr>
          <w:lang w:val="fr-FR"/>
        </w:rPr>
        <w:t>’</w:t>
      </w:r>
      <w:r w:rsidRPr="006751E5">
        <w:rPr>
          <w:lang w:val="fr-FR"/>
        </w:rPr>
        <w:t xml:space="preserve">empêche les tribunaux iraquiens de </w:t>
      </w:r>
      <w:r>
        <w:rPr>
          <w:lang w:val="fr-FR"/>
        </w:rPr>
        <w:t xml:space="preserve">les </w:t>
      </w:r>
      <w:r w:rsidRPr="006751E5">
        <w:rPr>
          <w:lang w:val="fr-FR"/>
        </w:rPr>
        <w:t xml:space="preserve">fonder sur une convention internationale </w:t>
      </w:r>
      <w:r>
        <w:rPr>
          <w:lang w:val="fr-FR"/>
        </w:rPr>
        <w:t>dûment ratifiée</w:t>
      </w:r>
      <w:r w:rsidRPr="006751E5">
        <w:rPr>
          <w:lang w:val="fr-FR"/>
        </w:rPr>
        <w:t xml:space="preserve"> </w:t>
      </w:r>
      <w:r>
        <w:rPr>
          <w:lang w:val="fr-FR"/>
        </w:rPr>
        <w:t xml:space="preserve">par </w:t>
      </w:r>
      <w:r w:rsidRPr="006751E5">
        <w:rPr>
          <w:lang w:val="fr-FR"/>
        </w:rPr>
        <w:t>l</w:t>
      </w:r>
      <w:r>
        <w:rPr>
          <w:lang w:val="fr-FR"/>
        </w:rPr>
        <w:t>’</w:t>
      </w:r>
      <w:r w:rsidRPr="006751E5">
        <w:rPr>
          <w:lang w:val="fr-FR"/>
        </w:rPr>
        <w:t>Iraq en tant que règle</w:t>
      </w:r>
      <w:r>
        <w:rPr>
          <w:lang w:val="fr-FR"/>
        </w:rPr>
        <w:t>s</w:t>
      </w:r>
      <w:r w:rsidRPr="006751E5">
        <w:rPr>
          <w:lang w:val="fr-FR"/>
        </w:rPr>
        <w:t xml:space="preserve"> juridique</w:t>
      </w:r>
      <w:r>
        <w:rPr>
          <w:lang w:val="fr-FR"/>
        </w:rPr>
        <w:t>s</w:t>
      </w:r>
      <w:r w:rsidRPr="006751E5">
        <w:rPr>
          <w:lang w:val="fr-FR"/>
        </w:rPr>
        <w:t xml:space="preserve"> ayant force de droit interne. Les juges iraquiens n</w:t>
      </w:r>
      <w:r>
        <w:rPr>
          <w:lang w:val="fr-FR"/>
        </w:rPr>
        <w:t>’</w:t>
      </w:r>
      <w:r w:rsidRPr="006751E5">
        <w:rPr>
          <w:lang w:val="fr-FR"/>
        </w:rPr>
        <w:t xml:space="preserve">appliquent </w:t>
      </w:r>
      <w:r>
        <w:rPr>
          <w:lang w:val="fr-FR"/>
        </w:rPr>
        <w:t>pas les</w:t>
      </w:r>
      <w:r w:rsidRPr="006751E5">
        <w:rPr>
          <w:lang w:val="fr-FR"/>
        </w:rPr>
        <w:t xml:space="preserve"> textes des conventions relatives aux droits de l</w:t>
      </w:r>
      <w:r>
        <w:rPr>
          <w:lang w:val="fr-FR"/>
        </w:rPr>
        <w:t>’</w:t>
      </w:r>
      <w:r w:rsidRPr="006751E5">
        <w:rPr>
          <w:lang w:val="fr-FR"/>
        </w:rPr>
        <w:t xml:space="preserve">homme </w:t>
      </w:r>
      <w:r>
        <w:rPr>
          <w:lang w:val="fr-FR"/>
        </w:rPr>
        <w:t xml:space="preserve">tels quels </w:t>
      </w:r>
      <w:r w:rsidRPr="006751E5">
        <w:rPr>
          <w:lang w:val="fr-FR"/>
        </w:rPr>
        <w:t>ni n</w:t>
      </w:r>
      <w:r>
        <w:rPr>
          <w:lang w:val="fr-FR"/>
        </w:rPr>
        <w:t>’y</w:t>
      </w:r>
      <w:r w:rsidRPr="006751E5">
        <w:rPr>
          <w:lang w:val="fr-FR"/>
        </w:rPr>
        <w:t xml:space="preserve"> </w:t>
      </w:r>
      <w:r>
        <w:rPr>
          <w:lang w:val="fr-FR"/>
        </w:rPr>
        <w:t>font</w:t>
      </w:r>
      <w:r w:rsidRPr="006751E5">
        <w:rPr>
          <w:lang w:val="fr-FR"/>
        </w:rPr>
        <w:t xml:space="preserve"> directement </w:t>
      </w:r>
      <w:r>
        <w:rPr>
          <w:lang w:val="fr-FR"/>
        </w:rPr>
        <w:t xml:space="preserve">référence </w:t>
      </w:r>
      <w:r w:rsidRPr="006751E5">
        <w:rPr>
          <w:lang w:val="fr-FR"/>
        </w:rPr>
        <w:t>dans leurs décisions, mais les appliquent après leur intégration dans le corpus législatif national</w:t>
      </w:r>
      <w:r>
        <w:rPr>
          <w:lang w:val="fr-FR"/>
        </w:rPr>
        <w:t xml:space="preserve"> au moyen d’une loi qui adopte </w:t>
      </w:r>
      <w:r w:rsidRPr="006751E5">
        <w:rPr>
          <w:lang w:val="fr-FR"/>
        </w:rPr>
        <w:t>ces dispositions conventionnelles en tant que texte</w:t>
      </w:r>
      <w:r>
        <w:rPr>
          <w:lang w:val="fr-FR"/>
        </w:rPr>
        <w:t>s</w:t>
      </w:r>
      <w:r w:rsidRPr="006751E5">
        <w:rPr>
          <w:lang w:val="fr-FR"/>
        </w:rPr>
        <w:t xml:space="preserve"> législatif</w:t>
      </w:r>
      <w:r>
        <w:rPr>
          <w:lang w:val="fr-FR"/>
        </w:rPr>
        <w:t>s</w:t>
      </w:r>
      <w:r w:rsidRPr="006751E5">
        <w:rPr>
          <w:lang w:val="fr-FR"/>
        </w:rPr>
        <w:t xml:space="preserve"> nationa</w:t>
      </w:r>
      <w:r>
        <w:rPr>
          <w:lang w:val="fr-FR"/>
        </w:rPr>
        <w:t>ux</w:t>
      </w:r>
      <w:r w:rsidRPr="006751E5">
        <w:rPr>
          <w:lang w:val="fr-FR"/>
        </w:rPr>
        <w:t xml:space="preserve"> indépendant</w:t>
      </w:r>
      <w:r>
        <w:rPr>
          <w:lang w:val="fr-FR"/>
        </w:rPr>
        <w:t>s</w:t>
      </w:r>
      <w:r w:rsidRPr="006751E5">
        <w:rPr>
          <w:lang w:val="fr-FR"/>
        </w:rPr>
        <w:t xml:space="preserve"> prévoyant des </w:t>
      </w:r>
      <w:r>
        <w:rPr>
          <w:lang w:val="fr-FR"/>
        </w:rPr>
        <w:t xml:space="preserve">règles </w:t>
      </w:r>
      <w:r w:rsidRPr="006751E5">
        <w:rPr>
          <w:lang w:val="fr-FR"/>
        </w:rPr>
        <w:t xml:space="preserve">applicables au contexte judiciaire et susceptibles de fonder une décision de justice. </w:t>
      </w:r>
    </w:p>
    <w:p w14:paraId="7907F6E6" w14:textId="77777777" w:rsidR="0030102F" w:rsidRPr="006751E5" w:rsidRDefault="0030102F" w:rsidP="0030102F">
      <w:pPr>
        <w:pStyle w:val="SingleTxtG"/>
        <w:rPr>
          <w:lang w:val="fr-FR"/>
        </w:rPr>
      </w:pPr>
      <w:r w:rsidRPr="006751E5">
        <w:rPr>
          <w:lang w:val="fr-FR"/>
        </w:rPr>
        <w:t>30.</w:t>
      </w:r>
      <w:r w:rsidRPr="006751E5">
        <w:rPr>
          <w:lang w:val="fr-FR"/>
        </w:rPr>
        <w:tab/>
        <w:t>Le pouvoir judiciaire iraquien s</w:t>
      </w:r>
      <w:r>
        <w:rPr>
          <w:lang w:val="fr-FR"/>
        </w:rPr>
        <w:t>’</w:t>
      </w:r>
      <w:r w:rsidRPr="006751E5">
        <w:rPr>
          <w:lang w:val="fr-FR"/>
        </w:rPr>
        <w:t>est inspiré des dispositions des conventions internationales relatives aux droits de l</w:t>
      </w:r>
      <w:r>
        <w:rPr>
          <w:lang w:val="fr-FR"/>
        </w:rPr>
        <w:t>’</w:t>
      </w:r>
      <w:r w:rsidRPr="006751E5">
        <w:rPr>
          <w:lang w:val="fr-FR"/>
        </w:rPr>
        <w:t>homme dans nombre de ses décisions.</w:t>
      </w:r>
    </w:p>
    <w:p w14:paraId="4197C187" w14:textId="77777777" w:rsidR="0030102F" w:rsidRPr="006751E5" w:rsidRDefault="0030102F" w:rsidP="00EE7978">
      <w:pPr>
        <w:pStyle w:val="H23G"/>
        <w:rPr>
          <w:lang w:val="fr-FR"/>
        </w:rPr>
      </w:pPr>
      <w:r w:rsidRPr="006751E5">
        <w:rPr>
          <w:lang w:val="fr-FR"/>
        </w:rPr>
        <w:tab/>
      </w:r>
      <w:r w:rsidRPr="006751E5">
        <w:rPr>
          <w:lang w:val="fr-FR"/>
        </w:rPr>
        <w:tab/>
        <w:t>Recommandation 12 de la Convention</w:t>
      </w:r>
    </w:p>
    <w:p w14:paraId="75E82823" w14:textId="7A636B69" w:rsidR="0030102F" w:rsidRPr="006751E5" w:rsidRDefault="0030102F" w:rsidP="0030102F">
      <w:pPr>
        <w:pStyle w:val="SingleTxtG"/>
        <w:rPr>
          <w:lang w:val="fr-FR"/>
        </w:rPr>
      </w:pPr>
      <w:r w:rsidRPr="006751E5">
        <w:rPr>
          <w:lang w:val="fr-FR"/>
        </w:rPr>
        <w:t>31.</w:t>
      </w:r>
      <w:r w:rsidRPr="006751E5">
        <w:rPr>
          <w:lang w:val="fr-FR"/>
        </w:rPr>
        <w:tab/>
        <w:t>La loi portant constitution du Haut-Commissariat aux droits de l</w:t>
      </w:r>
      <w:r>
        <w:rPr>
          <w:lang w:val="fr-FR"/>
        </w:rPr>
        <w:t>’</w:t>
      </w:r>
      <w:r w:rsidRPr="006751E5">
        <w:rPr>
          <w:lang w:val="fr-FR"/>
        </w:rPr>
        <w:t>homme en tant qu</w:t>
      </w:r>
      <w:r>
        <w:rPr>
          <w:lang w:val="fr-FR"/>
        </w:rPr>
        <w:t>’</w:t>
      </w:r>
      <w:r w:rsidRPr="006751E5">
        <w:rPr>
          <w:lang w:val="fr-FR"/>
        </w:rPr>
        <w:t>institution nationale indépendante a été promulguée, lui conférant une vaste compétence. Elle fixe au rang des objectifs et voies d</w:t>
      </w:r>
      <w:r>
        <w:rPr>
          <w:lang w:val="fr-FR"/>
        </w:rPr>
        <w:t>’</w:t>
      </w:r>
      <w:r w:rsidRPr="006751E5">
        <w:rPr>
          <w:lang w:val="fr-FR"/>
        </w:rPr>
        <w:t xml:space="preserve">action de la commission la capacité de </w:t>
      </w:r>
      <w:r>
        <w:rPr>
          <w:lang w:val="fr-FR"/>
        </w:rPr>
        <w:t>recueillir</w:t>
      </w:r>
      <w:r w:rsidRPr="006751E5">
        <w:rPr>
          <w:lang w:val="fr-FR"/>
        </w:rPr>
        <w:t xml:space="preserve"> les plaintes de particuliers, de groupes et </w:t>
      </w:r>
      <w:r w:rsidRPr="009E2065">
        <w:rPr>
          <w:lang w:val="fr-FR"/>
        </w:rPr>
        <w:t>d</w:t>
      </w:r>
      <w:r>
        <w:rPr>
          <w:lang w:val="fr-FR"/>
        </w:rPr>
        <w:t>’</w:t>
      </w:r>
      <w:r w:rsidRPr="009E2065">
        <w:rPr>
          <w:lang w:val="fr-FR"/>
        </w:rPr>
        <w:t>organisations</w:t>
      </w:r>
      <w:r w:rsidRPr="006751E5">
        <w:rPr>
          <w:lang w:val="fr-FR"/>
        </w:rPr>
        <w:t xml:space="preserve"> de la société civile concernant les violations passées et actuelles des droits de l</w:t>
      </w:r>
      <w:r>
        <w:rPr>
          <w:lang w:val="fr-FR"/>
        </w:rPr>
        <w:t>’</w:t>
      </w:r>
      <w:r w:rsidRPr="006751E5">
        <w:rPr>
          <w:lang w:val="fr-FR"/>
        </w:rPr>
        <w:t xml:space="preserve">homme, de mener des enquêtes préliminaires à leur égard </w:t>
      </w:r>
      <w:r>
        <w:rPr>
          <w:lang w:val="fr-FR"/>
        </w:rPr>
        <w:t>à partir d</w:t>
      </w:r>
      <w:r w:rsidRPr="006751E5">
        <w:rPr>
          <w:lang w:val="fr-FR"/>
        </w:rPr>
        <w:t>es informations disponibles, d</w:t>
      </w:r>
      <w:r>
        <w:rPr>
          <w:lang w:val="fr-FR"/>
        </w:rPr>
        <w:t>’</w:t>
      </w:r>
      <w:r w:rsidRPr="006751E5">
        <w:rPr>
          <w:lang w:val="fr-FR"/>
        </w:rPr>
        <w:t xml:space="preserve">engager en conséquence des actions en justice et de les confier au </w:t>
      </w:r>
      <w:r w:rsidR="00902D33">
        <w:rPr>
          <w:lang w:val="fr-FR"/>
        </w:rPr>
        <w:t>ministère public</w:t>
      </w:r>
      <w:r w:rsidRPr="006751E5">
        <w:rPr>
          <w:lang w:val="fr-FR"/>
        </w:rPr>
        <w:t xml:space="preserve"> pour </w:t>
      </w:r>
      <w:r>
        <w:rPr>
          <w:lang w:val="fr-FR"/>
        </w:rPr>
        <w:t>qu’il prenne</w:t>
      </w:r>
      <w:r w:rsidRPr="006751E5">
        <w:rPr>
          <w:lang w:val="fr-FR"/>
        </w:rPr>
        <w:t xml:space="preserve"> les mesures juridiques qui s</w:t>
      </w:r>
      <w:r>
        <w:rPr>
          <w:lang w:val="fr-FR"/>
        </w:rPr>
        <w:t>’</w:t>
      </w:r>
      <w:r w:rsidRPr="006751E5">
        <w:rPr>
          <w:lang w:val="fr-FR"/>
        </w:rPr>
        <w:t>imposent. Conformément à l</w:t>
      </w:r>
      <w:r>
        <w:rPr>
          <w:lang w:val="fr-FR"/>
        </w:rPr>
        <w:t xml:space="preserve">’arrêté </w:t>
      </w:r>
      <w:r w:rsidR="00EE7978" w:rsidRPr="00EE7978">
        <w:rPr>
          <w:rFonts w:eastAsia="MS Mincho"/>
          <w:lang w:val="fr-FR"/>
        </w:rPr>
        <w:t>n</w:t>
      </w:r>
      <w:r w:rsidR="00EE7978" w:rsidRPr="00EE7978">
        <w:rPr>
          <w:rFonts w:eastAsia="MS Mincho"/>
          <w:vertAlign w:val="superscript"/>
          <w:lang w:val="fr-FR"/>
        </w:rPr>
        <w:t>o</w:t>
      </w:r>
      <w:r w:rsidR="00EE7978">
        <w:rPr>
          <w:lang w:val="fr-FR"/>
        </w:rPr>
        <w:t> </w:t>
      </w:r>
      <w:r w:rsidRPr="006751E5">
        <w:rPr>
          <w:lang w:val="fr-FR"/>
        </w:rPr>
        <w:t>2 adopté en 2018 par le Conseil des commissaires, l</w:t>
      </w:r>
      <w:r>
        <w:rPr>
          <w:lang w:val="fr-FR"/>
        </w:rPr>
        <w:t>’</w:t>
      </w:r>
      <w:r w:rsidRPr="006751E5">
        <w:rPr>
          <w:lang w:val="fr-FR"/>
        </w:rPr>
        <w:t>un des commissaires a été spécialement chargé de surveiller la protection et la promotion des droits de l</w:t>
      </w:r>
      <w:r>
        <w:rPr>
          <w:lang w:val="fr-FR"/>
        </w:rPr>
        <w:t>’</w:t>
      </w:r>
      <w:r w:rsidRPr="006751E5">
        <w:rPr>
          <w:lang w:val="fr-FR"/>
        </w:rPr>
        <w:t xml:space="preserve">enfant. La Commission a publié un rapport complet sur la </w:t>
      </w:r>
      <w:r>
        <w:rPr>
          <w:lang w:val="fr-FR"/>
        </w:rPr>
        <w:t xml:space="preserve">situation des droits de </w:t>
      </w:r>
      <w:r w:rsidRPr="006751E5">
        <w:rPr>
          <w:lang w:val="fr-FR"/>
        </w:rPr>
        <w:t>l</w:t>
      </w:r>
      <w:r>
        <w:rPr>
          <w:lang w:val="fr-FR"/>
        </w:rPr>
        <w:t>’</w:t>
      </w:r>
      <w:r w:rsidRPr="006751E5">
        <w:rPr>
          <w:lang w:val="fr-FR"/>
        </w:rPr>
        <w:t xml:space="preserve">enfant en Iraq </w:t>
      </w:r>
      <w:r>
        <w:rPr>
          <w:lang w:val="fr-FR"/>
        </w:rPr>
        <w:t xml:space="preserve">en </w:t>
      </w:r>
      <w:r w:rsidRPr="006751E5">
        <w:rPr>
          <w:lang w:val="fr-FR"/>
        </w:rPr>
        <w:t xml:space="preserve">2019. </w:t>
      </w:r>
    </w:p>
    <w:p w14:paraId="6658CD95" w14:textId="77777777" w:rsidR="0030102F" w:rsidRPr="006751E5" w:rsidRDefault="0030102F" w:rsidP="0030102F">
      <w:pPr>
        <w:pStyle w:val="SingleTxtG"/>
        <w:rPr>
          <w:lang w:val="fr-FR"/>
        </w:rPr>
      </w:pPr>
      <w:r w:rsidRPr="006751E5">
        <w:rPr>
          <w:lang w:val="fr-FR"/>
        </w:rPr>
        <w:t>32.</w:t>
      </w:r>
      <w:r w:rsidRPr="006751E5">
        <w:rPr>
          <w:lang w:val="fr-FR"/>
        </w:rPr>
        <w:tab/>
        <w:t>Les autorités iraquiennes ont renforcé les moyens de la Commission puisqu</w:t>
      </w:r>
      <w:r>
        <w:rPr>
          <w:lang w:val="fr-FR"/>
        </w:rPr>
        <w:t>’</w:t>
      </w:r>
      <w:r w:rsidRPr="006751E5">
        <w:rPr>
          <w:lang w:val="fr-FR"/>
        </w:rPr>
        <w:t xml:space="preserve">à la suite de la dissolution du </w:t>
      </w:r>
      <w:r>
        <w:rPr>
          <w:lang w:val="fr-FR"/>
        </w:rPr>
        <w:t>Ministère</w:t>
      </w:r>
      <w:r w:rsidRPr="006751E5">
        <w:rPr>
          <w:lang w:val="fr-FR"/>
        </w:rPr>
        <w:t xml:space="preserve"> des droits de l</w:t>
      </w:r>
      <w:r>
        <w:rPr>
          <w:lang w:val="fr-FR"/>
        </w:rPr>
        <w:t>’</w:t>
      </w:r>
      <w:r w:rsidRPr="006751E5">
        <w:rPr>
          <w:lang w:val="fr-FR"/>
        </w:rPr>
        <w:t xml:space="preserve">homme, 525 employés, ainsi que les fonds budgétaires affectés à leur financement, y ont été transférés et des immeubles ont été mis à sa disposition, au nombre de 2 dans la capitale iraquienne et de 14 dans la plupart des </w:t>
      </w:r>
      <w:r>
        <w:rPr>
          <w:lang w:val="fr-FR"/>
        </w:rPr>
        <w:t>provinces</w:t>
      </w:r>
      <w:r w:rsidRPr="006751E5">
        <w:rPr>
          <w:lang w:val="fr-FR"/>
        </w:rPr>
        <w:t xml:space="preserve"> du pays, à l</w:t>
      </w:r>
      <w:r>
        <w:rPr>
          <w:lang w:val="fr-FR"/>
        </w:rPr>
        <w:t>’</w:t>
      </w:r>
      <w:r w:rsidRPr="006751E5">
        <w:rPr>
          <w:lang w:val="fr-FR"/>
        </w:rPr>
        <w:t>exception du Kurdistan.</w:t>
      </w:r>
    </w:p>
    <w:p w14:paraId="77D3CB88" w14:textId="5469385F" w:rsidR="0030102F" w:rsidRPr="006751E5" w:rsidRDefault="0030102F" w:rsidP="0030102F">
      <w:pPr>
        <w:pStyle w:val="SingleTxtG"/>
        <w:rPr>
          <w:lang w:val="fr-FR"/>
        </w:rPr>
      </w:pPr>
      <w:r w:rsidRPr="006751E5">
        <w:rPr>
          <w:lang w:val="fr-FR"/>
        </w:rPr>
        <w:t>33.</w:t>
      </w:r>
      <w:r w:rsidRPr="006751E5">
        <w:rPr>
          <w:lang w:val="fr-FR"/>
        </w:rPr>
        <w:tab/>
        <w:t>En 2015, le Comité international de coordination des institutions nationales des droits de l</w:t>
      </w:r>
      <w:r>
        <w:rPr>
          <w:lang w:val="fr-FR"/>
        </w:rPr>
        <w:t>’</w:t>
      </w:r>
      <w:r w:rsidRPr="006751E5">
        <w:rPr>
          <w:lang w:val="fr-FR"/>
        </w:rPr>
        <w:t>homme a accrédité la Haute Commission des droits de l</w:t>
      </w:r>
      <w:r>
        <w:rPr>
          <w:lang w:val="fr-FR"/>
        </w:rPr>
        <w:t>’</w:t>
      </w:r>
      <w:r w:rsidRPr="006751E5">
        <w:rPr>
          <w:lang w:val="fr-FR"/>
        </w:rPr>
        <w:t>homme au statut « B » d</w:t>
      </w:r>
      <w:r>
        <w:rPr>
          <w:lang w:val="fr-FR"/>
        </w:rPr>
        <w:t>’</w:t>
      </w:r>
      <w:r w:rsidRPr="006751E5">
        <w:rPr>
          <w:lang w:val="fr-FR"/>
        </w:rPr>
        <w:t xml:space="preserve">observateur. En 2017, les </w:t>
      </w:r>
      <w:r w:rsidR="00EE7978">
        <w:rPr>
          <w:lang w:val="fr-FR"/>
        </w:rPr>
        <w:t>15</w:t>
      </w:r>
      <w:r w:rsidRPr="006751E5">
        <w:rPr>
          <w:lang w:val="fr-FR"/>
        </w:rPr>
        <w:t xml:space="preserve"> membres du Conseil des commissaires de la Haute Commission des droits de l</w:t>
      </w:r>
      <w:r>
        <w:rPr>
          <w:lang w:val="fr-FR"/>
        </w:rPr>
        <w:t>’</w:t>
      </w:r>
      <w:r w:rsidRPr="006751E5">
        <w:rPr>
          <w:lang w:val="fr-FR"/>
        </w:rPr>
        <w:t>homme ont été nommés, dénombrant 4 femmes et 11 hommes.</w:t>
      </w:r>
    </w:p>
    <w:p w14:paraId="13340AA8" w14:textId="77777777" w:rsidR="0030102F" w:rsidRPr="006751E5" w:rsidRDefault="0030102F" w:rsidP="0030102F">
      <w:pPr>
        <w:pStyle w:val="SingleTxtG"/>
        <w:rPr>
          <w:lang w:val="fr-FR"/>
        </w:rPr>
      </w:pPr>
      <w:r w:rsidRPr="2DE9D970">
        <w:rPr>
          <w:lang w:val="fr-FR"/>
        </w:rPr>
        <w:t>34.</w:t>
      </w:r>
      <w:r w:rsidRPr="00681BB3">
        <w:tab/>
      </w:r>
      <w:r w:rsidRPr="2DE9D970">
        <w:rPr>
          <w:lang w:val="fr-FR"/>
        </w:rPr>
        <w:t>La Commission pour la protection de l</w:t>
      </w:r>
      <w:r>
        <w:rPr>
          <w:lang w:val="fr-FR"/>
        </w:rPr>
        <w:t>’</w:t>
      </w:r>
      <w:r w:rsidRPr="2DE9D970">
        <w:rPr>
          <w:lang w:val="fr-FR"/>
        </w:rPr>
        <w:t>enfance, en coopération avec le Fonds des Nations Unies pour l</w:t>
      </w:r>
      <w:r>
        <w:rPr>
          <w:lang w:val="fr-FR"/>
        </w:rPr>
        <w:t>’</w:t>
      </w:r>
      <w:r w:rsidRPr="2DE9D970">
        <w:rPr>
          <w:lang w:val="fr-FR"/>
        </w:rPr>
        <w:t>enfance (UNICEF) et l</w:t>
      </w:r>
      <w:r>
        <w:rPr>
          <w:lang w:val="fr-FR"/>
        </w:rPr>
        <w:t>’</w:t>
      </w:r>
      <w:r w:rsidRPr="2DE9D970">
        <w:rPr>
          <w:lang w:val="fr-FR"/>
        </w:rPr>
        <w:t xml:space="preserve">organisation Child </w:t>
      </w:r>
      <w:proofErr w:type="spellStart"/>
      <w:r w:rsidRPr="2DE9D970">
        <w:rPr>
          <w:lang w:val="fr-FR"/>
        </w:rPr>
        <w:t>Helpline</w:t>
      </w:r>
      <w:proofErr w:type="spellEnd"/>
      <w:r w:rsidRPr="2DE9D970">
        <w:rPr>
          <w:lang w:val="fr-FR"/>
        </w:rPr>
        <w:t xml:space="preserve"> International, s</w:t>
      </w:r>
      <w:r>
        <w:rPr>
          <w:lang w:val="fr-FR"/>
        </w:rPr>
        <w:t>’</w:t>
      </w:r>
      <w:r w:rsidRPr="2DE9D970">
        <w:rPr>
          <w:lang w:val="fr-FR"/>
        </w:rPr>
        <w:t>est employée à mettre en place deux lignes d</w:t>
      </w:r>
      <w:r>
        <w:rPr>
          <w:lang w:val="fr-FR"/>
        </w:rPr>
        <w:t>’</w:t>
      </w:r>
      <w:r w:rsidRPr="2DE9D970">
        <w:rPr>
          <w:lang w:val="fr-FR"/>
        </w:rPr>
        <w:t xml:space="preserve">assistance téléphonique pour les enfants en Iraq, qui font partie des mécanismes de suivi et de signalement inclus dans le document </w:t>
      </w:r>
      <w:r>
        <w:rPr>
          <w:lang w:val="fr-FR"/>
        </w:rPr>
        <w:t>établissant</w:t>
      </w:r>
      <w:r w:rsidRPr="2DE9D970">
        <w:rPr>
          <w:lang w:val="fr-FR"/>
        </w:rPr>
        <w:t xml:space="preserve"> la politique de protection de l</w:t>
      </w:r>
      <w:r>
        <w:rPr>
          <w:lang w:val="fr-FR"/>
        </w:rPr>
        <w:t>’</w:t>
      </w:r>
      <w:r w:rsidRPr="2DE9D970">
        <w:rPr>
          <w:lang w:val="fr-FR"/>
        </w:rPr>
        <w:t>enfance en Iraq.</w:t>
      </w:r>
    </w:p>
    <w:p w14:paraId="4E899863" w14:textId="39922DA5" w:rsidR="0030102F" w:rsidRPr="006751E5" w:rsidRDefault="0030102F" w:rsidP="0030102F">
      <w:pPr>
        <w:pStyle w:val="SingleTxtG"/>
        <w:rPr>
          <w:lang w:val="fr-FR"/>
        </w:rPr>
      </w:pPr>
      <w:r w:rsidRPr="006751E5">
        <w:rPr>
          <w:lang w:val="fr-FR"/>
        </w:rPr>
        <w:lastRenderedPageBreak/>
        <w:t>35.</w:t>
      </w:r>
      <w:r w:rsidRPr="006751E5">
        <w:rPr>
          <w:lang w:val="fr-FR"/>
        </w:rPr>
        <w:tab/>
        <w:t>Le Ministère de l</w:t>
      </w:r>
      <w:r>
        <w:rPr>
          <w:lang w:val="fr-FR"/>
        </w:rPr>
        <w:t>’</w:t>
      </w:r>
      <w:r w:rsidRPr="006751E5">
        <w:rPr>
          <w:lang w:val="fr-FR"/>
        </w:rPr>
        <w:t>intérieur a mis en place un service de police communautaire spécialisé dans les procédures pénales engagées pour résoudre des problèmes se produisant au sein d</w:t>
      </w:r>
      <w:r>
        <w:rPr>
          <w:lang w:val="fr-FR"/>
        </w:rPr>
        <w:t>’</w:t>
      </w:r>
      <w:r w:rsidRPr="006751E5">
        <w:rPr>
          <w:lang w:val="fr-FR"/>
        </w:rPr>
        <w:t>une même famille. La Direction de la protection de la famille et de l</w:t>
      </w:r>
      <w:r>
        <w:rPr>
          <w:lang w:val="fr-FR"/>
        </w:rPr>
        <w:t>’</w:t>
      </w:r>
      <w:r w:rsidRPr="006751E5">
        <w:rPr>
          <w:lang w:val="fr-FR"/>
        </w:rPr>
        <w:t>enfance contre la violence domestique, qui relève du Ministère de l</w:t>
      </w:r>
      <w:r>
        <w:rPr>
          <w:lang w:val="fr-FR"/>
        </w:rPr>
        <w:t>’</w:t>
      </w:r>
      <w:r w:rsidRPr="006751E5">
        <w:rPr>
          <w:lang w:val="fr-FR"/>
        </w:rPr>
        <w:t>intérieur, s</w:t>
      </w:r>
      <w:r>
        <w:rPr>
          <w:lang w:val="fr-FR"/>
        </w:rPr>
        <w:t>’</w:t>
      </w:r>
      <w:r w:rsidRPr="006751E5">
        <w:rPr>
          <w:lang w:val="fr-FR"/>
        </w:rPr>
        <w:t>efforce d</w:t>
      </w:r>
      <w:r>
        <w:rPr>
          <w:lang w:val="fr-FR"/>
        </w:rPr>
        <w:t>’</w:t>
      </w:r>
      <w:r w:rsidRPr="006751E5">
        <w:rPr>
          <w:lang w:val="fr-FR"/>
        </w:rPr>
        <w:t xml:space="preserve">ouvrir des sections dans toutes les </w:t>
      </w:r>
      <w:r>
        <w:rPr>
          <w:lang w:val="fr-FR"/>
        </w:rPr>
        <w:t>provinces</w:t>
      </w:r>
      <w:r w:rsidR="00902D33">
        <w:rPr>
          <w:lang w:val="fr-FR"/>
        </w:rPr>
        <w:t xml:space="preserve"> </w:t>
      </w:r>
      <w:r w:rsidRPr="006751E5">
        <w:rPr>
          <w:lang w:val="fr-FR"/>
        </w:rPr>
        <w:t>et traite de différents cas de violences domestiques, en particulier ceux qui touchent les femmes et les enfants. Elle re</w:t>
      </w:r>
      <w:r>
        <w:rPr>
          <w:lang w:val="fr-FR"/>
        </w:rPr>
        <w:t>cueille</w:t>
      </w:r>
      <w:r w:rsidRPr="006751E5">
        <w:rPr>
          <w:lang w:val="fr-FR"/>
        </w:rPr>
        <w:t xml:space="preserve"> en outre toutes plaintes formulées pour tortures exercées sur des détenus ou d</w:t>
      </w:r>
      <w:r>
        <w:rPr>
          <w:lang w:val="fr-FR"/>
        </w:rPr>
        <w:t>’</w:t>
      </w:r>
      <w:r w:rsidRPr="006751E5">
        <w:rPr>
          <w:lang w:val="fr-FR"/>
        </w:rPr>
        <w:t>autres personnes, dont les femmes et les enfants.</w:t>
      </w:r>
    </w:p>
    <w:p w14:paraId="0FA7E123" w14:textId="77777777" w:rsidR="0030102F" w:rsidRPr="006751E5" w:rsidRDefault="0030102F" w:rsidP="00902D33">
      <w:pPr>
        <w:pStyle w:val="H23G"/>
        <w:rPr>
          <w:lang w:val="fr-FR"/>
        </w:rPr>
      </w:pPr>
      <w:r w:rsidRPr="006751E5">
        <w:rPr>
          <w:lang w:val="fr-FR"/>
        </w:rPr>
        <w:tab/>
      </w:r>
      <w:r w:rsidRPr="006751E5">
        <w:rPr>
          <w:lang w:val="fr-FR"/>
        </w:rPr>
        <w:tab/>
        <w:t>Recommandation 14 de la Convention</w:t>
      </w:r>
    </w:p>
    <w:p w14:paraId="3674C705" w14:textId="77777777" w:rsidR="0030102F" w:rsidRPr="006751E5" w:rsidRDefault="0030102F" w:rsidP="0030102F">
      <w:pPr>
        <w:pStyle w:val="SingleTxtG"/>
        <w:rPr>
          <w:lang w:val="fr-FR"/>
        </w:rPr>
      </w:pPr>
      <w:r w:rsidRPr="006751E5">
        <w:rPr>
          <w:lang w:val="fr-FR"/>
        </w:rPr>
        <w:t>36.</w:t>
      </w:r>
      <w:r w:rsidRPr="006751E5">
        <w:rPr>
          <w:lang w:val="fr-FR"/>
        </w:rPr>
        <w:tab/>
        <w:t>La Commission de l</w:t>
      </w:r>
      <w:r>
        <w:rPr>
          <w:lang w:val="fr-FR"/>
        </w:rPr>
        <w:t>’</w:t>
      </w:r>
      <w:r w:rsidRPr="006751E5">
        <w:rPr>
          <w:lang w:val="fr-FR"/>
        </w:rPr>
        <w:t>intégrité est considérée en Iraq comme l</w:t>
      </w:r>
      <w:r>
        <w:rPr>
          <w:lang w:val="fr-FR"/>
        </w:rPr>
        <w:t xml:space="preserve">’autorité </w:t>
      </w:r>
      <w:r w:rsidRPr="006751E5">
        <w:rPr>
          <w:lang w:val="fr-FR"/>
        </w:rPr>
        <w:t>compétente aux fins de lutte contre la corruption. Elle a endossé la tâche d</w:t>
      </w:r>
      <w:r>
        <w:rPr>
          <w:lang w:val="fr-FR"/>
        </w:rPr>
        <w:t>’</w:t>
      </w:r>
      <w:r w:rsidRPr="006751E5">
        <w:rPr>
          <w:lang w:val="fr-FR"/>
        </w:rPr>
        <w:t>élaborer la stratégie nationale à suivre à cette fin dans les années 2016 à 2020, se concentrant sur trois objectifs clés : la dissuasion, l</w:t>
      </w:r>
      <w:r>
        <w:rPr>
          <w:lang w:val="fr-FR"/>
        </w:rPr>
        <w:t>’</w:t>
      </w:r>
      <w:r w:rsidRPr="006751E5">
        <w:rPr>
          <w:lang w:val="fr-FR"/>
        </w:rPr>
        <w:t>interdiction et la prévention. Créée en 2015, elle a pour but de former et d</w:t>
      </w:r>
      <w:r>
        <w:rPr>
          <w:lang w:val="fr-FR"/>
        </w:rPr>
        <w:t>’</w:t>
      </w:r>
      <w:r w:rsidRPr="006751E5">
        <w:rPr>
          <w:lang w:val="fr-FR"/>
        </w:rPr>
        <w:t>éduquer de façon continue ainsi que de promouvoir une culture de l</w:t>
      </w:r>
      <w:r>
        <w:rPr>
          <w:lang w:val="fr-FR"/>
        </w:rPr>
        <w:t>’</w:t>
      </w:r>
      <w:r w:rsidRPr="006751E5">
        <w:rPr>
          <w:lang w:val="fr-FR"/>
        </w:rPr>
        <w:t xml:space="preserve">intégrité et de la transparence. En outre, la </w:t>
      </w:r>
      <w:r w:rsidRPr="00C80BA5">
        <w:rPr>
          <w:lang w:val="fr-FR"/>
        </w:rPr>
        <w:t>Cour fédérale de cassation</w:t>
      </w:r>
      <w:r w:rsidRPr="006751E5">
        <w:rPr>
          <w:lang w:val="fr-FR"/>
        </w:rPr>
        <w:t xml:space="preserve"> a rendu deux </w:t>
      </w:r>
      <w:r>
        <w:rPr>
          <w:lang w:val="fr-FR"/>
        </w:rPr>
        <w:t>arrêts</w:t>
      </w:r>
      <w:r w:rsidRPr="006751E5">
        <w:rPr>
          <w:lang w:val="fr-FR"/>
        </w:rPr>
        <w:t xml:space="preserve"> en faveur de la Commission, l</w:t>
      </w:r>
      <w:r>
        <w:rPr>
          <w:lang w:val="fr-FR"/>
        </w:rPr>
        <w:t>e</w:t>
      </w:r>
      <w:r w:rsidRPr="006751E5">
        <w:rPr>
          <w:lang w:val="fr-FR"/>
        </w:rPr>
        <w:t xml:space="preserve"> premie</w:t>
      </w:r>
      <w:r>
        <w:rPr>
          <w:lang w:val="fr-FR"/>
        </w:rPr>
        <w:t>r</w:t>
      </w:r>
      <w:r w:rsidRPr="006751E5">
        <w:rPr>
          <w:lang w:val="fr-FR"/>
        </w:rPr>
        <w:t xml:space="preserve"> </w:t>
      </w:r>
      <w:r>
        <w:rPr>
          <w:lang w:val="fr-FR"/>
        </w:rPr>
        <w:t>reconnaissant son droit</w:t>
      </w:r>
      <w:r w:rsidRPr="00C80BA5">
        <w:rPr>
          <w:lang w:val="fr-FR"/>
        </w:rPr>
        <w:t xml:space="preserve"> </w:t>
      </w:r>
      <w:r w:rsidRPr="006751E5">
        <w:rPr>
          <w:lang w:val="fr-FR"/>
        </w:rPr>
        <w:t xml:space="preserve">de faire appel des jugements </w:t>
      </w:r>
      <w:r>
        <w:rPr>
          <w:lang w:val="fr-FR"/>
        </w:rPr>
        <w:t xml:space="preserve">prononcés </w:t>
      </w:r>
      <w:r w:rsidRPr="006751E5">
        <w:rPr>
          <w:lang w:val="fr-FR"/>
        </w:rPr>
        <w:t xml:space="preserve">dans </w:t>
      </w:r>
      <w:r>
        <w:rPr>
          <w:lang w:val="fr-FR"/>
        </w:rPr>
        <w:t>d</w:t>
      </w:r>
      <w:r w:rsidRPr="006751E5">
        <w:rPr>
          <w:lang w:val="fr-FR"/>
        </w:rPr>
        <w:t>es affaires de corruption, conformément à l</w:t>
      </w:r>
      <w:r>
        <w:rPr>
          <w:lang w:val="fr-FR"/>
        </w:rPr>
        <w:t>’</w:t>
      </w:r>
      <w:r w:rsidRPr="006751E5">
        <w:rPr>
          <w:lang w:val="fr-FR"/>
        </w:rPr>
        <w:t>article premier de la loi y relative, et l</w:t>
      </w:r>
      <w:r>
        <w:rPr>
          <w:lang w:val="fr-FR"/>
        </w:rPr>
        <w:t>e</w:t>
      </w:r>
      <w:r w:rsidRPr="006751E5">
        <w:rPr>
          <w:lang w:val="fr-FR"/>
        </w:rPr>
        <w:t xml:space="preserve"> second consacrant </w:t>
      </w:r>
      <w:r>
        <w:rPr>
          <w:lang w:val="fr-FR"/>
        </w:rPr>
        <w:t>son</w:t>
      </w:r>
      <w:r w:rsidRPr="006751E5">
        <w:rPr>
          <w:lang w:val="fr-FR"/>
        </w:rPr>
        <w:t xml:space="preserve"> droit de suivre les affaires et de faire appel des jugements même si </w:t>
      </w:r>
      <w:r>
        <w:rPr>
          <w:lang w:val="fr-FR"/>
        </w:rPr>
        <w:t>elle</w:t>
      </w:r>
      <w:r w:rsidRPr="006751E5">
        <w:rPr>
          <w:lang w:val="fr-FR"/>
        </w:rPr>
        <w:t xml:space="preserve"> n</w:t>
      </w:r>
      <w:r>
        <w:rPr>
          <w:lang w:val="fr-FR"/>
        </w:rPr>
        <w:t>’</w:t>
      </w:r>
      <w:r w:rsidRPr="006751E5">
        <w:rPr>
          <w:lang w:val="fr-FR"/>
        </w:rPr>
        <w:t>a pas enquêté à ce sujet.</w:t>
      </w:r>
    </w:p>
    <w:p w14:paraId="3903D359" w14:textId="4A75DAB2" w:rsidR="0030102F" w:rsidRPr="006751E5" w:rsidRDefault="0030102F" w:rsidP="0030102F">
      <w:pPr>
        <w:pStyle w:val="SingleTxtG"/>
        <w:rPr>
          <w:lang w:val="fr-FR"/>
        </w:rPr>
      </w:pPr>
      <w:r w:rsidRPr="006751E5">
        <w:rPr>
          <w:lang w:val="fr-FR"/>
        </w:rPr>
        <w:t>37.</w:t>
      </w:r>
      <w:r w:rsidRPr="006751E5">
        <w:rPr>
          <w:lang w:val="fr-FR"/>
        </w:rPr>
        <w:tab/>
      </w:r>
      <w:r>
        <w:rPr>
          <w:lang w:val="fr-FR"/>
        </w:rPr>
        <w:t>L</w:t>
      </w:r>
      <w:r w:rsidRPr="006751E5">
        <w:rPr>
          <w:lang w:val="fr-FR"/>
        </w:rPr>
        <w:t xml:space="preserve">a </w:t>
      </w:r>
      <w:r>
        <w:rPr>
          <w:lang w:val="fr-FR"/>
        </w:rPr>
        <w:t>s</w:t>
      </w:r>
      <w:r w:rsidRPr="006751E5">
        <w:rPr>
          <w:lang w:val="fr-FR"/>
        </w:rPr>
        <w:t>tratégie nationale de lutte contre la corruption</w:t>
      </w:r>
      <w:r>
        <w:rPr>
          <w:lang w:val="fr-FR"/>
        </w:rPr>
        <w:t xml:space="preserve"> a été adoptée, le</w:t>
      </w:r>
      <w:r w:rsidRPr="006751E5">
        <w:rPr>
          <w:lang w:val="fr-FR"/>
        </w:rPr>
        <w:t xml:space="preserve"> Haut </w:t>
      </w:r>
      <w:r w:rsidR="00902D33">
        <w:rPr>
          <w:lang w:val="fr-FR"/>
        </w:rPr>
        <w:t>C</w:t>
      </w:r>
      <w:r w:rsidRPr="006751E5">
        <w:rPr>
          <w:lang w:val="fr-FR"/>
        </w:rPr>
        <w:t xml:space="preserve">omité pour la lutte contre la corruption </w:t>
      </w:r>
      <w:r>
        <w:rPr>
          <w:lang w:val="fr-FR"/>
        </w:rPr>
        <w:t xml:space="preserve">a vu le jour </w:t>
      </w:r>
      <w:r w:rsidRPr="006751E5">
        <w:rPr>
          <w:lang w:val="fr-FR"/>
        </w:rPr>
        <w:t>et des mesures visant à mettre fin à la corruption au sein des institutions publiques</w:t>
      </w:r>
      <w:r>
        <w:rPr>
          <w:lang w:val="fr-FR"/>
        </w:rPr>
        <w:t xml:space="preserve"> ont été adoptées</w:t>
      </w:r>
      <w:r w:rsidRPr="006751E5">
        <w:rPr>
          <w:lang w:val="fr-FR"/>
        </w:rPr>
        <w:t>. S</w:t>
      </w:r>
      <w:r>
        <w:rPr>
          <w:lang w:val="fr-FR"/>
        </w:rPr>
        <w:t>’</w:t>
      </w:r>
      <w:r w:rsidRPr="006751E5">
        <w:rPr>
          <w:lang w:val="fr-FR"/>
        </w:rPr>
        <w:t>ajoute à cela la constitution de tribunaux spécialisés (</w:t>
      </w:r>
      <w:r>
        <w:rPr>
          <w:lang w:val="fr-FR"/>
        </w:rPr>
        <w:t>tribunaux</w:t>
      </w:r>
      <w:r w:rsidRPr="006751E5">
        <w:rPr>
          <w:lang w:val="fr-FR"/>
        </w:rPr>
        <w:t xml:space="preserve"> d</w:t>
      </w:r>
      <w:r>
        <w:rPr>
          <w:lang w:val="fr-FR"/>
        </w:rPr>
        <w:t>’</w:t>
      </w:r>
      <w:r w:rsidRPr="006751E5">
        <w:rPr>
          <w:lang w:val="fr-FR"/>
        </w:rPr>
        <w:t xml:space="preserve">enquête et </w:t>
      </w:r>
      <w:r>
        <w:rPr>
          <w:lang w:val="fr-FR"/>
        </w:rPr>
        <w:t>cours d’assises impartiaux</w:t>
      </w:r>
      <w:r w:rsidRPr="006751E5">
        <w:rPr>
          <w:lang w:val="fr-FR"/>
        </w:rPr>
        <w:t xml:space="preserve">) sous la présidence de juges et de membres du </w:t>
      </w:r>
      <w:r w:rsidR="00902D33">
        <w:rPr>
          <w:lang w:val="fr-FR"/>
        </w:rPr>
        <w:t>m</w:t>
      </w:r>
      <w:r>
        <w:rPr>
          <w:lang w:val="fr-FR"/>
        </w:rPr>
        <w:t>inistère</w:t>
      </w:r>
      <w:r w:rsidRPr="006751E5">
        <w:rPr>
          <w:lang w:val="fr-FR"/>
        </w:rPr>
        <w:t xml:space="preserve"> public compétents. Ces juridictions ont pu juger des fonctionnaires de l</w:t>
      </w:r>
      <w:r>
        <w:rPr>
          <w:lang w:val="fr-FR"/>
        </w:rPr>
        <w:t>’</w:t>
      </w:r>
      <w:r w:rsidRPr="006751E5">
        <w:rPr>
          <w:lang w:val="fr-FR"/>
        </w:rPr>
        <w:t xml:space="preserve">État et régler des milliers de litiges portant sur des faits de corruption, </w:t>
      </w:r>
      <w:r w:rsidRPr="003310C2">
        <w:rPr>
          <w:lang w:val="fr-FR"/>
        </w:rPr>
        <w:t>conformément aux règles pénales applicables</w:t>
      </w:r>
      <w:r w:rsidRPr="006751E5">
        <w:rPr>
          <w:lang w:val="fr-FR"/>
        </w:rPr>
        <w:t>.</w:t>
      </w:r>
    </w:p>
    <w:p w14:paraId="62CFD093" w14:textId="70D8EBE8" w:rsidR="0030102F" w:rsidRPr="006751E5" w:rsidRDefault="0030102F" w:rsidP="0030102F">
      <w:pPr>
        <w:pStyle w:val="SingleTxtG"/>
        <w:rPr>
          <w:lang w:val="fr-FR"/>
        </w:rPr>
      </w:pPr>
      <w:r w:rsidRPr="006751E5">
        <w:rPr>
          <w:lang w:val="fr-FR"/>
        </w:rPr>
        <w:t>38.</w:t>
      </w:r>
      <w:r w:rsidRPr="006751E5">
        <w:rPr>
          <w:lang w:val="fr-FR"/>
        </w:rPr>
        <w:tab/>
        <w:t xml:space="preserve">Le parquet ou </w:t>
      </w:r>
      <w:r w:rsidR="00902D33">
        <w:rPr>
          <w:lang w:val="fr-FR"/>
        </w:rPr>
        <w:t>ministère public</w:t>
      </w:r>
      <w:r w:rsidRPr="006751E5">
        <w:rPr>
          <w:lang w:val="fr-FR"/>
        </w:rPr>
        <w:t xml:space="preserve"> est l</w:t>
      </w:r>
      <w:r>
        <w:rPr>
          <w:lang w:val="fr-FR"/>
        </w:rPr>
        <w:t>’</w:t>
      </w:r>
      <w:r w:rsidRPr="006751E5">
        <w:rPr>
          <w:lang w:val="fr-FR"/>
        </w:rPr>
        <w:t>une des composantes du pouvoir judiciaire fédéral et a pour tâche de déclencher l</w:t>
      </w:r>
      <w:r>
        <w:rPr>
          <w:lang w:val="fr-FR"/>
        </w:rPr>
        <w:t>’</w:t>
      </w:r>
      <w:r w:rsidRPr="006751E5">
        <w:rPr>
          <w:lang w:val="fr-FR"/>
        </w:rPr>
        <w:t>action publique, d</w:t>
      </w:r>
      <w:r>
        <w:rPr>
          <w:lang w:val="fr-FR"/>
        </w:rPr>
        <w:t>’</w:t>
      </w:r>
      <w:r w:rsidRPr="006751E5">
        <w:rPr>
          <w:lang w:val="fr-FR"/>
        </w:rPr>
        <w:t xml:space="preserve">engager des </w:t>
      </w:r>
      <w:r w:rsidRPr="003310C2">
        <w:rPr>
          <w:lang w:val="fr-FR"/>
        </w:rPr>
        <w:t xml:space="preserve">poursuites </w:t>
      </w:r>
      <w:r w:rsidRPr="006751E5">
        <w:rPr>
          <w:lang w:val="fr-FR"/>
        </w:rPr>
        <w:t>pour corruption financière et administrative et d</w:t>
      </w:r>
      <w:r>
        <w:rPr>
          <w:lang w:val="fr-FR"/>
        </w:rPr>
        <w:t>’</w:t>
      </w:r>
      <w:r w:rsidRPr="006751E5">
        <w:rPr>
          <w:lang w:val="fr-FR"/>
        </w:rPr>
        <w:t>en assurer le suivi. Il est aussi chargé d</w:t>
      </w:r>
      <w:r>
        <w:rPr>
          <w:lang w:val="fr-FR"/>
        </w:rPr>
        <w:t>’</w:t>
      </w:r>
      <w:r w:rsidRPr="006751E5">
        <w:rPr>
          <w:lang w:val="fr-FR"/>
        </w:rPr>
        <w:t>enquêter sur les crimes de corruption financière et administrative et sur l</w:t>
      </w:r>
      <w:r>
        <w:rPr>
          <w:lang w:val="fr-FR"/>
        </w:rPr>
        <w:t>’</w:t>
      </w:r>
      <w:r w:rsidRPr="006751E5">
        <w:rPr>
          <w:lang w:val="fr-FR"/>
        </w:rPr>
        <w:t>ensemble des infractions aux devoirs de la fonction publique, mais aussi de prendre des mesures visant à prévenir la commission d</w:t>
      </w:r>
      <w:r>
        <w:rPr>
          <w:lang w:val="fr-FR"/>
        </w:rPr>
        <w:t>’</w:t>
      </w:r>
      <w:r w:rsidRPr="006751E5">
        <w:rPr>
          <w:lang w:val="fr-FR"/>
        </w:rPr>
        <w:t>infractions ou de violations de la loi. Le Conseil des ministres et le Conseil des représentants ont adopté une série de mesures relatives à l</w:t>
      </w:r>
      <w:r>
        <w:rPr>
          <w:lang w:val="fr-FR"/>
        </w:rPr>
        <w:t>’</w:t>
      </w:r>
      <w:r w:rsidRPr="006751E5">
        <w:rPr>
          <w:lang w:val="fr-FR"/>
        </w:rPr>
        <w:t xml:space="preserve">éradication de la corruption. La loi </w:t>
      </w:r>
      <w:r w:rsidR="00902D33" w:rsidRPr="00902D33">
        <w:rPr>
          <w:rFonts w:eastAsia="MS Mincho"/>
          <w:lang w:val="fr-FR"/>
        </w:rPr>
        <w:t>n</w:t>
      </w:r>
      <w:r w:rsidR="00902D33" w:rsidRPr="00902D33">
        <w:rPr>
          <w:rFonts w:eastAsia="MS Mincho"/>
          <w:vertAlign w:val="superscript"/>
          <w:lang w:val="fr-FR"/>
        </w:rPr>
        <w:t>o</w:t>
      </w:r>
      <w:r w:rsidR="00902D33">
        <w:rPr>
          <w:lang w:val="fr-FR"/>
        </w:rPr>
        <w:t> </w:t>
      </w:r>
      <w:r w:rsidRPr="006751E5">
        <w:rPr>
          <w:lang w:val="fr-FR"/>
        </w:rPr>
        <w:t>24 de 2019 prévoyant le démantèlement des bureaux des inspecteurs généraux a notamment été adoptée dans le but de rationaliser l</w:t>
      </w:r>
      <w:r>
        <w:rPr>
          <w:lang w:val="fr-FR"/>
        </w:rPr>
        <w:t>’</w:t>
      </w:r>
      <w:r w:rsidRPr="006751E5">
        <w:rPr>
          <w:lang w:val="fr-FR"/>
        </w:rPr>
        <w:t>appareil administratif et d</w:t>
      </w:r>
      <w:r>
        <w:rPr>
          <w:lang w:val="fr-FR"/>
        </w:rPr>
        <w:t>’</w:t>
      </w:r>
      <w:r w:rsidRPr="006751E5">
        <w:rPr>
          <w:lang w:val="fr-FR"/>
        </w:rPr>
        <w:t>éviter le cumul des tâches, mais aussi d</w:t>
      </w:r>
      <w:r>
        <w:rPr>
          <w:lang w:val="fr-FR"/>
        </w:rPr>
        <w:t>’</w:t>
      </w:r>
      <w:r w:rsidRPr="006751E5">
        <w:rPr>
          <w:lang w:val="fr-FR"/>
        </w:rPr>
        <w:t>accélérer les procédures de lutte anti-corruption en raison du peu d</w:t>
      </w:r>
      <w:r>
        <w:rPr>
          <w:lang w:val="fr-FR"/>
        </w:rPr>
        <w:t>’</w:t>
      </w:r>
      <w:r w:rsidRPr="006751E5">
        <w:rPr>
          <w:lang w:val="fr-FR"/>
        </w:rPr>
        <w:t>utilité de ces bureaux. Vous trouverez ci-dessous un tableau montrant les activités d</w:t>
      </w:r>
      <w:r>
        <w:rPr>
          <w:lang w:val="fr-FR"/>
        </w:rPr>
        <w:t>’</w:t>
      </w:r>
      <w:r w:rsidRPr="006751E5">
        <w:rPr>
          <w:lang w:val="fr-FR"/>
        </w:rPr>
        <w:t>un ensemble de mécanismes opératoires de la Commission de l</w:t>
      </w:r>
      <w:r>
        <w:rPr>
          <w:lang w:val="fr-FR"/>
        </w:rPr>
        <w:t>’</w:t>
      </w:r>
      <w:r w:rsidRPr="006751E5">
        <w:rPr>
          <w:lang w:val="fr-FR"/>
        </w:rPr>
        <w:t>intégrité pour les années 2016, 2017 et 2018 et le premier semestre de 2019.</w:t>
      </w:r>
      <w:r w:rsidR="00902D33">
        <w:rPr>
          <w:lang w:val="fr-FR"/>
        </w:rPr>
        <w:t xml:space="preserve"> </w:t>
      </w:r>
    </w:p>
    <w:tbl>
      <w:tblPr>
        <w:tblW w:w="8506" w:type="dxa"/>
        <w:tblInd w:w="1134" w:type="dxa"/>
        <w:tblLayout w:type="fixed"/>
        <w:tblCellMar>
          <w:left w:w="0" w:type="dxa"/>
          <w:right w:w="0" w:type="dxa"/>
        </w:tblCellMar>
        <w:tblLook w:val="04E0" w:firstRow="1" w:lastRow="1" w:firstColumn="1" w:lastColumn="0" w:noHBand="0" w:noVBand="1"/>
      </w:tblPr>
      <w:tblGrid>
        <w:gridCol w:w="481"/>
        <w:gridCol w:w="2277"/>
        <w:gridCol w:w="1484"/>
        <w:gridCol w:w="1469"/>
        <w:gridCol w:w="1372"/>
        <w:gridCol w:w="1423"/>
      </w:tblGrid>
      <w:tr w:rsidR="00902D33" w:rsidRPr="00902D33" w14:paraId="5B4660AC" w14:textId="77777777" w:rsidTr="00902D33">
        <w:trPr>
          <w:tblHeader/>
        </w:trPr>
        <w:tc>
          <w:tcPr>
            <w:tcW w:w="481" w:type="dxa"/>
            <w:tcBorders>
              <w:top w:val="single" w:sz="4" w:space="0" w:color="auto"/>
              <w:bottom w:val="single" w:sz="12" w:space="0" w:color="auto"/>
            </w:tcBorders>
            <w:shd w:val="clear" w:color="auto" w:fill="auto"/>
            <w:vAlign w:val="bottom"/>
          </w:tcPr>
          <w:p w14:paraId="59819009" w14:textId="77777777" w:rsidR="0030102F" w:rsidRPr="00902D33" w:rsidRDefault="0030102F" w:rsidP="00902D33">
            <w:pPr>
              <w:suppressAutoHyphens w:val="0"/>
              <w:spacing w:before="80" w:after="80" w:line="200" w:lineRule="exact"/>
              <w:rPr>
                <w:i/>
                <w:sz w:val="16"/>
                <w:vertAlign w:val="superscript"/>
              </w:rPr>
            </w:pPr>
            <w:r w:rsidRPr="00902D33">
              <w:rPr>
                <w:i/>
                <w:sz w:val="16"/>
              </w:rPr>
              <w:t>N</w:t>
            </w:r>
            <w:r w:rsidRPr="00902D33">
              <w:rPr>
                <w:i/>
                <w:sz w:val="16"/>
                <w:vertAlign w:val="superscript"/>
              </w:rPr>
              <w:t>o</w:t>
            </w:r>
          </w:p>
        </w:tc>
        <w:tc>
          <w:tcPr>
            <w:tcW w:w="2277" w:type="dxa"/>
            <w:tcBorders>
              <w:top w:val="single" w:sz="4" w:space="0" w:color="auto"/>
              <w:bottom w:val="single" w:sz="12" w:space="0" w:color="auto"/>
            </w:tcBorders>
            <w:shd w:val="clear" w:color="auto" w:fill="auto"/>
            <w:vAlign w:val="bottom"/>
          </w:tcPr>
          <w:p w14:paraId="5A7F940B" w14:textId="77777777" w:rsidR="0030102F" w:rsidRPr="00902D33" w:rsidRDefault="0030102F" w:rsidP="00902D33">
            <w:pPr>
              <w:suppressAutoHyphens w:val="0"/>
              <w:spacing w:before="80" w:after="80" w:line="200" w:lineRule="exact"/>
              <w:rPr>
                <w:i/>
                <w:sz w:val="16"/>
              </w:rPr>
            </w:pPr>
            <w:r w:rsidRPr="00902D33">
              <w:rPr>
                <w:i/>
                <w:sz w:val="16"/>
              </w:rPr>
              <w:t>Sujet</w:t>
            </w:r>
          </w:p>
        </w:tc>
        <w:tc>
          <w:tcPr>
            <w:tcW w:w="1484" w:type="dxa"/>
            <w:tcBorders>
              <w:top w:val="single" w:sz="4" w:space="0" w:color="auto"/>
              <w:bottom w:val="single" w:sz="12" w:space="0" w:color="auto"/>
            </w:tcBorders>
            <w:shd w:val="clear" w:color="auto" w:fill="auto"/>
            <w:vAlign w:val="bottom"/>
          </w:tcPr>
          <w:p w14:paraId="6B5F3D9D" w14:textId="77777777" w:rsidR="0030102F" w:rsidRPr="00902D33" w:rsidRDefault="0030102F" w:rsidP="00902D33">
            <w:pPr>
              <w:suppressAutoHyphens w:val="0"/>
              <w:spacing w:before="80" w:after="80" w:line="200" w:lineRule="exact"/>
              <w:jc w:val="right"/>
              <w:rPr>
                <w:i/>
                <w:sz w:val="16"/>
              </w:rPr>
            </w:pPr>
            <w:r w:rsidRPr="00902D33">
              <w:rPr>
                <w:i/>
                <w:sz w:val="16"/>
              </w:rPr>
              <w:t>2016</w:t>
            </w:r>
          </w:p>
        </w:tc>
        <w:tc>
          <w:tcPr>
            <w:tcW w:w="1469" w:type="dxa"/>
            <w:tcBorders>
              <w:top w:val="single" w:sz="4" w:space="0" w:color="auto"/>
              <w:bottom w:val="single" w:sz="12" w:space="0" w:color="auto"/>
            </w:tcBorders>
            <w:shd w:val="clear" w:color="auto" w:fill="auto"/>
            <w:vAlign w:val="bottom"/>
          </w:tcPr>
          <w:p w14:paraId="3FCBA526" w14:textId="77777777" w:rsidR="0030102F" w:rsidRPr="00902D33" w:rsidRDefault="0030102F" w:rsidP="00902D33">
            <w:pPr>
              <w:suppressAutoHyphens w:val="0"/>
              <w:spacing w:before="80" w:after="80" w:line="200" w:lineRule="exact"/>
              <w:jc w:val="right"/>
              <w:rPr>
                <w:i/>
                <w:sz w:val="16"/>
              </w:rPr>
            </w:pPr>
            <w:r w:rsidRPr="00902D33">
              <w:rPr>
                <w:i/>
                <w:sz w:val="16"/>
              </w:rPr>
              <w:t>2017</w:t>
            </w:r>
          </w:p>
        </w:tc>
        <w:tc>
          <w:tcPr>
            <w:tcW w:w="1372" w:type="dxa"/>
            <w:tcBorders>
              <w:top w:val="single" w:sz="4" w:space="0" w:color="auto"/>
              <w:bottom w:val="single" w:sz="12" w:space="0" w:color="auto"/>
            </w:tcBorders>
            <w:shd w:val="clear" w:color="auto" w:fill="auto"/>
            <w:vAlign w:val="bottom"/>
          </w:tcPr>
          <w:p w14:paraId="028B790D" w14:textId="77777777" w:rsidR="0030102F" w:rsidRPr="00902D33" w:rsidRDefault="0030102F" w:rsidP="00902D33">
            <w:pPr>
              <w:suppressAutoHyphens w:val="0"/>
              <w:spacing w:before="80" w:after="80" w:line="200" w:lineRule="exact"/>
              <w:jc w:val="right"/>
              <w:rPr>
                <w:i/>
                <w:sz w:val="16"/>
              </w:rPr>
            </w:pPr>
            <w:r w:rsidRPr="00902D33">
              <w:rPr>
                <w:i/>
                <w:sz w:val="16"/>
              </w:rPr>
              <w:t>2018</w:t>
            </w:r>
          </w:p>
        </w:tc>
        <w:tc>
          <w:tcPr>
            <w:tcW w:w="1423" w:type="dxa"/>
            <w:tcBorders>
              <w:top w:val="single" w:sz="4" w:space="0" w:color="auto"/>
              <w:bottom w:val="single" w:sz="12" w:space="0" w:color="auto"/>
            </w:tcBorders>
            <w:shd w:val="clear" w:color="auto" w:fill="auto"/>
            <w:vAlign w:val="bottom"/>
          </w:tcPr>
          <w:p w14:paraId="3BAF9DD2" w14:textId="7CC90E4C" w:rsidR="0030102F" w:rsidRPr="00902D33" w:rsidRDefault="0030102F" w:rsidP="00902D33">
            <w:pPr>
              <w:suppressAutoHyphens w:val="0"/>
              <w:spacing w:before="80" w:after="80" w:line="200" w:lineRule="exact"/>
              <w:jc w:val="right"/>
              <w:rPr>
                <w:i/>
                <w:sz w:val="16"/>
              </w:rPr>
            </w:pPr>
            <w:r w:rsidRPr="00902D33">
              <w:rPr>
                <w:i/>
                <w:sz w:val="16"/>
              </w:rPr>
              <w:t>2019</w:t>
            </w:r>
            <w:r w:rsidR="00902D33">
              <w:rPr>
                <w:i/>
                <w:sz w:val="16"/>
              </w:rPr>
              <w:br/>
            </w:r>
            <w:r w:rsidRPr="00902D33">
              <w:rPr>
                <w:i/>
                <w:sz w:val="16"/>
              </w:rPr>
              <w:t>(premier semestre)</w:t>
            </w:r>
          </w:p>
        </w:tc>
      </w:tr>
      <w:tr w:rsidR="00902D33" w:rsidRPr="00902D33" w14:paraId="2451FBF0" w14:textId="77777777" w:rsidTr="00902D33">
        <w:tc>
          <w:tcPr>
            <w:tcW w:w="481" w:type="dxa"/>
            <w:tcBorders>
              <w:top w:val="single" w:sz="12" w:space="0" w:color="auto"/>
            </w:tcBorders>
            <w:shd w:val="clear" w:color="auto" w:fill="auto"/>
          </w:tcPr>
          <w:p w14:paraId="35F7A018" w14:textId="77777777" w:rsidR="0030102F" w:rsidRPr="00902D33" w:rsidRDefault="0030102F" w:rsidP="00902D33">
            <w:pPr>
              <w:suppressAutoHyphens w:val="0"/>
              <w:spacing w:before="40" w:after="40" w:line="220" w:lineRule="exact"/>
              <w:rPr>
                <w:sz w:val="18"/>
              </w:rPr>
            </w:pPr>
            <w:r w:rsidRPr="00902D33">
              <w:rPr>
                <w:sz w:val="18"/>
              </w:rPr>
              <w:t>1</w:t>
            </w:r>
          </w:p>
        </w:tc>
        <w:tc>
          <w:tcPr>
            <w:tcW w:w="2277" w:type="dxa"/>
            <w:tcBorders>
              <w:top w:val="single" w:sz="12" w:space="0" w:color="auto"/>
            </w:tcBorders>
            <w:shd w:val="clear" w:color="auto" w:fill="auto"/>
            <w:vAlign w:val="bottom"/>
          </w:tcPr>
          <w:p w14:paraId="77C58AFD" w14:textId="77777777" w:rsidR="0030102F" w:rsidRPr="00902D33" w:rsidRDefault="0030102F" w:rsidP="00902D33">
            <w:pPr>
              <w:suppressAutoHyphens w:val="0"/>
              <w:spacing w:before="40" w:after="40" w:line="220" w:lineRule="exact"/>
              <w:rPr>
                <w:sz w:val="18"/>
              </w:rPr>
            </w:pPr>
            <w:r w:rsidRPr="00902D33">
              <w:rPr>
                <w:sz w:val="18"/>
              </w:rPr>
              <w:t>Nombre de signalements</w:t>
            </w:r>
          </w:p>
        </w:tc>
        <w:tc>
          <w:tcPr>
            <w:tcW w:w="1484" w:type="dxa"/>
            <w:tcBorders>
              <w:top w:val="single" w:sz="12" w:space="0" w:color="auto"/>
            </w:tcBorders>
            <w:shd w:val="clear" w:color="auto" w:fill="auto"/>
            <w:vAlign w:val="bottom"/>
          </w:tcPr>
          <w:p w14:paraId="7071F6AE" w14:textId="3116AE6A" w:rsidR="0030102F" w:rsidRPr="00902D33" w:rsidRDefault="0030102F" w:rsidP="00902D33">
            <w:pPr>
              <w:suppressAutoHyphens w:val="0"/>
              <w:spacing w:before="40" w:after="40" w:line="220" w:lineRule="exact"/>
              <w:jc w:val="right"/>
              <w:rPr>
                <w:sz w:val="18"/>
              </w:rPr>
            </w:pPr>
            <w:r w:rsidRPr="00902D33">
              <w:rPr>
                <w:sz w:val="18"/>
              </w:rPr>
              <w:t>2</w:t>
            </w:r>
            <w:r w:rsidR="00902D33">
              <w:rPr>
                <w:sz w:val="18"/>
              </w:rPr>
              <w:t xml:space="preserve"> </w:t>
            </w:r>
            <w:r w:rsidRPr="00902D33">
              <w:rPr>
                <w:sz w:val="18"/>
              </w:rPr>
              <w:t>001</w:t>
            </w:r>
          </w:p>
        </w:tc>
        <w:tc>
          <w:tcPr>
            <w:tcW w:w="1469" w:type="dxa"/>
            <w:tcBorders>
              <w:top w:val="single" w:sz="12" w:space="0" w:color="auto"/>
            </w:tcBorders>
            <w:shd w:val="clear" w:color="auto" w:fill="auto"/>
            <w:vAlign w:val="bottom"/>
          </w:tcPr>
          <w:p w14:paraId="5F116B44" w14:textId="25D67368" w:rsidR="0030102F" w:rsidRPr="00902D33" w:rsidRDefault="0030102F" w:rsidP="00902D33">
            <w:pPr>
              <w:suppressAutoHyphens w:val="0"/>
              <w:spacing w:before="40" w:after="40" w:line="220" w:lineRule="exact"/>
              <w:jc w:val="right"/>
              <w:rPr>
                <w:sz w:val="18"/>
              </w:rPr>
            </w:pPr>
            <w:r w:rsidRPr="00902D33">
              <w:rPr>
                <w:sz w:val="18"/>
              </w:rPr>
              <w:t>2</w:t>
            </w:r>
            <w:r w:rsidR="00902D33">
              <w:rPr>
                <w:sz w:val="18"/>
              </w:rPr>
              <w:t xml:space="preserve"> </w:t>
            </w:r>
            <w:r w:rsidRPr="00902D33">
              <w:rPr>
                <w:sz w:val="18"/>
              </w:rPr>
              <w:t>458</w:t>
            </w:r>
          </w:p>
        </w:tc>
        <w:tc>
          <w:tcPr>
            <w:tcW w:w="1372" w:type="dxa"/>
            <w:tcBorders>
              <w:top w:val="single" w:sz="12" w:space="0" w:color="auto"/>
            </w:tcBorders>
            <w:shd w:val="clear" w:color="auto" w:fill="auto"/>
            <w:vAlign w:val="bottom"/>
          </w:tcPr>
          <w:p w14:paraId="3A4D0BDC" w14:textId="11A591AB" w:rsidR="0030102F" w:rsidRPr="00902D33" w:rsidRDefault="0030102F" w:rsidP="00902D33">
            <w:pPr>
              <w:suppressAutoHyphens w:val="0"/>
              <w:spacing w:before="40" w:after="40" w:line="220" w:lineRule="exact"/>
              <w:jc w:val="right"/>
              <w:rPr>
                <w:sz w:val="18"/>
              </w:rPr>
            </w:pPr>
            <w:r w:rsidRPr="00902D33">
              <w:rPr>
                <w:sz w:val="18"/>
              </w:rPr>
              <w:t>2</w:t>
            </w:r>
            <w:r w:rsidR="00902D33">
              <w:rPr>
                <w:sz w:val="18"/>
              </w:rPr>
              <w:t xml:space="preserve"> </w:t>
            </w:r>
            <w:r w:rsidRPr="00902D33">
              <w:rPr>
                <w:sz w:val="18"/>
              </w:rPr>
              <w:t>753</w:t>
            </w:r>
          </w:p>
        </w:tc>
        <w:tc>
          <w:tcPr>
            <w:tcW w:w="1423" w:type="dxa"/>
            <w:tcBorders>
              <w:top w:val="single" w:sz="12" w:space="0" w:color="auto"/>
            </w:tcBorders>
            <w:shd w:val="clear" w:color="auto" w:fill="auto"/>
            <w:vAlign w:val="bottom"/>
          </w:tcPr>
          <w:p w14:paraId="38CCCFF0" w14:textId="17D20BD7" w:rsidR="0030102F" w:rsidRPr="00902D33" w:rsidRDefault="0030102F" w:rsidP="00902D33">
            <w:pPr>
              <w:suppressAutoHyphens w:val="0"/>
              <w:spacing w:before="40" w:after="40" w:line="220" w:lineRule="exact"/>
              <w:jc w:val="right"/>
              <w:rPr>
                <w:sz w:val="18"/>
              </w:rPr>
            </w:pPr>
            <w:r w:rsidRPr="00902D33">
              <w:rPr>
                <w:sz w:val="18"/>
              </w:rPr>
              <w:t>2</w:t>
            </w:r>
            <w:r w:rsidR="00902D33">
              <w:rPr>
                <w:sz w:val="18"/>
              </w:rPr>
              <w:t xml:space="preserve"> </w:t>
            </w:r>
            <w:r w:rsidRPr="00902D33">
              <w:rPr>
                <w:sz w:val="18"/>
              </w:rPr>
              <w:t>089</w:t>
            </w:r>
          </w:p>
        </w:tc>
      </w:tr>
      <w:tr w:rsidR="00902D33" w:rsidRPr="00902D33" w14:paraId="226C8EA8" w14:textId="77777777" w:rsidTr="00902D33">
        <w:tc>
          <w:tcPr>
            <w:tcW w:w="481" w:type="dxa"/>
            <w:shd w:val="clear" w:color="auto" w:fill="auto"/>
          </w:tcPr>
          <w:p w14:paraId="783AE02E" w14:textId="77777777" w:rsidR="0030102F" w:rsidRPr="00902D33" w:rsidRDefault="0030102F" w:rsidP="00902D33">
            <w:pPr>
              <w:suppressAutoHyphens w:val="0"/>
              <w:spacing w:before="40" w:after="40" w:line="220" w:lineRule="exact"/>
              <w:rPr>
                <w:sz w:val="18"/>
              </w:rPr>
            </w:pPr>
            <w:r w:rsidRPr="00902D33">
              <w:rPr>
                <w:sz w:val="18"/>
              </w:rPr>
              <w:t>2</w:t>
            </w:r>
          </w:p>
        </w:tc>
        <w:tc>
          <w:tcPr>
            <w:tcW w:w="2277" w:type="dxa"/>
            <w:shd w:val="clear" w:color="auto" w:fill="auto"/>
            <w:vAlign w:val="bottom"/>
          </w:tcPr>
          <w:p w14:paraId="05B7352F" w14:textId="77777777" w:rsidR="0030102F" w:rsidRPr="00902D33" w:rsidRDefault="0030102F" w:rsidP="00902D33">
            <w:pPr>
              <w:suppressAutoHyphens w:val="0"/>
              <w:spacing w:before="40" w:after="40" w:line="220" w:lineRule="exact"/>
              <w:rPr>
                <w:sz w:val="18"/>
              </w:rPr>
            </w:pPr>
            <w:r w:rsidRPr="00902D33">
              <w:rPr>
                <w:sz w:val="18"/>
              </w:rPr>
              <w:t>Nombre de renseignements</w:t>
            </w:r>
          </w:p>
        </w:tc>
        <w:tc>
          <w:tcPr>
            <w:tcW w:w="1484" w:type="dxa"/>
            <w:shd w:val="clear" w:color="auto" w:fill="auto"/>
            <w:vAlign w:val="bottom"/>
          </w:tcPr>
          <w:p w14:paraId="607FF1E9" w14:textId="4E2DE96E" w:rsidR="0030102F" w:rsidRPr="00902D33" w:rsidRDefault="0030102F" w:rsidP="00902D33">
            <w:pPr>
              <w:suppressAutoHyphens w:val="0"/>
              <w:spacing w:before="40" w:after="40" w:line="220" w:lineRule="exact"/>
              <w:jc w:val="right"/>
              <w:rPr>
                <w:sz w:val="18"/>
              </w:rPr>
            </w:pPr>
            <w:r w:rsidRPr="00902D33">
              <w:rPr>
                <w:sz w:val="18"/>
              </w:rPr>
              <w:t>4</w:t>
            </w:r>
            <w:r w:rsidR="00902D33">
              <w:rPr>
                <w:sz w:val="18"/>
              </w:rPr>
              <w:t xml:space="preserve"> </w:t>
            </w:r>
            <w:r w:rsidRPr="00902D33">
              <w:rPr>
                <w:sz w:val="18"/>
              </w:rPr>
              <w:t>202</w:t>
            </w:r>
          </w:p>
        </w:tc>
        <w:tc>
          <w:tcPr>
            <w:tcW w:w="1469" w:type="dxa"/>
            <w:shd w:val="clear" w:color="auto" w:fill="auto"/>
            <w:vAlign w:val="bottom"/>
          </w:tcPr>
          <w:p w14:paraId="27706D6F" w14:textId="2F161A73" w:rsidR="0030102F" w:rsidRPr="00902D33" w:rsidRDefault="0030102F" w:rsidP="00902D33">
            <w:pPr>
              <w:suppressAutoHyphens w:val="0"/>
              <w:spacing w:before="40" w:after="40" w:line="220" w:lineRule="exact"/>
              <w:jc w:val="right"/>
              <w:rPr>
                <w:sz w:val="18"/>
              </w:rPr>
            </w:pPr>
            <w:r w:rsidRPr="00902D33">
              <w:rPr>
                <w:sz w:val="18"/>
              </w:rPr>
              <w:t>3</w:t>
            </w:r>
            <w:r w:rsidR="00902D33">
              <w:rPr>
                <w:sz w:val="18"/>
              </w:rPr>
              <w:t xml:space="preserve"> </w:t>
            </w:r>
            <w:r w:rsidRPr="00902D33">
              <w:rPr>
                <w:sz w:val="18"/>
              </w:rPr>
              <w:t>723</w:t>
            </w:r>
          </w:p>
        </w:tc>
        <w:tc>
          <w:tcPr>
            <w:tcW w:w="1372" w:type="dxa"/>
            <w:shd w:val="clear" w:color="auto" w:fill="auto"/>
            <w:vAlign w:val="bottom"/>
          </w:tcPr>
          <w:p w14:paraId="1F23037C" w14:textId="63BAD5B6" w:rsidR="0030102F" w:rsidRPr="00902D33" w:rsidRDefault="0030102F" w:rsidP="00902D33">
            <w:pPr>
              <w:suppressAutoHyphens w:val="0"/>
              <w:spacing w:before="40" w:after="40" w:line="220" w:lineRule="exact"/>
              <w:jc w:val="right"/>
              <w:rPr>
                <w:sz w:val="18"/>
              </w:rPr>
            </w:pPr>
            <w:r w:rsidRPr="00902D33">
              <w:rPr>
                <w:sz w:val="18"/>
              </w:rPr>
              <w:t>5</w:t>
            </w:r>
            <w:r w:rsidR="00902D33">
              <w:rPr>
                <w:sz w:val="18"/>
              </w:rPr>
              <w:t xml:space="preserve"> </w:t>
            </w:r>
            <w:r w:rsidRPr="00902D33">
              <w:rPr>
                <w:sz w:val="18"/>
              </w:rPr>
              <w:t>627</w:t>
            </w:r>
          </w:p>
        </w:tc>
        <w:tc>
          <w:tcPr>
            <w:tcW w:w="1423" w:type="dxa"/>
            <w:shd w:val="clear" w:color="auto" w:fill="auto"/>
            <w:vAlign w:val="bottom"/>
          </w:tcPr>
          <w:p w14:paraId="1D495C74" w14:textId="701CEBDA" w:rsidR="0030102F" w:rsidRPr="00902D33" w:rsidRDefault="0030102F" w:rsidP="00902D33">
            <w:pPr>
              <w:suppressAutoHyphens w:val="0"/>
              <w:spacing w:before="40" w:after="40" w:line="220" w:lineRule="exact"/>
              <w:jc w:val="right"/>
              <w:rPr>
                <w:sz w:val="18"/>
              </w:rPr>
            </w:pPr>
            <w:r w:rsidRPr="00902D33">
              <w:rPr>
                <w:sz w:val="18"/>
              </w:rPr>
              <w:t>2</w:t>
            </w:r>
            <w:r w:rsidR="00902D33">
              <w:rPr>
                <w:sz w:val="18"/>
              </w:rPr>
              <w:t xml:space="preserve"> </w:t>
            </w:r>
            <w:r w:rsidRPr="00902D33">
              <w:rPr>
                <w:sz w:val="18"/>
              </w:rPr>
              <w:t>699</w:t>
            </w:r>
          </w:p>
        </w:tc>
      </w:tr>
      <w:tr w:rsidR="00902D33" w:rsidRPr="00902D33" w14:paraId="4A7E19FD" w14:textId="77777777" w:rsidTr="00902D33">
        <w:tc>
          <w:tcPr>
            <w:tcW w:w="481" w:type="dxa"/>
            <w:shd w:val="clear" w:color="auto" w:fill="auto"/>
          </w:tcPr>
          <w:p w14:paraId="39A98591" w14:textId="77777777" w:rsidR="0030102F" w:rsidRPr="00902D33" w:rsidRDefault="0030102F" w:rsidP="00902D33">
            <w:pPr>
              <w:suppressAutoHyphens w:val="0"/>
              <w:spacing w:before="40" w:after="40" w:line="220" w:lineRule="exact"/>
              <w:rPr>
                <w:sz w:val="18"/>
              </w:rPr>
            </w:pPr>
            <w:r w:rsidRPr="00902D33">
              <w:rPr>
                <w:sz w:val="18"/>
              </w:rPr>
              <w:t>3</w:t>
            </w:r>
          </w:p>
        </w:tc>
        <w:tc>
          <w:tcPr>
            <w:tcW w:w="2277" w:type="dxa"/>
            <w:shd w:val="clear" w:color="auto" w:fill="auto"/>
            <w:vAlign w:val="bottom"/>
          </w:tcPr>
          <w:p w14:paraId="3775F0E8" w14:textId="77777777" w:rsidR="0030102F" w:rsidRPr="00902D33" w:rsidRDefault="0030102F" w:rsidP="00902D33">
            <w:pPr>
              <w:suppressAutoHyphens w:val="0"/>
              <w:spacing w:before="40" w:after="40" w:line="220" w:lineRule="exact"/>
              <w:rPr>
                <w:sz w:val="18"/>
              </w:rPr>
            </w:pPr>
            <w:r w:rsidRPr="00902D33">
              <w:rPr>
                <w:sz w:val="18"/>
              </w:rPr>
              <w:t>Nombre d’actions pénales</w:t>
            </w:r>
          </w:p>
        </w:tc>
        <w:tc>
          <w:tcPr>
            <w:tcW w:w="1484" w:type="dxa"/>
            <w:shd w:val="clear" w:color="auto" w:fill="auto"/>
            <w:vAlign w:val="bottom"/>
          </w:tcPr>
          <w:p w14:paraId="42A7B6F8" w14:textId="52610165" w:rsidR="0030102F" w:rsidRPr="00902D33" w:rsidRDefault="0030102F" w:rsidP="00902D33">
            <w:pPr>
              <w:suppressAutoHyphens w:val="0"/>
              <w:spacing w:before="40" w:after="40" w:line="220" w:lineRule="exact"/>
              <w:jc w:val="right"/>
              <w:rPr>
                <w:sz w:val="18"/>
              </w:rPr>
            </w:pPr>
            <w:r w:rsidRPr="00902D33">
              <w:rPr>
                <w:sz w:val="18"/>
              </w:rPr>
              <w:t>11</w:t>
            </w:r>
            <w:r w:rsidR="00902D33">
              <w:rPr>
                <w:sz w:val="18"/>
              </w:rPr>
              <w:t xml:space="preserve"> </w:t>
            </w:r>
            <w:r w:rsidRPr="00902D33">
              <w:rPr>
                <w:sz w:val="18"/>
              </w:rPr>
              <w:t>825</w:t>
            </w:r>
          </w:p>
        </w:tc>
        <w:tc>
          <w:tcPr>
            <w:tcW w:w="1469" w:type="dxa"/>
            <w:shd w:val="clear" w:color="auto" w:fill="auto"/>
            <w:vAlign w:val="bottom"/>
          </w:tcPr>
          <w:p w14:paraId="372314E5" w14:textId="7E01740E" w:rsidR="0030102F" w:rsidRPr="00902D33" w:rsidRDefault="0030102F" w:rsidP="00902D33">
            <w:pPr>
              <w:suppressAutoHyphens w:val="0"/>
              <w:spacing w:before="40" w:after="40" w:line="220" w:lineRule="exact"/>
              <w:jc w:val="right"/>
              <w:rPr>
                <w:sz w:val="18"/>
              </w:rPr>
            </w:pPr>
            <w:r w:rsidRPr="00902D33">
              <w:rPr>
                <w:sz w:val="18"/>
              </w:rPr>
              <w:t>8</w:t>
            </w:r>
            <w:r w:rsidR="00902D33">
              <w:rPr>
                <w:sz w:val="18"/>
              </w:rPr>
              <w:t xml:space="preserve"> </w:t>
            </w:r>
            <w:r w:rsidRPr="00902D33">
              <w:rPr>
                <w:sz w:val="18"/>
              </w:rPr>
              <w:t>537</w:t>
            </w:r>
          </w:p>
        </w:tc>
        <w:tc>
          <w:tcPr>
            <w:tcW w:w="1372" w:type="dxa"/>
            <w:shd w:val="clear" w:color="auto" w:fill="auto"/>
            <w:vAlign w:val="bottom"/>
          </w:tcPr>
          <w:p w14:paraId="57E575FF" w14:textId="07550559" w:rsidR="0030102F" w:rsidRPr="00902D33" w:rsidRDefault="0030102F" w:rsidP="00902D33">
            <w:pPr>
              <w:suppressAutoHyphens w:val="0"/>
              <w:spacing w:before="40" w:after="40" w:line="220" w:lineRule="exact"/>
              <w:jc w:val="right"/>
              <w:rPr>
                <w:sz w:val="18"/>
              </w:rPr>
            </w:pPr>
            <w:r w:rsidRPr="00902D33">
              <w:rPr>
                <w:sz w:val="18"/>
              </w:rPr>
              <w:t>12</w:t>
            </w:r>
            <w:r w:rsidR="00902D33">
              <w:rPr>
                <w:sz w:val="18"/>
              </w:rPr>
              <w:t xml:space="preserve"> </w:t>
            </w:r>
            <w:r w:rsidRPr="00902D33">
              <w:rPr>
                <w:sz w:val="18"/>
              </w:rPr>
              <w:t>398</w:t>
            </w:r>
          </w:p>
        </w:tc>
        <w:tc>
          <w:tcPr>
            <w:tcW w:w="1423" w:type="dxa"/>
            <w:shd w:val="clear" w:color="auto" w:fill="auto"/>
            <w:vAlign w:val="bottom"/>
          </w:tcPr>
          <w:p w14:paraId="18ECAB8E" w14:textId="2091059B" w:rsidR="0030102F" w:rsidRPr="00902D33" w:rsidRDefault="0030102F" w:rsidP="00902D33">
            <w:pPr>
              <w:suppressAutoHyphens w:val="0"/>
              <w:spacing w:before="40" w:after="40" w:line="220" w:lineRule="exact"/>
              <w:jc w:val="right"/>
              <w:rPr>
                <w:sz w:val="18"/>
              </w:rPr>
            </w:pPr>
            <w:r w:rsidRPr="00902D33">
              <w:rPr>
                <w:sz w:val="18"/>
              </w:rPr>
              <w:t>4</w:t>
            </w:r>
            <w:r w:rsidR="00902D33">
              <w:rPr>
                <w:sz w:val="18"/>
              </w:rPr>
              <w:t xml:space="preserve"> </w:t>
            </w:r>
            <w:r w:rsidRPr="00902D33">
              <w:rPr>
                <w:sz w:val="18"/>
              </w:rPr>
              <w:t>783</w:t>
            </w:r>
          </w:p>
        </w:tc>
      </w:tr>
      <w:tr w:rsidR="00902D33" w:rsidRPr="00902D33" w14:paraId="2D4673BE" w14:textId="77777777" w:rsidTr="00902D33">
        <w:tc>
          <w:tcPr>
            <w:tcW w:w="481" w:type="dxa"/>
            <w:shd w:val="clear" w:color="auto" w:fill="auto"/>
          </w:tcPr>
          <w:p w14:paraId="62B7C99D" w14:textId="77777777" w:rsidR="0030102F" w:rsidRPr="00902D33" w:rsidRDefault="0030102F" w:rsidP="00902D33">
            <w:pPr>
              <w:suppressAutoHyphens w:val="0"/>
              <w:spacing w:before="40" w:after="40" w:line="220" w:lineRule="exact"/>
              <w:rPr>
                <w:sz w:val="18"/>
              </w:rPr>
            </w:pPr>
            <w:r w:rsidRPr="00902D33">
              <w:rPr>
                <w:sz w:val="18"/>
              </w:rPr>
              <w:t>4</w:t>
            </w:r>
          </w:p>
        </w:tc>
        <w:tc>
          <w:tcPr>
            <w:tcW w:w="2277" w:type="dxa"/>
            <w:shd w:val="clear" w:color="auto" w:fill="auto"/>
            <w:vAlign w:val="bottom"/>
          </w:tcPr>
          <w:p w14:paraId="3FBE698C" w14:textId="77777777" w:rsidR="0030102F" w:rsidRPr="00902D33" w:rsidRDefault="0030102F" w:rsidP="00902D33">
            <w:pPr>
              <w:suppressAutoHyphens w:val="0"/>
              <w:spacing w:before="40" w:after="40" w:line="220" w:lineRule="exact"/>
              <w:rPr>
                <w:sz w:val="18"/>
              </w:rPr>
            </w:pPr>
            <w:r w:rsidRPr="00902D33">
              <w:rPr>
                <w:sz w:val="18"/>
              </w:rPr>
              <w:t>Nombre d’accusés au pénal</w:t>
            </w:r>
          </w:p>
        </w:tc>
        <w:tc>
          <w:tcPr>
            <w:tcW w:w="1484" w:type="dxa"/>
            <w:shd w:val="clear" w:color="auto" w:fill="auto"/>
            <w:vAlign w:val="bottom"/>
          </w:tcPr>
          <w:p w14:paraId="06E3EDB7" w14:textId="6E7F50C3" w:rsidR="0030102F" w:rsidRPr="00902D33" w:rsidRDefault="0030102F" w:rsidP="00902D33">
            <w:pPr>
              <w:suppressAutoHyphens w:val="0"/>
              <w:spacing w:before="40" w:after="40" w:line="220" w:lineRule="exact"/>
              <w:jc w:val="right"/>
              <w:rPr>
                <w:sz w:val="18"/>
              </w:rPr>
            </w:pPr>
            <w:r w:rsidRPr="00902D33">
              <w:rPr>
                <w:sz w:val="18"/>
              </w:rPr>
              <w:t>2</w:t>
            </w:r>
            <w:r w:rsidR="00902D33">
              <w:rPr>
                <w:sz w:val="18"/>
              </w:rPr>
              <w:t xml:space="preserve"> </w:t>
            </w:r>
            <w:r w:rsidRPr="00902D33">
              <w:rPr>
                <w:sz w:val="18"/>
              </w:rPr>
              <w:t>512</w:t>
            </w:r>
          </w:p>
        </w:tc>
        <w:tc>
          <w:tcPr>
            <w:tcW w:w="1469" w:type="dxa"/>
            <w:shd w:val="clear" w:color="auto" w:fill="auto"/>
            <w:vAlign w:val="bottom"/>
          </w:tcPr>
          <w:p w14:paraId="71232E63" w14:textId="18CE4BD4" w:rsidR="0030102F" w:rsidRPr="00902D33" w:rsidRDefault="0030102F" w:rsidP="00902D33">
            <w:pPr>
              <w:suppressAutoHyphens w:val="0"/>
              <w:spacing w:before="40" w:after="40" w:line="220" w:lineRule="exact"/>
              <w:jc w:val="right"/>
              <w:rPr>
                <w:sz w:val="18"/>
              </w:rPr>
            </w:pPr>
            <w:r w:rsidRPr="00902D33">
              <w:rPr>
                <w:sz w:val="18"/>
              </w:rPr>
              <w:t>3</w:t>
            </w:r>
            <w:r w:rsidR="00902D33">
              <w:rPr>
                <w:sz w:val="18"/>
              </w:rPr>
              <w:t xml:space="preserve"> </w:t>
            </w:r>
            <w:r w:rsidRPr="00902D33">
              <w:rPr>
                <w:sz w:val="18"/>
              </w:rPr>
              <w:t>095</w:t>
            </w:r>
          </w:p>
        </w:tc>
        <w:tc>
          <w:tcPr>
            <w:tcW w:w="1372" w:type="dxa"/>
            <w:shd w:val="clear" w:color="auto" w:fill="auto"/>
            <w:vAlign w:val="bottom"/>
          </w:tcPr>
          <w:p w14:paraId="6DB792E9" w14:textId="1FB895BC" w:rsidR="0030102F" w:rsidRPr="00902D33" w:rsidRDefault="0030102F" w:rsidP="00902D33">
            <w:pPr>
              <w:suppressAutoHyphens w:val="0"/>
              <w:spacing w:before="40" w:after="40" w:line="220" w:lineRule="exact"/>
              <w:jc w:val="right"/>
              <w:rPr>
                <w:sz w:val="18"/>
              </w:rPr>
            </w:pPr>
            <w:r w:rsidRPr="00902D33">
              <w:rPr>
                <w:sz w:val="18"/>
              </w:rPr>
              <w:t>9</w:t>
            </w:r>
            <w:r w:rsidR="00902D33">
              <w:rPr>
                <w:sz w:val="18"/>
              </w:rPr>
              <w:t xml:space="preserve"> </w:t>
            </w:r>
            <w:r w:rsidRPr="00902D33">
              <w:rPr>
                <w:sz w:val="18"/>
              </w:rPr>
              <w:t>328</w:t>
            </w:r>
          </w:p>
        </w:tc>
        <w:tc>
          <w:tcPr>
            <w:tcW w:w="1423" w:type="dxa"/>
            <w:shd w:val="clear" w:color="auto" w:fill="auto"/>
            <w:vAlign w:val="bottom"/>
          </w:tcPr>
          <w:p w14:paraId="368BD3BB" w14:textId="7690C513" w:rsidR="0030102F" w:rsidRPr="00902D33" w:rsidRDefault="0030102F" w:rsidP="00902D33">
            <w:pPr>
              <w:suppressAutoHyphens w:val="0"/>
              <w:spacing w:before="40" w:after="40" w:line="220" w:lineRule="exact"/>
              <w:jc w:val="right"/>
              <w:rPr>
                <w:sz w:val="18"/>
              </w:rPr>
            </w:pPr>
            <w:r w:rsidRPr="00902D33">
              <w:rPr>
                <w:sz w:val="18"/>
              </w:rPr>
              <w:t>5</w:t>
            </w:r>
            <w:r w:rsidR="00902D33">
              <w:rPr>
                <w:sz w:val="18"/>
              </w:rPr>
              <w:t xml:space="preserve"> </w:t>
            </w:r>
            <w:r w:rsidRPr="00902D33">
              <w:rPr>
                <w:sz w:val="18"/>
              </w:rPr>
              <w:t>783</w:t>
            </w:r>
          </w:p>
        </w:tc>
      </w:tr>
      <w:tr w:rsidR="00902D33" w:rsidRPr="00902D33" w14:paraId="6B9341A1" w14:textId="77777777" w:rsidTr="00902D33">
        <w:tc>
          <w:tcPr>
            <w:tcW w:w="481" w:type="dxa"/>
            <w:shd w:val="clear" w:color="auto" w:fill="auto"/>
          </w:tcPr>
          <w:p w14:paraId="02D30C74" w14:textId="77777777" w:rsidR="0030102F" w:rsidRPr="00902D33" w:rsidRDefault="0030102F" w:rsidP="00902D33">
            <w:pPr>
              <w:suppressAutoHyphens w:val="0"/>
              <w:spacing w:before="40" w:after="40" w:line="220" w:lineRule="exact"/>
              <w:rPr>
                <w:sz w:val="18"/>
              </w:rPr>
            </w:pPr>
            <w:r w:rsidRPr="00902D33">
              <w:rPr>
                <w:sz w:val="18"/>
              </w:rPr>
              <w:t>5</w:t>
            </w:r>
          </w:p>
        </w:tc>
        <w:tc>
          <w:tcPr>
            <w:tcW w:w="2277" w:type="dxa"/>
            <w:shd w:val="clear" w:color="auto" w:fill="auto"/>
            <w:vAlign w:val="bottom"/>
          </w:tcPr>
          <w:p w14:paraId="75917C1A" w14:textId="77777777" w:rsidR="0030102F" w:rsidRPr="00902D33" w:rsidRDefault="0030102F" w:rsidP="00902D33">
            <w:pPr>
              <w:suppressAutoHyphens w:val="0"/>
              <w:spacing w:before="40" w:after="40" w:line="220" w:lineRule="exact"/>
              <w:rPr>
                <w:sz w:val="18"/>
              </w:rPr>
            </w:pPr>
            <w:r w:rsidRPr="00902D33">
              <w:rPr>
                <w:sz w:val="18"/>
              </w:rPr>
              <w:t>Nombre de mandats d’amener</w:t>
            </w:r>
          </w:p>
        </w:tc>
        <w:tc>
          <w:tcPr>
            <w:tcW w:w="1484" w:type="dxa"/>
            <w:shd w:val="clear" w:color="auto" w:fill="auto"/>
            <w:vAlign w:val="bottom"/>
          </w:tcPr>
          <w:p w14:paraId="6952F9F7" w14:textId="254A3736" w:rsidR="0030102F" w:rsidRPr="00902D33" w:rsidRDefault="0030102F" w:rsidP="00902D33">
            <w:pPr>
              <w:suppressAutoHyphens w:val="0"/>
              <w:spacing w:before="40" w:after="40" w:line="220" w:lineRule="exact"/>
              <w:jc w:val="right"/>
              <w:rPr>
                <w:sz w:val="18"/>
              </w:rPr>
            </w:pPr>
            <w:r w:rsidRPr="00902D33">
              <w:rPr>
                <w:sz w:val="18"/>
              </w:rPr>
              <w:t>5</w:t>
            </w:r>
            <w:r w:rsidR="00902D33">
              <w:rPr>
                <w:sz w:val="18"/>
              </w:rPr>
              <w:t xml:space="preserve"> </w:t>
            </w:r>
            <w:r w:rsidRPr="00902D33">
              <w:rPr>
                <w:sz w:val="18"/>
              </w:rPr>
              <w:t>548</w:t>
            </w:r>
          </w:p>
        </w:tc>
        <w:tc>
          <w:tcPr>
            <w:tcW w:w="1469" w:type="dxa"/>
            <w:shd w:val="clear" w:color="auto" w:fill="auto"/>
            <w:vAlign w:val="bottom"/>
          </w:tcPr>
          <w:p w14:paraId="2F4C67B3" w14:textId="3D3FB88A" w:rsidR="0030102F" w:rsidRPr="00902D33" w:rsidRDefault="0030102F" w:rsidP="00902D33">
            <w:pPr>
              <w:suppressAutoHyphens w:val="0"/>
              <w:spacing w:before="40" w:after="40" w:line="220" w:lineRule="exact"/>
              <w:jc w:val="right"/>
              <w:rPr>
                <w:sz w:val="18"/>
              </w:rPr>
            </w:pPr>
            <w:r w:rsidRPr="00902D33">
              <w:rPr>
                <w:sz w:val="18"/>
              </w:rPr>
              <w:t>6</w:t>
            </w:r>
            <w:r w:rsidR="00902D33">
              <w:rPr>
                <w:sz w:val="18"/>
              </w:rPr>
              <w:t xml:space="preserve"> </w:t>
            </w:r>
            <w:r w:rsidRPr="00902D33">
              <w:rPr>
                <w:sz w:val="18"/>
              </w:rPr>
              <w:t>261</w:t>
            </w:r>
          </w:p>
        </w:tc>
        <w:tc>
          <w:tcPr>
            <w:tcW w:w="1372" w:type="dxa"/>
            <w:shd w:val="clear" w:color="auto" w:fill="auto"/>
            <w:vAlign w:val="bottom"/>
          </w:tcPr>
          <w:p w14:paraId="2133183E" w14:textId="22CCA3E7" w:rsidR="0030102F" w:rsidRPr="00902D33" w:rsidRDefault="0030102F" w:rsidP="00902D33">
            <w:pPr>
              <w:suppressAutoHyphens w:val="0"/>
              <w:spacing w:before="40" w:after="40" w:line="220" w:lineRule="exact"/>
              <w:jc w:val="right"/>
              <w:rPr>
                <w:sz w:val="18"/>
              </w:rPr>
            </w:pPr>
            <w:r w:rsidRPr="00902D33">
              <w:rPr>
                <w:sz w:val="18"/>
              </w:rPr>
              <w:t>5</w:t>
            </w:r>
            <w:r w:rsidR="00902D33">
              <w:rPr>
                <w:sz w:val="18"/>
              </w:rPr>
              <w:t xml:space="preserve"> </w:t>
            </w:r>
            <w:r w:rsidRPr="00902D33">
              <w:rPr>
                <w:sz w:val="18"/>
              </w:rPr>
              <w:t>811</w:t>
            </w:r>
          </w:p>
        </w:tc>
        <w:tc>
          <w:tcPr>
            <w:tcW w:w="1423" w:type="dxa"/>
            <w:shd w:val="clear" w:color="auto" w:fill="auto"/>
            <w:vAlign w:val="bottom"/>
          </w:tcPr>
          <w:p w14:paraId="4035D0AD" w14:textId="2AE56BD4" w:rsidR="0030102F" w:rsidRPr="00902D33" w:rsidRDefault="0030102F" w:rsidP="00902D33">
            <w:pPr>
              <w:suppressAutoHyphens w:val="0"/>
              <w:spacing w:before="40" w:after="40" w:line="220" w:lineRule="exact"/>
              <w:jc w:val="right"/>
              <w:rPr>
                <w:sz w:val="18"/>
              </w:rPr>
            </w:pPr>
            <w:r w:rsidRPr="00902D33">
              <w:rPr>
                <w:sz w:val="18"/>
              </w:rPr>
              <w:t>2</w:t>
            </w:r>
            <w:r w:rsidR="00902D33">
              <w:rPr>
                <w:sz w:val="18"/>
              </w:rPr>
              <w:t xml:space="preserve"> </w:t>
            </w:r>
            <w:r w:rsidRPr="00902D33">
              <w:rPr>
                <w:sz w:val="18"/>
              </w:rPr>
              <w:t>866</w:t>
            </w:r>
          </w:p>
        </w:tc>
      </w:tr>
      <w:tr w:rsidR="00902D33" w:rsidRPr="00902D33" w14:paraId="10F80D5C" w14:textId="77777777" w:rsidTr="00902D33">
        <w:tc>
          <w:tcPr>
            <w:tcW w:w="481" w:type="dxa"/>
            <w:shd w:val="clear" w:color="auto" w:fill="auto"/>
          </w:tcPr>
          <w:p w14:paraId="0B49B3F4" w14:textId="77777777" w:rsidR="0030102F" w:rsidRPr="00902D33" w:rsidRDefault="0030102F" w:rsidP="00902D33">
            <w:pPr>
              <w:suppressAutoHyphens w:val="0"/>
              <w:spacing w:before="40" w:after="40" w:line="220" w:lineRule="exact"/>
              <w:rPr>
                <w:sz w:val="18"/>
              </w:rPr>
            </w:pPr>
            <w:r w:rsidRPr="00902D33">
              <w:rPr>
                <w:sz w:val="18"/>
              </w:rPr>
              <w:t>6</w:t>
            </w:r>
          </w:p>
        </w:tc>
        <w:tc>
          <w:tcPr>
            <w:tcW w:w="2277" w:type="dxa"/>
            <w:shd w:val="clear" w:color="auto" w:fill="auto"/>
            <w:vAlign w:val="bottom"/>
          </w:tcPr>
          <w:p w14:paraId="258951DD" w14:textId="77777777" w:rsidR="0030102F" w:rsidRPr="00902D33" w:rsidRDefault="0030102F" w:rsidP="00902D33">
            <w:pPr>
              <w:suppressAutoHyphens w:val="0"/>
              <w:spacing w:before="40" w:after="40" w:line="220" w:lineRule="exact"/>
              <w:rPr>
                <w:sz w:val="18"/>
              </w:rPr>
            </w:pPr>
            <w:r w:rsidRPr="00902D33">
              <w:rPr>
                <w:sz w:val="18"/>
              </w:rPr>
              <w:t>Nombre de mandats d’arrêts</w:t>
            </w:r>
          </w:p>
        </w:tc>
        <w:tc>
          <w:tcPr>
            <w:tcW w:w="1484" w:type="dxa"/>
            <w:shd w:val="clear" w:color="auto" w:fill="auto"/>
            <w:vAlign w:val="bottom"/>
          </w:tcPr>
          <w:p w14:paraId="201643EF" w14:textId="2B34DB86" w:rsidR="0030102F" w:rsidRPr="00902D33" w:rsidRDefault="0030102F" w:rsidP="00902D33">
            <w:pPr>
              <w:suppressAutoHyphens w:val="0"/>
              <w:spacing w:before="40" w:after="40" w:line="220" w:lineRule="exact"/>
              <w:jc w:val="right"/>
              <w:rPr>
                <w:sz w:val="18"/>
              </w:rPr>
            </w:pPr>
            <w:r w:rsidRPr="00902D33">
              <w:rPr>
                <w:sz w:val="18"/>
              </w:rPr>
              <w:t>3</w:t>
            </w:r>
            <w:r w:rsidR="00902D33">
              <w:rPr>
                <w:sz w:val="18"/>
              </w:rPr>
              <w:t xml:space="preserve"> </w:t>
            </w:r>
            <w:r w:rsidRPr="00902D33">
              <w:rPr>
                <w:sz w:val="18"/>
              </w:rPr>
              <w:t>198</w:t>
            </w:r>
          </w:p>
        </w:tc>
        <w:tc>
          <w:tcPr>
            <w:tcW w:w="1469" w:type="dxa"/>
            <w:shd w:val="clear" w:color="auto" w:fill="auto"/>
            <w:vAlign w:val="bottom"/>
          </w:tcPr>
          <w:p w14:paraId="1138E797" w14:textId="50976CA2" w:rsidR="0030102F" w:rsidRPr="00902D33" w:rsidRDefault="0030102F" w:rsidP="00902D33">
            <w:pPr>
              <w:suppressAutoHyphens w:val="0"/>
              <w:spacing w:before="40" w:after="40" w:line="220" w:lineRule="exact"/>
              <w:jc w:val="right"/>
              <w:rPr>
                <w:sz w:val="18"/>
              </w:rPr>
            </w:pPr>
            <w:r w:rsidRPr="00902D33">
              <w:rPr>
                <w:sz w:val="18"/>
              </w:rPr>
              <w:t>1</w:t>
            </w:r>
            <w:r w:rsidR="00902D33">
              <w:rPr>
                <w:sz w:val="18"/>
              </w:rPr>
              <w:t xml:space="preserve"> </w:t>
            </w:r>
            <w:r w:rsidRPr="00902D33">
              <w:rPr>
                <w:sz w:val="18"/>
              </w:rPr>
              <w:t>571</w:t>
            </w:r>
          </w:p>
        </w:tc>
        <w:tc>
          <w:tcPr>
            <w:tcW w:w="1372" w:type="dxa"/>
            <w:shd w:val="clear" w:color="auto" w:fill="auto"/>
            <w:vAlign w:val="bottom"/>
          </w:tcPr>
          <w:p w14:paraId="4F19556F" w14:textId="5C2F6F45" w:rsidR="0030102F" w:rsidRPr="00902D33" w:rsidRDefault="0030102F" w:rsidP="00902D33">
            <w:pPr>
              <w:suppressAutoHyphens w:val="0"/>
              <w:spacing w:before="40" w:after="40" w:line="220" w:lineRule="exact"/>
              <w:jc w:val="right"/>
              <w:rPr>
                <w:sz w:val="18"/>
              </w:rPr>
            </w:pPr>
            <w:r w:rsidRPr="00902D33">
              <w:rPr>
                <w:sz w:val="18"/>
              </w:rPr>
              <w:t>2</w:t>
            </w:r>
            <w:r w:rsidR="00902D33">
              <w:rPr>
                <w:sz w:val="18"/>
              </w:rPr>
              <w:t xml:space="preserve"> </w:t>
            </w:r>
            <w:r w:rsidRPr="00902D33">
              <w:rPr>
                <w:sz w:val="18"/>
              </w:rPr>
              <w:t>020</w:t>
            </w:r>
          </w:p>
        </w:tc>
        <w:tc>
          <w:tcPr>
            <w:tcW w:w="1423" w:type="dxa"/>
            <w:shd w:val="clear" w:color="auto" w:fill="auto"/>
            <w:vAlign w:val="bottom"/>
          </w:tcPr>
          <w:p w14:paraId="19EF6B67" w14:textId="77777777" w:rsidR="0030102F" w:rsidRPr="00902D33" w:rsidRDefault="0030102F" w:rsidP="00902D33">
            <w:pPr>
              <w:suppressAutoHyphens w:val="0"/>
              <w:spacing w:before="40" w:after="40" w:line="220" w:lineRule="exact"/>
              <w:jc w:val="right"/>
              <w:rPr>
                <w:sz w:val="18"/>
              </w:rPr>
            </w:pPr>
            <w:r w:rsidRPr="00902D33">
              <w:rPr>
                <w:sz w:val="18"/>
              </w:rPr>
              <w:t>857</w:t>
            </w:r>
          </w:p>
        </w:tc>
      </w:tr>
      <w:tr w:rsidR="00902D33" w:rsidRPr="00902D33" w14:paraId="42BC596D" w14:textId="77777777" w:rsidTr="00902D33">
        <w:tc>
          <w:tcPr>
            <w:tcW w:w="481" w:type="dxa"/>
            <w:shd w:val="clear" w:color="auto" w:fill="auto"/>
          </w:tcPr>
          <w:p w14:paraId="17254C14" w14:textId="77777777" w:rsidR="0030102F" w:rsidRPr="00902D33" w:rsidRDefault="0030102F" w:rsidP="00902D33">
            <w:pPr>
              <w:suppressAutoHyphens w:val="0"/>
              <w:spacing w:before="40" w:after="40" w:line="220" w:lineRule="exact"/>
              <w:rPr>
                <w:sz w:val="18"/>
              </w:rPr>
            </w:pPr>
            <w:r w:rsidRPr="00902D33">
              <w:rPr>
                <w:sz w:val="18"/>
              </w:rPr>
              <w:t>7</w:t>
            </w:r>
          </w:p>
        </w:tc>
        <w:tc>
          <w:tcPr>
            <w:tcW w:w="2277" w:type="dxa"/>
            <w:shd w:val="clear" w:color="auto" w:fill="auto"/>
            <w:vAlign w:val="bottom"/>
          </w:tcPr>
          <w:p w14:paraId="0CE463F3" w14:textId="77777777" w:rsidR="0030102F" w:rsidRPr="00902D33" w:rsidRDefault="0030102F" w:rsidP="00902D33">
            <w:pPr>
              <w:suppressAutoHyphens w:val="0"/>
              <w:spacing w:before="40" w:after="40" w:line="220" w:lineRule="exact"/>
              <w:rPr>
                <w:sz w:val="18"/>
              </w:rPr>
            </w:pPr>
            <w:r w:rsidRPr="00902D33">
              <w:rPr>
                <w:sz w:val="18"/>
              </w:rPr>
              <w:t>Nombre d’arrestations en flagrant délit</w:t>
            </w:r>
          </w:p>
        </w:tc>
        <w:tc>
          <w:tcPr>
            <w:tcW w:w="1484" w:type="dxa"/>
            <w:shd w:val="clear" w:color="auto" w:fill="auto"/>
            <w:vAlign w:val="bottom"/>
          </w:tcPr>
          <w:p w14:paraId="30DB1C19" w14:textId="77777777" w:rsidR="0030102F" w:rsidRPr="00902D33" w:rsidRDefault="0030102F" w:rsidP="00902D33">
            <w:pPr>
              <w:suppressAutoHyphens w:val="0"/>
              <w:spacing w:before="40" w:after="40" w:line="220" w:lineRule="exact"/>
              <w:jc w:val="right"/>
              <w:rPr>
                <w:sz w:val="18"/>
              </w:rPr>
            </w:pPr>
            <w:r w:rsidRPr="00902D33">
              <w:rPr>
                <w:sz w:val="18"/>
              </w:rPr>
              <w:t>71</w:t>
            </w:r>
          </w:p>
        </w:tc>
        <w:tc>
          <w:tcPr>
            <w:tcW w:w="1469" w:type="dxa"/>
            <w:shd w:val="clear" w:color="auto" w:fill="auto"/>
            <w:vAlign w:val="bottom"/>
          </w:tcPr>
          <w:p w14:paraId="60D1B51C" w14:textId="77777777" w:rsidR="0030102F" w:rsidRPr="00902D33" w:rsidRDefault="0030102F" w:rsidP="00902D33">
            <w:pPr>
              <w:suppressAutoHyphens w:val="0"/>
              <w:spacing w:before="40" w:after="40" w:line="220" w:lineRule="exact"/>
              <w:jc w:val="right"/>
              <w:rPr>
                <w:sz w:val="18"/>
              </w:rPr>
            </w:pPr>
            <w:r w:rsidRPr="00902D33">
              <w:rPr>
                <w:sz w:val="18"/>
              </w:rPr>
              <w:t>293</w:t>
            </w:r>
          </w:p>
        </w:tc>
        <w:tc>
          <w:tcPr>
            <w:tcW w:w="1372" w:type="dxa"/>
            <w:shd w:val="clear" w:color="auto" w:fill="auto"/>
            <w:vAlign w:val="bottom"/>
          </w:tcPr>
          <w:p w14:paraId="681DDEB1" w14:textId="77777777" w:rsidR="0030102F" w:rsidRPr="00902D33" w:rsidRDefault="0030102F" w:rsidP="00902D33">
            <w:pPr>
              <w:suppressAutoHyphens w:val="0"/>
              <w:spacing w:before="40" w:after="40" w:line="220" w:lineRule="exact"/>
              <w:jc w:val="right"/>
              <w:rPr>
                <w:sz w:val="18"/>
              </w:rPr>
            </w:pPr>
            <w:r w:rsidRPr="00902D33">
              <w:rPr>
                <w:sz w:val="18"/>
              </w:rPr>
              <w:t>441</w:t>
            </w:r>
          </w:p>
        </w:tc>
        <w:tc>
          <w:tcPr>
            <w:tcW w:w="1423" w:type="dxa"/>
            <w:shd w:val="clear" w:color="auto" w:fill="auto"/>
            <w:vAlign w:val="bottom"/>
          </w:tcPr>
          <w:p w14:paraId="5CF51F3D" w14:textId="77777777" w:rsidR="0030102F" w:rsidRPr="00902D33" w:rsidRDefault="0030102F" w:rsidP="00902D33">
            <w:pPr>
              <w:suppressAutoHyphens w:val="0"/>
              <w:spacing w:before="40" w:after="40" w:line="220" w:lineRule="exact"/>
              <w:jc w:val="right"/>
              <w:rPr>
                <w:sz w:val="18"/>
              </w:rPr>
            </w:pPr>
            <w:r w:rsidRPr="00902D33">
              <w:rPr>
                <w:sz w:val="18"/>
              </w:rPr>
              <w:t>691</w:t>
            </w:r>
          </w:p>
        </w:tc>
      </w:tr>
      <w:tr w:rsidR="00902D33" w:rsidRPr="00902D33" w14:paraId="6FB00119" w14:textId="77777777" w:rsidTr="00902D33">
        <w:tc>
          <w:tcPr>
            <w:tcW w:w="481" w:type="dxa"/>
            <w:shd w:val="clear" w:color="auto" w:fill="auto"/>
          </w:tcPr>
          <w:p w14:paraId="4EBF8483" w14:textId="77777777" w:rsidR="0030102F" w:rsidRPr="00902D33" w:rsidRDefault="0030102F" w:rsidP="00902D33">
            <w:pPr>
              <w:suppressAutoHyphens w:val="0"/>
              <w:spacing w:before="40" w:after="40" w:line="220" w:lineRule="exact"/>
              <w:rPr>
                <w:sz w:val="18"/>
              </w:rPr>
            </w:pPr>
            <w:r w:rsidRPr="00902D33">
              <w:rPr>
                <w:sz w:val="18"/>
              </w:rPr>
              <w:t>8</w:t>
            </w:r>
          </w:p>
        </w:tc>
        <w:tc>
          <w:tcPr>
            <w:tcW w:w="2277" w:type="dxa"/>
            <w:shd w:val="clear" w:color="auto" w:fill="auto"/>
            <w:vAlign w:val="bottom"/>
          </w:tcPr>
          <w:p w14:paraId="244B6E3B" w14:textId="77777777" w:rsidR="0030102F" w:rsidRPr="00902D33" w:rsidRDefault="0030102F" w:rsidP="00902D33">
            <w:pPr>
              <w:suppressAutoHyphens w:val="0"/>
              <w:spacing w:before="40" w:after="40" w:line="220" w:lineRule="exact"/>
              <w:rPr>
                <w:sz w:val="18"/>
              </w:rPr>
            </w:pPr>
            <w:r w:rsidRPr="00902D33">
              <w:rPr>
                <w:sz w:val="18"/>
              </w:rPr>
              <w:t>Nombre d’affaires portées devant les tribunaux spéciaux</w:t>
            </w:r>
          </w:p>
        </w:tc>
        <w:tc>
          <w:tcPr>
            <w:tcW w:w="1484" w:type="dxa"/>
            <w:shd w:val="clear" w:color="auto" w:fill="auto"/>
            <w:vAlign w:val="bottom"/>
          </w:tcPr>
          <w:p w14:paraId="7CD0A2B3" w14:textId="77777777" w:rsidR="0030102F" w:rsidRPr="00902D33" w:rsidRDefault="0030102F" w:rsidP="00902D33">
            <w:pPr>
              <w:suppressAutoHyphens w:val="0"/>
              <w:spacing w:before="40" w:after="40" w:line="220" w:lineRule="exact"/>
              <w:jc w:val="right"/>
              <w:rPr>
                <w:sz w:val="18"/>
              </w:rPr>
            </w:pPr>
            <w:r w:rsidRPr="00902D33">
              <w:rPr>
                <w:sz w:val="18"/>
              </w:rPr>
              <w:t>2057</w:t>
            </w:r>
          </w:p>
        </w:tc>
        <w:tc>
          <w:tcPr>
            <w:tcW w:w="1469" w:type="dxa"/>
            <w:shd w:val="clear" w:color="auto" w:fill="auto"/>
            <w:vAlign w:val="bottom"/>
          </w:tcPr>
          <w:p w14:paraId="6AFEA1FD" w14:textId="77777777" w:rsidR="0030102F" w:rsidRPr="00902D33" w:rsidRDefault="0030102F" w:rsidP="00902D33">
            <w:pPr>
              <w:suppressAutoHyphens w:val="0"/>
              <w:spacing w:before="40" w:after="40" w:line="220" w:lineRule="exact"/>
              <w:jc w:val="right"/>
              <w:rPr>
                <w:sz w:val="18"/>
              </w:rPr>
            </w:pPr>
            <w:r w:rsidRPr="00902D33">
              <w:rPr>
                <w:sz w:val="18"/>
              </w:rPr>
              <w:t>2057</w:t>
            </w:r>
          </w:p>
        </w:tc>
        <w:tc>
          <w:tcPr>
            <w:tcW w:w="1372" w:type="dxa"/>
            <w:shd w:val="clear" w:color="auto" w:fill="auto"/>
            <w:vAlign w:val="bottom"/>
          </w:tcPr>
          <w:p w14:paraId="45995594" w14:textId="77777777" w:rsidR="0030102F" w:rsidRPr="00902D33" w:rsidRDefault="0030102F" w:rsidP="00902D33">
            <w:pPr>
              <w:suppressAutoHyphens w:val="0"/>
              <w:spacing w:before="40" w:after="40" w:line="220" w:lineRule="exact"/>
              <w:jc w:val="right"/>
              <w:rPr>
                <w:sz w:val="18"/>
              </w:rPr>
            </w:pPr>
            <w:r w:rsidRPr="00902D33">
              <w:rPr>
                <w:sz w:val="18"/>
              </w:rPr>
              <w:t>2103</w:t>
            </w:r>
          </w:p>
        </w:tc>
        <w:tc>
          <w:tcPr>
            <w:tcW w:w="1423" w:type="dxa"/>
            <w:shd w:val="clear" w:color="auto" w:fill="auto"/>
            <w:vAlign w:val="bottom"/>
          </w:tcPr>
          <w:p w14:paraId="2674F38C" w14:textId="77777777" w:rsidR="0030102F" w:rsidRPr="00902D33" w:rsidRDefault="0030102F" w:rsidP="00902D33">
            <w:pPr>
              <w:suppressAutoHyphens w:val="0"/>
              <w:spacing w:before="40" w:after="40" w:line="220" w:lineRule="exact"/>
              <w:jc w:val="right"/>
              <w:rPr>
                <w:sz w:val="18"/>
              </w:rPr>
            </w:pPr>
            <w:r w:rsidRPr="00902D33">
              <w:rPr>
                <w:sz w:val="18"/>
              </w:rPr>
              <w:t>1386</w:t>
            </w:r>
          </w:p>
        </w:tc>
      </w:tr>
      <w:tr w:rsidR="00902D33" w:rsidRPr="00902D33" w14:paraId="1218275F" w14:textId="77777777" w:rsidTr="00902D33">
        <w:tc>
          <w:tcPr>
            <w:tcW w:w="481" w:type="dxa"/>
            <w:shd w:val="clear" w:color="auto" w:fill="auto"/>
          </w:tcPr>
          <w:p w14:paraId="4E27019C" w14:textId="77777777" w:rsidR="0030102F" w:rsidRPr="00902D33" w:rsidRDefault="0030102F" w:rsidP="00902D33">
            <w:pPr>
              <w:suppressAutoHyphens w:val="0"/>
              <w:spacing w:before="40" w:after="40" w:line="220" w:lineRule="exact"/>
              <w:rPr>
                <w:sz w:val="18"/>
              </w:rPr>
            </w:pPr>
            <w:r w:rsidRPr="00902D33">
              <w:rPr>
                <w:sz w:val="18"/>
              </w:rPr>
              <w:t>9</w:t>
            </w:r>
          </w:p>
        </w:tc>
        <w:tc>
          <w:tcPr>
            <w:tcW w:w="2277" w:type="dxa"/>
            <w:shd w:val="clear" w:color="auto" w:fill="auto"/>
            <w:vAlign w:val="bottom"/>
          </w:tcPr>
          <w:p w14:paraId="49759C4E" w14:textId="77777777" w:rsidR="0030102F" w:rsidRPr="00902D33" w:rsidRDefault="0030102F" w:rsidP="00902D33">
            <w:pPr>
              <w:suppressAutoHyphens w:val="0"/>
              <w:spacing w:before="40" w:after="40" w:line="220" w:lineRule="exact"/>
              <w:rPr>
                <w:sz w:val="18"/>
              </w:rPr>
            </w:pPr>
            <w:r w:rsidRPr="00902D33">
              <w:rPr>
                <w:sz w:val="18"/>
              </w:rPr>
              <w:t>Nombre de personnes couvertes par l’amnistie générale</w:t>
            </w:r>
          </w:p>
        </w:tc>
        <w:tc>
          <w:tcPr>
            <w:tcW w:w="1484" w:type="dxa"/>
            <w:shd w:val="clear" w:color="auto" w:fill="auto"/>
            <w:vAlign w:val="bottom"/>
          </w:tcPr>
          <w:p w14:paraId="3FFA45FC" w14:textId="77777777" w:rsidR="0030102F" w:rsidRPr="00902D33" w:rsidRDefault="0030102F" w:rsidP="00902D33">
            <w:pPr>
              <w:suppressAutoHyphens w:val="0"/>
              <w:spacing w:before="40" w:after="40" w:line="220" w:lineRule="exact"/>
              <w:jc w:val="right"/>
              <w:rPr>
                <w:sz w:val="18"/>
              </w:rPr>
            </w:pPr>
            <w:r w:rsidRPr="00902D33">
              <w:rPr>
                <w:sz w:val="18"/>
              </w:rPr>
              <w:t>1806</w:t>
            </w:r>
          </w:p>
        </w:tc>
        <w:tc>
          <w:tcPr>
            <w:tcW w:w="1469" w:type="dxa"/>
            <w:shd w:val="clear" w:color="auto" w:fill="auto"/>
            <w:vAlign w:val="bottom"/>
          </w:tcPr>
          <w:p w14:paraId="7F5BB2BA" w14:textId="77777777" w:rsidR="0030102F" w:rsidRPr="00902D33" w:rsidRDefault="0030102F" w:rsidP="00902D33">
            <w:pPr>
              <w:suppressAutoHyphens w:val="0"/>
              <w:spacing w:before="40" w:after="40" w:line="220" w:lineRule="exact"/>
              <w:jc w:val="right"/>
              <w:rPr>
                <w:sz w:val="18"/>
              </w:rPr>
            </w:pPr>
            <w:r w:rsidRPr="00902D33">
              <w:rPr>
                <w:sz w:val="18"/>
              </w:rPr>
              <w:t>3542</w:t>
            </w:r>
          </w:p>
        </w:tc>
        <w:tc>
          <w:tcPr>
            <w:tcW w:w="1372" w:type="dxa"/>
            <w:shd w:val="clear" w:color="auto" w:fill="auto"/>
            <w:vAlign w:val="bottom"/>
          </w:tcPr>
          <w:p w14:paraId="7BE49622" w14:textId="77777777" w:rsidR="0030102F" w:rsidRPr="00902D33" w:rsidRDefault="0030102F" w:rsidP="00902D33">
            <w:pPr>
              <w:suppressAutoHyphens w:val="0"/>
              <w:spacing w:before="40" w:after="40" w:line="220" w:lineRule="exact"/>
              <w:jc w:val="right"/>
              <w:rPr>
                <w:sz w:val="18"/>
              </w:rPr>
            </w:pPr>
            <w:r w:rsidRPr="00902D33">
              <w:rPr>
                <w:sz w:val="18"/>
              </w:rPr>
              <w:t>503</w:t>
            </w:r>
          </w:p>
        </w:tc>
        <w:tc>
          <w:tcPr>
            <w:tcW w:w="1423" w:type="dxa"/>
            <w:shd w:val="clear" w:color="auto" w:fill="auto"/>
            <w:vAlign w:val="bottom"/>
          </w:tcPr>
          <w:p w14:paraId="0B608D44" w14:textId="77777777" w:rsidR="0030102F" w:rsidRPr="00902D33" w:rsidRDefault="0030102F" w:rsidP="00902D33">
            <w:pPr>
              <w:suppressAutoHyphens w:val="0"/>
              <w:spacing w:before="40" w:after="40" w:line="220" w:lineRule="exact"/>
              <w:jc w:val="right"/>
              <w:rPr>
                <w:sz w:val="18"/>
              </w:rPr>
            </w:pPr>
            <w:r w:rsidRPr="00902D33">
              <w:rPr>
                <w:sz w:val="18"/>
              </w:rPr>
              <w:t>443</w:t>
            </w:r>
          </w:p>
        </w:tc>
      </w:tr>
      <w:tr w:rsidR="00902D33" w:rsidRPr="00902D33" w14:paraId="0A860B9E" w14:textId="77777777" w:rsidTr="00902D33">
        <w:tc>
          <w:tcPr>
            <w:tcW w:w="481" w:type="dxa"/>
            <w:shd w:val="clear" w:color="auto" w:fill="auto"/>
          </w:tcPr>
          <w:p w14:paraId="43AB2DCB" w14:textId="77777777" w:rsidR="0030102F" w:rsidRPr="00902D33" w:rsidRDefault="0030102F" w:rsidP="00902D33">
            <w:pPr>
              <w:suppressAutoHyphens w:val="0"/>
              <w:spacing w:before="40" w:after="40" w:line="220" w:lineRule="exact"/>
              <w:rPr>
                <w:sz w:val="18"/>
              </w:rPr>
            </w:pPr>
            <w:r w:rsidRPr="00902D33">
              <w:rPr>
                <w:sz w:val="18"/>
              </w:rPr>
              <w:lastRenderedPageBreak/>
              <w:t>10</w:t>
            </w:r>
          </w:p>
        </w:tc>
        <w:tc>
          <w:tcPr>
            <w:tcW w:w="2277" w:type="dxa"/>
            <w:shd w:val="clear" w:color="auto" w:fill="auto"/>
            <w:vAlign w:val="bottom"/>
          </w:tcPr>
          <w:p w14:paraId="1908AD20" w14:textId="77777777" w:rsidR="0030102F" w:rsidRPr="00902D33" w:rsidRDefault="0030102F" w:rsidP="00902D33">
            <w:pPr>
              <w:suppressAutoHyphens w:val="0"/>
              <w:spacing w:before="40" w:after="40" w:line="220" w:lineRule="exact"/>
              <w:rPr>
                <w:sz w:val="18"/>
              </w:rPr>
            </w:pPr>
            <w:r w:rsidRPr="00902D33">
              <w:rPr>
                <w:sz w:val="18"/>
              </w:rPr>
              <w:t>Nombre de jugements portant condamnation</w:t>
            </w:r>
          </w:p>
        </w:tc>
        <w:tc>
          <w:tcPr>
            <w:tcW w:w="1484" w:type="dxa"/>
            <w:shd w:val="clear" w:color="auto" w:fill="auto"/>
            <w:vAlign w:val="bottom"/>
          </w:tcPr>
          <w:p w14:paraId="7CE65912" w14:textId="77777777" w:rsidR="0030102F" w:rsidRPr="00902D33" w:rsidRDefault="0030102F" w:rsidP="00902D33">
            <w:pPr>
              <w:suppressAutoHyphens w:val="0"/>
              <w:spacing w:before="40" w:after="40" w:line="220" w:lineRule="exact"/>
              <w:jc w:val="right"/>
              <w:rPr>
                <w:sz w:val="18"/>
              </w:rPr>
            </w:pPr>
            <w:r w:rsidRPr="00902D33">
              <w:rPr>
                <w:sz w:val="18"/>
              </w:rPr>
              <w:t>771</w:t>
            </w:r>
          </w:p>
        </w:tc>
        <w:tc>
          <w:tcPr>
            <w:tcW w:w="1469" w:type="dxa"/>
            <w:shd w:val="clear" w:color="auto" w:fill="auto"/>
            <w:vAlign w:val="bottom"/>
          </w:tcPr>
          <w:p w14:paraId="2BF40D70" w14:textId="77777777" w:rsidR="0030102F" w:rsidRPr="00902D33" w:rsidRDefault="0030102F" w:rsidP="00902D33">
            <w:pPr>
              <w:suppressAutoHyphens w:val="0"/>
              <w:spacing w:before="40" w:after="40" w:line="220" w:lineRule="exact"/>
              <w:jc w:val="right"/>
              <w:rPr>
                <w:sz w:val="18"/>
              </w:rPr>
            </w:pPr>
            <w:r w:rsidRPr="00902D33">
              <w:rPr>
                <w:sz w:val="18"/>
              </w:rPr>
              <w:t>752</w:t>
            </w:r>
          </w:p>
        </w:tc>
        <w:tc>
          <w:tcPr>
            <w:tcW w:w="1372" w:type="dxa"/>
            <w:shd w:val="clear" w:color="auto" w:fill="auto"/>
            <w:vAlign w:val="bottom"/>
          </w:tcPr>
          <w:p w14:paraId="4CB44BF1" w14:textId="77777777" w:rsidR="0030102F" w:rsidRPr="00902D33" w:rsidRDefault="0030102F" w:rsidP="00902D33">
            <w:pPr>
              <w:suppressAutoHyphens w:val="0"/>
              <w:spacing w:before="40" w:after="40" w:line="220" w:lineRule="exact"/>
              <w:jc w:val="right"/>
              <w:rPr>
                <w:sz w:val="18"/>
              </w:rPr>
            </w:pPr>
            <w:r w:rsidRPr="00902D33">
              <w:rPr>
                <w:sz w:val="18"/>
              </w:rPr>
              <w:t>926</w:t>
            </w:r>
          </w:p>
        </w:tc>
        <w:tc>
          <w:tcPr>
            <w:tcW w:w="1423" w:type="dxa"/>
            <w:shd w:val="clear" w:color="auto" w:fill="auto"/>
            <w:vAlign w:val="bottom"/>
          </w:tcPr>
          <w:p w14:paraId="3BD2369D" w14:textId="77777777" w:rsidR="0030102F" w:rsidRPr="00902D33" w:rsidRDefault="0030102F" w:rsidP="00902D33">
            <w:pPr>
              <w:suppressAutoHyphens w:val="0"/>
              <w:spacing w:before="40" w:after="40" w:line="220" w:lineRule="exact"/>
              <w:jc w:val="right"/>
              <w:rPr>
                <w:sz w:val="18"/>
              </w:rPr>
            </w:pPr>
            <w:r w:rsidRPr="00902D33">
              <w:rPr>
                <w:sz w:val="18"/>
              </w:rPr>
              <w:t>442</w:t>
            </w:r>
          </w:p>
        </w:tc>
      </w:tr>
      <w:tr w:rsidR="00902D33" w:rsidRPr="00902D33" w14:paraId="2744749A" w14:textId="77777777" w:rsidTr="00902D33">
        <w:tc>
          <w:tcPr>
            <w:tcW w:w="481" w:type="dxa"/>
            <w:shd w:val="clear" w:color="auto" w:fill="auto"/>
          </w:tcPr>
          <w:p w14:paraId="53785310" w14:textId="77777777" w:rsidR="0030102F" w:rsidRPr="00902D33" w:rsidRDefault="0030102F" w:rsidP="00902D33">
            <w:pPr>
              <w:suppressAutoHyphens w:val="0"/>
              <w:spacing w:before="40" w:after="40" w:line="220" w:lineRule="exact"/>
              <w:rPr>
                <w:sz w:val="18"/>
              </w:rPr>
            </w:pPr>
            <w:r w:rsidRPr="00902D33">
              <w:rPr>
                <w:sz w:val="18"/>
              </w:rPr>
              <w:t>11</w:t>
            </w:r>
          </w:p>
        </w:tc>
        <w:tc>
          <w:tcPr>
            <w:tcW w:w="2277" w:type="dxa"/>
            <w:shd w:val="clear" w:color="auto" w:fill="auto"/>
            <w:vAlign w:val="bottom"/>
          </w:tcPr>
          <w:p w14:paraId="4A175C29" w14:textId="77777777" w:rsidR="0030102F" w:rsidRPr="00902D33" w:rsidRDefault="0030102F" w:rsidP="00902D33">
            <w:pPr>
              <w:suppressAutoHyphens w:val="0"/>
              <w:spacing w:before="40" w:after="40" w:line="220" w:lineRule="exact"/>
              <w:rPr>
                <w:sz w:val="18"/>
              </w:rPr>
            </w:pPr>
            <w:r w:rsidRPr="00902D33">
              <w:rPr>
                <w:sz w:val="18"/>
              </w:rPr>
              <w:t>Nombre de jugements de remise en liberté</w:t>
            </w:r>
          </w:p>
        </w:tc>
        <w:tc>
          <w:tcPr>
            <w:tcW w:w="1484" w:type="dxa"/>
            <w:shd w:val="clear" w:color="auto" w:fill="auto"/>
            <w:vAlign w:val="bottom"/>
          </w:tcPr>
          <w:p w14:paraId="7D377871" w14:textId="77777777" w:rsidR="0030102F" w:rsidRPr="00902D33" w:rsidRDefault="0030102F" w:rsidP="00902D33">
            <w:pPr>
              <w:suppressAutoHyphens w:val="0"/>
              <w:spacing w:before="40" w:after="40" w:line="220" w:lineRule="exact"/>
              <w:jc w:val="right"/>
              <w:rPr>
                <w:sz w:val="18"/>
              </w:rPr>
            </w:pPr>
            <w:r w:rsidRPr="00902D33">
              <w:rPr>
                <w:sz w:val="18"/>
              </w:rPr>
              <w:t>1053</w:t>
            </w:r>
          </w:p>
        </w:tc>
        <w:tc>
          <w:tcPr>
            <w:tcW w:w="1469" w:type="dxa"/>
            <w:shd w:val="clear" w:color="auto" w:fill="auto"/>
            <w:vAlign w:val="bottom"/>
          </w:tcPr>
          <w:p w14:paraId="5414884D" w14:textId="77777777" w:rsidR="0030102F" w:rsidRPr="00902D33" w:rsidRDefault="0030102F" w:rsidP="00902D33">
            <w:pPr>
              <w:suppressAutoHyphens w:val="0"/>
              <w:spacing w:before="40" w:after="40" w:line="220" w:lineRule="exact"/>
              <w:jc w:val="right"/>
              <w:rPr>
                <w:sz w:val="18"/>
              </w:rPr>
            </w:pPr>
            <w:r w:rsidRPr="00902D33">
              <w:rPr>
                <w:sz w:val="18"/>
              </w:rPr>
              <w:t>468</w:t>
            </w:r>
          </w:p>
        </w:tc>
        <w:tc>
          <w:tcPr>
            <w:tcW w:w="1372" w:type="dxa"/>
            <w:shd w:val="clear" w:color="auto" w:fill="auto"/>
            <w:vAlign w:val="bottom"/>
          </w:tcPr>
          <w:p w14:paraId="32BDD88D" w14:textId="77777777" w:rsidR="0030102F" w:rsidRPr="00902D33" w:rsidRDefault="0030102F" w:rsidP="00902D33">
            <w:pPr>
              <w:suppressAutoHyphens w:val="0"/>
              <w:spacing w:before="40" w:after="40" w:line="220" w:lineRule="exact"/>
              <w:jc w:val="right"/>
              <w:rPr>
                <w:sz w:val="18"/>
              </w:rPr>
            </w:pPr>
            <w:r w:rsidRPr="00902D33">
              <w:rPr>
                <w:sz w:val="18"/>
              </w:rPr>
              <w:t>707</w:t>
            </w:r>
          </w:p>
        </w:tc>
        <w:tc>
          <w:tcPr>
            <w:tcW w:w="1423" w:type="dxa"/>
            <w:shd w:val="clear" w:color="auto" w:fill="auto"/>
            <w:vAlign w:val="bottom"/>
          </w:tcPr>
          <w:p w14:paraId="38296640" w14:textId="77777777" w:rsidR="0030102F" w:rsidRPr="00902D33" w:rsidRDefault="0030102F" w:rsidP="00902D33">
            <w:pPr>
              <w:suppressAutoHyphens w:val="0"/>
              <w:spacing w:before="40" w:after="40" w:line="220" w:lineRule="exact"/>
              <w:jc w:val="right"/>
              <w:rPr>
                <w:sz w:val="18"/>
              </w:rPr>
            </w:pPr>
            <w:r w:rsidRPr="00902D33">
              <w:rPr>
                <w:sz w:val="18"/>
              </w:rPr>
              <w:t>396</w:t>
            </w:r>
          </w:p>
        </w:tc>
      </w:tr>
      <w:tr w:rsidR="00902D33" w:rsidRPr="00902D33" w14:paraId="38B0FE42" w14:textId="77777777" w:rsidTr="00902D33">
        <w:tc>
          <w:tcPr>
            <w:tcW w:w="481" w:type="dxa"/>
            <w:tcBorders>
              <w:bottom w:val="single" w:sz="12" w:space="0" w:color="auto"/>
            </w:tcBorders>
            <w:shd w:val="clear" w:color="auto" w:fill="auto"/>
          </w:tcPr>
          <w:p w14:paraId="0839F923" w14:textId="77777777" w:rsidR="0030102F" w:rsidRPr="00902D33" w:rsidRDefault="0030102F" w:rsidP="00902D33">
            <w:pPr>
              <w:suppressAutoHyphens w:val="0"/>
              <w:spacing w:before="40" w:after="40" w:line="220" w:lineRule="exact"/>
              <w:rPr>
                <w:sz w:val="18"/>
              </w:rPr>
            </w:pPr>
            <w:r w:rsidRPr="00902D33">
              <w:rPr>
                <w:sz w:val="18"/>
              </w:rPr>
              <w:t>12</w:t>
            </w:r>
          </w:p>
        </w:tc>
        <w:tc>
          <w:tcPr>
            <w:tcW w:w="2277" w:type="dxa"/>
            <w:tcBorders>
              <w:bottom w:val="single" w:sz="12" w:space="0" w:color="auto"/>
            </w:tcBorders>
            <w:shd w:val="clear" w:color="auto" w:fill="auto"/>
            <w:vAlign w:val="bottom"/>
          </w:tcPr>
          <w:p w14:paraId="3317683E" w14:textId="77777777" w:rsidR="0030102F" w:rsidRPr="00902D33" w:rsidRDefault="0030102F" w:rsidP="00902D33">
            <w:pPr>
              <w:suppressAutoHyphens w:val="0"/>
              <w:spacing w:before="40" w:after="40" w:line="220" w:lineRule="exact"/>
              <w:rPr>
                <w:sz w:val="18"/>
              </w:rPr>
            </w:pPr>
            <w:r w:rsidRPr="00902D33">
              <w:rPr>
                <w:sz w:val="18"/>
              </w:rPr>
              <w:t>Valeur des fonds publics recouvrés</w:t>
            </w:r>
          </w:p>
        </w:tc>
        <w:tc>
          <w:tcPr>
            <w:tcW w:w="1484" w:type="dxa"/>
            <w:tcBorders>
              <w:bottom w:val="single" w:sz="12" w:space="0" w:color="auto"/>
            </w:tcBorders>
            <w:shd w:val="clear" w:color="auto" w:fill="auto"/>
            <w:vAlign w:val="bottom"/>
          </w:tcPr>
          <w:p w14:paraId="2406D2AA" w14:textId="3DE00CAC" w:rsidR="0030102F" w:rsidRPr="00902D33" w:rsidRDefault="0030102F" w:rsidP="00902D33">
            <w:pPr>
              <w:suppressAutoHyphens w:val="0"/>
              <w:spacing w:before="40" w:after="40" w:line="220" w:lineRule="exact"/>
              <w:jc w:val="right"/>
              <w:rPr>
                <w:sz w:val="18"/>
              </w:rPr>
            </w:pPr>
            <w:r w:rsidRPr="00902D33">
              <w:rPr>
                <w:sz w:val="18"/>
              </w:rPr>
              <w:t>2</w:t>
            </w:r>
            <w:r w:rsidR="00902D33">
              <w:rPr>
                <w:sz w:val="18"/>
              </w:rPr>
              <w:t xml:space="preserve"> </w:t>
            </w:r>
            <w:r w:rsidRPr="00902D33">
              <w:rPr>
                <w:sz w:val="18"/>
              </w:rPr>
              <w:t>599</w:t>
            </w:r>
            <w:r w:rsidR="00902D33">
              <w:rPr>
                <w:sz w:val="18"/>
              </w:rPr>
              <w:t xml:space="preserve"> </w:t>
            </w:r>
            <w:r w:rsidRPr="00902D33">
              <w:rPr>
                <w:sz w:val="18"/>
              </w:rPr>
              <w:t>814</w:t>
            </w:r>
            <w:r w:rsidR="00902D33">
              <w:rPr>
                <w:sz w:val="18"/>
              </w:rPr>
              <w:t xml:space="preserve"> </w:t>
            </w:r>
            <w:r w:rsidRPr="00902D33">
              <w:rPr>
                <w:sz w:val="18"/>
              </w:rPr>
              <w:t>370</w:t>
            </w:r>
            <w:r w:rsidR="00902D33">
              <w:rPr>
                <w:sz w:val="18"/>
              </w:rPr>
              <w:t xml:space="preserve"> </w:t>
            </w:r>
            <w:r w:rsidRPr="00902D33">
              <w:rPr>
                <w:sz w:val="18"/>
              </w:rPr>
              <w:t>544</w:t>
            </w:r>
          </w:p>
          <w:p w14:paraId="34CC89D1" w14:textId="36181A10" w:rsidR="0030102F" w:rsidRPr="00902D33" w:rsidRDefault="0030102F" w:rsidP="00902D33">
            <w:pPr>
              <w:suppressAutoHyphens w:val="0"/>
              <w:spacing w:before="40" w:after="40" w:line="220" w:lineRule="exact"/>
              <w:jc w:val="right"/>
              <w:rPr>
                <w:sz w:val="18"/>
              </w:rPr>
            </w:pPr>
            <w:r w:rsidRPr="00902D33">
              <w:rPr>
                <w:sz w:val="18"/>
              </w:rPr>
              <w:t>(dinar</w:t>
            </w:r>
            <w:r w:rsidR="00902D33">
              <w:rPr>
                <w:sz w:val="18"/>
              </w:rPr>
              <w:t>s</w:t>
            </w:r>
            <w:r w:rsidRPr="00902D33">
              <w:rPr>
                <w:sz w:val="18"/>
              </w:rPr>
              <w:t xml:space="preserve"> iraquien</w:t>
            </w:r>
            <w:r w:rsidR="00902D33">
              <w:rPr>
                <w:sz w:val="18"/>
              </w:rPr>
              <w:t>s</w:t>
            </w:r>
            <w:r w:rsidRPr="00902D33">
              <w:rPr>
                <w:sz w:val="18"/>
              </w:rPr>
              <w:t>)</w:t>
            </w:r>
          </w:p>
        </w:tc>
        <w:tc>
          <w:tcPr>
            <w:tcW w:w="1469" w:type="dxa"/>
            <w:tcBorders>
              <w:bottom w:val="single" w:sz="12" w:space="0" w:color="auto"/>
            </w:tcBorders>
            <w:shd w:val="clear" w:color="auto" w:fill="auto"/>
            <w:vAlign w:val="bottom"/>
          </w:tcPr>
          <w:p w14:paraId="25CFEA66" w14:textId="77B99A7D" w:rsidR="0030102F" w:rsidRPr="00902D33" w:rsidRDefault="0030102F" w:rsidP="00902D33">
            <w:pPr>
              <w:suppressAutoHyphens w:val="0"/>
              <w:spacing w:before="40" w:after="40" w:line="220" w:lineRule="exact"/>
              <w:jc w:val="right"/>
              <w:rPr>
                <w:sz w:val="18"/>
              </w:rPr>
            </w:pPr>
            <w:r w:rsidRPr="00902D33">
              <w:rPr>
                <w:sz w:val="18"/>
              </w:rPr>
              <w:t>1</w:t>
            </w:r>
            <w:r w:rsidR="00902D33">
              <w:rPr>
                <w:sz w:val="18"/>
              </w:rPr>
              <w:t xml:space="preserve"> </w:t>
            </w:r>
            <w:r w:rsidRPr="00902D33">
              <w:rPr>
                <w:sz w:val="18"/>
              </w:rPr>
              <w:t>305</w:t>
            </w:r>
            <w:r w:rsidR="00902D33">
              <w:rPr>
                <w:sz w:val="18"/>
              </w:rPr>
              <w:t xml:space="preserve"> </w:t>
            </w:r>
            <w:r w:rsidRPr="00902D33">
              <w:rPr>
                <w:sz w:val="18"/>
              </w:rPr>
              <w:t>694</w:t>
            </w:r>
            <w:r w:rsidR="00902D33">
              <w:rPr>
                <w:sz w:val="18"/>
              </w:rPr>
              <w:t xml:space="preserve"> </w:t>
            </w:r>
            <w:r w:rsidRPr="00902D33">
              <w:rPr>
                <w:sz w:val="18"/>
              </w:rPr>
              <w:t>644</w:t>
            </w:r>
            <w:r w:rsidR="00902D33">
              <w:rPr>
                <w:sz w:val="18"/>
              </w:rPr>
              <w:t xml:space="preserve"> </w:t>
            </w:r>
            <w:r w:rsidRPr="00902D33">
              <w:rPr>
                <w:sz w:val="18"/>
              </w:rPr>
              <w:t>492</w:t>
            </w:r>
          </w:p>
          <w:p w14:paraId="34600BDE" w14:textId="6E11C831" w:rsidR="0030102F" w:rsidRPr="00902D33" w:rsidRDefault="00902D33" w:rsidP="00902D33">
            <w:pPr>
              <w:suppressAutoHyphens w:val="0"/>
              <w:spacing w:before="40" w:after="40" w:line="220" w:lineRule="exact"/>
              <w:jc w:val="right"/>
              <w:rPr>
                <w:sz w:val="18"/>
              </w:rPr>
            </w:pPr>
            <w:r w:rsidRPr="00902D33">
              <w:rPr>
                <w:sz w:val="18"/>
              </w:rPr>
              <w:t>(dinar</w:t>
            </w:r>
            <w:r>
              <w:rPr>
                <w:sz w:val="18"/>
              </w:rPr>
              <w:t>s</w:t>
            </w:r>
            <w:r w:rsidRPr="00902D33">
              <w:rPr>
                <w:sz w:val="18"/>
              </w:rPr>
              <w:t xml:space="preserve"> iraquien</w:t>
            </w:r>
            <w:r>
              <w:rPr>
                <w:sz w:val="18"/>
              </w:rPr>
              <w:t>s</w:t>
            </w:r>
            <w:r w:rsidRPr="00902D33">
              <w:rPr>
                <w:sz w:val="18"/>
              </w:rPr>
              <w:t>)</w:t>
            </w:r>
          </w:p>
        </w:tc>
        <w:tc>
          <w:tcPr>
            <w:tcW w:w="1372" w:type="dxa"/>
            <w:tcBorders>
              <w:bottom w:val="single" w:sz="12" w:space="0" w:color="auto"/>
            </w:tcBorders>
            <w:shd w:val="clear" w:color="auto" w:fill="auto"/>
            <w:vAlign w:val="bottom"/>
          </w:tcPr>
          <w:p w14:paraId="63B4220E" w14:textId="474B8730" w:rsidR="0030102F" w:rsidRPr="00902D33" w:rsidRDefault="0030102F" w:rsidP="00902D33">
            <w:pPr>
              <w:suppressAutoHyphens w:val="0"/>
              <w:spacing w:before="40" w:after="40" w:line="220" w:lineRule="exact"/>
              <w:jc w:val="right"/>
              <w:rPr>
                <w:sz w:val="18"/>
              </w:rPr>
            </w:pPr>
            <w:r w:rsidRPr="00902D33">
              <w:rPr>
                <w:sz w:val="18"/>
              </w:rPr>
              <w:t>166</w:t>
            </w:r>
            <w:r w:rsidR="00902D33">
              <w:rPr>
                <w:sz w:val="18"/>
              </w:rPr>
              <w:t xml:space="preserve"> </w:t>
            </w:r>
            <w:r w:rsidRPr="00902D33">
              <w:rPr>
                <w:sz w:val="18"/>
              </w:rPr>
              <w:t>908</w:t>
            </w:r>
            <w:r w:rsidR="00902D33">
              <w:rPr>
                <w:sz w:val="18"/>
              </w:rPr>
              <w:t xml:space="preserve"> </w:t>
            </w:r>
            <w:r w:rsidRPr="00902D33">
              <w:rPr>
                <w:sz w:val="18"/>
              </w:rPr>
              <w:t>504</w:t>
            </w:r>
            <w:r w:rsidR="00902D33">
              <w:rPr>
                <w:sz w:val="18"/>
              </w:rPr>
              <w:t xml:space="preserve"> </w:t>
            </w:r>
            <w:r w:rsidRPr="00902D33">
              <w:rPr>
                <w:sz w:val="18"/>
              </w:rPr>
              <w:t>718</w:t>
            </w:r>
          </w:p>
          <w:p w14:paraId="108B6E32" w14:textId="16F40251" w:rsidR="0030102F" w:rsidRPr="00902D33" w:rsidRDefault="00902D33" w:rsidP="00902D33">
            <w:pPr>
              <w:suppressAutoHyphens w:val="0"/>
              <w:spacing w:before="40" w:after="40" w:line="220" w:lineRule="exact"/>
              <w:jc w:val="right"/>
              <w:rPr>
                <w:sz w:val="18"/>
              </w:rPr>
            </w:pPr>
            <w:r w:rsidRPr="00902D33">
              <w:rPr>
                <w:sz w:val="18"/>
              </w:rPr>
              <w:t>(dinar</w:t>
            </w:r>
            <w:r>
              <w:rPr>
                <w:sz w:val="18"/>
              </w:rPr>
              <w:t>s</w:t>
            </w:r>
            <w:r w:rsidRPr="00902D33">
              <w:rPr>
                <w:sz w:val="18"/>
              </w:rPr>
              <w:t xml:space="preserve"> iraquien</w:t>
            </w:r>
            <w:r>
              <w:rPr>
                <w:sz w:val="18"/>
              </w:rPr>
              <w:t>s</w:t>
            </w:r>
            <w:r w:rsidRPr="00902D33">
              <w:rPr>
                <w:sz w:val="18"/>
              </w:rPr>
              <w:t>)</w:t>
            </w:r>
          </w:p>
        </w:tc>
        <w:tc>
          <w:tcPr>
            <w:tcW w:w="1423" w:type="dxa"/>
            <w:tcBorders>
              <w:bottom w:val="single" w:sz="12" w:space="0" w:color="auto"/>
            </w:tcBorders>
            <w:shd w:val="clear" w:color="auto" w:fill="auto"/>
            <w:vAlign w:val="bottom"/>
          </w:tcPr>
          <w:p w14:paraId="500F3859" w14:textId="0D7A699E" w:rsidR="0030102F" w:rsidRPr="00902D33" w:rsidRDefault="0030102F" w:rsidP="00902D33">
            <w:pPr>
              <w:suppressAutoHyphens w:val="0"/>
              <w:spacing w:before="40" w:after="40" w:line="220" w:lineRule="exact"/>
              <w:jc w:val="right"/>
              <w:rPr>
                <w:sz w:val="18"/>
              </w:rPr>
            </w:pPr>
            <w:r w:rsidRPr="00902D33">
              <w:rPr>
                <w:sz w:val="18"/>
              </w:rPr>
              <w:t>1</w:t>
            </w:r>
            <w:r w:rsidR="00902D33">
              <w:rPr>
                <w:sz w:val="18"/>
              </w:rPr>
              <w:t xml:space="preserve"> </w:t>
            </w:r>
            <w:r w:rsidRPr="00902D33">
              <w:rPr>
                <w:sz w:val="18"/>
              </w:rPr>
              <w:t>312</w:t>
            </w:r>
            <w:r w:rsidR="00902D33">
              <w:rPr>
                <w:sz w:val="18"/>
              </w:rPr>
              <w:t xml:space="preserve"> </w:t>
            </w:r>
            <w:r w:rsidRPr="00902D33">
              <w:rPr>
                <w:sz w:val="18"/>
              </w:rPr>
              <w:t>571</w:t>
            </w:r>
            <w:r w:rsidR="00902D33">
              <w:rPr>
                <w:sz w:val="18"/>
              </w:rPr>
              <w:t xml:space="preserve"> </w:t>
            </w:r>
            <w:r w:rsidRPr="00902D33">
              <w:rPr>
                <w:sz w:val="18"/>
              </w:rPr>
              <w:t>395</w:t>
            </w:r>
            <w:r w:rsidR="00902D33">
              <w:rPr>
                <w:sz w:val="18"/>
              </w:rPr>
              <w:t xml:space="preserve"> </w:t>
            </w:r>
            <w:r w:rsidRPr="00902D33">
              <w:rPr>
                <w:sz w:val="18"/>
              </w:rPr>
              <w:t>038</w:t>
            </w:r>
          </w:p>
          <w:p w14:paraId="72F19368" w14:textId="12526FD8" w:rsidR="0030102F" w:rsidRPr="00902D33" w:rsidRDefault="00902D33" w:rsidP="00902D33">
            <w:pPr>
              <w:suppressAutoHyphens w:val="0"/>
              <w:spacing w:before="40" w:after="40" w:line="220" w:lineRule="exact"/>
              <w:jc w:val="right"/>
              <w:rPr>
                <w:sz w:val="18"/>
              </w:rPr>
            </w:pPr>
            <w:r w:rsidRPr="00902D33">
              <w:rPr>
                <w:sz w:val="18"/>
              </w:rPr>
              <w:t>(dinar</w:t>
            </w:r>
            <w:r>
              <w:rPr>
                <w:sz w:val="18"/>
              </w:rPr>
              <w:t>s</w:t>
            </w:r>
            <w:r w:rsidRPr="00902D33">
              <w:rPr>
                <w:sz w:val="18"/>
              </w:rPr>
              <w:t xml:space="preserve"> iraquien</w:t>
            </w:r>
            <w:r>
              <w:rPr>
                <w:sz w:val="18"/>
              </w:rPr>
              <w:t>s</w:t>
            </w:r>
            <w:r w:rsidRPr="00902D33">
              <w:rPr>
                <w:sz w:val="18"/>
              </w:rPr>
              <w:t>)</w:t>
            </w:r>
          </w:p>
        </w:tc>
      </w:tr>
    </w:tbl>
    <w:p w14:paraId="7916FF04" w14:textId="44FD38E4" w:rsidR="0030102F" w:rsidRPr="006751E5" w:rsidRDefault="0030102F" w:rsidP="00902D33">
      <w:pPr>
        <w:pStyle w:val="SingleTxtG"/>
        <w:spacing w:before="120"/>
        <w:rPr>
          <w:lang w:val="fr-FR"/>
        </w:rPr>
      </w:pPr>
      <w:r w:rsidRPr="006751E5">
        <w:rPr>
          <w:lang w:val="fr-FR"/>
        </w:rPr>
        <w:t>39.</w:t>
      </w:r>
      <w:r w:rsidRPr="006751E5">
        <w:rPr>
          <w:lang w:val="fr-FR"/>
        </w:rPr>
        <w:tab/>
        <w:t xml:space="preserve">La loi relative à </w:t>
      </w:r>
      <w:r w:rsidRPr="00B67931">
        <w:rPr>
          <w:lang w:val="fr-FR"/>
        </w:rPr>
        <w:t>la Commission publique pour l</w:t>
      </w:r>
      <w:r>
        <w:rPr>
          <w:lang w:val="fr-FR"/>
        </w:rPr>
        <w:t>’</w:t>
      </w:r>
      <w:r w:rsidRPr="00B67931">
        <w:rPr>
          <w:lang w:val="fr-FR"/>
        </w:rPr>
        <w:t xml:space="preserve">intégrité dans la </w:t>
      </w:r>
      <w:r>
        <w:rPr>
          <w:lang w:val="fr-FR"/>
        </w:rPr>
        <w:t>Région du Kurdistan</w:t>
      </w:r>
      <w:r w:rsidRPr="006751E5">
        <w:rPr>
          <w:lang w:val="fr-FR"/>
        </w:rPr>
        <w:t xml:space="preserve"> autorise chacun des enquêteurs de cet organe à </w:t>
      </w:r>
      <w:r>
        <w:rPr>
          <w:lang w:val="fr-FR"/>
        </w:rPr>
        <w:t>mener des investigations</w:t>
      </w:r>
      <w:r w:rsidRPr="006751E5">
        <w:rPr>
          <w:lang w:val="fr-FR"/>
        </w:rPr>
        <w:t xml:space="preserve"> sur les personnes couvertes par les dispositions de la loi</w:t>
      </w:r>
      <w:r>
        <w:rPr>
          <w:lang w:val="fr-FR"/>
        </w:rPr>
        <w:t xml:space="preserve"> et </w:t>
      </w:r>
      <w:r w:rsidRPr="006751E5">
        <w:rPr>
          <w:lang w:val="fr-FR"/>
        </w:rPr>
        <w:t>à accéder à tous les documents</w:t>
      </w:r>
      <w:r>
        <w:rPr>
          <w:lang w:val="fr-FR"/>
        </w:rPr>
        <w:t xml:space="preserve"> y afférents</w:t>
      </w:r>
      <w:r w:rsidRPr="006751E5">
        <w:rPr>
          <w:lang w:val="fr-FR"/>
        </w:rPr>
        <w:t xml:space="preserve"> et oblige les parties intéressées à leur faciliter la tâche. En 2017, le Conseil des ministres </w:t>
      </w:r>
      <w:r>
        <w:rPr>
          <w:lang w:val="fr-FR"/>
        </w:rPr>
        <w:t>de la R</w:t>
      </w:r>
      <w:r w:rsidRPr="006751E5">
        <w:rPr>
          <w:lang w:val="fr-FR"/>
        </w:rPr>
        <w:t xml:space="preserve">égion a approuvé le plan stratégique de lutte contre la </w:t>
      </w:r>
      <w:r w:rsidRPr="00902D33">
        <w:rPr>
          <w:lang w:val="fr-FR"/>
        </w:rPr>
        <w:t>corruption</w:t>
      </w:r>
      <w:r w:rsidRPr="006751E5">
        <w:rPr>
          <w:lang w:val="fr-FR"/>
        </w:rPr>
        <w:t xml:space="preserve">. On trouvera ci-dessous un tableau présentant les statistiques de la corruption dans la </w:t>
      </w:r>
      <w:r>
        <w:rPr>
          <w:lang w:val="fr-FR"/>
        </w:rPr>
        <w:t>R</w:t>
      </w:r>
      <w:r w:rsidRPr="006751E5">
        <w:rPr>
          <w:lang w:val="fr-FR"/>
        </w:rPr>
        <w:t>égion pour l</w:t>
      </w:r>
      <w:r>
        <w:rPr>
          <w:lang w:val="fr-FR"/>
        </w:rPr>
        <w:t>’</w:t>
      </w:r>
      <w:r w:rsidRPr="006751E5">
        <w:rPr>
          <w:lang w:val="fr-FR"/>
        </w:rPr>
        <w:t>année 2019.</w:t>
      </w:r>
      <w:r w:rsidR="00902D33">
        <w:rPr>
          <w:lang w:val="fr-FR"/>
        </w:rPr>
        <w:t xml:space="preserve"> </w:t>
      </w:r>
    </w:p>
    <w:tbl>
      <w:tblPr>
        <w:tblW w:w="8503" w:type="dxa"/>
        <w:tblInd w:w="1134" w:type="dxa"/>
        <w:tblLayout w:type="fixed"/>
        <w:tblCellMar>
          <w:left w:w="0" w:type="dxa"/>
          <w:right w:w="0" w:type="dxa"/>
        </w:tblCellMar>
        <w:tblLook w:val="04E0" w:firstRow="1" w:lastRow="1" w:firstColumn="1" w:lastColumn="0" w:noHBand="0" w:noVBand="1"/>
      </w:tblPr>
      <w:tblGrid>
        <w:gridCol w:w="1568"/>
        <w:gridCol w:w="1610"/>
        <w:gridCol w:w="2043"/>
        <w:gridCol w:w="1288"/>
        <w:gridCol w:w="1994"/>
      </w:tblGrid>
      <w:tr w:rsidR="0030102F" w:rsidRPr="00902D33" w14:paraId="4043D904" w14:textId="77777777" w:rsidTr="00B33C4C">
        <w:trPr>
          <w:tblHeader/>
        </w:trPr>
        <w:tc>
          <w:tcPr>
            <w:tcW w:w="1568" w:type="dxa"/>
            <w:tcBorders>
              <w:top w:val="single" w:sz="4" w:space="0" w:color="auto"/>
              <w:bottom w:val="single" w:sz="12" w:space="0" w:color="auto"/>
            </w:tcBorders>
            <w:shd w:val="clear" w:color="auto" w:fill="auto"/>
            <w:vAlign w:val="bottom"/>
          </w:tcPr>
          <w:p w14:paraId="024242E1" w14:textId="77777777" w:rsidR="0030102F" w:rsidRPr="00902D33" w:rsidRDefault="0030102F" w:rsidP="00902D33">
            <w:pPr>
              <w:suppressAutoHyphens w:val="0"/>
              <w:spacing w:before="80" w:after="80" w:line="200" w:lineRule="exact"/>
              <w:rPr>
                <w:i/>
                <w:sz w:val="16"/>
                <w:lang w:val="fr-FR"/>
              </w:rPr>
            </w:pPr>
            <w:r w:rsidRPr="00902D33">
              <w:rPr>
                <w:i/>
                <w:sz w:val="16"/>
                <w:lang w:val="fr-FR"/>
              </w:rPr>
              <w:t>Province</w:t>
            </w:r>
          </w:p>
        </w:tc>
        <w:tc>
          <w:tcPr>
            <w:tcW w:w="1610" w:type="dxa"/>
            <w:tcBorders>
              <w:top w:val="single" w:sz="4" w:space="0" w:color="auto"/>
              <w:bottom w:val="single" w:sz="12" w:space="0" w:color="auto"/>
            </w:tcBorders>
            <w:shd w:val="clear" w:color="auto" w:fill="auto"/>
            <w:vAlign w:val="bottom"/>
          </w:tcPr>
          <w:p w14:paraId="430C601E" w14:textId="77777777" w:rsidR="0030102F" w:rsidRPr="00902D33" w:rsidRDefault="0030102F" w:rsidP="00902D33">
            <w:pPr>
              <w:suppressAutoHyphens w:val="0"/>
              <w:spacing w:before="80" w:after="80" w:line="200" w:lineRule="exact"/>
              <w:jc w:val="right"/>
              <w:rPr>
                <w:i/>
                <w:sz w:val="16"/>
                <w:lang w:val="fr-FR"/>
              </w:rPr>
            </w:pPr>
            <w:r w:rsidRPr="00902D33">
              <w:rPr>
                <w:i/>
                <w:sz w:val="16"/>
                <w:lang w:val="fr-FR"/>
              </w:rPr>
              <w:t>Personnes condamnées</w:t>
            </w:r>
          </w:p>
        </w:tc>
        <w:tc>
          <w:tcPr>
            <w:tcW w:w="2043" w:type="dxa"/>
            <w:tcBorders>
              <w:top w:val="single" w:sz="4" w:space="0" w:color="auto"/>
              <w:bottom w:val="single" w:sz="12" w:space="0" w:color="auto"/>
            </w:tcBorders>
            <w:shd w:val="clear" w:color="auto" w:fill="auto"/>
            <w:vAlign w:val="bottom"/>
          </w:tcPr>
          <w:p w14:paraId="4CD04973" w14:textId="6B5F2B1D" w:rsidR="0030102F" w:rsidRPr="00902D33" w:rsidRDefault="0030102F" w:rsidP="00902D33">
            <w:pPr>
              <w:suppressAutoHyphens w:val="0"/>
              <w:spacing w:before="80" w:after="80" w:line="200" w:lineRule="exact"/>
              <w:jc w:val="right"/>
              <w:rPr>
                <w:i/>
                <w:sz w:val="16"/>
                <w:lang w:val="fr-FR"/>
              </w:rPr>
            </w:pPr>
            <w:r w:rsidRPr="00902D33">
              <w:rPr>
                <w:i/>
                <w:sz w:val="16"/>
                <w:lang w:val="fr-FR"/>
              </w:rPr>
              <w:t>Personnes remises en liberté</w:t>
            </w:r>
          </w:p>
        </w:tc>
        <w:tc>
          <w:tcPr>
            <w:tcW w:w="1288" w:type="dxa"/>
            <w:tcBorders>
              <w:top w:val="single" w:sz="4" w:space="0" w:color="auto"/>
              <w:bottom w:val="single" w:sz="12" w:space="0" w:color="auto"/>
            </w:tcBorders>
            <w:shd w:val="clear" w:color="auto" w:fill="auto"/>
            <w:vAlign w:val="bottom"/>
          </w:tcPr>
          <w:p w14:paraId="6D9E967E" w14:textId="77777777" w:rsidR="0030102F" w:rsidRPr="00902D33" w:rsidRDefault="0030102F" w:rsidP="00902D33">
            <w:pPr>
              <w:suppressAutoHyphens w:val="0"/>
              <w:spacing w:before="80" w:after="80" w:line="200" w:lineRule="exact"/>
              <w:jc w:val="right"/>
              <w:rPr>
                <w:i/>
                <w:sz w:val="16"/>
                <w:lang w:val="fr-FR"/>
              </w:rPr>
            </w:pPr>
            <w:r w:rsidRPr="00902D33">
              <w:rPr>
                <w:i/>
                <w:sz w:val="16"/>
                <w:lang w:val="fr-FR"/>
              </w:rPr>
              <w:t>Affaires jugées</w:t>
            </w:r>
          </w:p>
        </w:tc>
        <w:tc>
          <w:tcPr>
            <w:tcW w:w="1994" w:type="dxa"/>
            <w:tcBorders>
              <w:top w:val="single" w:sz="4" w:space="0" w:color="auto"/>
              <w:bottom w:val="single" w:sz="12" w:space="0" w:color="auto"/>
            </w:tcBorders>
            <w:shd w:val="clear" w:color="auto" w:fill="auto"/>
            <w:vAlign w:val="bottom"/>
          </w:tcPr>
          <w:p w14:paraId="7800582E" w14:textId="77777777" w:rsidR="0030102F" w:rsidRPr="00902D33" w:rsidRDefault="0030102F" w:rsidP="00902D33">
            <w:pPr>
              <w:suppressAutoHyphens w:val="0"/>
              <w:spacing w:before="80" w:after="80" w:line="200" w:lineRule="exact"/>
              <w:jc w:val="right"/>
              <w:rPr>
                <w:i/>
                <w:sz w:val="16"/>
                <w:lang w:val="fr-FR"/>
              </w:rPr>
            </w:pPr>
            <w:r w:rsidRPr="00902D33">
              <w:rPr>
                <w:i/>
                <w:sz w:val="16"/>
                <w:lang w:val="fr-FR"/>
              </w:rPr>
              <w:t>Affaires portées en cassation</w:t>
            </w:r>
          </w:p>
        </w:tc>
      </w:tr>
      <w:tr w:rsidR="0030102F" w:rsidRPr="00902D33" w14:paraId="1BB2F5F9" w14:textId="77777777" w:rsidTr="00B33C4C">
        <w:tc>
          <w:tcPr>
            <w:tcW w:w="1568" w:type="dxa"/>
            <w:tcBorders>
              <w:top w:val="single" w:sz="12" w:space="0" w:color="auto"/>
            </w:tcBorders>
            <w:shd w:val="clear" w:color="auto" w:fill="auto"/>
          </w:tcPr>
          <w:p w14:paraId="05E9557C" w14:textId="77777777" w:rsidR="0030102F" w:rsidRPr="00902D33" w:rsidRDefault="0030102F" w:rsidP="00902D33">
            <w:pPr>
              <w:suppressAutoHyphens w:val="0"/>
              <w:spacing w:before="40" w:after="40" w:line="220" w:lineRule="exact"/>
              <w:rPr>
                <w:sz w:val="18"/>
                <w:lang w:val="fr-FR"/>
              </w:rPr>
            </w:pPr>
            <w:r w:rsidRPr="00902D33">
              <w:rPr>
                <w:sz w:val="18"/>
                <w:lang w:val="fr-FR"/>
              </w:rPr>
              <w:t>Erbil</w:t>
            </w:r>
          </w:p>
        </w:tc>
        <w:tc>
          <w:tcPr>
            <w:tcW w:w="1610" w:type="dxa"/>
            <w:tcBorders>
              <w:top w:val="single" w:sz="12" w:space="0" w:color="auto"/>
            </w:tcBorders>
            <w:shd w:val="clear" w:color="auto" w:fill="auto"/>
            <w:vAlign w:val="bottom"/>
          </w:tcPr>
          <w:p w14:paraId="63812028" w14:textId="77777777" w:rsidR="0030102F" w:rsidRPr="00902D33" w:rsidRDefault="0030102F" w:rsidP="00902D33">
            <w:pPr>
              <w:suppressAutoHyphens w:val="0"/>
              <w:spacing w:before="40" w:after="40" w:line="220" w:lineRule="exact"/>
              <w:jc w:val="right"/>
              <w:rPr>
                <w:sz w:val="18"/>
                <w:lang w:val="fr-FR"/>
              </w:rPr>
            </w:pPr>
            <w:r w:rsidRPr="00902D33">
              <w:rPr>
                <w:sz w:val="18"/>
                <w:lang w:val="fr-FR"/>
              </w:rPr>
              <w:t>15</w:t>
            </w:r>
          </w:p>
        </w:tc>
        <w:tc>
          <w:tcPr>
            <w:tcW w:w="2043" w:type="dxa"/>
            <w:tcBorders>
              <w:top w:val="single" w:sz="12" w:space="0" w:color="auto"/>
            </w:tcBorders>
            <w:shd w:val="clear" w:color="auto" w:fill="auto"/>
            <w:vAlign w:val="bottom"/>
          </w:tcPr>
          <w:p w14:paraId="6BBB7B84" w14:textId="77777777" w:rsidR="0030102F" w:rsidRPr="00902D33" w:rsidRDefault="0030102F" w:rsidP="00902D33">
            <w:pPr>
              <w:suppressAutoHyphens w:val="0"/>
              <w:spacing w:before="40" w:after="40" w:line="220" w:lineRule="exact"/>
              <w:jc w:val="right"/>
              <w:rPr>
                <w:sz w:val="18"/>
                <w:lang w:val="fr-FR"/>
              </w:rPr>
            </w:pPr>
            <w:r w:rsidRPr="00902D33">
              <w:rPr>
                <w:sz w:val="18"/>
                <w:lang w:val="fr-FR"/>
              </w:rPr>
              <w:t>18</w:t>
            </w:r>
          </w:p>
        </w:tc>
        <w:tc>
          <w:tcPr>
            <w:tcW w:w="1288" w:type="dxa"/>
            <w:tcBorders>
              <w:top w:val="single" w:sz="12" w:space="0" w:color="auto"/>
            </w:tcBorders>
            <w:shd w:val="clear" w:color="auto" w:fill="auto"/>
            <w:vAlign w:val="bottom"/>
          </w:tcPr>
          <w:p w14:paraId="127E60C1" w14:textId="77777777" w:rsidR="0030102F" w:rsidRPr="00902D33" w:rsidRDefault="0030102F" w:rsidP="00902D33">
            <w:pPr>
              <w:suppressAutoHyphens w:val="0"/>
              <w:spacing w:before="40" w:after="40" w:line="220" w:lineRule="exact"/>
              <w:jc w:val="right"/>
              <w:rPr>
                <w:sz w:val="18"/>
                <w:lang w:val="fr-FR"/>
              </w:rPr>
            </w:pPr>
            <w:r w:rsidRPr="00902D33">
              <w:rPr>
                <w:sz w:val="18"/>
                <w:lang w:val="fr-FR"/>
              </w:rPr>
              <w:t>33</w:t>
            </w:r>
          </w:p>
        </w:tc>
        <w:tc>
          <w:tcPr>
            <w:tcW w:w="1994" w:type="dxa"/>
            <w:tcBorders>
              <w:top w:val="single" w:sz="12" w:space="0" w:color="auto"/>
            </w:tcBorders>
            <w:shd w:val="clear" w:color="auto" w:fill="auto"/>
            <w:vAlign w:val="bottom"/>
          </w:tcPr>
          <w:p w14:paraId="155291E0" w14:textId="77777777" w:rsidR="0030102F" w:rsidRPr="00902D33" w:rsidRDefault="0030102F" w:rsidP="00902D33">
            <w:pPr>
              <w:suppressAutoHyphens w:val="0"/>
              <w:spacing w:before="40" w:after="40" w:line="220" w:lineRule="exact"/>
              <w:jc w:val="right"/>
              <w:rPr>
                <w:sz w:val="18"/>
                <w:lang w:val="fr-FR"/>
              </w:rPr>
            </w:pPr>
            <w:r w:rsidRPr="00902D33">
              <w:rPr>
                <w:sz w:val="18"/>
                <w:lang w:val="fr-FR"/>
              </w:rPr>
              <w:t>9</w:t>
            </w:r>
          </w:p>
        </w:tc>
      </w:tr>
      <w:tr w:rsidR="0030102F" w:rsidRPr="00902D33" w14:paraId="148ACEC6" w14:textId="77777777" w:rsidTr="00B33C4C">
        <w:tc>
          <w:tcPr>
            <w:tcW w:w="1568" w:type="dxa"/>
            <w:shd w:val="clear" w:color="auto" w:fill="auto"/>
          </w:tcPr>
          <w:p w14:paraId="3B9322C1" w14:textId="77777777" w:rsidR="0030102F" w:rsidRPr="00902D33" w:rsidRDefault="0030102F" w:rsidP="00902D33">
            <w:pPr>
              <w:suppressAutoHyphens w:val="0"/>
              <w:spacing w:before="40" w:after="40" w:line="220" w:lineRule="exact"/>
              <w:rPr>
                <w:sz w:val="18"/>
                <w:lang w:val="fr-FR"/>
              </w:rPr>
            </w:pPr>
            <w:proofErr w:type="spellStart"/>
            <w:r w:rsidRPr="00902D33">
              <w:rPr>
                <w:sz w:val="18"/>
                <w:lang w:val="fr-FR"/>
              </w:rPr>
              <w:t>Souleïmaniyé</w:t>
            </w:r>
            <w:proofErr w:type="spellEnd"/>
          </w:p>
        </w:tc>
        <w:tc>
          <w:tcPr>
            <w:tcW w:w="1610" w:type="dxa"/>
            <w:shd w:val="clear" w:color="auto" w:fill="auto"/>
            <w:vAlign w:val="bottom"/>
          </w:tcPr>
          <w:p w14:paraId="16A92307" w14:textId="77777777" w:rsidR="0030102F" w:rsidRPr="00902D33" w:rsidRDefault="0030102F" w:rsidP="00902D33">
            <w:pPr>
              <w:suppressAutoHyphens w:val="0"/>
              <w:spacing w:before="40" w:after="40" w:line="220" w:lineRule="exact"/>
              <w:jc w:val="right"/>
              <w:rPr>
                <w:sz w:val="18"/>
                <w:lang w:val="fr-FR"/>
              </w:rPr>
            </w:pPr>
            <w:r w:rsidRPr="00902D33">
              <w:rPr>
                <w:sz w:val="18"/>
                <w:lang w:val="fr-FR"/>
              </w:rPr>
              <w:t>12</w:t>
            </w:r>
          </w:p>
        </w:tc>
        <w:tc>
          <w:tcPr>
            <w:tcW w:w="2043" w:type="dxa"/>
            <w:shd w:val="clear" w:color="auto" w:fill="auto"/>
            <w:vAlign w:val="bottom"/>
          </w:tcPr>
          <w:p w14:paraId="71B18002" w14:textId="77777777" w:rsidR="0030102F" w:rsidRPr="00902D33" w:rsidRDefault="0030102F" w:rsidP="00902D33">
            <w:pPr>
              <w:suppressAutoHyphens w:val="0"/>
              <w:spacing w:before="40" w:after="40" w:line="220" w:lineRule="exact"/>
              <w:jc w:val="right"/>
              <w:rPr>
                <w:sz w:val="18"/>
                <w:lang w:val="fr-FR"/>
              </w:rPr>
            </w:pPr>
            <w:r w:rsidRPr="00902D33">
              <w:rPr>
                <w:sz w:val="18"/>
                <w:lang w:val="fr-FR"/>
              </w:rPr>
              <w:t>9</w:t>
            </w:r>
          </w:p>
        </w:tc>
        <w:tc>
          <w:tcPr>
            <w:tcW w:w="1288" w:type="dxa"/>
            <w:shd w:val="clear" w:color="auto" w:fill="auto"/>
            <w:vAlign w:val="bottom"/>
          </w:tcPr>
          <w:p w14:paraId="4188BCF8" w14:textId="77777777" w:rsidR="0030102F" w:rsidRPr="00902D33" w:rsidRDefault="0030102F" w:rsidP="00902D33">
            <w:pPr>
              <w:suppressAutoHyphens w:val="0"/>
              <w:spacing w:before="40" w:after="40" w:line="220" w:lineRule="exact"/>
              <w:jc w:val="right"/>
              <w:rPr>
                <w:sz w:val="18"/>
                <w:lang w:val="fr-FR"/>
              </w:rPr>
            </w:pPr>
            <w:r w:rsidRPr="00902D33">
              <w:rPr>
                <w:sz w:val="18"/>
                <w:lang w:val="fr-FR"/>
              </w:rPr>
              <w:t>21</w:t>
            </w:r>
          </w:p>
        </w:tc>
        <w:tc>
          <w:tcPr>
            <w:tcW w:w="1994" w:type="dxa"/>
            <w:shd w:val="clear" w:color="auto" w:fill="auto"/>
            <w:vAlign w:val="bottom"/>
          </w:tcPr>
          <w:p w14:paraId="35C653D4" w14:textId="77777777" w:rsidR="0030102F" w:rsidRPr="00902D33" w:rsidRDefault="0030102F" w:rsidP="00902D33">
            <w:pPr>
              <w:suppressAutoHyphens w:val="0"/>
              <w:spacing w:before="40" w:after="40" w:line="220" w:lineRule="exact"/>
              <w:jc w:val="right"/>
              <w:rPr>
                <w:sz w:val="18"/>
                <w:lang w:val="fr-FR"/>
              </w:rPr>
            </w:pPr>
            <w:r w:rsidRPr="00902D33">
              <w:rPr>
                <w:sz w:val="18"/>
                <w:lang w:val="fr-FR"/>
              </w:rPr>
              <w:t>4</w:t>
            </w:r>
          </w:p>
        </w:tc>
      </w:tr>
      <w:tr w:rsidR="00B33C4C" w:rsidRPr="00902D33" w14:paraId="738E9D03" w14:textId="77777777" w:rsidTr="00B33C4C">
        <w:tc>
          <w:tcPr>
            <w:tcW w:w="1568" w:type="dxa"/>
            <w:tcBorders>
              <w:bottom w:val="single" w:sz="4" w:space="0" w:color="auto"/>
            </w:tcBorders>
            <w:shd w:val="clear" w:color="auto" w:fill="auto"/>
          </w:tcPr>
          <w:p w14:paraId="2C2B44D8" w14:textId="77777777" w:rsidR="0030102F" w:rsidRPr="00902D33" w:rsidRDefault="0030102F" w:rsidP="00902D33">
            <w:pPr>
              <w:suppressAutoHyphens w:val="0"/>
              <w:spacing w:before="40" w:after="40" w:line="220" w:lineRule="exact"/>
              <w:rPr>
                <w:sz w:val="18"/>
                <w:lang w:val="fr-FR"/>
              </w:rPr>
            </w:pPr>
            <w:proofErr w:type="spellStart"/>
            <w:r w:rsidRPr="00902D33">
              <w:rPr>
                <w:sz w:val="18"/>
                <w:lang w:val="fr-FR"/>
              </w:rPr>
              <w:t>Dahouk</w:t>
            </w:r>
            <w:proofErr w:type="spellEnd"/>
          </w:p>
        </w:tc>
        <w:tc>
          <w:tcPr>
            <w:tcW w:w="1610" w:type="dxa"/>
            <w:tcBorders>
              <w:bottom w:val="single" w:sz="4" w:space="0" w:color="auto"/>
            </w:tcBorders>
            <w:shd w:val="clear" w:color="auto" w:fill="auto"/>
            <w:vAlign w:val="bottom"/>
          </w:tcPr>
          <w:p w14:paraId="12FCCDD1" w14:textId="77777777" w:rsidR="0030102F" w:rsidRPr="00902D33" w:rsidRDefault="0030102F" w:rsidP="00902D33">
            <w:pPr>
              <w:suppressAutoHyphens w:val="0"/>
              <w:spacing w:before="40" w:after="40" w:line="220" w:lineRule="exact"/>
              <w:jc w:val="right"/>
              <w:rPr>
                <w:sz w:val="18"/>
                <w:lang w:val="fr-FR"/>
              </w:rPr>
            </w:pPr>
            <w:r w:rsidRPr="00902D33">
              <w:rPr>
                <w:sz w:val="18"/>
                <w:lang w:val="fr-FR"/>
              </w:rPr>
              <w:t>14</w:t>
            </w:r>
          </w:p>
        </w:tc>
        <w:tc>
          <w:tcPr>
            <w:tcW w:w="2043" w:type="dxa"/>
            <w:tcBorders>
              <w:bottom w:val="single" w:sz="4" w:space="0" w:color="auto"/>
            </w:tcBorders>
            <w:shd w:val="clear" w:color="auto" w:fill="auto"/>
            <w:vAlign w:val="bottom"/>
          </w:tcPr>
          <w:p w14:paraId="07707903" w14:textId="77777777" w:rsidR="0030102F" w:rsidRPr="00902D33" w:rsidRDefault="0030102F" w:rsidP="00902D33">
            <w:pPr>
              <w:suppressAutoHyphens w:val="0"/>
              <w:spacing w:before="40" w:after="40" w:line="220" w:lineRule="exact"/>
              <w:jc w:val="right"/>
              <w:rPr>
                <w:sz w:val="18"/>
                <w:lang w:val="fr-FR"/>
              </w:rPr>
            </w:pPr>
            <w:r w:rsidRPr="00902D33">
              <w:rPr>
                <w:sz w:val="18"/>
                <w:lang w:val="fr-FR"/>
              </w:rPr>
              <w:t>7</w:t>
            </w:r>
          </w:p>
        </w:tc>
        <w:tc>
          <w:tcPr>
            <w:tcW w:w="1288" w:type="dxa"/>
            <w:tcBorders>
              <w:bottom w:val="single" w:sz="4" w:space="0" w:color="auto"/>
            </w:tcBorders>
            <w:shd w:val="clear" w:color="auto" w:fill="auto"/>
            <w:vAlign w:val="bottom"/>
          </w:tcPr>
          <w:p w14:paraId="00DF1068" w14:textId="77777777" w:rsidR="0030102F" w:rsidRPr="00902D33" w:rsidRDefault="0030102F" w:rsidP="00902D33">
            <w:pPr>
              <w:suppressAutoHyphens w:val="0"/>
              <w:spacing w:before="40" w:after="40" w:line="220" w:lineRule="exact"/>
              <w:jc w:val="right"/>
              <w:rPr>
                <w:sz w:val="18"/>
                <w:lang w:val="fr-FR"/>
              </w:rPr>
            </w:pPr>
            <w:r w:rsidRPr="00902D33">
              <w:rPr>
                <w:sz w:val="18"/>
                <w:lang w:val="fr-FR"/>
              </w:rPr>
              <w:t>21</w:t>
            </w:r>
          </w:p>
        </w:tc>
        <w:tc>
          <w:tcPr>
            <w:tcW w:w="1994" w:type="dxa"/>
            <w:tcBorders>
              <w:bottom w:val="single" w:sz="4" w:space="0" w:color="auto"/>
            </w:tcBorders>
            <w:shd w:val="clear" w:color="auto" w:fill="auto"/>
            <w:vAlign w:val="bottom"/>
          </w:tcPr>
          <w:p w14:paraId="08850E9F" w14:textId="77777777" w:rsidR="0030102F" w:rsidRPr="00902D33" w:rsidRDefault="0030102F" w:rsidP="00902D33">
            <w:pPr>
              <w:suppressAutoHyphens w:val="0"/>
              <w:spacing w:before="40" w:after="40" w:line="220" w:lineRule="exact"/>
              <w:jc w:val="right"/>
              <w:rPr>
                <w:sz w:val="18"/>
                <w:lang w:val="fr-FR"/>
              </w:rPr>
            </w:pPr>
            <w:r w:rsidRPr="00902D33">
              <w:rPr>
                <w:sz w:val="18"/>
                <w:lang w:val="fr-FR"/>
              </w:rPr>
              <w:t>7</w:t>
            </w:r>
          </w:p>
        </w:tc>
      </w:tr>
      <w:tr w:rsidR="0030102F" w:rsidRPr="00B33C4C" w14:paraId="233713EF" w14:textId="77777777" w:rsidTr="00B33C4C">
        <w:tc>
          <w:tcPr>
            <w:tcW w:w="1568" w:type="dxa"/>
            <w:tcBorders>
              <w:top w:val="single" w:sz="4" w:space="0" w:color="auto"/>
              <w:bottom w:val="single" w:sz="12" w:space="0" w:color="auto"/>
            </w:tcBorders>
            <w:shd w:val="clear" w:color="auto" w:fill="auto"/>
          </w:tcPr>
          <w:p w14:paraId="412A6AB9" w14:textId="77777777" w:rsidR="0030102F" w:rsidRPr="00B33C4C" w:rsidRDefault="0030102F" w:rsidP="00B33C4C">
            <w:pPr>
              <w:suppressAutoHyphens w:val="0"/>
              <w:spacing w:before="80" w:after="80" w:line="220" w:lineRule="exact"/>
              <w:ind w:left="283"/>
              <w:rPr>
                <w:b/>
                <w:sz w:val="18"/>
                <w:lang w:val="fr-FR"/>
              </w:rPr>
            </w:pPr>
            <w:r w:rsidRPr="00B33C4C">
              <w:rPr>
                <w:b/>
                <w:sz w:val="18"/>
                <w:lang w:val="fr-FR"/>
              </w:rPr>
              <w:t>Total</w:t>
            </w:r>
          </w:p>
        </w:tc>
        <w:tc>
          <w:tcPr>
            <w:tcW w:w="1610" w:type="dxa"/>
            <w:tcBorders>
              <w:top w:val="single" w:sz="4" w:space="0" w:color="auto"/>
              <w:bottom w:val="single" w:sz="12" w:space="0" w:color="auto"/>
            </w:tcBorders>
            <w:shd w:val="clear" w:color="auto" w:fill="auto"/>
            <w:vAlign w:val="bottom"/>
          </w:tcPr>
          <w:p w14:paraId="134D095C" w14:textId="77777777" w:rsidR="0030102F" w:rsidRPr="00B33C4C" w:rsidRDefault="0030102F" w:rsidP="00B33C4C">
            <w:pPr>
              <w:suppressAutoHyphens w:val="0"/>
              <w:spacing w:before="80" w:after="80" w:line="220" w:lineRule="exact"/>
              <w:jc w:val="right"/>
              <w:rPr>
                <w:b/>
                <w:sz w:val="18"/>
                <w:lang w:val="fr-FR"/>
              </w:rPr>
            </w:pPr>
            <w:r w:rsidRPr="00B33C4C">
              <w:rPr>
                <w:b/>
                <w:sz w:val="18"/>
                <w:lang w:val="fr-FR"/>
              </w:rPr>
              <w:t>41</w:t>
            </w:r>
          </w:p>
        </w:tc>
        <w:tc>
          <w:tcPr>
            <w:tcW w:w="2043" w:type="dxa"/>
            <w:tcBorders>
              <w:top w:val="single" w:sz="4" w:space="0" w:color="auto"/>
              <w:bottom w:val="single" w:sz="12" w:space="0" w:color="auto"/>
            </w:tcBorders>
            <w:shd w:val="clear" w:color="auto" w:fill="auto"/>
            <w:vAlign w:val="bottom"/>
          </w:tcPr>
          <w:p w14:paraId="0D6CD336" w14:textId="77777777" w:rsidR="0030102F" w:rsidRPr="00B33C4C" w:rsidRDefault="0030102F" w:rsidP="00B33C4C">
            <w:pPr>
              <w:suppressAutoHyphens w:val="0"/>
              <w:spacing w:before="80" w:after="80" w:line="220" w:lineRule="exact"/>
              <w:jc w:val="right"/>
              <w:rPr>
                <w:b/>
                <w:sz w:val="18"/>
                <w:lang w:val="fr-FR"/>
              </w:rPr>
            </w:pPr>
            <w:r w:rsidRPr="00B33C4C">
              <w:rPr>
                <w:b/>
                <w:sz w:val="18"/>
                <w:lang w:val="fr-FR"/>
              </w:rPr>
              <w:t>34</w:t>
            </w:r>
          </w:p>
        </w:tc>
        <w:tc>
          <w:tcPr>
            <w:tcW w:w="1288" w:type="dxa"/>
            <w:tcBorders>
              <w:top w:val="single" w:sz="4" w:space="0" w:color="auto"/>
              <w:bottom w:val="single" w:sz="12" w:space="0" w:color="auto"/>
            </w:tcBorders>
            <w:shd w:val="clear" w:color="auto" w:fill="auto"/>
            <w:vAlign w:val="bottom"/>
          </w:tcPr>
          <w:p w14:paraId="22EF685B" w14:textId="77777777" w:rsidR="0030102F" w:rsidRPr="00B33C4C" w:rsidRDefault="0030102F" w:rsidP="00B33C4C">
            <w:pPr>
              <w:suppressAutoHyphens w:val="0"/>
              <w:spacing w:before="80" w:after="80" w:line="220" w:lineRule="exact"/>
              <w:jc w:val="right"/>
              <w:rPr>
                <w:b/>
                <w:sz w:val="18"/>
                <w:lang w:val="fr-FR"/>
              </w:rPr>
            </w:pPr>
            <w:r w:rsidRPr="00B33C4C">
              <w:rPr>
                <w:b/>
                <w:sz w:val="18"/>
                <w:lang w:val="fr-FR"/>
              </w:rPr>
              <w:t>75</w:t>
            </w:r>
          </w:p>
        </w:tc>
        <w:tc>
          <w:tcPr>
            <w:tcW w:w="1994" w:type="dxa"/>
            <w:tcBorders>
              <w:top w:val="single" w:sz="4" w:space="0" w:color="auto"/>
              <w:bottom w:val="single" w:sz="12" w:space="0" w:color="auto"/>
            </w:tcBorders>
            <w:shd w:val="clear" w:color="auto" w:fill="auto"/>
            <w:vAlign w:val="bottom"/>
          </w:tcPr>
          <w:p w14:paraId="55832534" w14:textId="77777777" w:rsidR="0030102F" w:rsidRPr="00B33C4C" w:rsidRDefault="0030102F" w:rsidP="00B33C4C">
            <w:pPr>
              <w:suppressAutoHyphens w:val="0"/>
              <w:spacing w:before="80" w:after="80" w:line="220" w:lineRule="exact"/>
              <w:jc w:val="right"/>
              <w:rPr>
                <w:b/>
                <w:sz w:val="18"/>
                <w:lang w:val="fr-FR"/>
              </w:rPr>
            </w:pPr>
            <w:r w:rsidRPr="00B33C4C">
              <w:rPr>
                <w:b/>
                <w:sz w:val="18"/>
                <w:lang w:val="fr-FR"/>
              </w:rPr>
              <w:t>20</w:t>
            </w:r>
          </w:p>
        </w:tc>
      </w:tr>
    </w:tbl>
    <w:p w14:paraId="13047BB6" w14:textId="58C2513B" w:rsidR="0030102F" w:rsidRPr="006751E5" w:rsidRDefault="0030102F" w:rsidP="00B33C4C">
      <w:pPr>
        <w:pStyle w:val="H23G"/>
        <w:rPr>
          <w:lang w:val="fr-FR"/>
        </w:rPr>
      </w:pPr>
      <w:r w:rsidRPr="006751E5">
        <w:rPr>
          <w:lang w:val="fr-FR"/>
        </w:rPr>
        <w:tab/>
      </w:r>
      <w:r w:rsidRPr="006751E5">
        <w:rPr>
          <w:lang w:val="fr-FR"/>
        </w:rPr>
        <w:tab/>
        <w:t xml:space="preserve">Recommandation 16 de la Convention et recommandation 13 </w:t>
      </w:r>
      <w:r w:rsidR="00B33C4C">
        <w:rPr>
          <w:lang w:val="fr-FR"/>
        </w:rPr>
        <w:br/>
      </w:r>
      <w:r w:rsidRPr="006751E5">
        <w:rPr>
          <w:lang w:val="fr-FR"/>
        </w:rPr>
        <w:t>du Protocole sur la vente d</w:t>
      </w:r>
      <w:r>
        <w:rPr>
          <w:lang w:val="fr-FR"/>
        </w:rPr>
        <w:t>’</w:t>
      </w:r>
      <w:r w:rsidRPr="006751E5">
        <w:rPr>
          <w:lang w:val="fr-FR"/>
        </w:rPr>
        <w:t>enfants</w:t>
      </w:r>
    </w:p>
    <w:p w14:paraId="2E0ABE53" w14:textId="7DFB0677" w:rsidR="0030102F" w:rsidRPr="006751E5" w:rsidRDefault="0030102F" w:rsidP="0030102F">
      <w:pPr>
        <w:pStyle w:val="SingleTxtG"/>
        <w:rPr>
          <w:lang w:val="fr-FR"/>
        </w:rPr>
      </w:pPr>
      <w:r w:rsidRPr="006751E5">
        <w:rPr>
          <w:lang w:val="fr-FR"/>
        </w:rPr>
        <w:t>40.</w:t>
      </w:r>
      <w:r w:rsidRPr="006751E5">
        <w:rPr>
          <w:lang w:val="fr-FR"/>
        </w:rPr>
        <w:tab/>
        <w:t>La Constitution iraquienne fait référence en son article 38 à la liberté d</w:t>
      </w:r>
      <w:r>
        <w:rPr>
          <w:lang w:val="fr-FR"/>
        </w:rPr>
        <w:t>’</w:t>
      </w:r>
      <w:r w:rsidRPr="006751E5">
        <w:rPr>
          <w:lang w:val="fr-FR"/>
        </w:rPr>
        <w:t>opinion et d</w:t>
      </w:r>
      <w:r>
        <w:rPr>
          <w:lang w:val="fr-FR"/>
        </w:rPr>
        <w:t>’</w:t>
      </w:r>
      <w:r w:rsidRPr="006751E5">
        <w:rPr>
          <w:lang w:val="fr-FR"/>
        </w:rPr>
        <w:t>expression, ainsi qu</w:t>
      </w:r>
      <w:r>
        <w:rPr>
          <w:lang w:val="fr-FR"/>
        </w:rPr>
        <w:t>’</w:t>
      </w:r>
      <w:r w:rsidRPr="006751E5">
        <w:rPr>
          <w:lang w:val="fr-FR"/>
        </w:rPr>
        <w:t xml:space="preserve">à la liberté de la presse, de la communication et de la diffusion. </w:t>
      </w:r>
      <w:r>
        <w:rPr>
          <w:lang w:val="fr-FR"/>
        </w:rPr>
        <w:t>Son</w:t>
      </w:r>
      <w:r w:rsidRPr="006751E5">
        <w:rPr>
          <w:lang w:val="fr-FR"/>
        </w:rPr>
        <w:t xml:space="preserve"> article</w:t>
      </w:r>
      <w:r w:rsidR="006A0E6F">
        <w:rPr>
          <w:lang w:val="fr-FR"/>
        </w:rPr>
        <w:t> </w:t>
      </w:r>
      <w:r w:rsidRPr="006751E5">
        <w:rPr>
          <w:lang w:val="fr-FR"/>
        </w:rPr>
        <w:t>45</w:t>
      </w:r>
      <w:r>
        <w:rPr>
          <w:lang w:val="fr-FR"/>
        </w:rPr>
        <w:t>, paragraphe 1,</w:t>
      </w:r>
      <w:r w:rsidRPr="006751E5">
        <w:rPr>
          <w:lang w:val="fr-FR"/>
        </w:rPr>
        <w:t xml:space="preserve"> renvoie </w:t>
      </w:r>
      <w:r>
        <w:rPr>
          <w:lang w:val="fr-FR"/>
        </w:rPr>
        <w:t>aux efforts déployés</w:t>
      </w:r>
      <w:r w:rsidRPr="006751E5">
        <w:rPr>
          <w:lang w:val="fr-FR"/>
        </w:rPr>
        <w:t xml:space="preserve"> par l</w:t>
      </w:r>
      <w:r>
        <w:rPr>
          <w:lang w:val="fr-FR"/>
        </w:rPr>
        <w:t>’</w:t>
      </w:r>
      <w:r w:rsidRPr="006751E5">
        <w:rPr>
          <w:lang w:val="fr-FR"/>
        </w:rPr>
        <w:t xml:space="preserve">État </w:t>
      </w:r>
      <w:r>
        <w:rPr>
          <w:lang w:val="fr-FR"/>
        </w:rPr>
        <w:t>pour promouvoir</w:t>
      </w:r>
      <w:r w:rsidRPr="006751E5">
        <w:rPr>
          <w:lang w:val="fr-FR"/>
        </w:rPr>
        <w:t xml:space="preserve">, </w:t>
      </w:r>
      <w:r>
        <w:rPr>
          <w:lang w:val="fr-FR"/>
        </w:rPr>
        <w:t>soutenir</w:t>
      </w:r>
      <w:r w:rsidRPr="006751E5">
        <w:rPr>
          <w:lang w:val="fr-FR"/>
        </w:rPr>
        <w:t xml:space="preserve"> et garanti</w:t>
      </w:r>
      <w:r>
        <w:rPr>
          <w:lang w:val="fr-FR"/>
        </w:rPr>
        <w:t>r</w:t>
      </w:r>
      <w:r w:rsidRPr="006751E5">
        <w:rPr>
          <w:lang w:val="fr-FR"/>
        </w:rPr>
        <w:t xml:space="preserve"> l</w:t>
      </w:r>
      <w:r>
        <w:rPr>
          <w:lang w:val="fr-FR"/>
        </w:rPr>
        <w:t>’</w:t>
      </w:r>
      <w:r w:rsidRPr="006751E5">
        <w:rPr>
          <w:lang w:val="fr-FR"/>
        </w:rPr>
        <w:t xml:space="preserve">indépendance des </w:t>
      </w:r>
      <w:r w:rsidRPr="00B67931">
        <w:rPr>
          <w:lang w:val="fr-FR"/>
        </w:rPr>
        <w:t>organisations</w:t>
      </w:r>
      <w:r w:rsidRPr="006751E5">
        <w:rPr>
          <w:lang w:val="fr-FR"/>
        </w:rPr>
        <w:t xml:space="preserve"> de la société civile, ce qui leur permet de poursuivre leurs objectifs légitimes. Les juridictions iraquien</w:t>
      </w:r>
      <w:r>
        <w:rPr>
          <w:lang w:val="fr-FR"/>
        </w:rPr>
        <w:t>ne</w:t>
      </w:r>
      <w:r w:rsidRPr="006751E5">
        <w:rPr>
          <w:lang w:val="fr-FR"/>
        </w:rPr>
        <w:t xml:space="preserve">s </w:t>
      </w:r>
      <w:r>
        <w:rPr>
          <w:lang w:val="fr-FR"/>
        </w:rPr>
        <w:t xml:space="preserve">sont </w:t>
      </w:r>
      <w:r w:rsidRPr="006751E5">
        <w:rPr>
          <w:lang w:val="fr-FR"/>
        </w:rPr>
        <w:t>indépendan</w:t>
      </w:r>
      <w:r>
        <w:rPr>
          <w:lang w:val="fr-FR"/>
        </w:rPr>
        <w:t>tes</w:t>
      </w:r>
      <w:r w:rsidRPr="006751E5">
        <w:rPr>
          <w:lang w:val="fr-FR"/>
        </w:rPr>
        <w:t xml:space="preserve"> et autonom</w:t>
      </w:r>
      <w:r>
        <w:rPr>
          <w:lang w:val="fr-FR"/>
        </w:rPr>
        <w:t>es</w:t>
      </w:r>
      <w:r w:rsidRPr="006751E5">
        <w:rPr>
          <w:lang w:val="fr-FR"/>
        </w:rPr>
        <w:t xml:space="preserve"> et les lois en vigueur</w:t>
      </w:r>
      <w:r>
        <w:rPr>
          <w:lang w:val="fr-FR"/>
        </w:rPr>
        <w:t xml:space="preserve"> dans le pays</w:t>
      </w:r>
      <w:r w:rsidRPr="006751E5">
        <w:rPr>
          <w:lang w:val="fr-FR"/>
        </w:rPr>
        <w:t xml:space="preserve"> sont considérées comme solides</w:t>
      </w:r>
      <w:r>
        <w:rPr>
          <w:lang w:val="fr-FR"/>
        </w:rPr>
        <w:t xml:space="preserve"> et </w:t>
      </w:r>
      <w:r w:rsidRPr="006751E5">
        <w:rPr>
          <w:lang w:val="fr-FR"/>
        </w:rPr>
        <w:t>capables de garantir l</w:t>
      </w:r>
      <w:r>
        <w:rPr>
          <w:lang w:val="fr-FR"/>
        </w:rPr>
        <w:t>’</w:t>
      </w:r>
      <w:r w:rsidRPr="006751E5">
        <w:rPr>
          <w:lang w:val="fr-FR"/>
        </w:rPr>
        <w:t xml:space="preserve">accès de toute personne à la justice sans aucun obstacle ni discrimination, </w:t>
      </w:r>
      <w:r>
        <w:rPr>
          <w:lang w:val="fr-FR"/>
        </w:rPr>
        <w:t xml:space="preserve">sans compter </w:t>
      </w:r>
      <w:r w:rsidRPr="006751E5">
        <w:rPr>
          <w:lang w:val="fr-FR"/>
        </w:rPr>
        <w:t xml:space="preserve">le respect par le </w:t>
      </w:r>
      <w:r>
        <w:rPr>
          <w:lang w:val="fr-FR"/>
        </w:rPr>
        <w:t>G</w:t>
      </w:r>
      <w:r w:rsidRPr="006751E5">
        <w:rPr>
          <w:lang w:val="fr-FR"/>
        </w:rPr>
        <w:t xml:space="preserve">ouvernement iraquien des </w:t>
      </w:r>
      <w:r w:rsidRPr="00B67931">
        <w:rPr>
          <w:lang w:val="fr-FR"/>
        </w:rPr>
        <w:t>règles internationales</w:t>
      </w:r>
      <w:r w:rsidRPr="006751E5">
        <w:rPr>
          <w:lang w:val="fr-FR"/>
        </w:rPr>
        <w:t xml:space="preserve"> relatives à la protection des droits de l</w:t>
      </w:r>
      <w:r>
        <w:rPr>
          <w:lang w:val="fr-FR"/>
        </w:rPr>
        <w:t>’</w:t>
      </w:r>
      <w:r w:rsidRPr="006751E5">
        <w:rPr>
          <w:lang w:val="fr-FR"/>
        </w:rPr>
        <w:t>homme. Le système judiciaire est en outre capable de traiter avec efficacité les cas d</w:t>
      </w:r>
      <w:r>
        <w:rPr>
          <w:lang w:val="fr-FR"/>
        </w:rPr>
        <w:t>’</w:t>
      </w:r>
      <w:r w:rsidRPr="006751E5">
        <w:rPr>
          <w:lang w:val="fr-FR"/>
        </w:rPr>
        <w:t>impunité et d</w:t>
      </w:r>
      <w:r>
        <w:rPr>
          <w:lang w:val="fr-FR"/>
        </w:rPr>
        <w:t>’</w:t>
      </w:r>
      <w:r w:rsidRPr="006751E5">
        <w:rPr>
          <w:lang w:val="fr-FR"/>
        </w:rPr>
        <w:t>assurer la réparation du préjudice subi par les victimes, lorsque les éléments constitutifs de l</w:t>
      </w:r>
      <w:r>
        <w:rPr>
          <w:lang w:val="fr-FR"/>
        </w:rPr>
        <w:t>’</w:t>
      </w:r>
      <w:r w:rsidRPr="006751E5">
        <w:rPr>
          <w:lang w:val="fr-FR"/>
        </w:rPr>
        <w:t>infraction sont réunis conformément à la loi.</w:t>
      </w:r>
    </w:p>
    <w:p w14:paraId="6D343B62" w14:textId="685F4B0B" w:rsidR="0030102F" w:rsidRPr="006751E5" w:rsidRDefault="0030102F" w:rsidP="0030102F">
      <w:pPr>
        <w:pStyle w:val="SingleTxtG"/>
        <w:rPr>
          <w:lang w:val="fr-FR"/>
        </w:rPr>
      </w:pPr>
      <w:r w:rsidRPr="006751E5">
        <w:rPr>
          <w:lang w:val="fr-FR"/>
        </w:rPr>
        <w:t>41.</w:t>
      </w:r>
      <w:r w:rsidRPr="006751E5">
        <w:rPr>
          <w:lang w:val="fr-FR"/>
        </w:rPr>
        <w:tab/>
        <w:t xml:space="preserve">Un comité </w:t>
      </w:r>
      <w:r w:rsidRPr="009D1F11">
        <w:rPr>
          <w:lang w:val="fr-FR"/>
        </w:rPr>
        <w:t>interministériel</w:t>
      </w:r>
      <w:r w:rsidRPr="006751E5">
        <w:rPr>
          <w:lang w:val="fr-FR"/>
        </w:rPr>
        <w:t xml:space="preserve"> chargé de la protection des journalistes et la prévention de l</w:t>
      </w:r>
      <w:r>
        <w:rPr>
          <w:lang w:val="fr-FR"/>
        </w:rPr>
        <w:t>’</w:t>
      </w:r>
      <w:r w:rsidRPr="006751E5">
        <w:rPr>
          <w:lang w:val="fr-FR"/>
        </w:rPr>
        <w:t>impunité a été formé pour surveiller et suivre les cas d</w:t>
      </w:r>
      <w:r>
        <w:rPr>
          <w:lang w:val="fr-FR"/>
        </w:rPr>
        <w:t>’</w:t>
      </w:r>
      <w:r w:rsidRPr="006751E5">
        <w:rPr>
          <w:lang w:val="fr-FR"/>
        </w:rPr>
        <w:t>agressions ciblant des journalistes et de préparer les réponses aux appels et lettres de l</w:t>
      </w:r>
      <w:r>
        <w:rPr>
          <w:lang w:val="fr-FR"/>
        </w:rPr>
        <w:t>’</w:t>
      </w:r>
      <w:r w:rsidRPr="006751E5">
        <w:rPr>
          <w:lang w:val="fr-FR"/>
        </w:rPr>
        <w:t>UNESCO. Le comité a dressé en réponse aux demandes de l</w:t>
      </w:r>
      <w:r>
        <w:rPr>
          <w:lang w:val="fr-FR"/>
        </w:rPr>
        <w:t>’</w:t>
      </w:r>
      <w:r w:rsidRPr="006751E5">
        <w:rPr>
          <w:lang w:val="fr-FR"/>
        </w:rPr>
        <w:t>UNESCO trois rapports qui présentaient des informations sur 144</w:t>
      </w:r>
      <w:r w:rsidR="006A0E6F">
        <w:rPr>
          <w:lang w:val="fr-FR"/>
        </w:rPr>
        <w:t> </w:t>
      </w:r>
      <w:r w:rsidRPr="006751E5">
        <w:rPr>
          <w:lang w:val="fr-FR"/>
        </w:rPr>
        <w:t>cas d</w:t>
      </w:r>
      <w:r>
        <w:rPr>
          <w:lang w:val="fr-FR"/>
        </w:rPr>
        <w:t>’</w:t>
      </w:r>
      <w:r w:rsidRPr="006751E5">
        <w:rPr>
          <w:lang w:val="fr-FR"/>
        </w:rPr>
        <w:t>attaques contre des journalistes, répertoriés par l</w:t>
      </w:r>
      <w:r>
        <w:rPr>
          <w:lang w:val="fr-FR"/>
        </w:rPr>
        <w:t>’</w:t>
      </w:r>
      <w:r w:rsidRPr="006751E5">
        <w:rPr>
          <w:lang w:val="fr-FR"/>
        </w:rPr>
        <w:t>UNESCO</w:t>
      </w:r>
      <w:r>
        <w:rPr>
          <w:lang w:val="fr-FR"/>
        </w:rPr>
        <w:t xml:space="preserve"> comme ayant conduit à d</w:t>
      </w:r>
      <w:r w:rsidRPr="006751E5">
        <w:rPr>
          <w:lang w:val="fr-FR"/>
        </w:rPr>
        <w:t xml:space="preserve">es procédures judiciaires et autres mesures prises par les institutions iraquiennes à </w:t>
      </w:r>
      <w:r>
        <w:rPr>
          <w:lang w:val="fr-FR"/>
        </w:rPr>
        <w:t>cet</w:t>
      </w:r>
      <w:r w:rsidRPr="006751E5">
        <w:rPr>
          <w:lang w:val="fr-FR"/>
        </w:rPr>
        <w:t xml:space="preserve"> égard. Le Ministère de l</w:t>
      </w:r>
      <w:r>
        <w:rPr>
          <w:lang w:val="fr-FR"/>
        </w:rPr>
        <w:t>’</w:t>
      </w:r>
      <w:r w:rsidRPr="006751E5">
        <w:rPr>
          <w:lang w:val="fr-FR"/>
        </w:rPr>
        <w:t xml:space="preserve">intérieur a en outre </w:t>
      </w:r>
      <w:r>
        <w:rPr>
          <w:lang w:val="fr-FR"/>
        </w:rPr>
        <w:t>mis sur pied</w:t>
      </w:r>
      <w:r w:rsidRPr="006751E5">
        <w:rPr>
          <w:lang w:val="fr-FR"/>
        </w:rPr>
        <w:t>, en coopération avec l</w:t>
      </w:r>
      <w:r>
        <w:rPr>
          <w:lang w:val="fr-FR"/>
        </w:rPr>
        <w:t>’</w:t>
      </w:r>
      <w:r w:rsidRPr="006751E5">
        <w:rPr>
          <w:lang w:val="fr-FR"/>
        </w:rPr>
        <w:t>UNESCO et l</w:t>
      </w:r>
      <w:r>
        <w:rPr>
          <w:lang w:val="fr-FR"/>
        </w:rPr>
        <w:t>’</w:t>
      </w:r>
      <w:r w:rsidRPr="006751E5">
        <w:rPr>
          <w:lang w:val="fr-FR"/>
        </w:rPr>
        <w:t>Union européenne</w:t>
      </w:r>
      <w:r>
        <w:rPr>
          <w:lang w:val="fr-FR"/>
        </w:rPr>
        <w:t xml:space="preserve"> (UE)</w:t>
      </w:r>
      <w:r w:rsidRPr="006751E5">
        <w:rPr>
          <w:lang w:val="fr-FR"/>
        </w:rPr>
        <w:t xml:space="preserve">, une plate-forme destinée à protéger les journalistes et comptant </w:t>
      </w:r>
      <w:r w:rsidRPr="009D1F11">
        <w:rPr>
          <w:lang w:val="fr-FR"/>
        </w:rPr>
        <w:t>50</w:t>
      </w:r>
      <w:r w:rsidR="006A0E6F">
        <w:rPr>
          <w:lang w:val="fr-FR"/>
        </w:rPr>
        <w:t> </w:t>
      </w:r>
      <w:r w:rsidRPr="006751E5">
        <w:rPr>
          <w:lang w:val="fr-FR"/>
        </w:rPr>
        <w:t xml:space="preserve">agents formés et répartis </w:t>
      </w:r>
      <w:r>
        <w:rPr>
          <w:lang w:val="fr-FR"/>
        </w:rPr>
        <w:t>dans toutes</w:t>
      </w:r>
      <w:r w:rsidRPr="006751E5">
        <w:rPr>
          <w:lang w:val="fr-FR"/>
        </w:rPr>
        <w:t xml:space="preserve"> les </w:t>
      </w:r>
      <w:r>
        <w:rPr>
          <w:lang w:val="fr-FR"/>
        </w:rPr>
        <w:t>provinces</w:t>
      </w:r>
      <w:r w:rsidRPr="006751E5">
        <w:rPr>
          <w:lang w:val="fr-FR"/>
        </w:rPr>
        <w:t xml:space="preserve"> de l</w:t>
      </w:r>
      <w:r>
        <w:rPr>
          <w:lang w:val="fr-FR"/>
        </w:rPr>
        <w:t>’</w:t>
      </w:r>
      <w:r w:rsidRPr="006751E5">
        <w:rPr>
          <w:lang w:val="fr-FR"/>
        </w:rPr>
        <w:t>Iraq et</w:t>
      </w:r>
      <w:r>
        <w:rPr>
          <w:lang w:val="fr-FR"/>
        </w:rPr>
        <w:t xml:space="preserve"> créé</w:t>
      </w:r>
      <w:r w:rsidRPr="006751E5">
        <w:rPr>
          <w:lang w:val="fr-FR"/>
        </w:rPr>
        <w:t xml:space="preserve"> de</w:t>
      </w:r>
      <w:r>
        <w:rPr>
          <w:lang w:val="fr-FR"/>
        </w:rPr>
        <w:t>s</w:t>
      </w:r>
      <w:r w:rsidRPr="006751E5">
        <w:rPr>
          <w:lang w:val="fr-FR"/>
        </w:rPr>
        <w:t xml:space="preserve"> moyens de communication entre eux afin d</w:t>
      </w:r>
      <w:r>
        <w:rPr>
          <w:lang w:val="fr-FR"/>
        </w:rPr>
        <w:t>’</w:t>
      </w:r>
      <w:r w:rsidRPr="006751E5">
        <w:rPr>
          <w:lang w:val="fr-FR"/>
        </w:rPr>
        <w:t>assurer la protection des journalistes de toute violation ou attaque à laquelle ils peuvent être exposés.</w:t>
      </w:r>
    </w:p>
    <w:p w14:paraId="07D71883" w14:textId="77777777" w:rsidR="0030102F" w:rsidRPr="006751E5" w:rsidRDefault="0030102F" w:rsidP="0030102F">
      <w:pPr>
        <w:pStyle w:val="SingleTxtG"/>
        <w:rPr>
          <w:lang w:val="fr-FR"/>
        </w:rPr>
      </w:pPr>
      <w:r w:rsidRPr="006751E5">
        <w:rPr>
          <w:lang w:val="fr-FR"/>
        </w:rPr>
        <w:t>42.</w:t>
      </w:r>
      <w:r w:rsidRPr="006751E5">
        <w:rPr>
          <w:lang w:val="fr-FR"/>
        </w:rPr>
        <w:tab/>
        <w:t>Parmi les départements du Secrétariat général du Conseil des ministres figure le Département des organisations non gouvernementales</w:t>
      </w:r>
      <w:r>
        <w:rPr>
          <w:lang w:val="fr-FR"/>
        </w:rPr>
        <w:t xml:space="preserve"> (ONG)</w:t>
      </w:r>
      <w:r w:rsidRPr="006751E5">
        <w:rPr>
          <w:lang w:val="fr-FR"/>
        </w:rPr>
        <w:t>, qui réglemente les activités des organisations et institutions de la société civile conformément à la loi, soutient, appuie et facilite leur travail, tout en assurant le développement et l</w:t>
      </w:r>
      <w:r>
        <w:rPr>
          <w:lang w:val="fr-FR"/>
        </w:rPr>
        <w:t>’</w:t>
      </w:r>
      <w:r w:rsidRPr="006751E5">
        <w:rPr>
          <w:lang w:val="fr-FR"/>
        </w:rPr>
        <w:t xml:space="preserve">autonomisation de leurs membres </w:t>
      </w:r>
      <w:r>
        <w:rPr>
          <w:lang w:val="fr-FR"/>
        </w:rPr>
        <w:t>grâce à</w:t>
      </w:r>
      <w:r w:rsidRPr="006751E5">
        <w:rPr>
          <w:lang w:val="fr-FR"/>
        </w:rPr>
        <w:t xml:space="preserve"> diverses sessions de formation. De même, le Ministère de l</w:t>
      </w:r>
      <w:r>
        <w:rPr>
          <w:lang w:val="fr-FR"/>
        </w:rPr>
        <w:t>’</w:t>
      </w:r>
      <w:r w:rsidRPr="006751E5">
        <w:rPr>
          <w:lang w:val="fr-FR"/>
        </w:rPr>
        <w:t>émigration et des émigrés a établi de hautes instances de coordination travaillant avec les organisations tant internationales que nationales dans l</w:t>
      </w:r>
      <w:r>
        <w:rPr>
          <w:lang w:val="fr-FR"/>
        </w:rPr>
        <w:t>’</w:t>
      </w:r>
      <w:r w:rsidRPr="006751E5">
        <w:rPr>
          <w:lang w:val="fr-FR"/>
        </w:rPr>
        <w:t>accomplissement de leurs tâches.</w:t>
      </w:r>
    </w:p>
    <w:p w14:paraId="61D42172" w14:textId="77777777" w:rsidR="0030102F" w:rsidRPr="006751E5" w:rsidRDefault="0030102F" w:rsidP="006A0E6F">
      <w:pPr>
        <w:pStyle w:val="SingleTxtG"/>
        <w:keepLines/>
        <w:rPr>
          <w:lang w:val="fr-FR"/>
        </w:rPr>
      </w:pPr>
      <w:r w:rsidRPr="006751E5">
        <w:rPr>
          <w:lang w:val="fr-FR"/>
        </w:rPr>
        <w:lastRenderedPageBreak/>
        <w:t>43.</w:t>
      </w:r>
      <w:r w:rsidRPr="006751E5">
        <w:rPr>
          <w:lang w:val="fr-FR"/>
        </w:rPr>
        <w:tab/>
        <w:t>Les manifestations qui ont débuté en octobre 2019 ont constitué l</w:t>
      </w:r>
      <w:r>
        <w:rPr>
          <w:lang w:val="fr-FR"/>
        </w:rPr>
        <w:t>’</w:t>
      </w:r>
      <w:r w:rsidRPr="006751E5">
        <w:rPr>
          <w:lang w:val="fr-FR"/>
        </w:rPr>
        <w:t xml:space="preserve">exemple le plus éclatant du rôle que peuvent jouer les défenseurs des </w:t>
      </w:r>
      <w:r w:rsidRPr="009D1F11">
        <w:rPr>
          <w:lang w:val="fr-FR"/>
        </w:rPr>
        <w:t xml:space="preserve">droits </w:t>
      </w:r>
      <w:r>
        <w:rPr>
          <w:lang w:val="fr-FR"/>
        </w:rPr>
        <w:t>de l’homme</w:t>
      </w:r>
      <w:r w:rsidRPr="006751E5">
        <w:rPr>
          <w:lang w:val="fr-FR"/>
        </w:rPr>
        <w:t xml:space="preserve">, puisque la société civile, </w:t>
      </w:r>
      <w:r w:rsidRPr="009D1F11">
        <w:rPr>
          <w:lang w:val="fr-FR"/>
        </w:rPr>
        <w:t>les militants, les professeurs</w:t>
      </w:r>
      <w:r w:rsidRPr="006751E5">
        <w:rPr>
          <w:lang w:val="fr-FR"/>
        </w:rPr>
        <w:t xml:space="preserve"> d</w:t>
      </w:r>
      <w:r>
        <w:rPr>
          <w:lang w:val="fr-FR"/>
        </w:rPr>
        <w:t>’</w:t>
      </w:r>
      <w:r w:rsidRPr="006751E5">
        <w:rPr>
          <w:lang w:val="fr-FR"/>
        </w:rPr>
        <w:t xml:space="preserve">université, les fédérations et les syndicats ont activement contribué à </w:t>
      </w:r>
      <w:r>
        <w:rPr>
          <w:lang w:val="fr-FR"/>
        </w:rPr>
        <w:t>ce mouvement</w:t>
      </w:r>
      <w:r w:rsidRPr="006751E5">
        <w:rPr>
          <w:lang w:val="fr-FR"/>
        </w:rPr>
        <w:t xml:space="preserve"> de protestation. Malgré les grands sacrifices consentis, ces manifestations ont été utiles, les autorités judiciaires et exécutives s</w:t>
      </w:r>
      <w:r>
        <w:rPr>
          <w:lang w:val="fr-FR"/>
        </w:rPr>
        <w:t>’</w:t>
      </w:r>
      <w:r w:rsidRPr="006751E5">
        <w:rPr>
          <w:lang w:val="fr-FR"/>
        </w:rPr>
        <w:t>efforçant de poursuivre les auteurs des infractions et violations qui</w:t>
      </w:r>
      <w:r>
        <w:rPr>
          <w:lang w:val="fr-FR"/>
        </w:rPr>
        <w:t xml:space="preserve"> les</w:t>
      </w:r>
      <w:r w:rsidRPr="006751E5">
        <w:rPr>
          <w:lang w:val="fr-FR"/>
        </w:rPr>
        <w:t xml:space="preserve"> ont marqué</w:t>
      </w:r>
      <w:r>
        <w:rPr>
          <w:lang w:val="fr-FR"/>
        </w:rPr>
        <w:t>es</w:t>
      </w:r>
      <w:r w:rsidRPr="006751E5">
        <w:rPr>
          <w:lang w:val="fr-FR"/>
        </w:rPr>
        <w:t>.</w:t>
      </w:r>
    </w:p>
    <w:p w14:paraId="2213F3AC" w14:textId="77777777" w:rsidR="0030102F" w:rsidRPr="006751E5" w:rsidRDefault="0030102F" w:rsidP="006A0E6F">
      <w:pPr>
        <w:pStyle w:val="H1G"/>
        <w:rPr>
          <w:lang w:val="fr-FR"/>
        </w:rPr>
      </w:pPr>
      <w:r w:rsidRPr="006751E5">
        <w:rPr>
          <w:lang w:val="fr-FR"/>
        </w:rPr>
        <w:tab/>
        <w:t>B.</w:t>
      </w:r>
      <w:r w:rsidRPr="006751E5">
        <w:rPr>
          <w:lang w:val="fr-FR"/>
        </w:rPr>
        <w:tab/>
        <w:t>Principes généraux (art. 2, 3, 6 et 12 de la Convention)</w:t>
      </w:r>
    </w:p>
    <w:p w14:paraId="7277DE7B" w14:textId="77777777" w:rsidR="0030102F" w:rsidRPr="006751E5" w:rsidRDefault="0030102F" w:rsidP="006A0E6F">
      <w:pPr>
        <w:pStyle w:val="H23G"/>
        <w:rPr>
          <w:lang w:val="fr-FR"/>
        </w:rPr>
      </w:pPr>
      <w:r w:rsidRPr="006751E5">
        <w:rPr>
          <w:lang w:val="fr-FR"/>
        </w:rPr>
        <w:tab/>
      </w:r>
      <w:r w:rsidRPr="006751E5">
        <w:rPr>
          <w:lang w:val="fr-FR"/>
        </w:rPr>
        <w:tab/>
        <w:t>Recommandation 18 de la Convention</w:t>
      </w:r>
    </w:p>
    <w:p w14:paraId="7B9EFC15" w14:textId="77777777" w:rsidR="0030102F" w:rsidRPr="006751E5" w:rsidRDefault="0030102F" w:rsidP="0030102F">
      <w:pPr>
        <w:pStyle w:val="SingleTxtG"/>
        <w:rPr>
          <w:lang w:val="fr-FR"/>
        </w:rPr>
      </w:pPr>
      <w:r w:rsidRPr="006751E5">
        <w:rPr>
          <w:lang w:val="fr-FR"/>
        </w:rPr>
        <w:t>44.</w:t>
      </w:r>
      <w:r w:rsidRPr="006751E5">
        <w:rPr>
          <w:lang w:val="fr-FR"/>
        </w:rPr>
        <w:tab/>
        <w:t>La Constitution iraquienne dispose que « </w:t>
      </w:r>
      <w:r>
        <w:rPr>
          <w:lang w:val="fr-FR"/>
        </w:rPr>
        <w:t>l</w:t>
      </w:r>
      <w:r w:rsidRPr="006751E5">
        <w:rPr>
          <w:lang w:val="fr-FR"/>
        </w:rPr>
        <w:t>es Iraquiens sont égaux devant la loi, sans dis</w:t>
      </w:r>
      <w:r>
        <w:rPr>
          <w:lang w:val="fr-FR"/>
        </w:rPr>
        <w:t>tinction</w:t>
      </w:r>
      <w:r w:rsidRPr="006751E5">
        <w:rPr>
          <w:lang w:val="fr-FR"/>
        </w:rPr>
        <w:t> ». L</w:t>
      </w:r>
      <w:r>
        <w:rPr>
          <w:lang w:val="fr-FR"/>
        </w:rPr>
        <w:t>’</w:t>
      </w:r>
      <w:r w:rsidRPr="006751E5">
        <w:rPr>
          <w:lang w:val="fr-FR"/>
        </w:rPr>
        <w:t>Iraq a de plus adhéré très tôt à la Convention internationale sur l</w:t>
      </w:r>
      <w:r>
        <w:rPr>
          <w:lang w:val="fr-FR"/>
        </w:rPr>
        <w:t>’</w:t>
      </w:r>
      <w:r w:rsidRPr="006751E5">
        <w:rPr>
          <w:lang w:val="fr-FR"/>
        </w:rPr>
        <w:t>élimination de toutes les formes de discrimination raciale et à d</w:t>
      </w:r>
      <w:r>
        <w:rPr>
          <w:lang w:val="fr-FR"/>
        </w:rPr>
        <w:t>’</w:t>
      </w:r>
      <w:r w:rsidRPr="006751E5">
        <w:rPr>
          <w:lang w:val="fr-FR"/>
        </w:rPr>
        <w:t xml:space="preserve">autres </w:t>
      </w:r>
      <w:r>
        <w:rPr>
          <w:lang w:val="fr-FR"/>
        </w:rPr>
        <w:t>instruments</w:t>
      </w:r>
      <w:r w:rsidRPr="006751E5">
        <w:rPr>
          <w:lang w:val="fr-FR"/>
        </w:rPr>
        <w:t xml:space="preserve"> internationa</w:t>
      </w:r>
      <w:r>
        <w:rPr>
          <w:lang w:val="fr-FR"/>
        </w:rPr>
        <w:t>ux</w:t>
      </w:r>
      <w:r w:rsidRPr="006751E5">
        <w:rPr>
          <w:lang w:val="fr-FR"/>
        </w:rPr>
        <w:t xml:space="preserve"> relati</w:t>
      </w:r>
      <w:r>
        <w:rPr>
          <w:lang w:val="fr-FR"/>
        </w:rPr>
        <w:t>fs</w:t>
      </w:r>
      <w:r w:rsidRPr="006751E5">
        <w:rPr>
          <w:lang w:val="fr-FR"/>
        </w:rPr>
        <w:t xml:space="preserve"> aux droits de l</w:t>
      </w:r>
      <w:r>
        <w:rPr>
          <w:lang w:val="fr-FR"/>
        </w:rPr>
        <w:t>’</w:t>
      </w:r>
      <w:r w:rsidRPr="006751E5">
        <w:rPr>
          <w:lang w:val="fr-FR"/>
        </w:rPr>
        <w:t xml:space="preserve">homme, et œuvre au réexamen </w:t>
      </w:r>
      <w:r>
        <w:rPr>
          <w:lang w:val="fr-FR"/>
        </w:rPr>
        <w:t>pérenne</w:t>
      </w:r>
      <w:r w:rsidRPr="006751E5">
        <w:rPr>
          <w:lang w:val="fr-FR"/>
        </w:rPr>
        <w:t xml:space="preserve"> de son système juridique dans le but d</w:t>
      </w:r>
      <w:r>
        <w:rPr>
          <w:lang w:val="fr-FR"/>
        </w:rPr>
        <w:t>’</w:t>
      </w:r>
      <w:r w:rsidRPr="006751E5">
        <w:rPr>
          <w:lang w:val="fr-FR"/>
        </w:rPr>
        <w:t>abroger tout texte législatif iraquien qui consacre la discrimination sous quelque forme que ce soit. Il s</w:t>
      </w:r>
      <w:r>
        <w:rPr>
          <w:lang w:val="fr-FR"/>
        </w:rPr>
        <w:t>’</w:t>
      </w:r>
      <w:r w:rsidRPr="006751E5">
        <w:rPr>
          <w:lang w:val="fr-FR"/>
        </w:rPr>
        <w:t>ensuit que chacun jouit de ses droits et libertés sur un pied d</w:t>
      </w:r>
      <w:r>
        <w:rPr>
          <w:lang w:val="fr-FR"/>
        </w:rPr>
        <w:t>’</w:t>
      </w:r>
      <w:r w:rsidRPr="006751E5">
        <w:rPr>
          <w:lang w:val="fr-FR"/>
        </w:rPr>
        <w:t>égalité et sans aucune discrimination.</w:t>
      </w:r>
    </w:p>
    <w:p w14:paraId="1D39A4F2" w14:textId="77777777" w:rsidR="0030102F" w:rsidRPr="006751E5" w:rsidRDefault="0030102F" w:rsidP="0030102F">
      <w:pPr>
        <w:pStyle w:val="SingleTxtG"/>
        <w:rPr>
          <w:lang w:val="fr-FR"/>
        </w:rPr>
      </w:pPr>
      <w:r w:rsidRPr="006751E5">
        <w:rPr>
          <w:lang w:val="fr-FR"/>
        </w:rPr>
        <w:t>45.</w:t>
      </w:r>
      <w:r w:rsidRPr="006751E5">
        <w:rPr>
          <w:lang w:val="fr-FR"/>
        </w:rPr>
        <w:tab/>
        <w:t>La répartition religieuse de la succession est régie par la charia islamique et la Constitution dispose que « les Iraquiens sont libres de choisir leur statut personnel selon leur religion ». Quant à la répartition successorale légale, elle prévoit l</w:t>
      </w:r>
      <w:r>
        <w:rPr>
          <w:lang w:val="fr-FR"/>
        </w:rPr>
        <w:t>’</w:t>
      </w:r>
      <w:r w:rsidRPr="006751E5">
        <w:rPr>
          <w:lang w:val="fr-FR"/>
        </w:rPr>
        <w:t>égalité de droit entre l</w:t>
      </w:r>
      <w:r>
        <w:rPr>
          <w:lang w:val="fr-FR"/>
        </w:rPr>
        <w:t>’</w:t>
      </w:r>
      <w:r w:rsidRPr="006751E5">
        <w:rPr>
          <w:lang w:val="fr-FR"/>
        </w:rPr>
        <w:t xml:space="preserve">homme et la femme. Il ressort de ces dispositions </w:t>
      </w:r>
      <w:r>
        <w:rPr>
          <w:lang w:val="fr-FR"/>
        </w:rPr>
        <w:t xml:space="preserve">qu’elles </w:t>
      </w:r>
      <w:r w:rsidRPr="006751E5">
        <w:rPr>
          <w:lang w:val="fr-FR"/>
        </w:rPr>
        <w:t>sont conformes au principe de non-discrimination et encadrent l</w:t>
      </w:r>
      <w:r>
        <w:rPr>
          <w:lang w:val="fr-FR"/>
        </w:rPr>
        <w:t>’</w:t>
      </w:r>
      <w:r w:rsidRPr="006751E5">
        <w:rPr>
          <w:lang w:val="fr-FR"/>
        </w:rPr>
        <w:t>obligation qui incombe à l</w:t>
      </w:r>
      <w:r>
        <w:rPr>
          <w:lang w:val="fr-FR"/>
        </w:rPr>
        <w:t>’</w:t>
      </w:r>
      <w:r w:rsidRPr="006751E5">
        <w:rPr>
          <w:lang w:val="fr-FR"/>
        </w:rPr>
        <w:t>Iraq de respecter ses lois nationales et son adhésion aux conventions internationales, ce qui recouvre les réserves qu</w:t>
      </w:r>
      <w:r>
        <w:rPr>
          <w:lang w:val="fr-FR"/>
        </w:rPr>
        <w:t>’</w:t>
      </w:r>
      <w:r w:rsidRPr="006751E5">
        <w:rPr>
          <w:lang w:val="fr-FR"/>
        </w:rPr>
        <w:t>il a émises à cet égard.</w:t>
      </w:r>
    </w:p>
    <w:p w14:paraId="4779A05F" w14:textId="77777777" w:rsidR="0030102F" w:rsidRPr="006751E5" w:rsidRDefault="0030102F" w:rsidP="0030102F">
      <w:pPr>
        <w:pStyle w:val="SingleTxtG"/>
        <w:rPr>
          <w:lang w:val="fr-FR"/>
        </w:rPr>
      </w:pPr>
      <w:r w:rsidRPr="006751E5">
        <w:rPr>
          <w:lang w:val="fr-FR"/>
        </w:rPr>
        <w:t>46.</w:t>
      </w:r>
      <w:r w:rsidRPr="006751E5">
        <w:rPr>
          <w:lang w:val="fr-FR"/>
        </w:rPr>
        <w:tab/>
        <w:t xml:space="preserve">Le Conseil des ministres a </w:t>
      </w:r>
      <w:r w:rsidRPr="00D31B96">
        <w:rPr>
          <w:lang w:val="fr-FR"/>
        </w:rPr>
        <w:t>entériné</w:t>
      </w:r>
      <w:r w:rsidRPr="006751E5">
        <w:rPr>
          <w:lang w:val="fr-FR"/>
        </w:rPr>
        <w:t xml:space="preserve"> la </w:t>
      </w:r>
      <w:r>
        <w:rPr>
          <w:lang w:val="fr-FR"/>
        </w:rPr>
        <w:t>s</w:t>
      </w:r>
      <w:r w:rsidRPr="006751E5">
        <w:rPr>
          <w:lang w:val="fr-FR"/>
        </w:rPr>
        <w:t xml:space="preserve">tratégie nationale de lutte contre les violences subies par les femmes, qui vise à renforcer les droits des femmes iraquiennes à tout âge, </w:t>
      </w:r>
      <w:r>
        <w:rPr>
          <w:lang w:val="fr-FR"/>
        </w:rPr>
        <w:t xml:space="preserve">à les protéger </w:t>
      </w:r>
      <w:r w:rsidRPr="006751E5">
        <w:rPr>
          <w:lang w:val="fr-FR"/>
        </w:rPr>
        <w:t xml:space="preserve">contre toutes les formes de discrimination et de violence et </w:t>
      </w:r>
      <w:r>
        <w:rPr>
          <w:lang w:val="fr-FR"/>
        </w:rPr>
        <w:t>à en réduire les</w:t>
      </w:r>
      <w:r w:rsidRPr="006751E5">
        <w:rPr>
          <w:lang w:val="fr-FR"/>
        </w:rPr>
        <w:t xml:space="preserve"> effets. Cette stratégie s</w:t>
      </w:r>
      <w:r>
        <w:rPr>
          <w:lang w:val="fr-FR"/>
        </w:rPr>
        <w:t>’</w:t>
      </w:r>
      <w:r w:rsidRPr="006751E5">
        <w:rPr>
          <w:lang w:val="fr-FR"/>
        </w:rPr>
        <w:t>articule autour de quatre axes, à savoir la prévention, les soins, la protection et l</w:t>
      </w:r>
      <w:r>
        <w:rPr>
          <w:lang w:val="fr-FR"/>
        </w:rPr>
        <w:t>’</w:t>
      </w:r>
      <w:r w:rsidRPr="006751E5">
        <w:rPr>
          <w:lang w:val="fr-FR"/>
        </w:rPr>
        <w:t>exécution des politiques publiques. Elle s</w:t>
      </w:r>
      <w:r>
        <w:rPr>
          <w:lang w:val="fr-FR"/>
        </w:rPr>
        <w:t>’</w:t>
      </w:r>
      <w:r w:rsidRPr="006751E5">
        <w:rPr>
          <w:lang w:val="fr-FR"/>
        </w:rPr>
        <w:t>appuie notamment sur des instruments relatifs aux droits des femmes et aux droits de l</w:t>
      </w:r>
      <w:r>
        <w:rPr>
          <w:lang w:val="fr-FR"/>
        </w:rPr>
        <w:t>’</w:t>
      </w:r>
      <w:r w:rsidRPr="006751E5">
        <w:rPr>
          <w:lang w:val="fr-FR"/>
        </w:rPr>
        <w:t>homme en général, ainsi que sur la Constitution, dont de nombreux articles garantissent l</w:t>
      </w:r>
      <w:r>
        <w:rPr>
          <w:lang w:val="fr-FR"/>
        </w:rPr>
        <w:t>’</w:t>
      </w:r>
      <w:r w:rsidRPr="006751E5">
        <w:rPr>
          <w:lang w:val="fr-FR"/>
        </w:rPr>
        <w:t>égalité des genres et l</w:t>
      </w:r>
      <w:r>
        <w:rPr>
          <w:lang w:val="fr-FR"/>
        </w:rPr>
        <w:t>’</w:t>
      </w:r>
      <w:r w:rsidRPr="006751E5">
        <w:rPr>
          <w:lang w:val="fr-FR"/>
        </w:rPr>
        <w:t>égalité devant la loi.</w:t>
      </w:r>
    </w:p>
    <w:p w14:paraId="200A28CA" w14:textId="77777777" w:rsidR="0030102F" w:rsidRPr="006751E5" w:rsidRDefault="0030102F" w:rsidP="0030102F">
      <w:pPr>
        <w:pStyle w:val="SingleTxtG"/>
        <w:rPr>
          <w:lang w:val="fr-FR"/>
        </w:rPr>
      </w:pPr>
      <w:r w:rsidRPr="006751E5">
        <w:rPr>
          <w:lang w:val="fr-FR"/>
        </w:rPr>
        <w:t>47.</w:t>
      </w:r>
      <w:r w:rsidRPr="006751E5">
        <w:rPr>
          <w:lang w:val="fr-FR"/>
        </w:rPr>
        <w:tab/>
        <w:t xml:space="preserve">Le Conseil des ministres a approuvé la </w:t>
      </w:r>
      <w:r>
        <w:rPr>
          <w:lang w:val="fr-FR"/>
        </w:rPr>
        <w:t>s</w:t>
      </w:r>
      <w:r w:rsidRPr="006751E5">
        <w:rPr>
          <w:lang w:val="fr-FR"/>
        </w:rPr>
        <w:t xml:space="preserve">tratégie nationale pour la promotion de la femme iraquienne pour la période de 2014 à 2018 et a formé un haut comité permanent chargé de la mettre en œuvre pour faire progresser la condition de la femme iraquienne. Ce comité a pour tâche de coordonner la mise en œuvre des conclusions de la </w:t>
      </w:r>
      <w:r>
        <w:rPr>
          <w:lang w:val="fr-FR"/>
        </w:rPr>
        <w:t>s</w:t>
      </w:r>
      <w:r w:rsidRPr="006751E5">
        <w:rPr>
          <w:lang w:val="fr-FR"/>
        </w:rPr>
        <w:t xml:space="preserve">tratégie pour la promotion de la femme et de la </w:t>
      </w:r>
      <w:r>
        <w:rPr>
          <w:lang w:val="fr-FR"/>
        </w:rPr>
        <w:t>s</w:t>
      </w:r>
      <w:r w:rsidRPr="006751E5">
        <w:rPr>
          <w:lang w:val="fr-FR"/>
        </w:rPr>
        <w:t xml:space="preserve">tratégie de lutte contre les violences subies par les femmes, </w:t>
      </w:r>
      <w:r w:rsidRPr="00D31B96">
        <w:rPr>
          <w:lang w:val="fr-FR"/>
        </w:rPr>
        <w:t>en particulier par la voie législative</w:t>
      </w:r>
      <w:r w:rsidRPr="006751E5">
        <w:rPr>
          <w:lang w:val="fr-FR"/>
        </w:rPr>
        <w:t>.</w:t>
      </w:r>
    </w:p>
    <w:p w14:paraId="40CBA3C7" w14:textId="77777777" w:rsidR="0030102F" w:rsidRPr="006751E5" w:rsidRDefault="0030102F" w:rsidP="0030102F">
      <w:pPr>
        <w:pStyle w:val="SingleTxtG"/>
        <w:rPr>
          <w:lang w:val="fr-FR"/>
        </w:rPr>
      </w:pPr>
      <w:r w:rsidRPr="006751E5">
        <w:rPr>
          <w:lang w:val="fr-FR"/>
        </w:rPr>
        <w:t>48.</w:t>
      </w:r>
      <w:r w:rsidRPr="006751E5">
        <w:rPr>
          <w:lang w:val="fr-FR"/>
        </w:rPr>
        <w:tab/>
        <w:t>La politique nationale de protection de l</w:t>
      </w:r>
      <w:r>
        <w:rPr>
          <w:lang w:val="fr-FR"/>
        </w:rPr>
        <w:t>’</w:t>
      </w:r>
      <w:r w:rsidRPr="006751E5">
        <w:rPr>
          <w:lang w:val="fr-FR"/>
        </w:rPr>
        <w:t xml:space="preserve">enfance </w:t>
      </w:r>
      <w:r>
        <w:rPr>
          <w:lang w:val="fr-FR"/>
        </w:rPr>
        <w:t>repose sur</w:t>
      </w:r>
      <w:r w:rsidRPr="006751E5">
        <w:rPr>
          <w:lang w:val="fr-FR"/>
        </w:rPr>
        <w:t xml:space="preserve"> le principe de la promotion de l</w:t>
      </w:r>
      <w:r>
        <w:rPr>
          <w:lang w:val="fr-FR"/>
        </w:rPr>
        <w:t>’</w:t>
      </w:r>
      <w:r w:rsidRPr="006751E5">
        <w:rPr>
          <w:lang w:val="fr-FR"/>
        </w:rPr>
        <w:t>égalité et de l</w:t>
      </w:r>
      <w:r>
        <w:rPr>
          <w:lang w:val="fr-FR"/>
        </w:rPr>
        <w:t>’</w:t>
      </w:r>
      <w:r w:rsidRPr="006751E5">
        <w:rPr>
          <w:lang w:val="fr-FR"/>
        </w:rPr>
        <w:t xml:space="preserve">équité </w:t>
      </w:r>
      <w:r>
        <w:rPr>
          <w:lang w:val="fr-FR"/>
        </w:rPr>
        <w:t xml:space="preserve">d’accès de tous les enfants aux </w:t>
      </w:r>
      <w:r w:rsidRPr="006751E5">
        <w:rPr>
          <w:lang w:val="fr-FR"/>
        </w:rPr>
        <w:t xml:space="preserve">services et </w:t>
      </w:r>
      <w:r>
        <w:rPr>
          <w:lang w:val="fr-FR"/>
        </w:rPr>
        <w:t>aux possibilités.</w:t>
      </w:r>
      <w:r w:rsidRPr="006751E5">
        <w:rPr>
          <w:lang w:val="fr-FR"/>
        </w:rPr>
        <w:t xml:space="preserve"> </w:t>
      </w:r>
      <w:r>
        <w:rPr>
          <w:lang w:val="fr-FR"/>
        </w:rPr>
        <w:t xml:space="preserve">Elle vise à établir </w:t>
      </w:r>
      <w:r w:rsidRPr="006751E5">
        <w:rPr>
          <w:lang w:val="fr-FR"/>
        </w:rPr>
        <w:t xml:space="preserve">un cadre législatif qui garantisse les droits </w:t>
      </w:r>
      <w:r>
        <w:rPr>
          <w:lang w:val="fr-FR"/>
        </w:rPr>
        <w:t xml:space="preserve">de tous les enfants </w:t>
      </w:r>
      <w:r w:rsidRPr="006751E5">
        <w:rPr>
          <w:lang w:val="fr-FR"/>
        </w:rPr>
        <w:t>et réponde pleinement à leurs besoins conformément aux normes internationales, en révisant, modifiant ou abrogeant les lois et textes législatifs qui violent les droits de l</w:t>
      </w:r>
      <w:r>
        <w:rPr>
          <w:lang w:val="fr-FR"/>
        </w:rPr>
        <w:t>’</w:t>
      </w:r>
      <w:r w:rsidRPr="006751E5">
        <w:rPr>
          <w:lang w:val="fr-FR"/>
        </w:rPr>
        <w:t xml:space="preserve">enfant et sont contraires aux normes internationales </w:t>
      </w:r>
      <w:r>
        <w:rPr>
          <w:lang w:val="fr-FR"/>
        </w:rPr>
        <w:t>applicables</w:t>
      </w:r>
      <w:r w:rsidRPr="006751E5">
        <w:rPr>
          <w:lang w:val="fr-FR"/>
        </w:rPr>
        <w:t xml:space="preserve">. Ce document </w:t>
      </w:r>
      <w:r>
        <w:rPr>
          <w:lang w:val="fr-FR"/>
        </w:rPr>
        <w:t>vient consolider</w:t>
      </w:r>
      <w:r w:rsidRPr="006751E5">
        <w:rPr>
          <w:lang w:val="fr-FR"/>
        </w:rPr>
        <w:t xml:space="preserve"> l</w:t>
      </w:r>
      <w:r>
        <w:rPr>
          <w:lang w:val="fr-FR"/>
        </w:rPr>
        <w:t>’</w:t>
      </w:r>
      <w:r w:rsidRPr="006751E5">
        <w:rPr>
          <w:lang w:val="fr-FR"/>
        </w:rPr>
        <w:t xml:space="preserve">application des textes de loi en veillant à ce que des politiques et des structures appropriées soient en place </w:t>
      </w:r>
      <w:r>
        <w:rPr>
          <w:lang w:val="fr-FR"/>
        </w:rPr>
        <w:t>à cette fin</w:t>
      </w:r>
      <w:r w:rsidRPr="006751E5">
        <w:rPr>
          <w:lang w:val="fr-FR"/>
        </w:rPr>
        <w:t>, en renforçant les capacités des parties prenantes</w:t>
      </w:r>
      <w:r>
        <w:rPr>
          <w:lang w:val="fr-FR"/>
        </w:rPr>
        <w:t xml:space="preserve">, </w:t>
      </w:r>
      <w:r w:rsidRPr="006751E5">
        <w:rPr>
          <w:lang w:val="fr-FR"/>
        </w:rPr>
        <w:t xml:space="preserve">en sensibilisant à ces lois et en </w:t>
      </w:r>
      <w:r>
        <w:rPr>
          <w:lang w:val="fr-FR"/>
        </w:rPr>
        <w:t>élaborant</w:t>
      </w:r>
      <w:r w:rsidRPr="006751E5">
        <w:rPr>
          <w:lang w:val="fr-FR"/>
        </w:rPr>
        <w:t xml:space="preserve"> des mécanismes de </w:t>
      </w:r>
      <w:r w:rsidRPr="00D31B96">
        <w:rPr>
          <w:lang w:val="fr-FR"/>
        </w:rPr>
        <w:t>signalement</w:t>
      </w:r>
      <w:r w:rsidRPr="006751E5">
        <w:rPr>
          <w:lang w:val="fr-FR"/>
        </w:rPr>
        <w:t xml:space="preserve"> des </w:t>
      </w:r>
      <w:r w:rsidRPr="00D31B96">
        <w:rPr>
          <w:lang w:val="fr-FR"/>
        </w:rPr>
        <w:t>infractions à la protection de l</w:t>
      </w:r>
      <w:r>
        <w:rPr>
          <w:lang w:val="fr-FR"/>
        </w:rPr>
        <w:t>’</w:t>
      </w:r>
      <w:r w:rsidRPr="00D31B96">
        <w:rPr>
          <w:lang w:val="fr-FR"/>
        </w:rPr>
        <w:t>enfance</w:t>
      </w:r>
      <w:r w:rsidRPr="006751E5">
        <w:rPr>
          <w:lang w:val="fr-FR"/>
        </w:rPr>
        <w:t>.</w:t>
      </w:r>
    </w:p>
    <w:p w14:paraId="5F56CD54" w14:textId="77777777" w:rsidR="0030102F" w:rsidRPr="006751E5" w:rsidRDefault="0030102F" w:rsidP="0030102F">
      <w:pPr>
        <w:pStyle w:val="SingleTxtG"/>
        <w:rPr>
          <w:lang w:val="fr-FR"/>
        </w:rPr>
      </w:pPr>
      <w:r w:rsidRPr="006751E5">
        <w:rPr>
          <w:lang w:val="fr-FR"/>
        </w:rPr>
        <w:t>49.</w:t>
      </w:r>
      <w:r w:rsidRPr="006751E5">
        <w:rPr>
          <w:lang w:val="fr-FR"/>
        </w:rPr>
        <w:tab/>
        <w:t xml:space="preserve">La </w:t>
      </w:r>
      <w:r>
        <w:rPr>
          <w:lang w:val="fr-FR"/>
        </w:rPr>
        <w:t>Région du Kurdistan</w:t>
      </w:r>
      <w:r w:rsidRPr="006751E5">
        <w:rPr>
          <w:lang w:val="fr-FR"/>
        </w:rPr>
        <w:t xml:space="preserve"> a adopté la </w:t>
      </w:r>
      <w:r>
        <w:rPr>
          <w:lang w:val="fr-FR"/>
        </w:rPr>
        <w:t>s</w:t>
      </w:r>
      <w:r w:rsidRPr="00D31B96">
        <w:rPr>
          <w:lang w:val="fr-FR"/>
        </w:rPr>
        <w:t>tratégie nationale d</w:t>
      </w:r>
      <w:r>
        <w:rPr>
          <w:lang w:val="fr-FR"/>
        </w:rPr>
        <w:t>’</w:t>
      </w:r>
      <w:r w:rsidRPr="00D31B96">
        <w:rPr>
          <w:lang w:val="fr-FR"/>
        </w:rPr>
        <w:t>amélioration de la situation de la femme</w:t>
      </w:r>
      <w:r w:rsidRPr="006751E5">
        <w:rPr>
          <w:lang w:val="fr-FR"/>
        </w:rPr>
        <w:t xml:space="preserve"> pour la période de 2013 à 2019 en vue de promouvoir le développement régional de la société et de la condition féminine sur la base des principes de la démocratie civile, du respect des droits de l</w:t>
      </w:r>
      <w:r>
        <w:rPr>
          <w:lang w:val="fr-FR"/>
        </w:rPr>
        <w:t>’</w:t>
      </w:r>
      <w:r w:rsidRPr="006751E5">
        <w:rPr>
          <w:lang w:val="fr-FR"/>
        </w:rPr>
        <w:t xml:space="preserve">homme et des libertés publiques, ainsi que du rejet de toute forme de discrimination dans la société. Un haut comité de lutte contre les violences subies par les femmes a également été créé à Erbil, à </w:t>
      </w:r>
      <w:proofErr w:type="spellStart"/>
      <w:r w:rsidRPr="006751E5">
        <w:rPr>
          <w:lang w:val="fr-FR"/>
        </w:rPr>
        <w:t>Souleïmaniyé</w:t>
      </w:r>
      <w:proofErr w:type="spellEnd"/>
      <w:r w:rsidRPr="006751E5">
        <w:rPr>
          <w:lang w:val="fr-FR"/>
        </w:rPr>
        <w:t xml:space="preserve"> et à </w:t>
      </w:r>
      <w:proofErr w:type="spellStart"/>
      <w:r w:rsidRPr="006751E5">
        <w:rPr>
          <w:lang w:val="fr-FR"/>
        </w:rPr>
        <w:t>Dahouk</w:t>
      </w:r>
      <w:proofErr w:type="spellEnd"/>
      <w:r w:rsidRPr="006751E5">
        <w:rPr>
          <w:lang w:val="fr-FR"/>
        </w:rPr>
        <w:t>.</w:t>
      </w:r>
    </w:p>
    <w:p w14:paraId="200FE6A9" w14:textId="77777777" w:rsidR="0030102F" w:rsidRPr="006751E5" w:rsidRDefault="0030102F" w:rsidP="00BD6284">
      <w:pPr>
        <w:pStyle w:val="SingleTxtG"/>
        <w:keepLines/>
        <w:rPr>
          <w:lang w:val="fr-FR"/>
        </w:rPr>
      </w:pPr>
      <w:r w:rsidRPr="006751E5">
        <w:rPr>
          <w:lang w:val="fr-FR"/>
        </w:rPr>
        <w:lastRenderedPageBreak/>
        <w:t>50.</w:t>
      </w:r>
      <w:r w:rsidRPr="006751E5">
        <w:rPr>
          <w:lang w:val="fr-FR"/>
        </w:rPr>
        <w:tab/>
        <w:t>L</w:t>
      </w:r>
      <w:r>
        <w:rPr>
          <w:lang w:val="fr-FR"/>
        </w:rPr>
        <w:t>’</w:t>
      </w:r>
      <w:r w:rsidRPr="006751E5">
        <w:rPr>
          <w:lang w:val="fr-FR"/>
        </w:rPr>
        <w:t>Iraq s</w:t>
      </w:r>
      <w:r>
        <w:rPr>
          <w:lang w:val="fr-FR"/>
        </w:rPr>
        <w:t>’</w:t>
      </w:r>
      <w:r w:rsidRPr="006751E5">
        <w:rPr>
          <w:lang w:val="fr-FR"/>
        </w:rPr>
        <w:t>apprête à promulguer une nouvelle loi relative à la protection contre la violence domestique, la Chambre des représentants ayant renvoyé le projet de loi au Conseil des ministres pour qu</w:t>
      </w:r>
      <w:r>
        <w:rPr>
          <w:lang w:val="fr-FR"/>
        </w:rPr>
        <w:t>’</w:t>
      </w:r>
      <w:r w:rsidRPr="006751E5">
        <w:rPr>
          <w:lang w:val="fr-FR"/>
        </w:rPr>
        <w:t>il soit réexaminé par les autorités compétentes et afin d</w:t>
      </w:r>
      <w:r>
        <w:rPr>
          <w:lang w:val="fr-FR"/>
        </w:rPr>
        <w:t>’</w:t>
      </w:r>
      <w:r w:rsidRPr="006751E5">
        <w:rPr>
          <w:lang w:val="fr-FR"/>
        </w:rPr>
        <w:t>éviter tout conflit entre le projet de loi et certaines lois locales, comme l</w:t>
      </w:r>
      <w:r>
        <w:rPr>
          <w:lang w:val="fr-FR"/>
        </w:rPr>
        <w:t>’</w:t>
      </w:r>
      <w:r w:rsidRPr="006751E5">
        <w:rPr>
          <w:lang w:val="fr-FR"/>
        </w:rPr>
        <w:t>a indiqué le Conseil supérieur de la magistrature.</w:t>
      </w:r>
    </w:p>
    <w:p w14:paraId="1D109E63" w14:textId="77777777" w:rsidR="0030102F" w:rsidRPr="006751E5" w:rsidRDefault="0030102F" w:rsidP="0030102F">
      <w:pPr>
        <w:pStyle w:val="H23G"/>
        <w:rPr>
          <w:lang w:val="fr-FR"/>
        </w:rPr>
      </w:pPr>
      <w:r w:rsidRPr="006751E5">
        <w:rPr>
          <w:lang w:val="fr-FR"/>
        </w:rPr>
        <w:tab/>
      </w:r>
      <w:r w:rsidRPr="006751E5">
        <w:rPr>
          <w:lang w:val="fr-FR"/>
        </w:rPr>
        <w:tab/>
        <w:t>Recommandations 20 et 28 de la Convention</w:t>
      </w:r>
    </w:p>
    <w:p w14:paraId="21991043" w14:textId="77777777" w:rsidR="0030102F" w:rsidRPr="006751E5" w:rsidRDefault="0030102F" w:rsidP="0030102F">
      <w:pPr>
        <w:pStyle w:val="SingleTxtG"/>
        <w:rPr>
          <w:lang w:val="fr-FR"/>
        </w:rPr>
      </w:pPr>
      <w:r w:rsidRPr="006751E5">
        <w:rPr>
          <w:lang w:val="fr-FR"/>
        </w:rPr>
        <w:t>51.</w:t>
      </w:r>
      <w:r w:rsidRPr="006751E5">
        <w:rPr>
          <w:lang w:val="fr-FR"/>
        </w:rPr>
        <w:tab/>
        <w:t>Nous vous renvoyons au paragraphe 44 ci-dessus, lequel doit être lu conjointement avec le texte de la Constitution iraquienne qui prévoit, en son l</w:t>
      </w:r>
      <w:r>
        <w:rPr>
          <w:lang w:val="fr-FR"/>
        </w:rPr>
        <w:t>’</w:t>
      </w:r>
      <w:r w:rsidRPr="006751E5">
        <w:rPr>
          <w:lang w:val="fr-FR"/>
        </w:rPr>
        <w:t>article 4</w:t>
      </w:r>
      <w:r>
        <w:rPr>
          <w:lang w:val="fr-FR"/>
        </w:rPr>
        <w:t>,</w:t>
      </w:r>
      <w:r w:rsidRPr="000E2EED">
        <w:rPr>
          <w:lang w:val="fr-FR"/>
        </w:rPr>
        <w:t xml:space="preserve"> </w:t>
      </w:r>
      <w:r w:rsidRPr="006751E5">
        <w:rPr>
          <w:lang w:val="fr-FR"/>
        </w:rPr>
        <w:t xml:space="preserve">paragraphe IV, que « [l]es langues turkmène et syriaque seront deux autres langues officielles dans les collectivités territoriales </w:t>
      </w:r>
      <w:r>
        <w:rPr>
          <w:lang w:val="fr-FR"/>
        </w:rPr>
        <w:t>densément peuplées par</w:t>
      </w:r>
      <w:r w:rsidRPr="006751E5">
        <w:rPr>
          <w:lang w:val="fr-FR"/>
        </w:rPr>
        <w:t xml:space="preserve"> ces deux communautés ».</w:t>
      </w:r>
    </w:p>
    <w:p w14:paraId="08119B15" w14:textId="77777777" w:rsidR="0030102F" w:rsidRPr="006751E5" w:rsidRDefault="0030102F" w:rsidP="0030102F">
      <w:pPr>
        <w:pStyle w:val="SingleTxtG"/>
        <w:rPr>
          <w:lang w:val="fr-FR"/>
        </w:rPr>
      </w:pPr>
      <w:r w:rsidRPr="006751E5">
        <w:rPr>
          <w:lang w:val="fr-FR"/>
        </w:rPr>
        <w:t>52.</w:t>
      </w:r>
      <w:r w:rsidRPr="006751E5">
        <w:rPr>
          <w:lang w:val="fr-FR"/>
        </w:rPr>
        <w:tab/>
        <w:t>Le Gouvernement iraquien a pris un certain nombre de mesures pour garantir aux membres des minorités la jouissance de leurs droits. On peut notamment mentionner les mesures suivantes :</w:t>
      </w:r>
    </w:p>
    <w:p w14:paraId="267725B5" w14:textId="407EEA53" w:rsidR="0030102F" w:rsidRPr="006751E5" w:rsidRDefault="0030102F" w:rsidP="00BD6284">
      <w:pPr>
        <w:pStyle w:val="Bullet1G"/>
      </w:pPr>
      <w:r w:rsidRPr="006751E5">
        <w:t xml:space="preserve">La facilitation des procédures visant à </w:t>
      </w:r>
      <w:r w:rsidRPr="000E2EED">
        <w:t>restituer</w:t>
      </w:r>
      <w:r w:rsidRPr="006751E5">
        <w:t xml:space="preserve"> aux </w:t>
      </w:r>
      <w:r w:rsidRPr="000E2EED">
        <w:t xml:space="preserve">Kurdes </w:t>
      </w:r>
      <w:proofErr w:type="spellStart"/>
      <w:r>
        <w:t>f</w:t>
      </w:r>
      <w:r w:rsidRPr="000E2EED">
        <w:t>aylis</w:t>
      </w:r>
      <w:proofErr w:type="spellEnd"/>
      <w:r w:rsidRPr="006751E5">
        <w:t xml:space="preserve"> leur citoyenneté iraquienne mais aussi leurs biens et à compenser le</w:t>
      </w:r>
      <w:r>
        <w:t xml:space="preserve"> préjudice enduré</w:t>
      </w:r>
      <w:r w:rsidRPr="006751E5">
        <w:t xml:space="preserve"> par cette population</w:t>
      </w:r>
      <w:r w:rsidR="00604D26">
        <w:t> ;</w:t>
      </w:r>
    </w:p>
    <w:p w14:paraId="43EE699E" w14:textId="5FF04938" w:rsidR="0030102F" w:rsidRPr="006751E5" w:rsidRDefault="0030102F" w:rsidP="00BD6284">
      <w:pPr>
        <w:pStyle w:val="Bullet1G"/>
      </w:pPr>
      <w:r w:rsidRPr="006751E5">
        <w:t>L</w:t>
      </w:r>
      <w:r>
        <w:t>’</w:t>
      </w:r>
      <w:r w:rsidRPr="006751E5">
        <w:t>attribution de parcelles de terrain aux personnes issues des minorités</w:t>
      </w:r>
      <w:r>
        <w:t xml:space="preserve"> ainsi que</w:t>
      </w:r>
      <w:r w:rsidRPr="006751E5">
        <w:t xml:space="preserve"> la rénovation et la reconstruction de leurs lieux de culte qui ont été la cible d</w:t>
      </w:r>
      <w:r>
        <w:t>’</w:t>
      </w:r>
      <w:r w:rsidRPr="006751E5">
        <w:t>actes terroristes</w:t>
      </w:r>
      <w:r w:rsidR="00604D26">
        <w:t> ;</w:t>
      </w:r>
    </w:p>
    <w:p w14:paraId="2C56BC93" w14:textId="2035C5BC" w:rsidR="0030102F" w:rsidRPr="006751E5" w:rsidRDefault="0030102F" w:rsidP="00BD6284">
      <w:pPr>
        <w:pStyle w:val="Bullet1G"/>
      </w:pPr>
      <w:r w:rsidRPr="006751E5">
        <w:t>L</w:t>
      </w:r>
      <w:r>
        <w:t>’</w:t>
      </w:r>
      <w:r w:rsidRPr="006751E5">
        <w:t>indemnisation de leurs enfants victimes d</w:t>
      </w:r>
      <w:r>
        <w:t>’</w:t>
      </w:r>
      <w:r w:rsidRPr="006751E5">
        <w:t>opérations terroristes</w:t>
      </w:r>
      <w:r w:rsidR="00604D26">
        <w:t> ;</w:t>
      </w:r>
    </w:p>
    <w:p w14:paraId="168D15A4" w14:textId="49EF6F59" w:rsidR="0030102F" w:rsidRPr="006751E5" w:rsidRDefault="0030102F" w:rsidP="00BD6284">
      <w:pPr>
        <w:pStyle w:val="Bullet1G"/>
      </w:pPr>
      <w:r w:rsidRPr="006751E5">
        <w:t>La création de programmes d</w:t>
      </w:r>
      <w:r>
        <w:t>’</w:t>
      </w:r>
      <w:r w:rsidRPr="006751E5">
        <w:t>enseignement chrétien qui seront dispensés conformément au</w:t>
      </w:r>
      <w:r>
        <w:t xml:space="preserve"> cursus </w:t>
      </w:r>
      <w:r w:rsidRPr="006751E5">
        <w:t>fixé par la Direction générale des programmes d</w:t>
      </w:r>
      <w:r>
        <w:t>’</w:t>
      </w:r>
      <w:r w:rsidRPr="006751E5">
        <w:t>études, selon les niveaux académiques</w:t>
      </w:r>
      <w:r w:rsidR="00604D26">
        <w:t> ;</w:t>
      </w:r>
      <w:r w:rsidRPr="006751E5">
        <w:t xml:space="preserve"> le Ministère de l</w:t>
      </w:r>
      <w:r>
        <w:t>’</w:t>
      </w:r>
      <w:r w:rsidRPr="006751E5">
        <w:t xml:space="preserve">enseignement supérieur a </w:t>
      </w:r>
      <w:r>
        <w:t>contribué</w:t>
      </w:r>
      <w:r w:rsidRPr="006751E5">
        <w:t xml:space="preserve"> à la préparation du personnel enseignant du Ministère de l</w:t>
      </w:r>
      <w:r>
        <w:t>’</w:t>
      </w:r>
      <w:r w:rsidRPr="006751E5">
        <w:t>éducation à l</w:t>
      </w:r>
      <w:r>
        <w:t>’</w:t>
      </w:r>
      <w:r w:rsidRPr="006751E5">
        <w:t>enseignement dans les établissements scolaires concernés</w:t>
      </w:r>
      <w:r w:rsidR="00604D26">
        <w:t> ;</w:t>
      </w:r>
    </w:p>
    <w:p w14:paraId="3D83FDEF" w14:textId="018F9010" w:rsidR="0030102F" w:rsidRPr="006751E5" w:rsidRDefault="0030102F" w:rsidP="00BD6284">
      <w:pPr>
        <w:pStyle w:val="Bullet1G"/>
      </w:pPr>
      <w:r w:rsidRPr="006751E5">
        <w:t>L</w:t>
      </w:r>
      <w:r>
        <w:t>’</w:t>
      </w:r>
      <w:r w:rsidRPr="006751E5">
        <w:t xml:space="preserve">enseignement du syriaque et du turkmène dans les districts à prédominance chrétienne et turkmène et les établissements scolaires qui en relèvent, situés à Bagdad et dans les autres </w:t>
      </w:r>
      <w:r>
        <w:t>provinces</w:t>
      </w:r>
      <w:r w:rsidRPr="006751E5">
        <w:t xml:space="preserve"> du pays</w:t>
      </w:r>
      <w:r w:rsidR="00604D26">
        <w:t> ;</w:t>
      </w:r>
    </w:p>
    <w:p w14:paraId="0BB18D00" w14:textId="7B966A69" w:rsidR="0030102F" w:rsidRPr="006751E5" w:rsidRDefault="0030102F" w:rsidP="00BD6284">
      <w:pPr>
        <w:pStyle w:val="Bullet1G"/>
      </w:pPr>
      <w:r>
        <w:t>La délivrance d’a</w:t>
      </w:r>
      <w:r w:rsidRPr="006751E5">
        <w:t>utorisations de diffusion par le Ministère de la culture et de la jeunesse, en coordination avec le Ministère de l</w:t>
      </w:r>
      <w:r>
        <w:t>’</w:t>
      </w:r>
      <w:r w:rsidRPr="006751E5">
        <w:t xml:space="preserve">intérieur de la </w:t>
      </w:r>
      <w:r>
        <w:t>Région du Kurdistan</w:t>
      </w:r>
      <w:r w:rsidRPr="006751E5">
        <w:t>, à de nombreuses chaînes satellitaires, terrestres et radiophoniques de langues arabe, kurde et turkmène.</w:t>
      </w:r>
    </w:p>
    <w:p w14:paraId="357ADDF1" w14:textId="77777777" w:rsidR="0030102F" w:rsidRPr="006751E5" w:rsidRDefault="0030102F" w:rsidP="0030102F">
      <w:pPr>
        <w:pStyle w:val="SingleTxtG"/>
        <w:rPr>
          <w:lang w:val="fr-FR"/>
        </w:rPr>
      </w:pPr>
      <w:r w:rsidRPr="006751E5">
        <w:rPr>
          <w:lang w:val="fr-FR"/>
        </w:rPr>
        <w:t>53.</w:t>
      </w:r>
      <w:r w:rsidRPr="006751E5">
        <w:rPr>
          <w:lang w:val="fr-FR"/>
        </w:rPr>
        <w:tab/>
        <w:t>La loi relative à la protection des personnes handicapées ou ayant des besoins spéciaux vise à réduire et à éliminer la discrimination à l</w:t>
      </w:r>
      <w:r>
        <w:rPr>
          <w:lang w:val="fr-FR"/>
        </w:rPr>
        <w:t>’</w:t>
      </w:r>
      <w:r w:rsidRPr="006751E5">
        <w:rPr>
          <w:lang w:val="fr-FR"/>
        </w:rPr>
        <w:t>égard des enfants handicapés et à leur garantir l</w:t>
      </w:r>
      <w:r>
        <w:rPr>
          <w:lang w:val="fr-FR"/>
        </w:rPr>
        <w:t>’</w:t>
      </w:r>
      <w:r w:rsidRPr="006751E5">
        <w:rPr>
          <w:lang w:val="fr-FR"/>
        </w:rPr>
        <w:t>accès à tous les services publics sur un pied d</w:t>
      </w:r>
      <w:r>
        <w:rPr>
          <w:lang w:val="fr-FR"/>
        </w:rPr>
        <w:t>’</w:t>
      </w:r>
      <w:r w:rsidRPr="006751E5">
        <w:rPr>
          <w:lang w:val="fr-FR"/>
        </w:rPr>
        <w:t>égalité avec les autres enfants en leur permettant de participer pleinement à divers domaines de la vie. En matière d</w:t>
      </w:r>
      <w:r>
        <w:rPr>
          <w:lang w:val="fr-FR"/>
        </w:rPr>
        <w:t>’</w:t>
      </w:r>
      <w:r w:rsidRPr="006751E5">
        <w:rPr>
          <w:lang w:val="fr-FR"/>
        </w:rPr>
        <w:t xml:space="preserve">éducation, cette loi cherche à réduire et à mettre fin à toute discrimination les concernant et à leur donner accès à tous les services publics tout comme les autres enfants grâce à leur prise en charge, à la réunion des conditions requises pour leur inclusion, au respect du handicap et à son </w:t>
      </w:r>
      <w:r w:rsidRPr="00B50E29">
        <w:rPr>
          <w:lang w:val="fr-FR"/>
        </w:rPr>
        <w:t>acceptation comme une caractéristique de la diversité humaine</w:t>
      </w:r>
      <w:r w:rsidRPr="006751E5">
        <w:rPr>
          <w:lang w:val="fr-FR"/>
        </w:rPr>
        <w:t>.</w:t>
      </w:r>
    </w:p>
    <w:p w14:paraId="45A12F15" w14:textId="77777777" w:rsidR="0030102F" w:rsidRPr="006751E5" w:rsidRDefault="0030102F" w:rsidP="0030102F">
      <w:pPr>
        <w:pStyle w:val="SingleTxtG"/>
        <w:rPr>
          <w:lang w:val="fr-FR"/>
        </w:rPr>
      </w:pPr>
      <w:r w:rsidRPr="006751E5">
        <w:rPr>
          <w:lang w:val="fr-FR"/>
        </w:rPr>
        <w:t>54.</w:t>
      </w:r>
      <w:r w:rsidRPr="006751E5">
        <w:rPr>
          <w:lang w:val="fr-FR"/>
        </w:rPr>
        <w:tab/>
        <w:t>La loi sur l</w:t>
      </w:r>
      <w:r>
        <w:rPr>
          <w:lang w:val="fr-FR"/>
        </w:rPr>
        <w:t>’</w:t>
      </w:r>
      <w:r w:rsidRPr="006751E5">
        <w:rPr>
          <w:lang w:val="fr-FR"/>
        </w:rPr>
        <w:t>enseignement obligatoire prévoit notamment la fourniture d</w:t>
      </w:r>
      <w:r>
        <w:rPr>
          <w:lang w:val="fr-FR"/>
        </w:rPr>
        <w:t>’</w:t>
      </w:r>
      <w:r w:rsidRPr="006751E5">
        <w:rPr>
          <w:lang w:val="fr-FR"/>
        </w:rPr>
        <w:t>une éducation, sous toutes ses formes, aux personnes handicapées et ayant des besoins spéciaux et l</w:t>
      </w:r>
      <w:r>
        <w:rPr>
          <w:lang w:val="fr-FR"/>
        </w:rPr>
        <w:t>’</w:t>
      </w:r>
      <w:r w:rsidRPr="006751E5">
        <w:rPr>
          <w:lang w:val="fr-FR"/>
        </w:rPr>
        <w:t>élaboration de programmes d</w:t>
      </w:r>
      <w:r>
        <w:rPr>
          <w:lang w:val="fr-FR"/>
        </w:rPr>
        <w:t>’</w:t>
      </w:r>
      <w:r w:rsidRPr="006751E5">
        <w:rPr>
          <w:lang w:val="fr-FR"/>
        </w:rPr>
        <w:t>enseignement qui leur soient adaptés, ainsi que la mise à disposition de ces élèves des équipements de base requis et d</w:t>
      </w:r>
      <w:r>
        <w:rPr>
          <w:lang w:val="fr-FR"/>
        </w:rPr>
        <w:t>’</w:t>
      </w:r>
      <w:r w:rsidRPr="006751E5">
        <w:rPr>
          <w:lang w:val="fr-FR"/>
        </w:rPr>
        <w:t>un personnel éducatif et technique qualifié.</w:t>
      </w:r>
    </w:p>
    <w:p w14:paraId="53980BE0" w14:textId="77777777" w:rsidR="0030102F" w:rsidRPr="006751E5" w:rsidRDefault="0030102F" w:rsidP="0030102F">
      <w:pPr>
        <w:pStyle w:val="SingleTxtG"/>
        <w:rPr>
          <w:lang w:val="fr-FR"/>
        </w:rPr>
      </w:pPr>
      <w:r w:rsidRPr="006751E5">
        <w:rPr>
          <w:lang w:val="fr-FR"/>
        </w:rPr>
        <w:t>55.</w:t>
      </w:r>
      <w:r w:rsidRPr="006751E5">
        <w:rPr>
          <w:lang w:val="fr-FR"/>
        </w:rPr>
        <w:tab/>
        <w:t>Un département spécialisé pour les personnes handicapées, rattaché à la Direction générale de l</w:t>
      </w:r>
      <w:r>
        <w:rPr>
          <w:lang w:val="fr-FR"/>
        </w:rPr>
        <w:t>’</w:t>
      </w:r>
      <w:r w:rsidRPr="006751E5">
        <w:rPr>
          <w:lang w:val="fr-FR"/>
        </w:rPr>
        <w:t>enseignement public, a été ouvert sous le nom de « Département de l</w:t>
      </w:r>
      <w:r>
        <w:rPr>
          <w:lang w:val="fr-FR"/>
        </w:rPr>
        <w:t>’</w:t>
      </w:r>
      <w:r w:rsidRPr="006751E5">
        <w:rPr>
          <w:lang w:val="fr-FR"/>
        </w:rPr>
        <w:t>éducation spéciale ». Plusieurs divisions ont vu le jour au sein d</w:t>
      </w:r>
      <w:r>
        <w:rPr>
          <w:lang w:val="fr-FR"/>
        </w:rPr>
        <w:t>e ce</w:t>
      </w:r>
      <w:r w:rsidRPr="006751E5">
        <w:rPr>
          <w:lang w:val="fr-FR"/>
        </w:rPr>
        <w:t xml:space="preserve"> </w:t>
      </w:r>
      <w:r>
        <w:rPr>
          <w:lang w:val="fr-FR"/>
        </w:rPr>
        <w:t>d</w:t>
      </w:r>
      <w:r w:rsidRPr="006751E5">
        <w:rPr>
          <w:lang w:val="fr-FR"/>
        </w:rPr>
        <w:t xml:space="preserve">épartement, telles que celle des personnes ayant des besoins spéciaux, celle chargée de la rédaction de livres pour </w:t>
      </w:r>
      <w:r>
        <w:rPr>
          <w:lang w:val="fr-FR"/>
        </w:rPr>
        <w:t>ce type de</w:t>
      </w:r>
      <w:r w:rsidRPr="006751E5">
        <w:rPr>
          <w:lang w:val="fr-FR"/>
        </w:rPr>
        <w:t xml:space="preserve"> personnes et celle chargée de l</w:t>
      </w:r>
      <w:r>
        <w:rPr>
          <w:lang w:val="fr-FR"/>
        </w:rPr>
        <w:t>’</w:t>
      </w:r>
      <w:r w:rsidRPr="006751E5">
        <w:rPr>
          <w:lang w:val="fr-FR"/>
        </w:rPr>
        <w:t>élaboration de programmes spéciaux pour les personnes sourdes.</w:t>
      </w:r>
    </w:p>
    <w:p w14:paraId="0B0C62A6" w14:textId="77777777" w:rsidR="0030102F" w:rsidRPr="006751E5" w:rsidRDefault="0030102F" w:rsidP="003253E7">
      <w:pPr>
        <w:pStyle w:val="SingleTxtG"/>
        <w:keepNext/>
        <w:rPr>
          <w:lang w:val="fr-FR"/>
        </w:rPr>
      </w:pPr>
      <w:r w:rsidRPr="006751E5">
        <w:rPr>
          <w:lang w:val="fr-FR"/>
        </w:rPr>
        <w:lastRenderedPageBreak/>
        <w:t>56.</w:t>
      </w:r>
      <w:r w:rsidRPr="006751E5">
        <w:rPr>
          <w:lang w:val="fr-FR"/>
        </w:rPr>
        <w:tab/>
        <w:t>Le Ministère de la santé et de l</w:t>
      </w:r>
      <w:r>
        <w:rPr>
          <w:lang w:val="fr-FR"/>
        </w:rPr>
        <w:t>’</w:t>
      </w:r>
      <w:r w:rsidRPr="006751E5">
        <w:rPr>
          <w:lang w:val="fr-FR"/>
        </w:rPr>
        <w:t>environnement fournit des services de réadaptation et de santé aux personnes handicapées, dont les suivants :</w:t>
      </w:r>
    </w:p>
    <w:p w14:paraId="75313EB6" w14:textId="6388A7B4" w:rsidR="0030102F" w:rsidRPr="006751E5" w:rsidRDefault="0030102F" w:rsidP="003253E7">
      <w:pPr>
        <w:pStyle w:val="Bullet1G"/>
      </w:pPr>
      <w:r w:rsidRPr="006751E5">
        <w:t>Le Centre des opérations et de la médecine d</w:t>
      </w:r>
      <w:r>
        <w:t>’</w:t>
      </w:r>
      <w:r w:rsidRPr="006751E5">
        <w:t>urgence et le Département de réadaptation et de prévention du handicap supervise</w:t>
      </w:r>
      <w:r>
        <w:t>nt</w:t>
      </w:r>
      <w:r w:rsidRPr="006751E5">
        <w:t xml:space="preserve"> les centres de réadaptation et de prothèses ainsi que les hôpitaux de réadaptation médicale, ouvre</w:t>
      </w:r>
      <w:r>
        <w:t>nt</w:t>
      </w:r>
      <w:r w:rsidRPr="006751E5">
        <w:t xml:space="preserve"> et développe</w:t>
      </w:r>
      <w:r>
        <w:t>nt</w:t>
      </w:r>
      <w:r w:rsidRPr="006751E5">
        <w:t xml:space="preserve"> des unités </w:t>
      </w:r>
      <w:r>
        <w:t xml:space="preserve">de </w:t>
      </w:r>
      <w:r w:rsidRPr="006751E5">
        <w:t>soins pour les personnes atteintes d</w:t>
      </w:r>
      <w:r>
        <w:t>’</w:t>
      </w:r>
      <w:r w:rsidRPr="006751E5">
        <w:t xml:space="preserve">infirmité motrice cérébrale, fournit des aides médicales spéciales pour les handicapés et inscrit les cas </w:t>
      </w:r>
      <w:r>
        <w:t xml:space="preserve">rencontrés </w:t>
      </w:r>
      <w:r w:rsidRPr="006751E5">
        <w:t>dans le programme d</w:t>
      </w:r>
      <w:r>
        <w:t>’</w:t>
      </w:r>
      <w:r w:rsidRPr="006751E5">
        <w:t xml:space="preserve">enregistrement des invalidités pour </w:t>
      </w:r>
      <w:r>
        <w:t xml:space="preserve">établir </w:t>
      </w:r>
      <w:r w:rsidRPr="006751E5">
        <w:t>les statistiques dénombrant les personnes handicapées en Iraq</w:t>
      </w:r>
      <w:r w:rsidR="00604D26">
        <w:t> ;</w:t>
      </w:r>
    </w:p>
    <w:p w14:paraId="7D3FC619" w14:textId="0C967E28" w:rsidR="0030102F" w:rsidRPr="006751E5" w:rsidRDefault="0030102F" w:rsidP="003253E7">
      <w:pPr>
        <w:pStyle w:val="Bullet1G"/>
      </w:pPr>
      <w:r w:rsidRPr="006751E5">
        <w:t>Tous les enfants bénéficient des services de santé et des vaccins conformément au calendrier national de vaccination</w:t>
      </w:r>
      <w:r w:rsidR="00604D26">
        <w:t> ;</w:t>
      </w:r>
    </w:p>
    <w:p w14:paraId="129FA233" w14:textId="04728F3D" w:rsidR="0030102F" w:rsidRPr="006751E5" w:rsidRDefault="0030102F" w:rsidP="003253E7">
      <w:pPr>
        <w:pStyle w:val="Bullet1G"/>
      </w:pPr>
      <w:r w:rsidRPr="006751E5">
        <w:t>Le Centre national spécialisé dans les affections pulmonaires et respiratoires assure le suivi des patients tuberculeux et l</w:t>
      </w:r>
      <w:r>
        <w:t>’</w:t>
      </w:r>
      <w:r w:rsidRPr="006751E5">
        <w:t xml:space="preserve">admission de ces malades, y compris les enfants et les handicapés, pour les traiter. </w:t>
      </w:r>
      <w:r w:rsidRPr="00B50E29">
        <w:t xml:space="preserve">Il avait ainsi mis en place </w:t>
      </w:r>
      <w:r w:rsidRPr="006751E5">
        <w:t>un programme appelé traitement de brève durée sous surveillance directe (DOTS), qui consiste à administrer un soin quotidien jusqu</w:t>
      </w:r>
      <w:r>
        <w:t>’</w:t>
      </w:r>
      <w:r w:rsidRPr="006751E5">
        <w:t>à la guérison complète du malade.</w:t>
      </w:r>
    </w:p>
    <w:p w14:paraId="111E2E69" w14:textId="39EDCE4F" w:rsidR="0030102F" w:rsidRPr="006751E5" w:rsidRDefault="0030102F" w:rsidP="003253E7">
      <w:pPr>
        <w:pStyle w:val="Bullet1G"/>
      </w:pPr>
      <w:r w:rsidRPr="006751E5">
        <w:t>Le Département des soins de santé primaires fournit des services de santé complets aux enfants handicapés en termes d</w:t>
      </w:r>
      <w:r>
        <w:t>’</w:t>
      </w:r>
      <w:r w:rsidRPr="006751E5">
        <w:t>examens, de traitements, de tests de laboratoire et de consultations périodiques.</w:t>
      </w:r>
    </w:p>
    <w:p w14:paraId="4DE7283E" w14:textId="77777777" w:rsidR="0030102F" w:rsidRPr="006751E5" w:rsidRDefault="0030102F" w:rsidP="0030102F">
      <w:pPr>
        <w:pStyle w:val="SingleTxtG"/>
        <w:rPr>
          <w:lang w:val="fr-FR"/>
        </w:rPr>
      </w:pPr>
      <w:r w:rsidRPr="006751E5">
        <w:rPr>
          <w:lang w:val="fr-FR"/>
        </w:rPr>
        <w:t>57.</w:t>
      </w:r>
      <w:r w:rsidRPr="006751E5">
        <w:rPr>
          <w:lang w:val="fr-FR"/>
        </w:rPr>
        <w:tab/>
        <w:t>S</w:t>
      </w:r>
      <w:r>
        <w:rPr>
          <w:lang w:val="fr-FR"/>
        </w:rPr>
        <w:t>’</w:t>
      </w:r>
      <w:r w:rsidRPr="006751E5">
        <w:rPr>
          <w:lang w:val="fr-FR"/>
        </w:rPr>
        <w:t xml:space="preserve">agissant de la </w:t>
      </w:r>
      <w:r>
        <w:rPr>
          <w:lang w:val="fr-FR"/>
        </w:rPr>
        <w:t>Région du Kurdistan</w:t>
      </w:r>
      <w:r w:rsidRPr="006751E5">
        <w:rPr>
          <w:lang w:val="fr-FR"/>
        </w:rPr>
        <w:t>, le plan du Ministère de l</w:t>
      </w:r>
      <w:r>
        <w:rPr>
          <w:lang w:val="fr-FR"/>
        </w:rPr>
        <w:t>’</w:t>
      </w:r>
      <w:r w:rsidRPr="006751E5">
        <w:rPr>
          <w:lang w:val="fr-FR"/>
        </w:rPr>
        <w:t>éducation pour l</w:t>
      </w:r>
      <w:r>
        <w:rPr>
          <w:lang w:val="fr-FR"/>
        </w:rPr>
        <w:t>’</w:t>
      </w:r>
      <w:r w:rsidRPr="006751E5">
        <w:rPr>
          <w:lang w:val="fr-FR"/>
        </w:rPr>
        <w:t>inclusion dans les établissements scolaires des personnes ayant des besoins éducatifs spéciaux vise à faciliter leur intégration dans le système scolaire et à éliminer les disparités entre les groupes, en particulier dans l</w:t>
      </w:r>
      <w:r>
        <w:rPr>
          <w:lang w:val="fr-FR"/>
        </w:rPr>
        <w:t>’</w:t>
      </w:r>
      <w:r w:rsidRPr="006751E5">
        <w:rPr>
          <w:lang w:val="fr-FR"/>
        </w:rPr>
        <w:t>éducation de base</w:t>
      </w:r>
      <w:r>
        <w:rPr>
          <w:lang w:val="fr-FR"/>
        </w:rPr>
        <w:t>. Il prévoit</w:t>
      </w:r>
      <w:r w:rsidRPr="006751E5">
        <w:rPr>
          <w:lang w:val="fr-FR"/>
        </w:rPr>
        <w:t xml:space="preserve"> l</w:t>
      </w:r>
      <w:r>
        <w:rPr>
          <w:lang w:val="fr-FR"/>
        </w:rPr>
        <w:t>’</w:t>
      </w:r>
      <w:r w:rsidRPr="006751E5">
        <w:rPr>
          <w:lang w:val="fr-FR"/>
        </w:rPr>
        <w:t>inscription de personnes ayant des besoins spéciaux dans les écoles tout en les faisant bénéficier d</w:t>
      </w:r>
      <w:r>
        <w:rPr>
          <w:lang w:val="fr-FR"/>
        </w:rPr>
        <w:t>’</w:t>
      </w:r>
      <w:r w:rsidRPr="006751E5">
        <w:rPr>
          <w:lang w:val="fr-FR"/>
        </w:rPr>
        <w:t>un soutien éducatif et administratif. Il a aussi créé le département de l</w:t>
      </w:r>
      <w:r>
        <w:rPr>
          <w:lang w:val="fr-FR"/>
        </w:rPr>
        <w:t>’</w:t>
      </w:r>
      <w:r w:rsidRPr="006751E5">
        <w:rPr>
          <w:lang w:val="fr-FR"/>
        </w:rPr>
        <w:t>éducation spéciale, rattaché à la Direction générale de l</w:t>
      </w:r>
      <w:r>
        <w:rPr>
          <w:lang w:val="fr-FR"/>
        </w:rPr>
        <w:t>’</w:t>
      </w:r>
      <w:r w:rsidRPr="006751E5">
        <w:rPr>
          <w:lang w:val="fr-FR"/>
        </w:rPr>
        <w:t>enseignement public, qui est chargé des questions concernant les personnes ayant des besoins spéciaux, notamment la garantie d</w:t>
      </w:r>
      <w:r>
        <w:rPr>
          <w:lang w:val="fr-FR"/>
        </w:rPr>
        <w:t>’</w:t>
      </w:r>
      <w:r w:rsidRPr="006751E5">
        <w:rPr>
          <w:lang w:val="fr-FR"/>
        </w:rPr>
        <w:t>une égalité des chances, la fourniture du diagnostic pédagogique requis, l</w:t>
      </w:r>
      <w:r>
        <w:rPr>
          <w:lang w:val="fr-FR"/>
        </w:rPr>
        <w:t>’</w:t>
      </w:r>
      <w:r w:rsidRPr="006751E5">
        <w:rPr>
          <w:lang w:val="fr-FR"/>
        </w:rPr>
        <w:t>administration d</w:t>
      </w:r>
      <w:r>
        <w:rPr>
          <w:lang w:val="fr-FR"/>
        </w:rPr>
        <w:t>’</w:t>
      </w:r>
      <w:r w:rsidRPr="006751E5">
        <w:rPr>
          <w:lang w:val="fr-FR"/>
        </w:rPr>
        <w:t>un enseignement sous toutes ses formes et selon tous ses niveaux et la préparation du personnel éducatif qualifié à l</w:t>
      </w:r>
      <w:r>
        <w:rPr>
          <w:lang w:val="fr-FR"/>
        </w:rPr>
        <w:t>’</w:t>
      </w:r>
      <w:r w:rsidRPr="006751E5">
        <w:rPr>
          <w:lang w:val="fr-FR"/>
        </w:rPr>
        <w:t xml:space="preserve">enseignement de personnes </w:t>
      </w:r>
      <w:r>
        <w:rPr>
          <w:lang w:val="fr-FR"/>
        </w:rPr>
        <w:t xml:space="preserve">en situation </w:t>
      </w:r>
      <w:r w:rsidRPr="006751E5">
        <w:rPr>
          <w:lang w:val="fr-FR"/>
        </w:rPr>
        <w:t xml:space="preserve">de handicap. Il existe actuellement 13 instituts dans la </w:t>
      </w:r>
      <w:r>
        <w:rPr>
          <w:lang w:val="fr-FR"/>
        </w:rPr>
        <w:t>Région du Kurdistan</w:t>
      </w:r>
      <w:r w:rsidRPr="006751E5">
        <w:rPr>
          <w:lang w:val="fr-FR"/>
        </w:rPr>
        <w:t xml:space="preserve"> qui assurent l</w:t>
      </w:r>
      <w:r>
        <w:rPr>
          <w:lang w:val="fr-FR"/>
        </w:rPr>
        <w:t>’</w:t>
      </w:r>
      <w:r w:rsidRPr="006751E5">
        <w:rPr>
          <w:lang w:val="fr-FR"/>
        </w:rPr>
        <w:t>enseignement et la réadaptation des personnes handicapées.</w:t>
      </w:r>
    </w:p>
    <w:p w14:paraId="37FFB1E8" w14:textId="77777777" w:rsidR="0030102F" w:rsidRPr="006751E5" w:rsidRDefault="0030102F" w:rsidP="0030102F">
      <w:pPr>
        <w:pStyle w:val="SingleTxtG"/>
        <w:rPr>
          <w:lang w:val="fr-FR"/>
        </w:rPr>
      </w:pPr>
      <w:r w:rsidRPr="006751E5">
        <w:rPr>
          <w:lang w:val="fr-FR"/>
        </w:rPr>
        <w:t>58.</w:t>
      </w:r>
      <w:r w:rsidRPr="006751E5">
        <w:rPr>
          <w:lang w:val="fr-FR"/>
        </w:rPr>
        <w:tab/>
        <w:t xml:space="preserve">La législation iraquienne ne contient </w:t>
      </w:r>
      <w:r>
        <w:rPr>
          <w:lang w:val="fr-FR"/>
        </w:rPr>
        <w:t>aucune</w:t>
      </w:r>
      <w:r w:rsidRPr="006751E5">
        <w:rPr>
          <w:lang w:val="fr-FR"/>
        </w:rPr>
        <w:t xml:space="preserve"> disposition discriminatoire ciblant des personnes appartenant à </w:t>
      </w:r>
      <w:r>
        <w:rPr>
          <w:lang w:val="fr-FR"/>
        </w:rPr>
        <w:t>quelque</w:t>
      </w:r>
      <w:r w:rsidRPr="006751E5">
        <w:rPr>
          <w:lang w:val="fr-FR"/>
        </w:rPr>
        <w:t xml:space="preserve"> catégorie</w:t>
      </w:r>
      <w:r>
        <w:rPr>
          <w:lang w:val="fr-FR"/>
        </w:rPr>
        <w:t xml:space="preserve"> que ce soit</w:t>
      </w:r>
      <w:r w:rsidRPr="006751E5">
        <w:rPr>
          <w:lang w:val="fr-FR"/>
        </w:rPr>
        <w:t>, pour quelque motif que ce soit, et ne permet ni n</w:t>
      </w:r>
      <w:r>
        <w:rPr>
          <w:lang w:val="fr-FR"/>
        </w:rPr>
        <w:t>’</w:t>
      </w:r>
      <w:r w:rsidRPr="006751E5">
        <w:rPr>
          <w:lang w:val="fr-FR"/>
        </w:rPr>
        <w:t>autorise le recours à toute forme de violence. Ses dispositions protègent les droits et libertés, y compris le droit à la vie et le droit à l</w:t>
      </w:r>
      <w:r>
        <w:rPr>
          <w:lang w:val="fr-FR"/>
        </w:rPr>
        <w:t>’</w:t>
      </w:r>
      <w:r w:rsidRPr="006751E5">
        <w:rPr>
          <w:lang w:val="fr-FR"/>
        </w:rPr>
        <w:t xml:space="preserve">intégrité physique pour tous. Le recours à la justice iraquienne est à la portée de tous, et ses organes sont tenus de </w:t>
      </w:r>
      <w:r w:rsidRPr="00E23FA6">
        <w:rPr>
          <w:lang w:val="fr-FR"/>
        </w:rPr>
        <w:t>réagir immédiatement</w:t>
      </w:r>
      <w:r w:rsidRPr="006751E5">
        <w:rPr>
          <w:lang w:val="fr-FR"/>
        </w:rPr>
        <w:t xml:space="preserve"> à toute attaque ou violation ciblant certains groupes, de ne pas permettre aux criminels de s</w:t>
      </w:r>
      <w:r>
        <w:rPr>
          <w:lang w:val="fr-FR"/>
        </w:rPr>
        <w:t>’</w:t>
      </w:r>
      <w:r w:rsidRPr="006751E5">
        <w:rPr>
          <w:lang w:val="fr-FR"/>
        </w:rPr>
        <w:t>échapper et de leur infliger les sanctions qui s</w:t>
      </w:r>
      <w:r>
        <w:rPr>
          <w:lang w:val="fr-FR"/>
        </w:rPr>
        <w:t>’</w:t>
      </w:r>
      <w:r w:rsidRPr="006751E5">
        <w:rPr>
          <w:lang w:val="fr-FR"/>
        </w:rPr>
        <w:t xml:space="preserve">imposent. </w:t>
      </w:r>
      <w:r w:rsidRPr="00E23FA6">
        <w:rPr>
          <w:lang w:val="fr-FR"/>
        </w:rPr>
        <w:t>Un haut comité interministériel</w:t>
      </w:r>
      <w:r w:rsidRPr="006751E5">
        <w:rPr>
          <w:lang w:val="fr-FR"/>
        </w:rPr>
        <w:t xml:space="preserve"> a été formé afin d</w:t>
      </w:r>
      <w:r>
        <w:rPr>
          <w:lang w:val="fr-FR"/>
        </w:rPr>
        <w:t>’</w:t>
      </w:r>
      <w:r w:rsidRPr="006751E5">
        <w:rPr>
          <w:lang w:val="fr-FR"/>
        </w:rPr>
        <w:t>élaborer des politiques, plans et programmes destinés à améliorer les conditions éducatives et d</w:t>
      </w:r>
      <w:r>
        <w:rPr>
          <w:lang w:val="fr-FR"/>
        </w:rPr>
        <w:t>’</w:t>
      </w:r>
      <w:r w:rsidRPr="006751E5">
        <w:rPr>
          <w:lang w:val="fr-FR"/>
        </w:rPr>
        <w:t>encourager la diffusion de l</w:t>
      </w:r>
      <w:r>
        <w:rPr>
          <w:lang w:val="fr-FR"/>
        </w:rPr>
        <w:t>’</w:t>
      </w:r>
      <w:r w:rsidRPr="006751E5">
        <w:rPr>
          <w:lang w:val="fr-FR"/>
        </w:rPr>
        <w:t>esprit de paix, de tolérance et d</w:t>
      </w:r>
      <w:r>
        <w:rPr>
          <w:lang w:val="fr-FR"/>
        </w:rPr>
        <w:t>’</w:t>
      </w:r>
      <w:r w:rsidRPr="006751E5">
        <w:rPr>
          <w:lang w:val="fr-FR"/>
        </w:rPr>
        <w:t>entraide chez les élèves, la coexistence pacifique, le sentiment d</w:t>
      </w:r>
      <w:r>
        <w:rPr>
          <w:lang w:val="fr-FR"/>
        </w:rPr>
        <w:t>’</w:t>
      </w:r>
      <w:r w:rsidRPr="006751E5">
        <w:rPr>
          <w:lang w:val="fr-FR"/>
        </w:rPr>
        <w:t xml:space="preserve">appartenance, </w:t>
      </w:r>
      <w:r w:rsidRPr="00E23FA6">
        <w:rPr>
          <w:lang w:val="fr-FR"/>
        </w:rPr>
        <w:t>l</w:t>
      </w:r>
      <w:r>
        <w:rPr>
          <w:lang w:val="fr-FR"/>
        </w:rPr>
        <w:t>’</w:t>
      </w:r>
      <w:r w:rsidRPr="00E23FA6">
        <w:rPr>
          <w:lang w:val="fr-FR"/>
        </w:rPr>
        <w:t>esprit civique</w:t>
      </w:r>
      <w:r w:rsidRPr="006751E5">
        <w:rPr>
          <w:lang w:val="fr-FR"/>
        </w:rPr>
        <w:t xml:space="preserve"> et le rejet de l</w:t>
      </w:r>
      <w:r>
        <w:rPr>
          <w:lang w:val="fr-FR"/>
        </w:rPr>
        <w:t>’</w:t>
      </w:r>
      <w:r w:rsidRPr="006751E5">
        <w:rPr>
          <w:lang w:val="fr-FR"/>
        </w:rPr>
        <w:t>extrémisme, de la violence et de la discrimination.</w:t>
      </w:r>
    </w:p>
    <w:p w14:paraId="6758F3E3" w14:textId="77777777" w:rsidR="0030102F" w:rsidRPr="006751E5" w:rsidRDefault="0030102F" w:rsidP="003253E7">
      <w:pPr>
        <w:pStyle w:val="H23G"/>
        <w:rPr>
          <w:lang w:val="fr-FR"/>
        </w:rPr>
      </w:pPr>
      <w:r w:rsidRPr="006751E5">
        <w:rPr>
          <w:lang w:val="fr-FR"/>
        </w:rPr>
        <w:tab/>
      </w:r>
      <w:r w:rsidRPr="006751E5">
        <w:rPr>
          <w:lang w:val="fr-FR"/>
        </w:rPr>
        <w:tab/>
        <w:t>Recommandation 22 de la Convention</w:t>
      </w:r>
    </w:p>
    <w:p w14:paraId="5A9126CD" w14:textId="77777777" w:rsidR="0030102F" w:rsidRPr="006751E5" w:rsidRDefault="0030102F" w:rsidP="0030102F">
      <w:pPr>
        <w:pStyle w:val="SingleTxtG"/>
        <w:rPr>
          <w:lang w:val="fr-FR"/>
        </w:rPr>
      </w:pPr>
      <w:r w:rsidRPr="006751E5">
        <w:rPr>
          <w:lang w:val="fr-FR"/>
        </w:rPr>
        <w:t>59.</w:t>
      </w:r>
      <w:r w:rsidRPr="006751E5">
        <w:rPr>
          <w:lang w:val="fr-FR"/>
        </w:rPr>
        <w:tab/>
        <w:t>La Constitution iraquienne garantit la protection de la maternité, de l</w:t>
      </w:r>
      <w:r>
        <w:rPr>
          <w:lang w:val="fr-FR"/>
        </w:rPr>
        <w:t>’</w:t>
      </w:r>
      <w:r w:rsidRPr="006751E5">
        <w:rPr>
          <w:lang w:val="fr-FR"/>
        </w:rPr>
        <w:t>enfance, de la vieillesse et du bien-être des jeunes. Les organes législatifs et le Conseil d</w:t>
      </w:r>
      <w:r>
        <w:rPr>
          <w:lang w:val="fr-FR"/>
        </w:rPr>
        <w:t>’</w:t>
      </w:r>
      <w:r w:rsidRPr="006751E5">
        <w:rPr>
          <w:lang w:val="fr-FR"/>
        </w:rPr>
        <w:t>État veillent, quant à eux, au moment de l</w:t>
      </w:r>
      <w:r>
        <w:rPr>
          <w:lang w:val="fr-FR"/>
        </w:rPr>
        <w:t>’</w:t>
      </w:r>
      <w:r w:rsidRPr="006751E5">
        <w:rPr>
          <w:lang w:val="fr-FR"/>
        </w:rPr>
        <w:t>examen et de l</w:t>
      </w:r>
      <w:r>
        <w:rPr>
          <w:lang w:val="fr-FR"/>
        </w:rPr>
        <w:t>’</w:t>
      </w:r>
      <w:r w:rsidRPr="006751E5">
        <w:rPr>
          <w:lang w:val="fr-FR"/>
        </w:rPr>
        <w:t>adoption des lois relatives aux enfants, à tenir compte de l</w:t>
      </w:r>
      <w:r>
        <w:rPr>
          <w:lang w:val="fr-FR"/>
        </w:rPr>
        <w:t>’</w:t>
      </w:r>
      <w:r w:rsidRPr="006751E5">
        <w:rPr>
          <w:lang w:val="fr-FR"/>
        </w:rPr>
        <w:t>intérêt supérieur de l</w:t>
      </w:r>
      <w:r>
        <w:rPr>
          <w:lang w:val="fr-FR"/>
        </w:rPr>
        <w:t>’</w:t>
      </w:r>
      <w:r w:rsidRPr="006751E5">
        <w:rPr>
          <w:lang w:val="fr-FR"/>
        </w:rPr>
        <w:t>enfant.</w:t>
      </w:r>
    </w:p>
    <w:p w14:paraId="0D8A706D" w14:textId="77777777" w:rsidR="0030102F" w:rsidRPr="006751E5" w:rsidRDefault="0030102F" w:rsidP="0030102F">
      <w:pPr>
        <w:pStyle w:val="SingleTxtG"/>
        <w:rPr>
          <w:lang w:val="fr-FR"/>
        </w:rPr>
      </w:pPr>
      <w:r w:rsidRPr="006751E5">
        <w:rPr>
          <w:lang w:val="fr-FR"/>
        </w:rPr>
        <w:t>60.</w:t>
      </w:r>
      <w:r w:rsidRPr="006751E5">
        <w:rPr>
          <w:lang w:val="fr-FR"/>
        </w:rPr>
        <w:tab/>
        <w:t>Le document établissant la politique nationale de protection de l</w:t>
      </w:r>
      <w:r>
        <w:rPr>
          <w:lang w:val="fr-FR"/>
        </w:rPr>
        <w:t>’</w:t>
      </w:r>
      <w:r w:rsidRPr="006751E5">
        <w:rPr>
          <w:lang w:val="fr-FR"/>
        </w:rPr>
        <w:t>enfance prévoit d</w:t>
      </w:r>
      <w:r>
        <w:rPr>
          <w:lang w:val="fr-FR"/>
        </w:rPr>
        <w:t>’</w:t>
      </w:r>
      <w:r w:rsidRPr="006751E5">
        <w:rPr>
          <w:lang w:val="fr-FR"/>
        </w:rPr>
        <w:t>assurer la protection des enfants grâce à un cadre législatif qui garantit leurs droits et répond pleinement à leurs besoins conformément aux normes internationales, en révisant et modifiant ou en abrogeant tout texte de loi contraire aux droits de l</w:t>
      </w:r>
      <w:r>
        <w:rPr>
          <w:lang w:val="fr-FR"/>
        </w:rPr>
        <w:t>’</w:t>
      </w:r>
      <w:r w:rsidRPr="006751E5">
        <w:rPr>
          <w:lang w:val="fr-FR"/>
        </w:rPr>
        <w:t>enfant et aux normes internationales applicables à cet égard.</w:t>
      </w:r>
    </w:p>
    <w:p w14:paraId="1307B2EF" w14:textId="77777777" w:rsidR="0030102F" w:rsidRPr="006751E5" w:rsidRDefault="0030102F" w:rsidP="003253E7">
      <w:pPr>
        <w:pStyle w:val="SingleTxtG"/>
        <w:keepLines/>
        <w:rPr>
          <w:lang w:val="fr-FR"/>
        </w:rPr>
      </w:pPr>
      <w:r w:rsidRPr="006751E5">
        <w:rPr>
          <w:lang w:val="fr-FR"/>
        </w:rPr>
        <w:lastRenderedPageBreak/>
        <w:t>61.</w:t>
      </w:r>
      <w:r w:rsidRPr="006751E5">
        <w:rPr>
          <w:lang w:val="fr-FR"/>
        </w:rPr>
        <w:tab/>
      </w:r>
      <w:r>
        <w:rPr>
          <w:lang w:val="fr-FR"/>
        </w:rPr>
        <w:t>Une a</w:t>
      </w:r>
      <w:r w:rsidRPr="006751E5">
        <w:rPr>
          <w:lang w:val="fr-FR"/>
        </w:rPr>
        <w:t xml:space="preserve">mélioration de la mise en œuvre des lois et autres textes législatifs </w:t>
      </w:r>
      <w:r>
        <w:rPr>
          <w:lang w:val="fr-FR"/>
        </w:rPr>
        <w:t xml:space="preserve">est opérée </w:t>
      </w:r>
      <w:r w:rsidRPr="006751E5">
        <w:rPr>
          <w:lang w:val="fr-FR"/>
        </w:rPr>
        <w:t>en veillant à l</w:t>
      </w:r>
      <w:r>
        <w:rPr>
          <w:lang w:val="fr-FR"/>
        </w:rPr>
        <w:t>’</w:t>
      </w:r>
      <w:r w:rsidRPr="006751E5">
        <w:rPr>
          <w:lang w:val="fr-FR"/>
        </w:rPr>
        <w:t>existence de politiques et structures appropriées pour ce faire, en renforçant les capacités des parties prenantes, en sensibilisant à ces lois et en concevant des mécanismes de signalement des violations de la protection de l</w:t>
      </w:r>
      <w:r>
        <w:rPr>
          <w:lang w:val="fr-FR"/>
        </w:rPr>
        <w:t>’</w:t>
      </w:r>
      <w:r w:rsidRPr="006751E5">
        <w:rPr>
          <w:lang w:val="fr-FR"/>
        </w:rPr>
        <w:t>enfance condamnées par les lois en vigueur.</w:t>
      </w:r>
    </w:p>
    <w:p w14:paraId="29682A2E" w14:textId="77777777" w:rsidR="0030102F" w:rsidRPr="006751E5" w:rsidRDefault="0030102F" w:rsidP="0030102F">
      <w:pPr>
        <w:pStyle w:val="SingleTxtG"/>
        <w:rPr>
          <w:lang w:val="fr-FR"/>
        </w:rPr>
      </w:pPr>
      <w:r w:rsidRPr="006751E5">
        <w:rPr>
          <w:lang w:val="fr-FR"/>
        </w:rPr>
        <w:t>62.</w:t>
      </w:r>
      <w:r w:rsidRPr="006751E5">
        <w:rPr>
          <w:lang w:val="fr-FR"/>
        </w:rPr>
        <w:tab/>
        <w:t>L</w:t>
      </w:r>
      <w:r>
        <w:rPr>
          <w:lang w:val="fr-FR"/>
        </w:rPr>
        <w:t>’</w:t>
      </w:r>
      <w:r w:rsidRPr="006751E5">
        <w:rPr>
          <w:lang w:val="fr-FR"/>
        </w:rPr>
        <w:t>Iraq a adhéré à la Convention de La Haye sur les aspects civils de l</w:t>
      </w:r>
      <w:r>
        <w:rPr>
          <w:lang w:val="fr-FR"/>
        </w:rPr>
        <w:t>’</w:t>
      </w:r>
      <w:r w:rsidRPr="006751E5">
        <w:rPr>
          <w:lang w:val="fr-FR"/>
        </w:rPr>
        <w:t>enlèvement international d</w:t>
      </w:r>
      <w:r>
        <w:rPr>
          <w:lang w:val="fr-FR"/>
        </w:rPr>
        <w:t>’</w:t>
      </w:r>
      <w:r w:rsidRPr="006751E5">
        <w:rPr>
          <w:lang w:val="fr-FR"/>
        </w:rPr>
        <w:t>enfants dans le but de protéger les enfants, sur le plan international, contre les effets nuisibles d</w:t>
      </w:r>
      <w:r>
        <w:rPr>
          <w:lang w:val="fr-FR"/>
        </w:rPr>
        <w:t>’</w:t>
      </w:r>
      <w:r w:rsidRPr="006751E5">
        <w:rPr>
          <w:lang w:val="fr-FR"/>
        </w:rPr>
        <w:t>un déplacement ou d</w:t>
      </w:r>
      <w:r>
        <w:rPr>
          <w:lang w:val="fr-FR"/>
        </w:rPr>
        <w:t>’</w:t>
      </w:r>
      <w:r w:rsidRPr="006751E5">
        <w:rPr>
          <w:lang w:val="fr-FR"/>
        </w:rPr>
        <w:t>un non-retour illicites et d</w:t>
      </w:r>
      <w:r>
        <w:rPr>
          <w:lang w:val="fr-FR"/>
        </w:rPr>
        <w:t>’</w:t>
      </w:r>
      <w:r w:rsidRPr="006751E5">
        <w:rPr>
          <w:lang w:val="fr-FR"/>
        </w:rPr>
        <w:t>établir des procédures en vue de garantir leur retour dans l</w:t>
      </w:r>
      <w:r>
        <w:rPr>
          <w:lang w:val="fr-FR"/>
        </w:rPr>
        <w:t>’</w:t>
      </w:r>
      <w:r w:rsidRPr="006751E5">
        <w:rPr>
          <w:lang w:val="fr-FR"/>
        </w:rPr>
        <w:t xml:space="preserve">État de résidence habituelle tout en assurant la protection du droit de visite et de communication. </w:t>
      </w:r>
    </w:p>
    <w:p w14:paraId="1C26F8C3" w14:textId="77777777" w:rsidR="0030102F" w:rsidRPr="006751E5" w:rsidRDefault="0030102F" w:rsidP="0030102F">
      <w:pPr>
        <w:pStyle w:val="SingleTxtG"/>
        <w:rPr>
          <w:lang w:val="fr-FR"/>
        </w:rPr>
      </w:pPr>
      <w:r w:rsidRPr="006751E5">
        <w:rPr>
          <w:lang w:val="fr-FR"/>
        </w:rPr>
        <w:t>63.</w:t>
      </w:r>
      <w:r w:rsidRPr="006751E5">
        <w:rPr>
          <w:lang w:val="fr-FR"/>
        </w:rPr>
        <w:tab/>
        <w:t xml:space="preserve">Le Code pénal iraquien </w:t>
      </w:r>
      <w:r w:rsidRPr="00E23FA6">
        <w:rPr>
          <w:lang w:val="fr-FR"/>
        </w:rPr>
        <w:t>fait référence</w:t>
      </w:r>
      <w:r w:rsidRPr="006751E5">
        <w:rPr>
          <w:lang w:val="fr-FR"/>
        </w:rPr>
        <w:t xml:space="preserve"> à la garantie de l</w:t>
      </w:r>
      <w:r>
        <w:rPr>
          <w:lang w:val="fr-FR"/>
        </w:rPr>
        <w:t>’</w:t>
      </w:r>
      <w:r w:rsidRPr="006751E5">
        <w:rPr>
          <w:lang w:val="fr-FR"/>
        </w:rPr>
        <w:t>intérêt supérieur de l</w:t>
      </w:r>
      <w:r>
        <w:rPr>
          <w:lang w:val="fr-FR"/>
        </w:rPr>
        <w:t>’</w:t>
      </w:r>
      <w:r w:rsidRPr="006751E5">
        <w:rPr>
          <w:lang w:val="fr-FR"/>
        </w:rPr>
        <w:t>enfant soumis à la garde, en ce qu</w:t>
      </w:r>
      <w:r>
        <w:rPr>
          <w:lang w:val="fr-FR"/>
        </w:rPr>
        <w:t>’</w:t>
      </w:r>
      <w:r w:rsidRPr="006751E5">
        <w:rPr>
          <w:lang w:val="fr-FR"/>
        </w:rPr>
        <w:t>il prévoit de punir d</w:t>
      </w:r>
      <w:r>
        <w:rPr>
          <w:lang w:val="fr-FR"/>
        </w:rPr>
        <w:t>’</w:t>
      </w:r>
      <w:r w:rsidRPr="006751E5">
        <w:rPr>
          <w:lang w:val="fr-FR"/>
        </w:rPr>
        <w:t>une peine d</w:t>
      </w:r>
      <w:r>
        <w:rPr>
          <w:lang w:val="fr-FR"/>
        </w:rPr>
        <w:t>’</w:t>
      </w:r>
      <w:r w:rsidRPr="006751E5">
        <w:rPr>
          <w:lang w:val="fr-FR"/>
        </w:rPr>
        <w:t>emprisonnement ou d</w:t>
      </w:r>
      <w:r>
        <w:rPr>
          <w:lang w:val="fr-FR"/>
        </w:rPr>
        <w:t>’</w:t>
      </w:r>
      <w:r w:rsidRPr="006751E5">
        <w:rPr>
          <w:lang w:val="fr-FR"/>
        </w:rPr>
        <w:t>une amende toute personne ayant la charge d</w:t>
      </w:r>
      <w:r>
        <w:rPr>
          <w:lang w:val="fr-FR"/>
        </w:rPr>
        <w:t>’</w:t>
      </w:r>
      <w:r w:rsidRPr="006751E5">
        <w:rPr>
          <w:lang w:val="fr-FR"/>
        </w:rPr>
        <w:t>un enfant qui refuse de le remettre à une personne ayant le droit de demander qu</w:t>
      </w:r>
      <w:r>
        <w:rPr>
          <w:lang w:val="fr-FR"/>
        </w:rPr>
        <w:t>’</w:t>
      </w:r>
      <w:r w:rsidRPr="006751E5">
        <w:rPr>
          <w:lang w:val="fr-FR"/>
        </w:rPr>
        <w:t>on le lui confie en vertu d</w:t>
      </w:r>
      <w:r>
        <w:rPr>
          <w:lang w:val="fr-FR"/>
        </w:rPr>
        <w:t>’</w:t>
      </w:r>
      <w:r w:rsidRPr="006751E5">
        <w:rPr>
          <w:lang w:val="fr-FR"/>
        </w:rPr>
        <w:t>une décision ou d</w:t>
      </w:r>
      <w:r>
        <w:rPr>
          <w:lang w:val="fr-FR"/>
        </w:rPr>
        <w:t>’</w:t>
      </w:r>
      <w:r w:rsidRPr="006751E5">
        <w:rPr>
          <w:lang w:val="fr-FR"/>
        </w:rPr>
        <w:t>un jugement concernant la garde ou la protection de cet enfant. Cette règle s</w:t>
      </w:r>
      <w:r>
        <w:rPr>
          <w:lang w:val="fr-FR"/>
        </w:rPr>
        <w:t>’</w:t>
      </w:r>
      <w:r w:rsidRPr="006751E5">
        <w:rPr>
          <w:lang w:val="fr-FR"/>
        </w:rPr>
        <w:t xml:space="preserve">applique </w:t>
      </w:r>
      <w:r w:rsidRPr="00E23FA6">
        <w:rPr>
          <w:lang w:val="fr-FR"/>
        </w:rPr>
        <w:t xml:space="preserve">indifféremment </w:t>
      </w:r>
      <w:r>
        <w:rPr>
          <w:lang w:val="fr-FR"/>
        </w:rPr>
        <w:t>d</w:t>
      </w:r>
      <w:r w:rsidRPr="00E23FA6">
        <w:rPr>
          <w:lang w:val="fr-FR"/>
        </w:rPr>
        <w:t>u fait</w:t>
      </w:r>
      <w:r w:rsidRPr="006751E5">
        <w:rPr>
          <w:lang w:val="fr-FR"/>
        </w:rPr>
        <w:t xml:space="preserve"> que la personne ayant la charge de l</w:t>
      </w:r>
      <w:r>
        <w:rPr>
          <w:lang w:val="fr-FR"/>
        </w:rPr>
        <w:t>’</w:t>
      </w:r>
      <w:r w:rsidRPr="006751E5">
        <w:rPr>
          <w:lang w:val="fr-FR"/>
        </w:rPr>
        <w:t>enfant est l</w:t>
      </w:r>
      <w:r>
        <w:rPr>
          <w:lang w:val="fr-FR"/>
        </w:rPr>
        <w:t>’</w:t>
      </w:r>
      <w:r w:rsidRPr="006751E5">
        <w:rPr>
          <w:lang w:val="fr-FR"/>
        </w:rPr>
        <w:t>un des parents ou grands-parents.</w:t>
      </w:r>
    </w:p>
    <w:p w14:paraId="1E220059" w14:textId="44852EC0" w:rsidR="0030102F" w:rsidRPr="006751E5" w:rsidRDefault="0030102F" w:rsidP="0030102F">
      <w:pPr>
        <w:pStyle w:val="SingleTxtG"/>
        <w:rPr>
          <w:lang w:val="fr-FR"/>
        </w:rPr>
      </w:pPr>
      <w:r w:rsidRPr="006751E5">
        <w:rPr>
          <w:lang w:val="fr-FR"/>
        </w:rPr>
        <w:t>64.</w:t>
      </w:r>
      <w:r w:rsidRPr="006751E5">
        <w:rPr>
          <w:lang w:val="fr-FR"/>
        </w:rPr>
        <w:tab/>
        <w:t>Le projet de loi iraquienne sur la protection de l</w:t>
      </w:r>
      <w:r>
        <w:rPr>
          <w:lang w:val="fr-FR"/>
        </w:rPr>
        <w:t>’</w:t>
      </w:r>
      <w:r w:rsidRPr="006751E5">
        <w:rPr>
          <w:lang w:val="fr-FR"/>
        </w:rPr>
        <w:t>enfance dispose que «</w:t>
      </w:r>
      <w:r w:rsidR="003253E7">
        <w:rPr>
          <w:lang w:val="fr-FR"/>
        </w:rPr>
        <w:t> </w:t>
      </w:r>
      <w:r w:rsidRPr="006751E5">
        <w:rPr>
          <w:lang w:val="fr-FR"/>
        </w:rPr>
        <w:t>les droits et l</w:t>
      </w:r>
      <w:r>
        <w:rPr>
          <w:lang w:val="fr-FR"/>
        </w:rPr>
        <w:t>’</w:t>
      </w:r>
      <w:r w:rsidRPr="006751E5">
        <w:rPr>
          <w:lang w:val="fr-FR"/>
        </w:rPr>
        <w:t>intérêt de l</w:t>
      </w:r>
      <w:r>
        <w:rPr>
          <w:lang w:val="fr-FR"/>
        </w:rPr>
        <w:t>’</w:t>
      </w:r>
      <w:r w:rsidRPr="006751E5">
        <w:rPr>
          <w:lang w:val="fr-FR"/>
        </w:rPr>
        <w:t>enfant doivent primer dans toutes les décisions ou procédures relatives à l</w:t>
      </w:r>
      <w:r>
        <w:rPr>
          <w:lang w:val="fr-FR"/>
        </w:rPr>
        <w:t>’</w:t>
      </w:r>
      <w:r w:rsidRPr="006751E5">
        <w:rPr>
          <w:lang w:val="fr-FR"/>
        </w:rPr>
        <w:t>enfance, quel que soit l</w:t>
      </w:r>
      <w:r>
        <w:rPr>
          <w:lang w:val="fr-FR"/>
        </w:rPr>
        <w:t>’</w:t>
      </w:r>
      <w:r w:rsidRPr="006751E5">
        <w:rPr>
          <w:lang w:val="fr-FR"/>
        </w:rPr>
        <w:t xml:space="preserve">organe qui les émet ou les </w:t>
      </w:r>
      <w:r w:rsidRPr="00243CCF">
        <w:rPr>
          <w:lang w:val="fr-FR"/>
        </w:rPr>
        <w:t>entreprend</w:t>
      </w:r>
      <w:r w:rsidR="003253E7">
        <w:rPr>
          <w:lang w:val="fr-FR"/>
        </w:rPr>
        <w:t> </w:t>
      </w:r>
      <w:r w:rsidRPr="006751E5">
        <w:rPr>
          <w:lang w:val="fr-FR"/>
        </w:rPr>
        <w:t xml:space="preserve">». Le Conseil supérieur de la magistrature a publié en 2019 un </w:t>
      </w:r>
      <w:r>
        <w:rPr>
          <w:lang w:val="fr-FR"/>
        </w:rPr>
        <w:t>arrêté</w:t>
      </w:r>
      <w:r w:rsidRPr="006751E5">
        <w:rPr>
          <w:lang w:val="fr-FR"/>
        </w:rPr>
        <w:t xml:space="preserve"> prévoyant notamment un allongement du temps de visite de l</w:t>
      </w:r>
      <w:r>
        <w:rPr>
          <w:lang w:val="fr-FR"/>
        </w:rPr>
        <w:t>’</w:t>
      </w:r>
      <w:r w:rsidRPr="006751E5">
        <w:rPr>
          <w:lang w:val="fr-FR"/>
        </w:rPr>
        <w:t>enfant à ses parents et la possibilité pour le père de l</w:t>
      </w:r>
      <w:r>
        <w:rPr>
          <w:lang w:val="fr-FR"/>
        </w:rPr>
        <w:t>’</w:t>
      </w:r>
      <w:r w:rsidRPr="006751E5">
        <w:rPr>
          <w:lang w:val="fr-FR"/>
        </w:rPr>
        <w:t>accompagner dans son éducation et de s</w:t>
      </w:r>
      <w:r>
        <w:rPr>
          <w:lang w:val="fr-FR"/>
        </w:rPr>
        <w:t>’</w:t>
      </w:r>
      <w:r w:rsidRPr="006751E5">
        <w:rPr>
          <w:lang w:val="fr-FR"/>
        </w:rPr>
        <w:t>en occuper.</w:t>
      </w:r>
    </w:p>
    <w:p w14:paraId="19740FF4" w14:textId="7F002270" w:rsidR="0030102F" w:rsidRPr="006751E5" w:rsidRDefault="0030102F" w:rsidP="0030102F">
      <w:pPr>
        <w:pStyle w:val="SingleTxtG"/>
        <w:rPr>
          <w:lang w:val="fr-FR"/>
        </w:rPr>
      </w:pPr>
      <w:r w:rsidRPr="006751E5">
        <w:rPr>
          <w:lang w:val="fr-FR"/>
        </w:rPr>
        <w:t>65.</w:t>
      </w:r>
      <w:r w:rsidRPr="006751E5">
        <w:rPr>
          <w:lang w:val="fr-FR"/>
        </w:rPr>
        <w:tab/>
        <w:t>Le Ministère de la santé s</w:t>
      </w:r>
      <w:r>
        <w:rPr>
          <w:lang w:val="fr-FR"/>
        </w:rPr>
        <w:t>’</w:t>
      </w:r>
      <w:r w:rsidRPr="006751E5">
        <w:rPr>
          <w:lang w:val="fr-FR"/>
        </w:rPr>
        <w:t xml:space="preserve">oriente vers un </w:t>
      </w:r>
      <w:r w:rsidRPr="00243CCF">
        <w:rPr>
          <w:lang w:val="fr-FR"/>
        </w:rPr>
        <w:t>renforcement</w:t>
      </w:r>
      <w:r w:rsidRPr="006751E5">
        <w:rPr>
          <w:lang w:val="fr-FR"/>
        </w:rPr>
        <w:t xml:space="preserve"> du rôle joué par les </w:t>
      </w:r>
      <w:r w:rsidRPr="00243CCF">
        <w:rPr>
          <w:lang w:val="fr-FR"/>
        </w:rPr>
        <w:t>bureaux de santé scolaires, psychologiques et sociaux</w:t>
      </w:r>
      <w:r w:rsidRPr="006751E5">
        <w:rPr>
          <w:lang w:val="fr-FR"/>
        </w:rPr>
        <w:t xml:space="preserve"> et s</w:t>
      </w:r>
      <w:r>
        <w:rPr>
          <w:lang w:val="fr-FR"/>
        </w:rPr>
        <w:t>’</w:t>
      </w:r>
      <w:r w:rsidRPr="006751E5">
        <w:rPr>
          <w:lang w:val="fr-FR"/>
        </w:rPr>
        <w:t>est concentré, dans ses activités, sur la nécessité d</w:t>
      </w:r>
      <w:r>
        <w:rPr>
          <w:lang w:val="fr-FR"/>
        </w:rPr>
        <w:t xml:space="preserve">’administrer </w:t>
      </w:r>
      <w:r w:rsidRPr="00243CCF">
        <w:rPr>
          <w:lang w:val="fr-FR"/>
        </w:rPr>
        <w:t>vaccin</w:t>
      </w:r>
      <w:r>
        <w:rPr>
          <w:lang w:val="fr-FR"/>
        </w:rPr>
        <w:t>s</w:t>
      </w:r>
      <w:r w:rsidRPr="00243CCF">
        <w:rPr>
          <w:lang w:val="fr-FR"/>
        </w:rPr>
        <w:t xml:space="preserve"> et soins de santé</w:t>
      </w:r>
      <w:r w:rsidRPr="006751E5">
        <w:rPr>
          <w:lang w:val="fr-FR"/>
        </w:rPr>
        <w:t xml:space="preserve"> aux enfants sous forme de mesures globales de protection de l</w:t>
      </w:r>
      <w:r>
        <w:rPr>
          <w:lang w:val="fr-FR"/>
        </w:rPr>
        <w:t>’</w:t>
      </w:r>
      <w:r w:rsidRPr="006751E5">
        <w:rPr>
          <w:lang w:val="fr-FR"/>
        </w:rPr>
        <w:t>enfance. L</w:t>
      </w:r>
      <w:r>
        <w:rPr>
          <w:lang w:val="fr-FR"/>
        </w:rPr>
        <w:t>’</w:t>
      </w:r>
      <w:r w:rsidRPr="006751E5">
        <w:rPr>
          <w:lang w:val="fr-FR"/>
        </w:rPr>
        <w:t xml:space="preserve">Iraq a adhéré à la convention </w:t>
      </w:r>
      <w:r w:rsidR="003253E7" w:rsidRPr="003253E7">
        <w:rPr>
          <w:rFonts w:eastAsia="MS Mincho"/>
          <w:lang w:val="fr-FR"/>
        </w:rPr>
        <w:t>n</w:t>
      </w:r>
      <w:r w:rsidR="003253E7" w:rsidRPr="003253E7">
        <w:rPr>
          <w:rFonts w:eastAsia="MS Mincho"/>
          <w:vertAlign w:val="superscript"/>
          <w:lang w:val="fr-FR"/>
        </w:rPr>
        <w:t>o</w:t>
      </w:r>
      <w:r w:rsidR="003253E7">
        <w:rPr>
          <w:lang w:val="fr-FR"/>
        </w:rPr>
        <w:t> </w:t>
      </w:r>
      <w:r w:rsidRPr="006751E5">
        <w:rPr>
          <w:lang w:val="fr-FR"/>
        </w:rPr>
        <w:t xml:space="preserve">183 </w:t>
      </w:r>
      <w:r>
        <w:rPr>
          <w:lang w:val="fr-FR"/>
        </w:rPr>
        <w:t>de 2000 s</w:t>
      </w:r>
      <w:r w:rsidRPr="006751E5">
        <w:rPr>
          <w:lang w:val="fr-FR"/>
        </w:rPr>
        <w:t xml:space="preserve">ur la protection de la maternité dans le but de </w:t>
      </w:r>
      <w:r>
        <w:rPr>
          <w:lang w:val="fr-FR"/>
        </w:rPr>
        <w:t>consolider</w:t>
      </w:r>
      <w:r w:rsidRPr="006751E5">
        <w:rPr>
          <w:lang w:val="fr-FR"/>
        </w:rPr>
        <w:t xml:space="preserve"> la protection juridique des mères qui travaillent et la sécurité des enfants et de continuer de promouvoir l</w:t>
      </w:r>
      <w:r>
        <w:rPr>
          <w:lang w:val="fr-FR"/>
        </w:rPr>
        <w:t>’</w:t>
      </w:r>
      <w:r w:rsidRPr="006751E5">
        <w:rPr>
          <w:lang w:val="fr-FR"/>
        </w:rPr>
        <w:t>égalité des femmes qui travaillent.</w:t>
      </w:r>
    </w:p>
    <w:p w14:paraId="1494D145" w14:textId="31E2DFF4" w:rsidR="0030102F" w:rsidRPr="006751E5" w:rsidRDefault="0030102F" w:rsidP="003253E7">
      <w:pPr>
        <w:pStyle w:val="H23G"/>
        <w:rPr>
          <w:lang w:val="fr-FR"/>
        </w:rPr>
      </w:pPr>
      <w:r w:rsidRPr="006751E5">
        <w:rPr>
          <w:lang w:val="fr-FR"/>
        </w:rPr>
        <w:tab/>
      </w:r>
      <w:r w:rsidRPr="006751E5">
        <w:rPr>
          <w:lang w:val="fr-FR"/>
        </w:rPr>
        <w:tab/>
        <w:t xml:space="preserve">Droit à la survie et au développement et interdiction de toute exploitation sexuelle </w:t>
      </w:r>
      <w:r>
        <w:rPr>
          <w:lang w:val="fr-FR"/>
        </w:rPr>
        <w:t>(</w:t>
      </w:r>
      <w:r w:rsidRPr="006751E5">
        <w:rPr>
          <w:lang w:val="fr-FR"/>
        </w:rPr>
        <w:t>art</w:t>
      </w:r>
      <w:r w:rsidR="003253E7">
        <w:rPr>
          <w:lang w:val="fr-FR"/>
        </w:rPr>
        <w:t>. </w:t>
      </w:r>
      <w:r w:rsidRPr="006751E5">
        <w:rPr>
          <w:lang w:val="fr-FR"/>
        </w:rPr>
        <w:t>6</w:t>
      </w:r>
      <w:r w:rsidR="00644A6B">
        <w:rPr>
          <w:lang w:val="fr-FR"/>
        </w:rPr>
        <w:t xml:space="preserve"> (</w:t>
      </w:r>
      <w:r w:rsidRPr="006751E5">
        <w:rPr>
          <w:lang w:val="fr-FR"/>
        </w:rPr>
        <w:t>par</w:t>
      </w:r>
      <w:r w:rsidR="003253E7">
        <w:rPr>
          <w:lang w:val="fr-FR"/>
        </w:rPr>
        <w:t>. </w:t>
      </w:r>
      <w:r w:rsidR="00644A6B">
        <w:rPr>
          <w:lang w:val="fr-FR"/>
        </w:rPr>
        <w:t>b)</w:t>
      </w:r>
      <w:r>
        <w:rPr>
          <w:lang w:val="fr-FR"/>
        </w:rPr>
        <w:t xml:space="preserve"> et </w:t>
      </w:r>
      <w:r w:rsidRPr="006751E5">
        <w:rPr>
          <w:lang w:val="fr-FR"/>
        </w:rPr>
        <w:t>art</w:t>
      </w:r>
      <w:r w:rsidR="003253E7">
        <w:rPr>
          <w:lang w:val="fr-FR"/>
        </w:rPr>
        <w:t>.</w:t>
      </w:r>
      <w:r w:rsidRPr="006751E5">
        <w:rPr>
          <w:lang w:val="fr-FR"/>
        </w:rPr>
        <w:t> 9</w:t>
      </w:r>
      <w:r w:rsidR="00644A6B">
        <w:rPr>
          <w:lang w:val="fr-FR"/>
        </w:rPr>
        <w:t xml:space="preserve"> (</w:t>
      </w:r>
      <w:r w:rsidRPr="006751E5">
        <w:rPr>
          <w:lang w:val="fr-FR"/>
        </w:rPr>
        <w:t>par</w:t>
      </w:r>
      <w:r w:rsidR="003253E7">
        <w:rPr>
          <w:lang w:val="fr-FR"/>
        </w:rPr>
        <w:t>. </w:t>
      </w:r>
      <w:r w:rsidRPr="006751E5">
        <w:rPr>
          <w:lang w:val="fr-FR"/>
        </w:rPr>
        <w:t>1 et 2</w:t>
      </w:r>
      <w:r w:rsidR="00644A6B">
        <w:rPr>
          <w:lang w:val="fr-FR"/>
        </w:rPr>
        <w:t>)</w:t>
      </w:r>
      <w:r w:rsidRPr="006751E5">
        <w:rPr>
          <w:lang w:val="fr-FR"/>
        </w:rPr>
        <w:t xml:space="preserve"> du Protocole sur la vente d</w:t>
      </w:r>
      <w:r>
        <w:rPr>
          <w:lang w:val="fr-FR"/>
        </w:rPr>
        <w:t>’</w:t>
      </w:r>
      <w:r w:rsidRPr="006751E5">
        <w:rPr>
          <w:lang w:val="fr-FR"/>
        </w:rPr>
        <w:t>enfants</w:t>
      </w:r>
      <w:r>
        <w:rPr>
          <w:lang w:val="fr-FR"/>
        </w:rPr>
        <w:t>)</w:t>
      </w:r>
    </w:p>
    <w:p w14:paraId="2C2CFE70" w14:textId="44874DEB" w:rsidR="0030102F" w:rsidRPr="006751E5" w:rsidRDefault="0030102F" w:rsidP="003253E7">
      <w:pPr>
        <w:pStyle w:val="H23G"/>
        <w:rPr>
          <w:lang w:val="fr-FR"/>
        </w:rPr>
      </w:pPr>
      <w:r w:rsidRPr="006751E5">
        <w:rPr>
          <w:lang w:val="fr-FR"/>
        </w:rPr>
        <w:tab/>
      </w:r>
      <w:r w:rsidRPr="006751E5">
        <w:rPr>
          <w:lang w:val="fr-FR"/>
        </w:rPr>
        <w:tab/>
        <w:t>Recommandations 24, 45 et 53 a) de la Convention</w:t>
      </w:r>
      <w:r w:rsidR="003253E7">
        <w:rPr>
          <w:lang w:val="fr-FR"/>
        </w:rPr>
        <w:t xml:space="preserve"> </w:t>
      </w:r>
      <w:r>
        <w:rPr>
          <w:lang w:val="fr-FR"/>
        </w:rPr>
        <w:t>et</w:t>
      </w:r>
      <w:r w:rsidRPr="006751E5">
        <w:rPr>
          <w:lang w:val="fr-FR"/>
        </w:rPr>
        <w:t xml:space="preserve"> </w:t>
      </w:r>
      <w:r w:rsidRPr="00243CCF">
        <w:rPr>
          <w:lang w:val="fr-FR"/>
        </w:rPr>
        <w:t>recommandation</w:t>
      </w:r>
      <w:r w:rsidR="003253E7">
        <w:rPr>
          <w:lang w:val="fr-FR"/>
        </w:rPr>
        <w:t xml:space="preserve"> </w:t>
      </w:r>
      <w:r w:rsidRPr="00243CCF">
        <w:rPr>
          <w:lang w:val="fr-FR"/>
        </w:rPr>
        <w:t>17</w:t>
      </w:r>
      <w:r w:rsidR="003253E7">
        <w:rPr>
          <w:lang w:val="fr-FR"/>
        </w:rPr>
        <w:t> </w:t>
      </w:r>
      <w:r w:rsidRPr="00243CCF">
        <w:rPr>
          <w:lang w:val="fr-FR"/>
        </w:rPr>
        <w:t xml:space="preserve">b) et d) </w:t>
      </w:r>
      <w:r w:rsidR="003253E7">
        <w:rPr>
          <w:lang w:val="fr-FR"/>
        </w:rPr>
        <w:br/>
      </w:r>
      <w:r w:rsidRPr="00243CCF">
        <w:rPr>
          <w:lang w:val="fr-FR"/>
        </w:rPr>
        <w:t>du Protocole</w:t>
      </w:r>
      <w:r w:rsidRPr="006751E5">
        <w:rPr>
          <w:lang w:val="fr-FR"/>
        </w:rPr>
        <w:t xml:space="preserve"> sur la vente d</w:t>
      </w:r>
      <w:r>
        <w:rPr>
          <w:lang w:val="fr-FR"/>
        </w:rPr>
        <w:t>’</w:t>
      </w:r>
      <w:r w:rsidRPr="006751E5">
        <w:rPr>
          <w:lang w:val="fr-FR"/>
        </w:rPr>
        <w:t>enfants</w:t>
      </w:r>
    </w:p>
    <w:p w14:paraId="5529D545" w14:textId="1B80D9F7" w:rsidR="0030102F" w:rsidRPr="006751E5" w:rsidRDefault="0030102F" w:rsidP="0030102F">
      <w:pPr>
        <w:pStyle w:val="SingleTxtG"/>
        <w:rPr>
          <w:lang w:val="fr-FR"/>
        </w:rPr>
      </w:pPr>
      <w:r w:rsidRPr="006751E5">
        <w:rPr>
          <w:lang w:val="fr-FR"/>
        </w:rPr>
        <w:t>66.</w:t>
      </w:r>
      <w:r w:rsidRPr="006751E5">
        <w:rPr>
          <w:lang w:val="fr-FR"/>
        </w:rPr>
        <w:tab/>
        <w:t xml:space="preserve">La compétence </w:t>
      </w:r>
      <w:r>
        <w:rPr>
          <w:lang w:val="fr-FR"/>
        </w:rPr>
        <w:t>judiciaire</w:t>
      </w:r>
      <w:r w:rsidRPr="006751E5">
        <w:rPr>
          <w:lang w:val="fr-FR"/>
        </w:rPr>
        <w:t xml:space="preserve"> en matière de poursuites pour les crimes commis par l</w:t>
      </w:r>
      <w:r>
        <w:rPr>
          <w:lang w:val="fr-FR"/>
        </w:rPr>
        <w:t>’</w:t>
      </w:r>
      <w:r w:rsidRPr="006751E5">
        <w:rPr>
          <w:lang w:val="fr-FR"/>
        </w:rPr>
        <w:t>EIIL revient à l</w:t>
      </w:r>
      <w:r>
        <w:rPr>
          <w:lang w:val="fr-FR"/>
        </w:rPr>
        <w:t>’</w:t>
      </w:r>
      <w:r w:rsidRPr="006751E5">
        <w:rPr>
          <w:lang w:val="fr-FR"/>
        </w:rPr>
        <w:t xml:space="preserve">appareil judiciaire iraquien et au </w:t>
      </w:r>
      <w:r w:rsidR="00902D33">
        <w:rPr>
          <w:lang w:val="fr-FR"/>
        </w:rPr>
        <w:t>ministère public</w:t>
      </w:r>
      <w:r w:rsidRPr="006751E5">
        <w:rPr>
          <w:lang w:val="fr-FR"/>
        </w:rPr>
        <w:t xml:space="preserve"> et il n</w:t>
      </w:r>
      <w:r>
        <w:rPr>
          <w:lang w:val="fr-FR"/>
        </w:rPr>
        <w:t>’</w:t>
      </w:r>
      <w:r w:rsidRPr="006751E5">
        <w:rPr>
          <w:lang w:val="fr-FR"/>
        </w:rPr>
        <w:t xml:space="preserve">est pas nécessaire </w:t>
      </w:r>
      <w:r w:rsidRPr="00243CCF">
        <w:rPr>
          <w:lang w:val="fr-FR"/>
        </w:rPr>
        <w:t>d</w:t>
      </w:r>
      <w:r>
        <w:rPr>
          <w:lang w:val="fr-FR"/>
        </w:rPr>
        <w:t>’</w:t>
      </w:r>
      <w:r w:rsidRPr="00243CCF">
        <w:rPr>
          <w:lang w:val="fr-FR"/>
        </w:rPr>
        <w:t>informer la justice</w:t>
      </w:r>
      <w:r w:rsidRPr="006751E5">
        <w:rPr>
          <w:lang w:val="fr-FR"/>
        </w:rPr>
        <w:t xml:space="preserve"> ou de la saisir d</w:t>
      </w:r>
      <w:r>
        <w:rPr>
          <w:lang w:val="fr-FR"/>
        </w:rPr>
        <w:t>’</w:t>
      </w:r>
      <w:r w:rsidRPr="006751E5">
        <w:rPr>
          <w:lang w:val="fr-FR"/>
        </w:rPr>
        <w:t>une plainte formelle à cet égard pour engager une action, instruire une enquête et poursuivre en justice les auteurs des faits, car il s</w:t>
      </w:r>
      <w:r>
        <w:rPr>
          <w:lang w:val="fr-FR"/>
        </w:rPr>
        <w:t>’</w:t>
      </w:r>
      <w:r w:rsidRPr="006751E5">
        <w:rPr>
          <w:lang w:val="fr-FR"/>
        </w:rPr>
        <w:t xml:space="preserve">agit </w:t>
      </w:r>
      <w:r w:rsidRPr="00243CCF">
        <w:rPr>
          <w:lang w:val="fr-FR"/>
        </w:rPr>
        <w:t>de crimes de droit commun</w:t>
      </w:r>
      <w:r w:rsidRPr="006751E5">
        <w:rPr>
          <w:lang w:val="fr-FR"/>
        </w:rPr>
        <w:t xml:space="preserve"> qui entraînent </w:t>
      </w:r>
      <w:r>
        <w:rPr>
          <w:lang w:val="fr-FR"/>
        </w:rPr>
        <w:t xml:space="preserve">automatiquement </w:t>
      </w:r>
      <w:r w:rsidRPr="006751E5">
        <w:rPr>
          <w:lang w:val="fr-FR"/>
        </w:rPr>
        <w:t>l</w:t>
      </w:r>
      <w:r>
        <w:rPr>
          <w:lang w:val="fr-FR"/>
        </w:rPr>
        <w:t>’</w:t>
      </w:r>
      <w:r w:rsidRPr="006751E5">
        <w:rPr>
          <w:lang w:val="fr-FR"/>
        </w:rPr>
        <w:t>obligation d</w:t>
      </w:r>
      <w:r>
        <w:rPr>
          <w:lang w:val="fr-FR"/>
        </w:rPr>
        <w:t>’</w:t>
      </w:r>
      <w:r w:rsidRPr="006751E5">
        <w:rPr>
          <w:lang w:val="fr-FR"/>
        </w:rPr>
        <w:t>en poursuivre les responsables. L</w:t>
      </w:r>
      <w:r>
        <w:rPr>
          <w:lang w:val="fr-FR"/>
        </w:rPr>
        <w:t>’</w:t>
      </w:r>
      <w:r w:rsidRPr="006751E5">
        <w:rPr>
          <w:lang w:val="fr-FR"/>
        </w:rPr>
        <w:t>Iraq criminalise actuellement les actes qui constituent des crimes de génocide, des crimes contre l</w:t>
      </w:r>
      <w:r>
        <w:rPr>
          <w:lang w:val="fr-FR"/>
        </w:rPr>
        <w:t>’</w:t>
      </w:r>
      <w:r w:rsidRPr="006751E5">
        <w:rPr>
          <w:lang w:val="fr-FR"/>
        </w:rPr>
        <w:t>humanité et des crimes de guerre en les qualifiant juridiquement dans la loi antiterroriste et le Code pénal iraquiens.</w:t>
      </w:r>
    </w:p>
    <w:p w14:paraId="40E795F4" w14:textId="3B26D524" w:rsidR="0030102F" w:rsidRPr="006751E5" w:rsidRDefault="0030102F" w:rsidP="0030102F">
      <w:pPr>
        <w:pStyle w:val="SingleTxtG"/>
        <w:rPr>
          <w:lang w:val="fr-FR"/>
        </w:rPr>
      </w:pPr>
      <w:r w:rsidRPr="006751E5">
        <w:rPr>
          <w:lang w:val="fr-FR"/>
        </w:rPr>
        <w:t>67.</w:t>
      </w:r>
      <w:r w:rsidRPr="006751E5">
        <w:rPr>
          <w:lang w:val="fr-FR"/>
        </w:rPr>
        <w:tab/>
        <w:t>Le Conseil supérieur de la magistrature a formé une commission chargée d</w:t>
      </w:r>
      <w:r>
        <w:rPr>
          <w:lang w:val="fr-FR"/>
        </w:rPr>
        <w:t>’</w:t>
      </w:r>
      <w:r w:rsidRPr="006751E5">
        <w:rPr>
          <w:lang w:val="fr-FR"/>
        </w:rPr>
        <w:t>enquêter sur les crimes commis par l</w:t>
      </w:r>
      <w:r>
        <w:rPr>
          <w:lang w:val="fr-FR"/>
        </w:rPr>
        <w:t>’</w:t>
      </w:r>
      <w:r w:rsidRPr="006751E5">
        <w:rPr>
          <w:lang w:val="fr-FR"/>
        </w:rPr>
        <w:t>EIIL contre les femmes issues des minorités à Mossoul. Il a également créé une commission d</w:t>
      </w:r>
      <w:r>
        <w:rPr>
          <w:lang w:val="fr-FR"/>
        </w:rPr>
        <w:t>’</w:t>
      </w:r>
      <w:r w:rsidRPr="006751E5">
        <w:rPr>
          <w:lang w:val="fr-FR"/>
        </w:rPr>
        <w:t xml:space="preserve">enquête spéciale pour les crimes commis par cette organisation terroriste à </w:t>
      </w:r>
      <w:r w:rsidRPr="00243CCF">
        <w:rPr>
          <w:lang w:val="fr-FR"/>
        </w:rPr>
        <w:t>Ninive</w:t>
      </w:r>
      <w:r w:rsidRPr="006751E5">
        <w:rPr>
          <w:lang w:val="fr-FR"/>
        </w:rPr>
        <w:t>, ainsi qu</w:t>
      </w:r>
      <w:r>
        <w:rPr>
          <w:lang w:val="fr-FR"/>
        </w:rPr>
        <w:t>’</w:t>
      </w:r>
      <w:r w:rsidRPr="006751E5">
        <w:rPr>
          <w:lang w:val="fr-FR"/>
        </w:rPr>
        <w:t>une autre chargée d</w:t>
      </w:r>
      <w:r>
        <w:rPr>
          <w:lang w:val="fr-FR"/>
        </w:rPr>
        <w:t>’</w:t>
      </w:r>
      <w:r w:rsidRPr="006751E5">
        <w:rPr>
          <w:lang w:val="fr-FR"/>
        </w:rPr>
        <w:t>enquêter sur les allégations de violations des droits de l</w:t>
      </w:r>
      <w:r>
        <w:rPr>
          <w:lang w:val="fr-FR"/>
        </w:rPr>
        <w:t>’</w:t>
      </w:r>
      <w:r w:rsidRPr="006751E5">
        <w:rPr>
          <w:lang w:val="fr-FR"/>
        </w:rPr>
        <w:t>homme présentées par la coalition internationale, sous la présidence de</w:t>
      </w:r>
      <w:r>
        <w:rPr>
          <w:lang w:val="fr-FR"/>
        </w:rPr>
        <w:t xml:space="preserve">s conseillers </w:t>
      </w:r>
      <w:r w:rsidRPr="006751E5">
        <w:rPr>
          <w:lang w:val="fr-FR"/>
        </w:rPr>
        <w:t xml:space="preserve">du </w:t>
      </w:r>
      <w:r w:rsidR="00FB0B26">
        <w:rPr>
          <w:lang w:val="fr-FR"/>
        </w:rPr>
        <w:t>Cabinet</w:t>
      </w:r>
      <w:r w:rsidRPr="006751E5">
        <w:rPr>
          <w:lang w:val="fr-FR"/>
        </w:rPr>
        <w:t xml:space="preserve"> du Premier </w:t>
      </w:r>
      <w:r w:rsidR="00FB0B26">
        <w:rPr>
          <w:lang w:val="fr-FR"/>
        </w:rPr>
        <w:t>Ministre</w:t>
      </w:r>
      <w:r w:rsidRPr="006751E5">
        <w:rPr>
          <w:lang w:val="fr-FR"/>
        </w:rPr>
        <w:t>. Une haute commission nationale commune, soit l</w:t>
      </w:r>
      <w:r>
        <w:rPr>
          <w:lang w:val="fr-FR"/>
        </w:rPr>
        <w:t>’</w:t>
      </w:r>
      <w:r w:rsidRPr="006751E5">
        <w:rPr>
          <w:lang w:val="fr-FR"/>
        </w:rPr>
        <w:t>équipe de surveillance et d</w:t>
      </w:r>
      <w:r>
        <w:rPr>
          <w:lang w:val="fr-FR"/>
        </w:rPr>
        <w:t>’</w:t>
      </w:r>
      <w:r w:rsidRPr="006751E5">
        <w:rPr>
          <w:lang w:val="fr-FR"/>
        </w:rPr>
        <w:t xml:space="preserve">information, a été constituée pour </w:t>
      </w:r>
      <w:r w:rsidRPr="00243CCF">
        <w:rPr>
          <w:lang w:val="fr-FR"/>
        </w:rPr>
        <w:t>assurer un suivi</w:t>
      </w:r>
      <w:r w:rsidRPr="006751E5">
        <w:rPr>
          <w:lang w:val="fr-FR"/>
        </w:rPr>
        <w:t xml:space="preserve"> des violations auxquelles sont exposés les enfants ou du non-respect de leurs droits en raison du conflit armé. Elle est chargée de mener des investigations sur les violations graves des droits de l</w:t>
      </w:r>
      <w:r>
        <w:rPr>
          <w:lang w:val="fr-FR"/>
        </w:rPr>
        <w:t>’</w:t>
      </w:r>
      <w:r w:rsidRPr="006751E5">
        <w:rPr>
          <w:lang w:val="fr-FR"/>
        </w:rPr>
        <w:t>enfant, de lutter contre ces crimes et d</w:t>
      </w:r>
      <w:r>
        <w:rPr>
          <w:lang w:val="fr-FR"/>
        </w:rPr>
        <w:t>’</w:t>
      </w:r>
      <w:r w:rsidRPr="006751E5">
        <w:rPr>
          <w:lang w:val="fr-FR"/>
        </w:rPr>
        <w:t>y remédier par voie de plans d</w:t>
      </w:r>
      <w:r>
        <w:rPr>
          <w:lang w:val="fr-FR"/>
        </w:rPr>
        <w:t>’</w:t>
      </w:r>
      <w:r w:rsidRPr="006751E5">
        <w:rPr>
          <w:lang w:val="fr-FR"/>
        </w:rPr>
        <w:t xml:space="preserve">action et de </w:t>
      </w:r>
      <w:r w:rsidRPr="00243CCF">
        <w:rPr>
          <w:lang w:val="fr-FR"/>
        </w:rPr>
        <w:t>mécanismes de responsabilisation</w:t>
      </w:r>
      <w:r w:rsidRPr="006751E5">
        <w:rPr>
          <w:lang w:val="fr-FR"/>
        </w:rPr>
        <w:t>.</w:t>
      </w:r>
    </w:p>
    <w:p w14:paraId="0F707BF9" w14:textId="77777777" w:rsidR="0030102F" w:rsidRPr="006751E5" w:rsidRDefault="0030102F" w:rsidP="00323F19">
      <w:pPr>
        <w:pStyle w:val="SingleTxtG"/>
        <w:keepNext/>
        <w:keepLines/>
        <w:rPr>
          <w:lang w:val="fr-FR"/>
        </w:rPr>
      </w:pPr>
      <w:r w:rsidRPr="006751E5">
        <w:rPr>
          <w:lang w:val="fr-FR"/>
        </w:rPr>
        <w:lastRenderedPageBreak/>
        <w:t>68.</w:t>
      </w:r>
      <w:r w:rsidRPr="006751E5">
        <w:rPr>
          <w:lang w:val="fr-FR"/>
        </w:rPr>
        <w:tab/>
        <w:t xml:space="preserve">Le Conseil des ministres a </w:t>
      </w:r>
      <w:r>
        <w:rPr>
          <w:lang w:val="fr-FR"/>
        </w:rPr>
        <w:t>adopté un décret</w:t>
      </w:r>
      <w:r w:rsidRPr="006751E5">
        <w:rPr>
          <w:lang w:val="fr-FR"/>
        </w:rPr>
        <w:t xml:space="preserve"> </w:t>
      </w:r>
      <w:r>
        <w:rPr>
          <w:lang w:val="fr-FR"/>
        </w:rPr>
        <w:t xml:space="preserve">qualifiant de </w:t>
      </w:r>
      <w:r w:rsidRPr="006751E5">
        <w:rPr>
          <w:lang w:val="fr-FR"/>
        </w:rPr>
        <w:t xml:space="preserve">génocide les crimes commis par les </w:t>
      </w:r>
      <w:r>
        <w:rPr>
          <w:lang w:val="fr-FR"/>
        </w:rPr>
        <w:t>groupes</w:t>
      </w:r>
      <w:r w:rsidRPr="006751E5">
        <w:rPr>
          <w:lang w:val="fr-FR"/>
        </w:rPr>
        <w:t xml:space="preserve"> terroristes de l</w:t>
      </w:r>
      <w:r>
        <w:rPr>
          <w:lang w:val="fr-FR"/>
        </w:rPr>
        <w:t>’</w:t>
      </w:r>
      <w:r w:rsidRPr="006751E5">
        <w:rPr>
          <w:lang w:val="fr-FR"/>
        </w:rPr>
        <w:t>EIIL contre différentes composantes du peuple iraquien, telles que les Yézidis, les Turkmènes, les Chrétiens, les Shabaks et autres. Il a notamment décidé de prendre les mesures suivantes :</w:t>
      </w:r>
    </w:p>
    <w:p w14:paraId="6950BA20" w14:textId="67D36C98" w:rsidR="0030102F" w:rsidRPr="006751E5" w:rsidRDefault="0030102F" w:rsidP="00323F19">
      <w:pPr>
        <w:pStyle w:val="SingleTxtG"/>
        <w:ind w:firstLine="567"/>
        <w:rPr>
          <w:lang w:val="fr-FR"/>
        </w:rPr>
      </w:pPr>
      <w:r w:rsidRPr="006751E5">
        <w:rPr>
          <w:lang w:val="fr-FR"/>
        </w:rPr>
        <w:t>a)</w:t>
      </w:r>
      <w:r w:rsidRPr="006751E5">
        <w:rPr>
          <w:lang w:val="fr-FR"/>
        </w:rPr>
        <w:tab/>
        <w:t>Adopt</w:t>
      </w:r>
      <w:r>
        <w:rPr>
          <w:lang w:val="fr-FR"/>
        </w:rPr>
        <w:t>er</w:t>
      </w:r>
      <w:r w:rsidRPr="006751E5">
        <w:rPr>
          <w:lang w:val="fr-FR"/>
        </w:rPr>
        <w:t xml:space="preserve"> des mesures gouvernementales nécessaires pour libérer les femmes yézidies enlevées et ordonner la reconstruction du district de </w:t>
      </w:r>
      <w:proofErr w:type="spellStart"/>
      <w:r w:rsidRPr="006751E5">
        <w:rPr>
          <w:lang w:val="fr-FR"/>
        </w:rPr>
        <w:t>Sinjar</w:t>
      </w:r>
      <w:proofErr w:type="spellEnd"/>
      <w:r w:rsidR="00604D26">
        <w:rPr>
          <w:lang w:val="fr-FR"/>
        </w:rPr>
        <w:t> ;</w:t>
      </w:r>
    </w:p>
    <w:p w14:paraId="59014014" w14:textId="34F9F470" w:rsidR="0030102F" w:rsidRPr="006751E5" w:rsidRDefault="0030102F" w:rsidP="00323F19">
      <w:pPr>
        <w:pStyle w:val="SingleTxtG"/>
        <w:ind w:firstLine="567"/>
        <w:rPr>
          <w:lang w:val="fr-FR"/>
        </w:rPr>
      </w:pPr>
      <w:r w:rsidRPr="006751E5">
        <w:rPr>
          <w:lang w:val="fr-FR"/>
        </w:rPr>
        <w:t>b)</w:t>
      </w:r>
      <w:r w:rsidRPr="006751E5">
        <w:rPr>
          <w:lang w:val="fr-FR"/>
        </w:rPr>
        <w:tab/>
      </w:r>
      <w:r>
        <w:rPr>
          <w:lang w:val="fr-FR"/>
        </w:rPr>
        <w:t>Reconnaître</w:t>
      </w:r>
      <w:r w:rsidRPr="006751E5">
        <w:rPr>
          <w:lang w:val="fr-FR"/>
        </w:rPr>
        <w:t xml:space="preserve"> les victimes des actes terroristes commis par les </w:t>
      </w:r>
      <w:r>
        <w:rPr>
          <w:lang w:val="fr-FR"/>
        </w:rPr>
        <w:t>groupes</w:t>
      </w:r>
      <w:r w:rsidRPr="006751E5">
        <w:rPr>
          <w:lang w:val="fr-FR"/>
        </w:rPr>
        <w:t xml:space="preserve"> terroristes de l</w:t>
      </w:r>
      <w:r>
        <w:rPr>
          <w:lang w:val="fr-FR"/>
        </w:rPr>
        <w:t>’</w:t>
      </w:r>
      <w:r w:rsidRPr="006751E5">
        <w:rPr>
          <w:lang w:val="fr-FR"/>
        </w:rPr>
        <w:t xml:space="preserve">EIIL dans le district de </w:t>
      </w:r>
      <w:proofErr w:type="spellStart"/>
      <w:r w:rsidRPr="006751E5">
        <w:rPr>
          <w:lang w:val="fr-FR"/>
        </w:rPr>
        <w:t>Sinjar</w:t>
      </w:r>
      <w:proofErr w:type="spellEnd"/>
      <w:r w:rsidRPr="006751E5">
        <w:rPr>
          <w:lang w:val="fr-FR"/>
        </w:rPr>
        <w:t xml:space="preserve"> comme des martyrs et leur garantir tous les droits et privilèges dont jouit cette catégorie de personnes</w:t>
      </w:r>
      <w:r w:rsidR="00604D26">
        <w:rPr>
          <w:lang w:val="fr-FR"/>
        </w:rPr>
        <w:t> ;</w:t>
      </w:r>
    </w:p>
    <w:p w14:paraId="20043308" w14:textId="742331C5" w:rsidR="0030102F" w:rsidRPr="006751E5" w:rsidRDefault="0030102F" w:rsidP="00323F19">
      <w:pPr>
        <w:pStyle w:val="SingleTxtG"/>
        <w:ind w:firstLine="567"/>
        <w:rPr>
          <w:lang w:val="fr-FR"/>
        </w:rPr>
      </w:pPr>
      <w:r w:rsidRPr="006751E5">
        <w:rPr>
          <w:lang w:val="fr-FR"/>
        </w:rPr>
        <w:t>c)</w:t>
      </w:r>
      <w:r w:rsidRPr="006751E5">
        <w:rPr>
          <w:lang w:val="fr-FR"/>
        </w:rPr>
        <w:tab/>
        <w:t>Cré</w:t>
      </w:r>
      <w:r>
        <w:rPr>
          <w:lang w:val="fr-FR"/>
        </w:rPr>
        <w:t xml:space="preserve">er </w:t>
      </w:r>
      <w:r w:rsidRPr="006751E5">
        <w:rPr>
          <w:lang w:val="fr-FR"/>
        </w:rPr>
        <w:t>un comité chargé d</w:t>
      </w:r>
      <w:r>
        <w:rPr>
          <w:lang w:val="fr-FR"/>
        </w:rPr>
        <w:t>’</w:t>
      </w:r>
      <w:r w:rsidRPr="006751E5">
        <w:rPr>
          <w:lang w:val="fr-FR"/>
        </w:rPr>
        <w:t xml:space="preserve">enquêter sur le génocide des Yézidis par les </w:t>
      </w:r>
      <w:r>
        <w:rPr>
          <w:lang w:val="fr-FR"/>
        </w:rPr>
        <w:t>groupes</w:t>
      </w:r>
      <w:r w:rsidRPr="006751E5">
        <w:rPr>
          <w:lang w:val="fr-FR"/>
        </w:rPr>
        <w:t xml:space="preserve"> terroristes de l</w:t>
      </w:r>
      <w:r>
        <w:rPr>
          <w:lang w:val="fr-FR"/>
        </w:rPr>
        <w:t>’</w:t>
      </w:r>
      <w:r w:rsidRPr="006751E5">
        <w:rPr>
          <w:lang w:val="fr-FR"/>
        </w:rPr>
        <w:t>EIIL.</w:t>
      </w:r>
    </w:p>
    <w:p w14:paraId="5C2685BB" w14:textId="2CB77812" w:rsidR="0030102F" w:rsidRPr="006751E5" w:rsidRDefault="0030102F" w:rsidP="0030102F">
      <w:pPr>
        <w:pStyle w:val="SingleTxtG"/>
        <w:rPr>
          <w:lang w:val="fr-FR"/>
        </w:rPr>
      </w:pPr>
      <w:r w:rsidRPr="006751E5">
        <w:rPr>
          <w:lang w:val="fr-FR"/>
        </w:rPr>
        <w:t>69.</w:t>
      </w:r>
      <w:r w:rsidRPr="006751E5">
        <w:rPr>
          <w:lang w:val="fr-FR"/>
        </w:rPr>
        <w:tab/>
        <w:t>Le comité permanent sur le droit international humanitaire s</w:t>
      </w:r>
      <w:r>
        <w:rPr>
          <w:lang w:val="fr-FR"/>
        </w:rPr>
        <w:t>’</w:t>
      </w:r>
      <w:r w:rsidRPr="006751E5">
        <w:rPr>
          <w:lang w:val="fr-FR"/>
        </w:rPr>
        <w:t xml:space="preserve">emploie à suivre et à dénombrer les violations commises par les groupes terroristes et à soumettre des recommandations à ce sujet au </w:t>
      </w:r>
      <w:r w:rsidR="00FB0B26">
        <w:rPr>
          <w:lang w:val="fr-FR"/>
        </w:rPr>
        <w:t>Cabinet</w:t>
      </w:r>
      <w:r w:rsidRPr="006751E5">
        <w:rPr>
          <w:lang w:val="fr-FR"/>
        </w:rPr>
        <w:t xml:space="preserve"> du Premier </w:t>
      </w:r>
      <w:r w:rsidR="00FB0B26">
        <w:rPr>
          <w:lang w:val="fr-FR"/>
        </w:rPr>
        <w:t>Ministre</w:t>
      </w:r>
      <w:r w:rsidRPr="006751E5">
        <w:rPr>
          <w:lang w:val="fr-FR"/>
        </w:rPr>
        <w:t xml:space="preserve">, tendant </w:t>
      </w:r>
      <w:r>
        <w:rPr>
          <w:lang w:val="fr-FR"/>
        </w:rPr>
        <w:t xml:space="preserve">notamment </w:t>
      </w:r>
      <w:r w:rsidRPr="006751E5">
        <w:rPr>
          <w:lang w:val="fr-FR"/>
        </w:rPr>
        <w:t>à</w:t>
      </w:r>
      <w:r>
        <w:rPr>
          <w:lang w:val="fr-FR"/>
        </w:rPr>
        <w:t xml:space="preserve"> obtenir</w:t>
      </w:r>
      <w:r w:rsidRPr="006751E5">
        <w:rPr>
          <w:lang w:val="fr-FR"/>
        </w:rPr>
        <w:t xml:space="preserve"> la promulgation d</w:t>
      </w:r>
      <w:r>
        <w:rPr>
          <w:lang w:val="fr-FR"/>
        </w:rPr>
        <w:t>’</w:t>
      </w:r>
      <w:r w:rsidRPr="006751E5">
        <w:rPr>
          <w:lang w:val="fr-FR"/>
        </w:rPr>
        <w:t>une loi sur les crimes internationaux et à désigner un pouvoir judiciaire compétent pour appliquer cette loi.</w:t>
      </w:r>
    </w:p>
    <w:p w14:paraId="4CE5503E" w14:textId="77777777" w:rsidR="0030102F" w:rsidRPr="006751E5" w:rsidRDefault="0030102F" w:rsidP="0030102F">
      <w:pPr>
        <w:pStyle w:val="SingleTxtG"/>
        <w:rPr>
          <w:lang w:val="fr-FR"/>
        </w:rPr>
      </w:pPr>
      <w:r w:rsidRPr="006751E5">
        <w:rPr>
          <w:lang w:val="fr-FR"/>
        </w:rPr>
        <w:t>70.</w:t>
      </w:r>
      <w:r w:rsidRPr="006751E5">
        <w:rPr>
          <w:lang w:val="fr-FR"/>
        </w:rPr>
        <w:tab/>
        <w:t>En 2017, l</w:t>
      </w:r>
      <w:r>
        <w:rPr>
          <w:lang w:val="fr-FR"/>
        </w:rPr>
        <w:t>’</w:t>
      </w:r>
      <w:r w:rsidRPr="006751E5">
        <w:rPr>
          <w:lang w:val="fr-FR"/>
        </w:rPr>
        <w:t>Iraq a adressé une lettre au Secrétaire général des Nations Unies et au Conseil de sécurité de l</w:t>
      </w:r>
      <w:r>
        <w:rPr>
          <w:lang w:val="fr-FR"/>
        </w:rPr>
        <w:t>’</w:t>
      </w:r>
      <w:r w:rsidRPr="006751E5">
        <w:rPr>
          <w:lang w:val="fr-FR"/>
        </w:rPr>
        <w:t>Organisation des Nations Unies (ONU) pour demander l</w:t>
      </w:r>
      <w:r>
        <w:rPr>
          <w:lang w:val="fr-FR"/>
        </w:rPr>
        <w:t>’</w:t>
      </w:r>
      <w:r w:rsidRPr="006751E5">
        <w:rPr>
          <w:lang w:val="fr-FR"/>
        </w:rPr>
        <w:t xml:space="preserve">aide de la communauté internationale </w:t>
      </w:r>
      <w:r>
        <w:rPr>
          <w:lang w:val="fr-FR"/>
        </w:rPr>
        <w:t>en vue d’obtenir des</w:t>
      </w:r>
      <w:r w:rsidRPr="006751E5">
        <w:rPr>
          <w:lang w:val="fr-FR"/>
        </w:rPr>
        <w:t xml:space="preserve"> membres de l</w:t>
      </w:r>
      <w:r>
        <w:rPr>
          <w:lang w:val="fr-FR"/>
        </w:rPr>
        <w:t>’</w:t>
      </w:r>
      <w:r w:rsidRPr="006751E5">
        <w:rPr>
          <w:lang w:val="fr-FR"/>
        </w:rPr>
        <w:t>organisation terroriste de l</w:t>
      </w:r>
      <w:r>
        <w:rPr>
          <w:lang w:val="fr-FR"/>
        </w:rPr>
        <w:t>’</w:t>
      </w:r>
      <w:r w:rsidRPr="006751E5">
        <w:rPr>
          <w:lang w:val="fr-FR"/>
        </w:rPr>
        <w:t xml:space="preserve">EIIL </w:t>
      </w:r>
      <w:r>
        <w:rPr>
          <w:lang w:val="fr-FR"/>
        </w:rPr>
        <w:t>qu’ils répondent des</w:t>
      </w:r>
      <w:r w:rsidRPr="006751E5">
        <w:rPr>
          <w:lang w:val="fr-FR"/>
        </w:rPr>
        <w:t xml:space="preserve"> crimes qu</w:t>
      </w:r>
      <w:r>
        <w:rPr>
          <w:lang w:val="fr-FR"/>
        </w:rPr>
        <w:t>’</w:t>
      </w:r>
      <w:r w:rsidRPr="006751E5">
        <w:rPr>
          <w:lang w:val="fr-FR"/>
        </w:rPr>
        <w:t>ils ont commis en Iraq. Une équipe d</w:t>
      </w:r>
      <w:r>
        <w:rPr>
          <w:lang w:val="fr-FR"/>
        </w:rPr>
        <w:t>’</w:t>
      </w:r>
      <w:r w:rsidRPr="006751E5">
        <w:rPr>
          <w:lang w:val="fr-FR"/>
        </w:rPr>
        <w:t>enquête internationale a ainsi été formée en vertu de la résolution 2379 de 2017 du Conseil de sécurité pour recueillir, préserver et stocker des éléments de preuve et aider les autorités iraquiennes dans le domaine des enquêtes sur les agissements de l</w:t>
      </w:r>
      <w:r>
        <w:rPr>
          <w:lang w:val="fr-FR"/>
        </w:rPr>
        <w:t>’</w:t>
      </w:r>
      <w:r w:rsidRPr="006751E5">
        <w:rPr>
          <w:lang w:val="fr-FR"/>
        </w:rPr>
        <w:t>EIIL qui constituent des crimes de guerre et des actes de génocide. L</w:t>
      </w:r>
      <w:r>
        <w:rPr>
          <w:lang w:val="fr-FR"/>
        </w:rPr>
        <w:t>’</w:t>
      </w:r>
      <w:r w:rsidRPr="006751E5">
        <w:rPr>
          <w:lang w:val="fr-FR"/>
        </w:rPr>
        <w:t>Iraq a en outre signé en 2016 une déclaration conjointe avec la Représentante spéciale du Secrétaire général chargée de la question des violences sexuelles commises en période de conflit. Cette déclaration a marqué le début d</w:t>
      </w:r>
      <w:r>
        <w:rPr>
          <w:lang w:val="fr-FR"/>
        </w:rPr>
        <w:t>’</w:t>
      </w:r>
      <w:r w:rsidRPr="006751E5">
        <w:rPr>
          <w:lang w:val="fr-FR"/>
        </w:rPr>
        <w:t>un travail conjoint entre l</w:t>
      </w:r>
      <w:r>
        <w:rPr>
          <w:lang w:val="fr-FR"/>
        </w:rPr>
        <w:t>’</w:t>
      </w:r>
      <w:r w:rsidRPr="006751E5">
        <w:rPr>
          <w:lang w:val="fr-FR"/>
        </w:rPr>
        <w:t>Iraq et les Nations Unies pour faire face aux risques de violences sexuelles à l</w:t>
      </w:r>
      <w:r>
        <w:rPr>
          <w:lang w:val="fr-FR"/>
        </w:rPr>
        <w:t>’</w:t>
      </w:r>
      <w:r w:rsidRPr="006751E5">
        <w:rPr>
          <w:lang w:val="fr-FR"/>
        </w:rPr>
        <w:t>égard des femmes.</w:t>
      </w:r>
    </w:p>
    <w:p w14:paraId="1444374A" w14:textId="7FC9DB19" w:rsidR="0030102F" w:rsidRPr="006751E5" w:rsidRDefault="0030102F" w:rsidP="0030102F">
      <w:pPr>
        <w:pStyle w:val="SingleTxtG"/>
        <w:rPr>
          <w:lang w:val="fr-FR"/>
        </w:rPr>
      </w:pPr>
      <w:r w:rsidRPr="006751E5">
        <w:rPr>
          <w:lang w:val="fr-FR"/>
        </w:rPr>
        <w:t>71.</w:t>
      </w:r>
      <w:r w:rsidRPr="006751E5">
        <w:rPr>
          <w:lang w:val="fr-FR"/>
        </w:rPr>
        <w:tab/>
        <w:t>Le Haut-Commissariat aux droits de l</w:t>
      </w:r>
      <w:r>
        <w:rPr>
          <w:lang w:val="fr-FR"/>
        </w:rPr>
        <w:t>’</w:t>
      </w:r>
      <w:r w:rsidRPr="006751E5">
        <w:rPr>
          <w:lang w:val="fr-FR"/>
        </w:rPr>
        <w:t>homme s</w:t>
      </w:r>
      <w:r>
        <w:rPr>
          <w:lang w:val="fr-FR"/>
        </w:rPr>
        <w:t>’</w:t>
      </w:r>
      <w:r w:rsidRPr="006751E5">
        <w:rPr>
          <w:lang w:val="fr-FR"/>
        </w:rPr>
        <w:t>efforce d</w:t>
      </w:r>
      <w:r>
        <w:rPr>
          <w:lang w:val="fr-FR"/>
        </w:rPr>
        <w:t>’</w:t>
      </w:r>
      <w:r w:rsidRPr="006751E5">
        <w:rPr>
          <w:lang w:val="fr-FR"/>
        </w:rPr>
        <w:t>assurer la protection et la promotion des droits de l</w:t>
      </w:r>
      <w:r>
        <w:rPr>
          <w:lang w:val="fr-FR"/>
        </w:rPr>
        <w:t>’</w:t>
      </w:r>
      <w:r w:rsidRPr="006751E5">
        <w:rPr>
          <w:lang w:val="fr-FR"/>
        </w:rPr>
        <w:t>homme en Iraq en rec</w:t>
      </w:r>
      <w:r>
        <w:rPr>
          <w:lang w:val="fr-FR"/>
        </w:rPr>
        <w:t>u</w:t>
      </w:r>
      <w:r w:rsidRPr="006751E5">
        <w:rPr>
          <w:lang w:val="fr-FR"/>
        </w:rPr>
        <w:t>e</w:t>
      </w:r>
      <w:r>
        <w:rPr>
          <w:lang w:val="fr-FR"/>
        </w:rPr>
        <w:t>illant</w:t>
      </w:r>
      <w:r w:rsidRPr="006751E5">
        <w:rPr>
          <w:lang w:val="fr-FR"/>
        </w:rPr>
        <w:t xml:space="preserve"> les plaintes de particuliers, de groupes et d</w:t>
      </w:r>
      <w:r>
        <w:rPr>
          <w:lang w:val="fr-FR"/>
        </w:rPr>
        <w:t>’</w:t>
      </w:r>
      <w:r w:rsidRPr="006751E5">
        <w:rPr>
          <w:lang w:val="fr-FR"/>
        </w:rPr>
        <w:t xml:space="preserve">organisations de la société civile concernant des violations et infractions, en menant des enquêtes préliminaires, en engageant des poursuites relatives à ces violations et en les transmettant au </w:t>
      </w:r>
      <w:r w:rsidR="00902D33">
        <w:rPr>
          <w:lang w:val="fr-FR"/>
        </w:rPr>
        <w:t>ministère public</w:t>
      </w:r>
      <w:r w:rsidRPr="006751E5">
        <w:rPr>
          <w:lang w:val="fr-FR"/>
        </w:rPr>
        <w:t>.</w:t>
      </w:r>
    </w:p>
    <w:p w14:paraId="1809C06B" w14:textId="77777777" w:rsidR="0030102F" w:rsidRPr="006751E5" w:rsidRDefault="0030102F" w:rsidP="0030102F">
      <w:pPr>
        <w:pStyle w:val="SingleTxtG"/>
        <w:rPr>
          <w:lang w:val="fr-FR"/>
        </w:rPr>
      </w:pPr>
      <w:r w:rsidRPr="006751E5">
        <w:rPr>
          <w:lang w:val="fr-FR"/>
        </w:rPr>
        <w:t>72.</w:t>
      </w:r>
      <w:r w:rsidRPr="006751E5">
        <w:rPr>
          <w:lang w:val="fr-FR"/>
        </w:rPr>
        <w:tab/>
        <w:t xml:space="preserve">Les forces armées iraquiennes ont pris soin de donner </w:t>
      </w:r>
      <w:r w:rsidRPr="00943CB4">
        <w:rPr>
          <w:lang w:val="fr-FR"/>
        </w:rPr>
        <w:t>toute priorité</w:t>
      </w:r>
      <w:r w:rsidRPr="006751E5">
        <w:rPr>
          <w:lang w:val="fr-FR"/>
        </w:rPr>
        <w:t xml:space="preserve"> à la protection de la vie et des biens de la population civile sous contrôle des terroristes et leur éloignement des zones d</w:t>
      </w:r>
      <w:r>
        <w:rPr>
          <w:lang w:val="fr-FR"/>
        </w:rPr>
        <w:t>’</w:t>
      </w:r>
      <w:r w:rsidRPr="006751E5">
        <w:rPr>
          <w:lang w:val="fr-FR"/>
        </w:rPr>
        <w:t xml:space="preserve">opérations en ouvrant des routes et des </w:t>
      </w:r>
      <w:r w:rsidRPr="00943CB4">
        <w:rPr>
          <w:lang w:val="fr-FR"/>
        </w:rPr>
        <w:t>ports</w:t>
      </w:r>
      <w:r w:rsidRPr="006751E5">
        <w:rPr>
          <w:lang w:val="fr-FR"/>
        </w:rPr>
        <w:t xml:space="preserve"> sûrs facilitant leur sortie, en préparant et en sécurisant leurs lieux d</w:t>
      </w:r>
      <w:r>
        <w:rPr>
          <w:lang w:val="fr-FR"/>
        </w:rPr>
        <w:t>’</w:t>
      </w:r>
      <w:r w:rsidRPr="006751E5">
        <w:rPr>
          <w:lang w:val="fr-FR"/>
        </w:rPr>
        <w:t>accueil et en déployant tous les efforts possibles pour leur fournir services médicaux et soins d</w:t>
      </w:r>
      <w:r>
        <w:rPr>
          <w:lang w:val="fr-FR"/>
        </w:rPr>
        <w:t>’</w:t>
      </w:r>
      <w:r w:rsidRPr="006751E5">
        <w:rPr>
          <w:lang w:val="fr-FR"/>
        </w:rPr>
        <w:t xml:space="preserve">urgence. Ces forces armées se conforment, dans leurs opérations, aux lois militaires et aux instructions contenues dans les textes de référence </w:t>
      </w:r>
      <w:r w:rsidRPr="00943CB4">
        <w:rPr>
          <w:lang w:val="fr-FR"/>
        </w:rPr>
        <w:t>appelant à un traitement humain</w:t>
      </w:r>
      <w:r w:rsidRPr="006751E5">
        <w:rPr>
          <w:lang w:val="fr-FR"/>
        </w:rPr>
        <w:t xml:space="preserve"> des civils dans les zones d</w:t>
      </w:r>
      <w:r>
        <w:rPr>
          <w:lang w:val="fr-FR"/>
        </w:rPr>
        <w:t>’</w:t>
      </w:r>
      <w:r w:rsidRPr="006751E5">
        <w:rPr>
          <w:lang w:val="fr-FR"/>
        </w:rPr>
        <w:t>opération et s</w:t>
      </w:r>
      <w:r>
        <w:rPr>
          <w:lang w:val="fr-FR"/>
        </w:rPr>
        <w:t>’</w:t>
      </w:r>
      <w:r w:rsidRPr="006751E5">
        <w:rPr>
          <w:lang w:val="fr-FR"/>
        </w:rPr>
        <w:t>opposent fermement aux violations commises par certains individus, qui doivent en répondre en justice et sont renvoyés devant les tribunaux compétents à cette fin.</w:t>
      </w:r>
    </w:p>
    <w:p w14:paraId="492774A1" w14:textId="77777777" w:rsidR="0030102F" w:rsidRPr="006751E5" w:rsidRDefault="0030102F" w:rsidP="0030102F">
      <w:pPr>
        <w:pStyle w:val="SingleTxtG"/>
        <w:rPr>
          <w:lang w:val="fr-FR"/>
        </w:rPr>
      </w:pPr>
      <w:r w:rsidRPr="006751E5">
        <w:rPr>
          <w:lang w:val="fr-FR"/>
        </w:rPr>
        <w:t>73.</w:t>
      </w:r>
      <w:r w:rsidRPr="006751E5">
        <w:rPr>
          <w:lang w:val="fr-FR"/>
        </w:rPr>
        <w:tab/>
        <w:t xml:space="preserve">Les forces armées exercent leurs fonctions, qui consistent à faire respecter la loi, en arrêtant sur ordre judiciaire les accusés </w:t>
      </w:r>
      <w:r w:rsidRPr="00943CB4">
        <w:rPr>
          <w:lang w:val="fr-FR"/>
        </w:rPr>
        <w:t>selon leur degré de responsabilité</w:t>
      </w:r>
      <w:r w:rsidRPr="006751E5">
        <w:rPr>
          <w:lang w:val="fr-FR"/>
        </w:rPr>
        <w:t xml:space="preserve"> afin de s</w:t>
      </w:r>
      <w:r>
        <w:rPr>
          <w:lang w:val="fr-FR"/>
        </w:rPr>
        <w:t>’</w:t>
      </w:r>
      <w:r w:rsidRPr="006751E5">
        <w:rPr>
          <w:lang w:val="fr-FR"/>
        </w:rPr>
        <w:t>assurer qu</w:t>
      </w:r>
      <w:r>
        <w:rPr>
          <w:lang w:val="fr-FR"/>
        </w:rPr>
        <w:t>’</w:t>
      </w:r>
      <w:r w:rsidRPr="006751E5">
        <w:rPr>
          <w:lang w:val="fr-FR"/>
        </w:rPr>
        <w:t>ils n</w:t>
      </w:r>
      <w:r>
        <w:rPr>
          <w:lang w:val="fr-FR"/>
        </w:rPr>
        <w:t>’</w:t>
      </w:r>
      <w:r w:rsidRPr="006751E5">
        <w:rPr>
          <w:lang w:val="fr-FR"/>
        </w:rPr>
        <w:t xml:space="preserve">échappent pas à la sanction et en les remettant immédiatement </w:t>
      </w:r>
      <w:r w:rsidRPr="00943CB4">
        <w:rPr>
          <w:lang w:val="fr-FR"/>
        </w:rPr>
        <w:t>à la partie requérante</w:t>
      </w:r>
      <w:r w:rsidRPr="006751E5">
        <w:rPr>
          <w:lang w:val="fr-FR"/>
        </w:rPr>
        <w:t xml:space="preserve"> en vue de leur renvoi devant les tribunaux compétents.</w:t>
      </w:r>
    </w:p>
    <w:p w14:paraId="09B22154" w14:textId="77777777" w:rsidR="0030102F" w:rsidRPr="006751E5" w:rsidRDefault="0030102F" w:rsidP="0030102F">
      <w:pPr>
        <w:pStyle w:val="SingleTxtG"/>
        <w:rPr>
          <w:lang w:val="fr-FR"/>
        </w:rPr>
      </w:pPr>
      <w:r w:rsidRPr="006751E5">
        <w:rPr>
          <w:lang w:val="fr-FR"/>
        </w:rPr>
        <w:t>74.</w:t>
      </w:r>
      <w:r w:rsidRPr="006751E5">
        <w:rPr>
          <w:lang w:val="fr-FR"/>
        </w:rPr>
        <w:tab/>
        <w:t>La Direction des droits de l</w:t>
      </w:r>
      <w:r>
        <w:rPr>
          <w:lang w:val="fr-FR"/>
        </w:rPr>
        <w:t>’</w:t>
      </w:r>
      <w:r w:rsidRPr="006751E5">
        <w:rPr>
          <w:lang w:val="fr-FR"/>
        </w:rPr>
        <w:t xml:space="preserve">homme du Ministère de la défense a dispensé des </w:t>
      </w:r>
      <w:r>
        <w:rPr>
          <w:lang w:val="fr-FR"/>
        </w:rPr>
        <w:t>cours</w:t>
      </w:r>
      <w:r w:rsidRPr="006751E5">
        <w:rPr>
          <w:lang w:val="fr-FR"/>
        </w:rPr>
        <w:t xml:space="preserve"> de formation au droit international des droits de l</w:t>
      </w:r>
      <w:r>
        <w:rPr>
          <w:lang w:val="fr-FR"/>
        </w:rPr>
        <w:t>’</w:t>
      </w:r>
      <w:r w:rsidRPr="006751E5">
        <w:rPr>
          <w:lang w:val="fr-FR"/>
        </w:rPr>
        <w:t>homme et au droit international humanitaire, et la Direction de la formation et de la réadaptation du Ministère de l</w:t>
      </w:r>
      <w:r>
        <w:rPr>
          <w:lang w:val="fr-FR"/>
        </w:rPr>
        <w:t>’</w:t>
      </w:r>
      <w:r w:rsidRPr="006751E5">
        <w:rPr>
          <w:lang w:val="fr-FR"/>
        </w:rPr>
        <w:t>intérieur a mis au point des formations spécialisées dans le domaine des droits de l</w:t>
      </w:r>
      <w:r>
        <w:rPr>
          <w:lang w:val="fr-FR"/>
        </w:rPr>
        <w:t>’</w:t>
      </w:r>
      <w:r w:rsidRPr="006751E5">
        <w:rPr>
          <w:lang w:val="fr-FR"/>
        </w:rPr>
        <w:t>homme, du droit international humanitaire, du traitement des libertés et de l</w:t>
      </w:r>
      <w:r>
        <w:rPr>
          <w:lang w:val="fr-FR"/>
        </w:rPr>
        <w:t>’</w:t>
      </w:r>
      <w:r w:rsidRPr="006751E5">
        <w:rPr>
          <w:lang w:val="fr-FR"/>
        </w:rPr>
        <w:t>application de la loi.</w:t>
      </w:r>
    </w:p>
    <w:p w14:paraId="11B54905" w14:textId="77777777" w:rsidR="0030102F" w:rsidRPr="006751E5" w:rsidRDefault="0030102F" w:rsidP="00AC211E">
      <w:pPr>
        <w:pStyle w:val="SingleTxtG"/>
        <w:keepNext/>
        <w:rPr>
          <w:lang w:val="fr-FR"/>
        </w:rPr>
      </w:pPr>
      <w:r w:rsidRPr="006751E5">
        <w:rPr>
          <w:lang w:val="fr-FR"/>
        </w:rPr>
        <w:t>75.</w:t>
      </w:r>
      <w:r w:rsidRPr="006751E5">
        <w:rPr>
          <w:lang w:val="fr-FR"/>
        </w:rPr>
        <w:tab/>
        <w:t>La politique nationale de protection de l</w:t>
      </w:r>
      <w:r>
        <w:rPr>
          <w:lang w:val="fr-FR"/>
        </w:rPr>
        <w:t>’</w:t>
      </w:r>
      <w:r w:rsidRPr="006751E5">
        <w:rPr>
          <w:lang w:val="fr-FR"/>
        </w:rPr>
        <w:t xml:space="preserve">enfance </w:t>
      </w:r>
      <w:r>
        <w:rPr>
          <w:lang w:val="fr-FR"/>
        </w:rPr>
        <w:t>compte un</w:t>
      </w:r>
      <w:r w:rsidRPr="006751E5">
        <w:rPr>
          <w:lang w:val="fr-FR"/>
        </w:rPr>
        <w:t xml:space="preserve"> ensemble de mécanismes visant à consolider la protection de l</w:t>
      </w:r>
      <w:r>
        <w:rPr>
          <w:lang w:val="fr-FR"/>
        </w:rPr>
        <w:t>’</w:t>
      </w:r>
      <w:r w:rsidRPr="006751E5">
        <w:rPr>
          <w:lang w:val="fr-FR"/>
        </w:rPr>
        <w:t xml:space="preserve">enfance </w:t>
      </w:r>
      <w:r>
        <w:rPr>
          <w:lang w:val="fr-FR"/>
        </w:rPr>
        <w:t>au moyen des</w:t>
      </w:r>
      <w:r w:rsidRPr="006751E5">
        <w:rPr>
          <w:lang w:val="fr-FR"/>
        </w:rPr>
        <w:t xml:space="preserve"> mesures suivantes :</w:t>
      </w:r>
    </w:p>
    <w:p w14:paraId="72BEEC73" w14:textId="045C17C9" w:rsidR="0030102F" w:rsidRPr="006751E5" w:rsidRDefault="0030102F" w:rsidP="00AC211E">
      <w:pPr>
        <w:pStyle w:val="Bullet1G"/>
      </w:pPr>
      <w:r w:rsidRPr="006751E5">
        <w:t>Assurer une prise en charge immédiate des enfants victimes de violences</w:t>
      </w:r>
      <w:r w:rsidR="00604D26">
        <w:t> ;</w:t>
      </w:r>
    </w:p>
    <w:p w14:paraId="2181FB5B" w14:textId="259A8097" w:rsidR="0030102F" w:rsidRPr="006751E5" w:rsidRDefault="0030102F" w:rsidP="00AC211E">
      <w:pPr>
        <w:pStyle w:val="Bullet1G"/>
      </w:pPr>
      <w:r w:rsidRPr="006751E5">
        <w:lastRenderedPageBreak/>
        <w:t>Fournir des services de soutien psychosocial aux enfants</w:t>
      </w:r>
      <w:r w:rsidR="00604D26">
        <w:t> ;</w:t>
      </w:r>
    </w:p>
    <w:p w14:paraId="1294840A" w14:textId="3343EC02" w:rsidR="0030102F" w:rsidRPr="006751E5" w:rsidRDefault="0030102F" w:rsidP="00AC211E">
      <w:pPr>
        <w:pStyle w:val="Bullet1G"/>
      </w:pPr>
      <w:r w:rsidRPr="006751E5">
        <w:t>Empêcher le recrutement d</w:t>
      </w:r>
      <w:r>
        <w:t>’</w:t>
      </w:r>
      <w:r w:rsidRPr="006751E5">
        <w:t>enfants dans des conflits armés</w:t>
      </w:r>
      <w:r w:rsidR="00604D26">
        <w:t> ;</w:t>
      </w:r>
    </w:p>
    <w:p w14:paraId="669A2D07" w14:textId="4FC1E9AF" w:rsidR="0030102F" w:rsidRPr="006751E5" w:rsidRDefault="0030102F" w:rsidP="00AC211E">
      <w:pPr>
        <w:pStyle w:val="Bullet1G"/>
      </w:pPr>
      <w:r w:rsidRPr="006751E5">
        <w:t xml:space="preserve">Réhabiliter et réinsérer les </w:t>
      </w:r>
      <w:r w:rsidRPr="00BA1E29">
        <w:t>enfants ayant participé à des conflits armés</w:t>
      </w:r>
      <w:r w:rsidR="00604D26">
        <w:t> ;</w:t>
      </w:r>
    </w:p>
    <w:p w14:paraId="43BE44A1" w14:textId="5D2EBA0F" w:rsidR="0030102F" w:rsidRPr="006751E5" w:rsidRDefault="0030102F" w:rsidP="00AC211E">
      <w:pPr>
        <w:pStyle w:val="Bullet1G"/>
      </w:pPr>
      <w:r w:rsidRPr="006751E5">
        <w:t>Former des comités locaux de protection de l</w:t>
      </w:r>
      <w:r>
        <w:t>’</w:t>
      </w:r>
      <w:r w:rsidRPr="006751E5">
        <w:t>enfance dans les zones de déplacement et d</w:t>
      </w:r>
      <w:r>
        <w:t>’</w:t>
      </w:r>
      <w:r w:rsidRPr="006751E5">
        <w:t>asile.</w:t>
      </w:r>
    </w:p>
    <w:p w14:paraId="755B9B38" w14:textId="77777777" w:rsidR="0030102F" w:rsidRPr="006751E5" w:rsidRDefault="0030102F" w:rsidP="0030102F">
      <w:pPr>
        <w:pStyle w:val="SingleTxtG"/>
        <w:rPr>
          <w:lang w:val="fr-FR"/>
        </w:rPr>
      </w:pPr>
      <w:r w:rsidRPr="006751E5">
        <w:rPr>
          <w:lang w:val="fr-FR"/>
        </w:rPr>
        <w:t>76.</w:t>
      </w:r>
      <w:r w:rsidRPr="006751E5">
        <w:rPr>
          <w:lang w:val="fr-FR"/>
        </w:rPr>
        <w:tab/>
        <w:t>L</w:t>
      </w:r>
      <w:r>
        <w:rPr>
          <w:lang w:val="fr-FR"/>
        </w:rPr>
        <w:t>’</w:t>
      </w:r>
      <w:r w:rsidRPr="006751E5">
        <w:rPr>
          <w:lang w:val="fr-FR"/>
        </w:rPr>
        <w:t>Iraq continue d</w:t>
      </w:r>
      <w:r>
        <w:rPr>
          <w:lang w:val="fr-FR"/>
        </w:rPr>
        <w:t>’</w:t>
      </w:r>
      <w:r w:rsidRPr="006751E5">
        <w:rPr>
          <w:lang w:val="fr-FR"/>
        </w:rPr>
        <w:t>étudier la possibilité d</w:t>
      </w:r>
      <w:r>
        <w:rPr>
          <w:lang w:val="fr-FR"/>
        </w:rPr>
        <w:t>’</w:t>
      </w:r>
      <w:r w:rsidRPr="006751E5">
        <w:rPr>
          <w:lang w:val="fr-FR"/>
        </w:rPr>
        <w:t>adhérer à certaines conventions internationales, dont les conventions relatives aux droits de l</w:t>
      </w:r>
      <w:r>
        <w:rPr>
          <w:lang w:val="fr-FR"/>
        </w:rPr>
        <w:t>’</w:t>
      </w:r>
      <w:r w:rsidRPr="006751E5">
        <w:rPr>
          <w:lang w:val="fr-FR"/>
        </w:rPr>
        <w:t>homme, dans le cadre de l</w:t>
      </w:r>
      <w:r>
        <w:rPr>
          <w:lang w:val="fr-FR"/>
        </w:rPr>
        <w:t>’</w:t>
      </w:r>
      <w:r w:rsidRPr="006751E5">
        <w:rPr>
          <w:lang w:val="fr-FR"/>
        </w:rPr>
        <w:t>ONU, en envisageant l</w:t>
      </w:r>
      <w:r>
        <w:rPr>
          <w:lang w:val="fr-FR"/>
        </w:rPr>
        <w:t>’</w:t>
      </w:r>
      <w:r w:rsidRPr="006751E5">
        <w:rPr>
          <w:lang w:val="fr-FR"/>
        </w:rPr>
        <w:t xml:space="preserve">adoption de mécanismes pour leur mise en œuvre au niveau national et en choisissant le moment opportun pour </w:t>
      </w:r>
      <w:r>
        <w:rPr>
          <w:lang w:val="fr-FR"/>
        </w:rPr>
        <w:t>ce faire</w:t>
      </w:r>
      <w:r w:rsidRPr="006751E5">
        <w:rPr>
          <w:lang w:val="fr-FR"/>
        </w:rPr>
        <w:t xml:space="preserve">, </w:t>
      </w:r>
      <w:r>
        <w:rPr>
          <w:lang w:val="fr-FR"/>
        </w:rPr>
        <w:t xml:space="preserve">ce qui recouvre notamment </w:t>
      </w:r>
      <w:r w:rsidRPr="006751E5">
        <w:rPr>
          <w:lang w:val="fr-FR"/>
        </w:rPr>
        <w:t>l</w:t>
      </w:r>
      <w:r>
        <w:rPr>
          <w:lang w:val="fr-FR"/>
        </w:rPr>
        <w:t>’</w:t>
      </w:r>
      <w:r w:rsidRPr="006751E5">
        <w:rPr>
          <w:lang w:val="fr-FR"/>
        </w:rPr>
        <w:t>adhésion au Statut de Rome de la Cour pénale internationale.</w:t>
      </w:r>
    </w:p>
    <w:p w14:paraId="565E9F2A" w14:textId="77777777" w:rsidR="0030102F" w:rsidRPr="006751E5" w:rsidRDefault="0030102F" w:rsidP="0030102F">
      <w:pPr>
        <w:pStyle w:val="SingleTxtG"/>
        <w:rPr>
          <w:lang w:val="fr-FR"/>
        </w:rPr>
      </w:pPr>
      <w:r w:rsidRPr="006751E5">
        <w:rPr>
          <w:lang w:val="fr-FR"/>
        </w:rPr>
        <w:t>77.</w:t>
      </w:r>
      <w:r w:rsidRPr="006751E5">
        <w:rPr>
          <w:lang w:val="fr-FR"/>
        </w:rPr>
        <w:tab/>
        <w:t>Un comité sur la protection et la réadaptation des enfants touchés par le conflit armé a été créé au sein du Ministère du travail et des affaires sociales. Il prépare actuellement un plan d</w:t>
      </w:r>
      <w:r>
        <w:rPr>
          <w:lang w:val="fr-FR"/>
        </w:rPr>
        <w:t>’</w:t>
      </w:r>
      <w:r w:rsidRPr="006751E5">
        <w:rPr>
          <w:lang w:val="fr-FR"/>
        </w:rPr>
        <w:t>action pour la coopération avec la Mission d</w:t>
      </w:r>
      <w:r>
        <w:rPr>
          <w:lang w:val="fr-FR"/>
        </w:rPr>
        <w:t>’</w:t>
      </w:r>
      <w:r w:rsidRPr="006751E5">
        <w:rPr>
          <w:lang w:val="fr-FR"/>
        </w:rPr>
        <w:t>assistance des Nations Unies pour l</w:t>
      </w:r>
      <w:r>
        <w:rPr>
          <w:lang w:val="fr-FR"/>
        </w:rPr>
        <w:t>’</w:t>
      </w:r>
      <w:r w:rsidRPr="006751E5">
        <w:rPr>
          <w:lang w:val="fr-FR"/>
        </w:rPr>
        <w:t>Iraq (MANUI).</w:t>
      </w:r>
    </w:p>
    <w:p w14:paraId="070CF6C9" w14:textId="77777777" w:rsidR="0030102F" w:rsidRPr="006751E5" w:rsidRDefault="0030102F" w:rsidP="00AC211E">
      <w:pPr>
        <w:pStyle w:val="SingleTxtG"/>
        <w:keepNext/>
        <w:rPr>
          <w:lang w:val="fr-FR"/>
        </w:rPr>
      </w:pPr>
      <w:r w:rsidRPr="006751E5">
        <w:rPr>
          <w:lang w:val="fr-FR"/>
        </w:rPr>
        <w:t>78.</w:t>
      </w:r>
      <w:r w:rsidRPr="006751E5">
        <w:rPr>
          <w:lang w:val="fr-FR"/>
        </w:rPr>
        <w:tab/>
        <w:t>La Direction de la protection de la famille et de l</w:t>
      </w:r>
      <w:r>
        <w:rPr>
          <w:lang w:val="fr-FR"/>
        </w:rPr>
        <w:t>’</w:t>
      </w:r>
      <w:r w:rsidRPr="006751E5">
        <w:rPr>
          <w:lang w:val="fr-FR"/>
        </w:rPr>
        <w:t>enfance contre la violence domestique a pris plusieurs mesures pour contrecarrer les effets négatifs subis par les enfants dans les zones libérées de l</w:t>
      </w:r>
      <w:r>
        <w:rPr>
          <w:lang w:val="fr-FR"/>
        </w:rPr>
        <w:t>’</w:t>
      </w:r>
      <w:r w:rsidRPr="006751E5">
        <w:rPr>
          <w:lang w:val="fr-FR"/>
        </w:rPr>
        <w:t>organisation terroriste de l</w:t>
      </w:r>
      <w:r>
        <w:rPr>
          <w:lang w:val="fr-FR"/>
        </w:rPr>
        <w:t>’</w:t>
      </w:r>
      <w:r w:rsidRPr="006751E5">
        <w:rPr>
          <w:lang w:val="fr-FR"/>
        </w:rPr>
        <w:t xml:space="preserve">EIIL, </w:t>
      </w:r>
      <w:r>
        <w:rPr>
          <w:lang w:val="fr-FR"/>
        </w:rPr>
        <w:t>dont</w:t>
      </w:r>
      <w:r w:rsidRPr="006751E5">
        <w:rPr>
          <w:lang w:val="fr-FR"/>
        </w:rPr>
        <w:t xml:space="preserve"> les suivantes :</w:t>
      </w:r>
    </w:p>
    <w:p w14:paraId="17643F69" w14:textId="1C1C4D8A" w:rsidR="0030102F" w:rsidRPr="006751E5" w:rsidRDefault="0030102F" w:rsidP="00AC211E">
      <w:pPr>
        <w:pStyle w:val="Bullet1G"/>
      </w:pPr>
      <w:r w:rsidRPr="006751E5">
        <w:t>Rouvrir les sections de protection de la famille et de l</w:t>
      </w:r>
      <w:r>
        <w:t>’</w:t>
      </w:r>
      <w:r w:rsidRPr="006751E5">
        <w:t xml:space="preserve">enfance contre la violence domestique dans les </w:t>
      </w:r>
      <w:r>
        <w:t>provinces</w:t>
      </w:r>
      <w:r w:rsidRPr="006751E5">
        <w:t xml:space="preserve"> de </w:t>
      </w:r>
      <w:proofErr w:type="spellStart"/>
      <w:r>
        <w:t>Salaheddin</w:t>
      </w:r>
      <w:proofErr w:type="spellEnd"/>
      <w:r w:rsidRPr="006751E5">
        <w:t>, d</w:t>
      </w:r>
      <w:r>
        <w:t>’</w:t>
      </w:r>
      <w:proofErr w:type="spellStart"/>
      <w:r w:rsidRPr="006751E5">
        <w:t>Anbar</w:t>
      </w:r>
      <w:proofErr w:type="spellEnd"/>
      <w:r w:rsidRPr="006751E5">
        <w:t xml:space="preserve"> et de Ninive, </w:t>
      </w:r>
      <w:r>
        <w:t>recueillir</w:t>
      </w:r>
      <w:r w:rsidRPr="006751E5">
        <w:t xml:space="preserve"> les plaintes pour violence domestique et les plaintes des femmes et des enfants, et œuvrer à la lutte contre le délitement familial car il constitue l</w:t>
      </w:r>
      <w:r>
        <w:t>’</w:t>
      </w:r>
      <w:r w:rsidRPr="006751E5">
        <w:t>un des principaux facteurs de la radicalisation de la pensée chez les enfants</w:t>
      </w:r>
      <w:r w:rsidR="00604D26">
        <w:t> ;</w:t>
      </w:r>
    </w:p>
    <w:p w14:paraId="7BE15012" w14:textId="04D76D58" w:rsidR="0030102F" w:rsidRPr="006751E5" w:rsidRDefault="0030102F" w:rsidP="00AC211E">
      <w:pPr>
        <w:pStyle w:val="Bullet1G"/>
      </w:pPr>
      <w:r w:rsidRPr="006751E5">
        <w:t>Organiser des conférences, des séminaires et des réunions pour éduquer sur les dangers de l</w:t>
      </w:r>
      <w:r>
        <w:t>’</w:t>
      </w:r>
      <w:r w:rsidRPr="006751E5">
        <w:t>idéologie extrémiste</w:t>
      </w:r>
      <w:r w:rsidR="00604D26">
        <w:t> ;</w:t>
      </w:r>
    </w:p>
    <w:p w14:paraId="0DC9B3D6" w14:textId="578A8403" w:rsidR="0030102F" w:rsidRPr="006751E5" w:rsidRDefault="0030102F" w:rsidP="00AC211E">
      <w:pPr>
        <w:pStyle w:val="Bullet1G"/>
      </w:pPr>
      <w:r w:rsidRPr="006751E5">
        <w:t>Effectuer des visites de terrain dans les écoles maternelles, primaires et secondaires et donner des conférences de sensibilisation pour les mettre en garde contre l</w:t>
      </w:r>
      <w:r>
        <w:t>’</w:t>
      </w:r>
      <w:r w:rsidRPr="006751E5">
        <w:t>idéologie extrémiste.</w:t>
      </w:r>
    </w:p>
    <w:p w14:paraId="0E04BE6F" w14:textId="77777777" w:rsidR="0030102F" w:rsidRPr="006751E5" w:rsidRDefault="0030102F" w:rsidP="0030102F">
      <w:pPr>
        <w:pStyle w:val="SingleTxtG"/>
        <w:rPr>
          <w:lang w:val="fr-FR"/>
        </w:rPr>
      </w:pPr>
      <w:r w:rsidRPr="006751E5">
        <w:rPr>
          <w:lang w:val="fr-FR"/>
        </w:rPr>
        <w:t>79.</w:t>
      </w:r>
      <w:r w:rsidRPr="006751E5">
        <w:rPr>
          <w:lang w:val="fr-FR"/>
        </w:rPr>
        <w:tab/>
        <w:t>Un groupe de travail a été formé, en coordination directe avec le Conseil de sécurité nationale, en vue d</w:t>
      </w:r>
      <w:r>
        <w:rPr>
          <w:lang w:val="fr-FR"/>
        </w:rPr>
        <w:t>’</w:t>
      </w:r>
      <w:r w:rsidRPr="006751E5">
        <w:rPr>
          <w:lang w:val="fr-FR"/>
        </w:rPr>
        <w:t>élaborer la politique nationale de gestion de la question des personnes déplacées en Iraq, adoptant une vision, des objectifs et des mécanismes précis, dans le respect des lois et autres textes législatifs nationaux ainsi que des principes de l</w:t>
      </w:r>
      <w:r>
        <w:rPr>
          <w:lang w:val="fr-FR"/>
        </w:rPr>
        <w:t>’</w:t>
      </w:r>
      <w:r w:rsidRPr="006751E5">
        <w:rPr>
          <w:lang w:val="fr-FR"/>
        </w:rPr>
        <w:t>ONU.</w:t>
      </w:r>
    </w:p>
    <w:p w14:paraId="670A69CF" w14:textId="4CEEC278" w:rsidR="0030102F" w:rsidRPr="006751E5" w:rsidRDefault="0030102F" w:rsidP="0030102F">
      <w:pPr>
        <w:pStyle w:val="SingleTxtG"/>
        <w:rPr>
          <w:lang w:val="fr-FR"/>
        </w:rPr>
      </w:pPr>
      <w:r w:rsidRPr="006751E5">
        <w:rPr>
          <w:lang w:val="fr-FR"/>
        </w:rPr>
        <w:t>80.</w:t>
      </w:r>
      <w:r w:rsidRPr="006751E5">
        <w:rPr>
          <w:lang w:val="fr-FR"/>
        </w:rPr>
        <w:tab/>
        <w:t xml:space="preserve">Le Ministère de la santé a élaboré un plan national </w:t>
      </w:r>
      <w:r w:rsidRPr="00BA1E29">
        <w:rPr>
          <w:lang w:val="fr-FR"/>
        </w:rPr>
        <w:t>qui comprend quatre axes : garantir la sécurité et la satisfaction des besoins humains fondamentaux, apporter un soutien psychosocial</w:t>
      </w:r>
      <w:r>
        <w:rPr>
          <w:lang w:val="fr-FR"/>
        </w:rPr>
        <w:t xml:space="preserve"> et</w:t>
      </w:r>
      <w:r w:rsidRPr="00BA1E29">
        <w:rPr>
          <w:lang w:val="fr-FR"/>
        </w:rPr>
        <w:t xml:space="preserve"> fournir des services psychologiques non spécialisés et spécialisés</w:t>
      </w:r>
      <w:r w:rsidRPr="006751E5">
        <w:rPr>
          <w:lang w:val="fr-FR"/>
        </w:rPr>
        <w:t xml:space="preserve">. Le plan porte avant tout sur la manière dont les services de santé mentale et le soutien psychosocial sont </w:t>
      </w:r>
      <w:r>
        <w:rPr>
          <w:lang w:val="fr-FR"/>
        </w:rPr>
        <w:t>assurés</w:t>
      </w:r>
      <w:r w:rsidRPr="006751E5">
        <w:rPr>
          <w:lang w:val="fr-FR"/>
        </w:rPr>
        <w:t xml:space="preserve"> dans les situations d</w:t>
      </w:r>
      <w:r>
        <w:rPr>
          <w:lang w:val="fr-FR"/>
        </w:rPr>
        <w:t>’</w:t>
      </w:r>
      <w:r w:rsidRPr="006751E5">
        <w:rPr>
          <w:lang w:val="fr-FR"/>
        </w:rPr>
        <w:t>urgence humanitaire et de réadaptation, les personnes qui en bénéficient pouvant déjà souffrir de problèmes psychologiques ou avoir été affectés à la suite d</w:t>
      </w:r>
      <w:r>
        <w:rPr>
          <w:lang w:val="fr-FR"/>
        </w:rPr>
        <w:t>’</w:t>
      </w:r>
      <w:r w:rsidRPr="006751E5">
        <w:rPr>
          <w:lang w:val="fr-FR"/>
        </w:rPr>
        <w:t>une situation d</w:t>
      </w:r>
      <w:r>
        <w:rPr>
          <w:lang w:val="fr-FR"/>
        </w:rPr>
        <w:t>’</w:t>
      </w:r>
      <w:r w:rsidRPr="006751E5">
        <w:rPr>
          <w:lang w:val="fr-FR"/>
        </w:rPr>
        <w:t>urgence. Il est également procédé à la sensibilisation aux méfaits des violences domestiques sur les enfants, à la condition des enfants maltraités et aux soins psychologiques et physiques à leur prodiguer. S</w:t>
      </w:r>
      <w:r>
        <w:rPr>
          <w:lang w:val="fr-FR"/>
        </w:rPr>
        <w:t>’</w:t>
      </w:r>
      <w:r w:rsidRPr="006751E5">
        <w:rPr>
          <w:lang w:val="fr-FR"/>
        </w:rPr>
        <w:t>ajoute à cela la mise en œuvre de multiples sessions de formation consacrées aux services de santé et au soutien psychosocial qu</w:t>
      </w:r>
      <w:r>
        <w:rPr>
          <w:lang w:val="fr-FR"/>
        </w:rPr>
        <w:t>’</w:t>
      </w:r>
      <w:r w:rsidRPr="006751E5">
        <w:rPr>
          <w:lang w:val="fr-FR"/>
        </w:rPr>
        <w:t>il convient d</w:t>
      </w:r>
      <w:r>
        <w:rPr>
          <w:lang w:val="fr-FR"/>
        </w:rPr>
        <w:t>’</w:t>
      </w:r>
      <w:r w:rsidRPr="006751E5">
        <w:rPr>
          <w:lang w:val="fr-FR"/>
        </w:rPr>
        <w:t>apporter aux enfants</w:t>
      </w:r>
      <w:r>
        <w:rPr>
          <w:lang w:val="fr-FR"/>
        </w:rPr>
        <w:t>,</w:t>
      </w:r>
      <w:r w:rsidRPr="006751E5">
        <w:rPr>
          <w:lang w:val="fr-FR"/>
        </w:rPr>
        <w:t xml:space="preserve"> en tant que groupe à risque de troubles mentaux</w:t>
      </w:r>
      <w:r>
        <w:rPr>
          <w:lang w:val="fr-FR"/>
        </w:rPr>
        <w:t>,</w:t>
      </w:r>
      <w:r w:rsidRPr="006751E5">
        <w:rPr>
          <w:lang w:val="fr-FR"/>
        </w:rPr>
        <w:t xml:space="preserve"> dans tous les centres médicaux, notamment dans les zones où les </w:t>
      </w:r>
      <w:r>
        <w:rPr>
          <w:lang w:val="fr-FR"/>
        </w:rPr>
        <w:t>groupes</w:t>
      </w:r>
      <w:r w:rsidRPr="006751E5">
        <w:rPr>
          <w:lang w:val="fr-FR"/>
        </w:rPr>
        <w:t xml:space="preserve"> de l</w:t>
      </w:r>
      <w:r>
        <w:rPr>
          <w:lang w:val="fr-FR"/>
        </w:rPr>
        <w:t>’</w:t>
      </w:r>
      <w:r w:rsidRPr="006751E5">
        <w:rPr>
          <w:lang w:val="fr-FR"/>
        </w:rPr>
        <w:t xml:space="preserve">EIIL ont fait régner la terreur. </w:t>
      </w:r>
      <w:r w:rsidRPr="00BA1E29">
        <w:rPr>
          <w:lang w:val="fr-FR"/>
        </w:rPr>
        <w:t>Tous ces éléments figurent</w:t>
      </w:r>
      <w:r w:rsidRPr="006751E5">
        <w:rPr>
          <w:lang w:val="fr-FR"/>
        </w:rPr>
        <w:t xml:space="preserve"> dans le plan de protection de l</w:t>
      </w:r>
      <w:r>
        <w:rPr>
          <w:lang w:val="fr-FR"/>
        </w:rPr>
        <w:t>’</w:t>
      </w:r>
      <w:r w:rsidRPr="006751E5">
        <w:rPr>
          <w:lang w:val="fr-FR"/>
        </w:rPr>
        <w:t xml:space="preserve">enfance (2018-2019). Le </w:t>
      </w:r>
      <w:r w:rsidRPr="00BA1E29">
        <w:rPr>
          <w:lang w:val="fr-FR"/>
        </w:rPr>
        <w:t>Bureau du Conseiller national pour la santé mentale</w:t>
      </w:r>
      <w:r w:rsidRPr="006751E5">
        <w:rPr>
          <w:lang w:val="fr-FR"/>
        </w:rPr>
        <w:t xml:space="preserve"> faisait également partie du comité chargé de l</w:t>
      </w:r>
      <w:r>
        <w:rPr>
          <w:lang w:val="fr-FR"/>
        </w:rPr>
        <w:t>’</w:t>
      </w:r>
      <w:r w:rsidRPr="006751E5">
        <w:rPr>
          <w:lang w:val="fr-FR"/>
        </w:rPr>
        <w:t>élaboration d</w:t>
      </w:r>
      <w:r>
        <w:rPr>
          <w:lang w:val="fr-FR"/>
        </w:rPr>
        <w:t>’</w:t>
      </w:r>
      <w:r w:rsidRPr="006751E5">
        <w:rPr>
          <w:lang w:val="fr-FR"/>
        </w:rPr>
        <w:t>une stratégie pour l</w:t>
      </w:r>
      <w:r>
        <w:rPr>
          <w:lang w:val="fr-FR"/>
        </w:rPr>
        <w:t>’</w:t>
      </w:r>
      <w:r w:rsidRPr="006751E5">
        <w:rPr>
          <w:lang w:val="fr-FR"/>
        </w:rPr>
        <w:t>intégration des enfants touchés par les idées de l</w:t>
      </w:r>
      <w:r>
        <w:rPr>
          <w:lang w:val="fr-FR"/>
        </w:rPr>
        <w:t>’</w:t>
      </w:r>
      <w:r w:rsidRPr="006751E5">
        <w:rPr>
          <w:lang w:val="fr-FR"/>
        </w:rPr>
        <w:t xml:space="preserve">EIIL. Cette stratégie a été préparée par le Conseil de sécurité nationale pour en faire bénéficier la population et fournir des soins de santé aux </w:t>
      </w:r>
      <w:r w:rsidRPr="00BA1E29">
        <w:rPr>
          <w:lang w:val="fr-FR"/>
        </w:rPr>
        <w:t>enfants déplacés à l</w:t>
      </w:r>
      <w:r>
        <w:rPr>
          <w:lang w:val="fr-FR"/>
        </w:rPr>
        <w:t>’</w:t>
      </w:r>
      <w:r w:rsidRPr="00BA1E29">
        <w:rPr>
          <w:lang w:val="fr-FR"/>
        </w:rPr>
        <w:t>intérieur du pays</w:t>
      </w:r>
      <w:r w:rsidRPr="006751E5">
        <w:rPr>
          <w:lang w:val="fr-FR"/>
        </w:rPr>
        <w:t>, aux enfants migrants et aux enfants des rues. Cela passe par une évaluation de l</w:t>
      </w:r>
      <w:r>
        <w:rPr>
          <w:lang w:val="fr-FR"/>
        </w:rPr>
        <w:t>’</w:t>
      </w:r>
      <w:r w:rsidRPr="006751E5">
        <w:rPr>
          <w:lang w:val="fr-FR"/>
        </w:rPr>
        <w:t xml:space="preserve">état nutritionnel des enfants de moins de </w:t>
      </w:r>
      <w:r w:rsidR="00754843">
        <w:rPr>
          <w:lang w:val="fr-FR"/>
        </w:rPr>
        <w:t>5 </w:t>
      </w:r>
      <w:r w:rsidRPr="006751E5">
        <w:rPr>
          <w:lang w:val="fr-FR"/>
        </w:rPr>
        <w:t>ans et une distribution en coordination avec l</w:t>
      </w:r>
      <w:r>
        <w:rPr>
          <w:lang w:val="fr-FR"/>
        </w:rPr>
        <w:t>’</w:t>
      </w:r>
      <w:r w:rsidRPr="006751E5">
        <w:rPr>
          <w:lang w:val="fr-FR"/>
        </w:rPr>
        <w:t>UNICEF de compléments nutritionnels aux enfants souffrant de malnutrition. Il s</w:t>
      </w:r>
      <w:r>
        <w:rPr>
          <w:lang w:val="fr-FR"/>
        </w:rPr>
        <w:t>’</w:t>
      </w:r>
      <w:r w:rsidRPr="006751E5">
        <w:rPr>
          <w:lang w:val="fr-FR"/>
        </w:rPr>
        <w:t>agit aussi d</w:t>
      </w:r>
      <w:r>
        <w:rPr>
          <w:lang w:val="fr-FR"/>
        </w:rPr>
        <w:t>’</w:t>
      </w:r>
      <w:r w:rsidRPr="006751E5">
        <w:rPr>
          <w:lang w:val="fr-FR"/>
        </w:rPr>
        <w:t>inciter les femmes enceintes à allaiter leur</w:t>
      </w:r>
      <w:r>
        <w:rPr>
          <w:lang w:val="fr-FR"/>
        </w:rPr>
        <w:t>s</w:t>
      </w:r>
      <w:r w:rsidRPr="006751E5">
        <w:rPr>
          <w:lang w:val="fr-FR"/>
        </w:rPr>
        <w:t xml:space="preserve"> nouveau-né</w:t>
      </w:r>
      <w:r>
        <w:rPr>
          <w:lang w:val="fr-FR"/>
        </w:rPr>
        <w:t>s</w:t>
      </w:r>
      <w:r w:rsidRPr="006751E5">
        <w:rPr>
          <w:lang w:val="fr-FR"/>
        </w:rPr>
        <w:t xml:space="preserve"> après les avoir mis au monde.</w:t>
      </w:r>
    </w:p>
    <w:p w14:paraId="158A20F7" w14:textId="77777777" w:rsidR="0030102F" w:rsidRPr="006751E5" w:rsidRDefault="0030102F" w:rsidP="0030102F">
      <w:pPr>
        <w:pStyle w:val="SingleTxtG"/>
        <w:rPr>
          <w:lang w:val="fr-FR"/>
        </w:rPr>
      </w:pPr>
      <w:r w:rsidRPr="006751E5">
        <w:rPr>
          <w:lang w:val="fr-FR"/>
        </w:rPr>
        <w:lastRenderedPageBreak/>
        <w:t>81.</w:t>
      </w:r>
      <w:r w:rsidRPr="006751E5">
        <w:rPr>
          <w:lang w:val="fr-FR"/>
        </w:rPr>
        <w:tab/>
        <w:t xml:space="preserve">La </w:t>
      </w:r>
      <w:r w:rsidRPr="00BA1E29">
        <w:rPr>
          <w:lang w:val="fr-FR"/>
        </w:rPr>
        <w:t>section des foyers de l</w:t>
      </w:r>
      <w:r>
        <w:rPr>
          <w:lang w:val="fr-FR"/>
        </w:rPr>
        <w:t>’</w:t>
      </w:r>
      <w:r w:rsidRPr="00BA1E29">
        <w:rPr>
          <w:lang w:val="fr-FR"/>
        </w:rPr>
        <w:t>État</w:t>
      </w:r>
      <w:r w:rsidRPr="006751E5">
        <w:rPr>
          <w:lang w:val="fr-FR"/>
        </w:rPr>
        <w:t xml:space="preserve"> qui relève du Ministère du travail et des affaires sociales s</w:t>
      </w:r>
      <w:r>
        <w:rPr>
          <w:lang w:val="fr-FR"/>
        </w:rPr>
        <w:t>’</w:t>
      </w:r>
      <w:r w:rsidRPr="006751E5">
        <w:rPr>
          <w:lang w:val="fr-FR"/>
        </w:rPr>
        <w:t xml:space="preserve">emploie à apporter </w:t>
      </w:r>
      <w:r>
        <w:rPr>
          <w:lang w:val="fr-FR"/>
        </w:rPr>
        <w:t>d</w:t>
      </w:r>
      <w:r w:rsidRPr="006751E5">
        <w:rPr>
          <w:lang w:val="fr-FR"/>
        </w:rPr>
        <w:t xml:space="preserve">es garanties spéciales </w:t>
      </w:r>
      <w:r>
        <w:rPr>
          <w:lang w:val="fr-FR"/>
        </w:rPr>
        <w:t>de</w:t>
      </w:r>
      <w:r w:rsidRPr="006751E5">
        <w:rPr>
          <w:lang w:val="fr-FR"/>
        </w:rPr>
        <w:t xml:space="preserve"> fourniture </w:t>
      </w:r>
      <w:r w:rsidRPr="0076580D">
        <w:rPr>
          <w:lang w:val="fr-FR"/>
        </w:rPr>
        <w:t>d</w:t>
      </w:r>
      <w:r>
        <w:rPr>
          <w:lang w:val="fr-FR"/>
        </w:rPr>
        <w:t>’</w:t>
      </w:r>
      <w:r w:rsidRPr="0076580D">
        <w:rPr>
          <w:lang w:val="fr-FR"/>
        </w:rPr>
        <w:t>une assistance et d</w:t>
      </w:r>
      <w:r>
        <w:rPr>
          <w:lang w:val="fr-FR"/>
        </w:rPr>
        <w:t>’</w:t>
      </w:r>
      <w:r w:rsidRPr="0076580D">
        <w:rPr>
          <w:lang w:val="fr-FR"/>
        </w:rPr>
        <w:t>une protection humanitaires</w:t>
      </w:r>
      <w:r w:rsidRPr="006751E5">
        <w:rPr>
          <w:lang w:val="fr-FR"/>
        </w:rPr>
        <w:t xml:space="preserve"> aux personnes </w:t>
      </w:r>
      <w:r w:rsidRPr="0076580D">
        <w:rPr>
          <w:lang w:val="fr-FR"/>
        </w:rPr>
        <w:t xml:space="preserve">déplacées </w:t>
      </w:r>
      <w:r>
        <w:rPr>
          <w:lang w:val="fr-FR"/>
        </w:rPr>
        <w:t>de</w:t>
      </w:r>
      <w:r w:rsidRPr="0076580D">
        <w:rPr>
          <w:lang w:val="fr-FR"/>
        </w:rPr>
        <w:t xml:space="preserve"> l</w:t>
      </w:r>
      <w:r>
        <w:rPr>
          <w:lang w:val="fr-FR"/>
        </w:rPr>
        <w:t>’</w:t>
      </w:r>
      <w:r w:rsidRPr="0076580D">
        <w:rPr>
          <w:lang w:val="fr-FR"/>
        </w:rPr>
        <w:t>intérieur</w:t>
      </w:r>
      <w:r w:rsidRPr="006751E5">
        <w:rPr>
          <w:lang w:val="fr-FR"/>
        </w:rPr>
        <w:t xml:space="preserve">, conformément aux normes du droit international, car les directions du travail et des affaires sociales de </w:t>
      </w:r>
      <w:r>
        <w:rPr>
          <w:lang w:val="fr-FR"/>
        </w:rPr>
        <w:t>toutes les provinces</w:t>
      </w:r>
      <w:r w:rsidRPr="006751E5">
        <w:rPr>
          <w:lang w:val="fr-FR"/>
        </w:rPr>
        <w:t xml:space="preserve"> ont </w:t>
      </w:r>
      <w:r w:rsidRPr="0076580D">
        <w:rPr>
          <w:lang w:val="fr-FR"/>
        </w:rPr>
        <w:t>reçu pour directive</w:t>
      </w:r>
      <w:r w:rsidRPr="006751E5">
        <w:rPr>
          <w:lang w:val="fr-FR"/>
        </w:rPr>
        <w:t xml:space="preserve"> d</w:t>
      </w:r>
      <w:r>
        <w:rPr>
          <w:lang w:val="fr-FR"/>
        </w:rPr>
        <w:t>’</w:t>
      </w:r>
      <w:r w:rsidRPr="006751E5">
        <w:rPr>
          <w:lang w:val="fr-FR"/>
        </w:rPr>
        <w:t>accueillir les enfants, orphelins, portés disparus et cas humanitaires.</w:t>
      </w:r>
    </w:p>
    <w:p w14:paraId="6F1F5362" w14:textId="77777777" w:rsidR="0030102F" w:rsidRPr="006751E5" w:rsidRDefault="0030102F" w:rsidP="00AC211E">
      <w:pPr>
        <w:pStyle w:val="SingleTxtG"/>
        <w:keepNext/>
        <w:rPr>
          <w:lang w:val="fr-FR"/>
        </w:rPr>
      </w:pPr>
      <w:r w:rsidRPr="006751E5">
        <w:rPr>
          <w:lang w:val="fr-FR"/>
        </w:rPr>
        <w:t>82.</w:t>
      </w:r>
      <w:r w:rsidRPr="006751E5">
        <w:rPr>
          <w:lang w:val="fr-FR"/>
        </w:rPr>
        <w:tab/>
        <w:t>Le Gouvernement iraquien a déployé de nombreux efforts afin de fournir aux femmes déplacées et rescapées des conditions sanitaires et environnementales appropriées, sans compter ceux consentis par la société civile et les organismes internationaux, et a pris un certain nombre de mesures pour stabiliser la situation en matière de sécurité :</w:t>
      </w:r>
    </w:p>
    <w:p w14:paraId="1FCEC486" w14:textId="6BA7DA61" w:rsidR="0030102F" w:rsidRPr="006751E5" w:rsidRDefault="0030102F" w:rsidP="00AC211E">
      <w:pPr>
        <w:pStyle w:val="Bullet1G"/>
      </w:pPr>
      <w:r w:rsidRPr="006751E5">
        <w:t>Efforts de déminage, de neutralisation des explosifs et d</w:t>
      </w:r>
      <w:r>
        <w:t>’</w:t>
      </w:r>
      <w:r w:rsidRPr="006751E5">
        <w:t>enlèvement des débris de guerre des villes pour sécuriser les zones libérées</w:t>
      </w:r>
      <w:r w:rsidR="00604D26">
        <w:t> ;</w:t>
      </w:r>
    </w:p>
    <w:p w14:paraId="5A560E23" w14:textId="2171BA52" w:rsidR="0030102F" w:rsidRPr="006751E5" w:rsidRDefault="0030102F" w:rsidP="00AC211E">
      <w:pPr>
        <w:pStyle w:val="Bullet1G"/>
      </w:pPr>
      <w:r w:rsidRPr="006751E5">
        <w:t>Réouverture des commissariats de police dans les zones libérées</w:t>
      </w:r>
      <w:r w:rsidR="00604D26">
        <w:t> ;</w:t>
      </w:r>
    </w:p>
    <w:p w14:paraId="32693D2B" w14:textId="230591AA" w:rsidR="0030102F" w:rsidRPr="006751E5" w:rsidRDefault="0030102F" w:rsidP="00AC211E">
      <w:pPr>
        <w:pStyle w:val="Bullet1G"/>
      </w:pPr>
      <w:r w:rsidRPr="006751E5">
        <w:t>Sécurisation des zones libérées en déployant des forces aux alentours et aux points d</w:t>
      </w:r>
      <w:r>
        <w:t>’</w:t>
      </w:r>
      <w:r w:rsidRPr="006751E5">
        <w:t>accès pour protéger les citoyens</w:t>
      </w:r>
      <w:r w:rsidR="00604D26">
        <w:t> ;</w:t>
      </w:r>
    </w:p>
    <w:p w14:paraId="0A5C560B" w14:textId="27B1F13D" w:rsidR="0030102F" w:rsidRPr="006751E5" w:rsidRDefault="0030102F" w:rsidP="00AC211E">
      <w:pPr>
        <w:pStyle w:val="Bullet1G"/>
      </w:pPr>
      <w:r w:rsidRPr="006751E5">
        <w:t>Coopération avec les citoyens pour détecter les infiltrés et les cellules terroristes et obtenir des renseignements.</w:t>
      </w:r>
    </w:p>
    <w:p w14:paraId="135D990C" w14:textId="453F8E23" w:rsidR="0030102F" w:rsidRPr="006751E5" w:rsidRDefault="0030102F" w:rsidP="0030102F">
      <w:pPr>
        <w:pStyle w:val="SingleTxtG"/>
        <w:rPr>
          <w:lang w:val="fr-FR"/>
        </w:rPr>
      </w:pPr>
      <w:r w:rsidRPr="006751E5">
        <w:rPr>
          <w:lang w:val="fr-FR"/>
        </w:rPr>
        <w:t>Le tableau ci-dessous montre la nature et l</w:t>
      </w:r>
      <w:r>
        <w:rPr>
          <w:lang w:val="fr-FR"/>
        </w:rPr>
        <w:t>’</w:t>
      </w:r>
      <w:r w:rsidRPr="006751E5">
        <w:rPr>
          <w:lang w:val="fr-FR"/>
        </w:rPr>
        <w:t>ampleur des déplacements de 2014 à 2019 ainsi que le nombre total de familles déplacées :</w:t>
      </w:r>
      <w:r w:rsidR="00AC211E">
        <w:rPr>
          <w:lang w:val="fr-FR"/>
        </w:rPr>
        <w:t xml:space="preserve"> </w:t>
      </w:r>
    </w:p>
    <w:tbl>
      <w:tblPr>
        <w:tblW w:w="8504" w:type="dxa"/>
        <w:tblInd w:w="1134" w:type="dxa"/>
        <w:tblLayout w:type="fixed"/>
        <w:tblCellMar>
          <w:left w:w="0" w:type="dxa"/>
          <w:right w:w="0" w:type="dxa"/>
        </w:tblCellMar>
        <w:tblLook w:val="04E0" w:firstRow="1" w:lastRow="1" w:firstColumn="1" w:lastColumn="0" w:noHBand="0" w:noVBand="1"/>
      </w:tblPr>
      <w:tblGrid>
        <w:gridCol w:w="1376"/>
        <w:gridCol w:w="930"/>
        <w:gridCol w:w="988"/>
        <w:gridCol w:w="988"/>
        <w:gridCol w:w="988"/>
        <w:gridCol w:w="961"/>
        <w:gridCol w:w="961"/>
        <w:gridCol w:w="1312"/>
      </w:tblGrid>
      <w:tr w:rsidR="0030102F" w:rsidRPr="00AC211E" w14:paraId="33BBE8BE" w14:textId="77777777" w:rsidTr="00AC211E">
        <w:trPr>
          <w:tblHeader/>
        </w:trPr>
        <w:tc>
          <w:tcPr>
            <w:tcW w:w="1559" w:type="dxa"/>
            <w:tcBorders>
              <w:top w:val="single" w:sz="4" w:space="0" w:color="auto"/>
              <w:bottom w:val="single" w:sz="12" w:space="0" w:color="auto"/>
            </w:tcBorders>
            <w:shd w:val="clear" w:color="auto" w:fill="auto"/>
            <w:vAlign w:val="bottom"/>
          </w:tcPr>
          <w:p w14:paraId="08C52BEB" w14:textId="77777777" w:rsidR="0030102F" w:rsidRPr="00AC211E" w:rsidRDefault="0030102F" w:rsidP="00AC211E">
            <w:pPr>
              <w:suppressAutoHyphens w:val="0"/>
              <w:spacing w:before="80" w:after="80" w:line="200" w:lineRule="exact"/>
              <w:rPr>
                <w:i/>
                <w:sz w:val="16"/>
              </w:rPr>
            </w:pPr>
            <w:r w:rsidRPr="00AC211E">
              <w:rPr>
                <w:i/>
                <w:sz w:val="16"/>
              </w:rPr>
              <w:t>Province d’origine</w:t>
            </w:r>
          </w:p>
        </w:tc>
        <w:tc>
          <w:tcPr>
            <w:tcW w:w="1053" w:type="dxa"/>
            <w:tcBorders>
              <w:top w:val="single" w:sz="4" w:space="0" w:color="auto"/>
              <w:bottom w:val="single" w:sz="12" w:space="0" w:color="auto"/>
            </w:tcBorders>
            <w:shd w:val="clear" w:color="auto" w:fill="auto"/>
            <w:vAlign w:val="bottom"/>
          </w:tcPr>
          <w:p w14:paraId="0F327F96" w14:textId="77777777" w:rsidR="0030102F" w:rsidRPr="00AC211E" w:rsidRDefault="0030102F" w:rsidP="00AC211E">
            <w:pPr>
              <w:suppressAutoHyphens w:val="0"/>
              <w:spacing w:before="80" w:after="80" w:line="200" w:lineRule="exact"/>
              <w:jc w:val="right"/>
              <w:rPr>
                <w:i/>
                <w:sz w:val="16"/>
              </w:rPr>
            </w:pPr>
            <w:r w:rsidRPr="00AC211E">
              <w:rPr>
                <w:i/>
                <w:sz w:val="16"/>
              </w:rPr>
              <w:t>2014</w:t>
            </w:r>
          </w:p>
        </w:tc>
        <w:tc>
          <w:tcPr>
            <w:tcW w:w="1120" w:type="dxa"/>
            <w:tcBorders>
              <w:top w:val="single" w:sz="4" w:space="0" w:color="auto"/>
              <w:bottom w:val="single" w:sz="12" w:space="0" w:color="auto"/>
            </w:tcBorders>
            <w:shd w:val="clear" w:color="auto" w:fill="auto"/>
            <w:vAlign w:val="bottom"/>
          </w:tcPr>
          <w:p w14:paraId="1F554D39" w14:textId="77777777" w:rsidR="0030102F" w:rsidRPr="00AC211E" w:rsidRDefault="0030102F" w:rsidP="00AC211E">
            <w:pPr>
              <w:suppressAutoHyphens w:val="0"/>
              <w:spacing w:before="80" w:after="80" w:line="200" w:lineRule="exact"/>
              <w:jc w:val="right"/>
              <w:rPr>
                <w:i/>
                <w:sz w:val="16"/>
              </w:rPr>
            </w:pPr>
            <w:r w:rsidRPr="00AC211E">
              <w:rPr>
                <w:i/>
                <w:sz w:val="16"/>
              </w:rPr>
              <w:t>2015</w:t>
            </w:r>
          </w:p>
        </w:tc>
        <w:tc>
          <w:tcPr>
            <w:tcW w:w="1120" w:type="dxa"/>
            <w:tcBorders>
              <w:top w:val="single" w:sz="4" w:space="0" w:color="auto"/>
              <w:bottom w:val="single" w:sz="12" w:space="0" w:color="auto"/>
            </w:tcBorders>
            <w:shd w:val="clear" w:color="auto" w:fill="auto"/>
            <w:vAlign w:val="bottom"/>
          </w:tcPr>
          <w:p w14:paraId="2680523C" w14:textId="77777777" w:rsidR="0030102F" w:rsidRPr="00AC211E" w:rsidRDefault="0030102F" w:rsidP="00AC211E">
            <w:pPr>
              <w:suppressAutoHyphens w:val="0"/>
              <w:spacing w:before="80" w:after="80" w:line="200" w:lineRule="exact"/>
              <w:jc w:val="right"/>
              <w:rPr>
                <w:i/>
                <w:sz w:val="16"/>
              </w:rPr>
            </w:pPr>
            <w:r w:rsidRPr="00AC211E">
              <w:rPr>
                <w:i/>
                <w:sz w:val="16"/>
              </w:rPr>
              <w:t>2016</w:t>
            </w:r>
          </w:p>
        </w:tc>
        <w:tc>
          <w:tcPr>
            <w:tcW w:w="1120" w:type="dxa"/>
            <w:tcBorders>
              <w:top w:val="single" w:sz="4" w:space="0" w:color="auto"/>
              <w:bottom w:val="single" w:sz="12" w:space="0" w:color="auto"/>
            </w:tcBorders>
            <w:shd w:val="clear" w:color="auto" w:fill="auto"/>
            <w:vAlign w:val="bottom"/>
          </w:tcPr>
          <w:p w14:paraId="23DF8910" w14:textId="77777777" w:rsidR="0030102F" w:rsidRPr="00AC211E" w:rsidRDefault="0030102F" w:rsidP="00AC211E">
            <w:pPr>
              <w:suppressAutoHyphens w:val="0"/>
              <w:spacing w:before="80" w:after="80" w:line="200" w:lineRule="exact"/>
              <w:jc w:val="right"/>
              <w:rPr>
                <w:i/>
                <w:sz w:val="16"/>
              </w:rPr>
            </w:pPr>
            <w:r w:rsidRPr="00AC211E">
              <w:rPr>
                <w:i/>
                <w:sz w:val="16"/>
              </w:rPr>
              <w:t>2017</w:t>
            </w:r>
          </w:p>
        </w:tc>
        <w:tc>
          <w:tcPr>
            <w:tcW w:w="1089" w:type="dxa"/>
            <w:tcBorders>
              <w:top w:val="single" w:sz="4" w:space="0" w:color="auto"/>
              <w:bottom w:val="single" w:sz="12" w:space="0" w:color="auto"/>
            </w:tcBorders>
            <w:shd w:val="clear" w:color="auto" w:fill="auto"/>
            <w:vAlign w:val="bottom"/>
          </w:tcPr>
          <w:p w14:paraId="5199E64E" w14:textId="77777777" w:rsidR="0030102F" w:rsidRPr="00AC211E" w:rsidRDefault="0030102F" w:rsidP="00AC211E">
            <w:pPr>
              <w:suppressAutoHyphens w:val="0"/>
              <w:spacing w:before="80" w:after="80" w:line="200" w:lineRule="exact"/>
              <w:jc w:val="right"/>
              <w:rPr>
                <w:i/>
                <w:sz w:val="16"/>
              </w:rPr>
            </w:pPr>
            <w:r w:rsidRPr="00AC211E">
              <w:rPr>
                <w:i/>
                <w:sz w:val="16"/>
              </w:rPr>
              <w:t>2018</w:t>
            </w:r>
          </w:p>
        </w:tc>
        <w:tc>
          <w:tcPr>
            <w:tcW w:w="1089" w:type="dxa"/>
            <w:tcBorders>
              <w:top w:val="single" w:sz="4" w:space="0" w:color="auto"/>
              <w:bottom w:val="single" w:sz="12" w:space="0" w:color="auto"/>
            </w:tcBorders>
            <w:shd w:val="clear" w:color="auto" w:fill="auto"/>
            <w:vAlign w:val="bottom"/>
          </w:tcPr>
          <w:p w14:paraId="182520B8" w14:textId="77777777" w:rsidR="0030102F" w:rsidRPr="00AC211E" w:rsidRDefault="0030102F" w:rsidP="00AC211E">
            <w:pPr>
              <w:suppressAutoHyphens w:val="0"/>
              <w:spacing w:before="80" w:after="80" w:line="200" w:lineRule="exact"/>
              <w:jc w:val="right"/>
              <w:rPr>
                <w:i/>
                <w:sz w:val="16"/>
              </w:rPr>
            </w:pPr>
            <w:r w:rsidRPr="00AC211E">
              <w:rPr>
                <w:i/>
                <w:sz w:val="16"/>
              </w:rPr>
              <w:t>2019</w:t>
            </w:r>
          </w:p>
        </w:tc>
        <w:tc>
          <w:tcPr>
            <w:tcW w:w="1487" w:type="dxa"/>
            <w:tcBorders>
              <w:top w:val="single" w:sz="4" w:space="0" w:color="auto"/>
              <w:bottom w:val="single" w:sz="12" w:space="0" w:color="auto"/>
            </w:tcBorders>
            <w:shd w:val="clear" w:color="auto" w:fill="auto"/>
            <w:vAlign w:val="bottom"/>
          </w:tcPr>
          <w:p w14:paraId="6364F946" w14:textId="77777777" w:rsidR="0030102F" w:rsidRPr="00AC211E" w:rsidRDefault="0030102F" w:rsidP="00AC211E">
            <w:pPr>
              <w:suppressAutoHyphens w:val="0"/>
              <w:spacing w:before="80" w:after="80" w:line="200" w:lineRule="exact"/>
              <w:jc w:val="right"/>
              <w:rPr>
                <w:i/>
                <w:sz w:val="16"/>
              </w:rPr>
            </w:pPr>
            <w:r w:rsidRPr="00AC211E">
              <w:rPr>
                <w:i/>
                <w:sz w:val="16"/>
              </w:rPr>
              <w:t>Total</w:t>
            </w:r>
          </w:p>
        </w:tc>
      </w:tr>
      <w:tr w:rsidR="0030102F" w:rsidRPr="00AC211E" w14:paraId="725AF8E9" w14:textId="77777777" w:rsidTr="00AC211E">
        <w:tc>
          <w:tcPr>
            <w:tcW w:w="1559" w:type="dxa"/>
            <w:tcBorders>
              <w:top w:val="single" w:sz="12" w:space="0" w:color="auto"/>
            </w:tcBorders>
            <w:shd w:val="clear" w:color="auto" w:fill="auto"/>
          </w:tcPr>
          <w:p w14:paraId="4ADC9398" w14:textId="77777777" w:rsidR="0030102F" w:rsidRPr="00AC211E" w:rsidRDefault="0030102F" w:rsidP="00AC211E">
            <w:pPr>
              <w:suppressAutoHyphens w:val="0"/>
              <w:spacing w:before="40" w:after="40" w:line="220" w:lineRule="exact"/>
              <w:rPr>
                <w:sz w:val="18"/>
              </w:rPr>
            </w:pPr>
            <w:proofErr w:type="spellStart"/>
            <w:r w:rsidRPr="00AC211E">
              <w:rPr>
                <w:sz w:val="18"/>
              </w:rPr>
              <w:t>Anbar</w:t>
            </w:r>
            <w:proofErr w:type="spellEnd"/>
          </w:p>
        </w:tc>
        <w:tc>
          <w:tcPr>
            <w:tcW w:w="1053" w:type="dxa"/>
            <w:tcBorders>
              <w:top w:val="single" w:sz="12" w:space="0" w:color="auto"/>
            </w:tcBorders>
            <w:shd w:val="clear" w:color="auto" w:fill="auto"/>
            <w:vAlign w:val="bottom"/>
          </w:tcPr>
          <w:p w14:paraId="0B170E81" w14:textId="5C57B6E3" w:rsidR="0030102F" w:rsidRPr="00AC211E" w:rsidRDefault="0030102F" w:rsidP="00AC211E">
            <w:pPr>
              <w:suppressAutoHyphens w:val="0"/>
              <w:spacing w:before="40" w:after="40" w:line="220" w:lineRule="exact"/>
              <w:jc w:val="right"/>
              <w:rPr>
                <w:sz w:val="18"/>
              </w:rPr>
            </w:pPr>
            <w:r w:rsidRPr="00AC211E">
              <w:rPr>
                <w:sz w:val="18"/>
              </w:rPr>
              <w:t>194</w:t>
            </w:r>
            <w:r w:rsidR="00AC211E">
              <w:rPr>
                <w:sz w:val="18"/>
              </w:rPr>
              <w:t xml:space="preserve"> </w:t>
            </w:r>
            <w:r w:rsidRPr="00AC211E">
              <w:rPr>
                <w:sz w:val="18"/>
              </w:rPr>
              <w:t>609</w:t>
            </w:r>
          </w:p>
        </w:tc>
        <w:tc>
          <w:tcPr>
            <w:tcW w:w="1120" w:type="dxa"/>
            <w:tcBorders>
              <w:top w:val="single" w:sz="12" w:space="0" w:color="auto"/>
            </w:tcBorders>
            <w:shd w:val="clear" w:color="auto" w:fill="auto"/>
            <w:vAlign w:val="bottom"/>
          </w:tcPr>
          <w:p w14:paraId="0E942E01" w14:textId="7E2F1868" w:rsidR="0030102F" w:rsidRPr="00AC211E" w:rsidRDefault="0030102F" w:rsidP="00AC211E">
            <w:pPr>
              <w:suppressAutoHyphens w:val="0"/>
              <w:spacing w:before="40" w:after="40" w:line="220" w:lineRule="exact"/>
              <w:jc w:val="right"/>
              <w:rPr>
                <w:sz w:val="18"/>
              </w:rPr>
            </w:pPr>
            <w:r w:rsidRPr="00AC211E">
              <w:rPr>
                <w:sz w:val="18"/>
              </w:rPr>
              <w:t>60</w:t>
            </w:r>
            <w:r w:rsidR="00AC211E">
              <w:rPr>
                <w:sz w:val="18"/>
              </w:rPr>
              <w:t xml:space="preserve"> </w:t>
            </w:r>
            <w:r w:rsidRPr="00AC211E">
              <w:rPr>
                <w:sz w:val="18"/>
              </w:rPr>
              <w:t>721</w:t>
            </w:r>
          </w:p>
        </w:tc>
        <w:tc>
          <w:tcPr>
            <w:tcW w:w="1120" w:type="dxa"/>
            <w:tcBorders>
              <w:top w:val="single" w:sz="12" w:space="0" w:color="auto"/>
            </w:tcBorders>
            <w:shd w:val="clear" w:color="auto" w:fill="auto"/>
            <w:vAlign w:val="bottom"/>
          </w:tcPr>
          <w:p w14:paraId="65B5863F" w14:textId="72AC6AFC" w:rsidR="0030102F" w:rsidRPr="00AC211E" w:rsidRDefault="0030102F" w:rsidP="00AC211E">
            <w:pPr>
              <w:suppressAutoHyphens w:val="0"/>
              <w:spacing w:before="40" w:after="40" w:line="220" w:lineRule="exact"/>
              <w:jc w:val="right"/>
              <w:rPr>
                <w:sz w:val="18"/>
              </w:rPr>
            </w:pPr>
            <w:r w:rsidRPr="00AC211E">
              <w:rPr>
                <w:sz w:val="18"/>
              </w:rPr>
              <w:t>9</w:t>
            </w:r>
            <w:r w:rsidR="00AC211E">
              <w:rPr>
                <w:sz w:val="18"/>
              </w:rPr>
              <w:t xml:space="preserve"> </w:t>
            </w:r>
            <w:r w:rsidRPr="00AC211E">
              <w:rPr>
                <w:sz w:val="18"/>
              </w:rPr>
              <w:t>014</w:t>
            </w:r>
          </w:p>
        </w:tc>
        <w:tc>
          <w:tcPr>
            <w:tcW w:w="1120" w:type="dxa"/>
            <w:tcBorders>
              <w:top w:val="single" w:sz="12" w:space="0" w:color="auto"/>
            </w:tcBorders>
            <w:shd w:val="clear" w:color="auto" w:fill="auto"/>
            <w:vAlign w:val="bottom"/>
          </w:tcPr>
          <w:p w14:paraId="7FEC0D54" w14:textId="6B2E5689" w:rsidR="0030102F" w:rsidRPr="00AC211E" w:rsidRDefault="0030102F" w:rsidP="00AC211E">
            <w:pPr>
              <w:suppressAutoHyphens w:val="0"/>
              <w:spacing w:before="40" w:after="40" w:line="220" w:lineRule="exact"/>
              <w:jc w:val="right"/>
              <w:rPr>
                <w:sz w:val="18"/>
              </w:rPr>
            </w:pPr>
            <w:r w:rsidRPr="00AC211E">
              <w:rPr>
                <w:sz w:val="18"/>
              </w:rPr>
              <w:t>4</w:t>
            </w:r>
            <w:r w:rsidR="00AC211E">
              <w:rPr>
                <w:sz w:val="18"/>
              </w:rPr>
              <w:t xml:space="preserve"> </w:t>
            </w:r>
            <w:r w:rsidRPr="00AC211E">
              <w:rPr>
                <w:sz w:val="18"/>
              </w:rPr>
              <w:t>652</w:t>
            </w:r>
          </w:p>
        </w:tc>
        <w:tc>
          <w:tcPr>
            <w:tcW w:w="1089" w:type="dxa"/>
            <w:tcBorders>
              <w:top w:val="single" w:sz="12" w:space="0" w:color="auto"/>
            </w:tcBorders>
            <w:shd w:val="clear" w:color="auto" w:fill="auto"/>
            <w:vAlign w:val="bottom"/>
          </w:tcPr>
          <w:p w14:paraId="1DC845AE" w14:textId="77777777" w:rsidR="0030102F" w:rsidRPr="00AC211E" w:rsidRDefault="0030102F" w:rsidP="00AC211E">
            <w:pPr>
              <w:suppressAutoHyphens w:val="0"/>
              <w:spacing w:before="40" w:after="40" w:line="220" w:lineRule="exact"/>
              <w:jc w:val="right"/>
              <w:rPr>
                <w:sz w:val="18"/>
              </w:rPr>
            </w:pPr>
            <w:r w:rsidRPr="00AC211E">
              <w:rPr>
                <w:sz w:val="18"/>
              </w:rPr>
              <w:t>0</w:t>
            </w:r>
          </w:p>
        </w:tc>
        <w:tc>
          <w:tcPr>
            <w:tcW w:w="1089" w:type="dxa"/>
            <w:tcBorders>
              <w:top w:val="single" w:sz="12" w:space="0" w:color="auto"/>
            </w:tcBorders>
            <w:shd w:val="clear" w:color="auto" w:fill="auto"/>
            <w:vAlign w:val="bottom"/>
          </w:tcPr>
          <w:p w14:paraId="2725E8EC" w14:textId="77777777" w:rsidR="0030102F" w:rsidRPr="00AC211E" w:rsidRDefault="0030102F" w:rsidP="00AC211E">
            <w:pPr>
              <w:suppressAutoHyphens w:val="0"/>
              <w:spacing w:before="40" w:after="40" w:line="220" w:lineRule="exact"/>
              <w:jc w:val="right"/>
              <w:rPr>
                <w:sz w:val="18"/>
              </w:rPr>
            </w:pPr>
            <w:r w:rsidRPr="00AC211E">
              <w:rPr>
                <w:sz w:val="18"/>
              </w:rPr>
              <w:t>0</w:t>
            </w:r>
          </w:p>
        </w:tc>
        <w:tc>
          <w:tcPr>
            <w:tcW w:w="1487" w:type="dxa"/>
            <w:tcBorders>
              <w:top w:val="single" w:sz="12" w:space="0" w:color="auto"/>
            </w:tcBorders>
            <w:shd w:val="clear" w:color="auto" w:fill="auto"/>
            <w:vAlign w:val="bottom"/>
          </w:tcPr>
          <w:p w14:paraId="74656EDD" w14:textId="73E87A34" w:rsidR="0030102F" w:rsidRPr="00AC211E" w:rsidRDefault="0030102F" w:rsidP="00AC211E">
            <w:pPr>
              <w:suppressAutoHyphens w:val="0"/>
              <w:spacing w:before="40" w:after="40" w:line="220" w:lineRule="exact"/>
              <w:jc w:val="right"/>
              <w:rPr>
                <w:sz w:val="18"/>
              </w:rPr>
            </w:pPr>
            <w:r w:rsidRPr="00AC211E">
              <w:rPr>
                <w:sz w:val="18"/>
              </w:rPr>
              <w:t>268</w:t>
            </w:r>
            <w:r w:rsidR="00AC211E">
              <w:rPr>
                <w:sz w:val="18"/>
              </w:rPr>
              <w:t xml:space="preserve"> </w:t>
            </w:r>
            <w:r w:rsidRPr="00AC211E">
              <w:rPr>
                <w:sz w:val="18"/>
              </w:rPr>
              <w:t>996</w:t>
            </w:r>
          </w:p>
        </w:tc>
      </w:tr>
      <w:tr w:rsidR="0030102F" w:rsidRPr="00AC211E" w14:paraId="045CF14D" w14:textId="77777777" w:rsidTr="00AC211E">
        <w:tc>
          <w:tcPr>
            <w:tcW w:w="1559" w:type="dxa"/>
            <w:shd w:val="clear" w:color="auto" w:fill="auto"/>
          </w:tcPr>
          <w:p w14:paraId="270C00C0" w14:textId="77777777" w:rsidR="0030102F" w:rsidRPr="00AC211E" w:rsidRDefault="0030102F" w:rsidP="00AC211E">
            <w:pPr>
              <w:suppressAutoHyphens w:val="0"/>
              <w:spacing w:before="40" w:after="40" w:line="220" w:lineRule="exact"/>
              <w:rPr>
                <w:sz w:val="18"/>
              </w:rPr>
            </w:pPr>
            <w:r w:rsidRPr="00AC211E">
              <w:rPr>
                <w:sz w:val="18"/>
              </w:rPr>
              <w:t>Bagdad</w:t>
            </w:r>
          </w:p>
        </w:tc>
        <w:tc>
          <w:tcPr>
            <w:tcW w:w="1053" w:type="dxa"/>
            <w:shd w:val="clear" w:color="auto" w:fill="auto"/>
            <w:vAlign w:val="bottom"/>
          </w:tcPr>
          <w:p w14:paraId="12859434" w14:textId="2F8E0829" w:rsidR="0030102F" w:rsidRPr="00AC211E" w:rsidRDefault="0030102F" w:rsidP="00AC211E">
            <w:pPr>
              <w:suppressAutoHyphens w:val="0"/>
              <w:spacing w:before="40" w:after="40" w:line="220" w:lineRule="exact"/>
              <w:jc w:val="right"/>
              <w:rPr>
                <w:sz w:val="18"/>
              </w:rPr>
            </w:pPr>
            <w:r w:rsidRPr="00AC211E">
              <w:rPr>
                <w:sz w:val="18"/>
              </w:rPr>
              <w:t>26</w:t>
            </w:r>
            <w:r w:rsidR="00AC211E">
              <w:rPr>
                <w:sz w:val="18"/>
              </w:rPr>
              <w:t xml:space="preserve"> </w:t>
            </w:r>
            <w:r w:rsidRPr="00AC211E">
              <w:rPr>
                <w:sz w:val="18"/>
              </w:rPr>
              <w:t>527</w:t>
            </w:r>
          </w:p>
        </w:tc>
        <w:tc>
          <w:tcPr>
            <w:tcW w:w="1120" w:type="dxa"/>
            <w:shd w:val="clear" w:color="auto" w:fill="auto"/>
            <w:vAlign w:val="bottom"/>
          </w:tcPr>
          <w:p w14:paraId="29934930" w14:textId="77777777" w:rsidR="0030102F" w:rsidRPr="00AC211E" w:rsidRDefault="0030102F" w:rsidP="00AC211E">
            <w:pPr>
              <w:suppressAutoHyphens w:val="0"/>
              <w:spacing w:before="40" w:after="40" w:line="220" w:lineRule="exact"/>
              <w:jc w:val="right"/>
              <w:rPr>
                <w:sz w:val="18"/>
              </w:rPr>
            </w:pPr>
            <w:r w:rsidRPr="00AC211E">
              <w:rPr>
                <w:sz w:val="18"/>
              </w:rPr>
              <w:t>661</w:t>
            </w:r>
          </w:p>
        </w:tc>
        <w:tc>
          <w:tcPr>
            <w:tcW w:w="1120" w:type="dxa"/>
            <w:shd w:val="clear" w:color="auto" w:fill="auto"/>
            <w:vAlign w:val="bottom"/>
          </w:tcPr>
          <w:p w14:paraId="126B760E" w14:textId="77777777" w:rsidR="0030102F" w:rsidRPr="00AC211E" w:rsidRDefault="0030102F" w:rsidP="00AC211E">
            <w:pPr>
              <w:suppressAutoHyphens w:val="0"/>
              <w:spacing w:before="40" w:after="40" w:line="220" w:lineRule="exact"/>
              <w:jc w:val="right"/>
              <w:rPr>
                <w:sz w:val="18"/>
              </w:rPr>
            </w:pPr>
            <w:r w:rsidRPr="00AC211E">
              <w:rPr>
                <w:sz w:val="18"/>
              </w:rPr>
              <w:t>195</w:t>
            </w:r>
          </w:p>
        </w:tc>
        <w:tc>
          <w:tcPr>
            <w:tcW w:w="1120" w:type="dxa"/>
            <w:shd w:val="clear" w:color="auto" w:fill="auto"/>
            <w:vAlign w:val="bottom"/>
          </w:tcPr>
          <w:p w14:paraId="3F9CB2BB" w14:textId="77777777" w:rsidR="0030102F" w:rsidRPr="00AC211E" w:rsidRDefault="0030102F" w:rsidP="00AC211E">
            <w:pPr>
              <w:suppressAutoHyphens w:val="0"/>
              <w:spacing w:before="40" w:after="40" w:line="220" w:lineRule="exact"/>
              <w:jc w:val="right"/>
              <w:rPr>
                <w:sz w:val="18"/>
              </w:rPr>
            </w:pPr>
            <w:r w:rsidRPr="00AC211E">
              <w:rPr>
                <w:sz w:val="18"/>
              </w:rPr>
              <w:t>6</w:t>
            </w:r>
          </w:p>
        </w:tc>
        <w:tc>
          <w:tcPr>
            <w:tcW w:w="1089" w:type="dxa"/>
            <w:shd w:val="clear" w:color="auto" w:fill="auto"/>
            <w:vAlign w:val="bottom"/>
          </w:tcPr>
          <w:p w14:paraId="798179E2" w14:textId="77777777" w:rsidR="0030102F" w:rsidRPr="00AC211E" w:rsidRDefault="0030102F" w:rsidP="00AC211E">
            <w:pPr>
              <w:suppressAutoHyphens w:val="0"/>
              <w:spacing w:before="40" w:after="40" w:line="220" w:lineRule="exact"/>
              <w:jc w:val="right"/>
              <w:rPr>
                <w:sz w:val="18"/>
              </w:rPr>
            </w:pPr>
            <w:r w:rsidRPr="00AC211E">
              <w:rPr>
                <w:sz w:val="18"/>
              </w:rPr>
              <w:t>1</w:t>
            </w:r>
          </w:p>
        </w:tc>
        <w:tc>
          <w:tcPr>
            <w:tcW w:w="1089" w:type="dxa"/>
            <w:shd w:val="clear" w:color="auto" w:fill="auto"/>
            <w:vAlign w:val="bottom"/>
          </w:tcPr>
          <w:p w14:paraId="772DDE04" w14:textId="77777777" w:rsidR="0030102F" w:rsidRPr="00AC211E" w:rsidRDefault="0030102F" w:rsidP="00AC211E">
            <w:pPr>
              <w:suppressAutoHyphens w:val="0"/>
              <w:spacing w:before="40" w:after="40" w:line="220" w:lineRule="exact"/>
              <w:jc w:val="right"/>
              <w:rPr>
                <w:sz w:val="18"/>
              </w:rPr>
            </w:pPr>
            <w:r w:rsidRPr="00AC211E">
              <w:rPr>
                <w:sz w:val="18"/>
              </w:rPr>
              <w:t>0</w:t>
            </w:r>
          </w:p>
        </w:tc>
        <w:tc>
          <w:tcPr>
            <w:tcW w:w="1487" w:type="dxa"/>
            <w:shd w:val="clear" w:color="auto" w:fill="auto"/>
            <w:vAlign w:val="bottom"/>
          </w:tcPr>
          <w:p w14:paraId="35AB36AA" w14:textId="697DD684" w:rsidR="0030102F" w:rsidRPr="00AC211E" w:rsidRDefault="0030102F" w:rsidP="00AC211E">
            <w:pPr>
              <w:suppressAutoHyphens w:val="0"/>
              <w:spacing w:before="40" w:after="40" w:line="220" w:lineRule="exact"/>
              <w:jc w:val="right"/>
              <w:rPr>
                <w:sz w:val="18"/>
              </w:rPr>
            </w:pPr>
            <w:r w:rsidRPr="00AC211E">
              <w:rPr>
                <w:sz w:val="18"/>
              </w:rPr>
              <w:t>27</w:t>
            </w:r>
            <w:r w:rsidR="00AC211E">
              <w:rPr>
                <w:sz w:val="18"/>
              </w:rPr>
              <w:t xml:space="preserve"> </w:t>
            </w:r>
            <w:r w:rsidRPr="00AC211E">
              <w:rPr>
                <w:sz w:val="18"/>
              </w:rPr>
              <w:t>390</w:t>
            </w:r>
          </w:p>
        </w:tc>
      </w:tr>
      <w:tr w:rsidR="0030102F" w:rsidRPr="00AC211E" w14:paraId="0FEBB2A4" w14:textId="77777777" w:rsidTr="00AC211E">
        <w:tc>
          <w:tcPr>
            <w:tcW w:w="1559" w:type="dxa"/>
            <w:shd w:val="clear" w:color="auto" w:fill="auto"/>
          </w:tcPr>
          <w:p w14:paraId="7CA1CCC5" w14:textId="77777777" w:rsidR="0030102F" w:rsidRPr="00AC211E" w:rsidRDefault="0030102F" w:rsidP="00AC211E">
            <w:pPr>
              <w:suppressAutoHyphens w:val="0"/>
              <w:spacing w:before="40" w:after="40" w:line="220" w:lineRule="exact"/>
              <w:rPr>
                <w:sz w:val="18"/>
              </w:rPr>
            </w:pPr>
            <w:r w:rsidRPr="00AC211E">
              <w:rPr>
                <w:sz w:val="18"/>
              </w:rPr>
              <w:t>Diyala</w:t>
            </w:r>
          </w:p>
        </w:tc>
        <w:tc>
          <w:tcPr>
            <w:tcW w:w="1053" w:type="dxa"/>
            <w:shd w:val="clear" w:color="auto" w:fill="auto"/>
            <w:vAlign w:val="bottom"/>
          </w:tcPr>
          <w:p w14:paraId="66398B70" w14:textId="349F6A6F" w:rsidR="0030102F" w:rsidRPr="00AC211E" w:rsidRDefault="0030102F" w:rsidP="00AC211E">
            <w:pPr>
              <w:suppressAutoHyphens w:val="0"/>
              <w:spacing w:before="40" w:after="40" w:line="220" w:lineRule="exact"/>
              <w:jc w:val="right"/>
              <w:rPr>
                <w:sz w:val="18"/>
              </w:rPr>
            </w:pPr>
            <w:r w:rsidRPr="00AC211E">
              <w:rPr>
                <w:sz w:val="18"/>
              </w:rPr>
              <w:t>65</w:t>
            </w:r>
            <w:r w:rsidR="00AC211E">
              <w:rPr>
                <w:sz w:val="18"/>
              </w:rPr>
              <w:t xml:space="preserve"> </w:t>
            </w:r>
            <w:r w:rsidRPr="00AC211E">
              <w:rPr>
                <w:sz w:val="18"/>
              </w:rPr>
              <w:t>773</w:t>
            </w:r>
          </w:p>
        </w:tc>
        <w:tc>
          <w:tcPr>
            <w:tcW w:w="1120" w:type="dxa"/>
            <w:shd w:val="clear" w:color="auto" w:fill="auto"/>
            <w:vAlign w:val="bottom"/>
          </w:tcPr>
          <w:p w14:paraId="48A73ADA" w14:textId="6C0AF508" w:rsidR="0030102F" w:rsidRPr="00AC211E" w:rsidRDefault="0030102F" w:rsidP="00AC211E">
            <w:pPr>
              <w:suppressAutoHyphens w:val="0"/>
              <w:spacing w:before="40" w:after="40" w:line="220" w:lineRule="exact"/>
              <w:jc w:val="right"/>
              <w:rPr>
                <w:sz w:val="18"/>
              </w:rPr>
            </w:pPr>
            <w:r w:rsidRPr="00AC211E">
              <w:rPr>
                <w:sz w:val="18"/>
              </w:rPr>
              <w:t>1</w:t>
            </w:r>
            <w:r w:rsidR="00AC211E">
              <w:rPr>
                <w:sz w:val="18"/>
              </w:rPr>
              <w:t xml:space="preserve"> </w:t>
            </w:r>
            <w:r w:rsidRPr="00AC211E">
              <w:rPr>
                <w:sz w:val="18"/>
              </w:rPr>
              <w:t>301</w:t>
            </w:r>
          </w:p>
        </w:tc>
        <w:tc>
          <w:tcPr>
            <w:tcW w:w="1120" w:type="dxa"/>
            <w:shd w:val="clear" w:color="auto" w:fill="auto"/>
            <w:vAlign w:val="bottom"/>
          </w:tcPr>
          <w:p w14:paraId="52899E00" w14:textId="77777777" w:rsidR="0030102F" w:rsidRPr="00AC211E" w:rsidRDefault="0030102F" w:rsidP="00AC211E">
            <w:pPr>
              <w:suppressAutoHyphens w:val="0"/>
              <w:spacing w:before="40" w:after="40" w:line="220" w:lineRule="exact"/>
              <w:jc w:val="right"/>
              <w:rPr>
                <w:sz w:val="18"/>
              </w:rPr>
            </w:pPr>
            <w:r w:rsidRPr="00AC211E">
              <w:rPr>
                <w:sz w:val="18"/>
              </w:rPr>
              <w:t>309</w:t>
            </w:r>
          </w:p>
        </w:tc>
        <w:tc>
          <w:tcPr>
            <w:tcW w:w="1120" w:type="dxa"/>
            <w:shd w:val="clear" w:color="auto" w:fill="auto"/>
            <w:vAlign w:val="bottom"/>
          </w:tcPr>
          <w:p w14:paraId="047F59EB" w14:textId="77777777" w:rsidR="0030102F" w:rsidRPr="00AC211E" w:rsidRDefault="0030102F" w:rsidP="00AC211E">
            <w:pPr>
              <w:suppressAutoHyphens w:val="0"/>
              <w:spacing w:before="40" w:after="40" w:line="220" w:lineRule="exact"/>
              <w:jc w:val="right"/>
              <w:rPr>
                <w:sz w:val="18"/>
              </w:rPr>
            </w:pPr>
            <w:r w:rsidRPr="00AC211E">
              <w:rPr>
                <w:sz w:val="18"/>
              </w:rPr>
              <w:t>10</w:t>
            </w:r>
          </w:p>
        </w:tc>
        <w:tc>
          <w:tcPr>
            <w:tcW w:w="1089" w:type="dxa"/>
            <w:shd w:val="clear" w:color="auto" w:fill="auto"/>
            <w:vAlign w:val="bottom"/>
          </w:tcPr>
          <w:p w14:paraId="24A93FC6" w14:textId="77777777" w:rsidR="0030102F" w:rsidRPr="00AC211E" w:rsidRDefault="0030102F" w:rsidP="00AC211E">
            <w:pPr>
              <w:suppressAutoHyphens w:val="0"/>
              <w:spacing w:before="40" w:after="40" w:line="220" w:lineRule="exact"/>
              <w:jc w:val="right"/>
              <w:rPr>
                <w:sz w:val="18"/>
              </w:rPr>
            </w:pPr>
            <w:r w:rsidRPr="00AC211E">
              <w:rPr>
                <w:sz w:val="18"/>
              </w:rPr>
              <w:t>3</w:t>
            </w:r>
          </w:p>
        </w:tc>
        <w:tc>
          <w:tcPr>
            <w:tcW w:w="1089" w:type="dxa"/>
            <w:shd w:val="clear" w:color="auto" w:fill="auto"/>
            <w:vAlign w:val="bottom"/>
          </w:tcPr>
          <w:p w14:paraId="0C0059A3" w14:textId="77777777" w:rsidR="0030102F" w:rsidRPr="00AC211E" w:rsidRDefault="0030102F" w:rsidP="00AC211E">
            <w:pPr>
              <w:suppressAutoHyphens w:val="0"/>
              <w:spacing w:before="40" w:after="40" w:line="220" w:lineRule="exact"/>
              <w:jc w:val="right"/>
              <w:rPr>
                <w:sz w:val="18"/>
              </w:rPr>
            </w:pPr>
            <w:r w:rsidRPr="00AC211E">
              <w:rPr>
                <w:sz w:val="18"/>
              </w:rPr>
              <w:t>0</w:t>
            </w:r>
          </w:p>
        </w:tc>
        <w:tc>
          <w:tcPr>
            <w:tcW w:w="1487" w:type="dxa"/>
            <w:shd w:val="clear" w:color="auto" w:fill="auto"/>
            <w:vAlign w:val="bottom"/>
          </w:tcPr>
          <w:p w14:paraId="047B795E" w14:textId="416F261C" w:rsidR="0030102F" w:rsidRPr="00AC211E" w:rsidRDefault="0030102F" w:rsidP="00AC211E">
            <w:pPr>
              <w:suppressAutoHyphens w:val="0"/>
              <w:spacing w:before="40" w:after="40" w:line="220" w:lineRule="exact"/>
              <w:jc w:val="right"/>
              <w:rPr>
                <w:sz w:val="18"/>
              </w:rPr>
            </w:pPr>
            <w:r w:rsidRPr="00AC211E">
              <w:rPr>
                <w:sz w:val="18"/>
              </w:rPr>
              <w:t>67</w:t>
            </w:r>
            <w:r w:rsidR="00AC211E">
              <w:rPr>
                <w:sz w:val="18"/>
              </w:rPr>
              <w:t xml:space="preserve"> </w:t>
            </w:r>
            <w:r w:rsidRPr="00AC211E">
              <w:rPr>
                <w:sz w:val="18"/>
              </w:rPr>
              <w:t>396</w:t>
            </w:r>
          </w:p>
        </w:tc>
      </w:tr>
      <w:tr w:rsidR="0030102F" w:rsidRPr="00AC211E" w14:paraId="53823D37" w14:textId="77777777" w:rsidTr="00AC211E">
        <w:tc>
          <w:tcPr>
            <w:tcW w:w="1559" w:type="dxa"/>
            <w:shd w:val="clear" w:color="auto" w:fill="auto"/>
          </w:tcPr>
          <w:p w14:paraId="6030E67D" w14:textId="77777777" w:rsidR="0030102F" w:rsidRPr="00AC211E" w:rsidRDefault="0030102F" w:rsidP="00AC211E">
            <w:pPr>
              <w:suppressAutoHyphens w:val="0"/>
              <w:spacing w:before="40" w:after="40" w:line="220" w:lineRule="exact"/>
              <w:rPr>
                <w:sz w:val="18"/>
              </w:rPr>
            </w:pPr>
            <w:proofErr w:type="spellStart"/>
            <w:r w:rsidRPr="00AC211E">
              <w:rPr>
                <w:sz w:val="18"/>
              </w:rPr>
              <w:t>Salaheddin</w:t>
            </w:r>
            <w:proofErr w:type="spellEnd"/>
          </w:p>
        </w:tc>
        <w:tc>
          <w:tcPr>
            <w:tcW w:w="1053" w:type="dxa"/>
            <w:shd w:val="clear" w:color="auto" w:fill="auto"/>
            <w:vAlign w:val="bottom"/>
          </w:tcPr>
          <w:p w14:paraId="4F0729FE" w14:textId="3F70CCBF" w:rsidR="0030102F" w:rsidRPr="00AC211E" w:rsidRDefault="0030102F" w:rsidP="00AC211E">
            <w:pPr>
              <w:suppressAutoHyphens w:val="0"/>
              <w:spacing w:before="40" w:after="40" w:line="220" w:lineRule="exact"/>
              <w:jc w:val="right"/>
              <w:rPr>
                <w:sz w:val="18"/>
              </w:rPr>
            </w:pPr>
            <w:r w:rsidRPr="00AC211E">
              <w:rPr>
                <w:sz w:val="18"/>
              </w:rPr>
              <w:t>110</w:t>
            </w:r>
            <w:r w:rsidR="00AC211E">
              <w:rPr>
                <w:sz w:val="18"/>
              </w:rPr>
              <w:t xml:space="preserve"> </w:t>
            </w:r>
            <w:r w:rsidRPr="00AC211E">
              <w:rPr>
                <w:sz w:val="18"/>
              </w:rPr>
              <w:t>373</w:t>
            </w:r>
          </w:p>
        </w:tc>
        <w:tc>
          <w:tcPr>
            <w:tcW w:w="1120" w:type="dxa"/>
            <w:shd w:val="clear" w:color="auto" w:fill="auto"/>
            <w:vAlign w:val="bottom"/>
          </w:tcPr>
          <w:p w14:paraId="60E2D448" w14:textId="6CB89330" w:rsidR="0030102F" w:rsidRPr="00AC211E" w:rsidRDefault="0030102F" w:rsidP="00AC211E">
            <w:pPr>
              <w:suppressAutoHyphens w:val="0"/>
              <w:spacing w:before="40" w:after="40" w:line="220" w:lineRule="exact"/>
              <w:jc w:val="right"/>
              <w:rPr>
                <w:sz w:val="18"/>
              </w:rPr>
            </w:pPr>
            <w:r w:rsidRPr="00AC211E">
              <w:rPr>
                <w:sz w:val="18"/>
              </w:rPr>
              <w:t>14</w:t>
            </w:r>
            <w:r w:rsidR="00AC211E">
              <w:rPr>
                <w:sz w:val="18"/>
              </w:rPr>
              <w:t xml:space="preserve"> </w:t>
            </w:r>
            <w:r w:rsidRPr="00AC211E">
              <w:rPr>
                <w:sz w:val="18"/>
              </w:rPr>
              <w:t>413</w:t>
            </w:r>
          </w:p>
        </w:tc>
        <w:tc>
          <w:tcPr>
            <w:tcW w:w="1120" w:type="dxa"/>
            <w:shd w:val="clear" w:color="auto" w:fill="auto"/>
            <w:vAlign w:val="bottom"/>
          </w:tcPr>
          <w:p w14:paraId="78F6B448" w14:textId="3AD28FC3" w:rsidR="0030102F" w:rsidRPr="00AC211E" w:rsidRDefault="0030102F" w:rsidP="00AC211E">
            <w:pPr>
              <w:suppressAutoHyphens w:val="0"/>
              <w:spacing w:before="40" w:after="40" w:line="220" w:lineRule="exact"/>
              <w:jc w:val="right"/>
              <w:rPr>
                <w:sz w:val="18"/>
              </w:rPr>
            </w:pPr>
            <w:r w:rsidRPr="00AC211E">
              <w:rPr>
                <w:sz w:val="18"/>
              </w:rPr>
              <w:t>14</w:t>
            </w:r>
            <w:r w:rsidR="00AC211E">
              <w:rPr>
                <w:sz w:val="18"/>
              </w:rPr>
              <w:t xml:space="preserve"> </w:t>
            </w:r>
            <w:r w:rsidRPr="00AC211E">
              <w:rPr>
                <w:sz w:val="18"/>
              </w:rPr>
              <w:t>174</w:t>
            </w:r>
          </w:p>
        </w:tc>
        <w:tc>
          <w:tcPr>
            <w:tcW w:w="1120" w:type="dxa"/>
            <w:shd w:val="clear" w:color="auto" w:fill="auto"/>
            <w:vAlign w:val="bottom"/>
          </w:tcPr>
          <w:p w14:paraId="2B6F1E1A" w14:textId="0C62717D" w:rsidR="0030102F" w:rsidRPr="00AC211E" w:rsidRDefault="0030102F" w:rsidP="00AC211E">
            <w:pPr>
              <w:suppressAutoHyphens w:val="0"/>
              <w:spacing w:before="40" w:after="40" w:line="220" w:lineRule="exact"/>
              <w:jc w:val="right"/>
              <w:rPr>
                <w:sz w:val="18"/>
              </w:rPr>
            </w:pPr>
            <w:r w:rsidRPr="00AC211E">
              <w:rPr>
                <w:sz w:val="18"/>
              </w:rPr>
              <w:t>1</w:t>
            </w:r>
            <w:r w:rsidR="00AC211E">
              <w:rPr>
                <w:sz w:val="18"/>
              </w:rPr>
              <w:t xml:space="preserve"> </w:t>
            </w:r>
            <w:r w:rsidRPr="00AC211E">
              <w:rPr>
                <w:sz w:val="18"/>
              </w:rPr>
              <w:t>854</w:t>
            </w:r>
          </w:p>
        </w:tc>
        <w:tc>
          <w:tcPr>
            <w:tcW w:w="1089" w:type="dxa"/>
            <w:shd w:val="clear" w:color="auto" w:fill="auto"/>
            <w:vAlign w:val="bottom"/>
          </w:tcPr>
          <w:p w14:paraId="60E28D4E" w14:textId="77777777" w:rsidR="0030102F" w:rsidRPr="00AC211E" w:rsidRDefault="0030102F" w:rsidP="00AC211E">
            <w:pPr>
              <w:suppressAutoHyphens w:val="0"/>
              <w:spacing w:before="40" w:after="40" w:line="220" w:lineRule="exact"/>
              <w:jc w:val="right"/>
              <w:rPr>
                <w:sz w:val="18"/>
              </w:rPr>
            </w:pPr>
            <w:r w:rsidRPr="00AC211E">
              <w:rPr>
                <w:sz w:val="18"/>
              </w:rPr>
              <w:t>1</w:t>
            </w:r>
          </w:p>
        </w:tc>
        <w:tc>
          <w:tcPr>
            <w:tcW w:w="1089" w:type="dxa"/>
            <w:shd w:val="clear" w:color="auto" w:fill="auto"/>
            <w:vAlign w:val="bottom"/>
          </w:tcPr>
          <w:p w14:paraId="6E53DC93" w14:textId="77777777" w:rsidR="0030102F" w:rsidRPr="00AC211E" w:rsidRDefault="0030102F" w:rsidP="00AC211E">
            <w:pPr>
              <w:suppressAutoHyphens w:val="0"/>
              <w:spacing w:before="40" w:after="40" w:line="220" w:lineRule="exact"/>
              <w:jc w:val="right"/>
              <w:rPr>
                <w:sz w:val="18"/>
              </w:rPr>
            </w:pPr>
            <w:r w:rsidRPr="00AC211E">
              <w:rPr>
                <w:sz w:val="18"/>
              </w:rPr>
              <w:t>0</w:t>
            </w:r>
          </w:p>
        </w:tc>
        <w:tc>
          <w:tcPr>
            <w:tcW w:w="1487" w:type="dxa"/>
            <w:shd w:val="clear" w:color="auto" w:fill="auto"/>
            <w:vAlign w:val="bottom"/>
          </w:tcPr>
          <w:p w14:paraId="2241DB2E" w14:textId="5793EEE4" w:rsidR="0030102F" w:rsidRPr="00AC211E" w:rsidRDefault="0030102F" w:rsidP="00AC211E">
            <w:pPr>
              <w:suppressAutoHyphens w:val="0"/>
              <w:spacing w:before="40" w:after="40" w:line="220" w:lineRule="exact"/>
              <w:jc w:val="right"/>
              <w:rPr>
                <w:sz w:val="18"/>
              </w:rPr>
            </w:pPr>
            <w:r w:rsidRPr="00AC211E">
              <w:rPr>
                <w:sz w:val="18"/>
              </w:rPr>
              <w:t>140</w:t>
            </w:r>
            <w:r w:rsidR="00AC211E">
              <w:rPr>
                <w:sz w:val="18"/>
              </w:rPr>
              <w:t xml:space="preserve"> </w:t>
            </w:r>
            <w:r w:rsidRPr="00AC211E">
              <w:rPr>
                <w:sz w:val="18"/>
              </w:rPr>
              <w:t>815</w:t>
            </w:r>
          </w:p>
        </w:tc>
      </w:tr>
      <w:tr w:rsidR="0030102F" w:rsidRPr="00AC211E" w14:paraId="340DA241" w14:textId="77777777" w:rsidTr="00AC211E">
        <w:tc>
          <w:tcPr>
            <w:tcW w:w="1559" w:type="dxa"/>
            <w:shd w:val="clear" w:color="auto" w:fill="auto"/>
          </w:tcPr>
          <w:p w14:paraId="46734816" w14:textId="77777777" w:rsidR="0030102F" w:rsidRPr="00AC211E" w:rsidRDefault="0030102F" w:rsidP="00AC211E">
            <w:pPr>
              <w:suppressAutoHyphens w:val="0"/>
              <w:spacing w:before="40" w:after="40" w:line="220" w:lineRule="exact"/>
              <w:rPr>
                <w:sz w:val="18"/>
              </w:rPr>
            </w:pPr>
            <w:proofErr w:type="spellStart"/>
            <w:r w:rsidRPr="00AC211E">
              <w:rPr>
                <w:sz w:val="18"/>
              </w:rPr>
              <w:t>Dahouk</w:t>
            </w:r>
            <w:proofErr w:type="spellEnd"/>
          </w:p>
        </w:tc>
        <w:tc>
          <w:tcPr>
            <w:tcW w:w="1053" w:type="dxa"/>
            <w:shd w:val="clear" w:color="auto" w:fill="auto"/>
            <w:vAlign w:val="bottom"/>
          </w:tcPr>
          <w:p w14:paraId="4FA15D6A" w14:textId="049FE1EA" w:rsidR="0030102F" w:rsidRPr="00AC211E" w:rsidRDefault="0030102F" w:rsidP="00AC211E">
            <w:pPr>
              <w:suppressAutoHyphens w:val="0"/>
              <w:spacing w:before="40" w:after="40" w:line="220" w:lineRule="exact"/>
              <w:jc w:val="right"/>
              <w:rPr>
                <w:sz w:val="18"/>
              </w:rPr>
            </w:pPr>
            <w:r w:rsidRPr="00AC211E">
              <w:rPr>
                <w:sz w:val="18"/>
              </w:rPr>
              <w:t>18</w:t>
            </w:r>
            <w:r w:rsidR="00AC211E">
              <w:rPr>
                <w:sz w:val="18"/>
              </w:rPr>
              <w:t xml:space="preserve"> </w:t>
            </w:r>
            <w:r w:rsidRPr="00AC211E">
              <w:rPr>
                <w:sz w:val="18"/>
              </w:rPr>
              <w:t>367</w:t>
            </w:r>
          </w:p>
        </w:tc>
        <w:tc>
          <w:tcPr>
            <w:tcW w:w="1120" w:type="dxa"/>
            <w:shd w:val="clear" w:color="auto" w:fill="auto"/>
            <w:vAlign w:val="bottom"/>
          </w:tcPr>
          <w:p w14:paraId="7C899B26" w14:textId="1B504E11" w:rsidR="0030102F" w:rsidRPr="00AC211E" w:rsidRDefault="0030102F" w:rsidP="00AC211E">
            <w:pPr>
              <w:suppressAutoHyphens w:val="0"/>
              <w:spacing w:before="40" w:after="40" w:line="220" w:lineRule="exact"/>
              <w:jc w:val="right"/>
              <w:rPr>
                <w:sz w:val="18"/>
              </w:rPr>
            </w:pPr>
            <w:r w:rsidRPr="00AC211E">
              <w:rPr>
                <w:sz w:val="18"/>
              </w:rPr>
              <w:t>5</w:t>
            </w:r>
            <w:r w:rsidR="00AC211E">
              <w:rPr>
                <w:sz w:val="18"/>
              </w:rPr>
              <w:t xml:space="preserve"> </w:t>
            </w:r>
            <w:r w:rsidRPr="00AC211E">
              <w:rPr>
                <w:sz w:val="18"/>
              </w:rPr>
              <w:t>730</w:t>
            </w:r>
          </w:p>
        </w:tc>
        <w:tc>
          <w:tcPr>
            <w:tcW w:w="1120" w:type="dxa"/>
            <w:shd w:val="clear" w:color="auto" w:fill="auto"/>
            <w:vAlign w:val="bottom"/>
          </w:tcPr>
          <w:p w14:paraId="4611F35F" w14:textId="240592CD" w:rsidR="0030102F" w:rsidRPr="00AC211E" w:rsidRDefault="0030102F" w:rsidP="00AC211E">
            <w:pPr>
              <w:suppressAutoHyphens w:val="0"/>
              <w:spacing w:before="40" w:after="40" w:line="220" w:lineRule="exact"/>
              <w:jc w:val="right"/>
              <w:rPr>
                <w:sz w:val="18"/>
              </w:rPr>
            </w:pPr>
            <w:r w:rsidRPr="00AC211E">
              <w:rPr>
                <w:sz w:val="18"/>
              </w:rPr>
              <w:t>12</w:t>
            </w:r>
            <w:r w:rsidR="00AC211E">
              <w:rPr>
                <w:sz w:val="18"/>
              </w:rPr>
              <w:t xml:space="preserve"> </w:t>
            </w:r>
            <w:r w:rsidRPr="00AC211E">
              <w:rPr>
                <w:sz w:val="18"/>
              </w:rPr>
              <w:t>444</w:t>
            </w:r>
          </w:p>
        </w:tc>
        <w:tc>
          <w:tcPr>
            <w:tcW w:w="1120" w:type="dxa"/>
            <w:shd w:val="clear" w:color="auto" w:fill="auto"/>
            <w:vAlign w:val="bottom"/>
          </w:tcPr>
          <w:p w14:paraId="39B25303" w14:textId="449FFC49" w:rsidR="0030102F" w:rsidRPr="00AC211E" w:rsidRDefault="0030102F" w:rsidP="00AC211E">
            <w:pPr>
              <w:suppressAutoHyphens w:val="0"/>
              <w:spacing w:before="40" w:after="40" w:line="220" w:lineRule="exact"/>
              <w:jc w:val="right"/>
              <w:rPr>
                <w:sz w:val="18"/>
              </w:rPr>
            </w:pPr>
            <w:r w:rsidRPr="00AC211E">
              <w:rPr>
                <w:sz w:val="18"/>
              </w:rPr>
              <w:t>5</w:t>
            </w:r>
            <w:r w:rsidR="00AC211E">
              <w:rPr>
                <w:sz w:val="18"/>
              </w:rPr>
              <w:t xml:space="preserve"> </w:t>
            </w:r>
            <w:r w:rsidRPr="00AC211E">
              <w:rPr>
                <w:sz w:val="18"/>
              </w:rPr>
              <w:t>349</w:t>
            </w:r>
          </w:p>
        </w:tc>
        <w:tc>
          <w:tcPr>
            <w:tcW w:w="1089" w:type="dxa"/>
            <w:shd w:val="clear" w:color="auto" w:fill="auto"/>
            <w:vAlign w:val="bottom"/>
          </w:tcPr>
          <w:p w14:paraId="09276938" w14:textId="77777777" w:rsidR="0030102F" w:rsidRPr="00AC211E" w:rsidRDefault="0030102F" w:rsidP="00AC211E">
            <w:pPr>
              <w:suppressAutoHyphens w:val="0"/>
              <w:spacing w:before="40" w:after="40" w:line="220" w:lineRule="exact"/>
              <w:jc w:val="right"/>
              <w:rPr>
                <w:sz w:val="18"/>
              </w:rPr>
            </w:pPr>
            <w:r w:rsidRPr="00AC211E">
              <w:rPr>
                <w:sz w:val="18"/>
              </w:rPr>
              <w:t>0</w:t>
            </w:r>
          </w:p>
        </w:tc>
        <w:tc>
          <w:tcPr>
            <w:tcW w:w="1089" w:type="dxa"/>
            <w:shd w:val="clear" w:color="auto" w:fill="auto"/>
            <w:vAlign w:val="bottom"/>
          </w:tcPr>
          <w:p w14:paraId="47FC35A0" w14:textId="77777777" w:rsidR="0030102F" w:rsidRPr="00AC211E" w:rsidRDefault="0030102F" w:rsidP="00AC211E">
            <w:pPr>
              <w:suppressAutoHyphens w:val="0"/>
              <w:spacing w:before="40" w:after="40" w:line="220" w:lineRule="exact"/>
              <w:jc w:val="right"/>
              <w:rPr>
                <w:sz w:val="18"/>
              </w:rPr>
            </w:pPr>
            <w:r w:rsidRPr="00AC211E">
              <w:rPr>
                <w:sz w:val="18"/>
              </w:rPr>
              <w:t>0</w:t>
            </w:r>
          </w:p>
        </w:tc>
        <w:tc>
          <w:tcPr>
            <w:tcW w:w="1487" w:type="dxa"/>
            <w:shd w:val="clear" w:color="auto" w:fill="auto"/>
            <w:vAlign w:val="bottom"/>
          </w:tcPr>
          <w:p w14:paraId="31A22261" w14:textId="7EFC06BA" w:rsidR="0030102F" w:rsidRPr="00AC211E" w:rsidRDefault="0030102F" w:rsidP="00AC211E">
            <w:pPr>
              <w:suppressAutoHyphens w:val="0"/>
              <w:spacing w:before="40" w:after="40" w:line="220" w:lineRule="exact"/>
              <w:jc w:val="right"/>
              <w:rPr>
                <w:sz w:val="18"/>
              </w:rPr>
            </w:pPr>
            <w:r w:rsidRPr="00AC211E">
              <w:rPr>
                <w:sz w:val="18"/>
              </w:rPr>
              <w:t>41</w:t>
            </w:r>
            <w:r w:rsidR="00AC211E">
              <w:rPr>
                <w:sz w:val="18"/>
              </w:rPr>
              <w:t xml:space="preserve"> </w:t>
            </w:r>
            <w:r w:rsidRPr="00AC211E">
              <w:rPr>
                <w:sz w:val="18"/>
              </w:rPr>
              <w:t>890</w:t>
            </w:r>
          </w:p>
        </w:tc>
      </w:tr>
      <w:tr w:rsidR="0030102F" w:rsidRPr="00AC211E" w14:paraId="6CDCDF01" w14:textId="77777777" w:rsidTr="00AC211E">
        <w:tc>
          <w:tcPr>
            <w:tcW w:w="1559" w:type="dxa"/>
            <w:shd w:val="clear" w:color="auto" w:fill="auto"/>
          </w:tcPr>
          <w:p w14:paraId="0A16683D" w14:textId="77777777" w:rsidR="0030102F" w:rsidRPr="00AC211E" w:rsidRDefault="0030102F" w:rsidP="00AC211E">
            <w:pPr>
              <w:suppressAutoHyphens w:val="0"/>
              <w:spacing w:before="40" w:after="40" w:line="220" w:lineRule="exact"/>
              <w:rPr>
                <w:sz w:val="18"/>
              </w:rPr>
            </w:pPr>
            <w:r w:rsidRPr="00AC211E">
              <w:rPr>
                <w:sz w:val="18"/>
              </w:rPr>
              <w:t>Ninive</w:t>
            </w:r>
          </w:p>
        </w:tc>
        <w:tc>
          <w:tcPr>
            <w:tcW w:w="1053" w:type="dxa"/>
            <w:shd w:val="clear" w:color="auto" w:fill="auto"/>
            <w:vAlign w:val="bottom"/>
          </w:tcPr>
          <w:p w14:paraId="18A9B0B9" w14:textId="46E54844" w:rsidR="0030102F" w:rsidRPr="00AC211E" w:rsidRDefault="0030102F" w:rsidP="00AC211E">
            <w:pPr>
              <w:suppressAutoHyphens w:val="0"/>
              <w:spacing w:before="40" w:after="40" w:line="220" w:lineRule="exact"/>
              <w:jc w:val="right"/>
              <w:rPr>
                <w:sz w:val="18"/>
              </w:rPr>
            </w:pPr>
            <w:r w:rsidRPr="00AC211E">
              <w:rPr>
                <w:sz w:val="18"/>
              </w:rPr>
              <w:t>264</w:t>
            </w:r>
            <w:r w:rsidR="00AC211E">
              <w:rPr>
                <w:sz w:val="18"/>
              </w:rPr>
              <w:t xml:space="preserve"> </w:t>
            </w:r>
            <w:r w:rsidRPr="00AC211E">
              <w:rPr>
                <w:sz w:val="18"/>
              </w:rPr>
              <w:t>798</w:t>
            </w:r>
          </w:p>
        </w:tc>
        <w:tc>
          <w:tcPr>
            <w:tcW w:w="1120" w:type="dxa"/>
            <w:shd w:val="clear" w:color="auto" w:fill="auto"/>
            <w:vAlign w:val="bottom"/>
          </w:tcPr>
          <w:p w14:paraId="40ED6467" w14:textId="04E4FEC9" w:rsidR="0030102F" w:rsidRPr="00AC211E" w:rsidRDefault="0030102F" w:rsidP="00AC211E">
            <w:pPr>
              <w:suppressAutoHyphens w:val="0"/>
              <w:spacing w:before="40" w:after="40" w:line="220" w:lineRule="exact"/>
              <w:jc w:val="right"/>
              <w:rPr>
                <w:sz w:val="18"/>
              </w:rPr>
            </w:pPr>
            <w:r w:rsidRPr="00AC211E">
              <w:rPr>
                <w:sz w:val="18"/>
              </w:rPr>
              <w:t>8</w:t>
            </w:r>
            <w:r w:rsidR="00AC211E">
              <w:rPr>
                <w:sz w:val="18"/>
              </w:rPr>
              <w:t xml:space="preserve"> </w:t>
            </w:r>
            <w:r w:rsidRPr="00AC211E">
              <w:rPr>
                <w:sz w:val="18"/>
              </w:rPr>
              <w:t>525</w:t>
            </w:r>
          </w:p>
        </w:tc>
        <w:tc>
          <w:tcPr>
            <w:tcW w:w="1120" w:type="dxa"/>
            <w:shd w:val="clear" w:color="auto" w:fill="auto"/>
            <w:vAlign w:val="bottom"/>
          </w:tcPr>
          <w:p w14:paraId="6E3189EC" w14:textId="3EE66967" w:rsidR="0030102F" w:rsidRPr="00AC211E" w:rsidRDefault="0030102F" w:rsidP="00AC211E">
            <w:pPr>
              <w:suppressAutoHyphens w:val="0"/>
              <w:spacing w:before="40" w:after="40" w:line="220" w:lineRule="exact"/>
              <w:jc w:val="right"/>
              <w:rPr>
                <w:sz w:val="18"/>
              </w:rPr>
            </w:pPr>
            <w:r w:rsidRPr="00AC211E">
              <w:rPr>
                <w:sz w:val="18"/>
              </w:rPr>
              <w:t>9</w:t>
            </w:r>
            <w:r w:rsidR="00AC211E">
              <w:rPr>
                <w:sz w:val="18"/>
              </w:rPr>
              <w:t xml:space="preserve"> </w:t>
            </w:r>
            <w:r w:rsidRPr="00AC211E">
              <w:rPr>
                <w:sz w:val="18"/>
              </w:rPr>
              <w:t>020</w:t>
            </w:r>
          </w:p>
        </w:tc>
        <w:tc>
          <w:tcPr>
            <w:tcW w:w="1120" w:type="dxa"/>
            <w:shd w:val="clear" w:color="auto" w:fill="auto"/>
            <w:vAlign w:val="bottom"/>
          </w:tcPr>
          <w:p w14:paraId="7D852003" w14:textId="7CA94B42" w:rsidR="0030102F" w:rsidRPr="00AC211E" w:rsidRDefault="0030102F" w:rsidP="00AC211E">
            <w:pPr>
              <w:suppressAutoHyphens w:val="0"/>
              <w:spacing w:before="40" w:after="40" w:line="220" w:lineRule="exact"/>
              <w:jc w:val="right"/>
              <w:rPr>
                <w:sz w:val="18"/>
              </w:rPr>
            </w:pPr>
            <w:r w:rsidRPr="00AC211E">
              <w:rPr>
                <w:sz w:val="18"/>
              </w:rPr>
              <w:t>7</w:t>
            </w:r>
            <w:r w:rsidR="00AC211E">
              <w:rPr>
                <w:sz w:val="18"/>
              </w:rPr>
              <w:t xml:space="preserve"> </w:t>
            </w:r>
            <w:r w:rsidRPr="00AC211E">
              <w:rPr>
                <w:sz w:val="18"/>
              </w:rPr>
              <w:t>154</w:t>
            </w:r>
          </w:p>
        </w:tc>
        <w:tc>
          <w:tcPr>
            <w:tcW w:w="1089" w:type="dxa"/>
            <w:shd w:val="clear" w:color="auto" w:fill="auto"/>
            <w:vAlign w:val="bottom"/>
          </w:tcPr>
          <w:p w14:paraId="772A07E6" w14:textId="77777777" w:rsidR="0030102F" w:rsidRPr="00AC211E" w:rsidRDefault="0030102F" w:rsidP="00AC211E">
            <w:pPr>
              <w:suppressAutoHyphens w:val="0"/>
              <w:spacing w:before="40" w:after="40" w:line="220" w:lineRule="exact"/>
              <w:jc w:val="right"/>
              <w:rPr>
                <w:sz w:val="18"/>
              </w:rPr>
            </w:pPr>
            <w:r w:rsidRPr="00AC211E">
              <w:rPr>
                <w:sz w:val="18"/>
              </w:rPr>
              <w:t>4</w:t>
            </w:r>
          </w:p>
        </w:tc>
        <w:tc>
          <w:tcPr>
            <w:tcW w:w="1089" w:type="dxa"/>
            <w:shd w:val="clear" w:color="auto" w:fill="auto"/>
            <w:vAlign w:val="bottom"/>
          </w:tcPr>
          <w:p w14:paraId="227E09A7" w14:textId="77777777" w:rsidR="0030102F" w:rsidRPr="00AC211E" w:rsidRDefault="0030102F" w:rsidP="00AC211E">
            <w:pPr>
              <w:suppressAutoHyphens w:val="0"/>
              <w:spacing w:before="40" w:after="40" w:line="220" w:lineRule="exact"/>
              <w:jc w:val="right"/>
              <w:rPr>
                <w:sz w:val="18"/>
              </w:rPr>
            </w:pPr>
            <w:r w:rsidRPr="00AC211E">
              <w:rPr>
                <w:sz w:val="18"/>
              </w:rPr>
              <w:t>0</w:t>
            </w:r>
          </w:p>
        </w:tc>
        <w:tc>
          <w:tcPr>
            <w:tcW w:w="1487" w:type="dxa"/>
            <w:shd w:val="clear" w:color="auto" w:fill="auto"/>
            <w:vAlign w:val="bottom"/>
          </w:tcPr>
          <w:p w14:paraId="58451253" w14:textId="289BE380" w:rsidR="0030102F" w:rsidRPr="00AC211E" w:rsidRDefault="0030102F" w:rsidP="00AC211E">
            <w:pPr>
              <w:suppressAutoHyphens w:val="0"/>
              <w:spacing w:before="40" w:after="40" w:line="220" w:lineRule="exact"/>
              <w:jc w:val="right"/>
              <w:rPr>
                <w:sz w:val="18"/>
              </w:rPr>
            </w:pPr>
            <w:r w:rsidRPr="00AC211E">
              <w:rPr>
                <w:sz w:val="18"/>
              </w:rPr>
              <w:t>289</w:t>
            </w:r>
            <w:r w:rsidR="00AC211E">
              <w:rPr>
                <w:sz w:val="18"/>
              </w:rPr>
              <w:t xml:space="preserve"> </w:t>
            </w:r>
            <w:r w:rsidRPr="00AC211E">
              <w:rPr>
                <w:sz w:val="18"/>
              </w:rPr>
              <w:t>501</w:t>
            </w:r>
          </w:p>
        </w:tc>
      </w:tr>
      <w:tr w:rsidR="0030102F" w:rsidRPr="00AC211E" w14:paraId="6E19ACE9" w14:textId="77777777" w:rsidTr="00AC211E">
        <w:tc>
          <w:tcPr>
            <w:tcW w:w="1559" w:type="dxa"/>
            <w:tcBorders>
              <w:bottom w:val="single" w:sz="4" w:space="0" w:color="auto"/>
            </w:tcBorders>
            <w:shd w:val="clear" w:color="auto" w:fill="auto"/>
          </w:tcPr>
          <w:p w14:paraId="706415EF" w14:textId="77777777" w:rsidR="0030102F" w:rsidRPr="00AC211E" w:rsidRDefault="0030102F" w:rsidP="00AC211E">
            <w:pPr>
              <w:suppressAutoHyphens w:val="0"/>
              <w:spacing w:before="40" w:after="40" w:line="220" w:lineRule="exact"/>
              <w:rPr>
                <w:sz w:val="18"/>
              </w:rPr>
            </w:pPr>
            <w:r w:rsidRPr="00AC211E">
              <w:rPr>
                <w:sz w:val="18"/>
              </w:rPr>
              <w:t>Babel</w:t>
            </w:r>
          </w:p>
        </w:tc>
        <w:tc>
          <w:tcPr>
            <w:tcW w:w="1053" w:type="dxa"/>
            <w:tcBorders>
              <w:bottom w:val="single" w:sz="4" w:space="0" w:color="auto"/>
            </w:tcBorders>
            <w:shd w:val="clear" w:color="auto" w:fill="auto"/>
            <w:vAlign w:val="bottom"/>
          </w:tcPr>
          <w:p w14:paraId="4AAA534E" w14:textId="093748D4" w:rsidR="0030102F" w:rsidRPr="00AC211E" w:rsidRDefault="0030102F" w:rsidP="00AC211E">
            <w:pPr>
              <w:suppressAutoHyphens w:val="0"/>
              <w:spacing w:before="40" w:after="40" w:line="220" w:lineRule="exact"/>
              <w:jc w:val="right"/>
              <w:rPr>
                <w:sz w:val="18"/>
              </w:rPr>
            </w:pPr>
            <w:r w:rsidRPr="00AC211E">
              <w:rPr>
                <w:sz w:val="18"/>
              </w:rPr>
              <w:t>8</w:t>
            </w:r>
            <w:r w:rsidR="00AC211E">
              <w:rPr>
                <w:sz w:val="18"/>
              </w:rPr>
              <w:t xml:space="preserve"> </w:t>
            </w:r>
            <w:r w:rsidRPr="00AC211E">
              <w:rPr>
                <w:sz w:val="18"/>
              </w:rPr>
              <w:t>056</w:t>
            </w:r>
          </w:p>
        </w:tc>
        <w:tc>
          <w:tcPr>
            <w:tcW w:w="1120" w:type="dxa"/>
            <w:tcBorders>
              <w:bottom w:val="single" w:sz="4" w:space="0" w:color="auto"/>
            </w:tcBorders>
            <w:shd w:val="clear" w:color="auto" w:fill="auto"/>
            <w:vAlign w:val="bottom"/>
          </w:tcPr>
          <w:p w14:paraId="034ABD51" w14:textId="77777777" w:rsidR="0030102F" w:rsidRPr="00AC211E" w:rsidRDefault="0030102F" w:rsidP="00AC211E">
            <w:pPr>
              <w:suppressAutoHyphens w:val="0"/>
              <w:spacing w:before="40" w:after="40" w:line="220" w:lineRule="exact"/>
              <w:jc w:val="right"/>
              <w:rPr>
                <w:sz w:val="18"/>
              </w:rPr>
            </w:pPr>
            <w:r w:rsidRPr="00AC211E">
              <w:rPr>
                <w:sz w:val="18"/>
              </w:rPr>
              <w:t>182</w:t>
            </w:r>
          </w:p>
        </w:tc>
        <w:tc>
          <w:tcPr>
            <w:tcW w:w="1120" w:type="dxa"/>
            <w:tcBorders>
              <w:bottom w:val="single" w:sz="4" w:space="0" w:color="auto"/>
            </w:tcBorders>
            <w:shd w:val="clear" w:color="auto" w:fill="auto"/>
            <w:vAlign w:val="bottom"/>
          </w:tcPr>
          <w:p w14:paraId="654D8811" w14:textId="77777777" w:rsidR="0030102F" w:rsidRPr="00AC211E" w:rsidRDefault="0030102F" w:rsidP="00AC211E">
            <w:pPr>
              <w:suppressAutoHyphens w:val="0"/>
              <w:spacing w:before="40" w:after="40" w:line="220" w:lineRule="exact"/>
              <w:jc w:val="right"/>
              <w:rPr>
                <w:sz w:val="18"/>
              </w:rPr>
            </w:pPr>
            <w:r w:rsidRPr="00AC211E">
              <w:rPr>
                <w:sz w:val="18"/>
              </w:rPr>
              <w:t>30</w:t>
            </w:r>
          </w:p>
        </w:tc>
        <w:tc>
          <w:tcPr>
            <w:tcW w:w="1120" w:type="dxa"/>
            <w:tcBorders>
              <w:bottom w:val="single" w:sz="4" w:space="0" w:color="auto"/>
            </w:tcBorders>
            <w:shd w:val="clear" w:color="auto" w:fill="auto"/>
            <w:vAlign w:val="bottom"/>
          </w:tcPr>
          <w:p w14:paraId="6A69E47E" w14:textId="77777777" w:rsidR="0030102F" w:rsidRPr="00AC211E" w:rsidRDefault="0030102F" w:rsidP="00AC211E">
            <w:pPr>
              <w:suppressAutoHyphens w:val="0"/>
              <w:spacing w:before="40" w:after="40" w:line="220" w:lineRule="exact"/>
              <w:jc w:val="right"/>
              <w:rPr>
                <w:sz w:val="18"/>
              </w:rPr>
            </w:pPr>
            <w:r w:rsidRPr="00AC211E">
              <w:rPr>
                <w:sz w:val="18"/>
              </w:rPr>
              <w:t>19</w:t>
            </w:r>
          </w:p>
        </w:tc>
        <w:tc>
          <w:tcPr>
            <w:tcW w:w="1089" w:type="dxa"/>
            <w:tcBorders>
              <w:bottom w:val="single" w:sz="4" w:space="0" w:color="auto"/>
            </w:tcBorders>
            <w:shd w:val="clear" w:color="auto" w:fill="auto"/>
            <w:vAlign w:val="bottom"/>
          </w:tcPr>
          <w:p w14:paraId="7B6FB154" w14:textId="77777777" w:rsidR="0030102F" w:rsidRPr="00AC211E" w:rsidRDefault="0030102F" w:rsidP="00AC211E">
            <w:pPr>
              <w:suppressAutoHyphens w:val="0"/>
              <w:spacing w:before="40" w:after="40" w:line="220" w:lineRule="exact"/>
              <w:jc w:val="right"/>
              <w:rPr>
                <w:sz w:val="18"/>
              </w:rPr>
            </w:pPr>
            <w:r w:rsidRPr="00AC211E">
              <w:rPr>
                <w:sz w:val="18"/>
              </w:rPr>
              <w:t>0</w:t>
            </w:r>
          </w:p>
        </w:tc>
        <w:tc>
          <w:tcPr>
            <w:tcW w:w="1089" w:type="dxa"/>
            <w:tcBorders>
              <w:bottom w:val="single" w:sz="4" w:space="0" w:color="auto"/>
            </w:tcBorders>
            <w:shd w:val="clear" w:color="auto" w:fill="auto"/>
            <w:vAlign w:val="bottom"/>
          </w:tcPr>
          <w:p w14:paraId="06F2D184" w14:textId="77777777" w:rsidR="0030102F" w:rsidRPr="00AC211E" w:rsidRDefault="0030102F" w:rsidP="00AC211E">
            <w:pPr>
              <w:suppressAutoHyphens w:val="0"/>
              <w:spacing w:before="40" w:after="40" w:line="220" w:lineRule="exact"/>
              <w:jc w:val="right"/>
              <w:rPr>
                <w:sz w:val="18"/>
              </w:rPr>
            </w:pPr>
            <w:r w:rsidRPr="00AC211E">
              <w:rPr>
                <w:sz w:val="18"/>
              </w:rPr>
              <w:t>0</w:t>
            </w:r>
          </w:p>
        </w:tc>
        <w:tc>
          <w:tcPr>
            <w:tcW w:w="1487" w:type="dxa"/>
            <w:tcBorders>
              <w:bottom w:val="single" w:sz="4" w:space="0" w:color="auto"/>
            </w:tcBorders>
            <w:shd w:val="clear" w:color="auto" w:fill="auto"/>
            <w:vAlign w:val="bottom"/>
          </w:tcPr>
          <w:p w14:paraId="2C5C5AF1" w14:textId="5A8F7D75" w:rsidR="0030102F" w:rsidRPr="00AC211E" w:rsidRDefault="0030102F" w:rsidP="00AC211E">
            <w:pPr>
              <w:suppressAutoHyphens w:val="0"/>
              <w:spacing w:before="40" w:after="40" w:line="220" w:lineRule="exact"/>
              <w:jc w:val="right"/>
              <w:rPr>
                <w:sz w:val="18"/>
              </w:rPr>
            </w:pPr>
            <w:r w:rsidRPr="00AC211E">
              <w:rPr>
                <w:sz w:val="18"/>
              </w:rPr>
              <w:t>8</w:t>
            </w:r>
            <w:r w:rsidR="00AC211E">
              <w:rPr>
                <w:sz w:val="18"/>
              </w:rPr>
              <w:t xml:space="preserve"> </w:t>
            </w:r>
            <w:r w:rsidRPr="00AC211E">
              <w:rPr>
                <w:sz w:val="18"/>
              </w:rPr>
              <w:t>287</w:t>
            </w:r>
          </w:p>
        </w:tc>
      </w:tr>
      <w:tr w:rsidR="0030102F" w:rsidRPr="00AC211E" w14:paraId="071D4CEE" w14:textId="77777777" w:rsidTr="00AC211E">
        <w:tc>
          <w:tcPr>
            <w:tcW w:w="1559" w:type="dxa"/>
            <w:tcBorders>
              <w:top w:val="single" w:sz="4" w:space="0" w:color="auto"/>
              <w:bottom w:val="single" w:sz="12" w:space="0" w:color="auto"/>
            </w:tcBorders>
            <w:shd w:val="clear" w:color="auto" w:fill="auto"/>
          </w:tcPr>
          <w:p w14:paraId="6A0B4CEB" w14:textId="77777777" w:rsidR="0030102F" w:rsidRPr="00AC211E" w:rsidRDefault="0030102F" w:rsidP="00AC211E">
            <w:pPr>
              <w:suppressAutoHyphens w:val="0"/>
              <w:spacing w:before="80" w:after="80" w:line="220" w:lineRule="exact"/>
              <w:ind w:left="283"/>
              <w:rPr>
                <w:b/>
                <w:sz w:val="18"/>
              </w:rPr>
            </w:pPr>
            <w:r w:rsidRPr="00AC211E">
              <w:rPr>
                <w:b/>
                <w:sz w:val="18"/>
              </w:rPr>
              <w:t>Total</w:t>
            </w:r>
          </w:p>
        </w:tc>
        <w:tc>
          <w:tcPr>
            <w:tcW w:w="1053" w:type="dxa"/>
            <w:tcBorders>
              <w:top w:val="single" w:sz="4" w:space="0" w:color="auto"/>
              <w:bottom w:val="single" w:sz="12" w:space="0" w:color="auto"/>
            </w:tcBorders>
            <w:shd w:val="clear" w:color="auto" w:fill="auto"/>
            <w:vAlign w:val="bottom"/>
          </w:tcPr>
          <w:p w14:paraId="4E92D153" w14:textId="48CF1088" w:rsidR="0030102F" w:rsidRPr="00AC211E" w:rsidRDefault="0030102F" w:rsidP="00AC211E">
            <w:pPr>
              <w:suppressAutoHyphens w:val="0"/>
              <w:spacing w:before="80" w:after="80" w:line="220" w:lineRule="exact"/>
              <w:jc w:val="right"/>
              <w:rPr>
                <w:b/>
                <w:sz w:val="18"/>
              </w:rPr>
            </w:pPr>
            <w:r w:rsidRPr="00AC211E">
              <w:rPr>
                <w:b/>
                <w:sz w:val="18"/>
              </w:rPr>
              <w:t>688</w:t>
            </w:r>
            <w:r w:rsidR="00AC211E">
              <w:rPr>
                <w:b/>
                <w:sz w:val="18"/>
              </w:rPr>
              <w:t xml:space="preserve"> </w:t>
            </w:r>
            <w:r w:rsidRPr="00AC211E">
              <w:rPr>
                <w:b/>
                <w:sz w:val="18"/>
              </w:rPr>
              <w:t>503</w:t>
            </w:r>
          </w:p>
        </w:tc>
        <w:tc>
          <w:tcPr>
            <w:tcW w:w="1120" w:type="dxa"/>
            <w:tcBorders>
              <w:top w:val="single" w:sz="4" w:space="0" w:color="auto"/>
              <w:bottom w:val="single" w:sz="12" w:space="0" w:color="auto"/>
            </w:tcBorders>
            <w:shd w:val="clear" w:color="auto" w:fill="auto"/>
            <w:vAlign w:val="bottom"/>
          </w:tcPr>
          <w:p w14:paraId="717543F4" w14:textId="5E767FBF" w:rsidR="0030102F" w:rsidRPr="00AC211E" w:rsidRDefault="0030102F" w:rsidP="00AC211E">
            <w:pPr>
              <w:suppressAutoHyphens w:val="0"/>
              <w:spacing w:before="80" w:after="80" w:line="220" w:lineRule="exact"/>
              <w:jc w:val="right"/>
              <w:rPr>
                <w:b/>
                <w:sz w:val="18"/>
              </w:rPr>
            </w:pPr>
            <w:r w:rsidRPr="00AC211E">
              <w:rPr>
                <w:b/>
                <w:sz w:val="18"/>
              </w:rPr>
              <w:t>91</w:t>
            </w:r>
            <w:r w:rsidR="00AC211E">
              <w:rPr>
                <w:b/>
                <w:sz w:val="18"/>
              </w:rPr>
              <w:t xml:space="preserve"> </w:t>
            </w:r>
            <w:r w:rsidRPr="00AC211E">
              <w:rPr>
                <w:b/>
                <w:sz w:val="18"/>
              </w:rPr>
              <w:t>533</w:t>
            </w:r>
          </w:p>
        </w:tc>
        <w:tc>
          <w:tcPr>
            <w:tcW w:w="1120" w:type="dxa"/>
            <w:tcBorders>
              <w:top w:val="single" w:sz="4" w:space="0" w:color="auto"/>
              <w:bottom w:val="single" w:sz="12" w:space="0" w:color="auto"/>
            </w:tcBorders>
            <w:shd w:val="clear" w:color="auto" w:fill="auto"/>
            <w:vAlign w:val="bottom"/>
          </w:tcPr>
          <w:p w14:paraId="3ABCC993" w14:textId="0BB20EAC" w:rsidR="0030102F" w:rsidRPr="00AC211E" w:rsidRDefault="0030102F" w:rsidP="00AC211E">
            <w:pPr>
              <w:suppressAutoHyphens w:val="0"/>
              <w:spacing w:before="80" w:after="80" w:line="220" w:lineRule="exact"/>
              <w:jc w:val="right"/>
              <w:rPr>
                <w:b/>
                <w:sz w:val="18"/>
              </w:rPr>
            </w:pPr>
            <w:r w:rsidRPr="00AC211E">
              <w:rPr>
                <w:b/>
                <w:sz w:val="18"/>
              </w:rPr>
              <w:t>45</w:t>
            </w:r>
            <w:r w:rsidR="00AC211E">
              <w:rPr>
                <w:b/>
                <w:sz w:val="18"/>
              </w:rPr>
              <w:t xml:space="preserve"> </w:t>
            </w:r>
            <w:r w:rsidRPr="00AC211E">
              <w:rPr>
                <w:b/>
                <w:sz w:val="18"/>
              </w:rPr>
              <w:t>186</w:t>
            </w:r>
          </w:p>
        </w:tc>
        <w:tc>
          <w:tcPr>
            <w:tcW w:w="1120" w:type="dxa"/>
            <w:tcBorders>
              <w:top w:val="single" w:sz="4" w:space="0" w:color="auto"/>
              <w:bottom w:val="single" w:sz="12" w:space="0" w:color="auto"/>
            </w:tcBorders>
            <w:shd w:val="clear" w:color="auto" w:fill="auto"/>
            <w:vAlign w:val="bottom"/>
          </w:tcPr>
          <w:p w14:paraId="778DCF76" w14:textId="45446203" w:rsidR="0030102F" w:rsidRPr="00AC211E" w:rsidRDefault="0030102F" w:rsidP="00AC211E">
            <w:pPr>
              <w:suppressAutoHyphens w:val="0"/>
              <w:spacing w:before="80" w:after="80" w:line="220" w:lineRule="exact"/>
              <w:jc w:val="right"/>
              <w:rPr>
                <w:b/>
                <w:sz w:val="18"/>
              </w:rPr>
            </w:pPr>
            <w:r w:rsidRPr="00AC211E">
              <w:rPr>
                <w:b/>
                <w:sz w:val="18"/>
              </w:rPr>
              <w:t>19</w:t>
            </w:r>
            <w:r w:rsidR="00AC211E">
              <w:rPr>
                <w:b/>
                <w:sz w:val="18"/>
              </w:rPr>
              <w:t xml:space="preserve"> </w:t>
            </w:r>
            <w:r w:rsidRPr="00AC211E">
              <w:rPr>
                <w:b/>
                <w:sz w:val="18"/>
              </w:rPr>
              <w:t>044</w:t>
            </w:r>
          </w:p>
        </w:tc>
        <w:tc>
          <w:tcPr>
            <w:tcW w:w="1089" w:type="dxa"/>
            <w:tcBorders>
              <w:top w:val="single" w:sz="4" w:space="0" w:color="auto"/>
              <w:bottom w:val="single" w:sz="12" w:space="0" w:color="auto"/>
            </w:tcBorders>
            <w:shd w:val="clear" w:color="auto" w:fill="auto"/>
            <w:vAlign w:val="bottom"/>
          </w:tcPr>
          <w:p w14:paraId="165CD183" w14:textId="77777777" w:rsidR="0030102F" w:rsidRPr="00AC211E" w:rsidRDefault="0030102F" w:rsidP="00AC211E">
            <w:pPr>
              <w:suppressAutoHyphens w:val="0"/>
              <w:spacing w:before="80" w:after="80" w:line="220" w:lineRule="exact"/>
              <w:jc w:val="right"/>
              <w:rPr>
                <w:b/>
                <w:sz w:val="18"/>
              </w:rPr>
            </w:pPr>
            <w:r w:rsidRPr="00AC211E">
              <w:rPr>
                <w:b/>
                <w:sz w:val="18"/>
              </w:rPr>
              <w:t>9</w:t>
            </w:r>
          </w:p>
        </w:tc>
        <w:tc>
          <w:tcPr>
            <w:tcW w:w="1089" w:type="dxa"/>
            <w:tcBorders>
              <w:top w:val="single" w:sz="4" w:space="0" w:color="auto"/>
              <w:bottom w:val="single" w:sz="12" w:space="0" w:color="auto"/>
            </w:tcBorders>
            <w:shd w:val="clear" w:color="auto" w:fill="auto"/>
            <w:vAlign w:val="bottom"/>
          </w:tcPr>
          <w:p w14:paraId="01DE5AF2" w14:textId="77777777" w:rsidR="0030102F" w:rsidRPr="00AC211E" w:rsidRDefault="0030102F" w:rsidP="00AC211E">
            <w:pPr>
              <w:suppressAutoHyphens w:val="0"/>
              <w:spacing w:before="80" w:after="80" w:line="220" w:lineRule="exact"/>
              <w:jc w:val="right"/>
              <w:rPr>
                <w:b/>
                <w:sz w:val="18"/>
              </w:rPr>
            </w:pPr>
            <w:r w:rsidRPr="00AC211E">
              <w:rPr>
                <w:b/>
                <w:sz w:val="18"/>
              </w:rPr>
              <w:t>0</w:t>
            </w:r>
          </w:p>
        </w:tc>
        <w:tc>
          <w:tcPr>
            <w:tcW w:w="1487" w:type="dxa"/>
            <w:tcBorders>
              <w:top w:val="single" w:sz="4" w:space="0" w:color="auto"/>
              <w:bottom w:val="single" w:sz="12" w:space="0" w:color="auto"/>
            </w:tcBorders>
            <w:shd w:val="clear" w:color="auto" w:fill="auto"/>
            <w:vAlign w:val="bottom"/>
          </w:tcPr>
          <w:p w14:paraId="4A53ACE9" w14:textId="66AE1ABE" w:rsidR="0030102F" w:rsidRPr="00AC211E" w:rsidRDefault="0030102F" w:rsidP="00AC211E">
            <w:pPr>
              <w:suppressAutoHyphens w:val="0"/>
              <w:spacing w:before="80" w:after="80" w:line="220" w:lineRule="exact"/>
              <w:jc w:val="right"/>
              <w:rPr>
                <w:b/>
                <w:sz w:val="18"/>
              </w:rPr>
            </w:pPr>
            <w:r w:rsidRPr="00AC211E">
              <w:rPr>
                <w:b/>
                <w:sz w:val="18"/>
              </w:rPr>
              <w:t>844</w:t>
            </w:r>
            <w:r w:rsidR="00AC211E">
              <w:rPr>
                <w:b/>
                <w:sz w:val="18"/>
              </w:rPr>
              <w:t xml:space="preserve"> </w:t>
            </w:r>
            <w:r w:rsidRPr="00AC211E">
              <w:rPr>
                <w:b/>
                <w:sz w:val="18"/>
              </w:rPr>
              <w:t>275</w:t>
            </w:r>
          </w:p>
        </w:tc>
      </w:tr>
    </w:tbl>
    <w:p w14:paraId="0A1CE842" w14:textId="144DB12A" w:rsidR="0030102F" w:rsidRPr="006751E5" w:rsidRDefault="0030102F" w:rsidP="00AC211E">
      <w:pPr>
        <w:pStyle w:val="SingleTxtG"/>
        <w:spacing w:before="120"/>
        <w:rPr>
          <w:lang w:val="fr-FR"/>
        </w:rPr>
      </w:pPr>
      <w:r w:rsidRPr="006751E5">
        <w:rPr>
          <w:lang w:val="fr-FR"/>
        </w:rPr>
        <w:t>83.</w:t>
      </w:r>
      <w:r w:rsidRPr="006751E5">
        <w:rPr>
          <w:lang w:val="fr-FR"/>
        </w:rPr>
        <w:tab/>
        <w:t>Le Ministère de la santé s</w:t>
      </w:r>
      <w:r>
        <w:rPr>
          <w:lang w:val="fr-FR"/>
        </w:rPr>
        <w:t>’</w:t>
      </w:r>
      <w:r w:rsidRPr="006751E5">
        <w:rPr>
          <w:lang w:val="fr-FR"/>
        </w:rPr>
        <w:t xml:space="preserve">efforce de renforcer les mécanismes de collaboration avec le Ministère de la santé dans la </w:t>
      </w:r>
      <w:r>
        <w:rPr>
          <w:lang w:val="fr-FR"/>
        </w:rPr>
        <w:t>Région du Kurdistan</w:t>
      </w:r>
      <w:r w:rsidRPr="006751E5">
        <w:rPr>
          <w:lang w:val="fr-FR"/>
        </w:rPr>
        <w:t>, de l</w:t>
      </w:r>
      <w:r>
        <w:rPr>
          <w:lang w:val="fr-FR"/>
        </w:rPr>
        <w:t>’</w:t>
      </w:r>
      <w:r w:rsidRPr="006751E5">
        <w:rPr>
          <w:lang w:val="fr-FR"/>
        </w:rPr>
        <w:t>appuyer sur le plan logistique en fonction du nombre de personnes déplacées présentes et de dépêcher dans les camps des ambulances en plus de celles fournies par l</w:t>
      </w:r>
      <w:r>
        <w:rPr>
          <w:lang w:val="fr-FR"/>
        </w:rPr>
        <w:t>’</w:t>
      </w:r>
      <w:r w:rsidRPr="006751E5">
        <w:rPr>
          <w:lang w:val="fr-FR"/>
        </w:rPr>
        <w:t xml:space="preserve">Organisation mondiale de la santé (OMS) et </w:t>
      </w:r>
      <w:r w:rsidRPr="0076580D">
        <w:rPr>
          <w:lang w:val="fr-FR"/>
        </w:rPr>
        <w:t>d</w:t>
      </w:r>
      <w:r>
        <w:rPr>
          <w:lang w:val="fr-FR"/>
        </w:rPr>
        <w:t>’</w:t>
      </w:r>
      <w:r w:rsidRPr="0076580D">
        <w:rPr>
          <w:lang w:val="fr-FR"/>
        </w:rPr>
        <w:t>autres</w:t>
      </w:r>
      <w:r w:rsidRPr="006751E5">
        <w:rPr>
          <w:lang w:val="fr-FR"/>
        </w:rPr>
        <w:t xml:space="preserve"> organisations internationales. Il s</w:t>
      </w:r>
      <w:r>
        <w:rPr>
          <w:lang w:val="fr-FR"/>
        </w:rPr>
        <w:t>’</w:t>
      </w:r>
      <w:r w:rsidRPr="006751E5">
        <w:rPr>
          <w:lang w:val="fr-FR"/>
        </w:rPr>
        <w:t>attache en outre à doter les camps de cliniques mobiles en partenariat avec l</w:t>
      </w:r>
      <w:r>
        <w:rPr>
          <w:lang w:val="fr-FR"/>
        </w:rPr>
        <w:t>’</w:t>
      </w:r>
      <w:r w:rsidRPr="006751E5">
        <w:rPr>
          <w:lang w:val="fr-FR"/>
        </w:rPr>
        <w:t>OMS et d</w:t>
      </w:r>
      <w:r>
        <w:rPr>
          <w:lang w:val="fr-FR"/>
        </w:rPr>
        <w:t>’</w:t>
      </w:r>
      <w:r w:rsidRPr="006751E5">
        <w:rPr>
          <w:lang w:val="fr-FR"/>
        </w:rPr>
        <w:t>autres entités d</w:t>
      </w:r>
      <w:r>
        <w:rPr>
          <w:lang w:val="fr-FR"/>
        </w:rPr>
        <w:t>’</w:t>
      </w:r>
      <w:r w:rsidRPr="006751E5">
        <w:rPr>
          <w:lang w:val="fr-FR"/>
        </w:rPr>
        <w:t>appui. Les autorités régionales prennent toutes les mesures de sécurité possibles pour protéger les personnes déplacées, traduire les accusés en justice</w:t>
      </w:r>
      <w:r>
        <w:rPr>
          <w:lang w:val="fr-FR"/>
        </w:rPr>
        <w:t xml:space="preserve"> et</w:t>
      </w:r>
      <w:r w:rsidRPr="006751E5">
        <w:rPr>
          <w:lang w:val="fr-FR"/>
        </w:rPr>
        <w:t xml:space="preserve"> informer </w:t>
      </w:r>
      <w:r w:rsidR="007862BA">
        <w:rPr>
          <w:lang w:val="fr-FR"/>
        </w:rPr>
        <w:t>leur famille</w:t>
      </w:r>
      <w:r>
        <w:rPr>
          <w:lang w:val="fr-FR"/>
        </w:rPr>
        <w:t>,</w:t>
      </w:r>
      <w:r w:rsidRPr="006751E5">
        <w:rPr>
          <w:lang w:val="fr-FR"/>
        </w:rPr>
        <w:t xml:space="preserve"> et conformément à la loi </w:t>
      </w:r>
      <w:r w:rsidR="00E1538A" w:rsidRPr="00E1538A">
        <w:rPr>
          <w:rFonts w:eastAsia="MS Mincho"/>
          <w:lang w:val="fr-FR"/>
        </w:rPr>
        <w:t>n</w:t>
      </w:r>
      <w:r w:rsidR="00E1538A" w:rsidRPr="00E1538A">
        <w:rPr>
          <w:rFonts w:eastAsia="MS Mincho"/>
          <w:vertAlign w:val="superscript"/>
          <w:lang w:val="fr-FR"/>
        </w:rPr>
        <w:t>o</w:t>
      </w:r>
      <w:r w:rsidR="00E1538A">
        <w:rPr>
          <w:lang w:val="fr-FR"/>
        </w:rPr>
        <w:t> </w:t>
      </w:r>
      <w:r w:rsidRPr="006751E5">
        <w:rPr>
          <w:lang w:val="fr-FR"/>
        </w:rPr>
        <w:t xml:space="preserve">14 de 2001 et à la loi sur la protection des adolescents, les accusés </w:t>
      </w:r>
      <w:r w:rsidRPr="0076580D">
        <w:rPr>
          <w:lang w:val="fr-FR"/>
        </w:rPr>
        <w:t>comparaissent</w:t>
      </w:r>
      <w:r w:rsidRPr="006751E5">
        <w:rPr>
          <w:lang w:val="fr-FR"/>
        </w:rPr>
        <w:t xml:space="preserve"> devant le juge d</w:t>
      </w:r>
      <w:r>
        <w:rPr>
          <w:lang w:val="fr-FR"/>
        </w:rPr>
        <w:t>’</w:t>
      </w:r>
      <w:r w:rsidRPr="006751E5">
        <w:rPr>
          <w:lang w:val="fr-FR"/>
        </w:rPr>
        <w:t>instruction. En 2016, les tribunaux régionaux ont entendu 22 affaires concernant des adolescents, dont 11 ont été jugées.</w:t>
      </w:r>
    </w:p>
    <w:p w14:paraId="1206DC62" w14:textId="77777777" w:rsidR="0030102F" w:rsidRPr="006751E5" w:rsidRDefault="0030102F" w:rsidP="00E1538A">
      <w:pPr>
        <w:pStyle w:val="H23G"/>
        <w:rPr>
          <w:lang w:val="fr-FR"/>
        </w:rPr>
      </w:pPr>
      <w:r w:rsidRPr="006751E5">
        <w:rPr>
          <w:lang w:val="fr-FR"/>
        </w:rPr>
        <w:tab/>
      </w:r>
      <w:r w:rsidRPr="006751E5">
        <w:rPr>
          <w:lang w:val="fr-FR"/>
        </w:rPr>
        <w:tab/>
        <w:t>Recommandation 26 de la Convention</w:t>
      </w:r>
    </w:p>
    <w:p w14:paraId="2C415C1E" w14:textId="59DAE625" w:rsidR="0030102F" w:rsidRPr="006751E5" w:rsidRDefault="0030102F" w:rsidP="0030102F">
      <w:pPr>
        <w:pStyle w:val="SingleTxtG"/>
        <w:rPr>
          <w:lang w:val="fr-FR"/>
        </w:rPr>
      </w:pPr>
      <w:r w:rsidRPr="006751E5">
        <w:rPr>
          <w:lang w:val="fr-FR"/>
        </w:rPr>
        <w:t>84.</w:t>
      </w:r>
      <w:r w:rsidRPr="006751E5">
        <w:rPr>
          <w:lang w:val="fr-FR"/>
        </w:rPr>
        <w:tab/>
        <w:t>Nous vous renvoyons au paragraphe 50 ci-dessus. L</w:t>
      </w:r>
      <w:r>
        <w:rPr>
          <w:lang w:val="fr-FR"/>
        </w:rPr>
        <w:t>’</w:t>
      </w:r>
      <w:r w:rsidRPr="006751E5">
        <w:rPr>
          <w:lang w:val="fr-FR"/>
        </w:rPr>
        <w:t>Iraq s</w:t>
      </w:r>
      <w:r>
        <w:rPr>
          <w:lang w:val="fr-FR"/>
        </w:rPr>
        <w:t>’</w:t>
      </w:r>
      <w:r w:rsidRPr="006751E5">
        <w:rPr>
          <w:lang w:val="fr-FR"/>
        </w:rPr>
        <w:t xml:space="preserve">efforce </w:t>
      </w:r>
      <w:r>
        <w:rPr>
          <w:lang w:val="fr-FR"/>
        </w:rPr>
        <w:t>en outre</w:t>
      </w:r>
      <w:r w:rsidRPr="006751E5">
        <w:rPr>
          <w:lang w:val="fr-FR"/>
        </w:rPr>
        <w:t xml:space="preserve"> de veiller à ce que la législation en vigueur ne soit pas contraire aux normes internationales relatives aux droits de l</w:t>
      </w:r>
      <w:r>
        <w:rPr>
          <w:lang w:val="fr-FR"/>
        </w:rPr>
        <w:t>’</w:t>
      </w:r>
      <w:r w:rsidRPr="006751E5">
        <w:rPr>
          <w:lang w:val="fr-FR"/>
        </w:rPr>
        <w:t>homme et d</w:t>
      </w:r>
      <w:r>
        <w:rPr>
          <w:lang w:val="fr-FR"/>
        </w:rPr>
        <w:t>’</w:t>
      </w:r>
      <w:r w:rsidRPr="006751E5">
        <w:rPr>
          <w:lang w:val="fr-FR"/>
        </w:rPr>
        <w:t>améliorer la législation interne pour la rendre conforme à celles</w:t>
      </w:r>
      <w:r w:rsidR="00E1538A">
        <w:rPr>
          <w:lang w:val="fr-FR"/>
        </w:rPr>
        <w:noBreakHyphen/>
      </w:r>
      <w:r w:rsidRPr="006751E5">
        <w:rPr>
          <w:lang w:val="fr-FR"/>
        </w:rPr>
        <w:t xml:space="preserve">ci. Un comité, composé de juges retraités et chevronnés, a ainsi été créé au sein du </w:t>
      </w:r>
      <w:r w:rsidRPr="0076580D">
        <w:rPr>
          <w:lang w:val="fr-FR"/>
        </w:rPr>
        <w:t>Conseil supérieur de la magistrature</w:t>
      </w:r>
      <w:r w:rsidRPr="006751E5">
        <w:rPr>
          <w:lang w:val="fr-FR"/>
        </w:rPr>
        <w:t xml:space="preserve"> pour procéder à l</w:t>
      </w:r>
      <w:r>
        <w:rPr>
          <w:lang w:val="fr-FR"/>
        </w:rPr>
        <w:t>’</w:t>
      </w:r>
      <w:r w:rsidRPr="006751E5">
        <w:rPr>
          <w:lang w:val="fr-FR"/>
        </w:rPr>
        <w:t>examen de tous les textes législatifs.</w:t>
      </w:r>
    </w:p>
    <w:p w14:paraId="6277AD6F" w14:textId="77777777" w:rsidR="0030102F" w:rsidRPr="006751E5" w:rsidRDefault="0030102F" w:rsidP="0030102F">
      <w:pPr>
        <w:pStyle w:val="SingleTxtG"/>
        <w:rPr>
          <w:lang w:val="fr-FR"/>
        </w:rPr>
      </w:pPr>
      <w:r w:rsidRPr="006751E5">
        <w:rPr>
          <w:lang w:val="fr-FR"/>
        </w:rPr>
        <w:t>85.</w:t>
      </w:r>
      <w:r w:rsidRPr="006751E5">
        <w:rPr>
          <w:lang w:val="fr-FR"/>
        </w:rPr>
        <w:tab/>
        <w:t>Les articles 128, 130 et 131 du Code pénal, qui permettent aux auteurs d</w:t>
      </w:r>
      <w:r>
        <w:rPr>
          <w:lang w:val="fr-FR"/>
        </w:rPr>
        <w:t>’</w:t>
      </w:r>
      <w:r w:rsidRPr="006751E5">
        <w:rPr>
          <w:lang w:val="fr-FR"/>
        </w:rPr>
        <w:t>infractions d</w:t>
      </w:r>
      <w:r>
        <w:rPr>
          <w:lang w:val="fr-FR"/>
        </w:rPr>
        <w:t>’</w:t>
      </w:r>
      <w:r w:rsidRPr="006751E5">
        <w:rPr>
          <w:lang w:val="fr-FR"/>
        </w:rPr>
        <w:t>invoquer l</w:t>
      </w:r>
      <w:r>
        <w:rPr>
          <w:lang w:val="fr-FR"/>
        </w:rPr>
        <w:t>’</w:t>
      </w:r>
      <w:r w:rsidRPr="006751E5">
        <w:rPr>
          <w:lang w:val="fr-FR"/>
        </w:rPr>
        <w:t>« honneur » en tant que circonstance atténuante, constituent des dispositions générales qui s</w:t>
      </w:r>
      <w:r>
        <w:rPr>
          <w:lang w:val="fr-FR"/>
        </w:rPr>
        <w:t>’</w:t>
      </w:r>
      <w:r w:rsidRPr="006751E5">
        <w:rPr>
          <w:lang w:val="fr-FR"/>
        </w:rPr>
        <w:t xml:space="preserve">appliquent à toute infraction et ne visent pas un acte criminel en particulier. Le législateur laisse à la discrétion du juge de </w:t>
      </w:r>
      <w:r w:rsidRPr="0076580D">
        <w:rPr>
          <w:lang w:val="fr-FR"/>
        </w:rPr>
        <w:t>s</w:t>
      </w:r>
      <w:r>
        <w:rPr>
          <w:lang w:val="fr-FR"/>
        </w:rPr>
        <w:t>’</w:t>
      </w:r>
      <w:r w:rsidRPr="0076580D">
        <w:rPr>
          <w:lang w:val="fr-FR"/>
        </w:rPr>
        <w:t>y appuyer</w:t>
      </w:r>
      <w:r w:rsidRPr="006751E5">
        <w:rPr>
          <w:lang w:val="fr-FR"/>
        </w:rPr>
        <w:t xml:space="preserve"> selon les faits propres à chaque affaire.</w:t>
      </w:r>
    </w:p>
    <w:p w14:paraId="2445608E" w14:textId="77777777" w:rsidR="0030102F" w:rsidRPr="006751E5" w:rsidRDefault="0030102F" w:rsidP="00802905">
      <w:pPr>
        <w:pStyle w:val="SingleTxtG"/>
        <w:spacing w:after="100" w:line="238" w:lineRule="atLeast"/>
        <w:rPr>
          <w:lang w:val="fr-FR"/>
        </w:rPr>
      </w:pPr>
      <w:r w:rsidRPr="006751E5">
        <w:rPr>
          <w:lang w:val="fr-FR"/>
        </w:rPr>
        <w:lastRenderedPageBreak/>
        <w:t>86.</w:t>
      </w:r>
      <w:r w:rsidRPr="006751E5">
        <w:rPr>
          <w:lang w:val="fr-FR"/>
        </w:rPr>
        <w:tab/>
        <w:t>Constituant une circonstance atténuante, les motifs honorables sont interprétés par le pouvoir judiciaire iraquien comme englobant tous les motifs invoqués à ce sujet et ne signifient pas exclusivement le fait de « laver le déshonneur », dont la victime est toujours une femme. Il en est de même de l</w:t>
      </w:r>
      <w:r>
        <w:rPr>
          <w:lang w:val="fr-FR"/>
        </w:rPr>
        <w:t>’</w:t>
      </w:r>
      <w:r w:rsidRPr="006751E5">
        <w:rPr>
          <w:lang w:val="fr-FR"/>
        </w:rPr>
        <w:t>article 409 du Code pénal. Il existe un projet d</w:t>
      </w:r>
      <w:r>
        <w:rPr>
          <w:lang w:val="fr-FR"/>
        </w:rPr>
        <w:t>’</w:t>
      </w:r>
      <w:r w:rsidRPr="006751E5">
        <w:rPr>
          <w:lang w:val="fr-FR"/>
        </w:rPr>
        <w:t xml:space="preserve">amendement des articles susmentionnés qui est actuellement </w:t>
      </w:r>
      <w:r w:rsidRPr="002C405B">
        <w:rPr>
          <w:lang w:val="fr-FR"/>
        </w:rPr>
        <w:t>examiné</w:t>
      </w:r>
      <w:r w:rsidRPr="006751E5">
        <w:rPr>
          <w:lang w:val="fr-FR"/>
        </w:rPr>
        <w:t xml:space="preserve"> par le Conseil d</w:t>
      </w:r>
      <w:r>
        <w:rPr>
          <w:lang w:val="fr-FR"/>
        </w:rPr>
        <w:t>’</w:t>
      </w:r>
      <w:r w:rsidRPr="006751E5">
        <w:rPr>
          <w:lang w:val="fr-FR"/>
        </w:rPr>
        <w:t>État.</w:t>
      </w:r>
    </w:p>
    <w:p w14:paraId="1495EA46" w14:textId="77777777" w:rsidR="0030102F" w:rsidRPr="006751E5" w:rsidRDefault="0030102F" w:rsidP="00802905">
      <w:pPr>
        <w:pStyle w:val="SingleTxtG"/>
        <w:spacing w:after="100" w:line="238" w:lineRule="atLeast"/>
        <w:rPr>
          <w:lang w:val="fr-FR"/>
        </w:rPr>
      </w:pPr>
      <w:r w:rsidRPr="006751E5">
        <w:rPr>
          <w:lang w:val="fr-FR"/>
        </w:rPr>
        <w:t>87.</w:t>
      </w:r>
      <w:r w:rsidRPr="006751E5">
        <w:rPr>
          <w:lang w:val="fr-FR"/>
        </w:rPr>
        <w:tab/>
        <w:t xml:space="preserve">Dans la </w:t>
      </w:r>
      <w:r>
        <w:rPr>
          <w:lang w:val="fr-FR"/>
        </w:rPr>
        <w:t>Région du Kurdistan</w:t>
      </w:r>
      <w:r w:rsidRPr="006751E5">
        <w:rPr>
          <w:lang w:val="fr-FR"/>
        </w:rPr>
        <w:t>, le paragraphe 2 de l</w:t>
      </w:r>
      <w:r>
        <w:rPr>
          <w:lang w:val="fr-FR"/>
        </w:rPr>
        <w:t>’</w:t>
      </w:r>
      <w:r w:rsidRPr="006751E5">
        <w:rPr>
          <w:lang w:val="fr-FR"/>
        </w:rPr>
        <w:t xml:space="preserve">article 377 du Code pénal a été </w:t>
      </w:r>
      <w:r w:rsidRPr="002C405B">
        <w:rPr>
          <w:lang w:val="fr-FR"/>
        </w:rPr>
        <w:t>modifié</w:t>
      </w:r>
      <w:r w:rsidRPr="006751E5">
        <w:rPr>
          <w:lang w:val="fr-FR"/>
        </w:rPr>
        <w:t xml:space="preserve"> pour disposer que le même châtiment est infligé à l</w:t>
      </w:r>
      <w:r>
        <w:rPr>
          <w:lang w:val="fr-FR"/>
        </w:rPr>
        <w:t>’</w:t>
      </w:r>
      <w:r w:rsidRPr="006751E5">
        <w:rPr>
          <w:lang w:val="fr-FR"/>
        </w:rPr>
        <w:t>homme et à la femme adultères. De même, après modification, les articles 128, 130 et 131 du Code pénal ne permettent plus d</w:t>
      </w:r>
      <w:r>
        <w:rPr>
          <w:lang w:val="fr-FR"/>
        </w:rPr>
        <w:t>’</w:t>
      </w:r>
      <w:r w:rsidRPr="006751E5">
        <w:rPr>
          <w:lang w:val="fr-FR"/>
        </w:rPr>
        <w:t>invoquer la défense de l</w:t>
      </w:r>
      <w:r>
        <w:rPr>
          <w:lang w:val="fr-FR"/>
        </w:rPr>
        <w:t>’</w:t>
      </w:r>
      <w:r w:rsidRPr="006751E5">
        <w:rPr>
          <w:lang w:val="fr-FR"/>
        </w:rPr>
        <w:t>honneur comme circonstance entraînant la diminution d</w:t>
      </w:r>
      <w:r>
        <w:rPr>
          <w:lang w:val="fr-FR"/>
        </w:rPr>
        <w:t>’</w:t>
      </w:r>
      <w:r w:rsidRPr="006751E5">
        <w:rPr>
          <w:lang w:val="fr-FR"/>
        </w:rPr>
        <w:t>une peine pour meurtre. Quant au premier paragraphe de l</w:t>
      </w:r>
      <w:r>
        <w:rPr>
          <w:lang w:val="fr-FR"/>
        </w:rPr>
        <w:t>’</w:t>
      </w:r>
      <w:r w:rsidRPr="006751E5">
        <w:rPr>
          <w:lang w:val="fr-FR"/>
        </w:rPr>
        <w:t>article 41, il a été modifié de sorte à prévoir que les femmes ne sont pas concernées par la discipline imposée par les hommes. La loi générale d</w:t>
      </w:r>
      <w:r>
        <w:rPr>
          <w:lang w:val="fr-FR"/>
        </w:rPr>
        <w:t>’</w:t>
      </w:r>
      <w:r w:rsidRPr="006751E5">
        <w:rPr>
          <w:lang w:val="fr-FR"/>
        </w:rPr>
        <w:t>amnistie n</w:t>
      </w:r>
      <w:r>
        <w:rPr>
          <w:lang w:val="fr-FR"/>
        </w:rPr>
        <w:t>’</w:t>
      </w:r>
      <w:r w:rsidRPr="006751E5">
        <w:rPr>
          <w:lang w:val="fr-FR"/>
        </w:rPr>
        <w:t>inclut pas les auteurs de crimes d</w:t>
      </w:r>
      <w:r>
        <w:rPr>
          <w:lang w:val="fr-FR"/>
        </w:rPr>
        <w:t>’</w:t>
      </w:r>
      <w:r w:rsidRPr="006751E5">
        <w:rPr>
          <w:lang w:val="fr-FR"/>
        </w:rPr>
        <w:t>honneur commis pour « laver le déshonneur ».</w:t>
      </w:r>
    </w:p>
    <w:p w14:paraId="56494C3B" w14:textId="77777777" w:rsidR="0030102F" w:rsidRPr="006751E5" w:rsidRDefault="0030102F" w:rsidP="00802905">
      <w:pPr>
        <w:pStyle w:val="SingleTxtG"/>
        <w:keepNext/>
        <w:spacing w:after="100" w:line="238" w:lineRule="atLeast"/>
        <w:rPr>
          <w:lang w:val="fr-FR"/>
        </w:rPr>
      </w:pPr>
      <w:r w:rsidRPr="006751E5">
        <w:rPr>
          <w:lang w:val="fr-FR"/>
        </w:rPr>
        <w:t>88.</w:t>
      </w:r>
      <w:r w:rsidRPr="006751E5">
        <w:rPr>
          <w:lang w:val="fr-FR"/>
        </w:rPr>
        <w:tab/>
        <w:t>La Haute Commission des droits de l</w:t>
      </w:r>
      <w:r>
        <w:rPr>
          <w:lang w:val="fr-FR"/>
        </w:rPr>
        <w:t>’</w:t>
      </w:r>
      <w:r w:rsidRPr="006751E5">
        <w:rPr>
          <w:lang w:val="fr-FR"/>
        </w:rPr>
        <w:t>homme s</w:t>
      </w:r>
      <w:r>
        <w:rPr>
          <w:lang w:val="fr-FR"/>
        </w:rPr>
        <w:t>’</w:t>
      </w:r>
      <w:r w:rsidRPr="006751E5">
        <w:rPr>
          <w:lang w:val="fr-FR"/>
        </w:rPr>
        <w:t xml:space="preserve">efforce de mener des actions efficaces de sensibilisation, </w:t>
      </w:r>
      <w:r>
        <w:rPr>
          <w:lang w:val="fr-FR"/>
        </w:rPr>
        <w:t>étant donné que l</w:t>
      </w:r>
      <w:r w:rsidRPr="006751E5">
        <w:rPr>
          <w:lang w:val="fr-FR"/>
        </w:rPr>
        <w:t>es dispositions de l</w:t>
      </w:r>
      <w:r>
        <w:rPr>
          <w:lang w:val="fr-FR"/>
        </w:rPr>
        <w:t>’</w:t>
      </w:r>
      <w:r w:rsidRPr="006751E5">
        <w:rPr>
          <w:lang w:val="fr-FR"/>
        </w:rPr>
        <w:t>article</w:t>
      </w:r>
      <w:r>
        <w:rPr>
          <w:lang w:val="fr-FR"/>
        </w:rPr>
        <w:t> </w:t>
      </w:r>
      <w:r w:rsidRPr="006751E5">
        <w:rPr>
          <w:lang w:val="fr-FR"/>
        </w:rPr>
        <w:t>4</w:t>
      </w:r>
      <w:r>
        <w:rPr>
          <w:lang w:val="fr-FR"/>
        </w:rPr>
        <w:t xml:space="preserve"> 6) </w:t>
      </w:r>
      <w:r w:rsidRPr="006751E5">
        <w:rPr>
          <w:lang w:val="fr-FR"/>
        </w:rPr>
        <w:t>de la loi qui l</w:t>
      </w:r>
      <w:r>
        <w:rPr>
          <w:lang w:val="fr-FR"/>
        </w:rPr>
        <w:t>’</w:t>
      </w:r>
      <w:r w:rsidRPr="006751E5">
        <w:rPr>
          <w:lang w:val="fr-FR"/>
        </w:rPr>
        <w:t xml:space="preserve">instaurait prévoient </w:t>
      </w:r>
      <w:r>
        <w:rPr>
          <w:lang w:val="fr-FR"/>
        </w:rPr>
        <w:t>de</w:t>
      </w:r>
      <w:r w:rsidRPr="006751E5">
        <w:rPr>
          <w:lang w:val="fr-FR"/>
        </w:rPr>
        <w:t xml:space="preserve"> </w:t>
      </w:r>
      <w:r w:rsidRPr="002C405B">
        <w:rPr>
          <w:lang w:val="fr-FR"/>
        </w:rPr>
        <w:t>diffus</w:t>
      </w:r>
      <w:r>
        <w:rPr>
          <w:lang w:val="fr-FR"/>
        </w:rPr>
        <w:t>er la</w:t>
      </w:r>
      <w:r w:rsidRPr="006751E5">
        <w:rPr>
          <w:lang w:val="fr-FR"/>
        </w:rPr>
        <w:t xml:space="preserve"> culture des droits de l</w:t>
      </w:r>
      <w:r>
        <w:rPr>
          <w:lang w:val="fr-FR"/>
        </w:rPr>
        <w:t>’</w:t>
      </w:r>
      <w:r w:rsidRPr="006751E5">
        <w:rPr>
          <w:lang w:val="fr-FR"/>
        </w:rPr>
        <w:t>homme par les moyens suivants :</w:t>
      </w:r>
    </w:p>
    <w:p w14:paraId="54FE543D" w14:textId="2B50704B" w:rsidR="0030102F" w:rsidRPr="006751E5" w:rsidRDefault="0030102F" w:rsidP="00802905">
      <w:pPr>
        <w:pStyle w:val="SingleTxtG"/>
        <w:spacing w:after="100" w:line="238" w:lineRule="atLeast"/>
        <w:ind w:firstLine="567"/>
        <w:rPr>
          <w:lang w:val="fr-FR"/>
        </w:rPr>
      </w:pPr>
      <w:r w:rsidRPr="006751E5">
        <w:rPr>
          <w:lang w:val="fr-FR"/>
        </w:rPr>
        <w:t>a)</w:t>
      </w:r>
      <w:r w:rsidRPr="006751E5">
        <w:rPr>
          <w:lang w:val="fr-FR"/>
        </w:rPr>
        <w:tab/>
      </w:r>
      <w:r>
        <w:rPr>
          <w:lang w:val="fr-FR"/>
        </w:rPr>
        <w:t>L’</w:t>
      </w:r>
      <w:r w:rsidRPr="006751E5">
        <w:rPr>
          <w:lang w:val="fr-FR"/>
        </w:rPr>
        <w:t>inclusion de la culture des droits de l</w:t>
      </w:r>
      <w:r>
        <w:rPr>
          <w:lang w:val="fr-FR"/>
        </w:rPr>
        <w:t>’</w:t>
      </w:r>
      <w:r w:rsidRPr="006751E5">
        <w:rPr>
          <w:lang w:val="fr-FR"/>
        </w:rPr>
        <w:t>homme dans les programmes d</w:t>
      </w:r>
      <w:r>
        <w:rPr>
          <w:lang w:val="fr-FR"/>
        </w:rPr>
        <w:t>’</w:t>
      </w:r>
      <w:r w:rsidRPr="006751E5">
        <w:rPr>
          <w:lang w:val="fr-FR"/>
        </w:rPr>
        <w:t>enseignement</w:t>
      </w:r>
      <w:r w:rsidR="00604D26">
        <w:rPr>
          <w:lang w:val="fr-FR"/>
        </w:rPr>
        <w:t> ;</w:t>
      </w:r>
    </w:p>
    <w:p w14:paraId="3BF29C13" w14:textId="47F0A61E" w:rsidR="0030102F" w:rsidRPr="006751E5" w:rsidRDefault="0030102F" w:rsidP="00802905">
      <w:pPr>
        <w:pStyle w:val="SingleTxtG"/>
        <w:spacing w:after="100" w:line="238" w:lineRule="atLeast"/>
        <w:ind w:firstLine="567"/>
        <w:rPr>
          <w:lang w:val="fr-FR"/>
        </w:rPr>
      </w:pPr>
      <w:r w:rsidRPr="006751E5">
        <w:rPr>
          <w:lang w:val="fr-FR"/>
        </w:rPr>
        <w:t>b)</w:t>
      </w:r>
      <w:r w:rsidRPr="006751E5">
        <w:rPr>
          <w:lang w:val="fr-FR"/>
        </w:rPr>
        <w:tab/>
      </w:r>
      <w:r>
        <w:rPr>
          <w:lang w:val="fr-FR"/>
        </w:rPr>
        <w:t>L</w:t>
      </w:r>
      <w:r w:rsidRPr="006751E5">
        <w:rPr>
          <w:lang w:val="fr-FR"/>
        </w:rPr>
        <w:t>a tenue de conférences, de séminaires et d</w:t>
      </w:r>
      <w:r>
        <w:rPr>
          <w:lang w:val="fr-FR"/>
        </w:rPr>
        <w:t>’</w:t>
      </w:r>
      <w:r w:rsidRPr="006751E5">
        <w:rPr>
          <w:lang w:val="fr-FR"/>
        </w:rPr>
        <w:t>événements artistiques et sociaux, ainsi que la préparation de programmes médiatiques portant sur des questions relatives aux droits de l</w:t>
      </w:r>
      <w:r>
        <w:rPr>
          <w:lang w:val="fr-FR"/>
        </w:rPr>
        <w:t>’</w:t>
      </w:r>
      <w:r w:rsidRPr="006751E5">
        <w:rPr>
          <w:lang w:val="fr-FR"/>
        </w:rPr>
        <w:t>homme.</w:t>
      </w:r>
    </w:p>
    <w:p w14:paraId="655A5EAA" w14:textId="77777777" w:rsidR="0030102F" w:rsidRPr="006751E5" w:rsidRDefault="0030102F" w:rsidP="00802905">
      <w:pPr>
        <w:pStyle w:val="SingleTxtG"/>
        <w:spacing w:after="100" w:line="238" w:lineRule="atLeast"/>
        <w:rPr>
          <w:lang w:val="fr-FR"/>
        </w:rPr>
      </w:pPr>
      <w:r w:rsidRPr="006751E5">
        <w:rPr>
          <w:lang w:val="fr-FR"/>
        </w:rPr>
        <w:t>89.</w:t>
      </w:r>
      <w:r w:rsidRPr="006751E5">
        <w:rPr>
          <w:lang w:val="fr-FR"/>
        </w:rPr>
        <w:tab/>
        <w:t>Des programmes d</w:t>
      </w:r>
      <w:r>
        <w:rPr>
          <w:lang w:val="fr-FR"/>
        </w:rPr>
        <w:t>’</w:t>
      </w:r>
      <w:r w:rsidRPr="006751E5">
        <w:rPr>
          <w:lang w:val="fr-FR"/>
        </w:rPr>
        <w:t>études sur les droits de l</w:t>
      </w:r>
      <w:r>
        <w:rPr>
          <w:lang w:val="fr-FR"/>
        </w:rPr>
        <w:t>’</w:t>
      </w:r>
      <w:r w:rsidRPr="006751E5">
        <w:rPr>
          <w:lang w:val="fr-FR"/>
        </w:rPr>
        <w:t>homme et la lutte contre la violence domestique sont intégrés dans les programmes de l</w:t>
      </w:r>
      <w:r>
        <w:rPr>
          <w:lang w:val="fr-FR"/>
        </w:rPr>
        <w:t>’</w:t>
      </w:r>
      <w:r w:rsidRPr="006751E5">
        <w:rPr>
          <w:lang w:val="fr-FR"/>
        </w:rPr>
        <w:t>Académie de police et les principes de la protection contre la violence domestique sont enseignés dans les cours d</w:t>
      </w:r>
      <w:r>
        <w:rPr>
          <w:lang w:val="fr-FR"/>
        </w:rPr>
        <w:t>’</w:t>
      </w:r>
      <w:r w:rsidRPr="006751E5">
        <w:rPr>
          <w:lang w:val="fr-FR"/>
        </w:rPr>
        <w:t>éducation familiale dispensés en cinquième année préparatoire.</w:t>
      </w:r>
    </w:p>
    <w:p w14:paraId="56EE90D3" w14:textId="77777777" w:rsidR="0030102F" w:rsidRPr="006751E5" w:rsidRDefault="0030102F" w:rsidP="00802905">
      <w:pPr>
        <w:pStyle w:val="SingleTxtG"/>
        <w:spacing w:after="100" w:line="238" w:lineRule="atLeast"/>
        <w:rPr>
          <w:lang w:val="fr-FR"/>
        </w:rPr>
      </w:pPr>
      <w:r w:rsidRPr="006751E5">
        <w:rPr>
          <w:lang w:val="fr-FR"/>
        </w:rPr>
        <w:t>90.</w:t>
      </w:r>
      <w:r w:rsidRPr="006751E5">
        <w:rPr>
          <w:lang w:val="fr-FR"/>
        </w:rPr>
        <w:tab/>
        <w:t>L</w:t>
      </w:r>
      <w:r>
        <w:rPr>
          <w:lang w:val="fr-FR"/>
        </w:rPr>
        <w:t>’</w:t>
      </w:r>
      <w:r w:rsidRPr="006751E5">
        <w:rPr>
          <w:lang w:val="fr-FR"/>
        </w:rPr>
        <w:t>Iraq a approuvé la résolution A/C.3/71/L.21/REV.1 visant à intensifier l</w:t>
      </w:r>
      <w:r>
        <w:rPr>
          <w:lang w:val="fr-FR"/>
        </w:rPr>
        <w:t>’</w:t>
      </w:r>
      <w:r w:rsidRPr="006751E5">
        <w:rPr>
          <w:lang w:val="fr-FR"/>
        </w:rPr>
        <w:t>action menée pour prévenir et éliminer toutes les formes de violence à l</w:t>
      </w:r>
      <w:r>
        <w:rPr>
          <w:lang w:val="fr-FR"/>
        </w:rPr>
        <w:t>’</w:t>
      </w:r>
      <w:r w:rsidRPr="006751E5">
        <w:rPr>
          <w:lang w:val="fr-FR"/>
        </w:rPr>
        <w:t xml:space="preserve">égard des femmes et des filles. En 2013, le Conseil des ministres a adopté la </w:t>
      </w:r>
      <w:r>
        <w:rPr>
          <w:lang w:val="fr-FR"/>
        </w:rPr>
        <w:t>s</w:t>
      </w:r>
      <w:r w:rsidRPr="006751E5">
        <w:rPr>
          <w:lang w:val="fr-FR"/>
        </w:rPr>
        <w:t xml:space="preserve">tratégie nationale de lutte contre les violences subies par les femmes, qui vise à promouvoir les droits des femmes iraquiennes à tout âge, à les protéger contre toutes formes de discrimination et de violence et à en limiter les conséquences. Cette stratégie suit quatre axes : la prévention, la prise en charge, la protection ainsi que les politiques et leur mise en œuvre. Une stratégie de lutte contre les violences subies par les femmes a également été adoptée dans la Région du Kurdistan pour la période allant de 2013 à 2019. </w:t>
      </w:r>
    </w:p>
    <w:p w14:paraId="1936CC2A" w14:textId="77777777" w:rsidR="0030102F" w:rsidRPr="006751E5" w:rsidRDefault="0030102F" w:rsidP="00802905">
      <w:pPr>
        <w:pStyle w:val="SingleTxtG"/>
        <w:spacing w:after="100" w:line="238" w:lineRule="atLeast"/>
        <w:rPr>
          <w:lang w:val="fr-FR"/>
        </w:rPr>
      </w:pPr>
      <w:r w:rsidRPr="006751E5">
        <w:rPr>
          <w:lang w:val="fr-FR"/>
        </w:rPr>
        <w:t>91.</w:t>
      </w:r>
      <w:r w:rsidRPr="006751E5">
        <w:rPr>
          <w:lang w:val="fr-FR"/>
        </w:rPr>
        <w:tab/>
        <w:t>Un foyer d</w:t>
      </w:r>
      <w:r>
        <w:rPr>
          <w:lang w:val="fr-FR"/>
        </w:rPr>
        <w:t>’</w:t>
      </w:r>
      <w:r w:rsidRPr="006751E5">
        <w:rPr>
          <w:lang w:val="fr-FR"/>
        </w:rPr>
        <w:t xml:space="preserve">accueil pour femmes battues a été ouvert à Bagdad, où un mécanisme permet de diriger les femmes victimes de violences domestiques originaires de </w:t>
      </w:r>
      <w:r>
        <w:rPr>
          <w:lang w:val="fr-FR"/>
        </w:rPr>
        <w:t>toutes les provinces</w:t>
      </w:r>
      <w:r w:rsidRPr="006751E5">
        <w:rPr>
          <w:lang w:val="fr-FR"/>
        </w:rPr>
        <w:t xml:space="preserve"> du pays. Le Conseil de la magistrature a ainsi émis une directive invitant les juges d</w:t>
      </w:r>
      <w:r>
        <w:rPr>
          <w:lang w:val="fr-FR"/>
        </w:rPr>
        <w:t>’</w:t>
      </w:r>
      <w:r w:rsidRPr="006751E5">
        <w:rPr>
          <w:lang w:val="fr-FR"/>
        </w:rPr>
        <w:t xml:space="preserve">instruction, dans </w:t>
      </w:r>
      <w:r>
        <w:rPr>
          <w:lang w:val="fr-FR"/>
        </w:rPr>
        <w:t>toutes les provinces</w:t>
      </w:r>
      <w:r w:rsidRPr="006751E5">
        <w:rPr>
          <w:lang w:val="fr-FR"/>
        </w:rPr>
        <w:t>, à orienter vers ce foyer les femmes battues qui souhaitent être placées dans un refuge. Ce lieu d</w:t>
      </w:r>
      <w:r>
        <w:rPr>
          <w:lang w:val="fr-FR"/>
        </w:rPr>
        <w:t>’</w:t>
      </w:r>
      <w:r w:rsidRPr="006751E5">
        <w:rPr>
          <w:lang w:val="fr-FR"/>
        </w:rPr>
        <w:t>accueil bénéficie d</w:t>
      </w:r>
      <w:r>
        <w:rPr>
          <w:lang w:val="fr-FR"/>
        </w:rPr>
        <w:t>’</w:t>
      </w:r>
      <w:r w:rsidRPr="006751E5">
        <w:rPr>
          <w:lang w:val="fr-FR"/>
        </w:rPr>
        <w:t>une protection assurée par le Ministère de l</w:t>
      </w:r>
      <w:r>
        <w:rPr>
          <w:lang w:val="fr-FR"/>
        </w:rPr>
        <w:t>’</w:t>
      </w:r>
      <w:r w:rsidRPr="006751E5">
        <w:rPr>
          <w:lang w:val="fr-FR"/>
        </w:rPr>
        <w:t xml:space="preserve">intérieur. Dans la </w:t>
      </w:r>
      <w:r>
        <w:rPr>
          <w:lang w:val="fr-FR"/>
        </w:rPr>
        <w:t>Région du Kurdistan</w:t>
      </w:r>
      <w:r w:rsidRPr="006751E5">
        <w:rPr>
          <w:lang w:val="fr-FR"/>
        </w:rPr>
        <w:t>, quatre centres d</w:t>
      </w:r>
      <w:r>
        <w:rPr>
          <w:lang w:val="fr-FR"/>
        </w:rPr>
        <w:t>’</w:t>
      </w:r>
      <w:r w:rsidRPr="006751E5">
        <w:rPr>
          <w:lang w:val="fr-FR"/>
        </w:rPr>
        <w:t xml:space="preserve">accueil ont été ouverts et la </w:t>
      </w:r>
      <w:r>
        <w:rPr>
          <w:lang w:val="fr-FR"/>
        </w:rPr>
        <w:t>s</w:t>
      </w:r>
      <w:r w:rsidRPr="006751E5">
        <w:rPr>
          <w:lang w:val="fr-FR"/>
        </w:rPr>
        <w:t xml:space="preserve">tratégie nationale de lutte contre les violences subies par les femmes </w:t>
      </w:r>
      <w:r>
        <w:rPr>
          <w:lang w:val="fr-FR"/>
        </w:rPr>
        <w:t xml:space="preserve">a été </w:t>
      </w:r>
      <w:r w:rsidRPr="006751E5">
        <w:rPr>
          <w:lang w:val="fr-FR"/>
        </w:rPr>
        <w:t>adoptée et mise à jour en vue de poursuivre son application jusqu</w:t>
      </w:r>
      <w:r>
        <w:rPr>
          <w:lang w:val="fr-FR"/>
        </w:rPr>
        <w:t>’</w:t>
      </w:r>
      <w:r w:rsidRPr="006751E5">
        <w:rPr>
          <w:lang w:val="fr-FR"/>
        </w:rPr>
        <w:t>en 2027</w:t>
      </w:r>
      <w:r>
        <w:rPr>
          <w:lang w:val="fr-FR"/>
        </w:rPr>
        <w:t xml:space="preserve">, </w:t>
      </w:r>
      <w:r w:rsidRPr="006751E5">
        <w:rPr>
          <w:lang w:val="fr-FR"/>
        </w:rPr>
        <w:t>tout en suivant quatre axes : juridique, préventif, de protection et de prise en charge.</w:t>
      </w:r>
    </w:p>
    <w:p w14:paraId="6643351B" w14:textId="6140E9D9" w:rsidR="0030102F" w:rsidRPr="006751E5" w:rsidRDefault="0030102F" w:rsidP="00802905">
      <w:pPr>
        <w:pStyle w:val="SingleTxtG"/>
        <w:spacing w:after="100" w:line="238" w:lineRule="atLeast"/>
        <w:rPr>
          <w:lang w:val="fr-FR"/>
        </w:rPr>
      </w:pPr>
      <w:r w:rsidRPr="006751E5">
        <w:rPr>
          <w:lang w:val="fr-FR"/>
        </w:rPr>
        <w:t>92.</w:t>
      </w:r>
      <w:r w:rsidRPr="006751E5">
        <w:rPr>
          <w:lang w:val="fr-FR"/>
        </w:rPr>
        <w:tab/>
        <w:t xml:space="preserve">Conformément aux statuts </w:t>
      </w:r>
      <w:r w:rsidR="00282626" w:rsidRPr="00282626">
        <w:rPr>
          <w:rFonts w:eastAsia="MS Mincho"/>
          <w:lang w:val="fr-FR"/>
        </w:rPr>
        <w:t>n</w:t>
      </w:r>
      <w:r w:rsidR="00282626" w:rsidRPr="00282626">
        <w:rPr>
          <w:rFonts w:eastAsia="MS Mincho"/>
          <w:vertAlign w:val="superscript"/>
          <w:lang w:val="fr-FR"/>
        </w:rPr>
        <w:t>o</w:t>
      </w:r>
      <w:r w:rsidR="00282626">
        <w:rPr>
          <w:lang w:val="fr-FR"/>
        </w:rPr>
        <w:t> </w:t>
      </w:r>
      <w:r w:rsidRPr="006751E5">
        <w:rPr>
          <w:lang w:val="fr-FR"/>
        </w:rPr>
        <w:t xml:space="preserve">7 de 2019 concernant les centres de </w:t>
      </w:r>
      <w:r>
        <w:rPr>
          <w:lang w:val="fr-FR"/>
        </w:rPr>
        <w:t>soins pour les</w:t>
      </w:r>
      <w:r w:rsidRPr="006751E5">
        <w:rPr>
          <w:lang w:val="fr-FR"/>
        </w:rPr>
        <w:t xml:space="preserve"> victimes de la traite des êtres humains, le Ministère du travail et des affaires sociales a </w:t>
      </w:r>
      <w:r w:rsidRPr="002C405B">
        <w:rPr>
          <w:lang w:val="fr-FR"/>
        </w:rPr>
        <w:t>réhabilité</w:t>
      </w:r>
      <w:r w:rsidRPr="006751E5">
        <w:rPr>
          <w:lang w:val="fr-FR"/>
        </w:rPr>
        <w:t xml:space="preserve"> le foyer pour victimes de la traite des êtres humains à Bagdad afin qu</w:t>
      </w:r>
      <w:r>
        <w:rPr>
          <w:lang w:val="fr-FR"/>
        </w:rPr>
        <w:t>’</w:t>
      </w:r>
      <w:r w:rsidRPr="006751E5">
        <w:rPr>
          <w:lang w:val="fr-FR"/>
        </w:rPr>
        <w:t xml:space="preserve">il accueille les enfants maltraités et les rescapés des crimes commis par les </w:t>
      </w:r>
      <w:r>
        <w:rPr>
          <w:lang w:val="fr-FR"/>
        </w:rPr>
        <w:t>groupes</w:t>
      </w:r>
      <w:r w:rsidRPr="006751E5">
        <w:rPr>
          <w:lang w:val="fr-FR"/>
        </w:rPr>
        <w:t xml:space="preserve"> terroristes de l</w:t>
      </w:r>
      <w:r>
        <w:rPr>
          <w:lang w:val="fr-FR"/>
        </w:rPr>
        <w:t>’</w:t>
      </w:r>
      <w:r w:rsidRPr="006751E5">
        <w:rPr>
          <w:lang w:val="fr-FR"/>
        </w:rPr>
        <w:t>EIIL. Ce foyer accueille tous les enfants ayant besoin de services et d</w:t>
      </w:r>
      <w:r>
        <w:rPr>
          <w:lang w:val="fr-FR"/>
        </w:rPr>
        <w:t>’</w:t>
      </w:r>
      <w:r w:rsidRPr="006751E5">
        <w:rPr>
          <w:lang w:val="fr-FR"/>
        </w:rPr>
        <w:t>assistance sans discrimination ni exception.</w:t>
      </w:r>
    </w:p>
    <w:p w14:paraId="3B594272" w14:textId="2E247611" w:rsidR="0030102F" w:rsidRPr="006751E5" w:rsidRDefault="0030102F" w:rsidP="00802905">
      <w:pPr>
        <w:pStyle w:val="SingleTxtG"/>
        <w:spacing w:after="100" w:line="238" w:lineRule="atLeast"/>
        <w:rPr>
          <w:lang w:val="fr-FR"/>
        </w:rPr>
      </w:pPr>
      <w:r w:rsidRPr="006751E5">
        <w:rPr>
          <w:lang w:val="fr-FR"/>
        </w:rPr>
        <w:t>93.</w:t>
      </w:r>
      <w:r w:rsidRPr="006751E5">
        <w:rPr>
          <w:lang w:val="fr-FR"/>
        </w:rPr>
        <w:tab/>
        <w:t xml:space="preserve">La loi </w:t>
      </w:r>
      <w:r w:rsidR="00282626" w:rsidRPr="00282626">
        <w:rPr>
          <w:rFonts w:eastAsia="MS Mincho"/>
          <w:lang w:val="fr-FR"/>
        </w:rPr>
        <w:t>n</w:t>
      </w:r>
      <w:r w:rsidR="00282626" w:rsidRPr="00282626">
        <w:rPr>
          <w:rFonts w:eastAsia="MS Mincho"/>
          <w:vertAlign w:val="superscript"/>
          <w:lang w:val="fr-FR"/>
        </w:rPr>
        <w:t>o</w:t>
      </w:r>
      <w:r w:rsidR="00282626">
        <w:rPr>
          <w:lang w:val="fr-FR"/>
        </w:rPr>
        <w:t> </w:t>
      </w:r>
      <w:r w:rsidRPr="006751E5">
        <w:rPr>
          <w:lang w:val="fr-FR"/>
        </w:rPr>
        <w:t xml:space="preserve">126 de 1980 sur la protection sociale a en outre été modifiée par la loi </w:t>
      </w:r>
      <w:r w:rsidR="00802905" w:rsidRPr="00802905">
        <w:rPr>
          <w:rFonts w:eastAsia="MS Mincho"/>
          <w:lang w:val="fr-FR"/>
        </w:rPr>
        <w:t>n</w:t>
      </w:r>
      <w:r w:rsidR="00802905" w:rsidRPr="00802905">
        <w:rPr>
          <w:rFonts w:eastAsia="MS Mincho"/>
          <w:vertAlign w:val="superscript"/>
          <w:lang w:val="fr-FR"/>
        </w:rPr>
        <w:t>o</w:t>
      </w:r>
      <w:r w:rsidR="00802905">
        <w:rPr>
          <w:lang w:val="fr-FR"/>
        </w:rPr>
        <w:t> </w:t>
      </w:r>
      <w:r w:rsidRPr="006751E5">
        <w:rPr>
          <w:lang w:val="fr-FR"/>
        </w:rPr>
        <w:t>28 de 2013, qui porte sur les violences domestiques, puisque l</w:t>
      </w:r>
      <w:r>
        <w:rPr>
          <w:lang w:val="fr-FR"/>
        </w:rPr>
        <w:t>’</w:t>
      </w:r>
      <w:r w:rsidRPr="006751E5">
        <w:rPr>
          <w:lang w:val="fr-FR"/>
        </w:rPr>
        <w:t>article 29 dispose (en son premier point) que «</w:t>
      </w:r>
      <w:r w:rsidR="00802905">
        <w:rPr>
          <w:lang w:val="fr-FR"/>
        </w:rPr>
        <w:t> </w:t>
      </w:r>
      <w:r w:rsidRPr="006751E5">
        <w:rPr>
          <w:lang w:val="fr-FR"/>
        </w:rPr>
        <w:t>les foyers d</w:t>
      </w:r>
      <w:r>
        <w:rPr>
          <w:lang w:val="fr-FR"/>
        </w:rPr>
        <w:t>’</w:t>
      </w:r>
      <w:r w:rsidRPr="006751E5">
        <w:rPr>
          <w:lang w:val="fr-FR"/>
        </w:rPr>
        <w:t>accueil sont destinés à protéger les enfants, les jeunes, les mineurs et les majeurs qui sont confrontés à des problèmes familiaux, ont perdu l</w:t>
      </w:r>
      <w:r>
        <w:rPr>
          <w:lang w:val="fr-FR"/>
        </w:rPr>
        <w:t>’</w:t>
      </w:r>
      <w:r w:rsidRPr="006751E5">
        <w:rPr>
          <w:lang w:val="fr-FR"/>
        </w:rPr>
        <w:t>un de leurs parents ou sont victimes de violence domestique et à leur fournir un environnement sûr pour compenser les soins et l</w:t>
      </w:r>
      <w:r>
        <w:rPr>
          <w:lang w:val="fr-FR"/>
        </w:rPr>
        <w:t>’</w:t>
      </w:r>
      <w:r w:rsidRPr="006751E5">
        <w:rPr>
          <w:lang w:val="fr-FR"/>
        </w:rPr>
        <w:t xml:space="preserve">affection familiale </w:t>
      </w:r>
      <w:r w:rsidRPr="002C405B">
        <w:rPr>
          <w:lang w:val="fr-FR"/>
        </w:rPr>
        <w:t>qui leur ont fait défaut</w:t>
      </w:r>
      <w:r w:rsidRPr="006751E5">
        <w:rPr>
          <w:lang w:val="fr-FR"/>
        </w:rPr>
        <w:t xml:space="preserve"> et éviter </w:t>
      </w:r>
      <w:r w:rsidRPr="002C405B">
        <w:rPr>
          <w:lang w:val="fr-FR"/>
        </w:rPr>
        <w:t>tout ce qui peut susciter chez eux un sentiment d</w:t>
      </w:r>
      <w:r>
        <w:rPr>
          <w:lang w:val="fr-FR"/>
        </w:rPr>
        <w:t>’</w:t>
      </w:r>
      <w:r w:rsidRPr="002C405B">
        <w:rPr>
          <w:lang w:val="fr-FR"/>
        </w:rPr>
        <w:t>exclusion</w:t>
      </w:r>
      <w:r w:rsidRPr="006751E5">
        <w:rPr>
          <w:lang w:val="fr-FR"/>
        </w:rPr>
        <w:t> ».</w:t>
      </w:r>
    </w:p>
    <w:p w14:paraId="6A56EFFF" w14:textId="4852D387" w:rsidR="0030102F" w:rsidRPr="006751E5" w:rsidRDefault="0030102F" w:rsidP="00802905">
      <w:pPr>
        <w:pStyle w:val="H23G"/>
        <w:rPr>
          <w:lang w:val="fr-FR"/>
        </w:rPr>
      </w:pPr>
      <w:r w:rsidRPr="006751E5">
        <w:rPr>
          <w:lang w:val="fr-FR"/>
        </w:rPr>
        <w:lastRenderedPageBreak/>
        <w:tab/>
      </w:r>
      <w:r w:rsidRPr="006751E5">
        <w:rPr>
          <w:lang w:val="fr-FR"/>
        </w:rPr>
        <w:tab/>
        <w:t>Respect de l</w:t>
      </w:r>
      <w:r>
        <w:rPr>
          <w:lang w:val="fr-FR"/>
        </w:rPr>
        <w:t>’</w:t>
      </w:r>
      <w:r w:rsidRPr="006751E5">
        <w:rPr>
          <w:lang w:val="fr-FR"/>
        </w:rPr>
        <w:t>opinion de l</w:t>
      </w:r>
      <w:r>
        <w:rPr>
          <w:lang w:val="fr-FR"/>
        </w:rPr>
        <w:t>’</w:t>
      </w:r>
      <w:r w:rsidRPr="006751E5">
        <w:rPr>
          <w:lang w:val="fr-FR"/>
        </w:rPr>
        <w:t>enfant en tant qu</w:t>
      </w:r>
      <w:r>
        <w:rPr>
          <w:lang w:val="fr-FR"/>
        </w:rPr>
        <w:t>’</w:t>
      </w:r>
      <w:r w:rsidRPr="006751E5">
        <w:rPr>
          <w:lang w:val="fr-FR"/>
        </w:rPr>
        <w:t xml:space="preserve">exercice du droit </w:t>
      </w:r>
      <w:r w:rsidR="00802905">
        <w:rPr>
          <w:lang w:val="fr-FR"/>
        </w:rPr>
        <w:br/>
      </w:r>
      <w:r w:rsidRPr="006751E5">
        <w:rPr>
          <w:lang w:val="fr-FR"/>
        </w:rPr>
        <w:t>d</w:t>
      </w:r>
      <w:r>
        <w:rPr>
          <w:lang w:val="fr-FR"/>
        </w:rPr>
        <w:t>’</w:t>
      </w:r>
      <w:r w:rsidRPr="006751E5">
        <w:rPr>
          <w:lang w:val="fr-FR"/>
        </w:rPr>
        <w:t>exprimer son opinion (art</w:t>
      </w:r>
      <w:r w:rsidR="00802905">
        <w:rPr>
          <w:lang w:val="fr-FR"/>
        </w:rPr>
        <w:t>. </w:t>
      </w:r>
      <w:r w:rsidRPr="006751E5">
        <w:rPr>
          <w:lang w:val="fr-FR"/>
        </w:rPr>
        <w:t>12)</w:t>
      </w:r>
    </w:p>
    <w:p w14:paraId="2441E8A6" w14:textId="77777777" w:rsidR="0030102F" w:rsidRPr="006751E5" w:rsidRDefault="0030102F" w:rsidP="00802905">
      <w:pPr>
        <w:pStyle w:val="H23G"/>
        <w:rPr>
          <w:lang w:val="fr-FR"/>
        </w:rPr>
      </w:pPr>
      <w:r w:rsidRPr="006751E5">
        <w:rPr>
          <w:lang w:val="fr-FR"/>
        </w:rPr>
        <w:tab/>
      </w:r>
      <w:r w:rsidRPr="006751E5">
        <w:rPr>
          <w:lang w:val="fr-FR"/>
        </w:rPr>
        <w:tab/>
        <w:t>Recommandation 30 de la Convention</w:t>
      </w:r>
    </w:p>
    <w:p w14:paraId="0F86E812" w14:textId="77777777" w:rsidR="0030102F" w:rsidRPr="006751E5" w:rsidRDefault="0030102F" w:rsidP="0030102F">
      <w:pPr>
        <w:pStyle w:val="SingleTxtG"/>
        <w:rPr>
          <w:lang w:val="fr-FR"/>
        </w:rPr>
      </w:pPr>
      <w:r w:rsidRPr="006751E5">
        <w:rPr>
          <w:lang w:val="fr-FR"/>
        </w:rPr>
        <w:t>94.</w:t>
      </w:r>
      <w:r w:rsidRPr="006751E5">
        <w:rPr>
          <w:lang w:val="fr-FR"/>
        </w:rPr>
        <w:tab/>
        <w:t>Parmi les résultats atteints par la politique nationale de protection de l</w:t>
      </w:r>
      <w:r>
        <w:rPr>
          <w:lang w:val="fr-FR"/>
        </w:rPr>
        <w:t>’</w:t>
      </w:r>
      <w:r w:rsidRPr="006751E5">
        <w:rPr>
          <w:lang w:val="fr-FR"/>
        </w:rPr>
        <w:t>enfance, on peut citer l</w:t>
      </w:r>
      <w:r>
        <w:rPr>
          <w:lang w:val="fr-FR"/>
        </w:rPr>
        <w:t>’</w:t>
      </w:r>
      <w:r w:rsidRPr="006751E5">
        <w:rPr>
          <w:lang w:val="fr-FR"/>
        </w:rPr>
        <w:t>amélioration de la participation des enfants à la présentation de leurs problèmes, à leur discussion et à la proposition de solutions à leur égard au moyen d</w:t>
      </w:r>
      <w:r>
        <w:rPr>
          <w:lang w:val="fr-FR"/>
        </w:rPr>
        <w:t>’</w:t>
      </w:r>
      <w:r w:rsidRPr="006751E5">
        <w:rPr>
          <w:lang w:val="fr-FR"/>
        </w:rPr>
        <w:t>objectifs stratégiques. Il s</w:t>
      </w:r>
      <w:r>
        <w:rPr>
          <w:lang w:val="fr-FR"/>
        </w:rPr>
        <w:t>’</w:t>
      </w:r>
      <w:r w:rsidRPr="006751E5">
        <w:rPr>
          <w:lang w:val="fr-FR"/>
        </w:rPr>
        <w:t>agit des objectifs suivants :</w:t>
      </w:r>
    </w:p>
    <w:p w14:paraId="4581C41E" w14:textId="2C89CA32" w:rsidR="0030102F" w:rsidRPr="006751E5" w:rsidRDefault="0030102F" w:rsidP="00802905">
      <w:pPr>
        <w:pStyle w:val="SingleTxtG"/>
        <w:ind w:firstLine="567"/>
        <w:rPr>
          <w:lang w:val="fr-FR"/>
        </w:rPr>
      </w:pPr>
      <w:r w:rsidRPr="006751E5">
        <w:rPr>
          <w:lang w:val="fr-FR"/>
        </w:rPr>
        <w:t>a)</w:t>
      </w:r>
      <w:r w:rsidRPr="006751E5">
        <w:rPr>
          <w:lang w:val="fr-FR"/>
        </w:rPr>
        <w:tab/>
        <w:t>Mettre en place des canaux formels et informels permettant la participation effective des enfants sur les questions qui les concernent à tous les niveau</w:t>
      </w:r>
      <w:r w:rsidRPr="002C405B">
        <w:rPr>
          <w:lang w:val="fr-FR"/>
        </w:rPr>
        <w:t>x :</w:t>
      </w:r>
      <w:r w:rsidRPr="006751E5">
        <w:rPr>
          <w:lang w:val="fr-FR"/>
        </w:rPr>
        <w:t xml:space="preserve"> local, régional et national</w:t>
      </w:r>
      <w:r w:rsidR="00604D26">
        <w:rPr>
          <w:lang w:val="fr-FR"/>
        </w:rPr>
        <w:t> ;</w:t>
      </w:r>
    </w:p>
    <w:p w14:paraId="1E4D9AFA" w14:textId="3D1EA613" w:rsidR="0030102F" w:rsidRPr="006751E5" w:rsidRDefault="0030102F" w:rsidP="00802905">
      <w:pPr>
        <w:pStyle w:val="SingleTxtG"/>
        <w:ind w:firstLine="567"/>
        <w:rPr>
          <w:lang w:val="fr-FR"/>
        </w:rPr>
      </w:pPr>
      <w:r w:rsidRPr="006751E5">
        <w:rPr>
          <w:lang w:val="fr-FR"/>
        </w:rPr>
        <w:t>b)</w:t>
      </w:r>
      <w:r w:rsidRPr="006751E5">
        <w:rPr>
          <w:lang w:val="fr-FR"/>
        </w:rPr>
        <w:tab/>
        <w:t>Élargir le rôle de l</w:t>
      </w:r>
      <w:r>
        <w:rPr>
          <w:lang w:val="fr-FR"/>
        </w:rPr>
        <w:t>’</w:t>
      </w:r>
      <w:r w:rsidRPr="006751E5">
        <w:rPr>
          <w:lang w:val="fr-FR"/>
        </w:rPr>
        <w:t>enfant dans cette participation en lui donnant les moyens d</w:t>
      </w:r>
      <w:r>
        <w:rPr>
          <w:lang w:val="fr-FR"/>
        </w:rPr>
        <w:t>’</w:t>
      </w:r>
      <w:r w:rsidRPr="006751E5">
        <w:rPr>
          <w:lang w:val="fr-FR"/>
        </w:rPr>
        <w:t>agir et en l</w:t>
      </w:r>
      <w:r>
        <w:rPr>
          <w:lang w:val="fr-FR"/>
        </w:rPr>
        <w:t>’</w:t>
      </w:r>
      <w:r w:rsidRPr="006751E5">
        <w:rPr>
          <w:lang w:val="fr-FR"/>
        </w:rPr>
        <w:t xml:space="preserve">éduquant sur les droits et les compétences </w:t>
      </w:r>
      <w:proofErr w:type="spellStart"/>
      <w:r w:rsidRPr="006751E5">
        <w:rPr>
          <w:lang w:val="fr-FR"/>
        </w:rPr>
        <w:t>psychosociales</w:t>
      </w:r>
      <w:proofErr w:type="spellEnd"/>
      <w:r w:rsidRPr="006751E5">
        <w:rPr>
          <w:lang w:val="fr-FR"/>
        </w:rPr>
        <w:t>. Pour ce faire, certains mécanismes sont mis en place :</w:t>
      </w:r>
    </w:p>
    <w:p w14:paraId="223F27C3" w14:textId="1E53C21B" w:rsidR="0030102F" w:rsidRPr="006751E5" w:rsidRDefault="0030102F" w:rsidP="00802905">
      <w:pPr>
        <w:pStyle w:val="SingleTxtG"/>
        <w:ind w:left="1701"/>
        <w:rPr>
          <w:lang w:val="fr-FR"/>
        </w:rPr>
      </w:pPr>
      <w:r w:rsidRPr="006751E5">
        <w:rPr>
          <w:lang w:val="fr-FR"/>
        </w:rPr>
        <w:t>1)</w:t>
      </w:r>
      <w:r w:rsidRPr="006751E5">
        <w:rPr>
          <w:lang w:val="fr-FR"/>
        </w:rPr>
        <w:tab/>
        <w:t>Création du Parlement des enfants iraquiens et sa mise en activité en tant qu</w:t>
      </w:r>
      <w:r>
        <w:rPr>
          <w:lang w:val="fr-FR"/>
        </w:rPr>
        <w:t>’</w:t>
      </w:r>
      <w:r w:rsidRPr="006751E5">
        <w:rPr>
          <w:lang w:val="fr-FR"/>
        </w:rPr>
        <w:t>organe représentatif de tous les groupes d</w:t>
      </w:r>
      <w:r>
        <w:rPr>
          <w:lang w:val="fr-FR"/>
        </w:rPr>
        <w:t>’</w:t>
      </w:r>
      <w:r w:rsidRPr="006751E5">
        <w:rPr>
          <w:lang w:val="fr-FR"/>
        </w:rPr>
        <w:t>enfants en Iraq</w:t>
      </w:r>
      <w:r w:rsidR="00604D26">
        <w:rPr>
          <w:lang w:val="fr-FR"/>
        </w:rPr>
        <w:t> ;</w:t>
      </w:r>
    </w:p>
    <w:p w14:paraId="6BE52D7E" w14:textId="5313D9B4" w:rsidR="0030102F" w:rsidRPr="006751E5" w:rsidRDefault="0030102F" w:rsidP="00802905">
      <w:pPr>
        <w:pStyle w:val="SingleTxtG"/>
        <w:ind w:left="1701"/>
        <w:rPr>
          <w:lang w:val="fr-FR"/>
        </w:rPr>
      </w:pPr>
      <w:r w:rsidRPr="006751E5">
        <w:rPr>
          <w:lang w:val="fr-FR"/>
        </w:rPr>
        <w:t>2)</w:t>
      </w:r>
      <w:r w:rsidRPr="006751E5">
        <w:rPr>
          <w:lang w:val="fr-FR"/>
        </w:rPr>
        <w:tab/>
        <w:t xml:space="preserve">Établissement de centres socioculturels dans tous les districts du pays, œuvrant au service de chaque segment de la communauté locale (enfants, femmes, personnes âgées, personnes handicapées, réfugiés, etc.) de façon à </w:t>
      </w:r>
      <w:r w:rsidRPr="002C405B">
        <w:rPr>
          <w:lang w:val="fr-FR"/>
        </w:rPr>
        <w:t>instaurer un climat social positif</w:t>
      </w:r>
      <w:r w:rsidRPr="006751E5">
        <w:rPr>
          <w:lang w:val="fr-FR"/>
        </w:rPr>
        <w:t xml:space="preserve"> et à encourager la participation des enfants et des jeunes</w:t>
      </w:r>
      <w:r w:rsidR="00604D26">
        <w:rPr>
          <w:lang w:val="fr-FR"/>
        </w:rPr>
        <w:t> ;</w:t>
      </w:r>
    </w:p>
    <w:p w14:paraId="520F29D1" w14:textId="2D83D042" w:rsidR="0030102F" w:rsidRPr="006751E5" w:rsidRDefault="0030102F" w:rsidP="00802905">
      <w:pPr>
        <w:pStyle w:val="SingleTxtG"/>
        <w:ind w:left="1701"/>
        <w:rPr>
          <w:lang w:val="fr-FR"/>
        </w:rPr>
      </w:pPr>
      <w:r w:rsidRPr="006751E5">
        <w:rPr>
          <w:lang w:val="fr-FR"/>
        </w:rPr>
        <w:t>3)</w:t>
      </w:r>
      <w:r w:rsidRPr="006751E5">
        <w:rPr>
          <w:lang w:val="fr-FR"/>
        </w:rPr>
        <w:tab/>
        <w:t>Développement d</w:t>
      </w:r>
      <w:r>
        <w:rPr>
          <w:lang w:val="fr-FR"/>
        </w:rPr>
        <w:t>’</w:t>
      </w:r>
      <w:r w:rsidRPr="006751E5">
        <w:rPr>
          <w:lang w:val="fr-FR"/>
        </w:rPr>
        <w:t>un environnement scolaire adapté aux enfants afin de promouvoir leurs droits, leur participation et leur représentation, comme les comités d</w:t>
      </w:r>
      <w:r>
        <w:rPr>
          <w:lang w:val="fr-FR"/>
        </w:rPr>
        <w:t>’</w:t>
      </w:r>
      <w:r w:rsidRPr="006751E5">
        <w:rPr>
          <w:lang w:val="fr-FR"/>
        </w:rPr>
        <w:t>élèves</w:t>
      </w:r>
      <w:r w:rsidR="00604D26">
        <w:rPr>
          <w:lang w:val="fr-FR"/>
        </w:rPr>
        <w:t> ;</w:t>
      </w:r>
    </w:p>
    <w:p w14:paraId="2AC41842" w14:textId="77777777" w:rsidR="0030102F" w:rsidRPr="006751E5" w:rsidRDefault="0030102F" w:rsidP="00802905">
      <w:pPr>
        <w:pStyle w:val="SingleTxtG"/>
        <w:ind w:left="1701"/>
        <w:rPr>
          <w:lang w:val="fr-FR"/>
        </w:rPr>
      </w:pPr>
      <w:r w:rsidRPr="006751E5">
        <w:rPr>
          <w:lang w:val="fr-FR"/>
        </w:rPr>
        <w:t>4)</w:t>
      </w:r>
      <w:r w:rsidRPr="006751E5">
        <w:rPr>
          <w:lang w:val="fr-FR"/>
        </w:rPr>
        <w:tab/>
        <w:t>Renforcement des capacités des enfants eux-mêmes en matière de participation réelle et effective.</w:t>
      </w:r>
    </w:p>
    <w:p w14:paraId="3FE373F1" w14:textId="77777777" w:rsidR="0030102F" w:rsidRPr="006751E5" w:rsidRDefault="0030102F" w:rsidP="0030102F">
      <w:pPr>
        <w:pStyle w:val="SingleTxtG"/>
        <w:rPr>
          <w:lang w:val="fr-FR"/>
        </w:rPr>
      </w:pPr>
      <w:r w:rsidRPr="006751E5">
        <w:rPr>
          <w:lang w:val="fr-FR"/>
        </w:rPr>
        <w:t>95.</w:t>
      </w:r>
      <w:r w:rsidRPr="006751E5">
        <w:rPr>
          <w:lang w:val="fr-FR"/>
        </w:rPr>
        <w:tab/>
        <w:t>Le Ministère de l</w:t>
      </w:r>
      <w:r>
        <w:rPr>
          <w:lang w:val="fr-FR"/>
        </w:rPr>
        <w:t>’</w:t>
      </w:r>
      <w:r w:rsidRPr="006751E5">
        <w:rPr>
          <w:lang w:val="fr-FR"/>
        </w:rPr>
        <w:t>éducation a adopté plusieurs mesures visant à améliorer les capacités et états mentaux, psychologiques et intellectuels des enfants :</w:t>
      </w:r>
    </w:p>
    <w:p w14:paraId="13E3C7D5" w14:textId="061985E0" w:rsidR="0030102F" w:rsidRPr="006751E5" w:rsidRDefault="0030102F" w:rsidP="00802905">
      <w:pPr>
        <w:pStyle w:val="SingleTxtG"/>
        <w:ind w:firstLine="567"/>
        <w:rPr>
          <w:lang w:val="fr-FR"/>
        </w:rPr>
      </w:pPr>
      <w:r w:rsidRPr="006751E5">
        <w:rPr>
          <w:lang w:val="fr-FR"/>
        </w:rPr>
        <w:t>1)</w:t>
      </w:r>
      <w:r w:rsidRPr="006751E5">
        <w:rPr>
          <w:lang w:val="fr-FR"/>
        </w:rPr>
        <w:tab/>
        <w:t>Formation et développement des compétences des superviseurs et conseillers pédagogiques ainsi que celles du personnel enseignant et éducatif aux fins d</w:t>
      </w:r>
      <w:r>
        <w:rPr>
          <w:lang w:val="fr-FR"/>
        </w:rPr>
        <w:t>’</w:t>
      </w:r>
      <w:r w:rsidRPr="006751E5">
        <w:rPr>
          <w:lang w:val="fr-FR"/>
        </w:rPr>
        <w:t xml:space="preserve">éducation des élèves et étudiants au respect des droits </w:t>
      </w:r>
      <w:r>
        <w:rPr>
          <w:lang w:val="fr-FR"/>
        </w:rPr>
        <w:t>communs</w:t>
      </w:r>
      <w:r w:rsidRPr="006751E5">
        <w:rPr>
          <w:lang w:val="fr-FR"/>
        </w:rPr>
        <w:t xml:space="preserve"> et à corriger les idées fausses à cet égard</w:t>
      </w:r>
      <w:r w:rsidR="00604D26">
        <w:rPr>
          <w:lang w:val="fr-FR"/>
        </w:rPr>
        <w:t> ;</w:t>
      </w:r>
    </w:p>
    <w:p w14:paraId="247603B5" w14:textId="1C318897" w:rsidR="0030102F" w:rsidRPr="006751E5" w:rsidRDefault="0030102F" w:rsidP="00802905">
      <w:pPr>
        <w:pStyle w:val="SingleTxtG"/>
        <w:ind w:firstLine="567"/>
        <w:rPr>
          <w:lang w:val="fr-FR"/>
        </w:rPr>
      </w:pPr>
      <w:r w:rsidRPr="006751E5">
        <w:rPr>
          <w:lang w:val="fr-FR"/>
        </w:rPr>
        <w:t>2)</w:t>
      </w:r>
      <w:r w:rsidRPr="006751E5">
        <w:rPr>
          <w:lang w:val="fr-FR"/>
        </w:rPr>
        <w:tab/>
        <w:t>Renforcement du rôle des organisations de la société civile et des conseils des parents d</w:t>
      </w:r>
      <w:r>
        <w:rPr>
          <w:lang w:val="fr-FR"/>
        </w:rPr>
        <w:t>’</w:t>
      </w:r>
      <w:r w:rsidRPr="006751E5">
        <w:rPr>
          <w:lang w:val="fr-FR"/>
        </w:rPr>
        <w:t xml:space="preserve">élèves et des enseignants afin de donner aux enfants </w:t>
      </w:r>
      <w:r>
        <w:rPr>
          <w:lang w:val="fr-FR"/>
        </w:rPr>
        <w:t>un</w:t>
      </w:r>
      <w:r w:rsidRPr="006751E5">
        <w:rPr>
          <w:lang w:val="fr-FR"/>
        </w:rPr>
        <w:t xml:space="preserve"> rôle</w:t>
      </w:r>
      <w:r>
        <w:rPr>
          <w:lang w:val="fr-FR"/>
        </w:rPr>
        <w:t xml:space="preserve"> central</w:t>
      </w:r>
      <w:r w:rsidRPr="006751E5">
        <w:rPr>
          <w:lang w:val="fr-FR"/>
        </w:rPr>
        <w:t xml:space="preserve"> dans la reconnaissance de l</w:t>
      </w:r>
      <w:r>
        <w:rPr>
          <w:lang w:val="fr-FR"/>
        </w:rPr>
        <w:t>’</w:t>
      </w:r>
      <w:r w:rsidRPr="006751E5">
        <w:rPr>
          <w:lang w:val="fr-FR"/>
        </w:rPr>
        <w:t>importance de la liberté d</w:t>
      </w:r>
      <w:r>
        <w:rPr>
          <w:lang w:val="fr-FR"/>
        </w:rPr>
        <w:t>’</w:t>
      </w:r>
      <w:r w:rsidRPr="006751E5">
        <w:rPr>
          <w:lang w:val="fr-FR"/>
        </w:rPr>
        <w:t>expression ainsi que de la jouissance et de l</w:t>
      </w:r>
      <w:r>
        <w:rPr>
          <w:lang w:val="fr-FR"/>
        </w:rPr>
        <w:t>’</w:t>
      </w:r>
      <w:r w:rsidRPr="006751E5">
        <w:rPr>
          <w:lang w:val="fr-FR"/>
        </w:rPr>
        <w:t>exercice des libertés d</w:t>
      </w:r>
      <w:r>
        <w:rPr>
          <w:lang w:val="fr-FR"/>
        </w:rPr>
        <w:t>’</w:t>
      </w:r>
      <w:r w:rsidRPr="006751E5">
        <w:rPr>
          <w:lang w:val="fr-FR"/>
        </w:rPr>
        <w:t>opinion et d</w:t>
      </w:r>
      <w:r>
        <w:rPr>
          <w:lang w:val="fr-FR"/>
        </w:rPr>
        <w:t>’</w:t>
      </w:r>
      <w:r w:rsidRPr="006751E5">
        <w:rPr>
          <w:lang w:val="fr-FR"/>
        </w:rPr>
        <w:t xml:space="preserve">expression en tant que </w:t>
      </w:r>
      <w:r w:rsidRPr="00AF4B9D">
        <w:rPr>
          <w:lang w:val="fr-FR"/>
        </w:rPr>
        <w:t>droits de l</w:t>
      </w:r>
      <w:r>
        <w:rPr>
          <w:lang w:val="fr-FR"/>
        </w:rPr>
        <w:t>’</w:t>
      </w:r>
      <w:r w:rsidRPr="00AF4B9D">
        <w:rPr>
          <w:lang w:val="fr-FR"/>
        </w:rPr>
        <w:t>homme</w:t>
      </w:r>
      <w:r w:rsidRPr="006751E5">
        <w:rPr>
          <w:lang w:val="fr-FR"/>
        </w:rPr>
        <w:t>, tout en ayant conscience de la corrélation qui existe entre la liberté et la responsabilité qui découle de son exercice</w:t>
      </w:r>
      <w:r w:rsidR="00604D26">
        <w:rPr>
          <w:lang w:val="fr-FR"/>
        </w:rPr>
        <w:t> ;</w:t>
      </w:r>
    </w:p>
    <w:p w14:paraId="5E78FB9D" w14:textId="3351D4C2" w:rsidR="0030102F" w:rsidRPr="006751E5" w:rsidRDefault="0030102F" w:rsidP="00802905">
      <w:pPr>
        <w:pStyle w:val="SingleTxtG"/>
        <w:ind w:firstLine="567"/>
        <w:rPr>
          <w:lang w:val="fr-FR"/>
        </w:rPr>
      </w:pPr>
      <w:r w:rsidRPr="006751E5">
        <w:rPr>
          <w:lang w:val="fr-FR"/>
        </w:rPr>
        <w:t>3)</w:t>
      </w:r>
      <w:r w:rsidRPr="006751E5">
        <w:rPr>
          <w:lang w:val="fr-FR"/>
        </w:rPr>
        <w:tab/>
        <w:t xml:space="preserve">Mise en œuvre du projet relatif aux compétences </w:t>
      </w:r>
      <w:proofErr w:type="spellStart"/>
      <w:r w:rsidRPr="006751E5">
        <w:rPr>
          <w:lang w:val="fr-FR"/>
        </w:rPr>
        <w:t>psychosociales</w:t>
      </w:r>
      <w:proofErr w:type="spellEnd"/>
      <w:r w:rsidRPr="006751E5">
        <w:rPr>
          <w:lang w:val="fr-FR"/>
        </w:rPr>
        <w:t xml:space="preserve"> en mettant l</w:t>
      </w:r>
      <w:r>
        <w:rPr>
          <w:lang w:val="fr-FR"/>
        </w:rPr>
        <w:t>’</w:t>
      </w:r>
      <w:r w:rsidRPr="006751E5">
        <w:rPr>
          <w:lang w:val="fr-FR"/>
        </w:rPr>
        <w:t>accent sur les valeurs civiques et le respect de la liberté d</w:t>
      </w:r>
      <w:r>
        <w:rPr>
          <w:lang w:val="fr-FR"/>
        </w:rPr>
        <w:t>’</w:t>
      </w:r>
      <w:r w:rsidRPr="006751E5">
        <w:rPr>
          <w:lang w:val="fr-FR"/>
        </w:rPr>
        <w:t>opinion et de celle d</w:t>
      </w:r>
      <w:r>
        <w:rPr>
          <w:lang w:val="fr-FR"/>
        </w:rPr>
        <w:t>’</w:t>
      </w:r>
      <w:r w:rsidRPr="006751E5">
        <w:rPr>
          <w:lang w:val="fr-FR"/>
        </w:rPr>
        <w:t>autrui</w:t>
      </w:r>
      <w:r>
        <w:rPr>
          <w:lang w:val="fr-FR"/>
        </w:rPr>
        <w:t xml:space="preserve">, </w:t>
      </w:r>
      <w:r w:rsidRPr="006751E5">
        <w:rPr>
          <w:lang w:val="fr-FR"/>
        </w:rPr>
        <w:t>avec l</w:t>
      </w:r>
      <w:r>
        <w:rPr>
          <w:lang w:val="fr-FR"/>
        </w:rPr>
        <w:t>’</w:t>
      </w:r>
      <w:r w:rsidRPr="006751E5">
        <w:rPr>
          <w:lang w:val="fr-FR"/>
        </w:rPr>
        <w:t>appui de l</w:t>
      </w:r>
      <w:r>
        <w:rPr>
          <w:lang w:val="fr-FR"/>
        </w:rPr>
        <w:t>’</w:t>
      </w:r>
      <w:r w:rsidRPr="006751E5">
        <w:rPr>
          <w:lang w:val="fr-FR"/>
        </w:rPr>
        <w:t>UNICEF</w:t>
      </w:r>
      <w:r w:rsidR="00604D26">
        <w:rPr>
          <w:lang w:val="fr-FR"/>
        </w:rPr>
        <w:t> ;</w:t>
      </w:r>
    </w:p>
    <w:p w14:paraId="62598D1A" w14:textId="03D943D6" w:rsidR="0030102F" w:rsidRPr="006751E5" w:rsidRDefault="0030102F" w:rsidP="00802905">
      <w:pPr>
        <w:pStyle w:val="SingleTxtG"/>
        <w:ind w:firstLine="567"/>
        <w:rPr>
          <w:lang w:val="fr-FR"/>
        </w:rPr>
      </w:pPr>
      <w:r w:rsidRPr="006751E5">
        <w:rPr>
          <w:lang w:val="fr-FR"/>
        </w:rPr>
        <w:t>4)</w:t>
      </w:r>
      <w:r w:rsidRPr="006751E5">
        <w:rPr>
          <w:lang w:val="fr-FR"/>
        </w:rPr>
        <w:tab/>
        <w:t>Formation d</w:t>
      </w:r>
      <w:r>
        <w:rPr>
          <w:lang w:val="fr-FR"/>
        </w:rPr>
        <w:t>’</w:t>
      </w:r>
      <w:r w:rsidRPr="006751E5">
        <w:rPr>
          <w:lang w:val="fr-FR"/>
        </w:rPr>
        <w:t>un haut comité chargé d</w:t>
      </w:r>
      <w:r>
        <w:rPr>
          <w:lang w:val="fr-FR"/>
        </w:rPr>
        <w:t>’</w:t>
      </w:r>
      <w:r w:rsidRPr="006751E5">
        <w:rPr>
          <w:lang w:val="fr-FR"/>
        </w:rPr>
        <w:t>élaborer la stratégie nationale 2020</w:t>
      </w:r>
      <w:r w:rsidR="00802905">
        <w:rPr>
          <w:lang w:val="fr-FR"/>
        </w:rPr>
        <w:noBreakHyphen/>
      </w:r>
      <w:r w:rsidRPr="006751E5">
        <w:rPr>
          <w:lang w:val="fr-FR"/>
        </w:rPr>
        <w:t>2030, en vertu du décret présidentiel n° 28 de 2018. Ce comité a pour objectif la mise en place d</w:t>
      </w:r>
      <w:r>
        <w:rPr>
          <w:lang w:val="fr-FR"/>
        </w:rPr>
        <w:t>’</w:t>
      </w:r>
      <w:r w:rsidRPr="006751E5">
        <w:rPr>
          <w:lang w:val="fr-FR"/>
        </w:rPr>
        <w:t xml:space="preserve">un cadre de travail </w:t>
      </w:r>
      <w:r w:rsidRPr="00AF4B9D">
        <w:rPr>
          <w:lang w:val="fr-FR"/>
        </w:rPr>
        <w:t>intégré</w:t>
      </w:r>
      <w:r w:rsidRPr="006751E5">
        <w:rPr>
          <w:lang w:val="fr-FR"/>
        </w:rPr>
        <w:t xml:space="preserve"> qui assure la protection et la </w:t>
      </w:r>
      <w:r w:rsidRPr="00AF4B9D">
        <w:rPr>
          <w:lang w:val="fr-FR"/>
        </w:rPr>
        <w:t>prise en charge</w:t>
      </w:r>
      <w:r w:rsidRPr="006751E5">
        <w:rPr>
          <w:lang w:val="fr-FR"/>
        </w:rPr>
        <w:t xml:space="preserve"> des enfants âgés de 0 à 8 ans et le développement de leurs capacités physiques, mentales, psychologiques, cognitives et émotionnelles.</w:t>
      </w:r>
    </w:p>
    <w:p w14:paraId="2086FAD6" w14:textId="10938B8F" w:rsidR="0030102F" w:rsidRPr="006751E5" w:rsidRDefault="0030102F" w:rsidP="00802905">
      <w:pPr>
        <w:pStyle w:val="H1G"/>
        <w:rPr>
          <w:lang w:val="fr-FR"/>
        </w:rPr>
      </w:pPr>
      <w:r w:rsidRPr="006751E5">
        <w:rPr>
          <w:lang w:val="fr-FR"/>
        </w:rPr>
        <w:lastRenderedPageBreak/>
        <w:tab/>
        <w:t>C.</w:t>
      </w:r>
      <w:r w:rsidRPr="006751E5">
        <w:rPr>
          <w:lang w:val="fr-FR"/>
        </w:rPr>
        <w:tab/>
      </w:r>
      <w:r>
        <w:rPr>
          <w:lang w:val="fr-FR"/>
        </w:rPr>
        <w:t>D</w:t>
      </w:r>
      <w:r w:rsidRPr="006751E5">
        <w:rPr>
          <w:lang w:val="fr-FR"/>
        </w:rPr>
        <w:t>roits et libertés civils (art</w:t>
      </w:r>
      <w:r w:rsidR="00802905">
        <w:rPr>
          <w:lang w:val="fr-FR"/>
        </w:rPr>
        <w:t>.</w:t>
      </w:r>
      <w:r w:rsidRPr="006751E5">
        <w:rPr>
          <w:lang w:val="fr-FR"/>
        </w:rPr>
        <w:t> 7, 8 et 13 à 17 de la Convention)</w:t>
      </w:r>
    </w:p>
    <w:p w14:paraId="755195CB" w14:textId="2FB4D231" w:rsidR="0030102F" w:rsidRPr="006751E5" w:rsidRDefault="00802905" w:rsidP="00802905">
      <w:pPr>
        <w:pStyle w:val="H23G"/>
        <w:rPr>
          <w:lang w:val="fr-FR"/>
        </w:rPr>
      </w:pPr>
      <w:r>
        <w:rPr>
          <w:lang w:val="fr-FR"/>
        </w:rPr>
        <w:tab/>
      </w:r>
      <w:r>
        <w:rPr>
          <w:lang w:val="fr-FR"/>
        </w:rPr>
        <w:tab/>
      </w:r>
      <w:r w:rsidR="0030102F" w:rsidRPr="006751E5">
        <w:rPr>
          <w:lang w:val="fr-FR"/>
        </w:rPr>
        <w:t>Enregistrement des naissances, de la nationalité et de l</w:t>
      </w:r>
      <w:r w:rsidR="0030102F">
        <w:rPr>
          <w:lang w:val="fr-FR"/>
        </w:rPr>
        <w:t>’</w:t>
      </w:r>
      <w:r w:rsidR="0030102F" w:rsidRPr="006751E5">
        <w:rPr>
          <w:lang w:val="fr-FR"/>
        </w:rPr>
        <w:t>identité</w:t>
      </w:r>
    </w:p>
    <w:p w14:paraId="55EC7379" w14:textId="46F067A2" w:rsidR="0030102F" w:rsidRPr="006751E5" w:rsidRDefault="0030102F" w:rsidP="00802905">
      <w:pPr>
        <w:pStyle w:val="H23G"/>
        <w:rPr>
          <w:lang w:val="fr-FR"/>
        </w:rPr>
      </w:pPr>
      <w:r w:rsidRPr="006751E5">
        <w:rPr>
          <w:lang w:val="fr-FR"/>
        </w:rPr>
        <w:tab/>
      </w:r>
      <w:r w:rsidRPr="006751E5">
        <w:rPr>
          <w:lang w:val="fr-FR"/>
        </w:rPr>
        <w:tab/>
        <w:t xml:space="preserve">Recommandation 32 de la Convention et recommandation 17 c) </w:t>
      </w:r>
      <w:r w:rsidR="00802905">
        <w:rPr>
          <w:lang w:val="fr-FR"/>
        </w:rPr>
        <w:br/>
      </w:r>
      <w:r w:rsidRPr="006751E5">
        <w:rPr>
          <w:lang w:val="fr-FR"/>
        </w:rPr>
        <w:t>du Protocole sur la vente d</w:t>
      </w:r>
      <w:r>
        <w:rPr>
          <w:lang w:val="fr-FR"/>
        </w:rPr>
        <w:t>’</w:t>
      </w:r>
      <w:r w:rsidRPr="006751E5">
        <w:rPr>
          <w:lang w:val="fr-FR"/>
        </w:rPr>
        <w:t>enfants</w:t>
      </w:r>
    </w:p>
    <w:p w14:paraId="6B16C3FE" w14:textId="24383D79" w:rsidR="0030102F" w:rsidRPr="006751E5" w:rsidRDefault="0030102F" w:rsidP="0030102F">
      <w:pPr>
        <w:pStyle w:val="SingleTxtG"/>
        <w:rPr>
          <w:lang w:val="fr-FR"/>
        </w:rPr>
      </w:pPr>
      <w:r w:rsidRPr="006751E5">
        <w:rPr>
          <w:lang w:val="fr-FR"/>
        </w:rPr>
        <w:t>96.</w:t>
      </w:r>
      <w:r w:rsidRPr="006751E5">
        <w:rPr>
          <w:lang w:val="fr-FR"/>
        </w:rPr>
        <w:tab/>
        <w:t>En rédigeant l</w:t>
      </w:r>
      <w:r>
        <w:rPr>
          <w:lang w:val="fr-FR"/>
        </w:rPr>
        <w:t>’</w:t>
      </w:r>
      <w:r w:rsidRPr="006751E5">
        <w:rPr>
          <w:lang w:val="fr-FR"/>
        </w:rPr>
        <w:t xml:space="preserve">article 4 de la loi sur la nationalité iraquienne en vigueur, le législateur a </w:t>
      </w:r>
      <w:r>
        <w:rPr>
          <w:lang w:val="fr-FR"/>
        </w:rPr>
        <w:t xml:space="preserve">cherché à garantir </w:t>
      </w:r>
      <w:r w:rsidRPr="006751E5">
        <w:rPr>
          <w:lang w:val="fr-FR"/>
        </w:rPr>
        <w:t>l</w:t>
      </w:r>
      <w:r>
        <w:rPr>
          <w:lang w:val="fr-FR"/>
        </w:rPr>
        <w:t>’</w:t>
      </w:r>
      <w:r w:rsidRPr="006751E5">
        <w:rPr>
          <w:lang w:val="fr-FR"/>
        </w:rPr>
        <w:t xml:space="preserve">appartenance </w:t>
      </w:r>
      <w:r>
        <w:rPr>
          <w:lang w:val="fr-FR"/>
        </w:rPr>
        <w:t>nationale</w:t>
      </w:r>
      <w:r w:rsidRPr="006751E5">
        <w:rPr>
          <w:lang w:val="fr-FR"/>
        </w:rPr>
        <w:t xml:space="preserve"> des personnes nées en dehors de l</w:t>
      </w:r>
      <w:r>
        <w:rPr>
          <w:lang w:val="fr-FR"/>
        </w:rPr>
        <w:t>’</w:t>
      </w:r>
      <w:r w:rsidRPr="006751E5">
        <w:rPr>
          <w:lang w:val="fr-FR"/>
        </w:rPr>
        <w:t>Iraq d</w:t>
      </w:r>
      <w:r>
        <w:rPr>
          <w:lang w:val="fr-FR"/>
        </w:rPr>
        <w:t>’</w:t>
      </w:r>
      <w:r w:rsidRPr="006751E5">
        <w:rPr>
          <w:lang w:val="fr-FR"/>
        </w:rPr>
        <w:t>un père inconnu ou apatride</w:t>
      </w:r>
      <w:r>
        <w:rPr>
          <w:lang w:val="fr-FR"/>
        </w:rPr>
        <w:t xml:space="preserve"> dans le pays</w:t>
      </w:r>
      <w:r w:rsidRPr="006751E5">
        <w:rPr>
          <w:lang w:val="fr-FR"/>
        </w:rPr>
        <w:t xml:space="preserve">, </w:t>
      </w:r>
      <w:r>
        <w:rPr>
          <w:lang w:val="fr-FR"/>
        </w:rPr>
        <w:t>en donnant</w:t>
      </w:r>
      <w:r w:rsidRPr="006751E5">
        <w:rPr>
          <w:lang w:val="fr-FR"/>
        </w:rPr>
        <w:t xml:space="preserve"> au </w:t>
      </w:r>
      <w:r w:rsidR="00FB0B26">
        <w:rPr>
          <w:lang w:val="fr-FR"/>
        </w:rPr>
        <w:t>Ministre</w:t>
      </w:r>
      <w:r w:rsidRPr="006751E5">
        <w:rPr>
          <w:lang w:val="fr-FR"/>
        </w:rPr>
        <w:t xml:space="preserve"> le droit de leur accorder la nationalité dans l</w:t>
      </w:r>
      <w:r>
        <w:rPr>
          <w:lang w:val="fr-FR"/>
        </w:rPr>
        <w:t>’</w:t>
      </w:r>
      <w:r w:rsidRPr="006751E5">
        <w:rPr>
          <w:lang w:val="fr-FR"/>
        </w:rPr>
        <w:t>année suivant leur majorité. Néanmoins, un projet d</w:t>
      </w:r>
      <w:r>
        <w:rPr>
          <w:lang w:val="fr-FR"/>
        </w:rPr>
        <w:t>’</w:t>
      </w:r>
      <w:r w:rsidRPr="006751E5">
        <w:rPr>
          <w:lang w:val="fr-FR"/>
        </w:rPr>
        <w:t xml:space="preserve">amendement de la loi </w:t>
      </w:r>
      <w:r w:rsidR="007862BA" w:rsidRPr="007862BA">
        <w:rPr>
          <w:rFonts w:eastAsia="MS Mincho"/>
          <w:lang w:val="fr-FR"/>
        </w:rPr>
        <w:t>n</w:t>
      </w:r>
      <w:r w:rsidR="007862BA" w:rsidRPr="007862BA">
        <w:rPr>
          <w:rFonts w:eastAsia="MS Mincho"/>
          <w:vertAlign w:val="superscript"/>
          <w:lang w:val="fr-FR"/>
        </w:rPr>
        <w:t>o</w:t>
      </w:r>
      <w:r w:rsidR="007862BA">
        <w:rPr>
          <w:lang w:val="fr-FR"/>
        </w:rPr>
        <w:t> </w:t>
      </w:r>
      <w:r w:rsidRPr="006751E5">
        <w:rPr>
          <w:lang w:val="fr-FR"/>
        </w:rPr>
        <w:t>26 (2006) sur la nationalité est en cours d</w:t>
      </w:r>
      <w:r>
        <w:rPr>
          <w:lang w:val="fr-FR"/>
        </w:rPr>
        <w:t>’</w:t>
      </w:r>
      <w:r w:rsidRPr="006751E5">
        <w:rPr>
          <w:lang w:val="fr-FR"/>
        </w:rPr>
        <w:t>examen par le pouvoir législatif.</w:t>
      </w:r>
    </w:p>
    <w:p w14:paraId="6369DBB6" w14:textId="0712CC5D" w:rsidR="0030102F" w:rsidRPr="006751E5" w:rsidRDefault="0030102F" w:rsidP="0030102F">
      <w:pPr>
        <w:pStyle w:val="SingleTxtG"/>
        <w:rPr>
          <w:lang w:val="fr-FR"/>
        </w:rPr>
      </w:pPr>
      <w:r w:rsidRPr="006751E5">
        <w:rPr>
          <w:lang w:val="fr-FR"/>
        </w:rPr>
        <w:t>97.</w:t>
      </w:r>
      <w:r w:rsidRPr="006751E5">
        <w:rPr>
          <w:lang w:val="fr-FR"/>
        </w:rPr>
        <w:tab/>
        <w:t>Le Ministère du plan a entamé les préparatifs en vue de la mise en œuvre du recensement général de la population en 2020, conformément à l</w:t>
      </w:r>
      <w:r>
        <w:rPr>
          <w:lang w:val="fr-FR"/>
        </w:rPr>
        <w:t>’</w:t>
      </w:r>
      <w:r w:rsidRPr="006751E5">
        <w:rPr>
          <w:lang w:val="fr-FR"/>
        </w:rPr>
        <w:t xml:space="preserve">arrêté </w:t>
      </w:r>
      <w:r w:rsidR="007862BA" w:rsidRPr="007862BA">
        <w:rPr>
          <w:rFonts w:eastAsia="MS Mincho"/>
          <w:lang w:val="fr-FR"/>
        </w:rPr>
        <w:t>n</w:t>
      </w:r>
      <w:r w:rsidR="007862BA" w:rsidRPr="007862BA">
        <w:rPr>
          <w:rFonts w:eastAsia="MS Mincho"/>
          <w:vertAlign w:val="superscript"/>
          <w:lang w:val="fr-FR"/>
        </w:rPr>
        <w:t>o</w:t>
      </w:r>
      <w:r w:rsidR="007862BA">
        <w:rPr>
          <w:lang w:val="fr-FR"/>
        </w:rPr>
        <w:t> </w:t>
      </w:r>
      <w:r w:rsidRPr="006751E5">
        <w:rPr>
          <w:lang w:val="fr-FR"/>
        </w:rPr>
        <w:t xml:space="preserve">108 adopté en 2019 par le Conseil des ministres. Quant aux membres du groupe des Roms ou des gitans, ils ont obtenu la carte nationale en vertu de la loi </w:t>
      </w:r>
      <w:r w:rsidR="007862BA" w:rsidRPr="007862BA">
        <w:rPr>
          <w:rFonts w:eastAsia="MS Mincho"/>
          <w:lang w:val="fr-FR"/>
        </w:rPr>
        <w:t>n</w:t>
      </w:r>
      <w:r w:rsidR="007862BA" w:rsidRPr="007862BA">
        <w:rPr>
          <w:rFonts w:eastAsia="MS Mincho"/>
          <w:vertAlign w:val="superscript"/>
          <w:lang w:val="fr-FR"/>
        </w:rPr>
        <w:t>o</w:t>
      </w:r>
      <w:r w:rsidR="007862BA">
        <w:rPr>
          <w:lang w:val="fr-FR"/>
        </w:rPr>
        <w:t> </w:t>
      </w:r>
      <w:r w:rsidRPr="006751E5">
        <w:rPr>
          <w:lang w:val="fr-FR"/>
        </w:rPr>
        <w:t>3 de 2016 adoptée au terme d</w:t>
      </w:r>
      <w:r>
        <w:rPr>
          <w:lang w:val="fr-FR"/>
        </w:rPr>
        <w:t>’</w:t>
      </w:r>
      <w:r w:rsidRPr="006751E5">
        <w:rPr>
          <w:lang w:val="fr-FR"/>
        </w:rPr>
        <w:t>une procédure législative.</w:t>
      </w:r>
    </w:p>
    <w:p w14:paraId="6F1EB972" w14:textId="6AA052A2" w:rsidR="0030102F" w:rsidRPr="006751E5" w:rsidRDefault="0030102F" w:rsidP="0030102F">
      <w:pPr>
        <w:pStyle w:val="SingleTxtG"/>
        <w:rPr>
          <w:lang w:val="fr-FR"/>
        </w:rPr>
      </w:pPr>
      <w:r w:rsidRPr="006751E5">
        <w:rPr>
          <w:lang w:val="fr-FR"/>
        </w:rPr>
        <w:t>98.</w:t>
      </w:r>
      <w:r w:rsidRPr="006751E5">
        <w:rPr>
          <w:lang w:val="fr-FR"/>
        </w:rPr>
        <w:tab/>
        <w:t>La délivrance de documents d</w:t>
      </w:r>
      <w:r>
        <w:rPr>
          <w:lang w:val="fr-FR"/>
        </w:rPr>
        <w:t>’</w:t>
      </w:r>
      <w:r w:rsidRPr="006751E5">
        <w:rPr>
          <w:lang w:val="fr-FR"/>
        </w:rPr>
        <w:t>identité aux enfants nécessite l</w:t>
      </w:r>
      <w:r>
        <w:rPr>
          <w:lang w:val="fr-FR"/>
        </w:rPr>
        <w:t>’</w:t>
      </w:r>
      <w:r w:rsidRPr="006751E5">
        <w:rPr>
          <w:lang w:val="fr-FR"/>
        </w:rPr>
        <w:t xml:space="preserve">enregistrement du contrat de mariage des </w:t>
      </w:r>
      <w:r>
        <w:rPr>
          <w:lang w:val="fr-FR"/>
        </w:rPr>
        <w:t>parents</w:t>
      </w:r>
      <w:r w:rsidRPr="006751E5">
        <w:rPr>
          <w:lang w:val="fr-FR"/>
        </w:rPr>
        <w:t xml:space="preserve"> et d</w:t>
      </w:r>
      <w:r>
        <w:rPr>
          <w:lang w:val="fr-FR"/>
        </w:rPr>
        <w:t>’</w:t>
      </w:r>
      <w:r w:rsidRPr="006751E5">
        <w:rPr>
          <w:lang w:val="fr-FR"/>
        </w:rPr>
        <w:t>un acte de naissance ou de décisions judiciaires prouvant l</w:t>
      </w:r>
      <w:r>
        <w:rPr>
          <w:lang w:val="fr-FR"/>
        </w:rPr>
        <w:t>’</w:t>
      </w:r>
      <w:r w:rsidRPr="006751E5">
        <w:rPr>
          <w:lang w:val="fr-FR"/>
        </w:rPr>
        <w:t>état matrimonial et la filiation de l</w:t>
      </w:r>
      <w:r>
        <w:rPr>
          <w:lang w:val="fr-FR"/>
        </w:rPr>
        <w:t>’</w:t>
      </w:r>
      <w:r w:rsidRPr="006751E5">
        <w:rPr>
          <w:lang w:val="fr-FR"/>
        </w:rPr>
        <w:t>enfant. Ces procédures prennent beaucoup de temps. Cependant, l</w:t>
      </w:r>
      <w:r>
        <w:rPr>
          <w:lang w:val="fr-FR"/>
        </w:rPr>
        <w:t>’</w:t>
      </w:r>
      <w:r w:rsidRPr="006751E5">
        <w:rPr>
          <w:lang w:val="fr-FR"/>
        </w:rPr>
        <w:t>absence des pièces requises n</w:t>
      </w:r>
      <w:r>
        <w:rPr>
          <w:lang w:val="fr-FR"/>
        </w:rPr>
        <w:t>’</w:t>
      </w:r>
      <w:r w:rsidRPr="006751E5">
        <w:rPr>
          <w:lang w:val="fr-FR"/>
        </w:rPr>
        <w:t>empêche pas les enfants de jouir de leurs droits en matière d</w:t>
      </w:r>
      <w:r>
        <w:rPr>
          <w:lang w:val="fr-FR"/>
        </w:rPr>
        <w:t>’</w:t>
      </w:r>
      <w:r w:rsidRPr="006751E5">
        <w:rPr>
          <w:lang w:val="fr-FR"/>
        </w:rPr>
        <w:t>éducation et de santé, car des directives ont été émises à cet effet. L</w:t>
      </w:r>
      <w:r w:rsidRPr="006751E5">
        <w:rPr>
          <w:lang w:val="fr-FR" w:bidi="ar-TN"/>
        </w:rPr>
        <w:t>e premier</w:t>
      </w:r>
      <w:r w:rsidRPr="006751E5">
        <w:rPr>
          <w:lang w:val="fr-FR"/>
        </w:rPr>
        <w:t xml:space="preserve"> paragraphe de l</w:t>
      </w:r>
      <w:r>
        <w:rPr>
          <w:lang w:val="fr-FR"/>
        </w:rPr>
        <w:t>’</w:t>
      </w:r>
      <w:r w:rsidRPr="006751E5">
        <w:rPr>
          <w:lang w:val="fr-FR"/>
        </w:rPr>
        <w:t>article 3 de la loi sur le statut personnel dispose que « le mariage est un contrat entre un homme et une femme qu</w:t>
      </w:r>
      <w:r>
        <w:rPr>
          <w:lang w:val="fr-FR"/>
        </w:rPr>
        <w:t>’</w:t>
      </w:r>
      <w:r w:rsidRPr="006751E5">
        <w:rPr>
          <w:lang w:val="fr-FR"/>
        </w:rPr>
        <w:t>il lui est licite d</w:t>
      </w:r>
      <w:r>
        <w:rPr>
          <w:lang w:val="fr-FR"/>
        </w:rPr>
        <w:t>’</w:t>
      </w:r>
      <w:r w:rsidRPr="006751E5">
        <w:rPr>
          <w:lang w:val="fr-FR"/>
        </w:rPr>
        <w:t>épouser ». Par conséquent, l</w:t>
      </w:r>
      <w:r>
        <w:rPr>
          <w:lang w:val="fr-FR"/>
        </w:rPr>
        <w:t>’</w:t>
      </w:r>
      <w:r w:rsidRPr="006751E5">
        <w:rPr>
          <w:lang w:val="fr-FR"/>
        </w:rPr>
        <w:t xml:space="preserve">homme et la femme sont parties au contrat de mariage, </w:t>
      </w:r>
      <w:r w:rsidRPr="00AF4B9D">
        <w:rPr>
          <w:lang w:val="fr-FR"/>
        </w:rPr>
        <w:t>sur un pied d</w:t>
      </w:r>
      <w:r>
        <w:rPr>
          <w:lang w:val="fr-FR"/>
        </w:rPr>
        <w:t>’</w:t>
      </w:r>
      <w:r w:rsidRPr="00AF4B9D">
        <w:rPr>
          <w:lang w:val="fr-FR"/>
        </w:rPr>
        <w:t>égalité</w:t>
      </w:r>
      <w:r w:rsidRPr="006751E5">
        <w:rPr>
          <w:lang w:val="fr-FR"/>
        </w:rPr>
        <w:t>, avec le libre et plein consentement des deux parties. En cas de vice de consentement chez l</w:t>
      </w:r>
      <w:r>
        <w:rPr>
          <w:lang w:val="fr-FR"/>
        </w:rPr>
        <w:t>’</w:t>
      </w:r>
      <w:r w:rsidRPr="006751E5">
        <w:rPr>
          <w:lang w:val="fr-FR"/>
        </w:rPr>
        <w:t>un ou l</w:t>
      </w:r>
      <w:r>
        <w:rPr>
          <w:lang w:val="fr-FR"/>
        </w:rPr>
        <w:t>’</w:t>
      </w:r>
      <w:r w:rsidRPr="006751E5">
        <w:rPr>
          <w:lang w:val="fr-FR"/>
        </w:rPr>
        <w:t>autre des époux, le contrat de mariage est invalidé. L</w:t>
      </w:r>
      <w:r>
        <w:rPr>
          <w:lang w:val="fr-FR"/>
        </w:rPr>
        <w:t>’</w:t>
      </w:r>
      <w:r w:rsidRPr="006751E5">
        <w:rPr>
          <w:lang w:val="fr-FR"/>
        </w:rPr>
        <w:t>article 10 prévoit que « le contrat de mariage doit être enregistré auprès du tribunal compétent » et punit d</w:t>
      </w:r>
      <w:r>
        <w:rPr>
          <w:lang w:val="fr-FR"/>
        </w:rPr>
        <w:t>’</w:t>
      </w:r>
      <w:r w:rsidRPr="006751E5">
        <w:rPr>
          <w:lang w:val="fr-FR"/>
        </w:rPr>
        <w:t xml:space="preserve">une peine de prison tout </w:t>
      </w:r>
      <w:r w:rsidRPr="00AF4B9D">
        <w:rPr>
          <w:lang w:val="fr-FR"/>
        </w:rPr>
        <w:t>homme</w:t>
      </w:r>
      <w:r w:rsidRPr="006751E5">
        <w:rPr>
          <w:lang w:val="fr-FR"/>
        </w:rPr>
        <w:t xml:space="preserve"> ayant contracté son mariage en dehors du tribunal. En application de l</w:t>
      </w:r>
      <w:r>
        <w:rPr>
          <w:lang w:val="fr-FR"/>
        </w:rPr>
        <w:t>’</w:t>
      </w:r>
      <w:r w:rsidRPr="006751E5">
        <w:rPr>
          <w:lang w:val="fr-FR"/>
        </w:rPr>
        <w:t xml:space="preserve">article 12 de la loi </w:t>
      </w:r>
      <w:r w:rsidR="007862BA" w:rsidRPr="007862BA">
        <w:rPr>
          <w:rFonts w:eastAsia="MS Mincho"/>
          <w:lang w:val="fr-FR"/>
        </w:rPr>
        <w:t>n</w:t>
      </w:r>
      <w:r w:rsidR="007862BA" w:rsidRPr="007862BA">
        <w:rPr>
          <w:rFonts w:eastAsia="MS Mincho"/>
          <w:vertAlign w:val="superscript"/>
          <w:lang w:val="fr-FR"/>
        </w:rPr>
        <w:t>o</w:t>
      </w:r>
      <w:r w:rsidR="007862BA">
        <w:rPr>
          <w:lang w:val="fr-FR"/>
        </w:rPr>
        <w:t> </w:t>
      </w:r>
      <w:r w:rsidRPr="006751E5">
        <w:rPr>
          <w:lang w:val="fr-FR"/>
        </w:rPr>
        <w:t>3 de 2016 sur la carte nationale, le tribunal du statut personnel fournit le contrat de mariage à la Direction de la nationalité, qui l</w:t>
      </w:r>
      <w:r>
        <w:rPr>
          <w:lang w:val="fr-FR"/>
        </w:rPr>
        <w:t>’</w:t>
      </w:r>
      <w:r w:rsidRPr="006751E5">
        <w:rPr>
          <w:lang w:val="fr-FR"/>
        </w:rPr>
        <w:t>enregistre dans ses archives. Chaque minorité et communauté religieuse de la République d</w:t>
      </w:r>
      <w:r>
        <w:rPr>
          <w:lang w:val="fr-FR"/>
        </w:rPr>
        <w:t>’</w:t>
      </w:r>
      <w:r w:rsidRPr="006751E5">
        <w:rPr>
          <w:lang w:val="fr-FR"/>
        </w:rPr>
        <w:t>Iraq détient ses propres droits relatifs au mariage et aux rituels associés, droits qui sont protégés par la loi.</w:t>
      </w:r>
    </w:p>
    <w:p w14:paraId="08BD2C93" w14:textId="5D3FFB6A" w:rsidR="0030102F" w:rsidRPr="006751E5" w:rsidRDefault="0030102F" w:rsidP="0030102F">
      <w:pPr>
        <w:pStyle w:val="SingleTxtG"/>
        <w:rPr>
          <w:lang w:val="fr-FR"/>
        </w:rPr>
      </w:pPr>
      <w:r w:rsidRPr="006751E5">
        <w:rPr>
          <w:lang w:val="fr-FR"/>
        </w:rPr>
        <w:t>99.</w:t>
      </w:r>
      <w:r w:rsidRPr="006751E5">
        <w:rPr>
          <w:lang w:val="fr-FR"/>
        </w:rPr>
        <w:tab/>
        <w:t>La Cour pénale suprême iraquienne s</w:t>
      </w:r>
      <w:r>
        <w:rPr>
          <w:lang w:val="fr-FR"/>
        </w:rPr>
        <w:t>’</w:t>
      </w:r>
      <w:r w:rsidRPr="006751E5">
        <w:rPr>
          <w:lang w:val="fr-FR"/>
        </w:rPr>
        <w:t>est penchée sur la question de la déchéance de la nationalité iraquienne imposée aux</w:t>
      </w:r>
      <w:r w:rsidRPr="000E2EED">
        <w:rPr>
          <w:lang w:val="fr-FR"/>
        </w:rPr>
        <w:t xml:space="preserve"> Kurdes </w:t>
      </w:r>
      <w:proofErr w:type="spellStart"/>
      <w:r>
        <w:rPr>
          <w:lang w:val="fr-FR"/>
        </w:rPr>
        <w:t>f</w:t>
      </w:r>
      <w:r w:rsidRPr="000E2EED">
        <w:rPr>
          <w:lang w:val="fr-FR"/>
        </w:rPr>
        <w:t>aylis</w:t>
      </w:r>
      <w:proofErr w:type="spellEnd"/>
      <w:r w:rsidRPr="006751E5">
        <w:rPr>
          <w:lang w:val="fr-FR"/>
        </w:rPr>
        <w:t>, leur expulsion forcée et la confiscation de leurs biens meubles et immeubles et a rendu un arrêt qualifiant ces faits de crimes de génocide. Le Conseil des ministres s</w:t>
      </w:r>
      <w:r>
        <w:rPr>
          <w:lang w:val="fr-FR"/>
        </w:rPr>
        <w:t>’</w:t>
      </w:r>
      <w:r w:rsidRPr="006751E5">
        <w:rPr>
          <w:lang w:val="fr-FR"/>
        </w:rPr>
        <w:t>est engagé en 2010 à réparer tou</w:t>
      </w:r>
      <w:r>
        <w:rPr>
          <w:lang w:val="fr-FR"/>
        </w:rPr>
        <w:t>t</w:t>
      </w:r>
      <w:r w:rsidRPr="006751E5">
        <w:rPr>
          <w:lang w:val="fr-FR"/>
        </w:rPr>
        <w:t xml:space="preserve"> </w:t>
      </w:r>
      <w:r>
        <w:rPr>
          <w:lang w:val="fr-FR"/>
        </w:rPr>
        <w:t>préjudice</w:t>
      </w:r>
      <w:r w:rsidRPr="006751E5">
        <w:rPr>
          <w:lang w:val="fr-FR"/>
        </w:rPr>
        <w:t xml:space="preserve"> subi par les </w:t>
      </w:r>
      <w:r w:rsidRPr="000E2EED">
        <w:rPr>
          <w:lang w:val="fr-FR"/>
        </w:rPr>
        <w:t xml:space="preserve">Kurdes </w:t>
      </w:r>
      <w:proofErr w:type="spellStart"/>
      <w:r>
        <w:rPr>
          <w:lang w:val="fr-FR"/>
        </w:rPr>
        <w:t>f</w:t>
      </w:r>
      <w:r w:rsidRPr="000E2EED">
        <w:rPr>
          <w:lang w:val="fr-FR"/>
        </w:rPr>
        <w:t>aylis</w:t>
      </w:r>
      <w:proofErr w:type="spellEnd"/>
      <w:r w:rsidRPr="006751E5">
        <w:rPr>
          <w:lang w:val="fr-FR"/>
        </w:rPr>
        <w:t xml:space="preserve"> grâce à des comités issus des autorités compétentes, dont le dernier en date est le comité formé par le décret présidentiel </w:t>
      </w:r>
      <w:r w:rsidR="007862BA" w:rsidRPr="007862BA">
        <w:rPr>
          <w:rFonts w:eastAsia="MS Mincho"/>
          <w:lang w:val="fr-FR"/>
        </w:rPr>
        <w:t>n</w:t>
      </w:r>
      <w:r w:rsidR="007862BA" w:rsidRPr="007862BA">
        <w:rPr>
          <w:rFonts w:eastAsia="MS Mincho"/>
          <w:vertAlign w:val="superscript"/>
          <w:lang w:val="fr-FR"/>
        </w:rPr>
        <w:t>o</w:t>
      </w:r>
      <w:r w:rsidR="007862BA">
        <w:rPr>
          <w:lang w:val="fr-FR"/>
        </w:rPr>
        <w:t> </w:t>
      </w:r>
      <w:r w:rsidRPr="006751E5">
        <w:rPr>
          <w:lang w:val="fr-FR"/>
        </w:rPr>
        <w:t>33 de 2019 pour traiter toutes les questions liées aux martyrs, à la prise en charge de leur famille, à la restitution de leur nationalité, de leur argent et de</w:t>
      </w:r>
      <w:r>
        <w:rPr>
          <w:lang w:val="fr-FR"/>
        </w:rPr>
        <w:t>s</w:t>
      </w:r>
      <w:r w:rsidRPr="006751E5">
        <w:rPr>
          <w:lang w:val="fr-FR"/>
        </w:rPr>
        <w:t xml:space="preserve"> leurs terres qui leur ont été confisqués et pillés, au retour des </w:t>
      </w:r>
      <w:r w:rsidRPr="00AF4B9D">
        <w:rPr>
          <w:lang w:val="fr-FR"/>
        </w:rPr>
        <w:t>déplacés et réfugiés</w:t>
      </w:r>
      <w:r>
        <w:rPr>
          <w:lang w:val="fr-FR"/>
        </w:rPr>
        <w:t xml:space="preserve"> chez eux</w:t>
      </w:r>
      <w:r w:rsidRPr="006751E5">
        <w:rPr>
          <w:lang w:val="fr-FR"/>
        </w:rPr>
        <w:t>, à leur indemnisation matérielle et morale et aux textes de loi et droits juridiques, financiers et moraux qui en découlent.</w:t>
      </w:r>
    </w:p>
    <w:p w14:paraId="5C63B514" w14:textId="3CB839FF" w:rsidR="0030102F" w:rsidRPr="006751E5" w:rsidRDefault="0030102F" w:rsidP="0030102F">
      <w:pPr>
        <w:pStyle w:val="SingleTxtG"/>
        <w:rPr>
          <w:lang w:val="fr-FR"/>
        </w:rPr>
      </w:pPr>
      <w:r w:rsidRPr="006751E5">
        <w:rPr>
          <w:lang w:val="fr-FR"/>
        </w:rPr>
        <w:t>100.</w:t>
      </w:r>
      <w:r w:rsidRPr="006751E5">
        <w:rPr>
          <w:lang w:val="fr-FR"/>
        </w:rPr>
        <w:tab/>
        <w:t>Le Ministère de l</w:t>
      </w:r>
      <w:r>
        <w:rPr>
          <w:lang w:val="fr-FR"/>
        </w:rPr>
        <w:t>’</w:t>
      </w:r>
      <w:r w:rsidRPr="006751E5">
        <w:rPr>
          <w:lang w:val="fr-FR"/>
        </w:rPr>
        <w:t>intérieur s</w:t>
      </w:r>
      <w:r>
        <w:rPr>
          <w:lang w:val="fr-FR"/>
        </w:rPr>
        <w:t>’</w:t>
      </w:r>
      <w:r w:rsidRPr="006751E5">
        <w:rPr>
          <w:lang w:val="fr-FR"/>
        </w:rPr>
        <w:t xml:space="preserve">est attaché à restituer aux </w:t>
      </w:r>
      <w:r w:rsidRPr="000E2EED">
        <w:rPr>
          <w:lang w:val="fr-FR"/>
        </w:rPr>
        <w:t xml:space="preserve">Kurdes </w:t>
      </w:r>
      <w:proofErr w:type="spellStart"/>
      <w:r w:rsidR="007862BA">
        <w:rPr>
          <w:lang w:val="fr-FR"/>
        </w:rPr>
        <w:t>faylis</w:t>
      </w:r>
      <w:proofErr w:type="spellEnd"/>
      <w:r w:rsidRPr="006751E5">
        <w:rPr>
          <w:lang w:val="fr-FR"/>
        </w:rPr>
        <w:t xml:space="preserve"> tous les droits dont ils avaient été spoliés en matière de nationalité et à rétablir leur statut juridique, en plus de lever toutes les mentions relatives aux restrictions qui les frappaient : gel, radiation, révocation, invalidation et </w:t>
      </w:r>
      <w:r w:rsidRPr="00AF4B9D">
        <w:rPr>
          <w:lang w:val="fr-FR"/>
        </w:rPr>
        <w:t>éloignement</w:t>
      </w:r>
      <w:r w:rsidRPr="006751E5">
        <w:rPr>
          <w:lang w:val="fr-FR"/>
        </w:rPr>
        <w:t>.</w:t>
      </w:r>
    </w:p>
    <w:p w14:paraId="7826AA83" w14:textId="469D6CCD" w:rsidR="0030102F" w:rsidRPr="006751E5" w:rsidRDefault="0030102F" w:rsidP="0030102F">
      <w:pPr>
        <w:pStyle w:val="SingleTxtG"/>
        <w:rPr>
          <w:lang w:val="fr-FR"/>
        </w:rPr>
      </w:pPr>
      <w:r w:rsidRPr="006751E5">
        <w:rPr>
          <w:lang w:val="fr-FR"/>
        </w:rPr>
        <w:t>101.</w:t>
      </w:r>
      <w:r w:rsidRPr="006751E5">
        <w:rPr>
          <w:lang w:val="fr-FR"/>
        </w:rPr>
        <w:tab/>
        <w:t>Il a été décidé de former</w:t>
      </w:r>
      <w:r>
        <w:rPr>
          <w:lang w:val="fr-FR"/>
        </w:rPr>
        <w:t>,</w:t>
      </w:r>
      <w:r w:rsidRPr="006751E5">
        <w:rPr>
          <w:lang w:val="fr-FR"/>
        </w:rPr>
        <w:t xml:space="preserve"> au sein du Ministère des finances, une équipe réunissant les parties intéressées</w:t>
      </w:r>
      <w:r>
        <w:rPr>
          <w:lang w:val="fr-FR"/>
        </w:rPr>
        <w:t xml:space="preserve"> et chargée de</w:t>
      </w:r>
      <w:r w:rsidRPr="006751E5">
        <w:rPr>
          <w:lang w:val="fr-FR"/>
        </w:rPr>
        <w:t xml:space="preserve"> rédiger un projet de loi réglementant les droits des Kurdes </w:t>
      </w:r>
      <w:proofErr w:type="spellStart"/>
      <w:r w:rsidR="007862BA">
        <w:rPr>
          <w:lang w:val="fr-FR"/>
        </w:rPr>
        <w:t>faylis</w:t>
      </w:r>
      <w:proofErr w:type="spellEnd"/>
      <w:r w:rsidRPr="006751E5">
        <w:rPr>
          <w:lang w:val="fr-FR"/>
        </w:rPr>
        <w:t>.</w:t>
      </w:r>
    </w:p>
    <w:p w14:paraId="7E685328" w14:textId="77777777" w:rsidR="0030102F" w:rsidRPr="006751E5" w:rsidRDefault="0030102F" w:rsidP="0030102F">
      <w:pPr>
        <w:pStyle w:val="SingleTxtG"/>
        <w:rPr>
          <w:lang w:val="fr-FR"/>
        </w:rPr>
      </w:pPr>
      <w:r w:rsidRPr="006751E5">
        <w:rPr>
          <w:lang w:val="fr-FR"/>
        </w:rPr>
        <w:t>102.</w:t>
      </w:r>
      <w:r w:rsidRPr="006751E5">
        <w:rPr>
          <w:lang w:val="fr-FR"/>
        </w:rPr>
        <w:tab/>
        <w:t>Le Département des passeports du Ministère de l</w:t>
      </w:r>
      <w:r>
        <w:rPr>
          <w:lang w:val="fr-FR"/>
        </w:rPr>
        <w:t>’</w:t>
      </w:r>
      <w:r w:rsidRPr="006751E5">
        <w:rPr>
          <w:lang w:val="fr-FR"/>
        </w:rPr>
        <w:t>intérieur a pris des mesures pour se conformer aux dispositions de la loi sur les passeports, qui ne fait aucune discrimination en ce qui concerne la délivrance de</w:t>
      </w:r>
      <w:r>
        <w:rPr>
          <w:lang w:val="fr-FR"/>
        </w:rPr>
        <w:t xml:space="preserve"> ces pièces d’identité</w:t>
      </w:r>
      <w:r w:rsidRPr="006751E5">
        <w:rPr>
          <w:lang w:val="fr-FR"/>
        </w:rPr>
        <w:t xml:space="preserve">. Cette absence de différenciation de traitement est confirmée par </w:t>
      </w:r>
      <w:r>
        <w:rPr>
          <w:lang w:val="fr-FR"/>
        </w:rPr>
        <w:t>le règlement</w:t>
      </w:r>
      <w:r w:rsidRPr="006751E5">
        <w:rPr>
          <w:lang w:val="fr-FR"/>
        </w:rPr>
        <w:t xml:space="preserve"> sur les passeports en son article 4, </w:t>
      </w:r>
      <w:r>
        <w:rPr>
          <w:lang w:val="fr-FR"/>
        </w:rPr>
        <w:t>qui</w:t>
      </w:r>
      <w:r w:rsidRPr="006751E5">
        <w:rPr>
          <w:lang w:val="fr-FR"/>
        </w:rPr>
        <w:t xml:space="preserve"> prévoit comme condition à l</w:t>
      </w:r>
      <w:r>
        <w:rPr>
          <w:lang w:val="fr-FR"/>
        </w:rPr>
        <w:t>’</w:t>
      </w:r>
      <w:r w:rsidRPr="006751E5">
        <w:rPr>
          <w:lang w:val="fr-FR"/>
        </w:rPr>
        <w:t>obtention d</w:t>
      </w:r>
      <w:r>
        <w:rPr>
          <w:lang w:val="fr-FR"/>
        </w:rPr>
        <w:t>’</w:t>
      </w:r>
      <w:r w:rsidRPr="006751E5">
        <w:rPr>
          <w:lang w:val="fr-FR"/>
        </w:rPr>
        <w:t>un passeport le fait d</w:t>
      </w:r>
      <w:r>
        <w:rPr>
          <w:lang w:val="fr-FR"/>
        </w:rPr>
        <w:t>’</w:t>
      </w:r>
      <w:r w:rsidRPr="006751E5">
        <w:rPr>
          <w:lang w:val="fr-FR"/>
        </w:rPr>
        <w:t xml:space="preserve">être un ressortissant iraquien, </w:t>
      </w:r>
      <w:r>
        <w:rPr>
          <w:lang w:val="fr-FR"/>
        </w:rPr>
        <w:t>homme ou femme</w:t>
      </w:r>
      <w:r w:rsidRPr="006751E5">
        <w:rPr>
          <w:lang w:val="fr-FR"/>
        </w:rPr>
        <w:t xml:space="preserve">. La loi </w:t>
      </w:r>
      <w:r>
        <w:rPr>
          <w:lang w:val="fr-FR"/>
        </w:rPr>
        <w:t>n’</w:t>
      </w:r>
      <w:r w:rsidRPr="006751E5">
        <w:rPr>
          <w:lang w:val="fr-FR"/>
        </w:rPr>
        <w:t xml:space="preserve">exige le consentement du tuteur, pour une demande de passeport, </w:t>
      </w:r>
      <w:r>
        <w:rPr>
          <w:lang w:val="fr-FR"/>
        </w:rPr>
        <w:t>que</w:t>
      </w:r>
      <w:r w:rsidRPr="006751E5">
        <w:rPr>
          <w:lang w:val="fr-FR"/>
        </w:rPr>
        <w:t xml:space="preserve"> </w:t>
      </w:r>
      <w:r w:rsidRPr="006751E5">
        <w:rPr>
          <w:lang w:val="fr-FR"/>
        </w:rPr>
        <w:lastRenderedPageBreak/>
        <w:t>pour les personnes âgées de moins de 18 ans. Elle ne conditionne pas le droit de la femme d</w:t>
      </w:r>
      <w:r>
        <w:rPr>
          <w:lang w:val="fr-FR"/>
        </w:rPr>
        <w:t>’</w:t>
      </w:r>
      <w:r w:rsidRPr="006751E5">
        <w:rPr>
          <w:lang w:val="fr-FR"/>
        </w:rPr>
        <w:t>obtenir un passeport ou de voyager au consentement du tuteur ou à la présence d</w:t>
      </w:r>
      <w:r>
        <w:rPr>
          <w:lang w:val="fr-FR"/>
        </w:rPr>
        <w:t>’</w:t>
      </w:r>
      <w:r w:rsidRPr="006751E5">
        <w:rPr>
          <w:lang w:val="fr-FR"/>
        </w:rPr>
        <w:t xml:space="preserve">un </w:t>
      </w:r>
      <w:proofErr w:type="spellStart"/>
      <w:r w:rsidRPr="00E97A4F">
        <w:rPr>
          <w:i/>
          <w:iCs/>
          <w:lang w:val="fr-FR"/>
        </w:rPr>
        <w:t>mahram</w:t>
      </w:r>
      <w:proofErr w:type="spellEnd"/>
      <w:r w:rsidRPr="006751E5">
        <w:rPr>
          <w:lang w:val="fr-FR"/>
        </w:rPr>
        <w:t xml:space="preserve"> </w:t>
      </w:r>
      <w:r>
        <w:rPr>
          <w:lang w:val="fr-FR"/>
        </w:rPr>
        <w:t>(</w:t>
      </w:r>
      <w:r w:rsidRPr="006751E5">
        <w:rPr>
          <w:lang w:val="fr-FR"/>
        </w:rPr>
        <w:t>chaperon de sexe masculin</w:t>
      </w:r>
      <w:r>
        <w:rPr>
          <w:lang w:val="fr-FR"/>
        </w:rPr>
        <w:t>),</w:t>
      </w:r>
      <w:r w:rsidRPr="006751E5">
        <w:rPr>
          <w:lang w:val="fr-FR"/>
        </w:rPr>
        <w:t xml:space="preserve"> sauf dans deux cas :</w:t>
      </w:r>
    </w:p>
    <w:p w14:paraId="034B1135" w14:textId="5B45098E" w:rsidR="0030102F" w:rsidRPr="006751E5" w:rsidRDefault="0030102F" w:rsidP="00A96730">
      <w:pPr>
        <w:pStyle w:val="SingleTxtG"/>
        <w:ind w:firstLine="567"/>
        <w:rPr>
          <w:lang w:val="fr-FR"/>
        </w:rPr>
      </w:pPr>
      <w:r w:rsidRPr="006751E5">
        <w:rPr>
          <w:lang w:val="fr-FR"/>
        </w:rPr>
        <w:t>a)</w:t>
      </w:r>
      <w:r w:rsidRPr="006751E5">
        <w:rPr>
          <w:lang w:val="fr-FR"/>
        </w:rPr>
        <w:tab/>
        <w:t>Une femme divorcée ou veuve</w:t>
      </w:r>
      <w:r>
        <w:rPr>
          <w:lang w:val="fr-FR"/>
        </w:rPr>
        <w:t xml:space="preserve"> qui</w:t>
      </w:r>
      <w:r w:rsidRPr="006751E5">
        <w:rPr>
          <w:lang w:val="fr-FR"/>
        </w:rPr>
        <w:t xml:space="preserve"> souhaite voyager avec ses enfants </w:t>
      </w:r>
      <w:r>
        <w:rPr>
          <w:lang w:val="fr-FR"/>
        </w:rPr>
        <w:t>doit</w:t>
      </w:r>
      <w:r w:rsidRPr="006751E5">
        <w:rPr>
          <w:lang w:val="fr-FR"/>
        </w:rPr>
        <w:t xml:space="preserve"> présenter un document de tutelle délivré par le tribunal du statut personnel afin de protéger les enfants</w:t>
      </w:r>
      <w:r w:rsidR="00604D26">
        <w:rPr>
          <w:lang w:val="fr-FR"/>
        </w:rPr>
        <w:t> ;</w:t>
      </w:r>
    </w:p>
    <w:p w14:paraId="71DFD27A" w14:textId="028C6E72" w:rsidR="0030102F" w:rsidRPr="006751E5" w:rsidRDefault="0030102F" w:rsidP="00A96730">
      <w:pPr>
        <w:pStyle w:val="SingleTxtG"/>
        <w:ind w:firstLine="567"/>
        <w:rPr>
          <w:lang w:val="fr-FR"/>
        </w:rPr>
      </w:pPr>
      <w:r w:rsidRPr="006751E5">
        <w:rPr>
          <w:lang w:val="fr-FR"/>
        </w:rPr>
        <w:t>b)</w:t>
      </w:r>
      <w:r w:rsidRPr="006751E5">
        <w:rPr>
          <w:lang w:val="fr-FR"/>
        </w:rPr>
        <w:tab/>
        <w:t xml:space="preserve">Pour </w:t>
      </w:r>
      <w:r>
        <w:rPr>
          <w:lang w:val="fr-FR"/>
        </w:rPr>
        <w:t>les voyages effectués aux fins du</w:t>
      </w:r>
      <w:r w:rsidRPr="006751E5">
        <w:rPr>
          <w:lang w:val="fr-FR"/>
        </w:rPr>
        <w:t xml:space="preserve"> pèlerinage du </w:t>
      </w:r>
      <w:r>
        <w:rPr>
          <w:lang w:val="fr-FR"/>
        </w:rPr>
        <w:t>h</w:t>
      </w:r>
      <w:r w:rsidRPr="00083A8B">
        <w:rPr>
          <w:lang w:val="fr-FR"/>
        </w:rPr>
        <w:t>ajj</w:t>
      </w:r>
      <w:r w:rsidRPr="006751E5">
        <w:rPr>
          <w:lang w:val="fr-FR"/>
        </w:rPr>
        <w:t>, l</w:t>
      </w:r>
      <w:r>
        <w:rPr>
          <w:lang w:val="fr-FR"/>
        </w:rPr>
        <w:t>’</w:t>
      </w:r>
      <w:r w:rsidRPr="006751E5">
        <w:rPr>
          <w:lang w:val="fr-FR"/>
        </w:rPr>
        <w:t>État accueillant les pèlerins exige la présence d</w:t>
      </w:r>
      <w:r>
        <w:rPr>
          <w:lang w:val="fr-FR"/>
        </w:rPr>
        <w:t>’</w:t>
      </w:r>
      <w:r w:rsidRPr="006751E5">
        <w:rPr>
          <w:lang w:val="fr-FR"/>
        </w:rPr>
        <w:t xml:space="preserve">un </w:t>
      </w:r>
      <w:proofErr w:type="spellStart"/>
      <w:r w:rsidRPr="00E97A4F">
        <w:rPr>
          <w:i/>
          <w:iCs/>
          <w:lang w:val="fr-FR"/>
        </w:rPr>
        <w:t>mahram</w:t>
      </w:r>
      <w:proofErr w:type="spellEnd"/>
      <w:r w:rsidRPr="006751E5">
        <w:rPr>
          <w:lang w:val="fr-FR"/>
        </w:rPr>
        <w:t>.</w:t>
      </w:r>
    </w:p>
    <w:p w14:paraId="329A8351" w14:textId="77777777" w:rsidR="0030102F" w:rsidRPr="006751E5" w:rsidRDefault="0030102F" w:rsidP="0030102F">
      <w:pPr>
        <w:pStyle w:val="SingleTxtG"/>
        <w:rPr>
          <w:lang w:val="fr-FR"/>
        </w:rPr>
      </w:pPr>
      <w:r w:rsidRPr="006751E5">
        <w:rPr>
          <w:lang w:val="fr-FR"/>
        </w:rPr>
        <w:t>103.</w:t>
      </w:r>
      <w:r w:rsidRPr="006751E5">
        <w:rPr>
          <w:lang w:val="fr-FR"/>
        </w:rPr>
        <w:tab/>
        <w:t>Le Ministère de l</w:t>
      </w:r>
      <w:r>
        <w:rPr>
          <w:lang w:val="fr-FR"/>
        </w:rPr>
        <w:t>’</w:t>
      </w:r>
      <w:r w:rsidRPr="006751E5">
        <w:rPr>
          <w:lang w:val="fr-FR"/>
        </w:rPr>
        <w:t xml:space="preserve">intérieur a délivré des milliers de passeports conformément à la directive du </w:t>
      </w:r>
      <w:r>
        <w:rPr>
          <w:lang w:val="fr-FR"/>
        </w:rPr>
        <w:t>G</w:t>
      </w:r>
      <w:r w:rsidRPr="006751E5">
        <w:rPr>
          <w:lang w:val="fr-FR"/>
        </w:rPr>
        <w:t>ouvernement iraquien appelant à éliminer toutes formes de discrimination fondée sur le sexe dans l</w:t>
      </w:r>
      <w:r>
        <w:rPr>
          <w:lang w:val="fr-FR"/>
        </w:rPr>
        <w:t>’</w:t>
      </w:r>
      <w:r w:rsidRPr="006751E5">
        <w:rPr>
          <w:lang w:val="fr-FR"/>
        </w:rPr>
        <w:t>application des lois et des instructions.</w:t>
      </w:r>
    </w:p>
    <w:p w14:paraId="6CAC81AE" w14:textId="77777777" w:rsidR="0030102F" w:rsidRPr="006751E5" w:rsidRDefault="0030102F" w:rsidP="0030102F">
      <w:pPr>
        <w:pStyle w:val="SingleTxtG"/>
        <w:rPr>
          <w:lang w:val="fr-FR"/>
        </w:rPr>
      </w:pPr>
      <w:r w:rsidRPr="006751E5">
        <w:rPr>
          <w:lang w:val="fr-FR"/>
        </w:rPr>
        <w:t>104.</w:t>
      </w:r>
      <w:r w:rsidRPr="006751E5">
        <w:rPr>
          <w:lang w:val="fr-FR"/>
        </w:rPr>
        <w:tab/>
        <w:t>La loi iraquienne sur la nationalité actuellement en vigueur traite de manière adéquate de l</w:t>
      </w:r>
      <w:r>
        <w:rPr>
          <w:lang w:val="fr-FR"/>
        </w:rPr>
        <w:t>’</w:t>
      </w:r>
      <w:r w:rsidRPr="006751E5">
        <w:rPr>
          <w:lang w:val="fr-FR"/>
        </w:rPr>
        <w:t>apatridie</w:t>
      </w:r>
      <w:r>
        <w:rPr>
          <w:lang w:val="fr-FR"/>
        </w:rPr>
        <w:t>. L’</w:t>
      </w:r>
      <w:r w:rsidRPr="006751E5">
        <w:rPr>
          <w:lang w:val="fr-FR"/>
        </w:rPr>
        <w:t>adhésion à la Convention de 1961 sur la réduction des cas d</w:t>
      </w:r>
      <w:r>
        <w:rPr>
          <w:lang w:val="fr-FR"/>
        </w:rPr>
        <w:t>’</w:t>
      </w:r>
      <w:r w:rsidRPr="006751E5">
        <w:rPr>
          <w:lang w:val="fr-FR"/>
        </w:rPr>
        <w:t>apatridie n</w:t>
      </w:r>
      <w:r>
        <w:rPr>
          <w:lang w:val="fr-FR"/>
        </w:rPr>
        <w:t>’</w:t>
      </w:r>
      <w:r w:rsidRPr="006751E5">
        <w:rPr>
          <w:lang w:val="fr-FR"/>
        </w:rPr>
        <w:t xml:space="preserve">ajoutera rien de plus à ce que prévoit déjà </w:t>
      </w:r>
      <w:r w:rsidRPr="00083A8B">
        <w:rPr>
          <w:lang w:val="fr-FR"/>
        </w:rPr>
        <w:t>le droit interne</w:t>
      </w:r>
      <w:r w:rsidRPr="006751E5">
        <w:rPr>
          <w:lang w:val="fr-FR"/>
        </w:rPr>
        <w:t>.</w:t>
      </w:r>
    </w:p>
    <w:p w14:paraId="30F7E673" w14:textId="2421EEFB" w:rsidR="0030102F" w:rsidRDefault="0030102F" w:rsidP="00711E36">
      <w:pPr>
        <w:pStyle w:val="H23G"/>
        <w:rPr>
          <w:lang w:val="fr-FR"/>
        </w:rPr>
      </w:pPr>
      <w:r w:rsidRPr="006751E5">
        <w:rPr>
          <w:lang w:val="fr-FR"/>
        </w:rPr>
        <w:tab/>
      </w:r>
      <w:r w:rsidRPr="006751E5">
        <w:rPr>
          <w:lang w:val="fr-FR"/>
        </w:rPr>
        <w:tab/>
        <w:t>Recommandation 33 de la Convention</w:t>
      </w:r>
    </w:p>
    <w:p w14:paraId="2D292E3C" w14:textId="1FDF8971" w:rsidR="00711E36" w:rsidRPr="00711E36" w:rsidRDefault="00711E36" w:rsidP="00711E36">
      <w:pPr>
        <w:pStyle w:val="SingleTxtG"/>
        <w:rPr>
          <w:lang w:val="fr-FR"/>
        </w:rPr>
      </w:pPr>
      <w:r w:rsidRPr="006751E5">
        <w:rPr>
          <w:lang w:val="fr-FR"/>
        </w:rPr>
        <w:t>105.</w:t>
      </w:r>
      <w:r w:rsidRPr="006751E5">
        <w:rPr>
          <w:lang w:val="fr-FR"/>
        </w:rPr>
        <w:tab/>
        <w:t xml:space="preserve">Les services de santé fournis aux enfants de moins de </w:t>
      </w:r>
      <w:r>
        <w:rPr>
          <w:lang w:val="fr-FR"/>
        </w:rPr>
        <w:t>5</w:t>
      </w:r>
      <w:r w:rsidRPr="006751E5">
        <w:rPr>
          <w:lang w:val="fr-FR"/>
        </w:rPr>
        <w:t xml:space="preserve"> ans sont gratuits, de même que les </w:t>
      </w:r>
      <w:r>
        <w:rPr>
          <w:lang w:val="fr-FR"/>
        </w:rPr>
        <w:t>paquets</w:t>
      </w:r>
      <w:r w:rsidRPr="006751E5">
        <w:rPr>
          <w:lang w:val="fr-FR"/>
        </w:rPr>
        <w:t xml:space="preserve"> nutrition</w:t>
      </w:r>
      <w:r>
        <w:rPr>
          <w:lang w:val="fr-FR"/>
        </w:rPr>
        <w:t>nels</w:t>
      </w:r>
      <w:r w:rsidRPr="006751E5">
        <w:rPr>
          <w:lang w:val="fr-FR"/>
        </w:rPr>
        <w:t xml:space="preserve"> </w:t>
      </w:r>
      <w:r>
        <w:rPr>
          <w:lang w:val="fr-FR"/>
        </w:rPr>
        <w:t xml:space="preserve">distribués </w:t>
      </w:r>
      <w:r w:rsidRPr="006751E5">
        <w:rPr>
          <w:lang w:val="fr-FR"/>
        </w:rPr>
        <w:t>dans les centres de soins de santé primaires et les centres de réadaptation nutritionnelle dans les hôpitaux. Des efforts sont actuellement déployés pour mettre en œuvre la stratégie de soins intégrés pour la santé des enfants et des nouveau-nés et contribuer à son développement dans les centres de santé grâce à des sessions de formation continue ciblant le personnel médical et sanitaire dans tous les départements de santé. De plus, la réalisation du droit de l</w:t>
      </w:r>
      <w:r>
        <w:rPr>
          <w:lang w:val="fr-FR"/>
        </w:rPr>
        <w:t>’</w:t>
      </w:r>
      <w:r w:rsidRPr="006751E5">
        <w:rPr>
          <w:lang w:val="fr-FR"/>
        </w:rPr>
        <w:t>enfant d</w:t>
      </w:r>
      <w:r>
        <w:rPr>
          <w:lang w:val="fr-FR"/>
        </w:rPr>
        <w:t>’</w:t>
      </w:r>
      <w:r w:rsidRPr="006751E5">
        <w:rPr>
          <w:lang w:val="fr-FR"/>
        </w:rPr>
        <w:t xml:space="preserve">accéder aux services de base est devenue indépendante de son </w:t>
      </w:r>
      <w:r>
        <w:rPr>
          <w:lang w:val="fr-FR"/>
        </w:rPr>
        <w:t>inscription sur les registres d’état civil</w:t>
      </w:r>
      <w:r w:rsidRPr="006751E5">
        <w:rPr>
          <w:lang w:val="fr-FR"/>
        </w:rPr>
        <w:t xml:space="preserve">. Les </w:t>
      </w:r>
      <w:r>
        <w:rPr>
          <w:lang w:val="fr-FR"/>
        </w:rPr>
        <w:t>crédits alloués</w:t>
      </w:r>
      <w:r w:rsidRPr="006751E5">
        <w:rPr>
          <w:lang w:val="fr-FR"/>
        </w:rPr>
        <w:t xml:space="preserve"> à ces projets d</w:t>
      </w:r>
      <w:r>
        <w:rPr>
          <w:lang w:val="fr-FR"/>
        </w:rPr>
        <w:t>’</w:t>
      </w:r>
      <w:r w:rsidRPr="006751E5">
        <w:rPr>
          <w:lang w:val="fr-FR"/>
        </w:rPr>
        <w:t>investissement dans le budget général des ministères</w:t>
      </w:r>
      <w:r>
        <w:rPr>
          <w:lang w:val="fr-FR"/>
        </w:rPr>
        <w:t xml:space="preserve"> concernés</w:t>
      </w:r>
      <w:r w:rsidRPr="006751E5">
        <w:rPr>
          <w:lang w:val="fr-FR"/>
        </w:rPr>
        <w:t xml:space="preserve"> pour les années 2016</w:t>
      </w:r>
      <w:r>
        <w:rPr>
          <w:lang w:val="fr-FR"/>
        </w:rPr>
        <w:t xml:space="preserve"> à </w:t>
      </w:r>
      <w:r w:rsidRPr="006751E5">
        <w:rPr>
          <w:lang w:val="fr-FR"/>
        </w:rPr>
        <w:t>2019 sont réparties comme suit :</w:t>
      </w:r>
    </w:p>
    <w:tbl>
      <w:tblPr>
        <w:tblW w:w="7372" w:type="dxa"/>
        <w:tblInd w:w="1134" w:type="dxa"/>
        <w:tblLayout w:type="fixed"/>
        <w:tblCellMar>
          <w:left w:w="0" w:type="dxa"/>
          <w:right w:w="0" w:type="dxa"/>
        </w:tblCellMar>
        <w:tblLook w:val="04E0" w:firstRow="1" w:lastRow="1" w:firstColumn="1" w:lastColumn="0" w:noHBand="0" w:noVBand="1"/>
      </w:tblPr>
      <w:tblGrid>
        <w:gridCol w:w="1960"/>
        <w:gridCol w:w="1353"/>
        <w:gridCol w:w="1353"/>
        <w:gridCol w:w="1353"/>
        <w:gridCol w:w="1353"/>
      </w:tblGrid>
      <w:tr w:rsidR="0030102F" w:rsidRPr="00711E36" w14:paraId="53BCBDC2" w14:textId="77777777" w:rsidTr="00711E36">
        <w:trPr>
          <w:tblHeader/>
        </w:trPr>
        <w:tc>
          <w:tcPr>
            <w:tcW w:w="1960" w:type="dxa"/>
            <w:tcBorders>
              <w:top w:val="single" w:sz="4" w:space="0" w:color="auto"/>
              <w:bottom w:val="single" w:sz="12" w:space="0" w:color="auto"/>
            </w:tcBorders>
            <w:shd w:val="clear" w:color="auto" w:fill="auto"/>
            <w:tcMar>
              <w:top w:w="0" w:type="dxa"/>
              <w:bottom w:w="0" w:type="dxa"/>
            </w:tcMar>
            <w:vAlign w:val="bottom"/>
            <w:hideMark/>
          </w:tcPr>
          <w:p w14:paraId="31509588" w14:textId="77777777" w:rsidR="0030102F" w:rsidRPr="00711E36" w:rsidRDefault="0030102F" w:rsidP="00711E36">
            <w:pPr>
              <w:suppressAutoHyphens w:val="0"/>
              <w:spacing w:before="80" w:after="80" w:line="200" w:lineRule="exact"/>
              <w:rPr>
                <w:i/>
                <w:sz w:val="16"/>
                <w:lang w:val="fr-FR"/>
              </w:rPr>
            </w:pPr>
            <w:r w:rsidRPr="00711E36">
              <w:rPr>
                <w:i/>
                <w:sz w:val="16"/>
                <w:lang w:val="fr-FR"/>
              </w:rPr>
              <w:t>Ministère</w:t>
            </w:r>
          </w:p>
        </w:tc>
        <w:tc>
          <w:tcPr>
            <w:tcW w:w="1353" w:type="dxa"/>
            <w:tcBorders>
              <w:top w:val="single" w:sz="4" w:space="0" w:color="auto"/>
              <w:bottom w:val="single" w:sz="12" w:space="0" w:color="auto"/>
            </w:tcBorders>
            <w:shd w:val="clear" w:color="auto" w:fill="auto"/>
            <w:tcMar>
              <w:top w:w="0" w:type="dxa"/>
              <w:bottom w:w="0" w:type="dxa"/>
            </w:tcMar>
            <w:vAlign w:val="bottom"/>
            <w:hideMark/>
          </w:tcPr>
          <w:p w14:paraId="7B854E61" w14:textId="77777777" w:rsidR="0030102F" w:rsidRPr="00711E36" w:rsidRDefault="0030102F" w:rsidP="00711E36">
            <w:pPr>
              <w:suppressAutoHyphens w:val="0"/>
              <w:spacing w:before="80" w:after="80" w:line="200" w:lineRule="exact"/>
              <w:jc w:val="right"/>
              <w:rPr>
                <w:i/>
                <w:sz w:val="16"/>
                <w:lang w:val="fr-FR"/>
              </w:rPr>
            </w:pPr>
            <w:r w:rsidRPr="00711E36">
              <w:rPr>
                <w:i/>
                <w:sz w:val="16"/>
                <w:lang w:val="fr-FR"/>
              </w:rPr>
              <w:t>2016</w:t>
            </w:r>
          </w:p>
        </w:tc>
        <w:tc>
          <w:tcPr>
            <w:tcW w:w="1353" w:type="dxa"/>
            <w:tcBorders>
              <w:top w:val="single" w:sz="4" w:space="0" w:color="auto"/>
              <w:bottom w:val="single" w:sz="12" w:space="0" w:color="auto"/>
            </w:tcBorders>
            <w:shd w:val="clear" w:color="auto" w:fill="auto"/>
            <w:tcMar>
              <w:top w:w="0" w:type="dxa"/>
              <w:bottom w:w="0" w:type="dxa"/>
            </w:tcMar>
            <w:vAlign w:val="bottom"/>
            <w:hideMark/>
          </w:tcPr>
          <w:p w14:paraId="441CE67C" w14:textId="77777777" w:rsidR="0030102F" w:rsidRPr="00711E36" w:rsidRDefault="0030102F" w:rsidP="00711E36">
            <w:pPr>
              <w:suppressAutoHyphens w:val="0"/>
              <w:spacing w:before="80" w:after="80" w:line="200" w:lineRule="exact"/>
              <w:jc w:val="right"/>
              <w:rPr>
                <w:i/>
                <w:sz w:val="16"/>
                <w:lang w:val="fr-FR"/>
              </w:rPr>
            </w:pPr>
            <w:r w:rsidRPr="00711E36">
              <w:rPr>
                <w:i/>
                <w:sz w:val="16"/>
                <w:lang w:val="fr-FR"/>
              </w:rPr>
              <w:t>2017</w:t>
            </w:r>
          </w:p>
        </w:tc>
        <w:tc>
          <w:tcPr>
            <w:tcW w:w="1353" w:type="dxa"/>
            <w:tcBorders>
              <w:top w:val="single" w:sz="4" w:space="0" w:color="auto"/>
              <w:bottom w:val="single" w:sz="12" w:space="0" w:color="auto"/>
            </w:tcBorders>
            <w:shd w:val="clear" w:color="auto" w:fill="auto"/>
            <w:tcMar>
              <w:top w:w="0" w:type="dxa"/>
              <w:bottom w:w="0" w:type="dxa"/>
            </w:tcMar>
            <w:vAlign w:val="bottom"/>
            <w:hideMark/>
          </w:tcPr>
          <w:p w14:paraId="23C2F7A5" w14:textId="77777777" w:rsidR="0030102F" w:rsidRPr="00711E36" w:rsidRDefault="0030102F" w:rsidP="00711E36">
            <w:pPr>
              <w:suppressAutoHyphens w:val="0"/>
              <w:spacing w:before="80" w:after="80" w:line="200" w:lineRule="exact"/>
              <w:jc w:val="right"/>
              <w:rPr>
                <w:i/>
                <w:sz w:val="16"/>
                <w:lang w:val="fr-FR"/>
              </w:rPr>
            </w:pPr>
            <w:r w:rsidRPr="00711E36">
              <w:rPr>
                <w:i/>
                <w:sz w:val="16"/>
                <w:lang w:val="fr-FR"/>
              </w:rPr>
              <w:t>2018</w:t>
            </w:r>
          </w:p>
        </w:tc>
        <w:tc>
          <w:tcPr>
            <w:tcW w:w="1353" w:type="dxa"/>
            <w:tcBorders>
              <w:top w:val="single" w:sz="4" w:space="0" w:color="auto"/>
              <w:bottom w:val="single" w:sz="12" w:space="0" w:color="auto"/>
            </w:tcBorders>
            <w:shd w:val="clear" w:color="auto" w:fill="auto"/>
            <w:tcMar>
              <w:top w:w="0" w:type="dxa"/>
              <w:bottom w:w="0" w:type="dxa"/>
            </w:tcMar>
            <w:vAlign w:val="bottom"/>
            <w:hideMark/>
          </w:tcPr>
          <w:p w14:paraId="09A32B31" w14:textId="77777777" w:rsidR="0030102F" w:rsidRPr="00711E36" w:rsidRDefault="0030102F" w:rsidP="00711E36">
            <w:pPr>
              <w:suppressAutoHyphens w:val="0"/>
              <w:spacing w:before="80" w:after="80" w:line="200" w:lineRule="exact"/>
              <w:jc w:val="right"/>
              <w:rPr>
                <w:i/>
                <w:sz w:val="16"/>
                <w:lang w:val="fr-FR"/>
              </w:rPr>
            </w:pPr>
            <w:r w:rsidRPr="00711E36">
              <w:rPr>
                <w:i/>
                <w:sz w:val="16"/>
                <w:lang w:val="fr-FR"/>
              </w:rPr>
              <w:t>2019</w:t>
            </w:r>
          </w:p>
        </w:tc>
      </w:tr>
      <w:tr w:rsidR="0030102F" w:rsidRPr="00711E36" w14:paraId="2F8F8157" w14:textId="77777777" w:rsidTr="00711E36">
        <w:tc>
          <w:tcPr>
            <w:tcW w:w="1960" w:type="dxa"/>
            <w:tcBorders>
              <w:top w:val="single" w:sz="12" w:space="0" w:color="auto"/>
            </w:tcBorders>
            <w:shd w:val="clear" w:color="auto" w:fill="auto"/>
            <w:tcMar>
              <w:top w:w="0" w:type="dxa"/>
              <w:bottom w:w="0" w:type="dxa"/>
            </w:tcMar>
          </w:tcPr>
          <w:p w14:paraId="0AC895D8" w14:textId="77777777" w:rsidR="0030102F" w:rsidRPr="00711E36" w:rsidRDefault="0030102F" w:rsidP="00711E36">
            <w:pPr>
              <w:suppressAutoHyphens w:val="0"/>
              <w:spacing w:before="40" w:after="40" w:line="220" w:lineRule="exact"/>
              <w:rPr>
                <w:sz w:val="18"/>
                <w:lang w:val="fr-FR"/>
              </w:rPr>
            </w:pPr>
            <w:r w:rsidRPr="00711E36">
              <w:rPr>
                <w:sz w:val="18"/>
                <w:lang w:val="fr-FR"/>
              </w:rPr>
              <w:t>Santé et environnement</w:t>
            </w:r>
          </w:p>
        </w:tc>
        <w:tc>
          <w:tcPr>
            <w:tcW w:w="1353" w:type="dxa"/>
            <w:tcBorders>
              <w:top w:val="single" w:sz="12" w:space="0" w:color="auto"/>
            </w:tcBorders>
            <w:shd w:val="clear" w:color="auto" w:fill="auto"/>
            <w:tcMar>
              <w:top w:w="0" w:type="dxa"/>
              <w:bottom w:w="0" w:type="dxa"/>
            </w:tcMar>
            <w:vAlign w:val="bottom"/>
            <w:hideMark/>
          </w:tcPr>
          <w:p w14:paraId="4C293531" w14:textId="77777777" w:rsidR="0030102F" w:rsidRPr="00711E36" w:rsidRDefault="0030102F" w:rsidP="00711E36">
            <w:pPr>
              <w:suppressAutoHyphens w:val="0"/>
              <w:spacing w:before="40" w:after="40" w:line="220" w:lineRule="exact"/>
              <w:jc w:val="right"/>
              <w:rPr>
                <w:sz w:val="18"/>
                <w:lang w:val="fr-FR"/>
              </w:rPr>
            </w:pPr>
            <w:r w:rsidRPr="00711E36">
              <w:rPr>
                <w:sz w:val="18"/>
                <w:lang w:val="fr-FR"/>
              </w:rPr>
              <w:t>148 200 000</w:t>
            </w:r>
          </w:p>
        </w:tc>
        <w:tc>
          <w:tcPr>
            <w:tcW w:w="1353" w:type="dxa"/>
            <w:tcBorders>
              <w:top w:val="single" w:sz="12" w:space="0" w:color="auto"/>
            </w:tcBorders>
            <w:shd w:val="clear" w:color="auto" w:fill="auto"/>
            <w:tcMar>
              <w:top w:w="0" w:type="dxa"/>
              <w:bottom w:w="0" w:type="dxa"/>
            </w:tcMar>
            <w:vAlign w:val="bottom"/>
            <w:hideMark/>
          </w:tcPr>
          <w:p w14:paraId="63EA7BB4" w14:textId="77777777" w:rsidR="0030102F" w:rsidRPr="00711E36" w:rsidRDefault="0030102F" w:rsidP="00711E36">
            <w:pPr>
              <w:suppressAutoHyphens w:val="0"/>
              <w:spacing w:before="40" w:after="40" w:line="220" w:lineRule="exact"/>
              <w:jc w:val="right"/>
              <w:rPr>
                <w:sz w:val="18"/>
                <w:lang w:val="fr-FR"/>
              </w:rPr>
            </w:pPr>
            <w:r w:rsidRPr="00711E36">
              <w:rPr>
                <w:sz w:val="18"/>
                <w:lang w:val="fr-FR"/>
              </w:rPr>
              <w:t>41 276 000</w:t>
            </w:r>
          </w:p>
        </w:tc>
        <w:tc>
          <w:tcPr>
            <w:tcW w:w="1353" w:type="dxa"/>
            <w:tcBorders>
              <w:top w:val="single" w:sz="12" w:space="0" w:color="auto"/>
            </w:tcBorders>
            <w:shd w:val="clear" w:color="auto" w:fill="auto"/>
            <w:tcMar>
              <w:top w:w="0" w:type="dxa"/>
              <w:bottom w:w="0" w:type="dxa"/>
            </w:tcMar>
            <w:vAlign w:val="bottom"/>
            <w:hideMark/>
          </w:tcPr>
          <w:p w14:paraId="35989F9A" w14:textId="77777777" w:rsidR="0030102F" w:rsidRPr="00711E36" w:rsidRDefault="0030102F" w:rsidP="00711E36">
            <w:pPr>
              <w:suppressAutoHyphens w:val="0"/>
              <w:spacing w:before="40" w:after="40" w:line="220" w:lineRule="exact"/>
              <w:jc w:val="right"/>
              <w:rPr>
                <w:sz w:val="18"/>
                <w:lang w:val="fr-FR"/>
              </w:rPr>
            </w:pPr>
            <w:r w:rsidRPr="00711E36">
              <w:rPr>
                <w:sz w:val="18"/>
                <w:lang w:val="fr-FR"/>
              </w:rPr>
              <w:t>98 198 301</w:t>
            </w:r>
          </w:p>
        </w:tc>
        <w:tc>
          <w:tcPr>
            <w:tcW w:w="1353" w:type="dxa"/>
            <w:tcBorders>
              <w:top w:val="single" w:sz="12" w:space="0" w:color="auto"/>
            </w:tcBorders>
            <w:shd w:val="clear" w:color="auto" w:fill="auto"/>
            <w:tcMar>
              <w:top w:w="0" w:type="dxa"/>
              <w:bottom w:w="0" w:type="dxa"/>
            </w:tcMar>
            <w:vAlign w:val="bottom"/>
            <w:hideMark/>
          </w:tcPr>
          <w:p w14:paraId="3B2FB069" w14:textId="77777777" w:rsidR="0030102F" w:rsidRPr="00711E36" w:rsidRDefault="0030102F" w:rsidP="00711E36">
            <w:pPr>
              <w:suppressAutoHyphens w:val="0"/>
              <w:spacing w:before="40" w:after="40" w:line="220" w:lineRule="exact"/>
              <w:jc w:val="right"/>
              <w:rPr>
                <w:sz w:val="18"/>
                <w:lang w:val="fr-FR"/>
              </w:rPr>
            </w:pPr>
            <w:r w:rsidRPr="00711E36">
              <w:rPr>
                <w:sz w:val="18"/>
                <w:lang w:val="fr-FR"/>
              </w:rPr>
              <w:t>351 300 301</w:t>
            </w:r>
          </w:p>
        </w:tc>
      </w:tr>
      <w:tr w:rsidR="0030102F" w:rsidRPr="00711E36" w14:paraId="0A995448" w14:textId="77777777" w:rsidTr="00711E36">
        <w:tc>
          <w:tcPr>
            <w:tcW w:w="1960" w:type="dxa"/>
            <w:tcBorders>
              <w:bottom w:val="single" w:sz="12" w:space="0" w:color="auto"/>
            </w:tcBorders>
            <w:shd w:val="clear" w:color="auto" w:fill="auto"/>
            <w:tcMar>
              <w:top w:w="0" w:type="dxa"/>
              <w:bottom w:w="0" w:type="dxa"/>
            </w:tcMar>
            <w:hideMark/>
          </w:tcPr>
          <w:p w14:paraId="2F61AE3D" w14:textId="77777777" w:rsidR="0030102F" w:rsidRPr="00711E36" w:rsidRDefault="0030102F" w:rsidP="00711E36">
            <w:pPr>
              <w:suppressAutoHyphens w:val="0"/>
              <w:spacing w:before="40" w:after="40" w:line="220" w:lineRule="exact"/>
              <w:rPr>
                <w:sz w:val="18"/>
                <w:lang w:val="fr-FR"/>
              </w:rPr>
            </w:pPr>
            <w:r w:rsidRPr="00711E36">
              <w:rPr>
                <w:sz w:val="18"/>
                <w:lang w:val="fr-FR"/>
              </w:rPr>
              <w:t>Éducation</w:t>
            </w:r>
          </w:p>
        </w:tc>
        <w:tc>
          <w:tcPr>
            <w:tcW w:w="1353" w:type="dxa"/>
            <w:tcBorders>
              <w:bottom w:val="single" w:sz="12" w:space="0" w:color="auto"/>
            </w:tcBorders>
            <w:shd w:val="clear" w:color="auto" w:fill="auto"/>
            <w:tcMar>
              <w:top w:w="0" w:type="dxa"/>
              <w:bottom w:w="0" w:type="dxa"/>
            </w:tcMar>
            <w:vAlign w:val="bottom"/>
            <w:hideMark/>
          </w:tcPr>
          <w:p w14:paraId="51662683" w14:textId="77777777" w:rsidR="0030102F" w:rsidRPr="00711E36" w:rsidRDefault="0030102F" w:rsidP="00711E36">
            <w:pPr>
              <w:suppressAutoHyphens w:val="0"/>
              <w:spacing w:before="40" w:after="40" w:line="220" w:lineRule="exact"/>
              <w:jc w:val="right"/>
              <w:rPr>
                <w:sz w:val="18"/>
                <w:lang w:val="fr-FR"/>
              </w:rPr>
            </w:pPr>
            <w:r w:rsidRPr="00711E36">
              <w:rPr>
                <w:sz w:val="18"/>
                <w:lang w:val="fr-FR"/>
              </w:rPr>
              <w:t>39 520 000</w:t>
            </w:r>
          </w:p>
        </w:tc>
        <w:tc>
          <w:tcPr>
            <w:tcW w:w="1353" w:type="dxa"/>
            <w:tcBorders>
              <w:bottom w:val="single" w:sz="12" w:space="0" w:color="auto"/>
            </w:tcBorders>
            <w:shd w:val="clear" w:color="auto" w:fill="auto"/>
            <w:tcMar>
              <w:top w:w="0" w:type="dxa"/>
              <w:bottom w:w="0" w:type="dxa"/>
            </w:tcMar>
            <w:vAlign w:val="bottom"/>
            <w:hideMark/>
          </w:tcPr>
          <w:p w14:paraId="56E04CF3" w14:textId="77777777" w:rsidR="0030102F" w:rsidRPr="00711E36" w:rsidRDefault="0030102F" w:rsidP="00711E36">
            <w:pPr>
              <w:suppressAutoHyphens w:val="0"/>
              <w:spacing w:before="40" w:after="40" w:line="220" w:lineRule="exact"/>
              <w:jc w:val="right"/>
              <w:rPr>
                <w:sz w:val="18"/>
                <w:lang w:val="fr-FR"/>
              </w:rPr>
            </w:pPr>
            <w:r w:rsidRPr="00711E36">
              <w:rPr>
                <w:sz w:val="18"/>
                <w:lang w:val="fr-FR"/>
              </w:rPr>
              <w:t>5 000 000</w:t>
            </w:r>
          </w:p>
        </w:tc>
        <w:tc>
          <w:tcPr>
            <w:tcW w:w="1353" w:type="dxa"/>
            <w:tcBorders>
              <w:bottom w:val="single" w:sz="12" w:space="0" w:color="auto"/>
            </w:tcBorders>
            <w:shd w:val="clear" w:color="auto" w:fill="auto"/>
            <w:tcMar>
              <w:top w:w="0" w:type="dxa"/>
              <w:bottom w:w="0" w:type="dxa"/>
            </w:tcMar>
            <w:vAlign w:val="bottom"/>
            <w:hideMark/>
          </w:tcPr>
          <w:p w14:paraId="75F4EC8D" w14:textId="77777777" w:rsidR="0030102F" w:rsidRPr="00711E36" w:rsidRDefault="0030102F" w:rsidP="00711E36">
            <w:pPr>
              <w:suppressAutoHyphens w:val="0"/>
              <w:spacing w:before="40" w:after="40" w:line="220" w:lineRule="exact"/>
              <w:jc w:val="right"/>
              <w:rPr>
                <w:sz w:val="18"/>
                <w:lang w:val="fr-FR"/>
              </w:rPr>
            </w:pPr>
            <w:r w:rsidRPr="00711E36">
              <w:rPr>
                <w:sz w:val="18"/>
                <w:lang w:val="fr-FR"/>
              </w:rPr>
              <w:t>104 730 095</w:t>
            </w:r>
          </w:p>
        </w:tc>
        <w:tc>
          <w:tcPr>
            <w:tcW w:w="1353" w:type="dxa"/>
            <w:tcBorders>
              <w:bottom w:val="single" w:sz="12" w:space="0" w:color="auto"/>
            </w:tcBorders>
            <w:shd w:val="clear" w:color="auto" w:fill="auto"/>
            <w:tcMar>
              <w:top w:w="0" w:type="dxa"/>
              <w:bottom w:w="0" w:type="dxa"/>
            </w:tcMar>
            <w:vAlign w:val="bottom"/>
            <w:hideMark/>
          </w:tcPr>
          <w:p w14:paraId="5023DB1A" w14:textId="77777777" w:rsidR="0030102F" w:rsidRPr="00711E36" w:rsidRDefault="0030102F" w:rsidP="00711E36">
            <w:pPr>
              <w:suppressAutoHyphens w:val="0"/>
              <w:spacing w:before="40" w:after="40" w:line="220" w:lineRule="exact"/>
              <w:jc w:val="right"/>
              <w:rPr>
                <w:sz w:val="18"/>
                <w:lang w:val="fr-FR"/>
              </w:rPr>
            </w:pPr>
            <w:r w:rsidRPr="00711E36">
              <w:rPr>
                <w:sz w:val="18"/>
                <w:lang w:val="fr-FR"/>
              </w:rPr>
              <w:t>140 720 095</w:t>
            </w:r>
          </w:p>
        </w:tc>
      </w:tr>
    </w:tbl>
    <w:p w14:paraId="22770072" w14:textId="77777777" w:rsidR="0030102F" w:rsidRPr="006751E5" w:rsidRDefault="0030102F" w:rsidP="00711E36">
      <w:pPr>
        <w:pStyle w:val="SingleTxtG"/>
        <w:spacing w:before="120"/>
        <w:rPr>
          <w:lang w:val="fr-FR"/>
        </w:rPr>
      </w:pPr>
      <w:r w:rsidRPr="006751E5">
        <w:rPr>
          <w:lang w:val="fr-FR"/>
        </w:rPr>
        <w:t>Le montant pour l</w:t>
      </w:r>
      <w:r>
        <w:rPr>
          <w:lang w:val="fr-FR"/>
        </w:rPr>
        <w:t>’</w:t>
      </w:r>
      <w:r w:rsidRPr="006751E5">
        <w:rPr>
          <w:lang w:val="fr-FR"/>
        </w:rPr>
        <w:t>année 2019 comprend un montant de 1</w:t>
      </w:r>
      <w:r>
        <w:rPr>
          <w:lang w:val="fr-FR"/>
        </w:rPr>
        <w:t> </w:t>
      </w:r>
      <w:r w:rsidRPr="006751E5">
        <w:rPr>
          <w:lang w:val="fr-FR"/>
        </w:rPr>
        <w:t>654</w:t>
      </w:r>
      <w:r>
        <w:rPr>
          <w:lang w:val="fr-FR"/>
        </w:rPr>
        <w:t> </w:t>
      </w:r>
      <w:r w:rsidRPr="006751E5">
        <w:rPr>
          <w:lang w:val="fr-FR"/>
        </w:rPr>
        <w:t>871</w:t>
      </w:r>
      <w:r>
        <w:rPr>
          <w:lang w:val="fr-FR"/>
        </w:rPr>
        <w:t> </w:t>
      </w:r>
      <w:r w:rsidRPr="006751E5">
        <w:rPr>
          <w:lang w:val="fr-FR"/>
        </w:rPr>
        <w:t>999 dinars destiné à l</w:t>
      </w:r>
      <w:r>
        <w:rPr>
          <w:lang w:val="fr-FR"/>
        </w:rPr>
        <w:t>’</w:t>
      </w:r>
      <w:r w:rsidRPr="006751E5">
        <w:rPr>
          <w:lang w:val="fr-FR"/>
        </w:rPr>
        <w:t>achat de médicaments et à l</w:t>
      </w:r>
      <w:r>
        <w:rPr>
          <w:lang w:val="fr-FR"/>
        </w:rPr>
        <w:t>’</w:t>
      </w:r>
      <w:r w:rsidRPr="006751E5">
        <w:rPr>
          <w:lang w:val="fr-FR"/>
        </w:rPr>
        <w:t>élargissement du programme au plus grand nombre possible, en particulier aux personnes à revenus limités.</w:t>
      </w:r>
    </w:p>
    <w:p w14:paraId="4A58DB3F" w14:textId="77777777" w:rsidR="0030102F" w:rsidRPr="006751E5" w:rsidRDefault="0030102F" w:rsidP="0030102F">
      <w:pPr>
        <w:pStyle w:val="SingleTxtG"/>
        <w:rPr>
          <w:lang w:val="fr-FR"/>
        </w:rPr>
      </w:pPr>
      <w:r w:rsidRPr="006751E5">
        <w:rPr>
          <w:lang w:val="fr-FR"/>
        </w:rPr>
        <w:t>106.</w:t>
      </w:r>
      <w:r w:rsidRPr="006751E5">
        <w:rPr>
          <w:lang w:val="fr-FR"/>
        </w:rPr>
        <w:tab/>
        <w:t>Le Ministère de la santé et de l</w:t>
      </w:r>
      <w:r>
        <w:rPr>
          <w:lang w:val="fr-FR"/>
        </w:rPr>
        <w:t>’</w:t>
      </w:r>
      <w:r w:rsidRPr="006751E5">
        <w:rPr>
          <w:lang w:val="fr-FR"/>
        </w:rPr>
        <w:t xml:space="preserve">environnement assure le suivi et </w:t>
      </w:r>
      <w:r>
        <w:rPr>
          <w:lang w:val="fr-FR"/>
        </w:rPr>
        <w:t>la mise</w:t>
      </w:r>
      <w:r w:rsidRPr="006751E5">
        <w:rPr>
          <w:lang w:val="fr-FR"/>
        </w:rPr>
        <w:t xml:space="preserve"> en œuvre des stratégies relatives aux services de santé, à savoir celles portant sur :</w:t>
      </w:r>
    </w:p>
    <w:p w14:paraId="4DDFE4D1" w14:textId="6ED71B80" w:rsidR="0030102F" w:rsidRPr="006751E5" w:rsidRDefault="00711E36" w:rsidP="00711E36">
      <w:pPr>
        <w:pStyle w:val="Bullet1G"/>
      </w:pPr>
      <w:r>
        <w:t>L</w:t>
      </w:r>
      <w:r w:rsidR="0030102F" w:rsidRPr="006751E5">
        <w:t>es maladies non transmissibles</w:t>
      </w:r>
      <w:r w:rsidR="00604D26">
        <w:t> ;</w:t>
      </w:r>
    </w:p>
    <w:p w14:paraId="2159F31B" w14:textId="338341F9" w:rsidR="0030102F" w:rsidRPr="006751E5" w:rsidRDefault="00711E36" w:rsidP="00711E36">
      <w:pPr>
        <w:pStyle w:val="Bullet1G"/>
      </w:pPr>
      <w:r>
        <w:t>L</w:t>
      </w:r>
      <w:r w:rsidR="0030102F" w:rsidRPr="006751E5">
        <w:t>a nutrition et la salubrité des aliments</w:t>
      </w:r>
      <w:r w:rsidR="00604D26">
        <w:t> ;</w:t>
      </w:r>
    </w:p>
    <w:p w14:paraId="12D009BC" w14:textId="474D9822" w:rsidR="0030102F" w:rsidRPr="006751E5" w:rsidRDefault="00711E36" w:rsidP="00711E36">
      <w:pPr>
        <w:pStyle w:val="Bullet1G"/>
      </w:pPr>
      <w:r>
        <w:t>L</w:t>
      </w:r>
      <w:r w:rsidR="0030102F" w:rsidRPr="006751E5">
        <w:t>a santé mentale</w:t>
      </w:r>
      <w:r w:rsidR="00604D26">
        <w:rPr>
          <w:rtl/>
        </w:rPr>
        <w:t> </w:t>
      </w:r>
      <w:r w:rsidR="00604D26">
        <w:rPr>
          <w:rFonts w:hint="cs"/>
          <w:rtl/>
        </w:rPr>
        <w:t>;</w:t>
      </w:r>
      <w:r w:rsidR="0030102F">
        <w:rPr>
          <w:rFonts w:hint="cs"/>
          <w:rtl/>
        </w:rPr>
        <w:t xml:space="preserve"> </w:t>
      </w:r>
    </w:p>
    <w:p w14:paraId="52122A3E" w14:textId="48EE3CDC" w:rsidR="0030102F" w:rsidRPr="006751E5" w:rsidRDefault="00711E36" w:rsidP="00711E36">
      <w:pPr>
        <w:pStyle w:val="Bullet1G"/>
      </w:pPr>
      <w:r>
        <w:t>L</w:t>
      </w:r>
      <w:r w:rsidR="0030102F" w:rsidRPr="006751E5">
        <w:t>a lutte contre les maladies transmissibles</w:t>
      </w:r>
      <w:r w:rsidR="00604D26">
        <w:t> ;</w:t>
      </w:r>
    </w:p>
    <w:p w14:paraId="1DEB682A" w14:textId="3050BD79" w:rsidR="0030102F" w:rsidRPr="006751E5" w:rsidRDefault="00711E36" w:rsidP="00711E36">
      <w:pPr>
        <w:pStyle w:val="Bullet1G"/>
      </w:pPr>
      <w:r>
        <w:t>L</w:t>
      </w:r>
      <w:r w:rsidR="0030102F" w:rsidRPr="006751E5">
        <w:t xml:space="preserve">a lutte </w:t>
      </w:r>
      <w:r w:rsidR="0030102F" w:rsidRPr="00083A8B">
        <w:t xml:space="preserve">contre le </w:t>
      </w:r>
      <w:r w:rsidR="0030102F" w:rsidRPr="00406E53">
        <w:t>syndrome d</w:t>
      </w:r>
      <w:r w:rsidR="0030102F">
        <w:t>’</w:t>
      </w:r>
      <w:r w:rsidR="0030102F" w:rsidRPr="00406E53">
        <w:t>immunodéficience acquise</w:t>
      </w:r>
      <w:r w:rsidR="0030102F" w:rsidRPr="00406E53" w:rsidDel="00406E53">
        <w:t xml:space="preserve"> </w:t>
      </w:r>
      <w:r w:rsidR="0030102F" w:rsidRPr="00083A8B">
        <w:t>(</w:t>
      </w:r>
      <w:r w:rsidR="0030102F">
        <w:t>sida</w:t>
      </w:r>
      <w:r w:rsidR="0030102F" w:rsidRPr="00083A8B">
        <w:t>)</w:t>
      </w:r>
      <w:r w:rsidR="0030102F" w:rsidRPr="006751E5">
        <w:t> :</w:t>
      </w:r>
    </w:p>
    <w:p w14:paraId="6B07CC5A" w14:textId="185D68AB" w:rsidR="0030102F" w:rsidRPr="006751E5" w:rsidRDefault="00711E36" w:rsidP="00711E36">
      <w:pPr>
        <w:pStyle w:val="Bullet1G"/>
      </w:pPr>
      <w:r>
        <w:t>L</w:t>
      </w:r>
      <w:r w:rsidR="0030102F" w:rsidRPr="006751E5">
        <w:t>a lutte contre la tuberculose (santé et environnement 2018-2022)</w:t>
      </w:r>
      <w:r w:rsidR="00604D26">
        <w:t> ;</w:t>
      </w:r>
    </w:p>
    <w:p w14:paraId="25378245" w14:textId="46108B3B" w:rsidR="0030102F" w:rsidRPr="006751E5" w:rsidRDefault="00711E36" w:rsidP="00711E36">
      <w:pPr>
        <w:pStyle w:val="Bullet1G"/>
      </w:pPr>
      <w:r>
        <w:t>L</w:t>
      </w:r>
      <w:r w:rsidR="0030102F" w:rsidRPr="006751E5">
        <w:t>e plan d</w:t>
      </w:r>
      <w:r w:rsidR="0030102F">
        <w:t>’</w:t>
      </w:r>
      <w:r w:rsidR="0030102F" w:rsidRPr="006751E5">
        <w:t xml:space="preserve">action pour la fourniture de services de santé préventifs et curatifs aux déplacés et </w:t>
      </w:r>
      <w:r w:rsidR="0030102F">
        <w:t xml:space="preserve">aux personnes de retour </w:t>
      </w:r>
      <w:r w:rsidR="0030102F" w:rsidRPr="006751E5">
        <w:t>dans les zones libérées</w:t>
      </w:r>
      <w:r w:rsidR="00604D26">
        <w:t> ;</w:t>
      </w:r>
      <w:r w:rsidR="0030102F" w:rsidRPr="006751E5">
        <w:t xml:space="preserve"> des services de santé ont ainsi été prodigués à 1</w:t>
      </w:r>
      <w:r w:rsidR="0030102F">
        <w:t> </w:t>
      </w:r>
      <w:r w:rsidR="0030102F" w:rsidRPr="006751E5">
        <w:t>187</w:t>
      </w:r>
      <w:r w:rsidR="0030102F">
        <w:t> </w:t>
      </w:r>
      <w:r w:rsidR="0030102F" w:rsidRPr="006751E5">
        <w:t>780</w:t>
      </w:r>
      <w:r w:rsidR="0030102F">
        <w:t> </w:t>
      </w:r>
      <w:r w:rsidR="0030102F" w:rsidRPr="006751E5">
        <w:t>personnes déplacées</w:t>
      </w:r>
      <w:r w:rsidR="0030102F">
        <w:t xml:space="preserve"> </w:t>
      </w:r>
      <w:r>
        <w:t>−</w:t>
      </w:r>
      <w:r w:rsidR="0030102F" w:rsidRPr="006751E5">
        <w:t xml:space="preserve"> </w:t>
      </w:r>
      <w:r w:rsidR="0030102F" w:rsidRPr="00083A8B">
        <w:t>hors</w:t>
      </w:r>
      <w:r w:rsidR="0030102F" w:rsidRPr="006751E5">
        <w:t xml:space="preserve"> </w:t>
      </w:r>
      <w:r w:rsidR="0030102F">
        <w:t>R</w:t>
      </w:r>
      <w:r w:rsidR="0030102F" w:rsidRPr="006751E5">
        <w:t>égion du Kurdistan.</w:t>
      </w:r>
    </w:p>
    <w:p w14:paraId="5D8D685B" w14:textId="77777777" w:rsidR="0030102F" w:rsidRPr="006751E5" w:rsidRDefault="0030102F" w:rsidP="00711E36">
      <w:pPr>
        <w:pStyle w:val="SingleTxtG"/>
        <w:rPr>
          <w:lang w:val="fr-FR"/>
        </w:rPr>
      </w:pPr>
      <w:r w:rsidRPr="006751E5">
        <w:rPr>
          <w:lang w:val="fr-FR"/>
        </w:rPr>
        <w:t>107.</w:t>
      </w:r>
      <w:r w:rsidRPr="006751E5">
        <w:rPr>
          <w:lang w:val="fr-FR"/>
        </w:rPr>
        <w:tab/>
        <w:t xml:space="preserve">Les efforts visant à améliorer le secteur de la santé et la </w:t>
      </w:r>
      <w:r>
        <w:rPr>
          <w:lang w:val="fr-FR"/>
        </w:rPr>
        <w:t>couverture</w:t>
      </w:r>
      <w:r w:rsidRPr="006751E5">
        <w:rPr>
          <w:lang w:val="fr-FR"/>
        </w:rPr>
        <w:t xml:space="preserve"> des services de santé de base se </w:t>
      </w:r>
      <w:r>
        <w:rPr>
          <w:lang w:val="fr-FR"/>
        </w:rPr>
        <w:t>poursuivent</w:t>
      </w:r>
      <w:r w:rsidRPr="006751E5">
        <w:rPr>
          <w:lang w:val="fr-FR"/>
        </w:rPr>
        <w:t xml:space="preserve"> comme suit :</w:t>
      </w:r>
    </w:p>
    <w:p w14:paraId="14E95C5A" w14:textId="03BA25C9" w:rsidR="0030102F" w:rsidRPr="006751E5" w:rsidRDefault="0030102F" w:rsidP="00711E36">
      <w:pPr>
        <w:pStyle w:val="Bullet1G"/>
      </w:pPr>
      <w:r>
        <w:t>En 2017, l’Iraq comptait 400</w:t>
      </w:r>
      <w:r w:rsidRPr="006751E5">
        <w:t xml:space="preserve"> hôpitaux publics et privés, dont 48 </w:t>
      </w:r>
      <w:r>
        <w:t xml:space="preserve">établissements publics </w:t>
      </w:r>
      <w:r w:rsidRPr="006751E5">
        <w:t xml:space="preserve">spécialisés dans </w:t>
      </w:r>
      <w:r w:rsidRPr="008B6EDA">
        <w:t>l</w:t>
      </w:r>
      <w:r>
        <w:t>’</w:t>
      </w:r>
      <w:r w:rsidRPr="008B6EDA">
        <w:t>obstétrique</w:t>
      </w:r>
      <w:r w:rsidRPr="006751E5">
        <w:t xml:space="preserve">, la </w:t>
      </w:r>
      <w:r w:rsidRPr="008B6EDA">
        <w:t>gynécologie</w:t>
      </w:r>
      <w:r w:rsidRPr="006751E5">
        <w:t xml:space="preserve"> et la pédiatrie</w:t>
      </w:r>
      <w:r w:rsidR="00604D26">
        <w:t> ;</w:t>
      </w:r>
    </w:p>
    <w:p w14:paraId="5788B4BF" w14:textId="2D560EDE" w:rsidR="0030102F" w:rsidRPr="00B72504" w:rsidRDefault="0030102F" w:rsidP="001B54E2">
      <w:pPr>
        <w:pStyle w:val="Bullet1G"/>
        <w:keepLines/>
      </w:pPr>
      <w:r w:rsidRPr="00B72504">
        <w:lastRenderedPageBreak/>
        <w:t>En 2017, l’Iraq comptait 252 723 professionnels de la santé, dont 31</w:t>
      </w:r>
      <w:r w:rsidR="00B72504" w:rsidRPr="00B72504">
        <w:t> </w:t>
      </w:r>
      <w:r w:rsidRPr="00B72504">
        <w:t>451 médecins, soit une moyenne de 9,4 médecins pour 10 000 habitants, contre 244 215</w:t>
      </w:r>
      <w:r w:rsidR="00B72504" w:rsidRPr="00B72504">
        <w:t> </w:t>
      </w:r>
      <w:r w:rsidRPr="00B72504">
        <w:t>professionnels en 2016, dont 27</w:t>
      </w:r>
      <w:r w:rsidR="00B72504">
        <w:t> </w:t>
      </w:r>
      <w:r w:rsidRPr="00B72504">
        <w:t>208 médecins, soit un ratio de 8,4 pour 10</w:t>
      </w:r>
      <w:r w:rsidR="00B72504">
        <w:t> </w:t>
      </w:r>
      <w:r w:rsidRPr="00B72504">
        <w:t>000. Quant au personnel infirmier, il comptait 64 542 personnes en 2017, à raison de 20,3</w:t>
      </w:r>
      <w:r w:rsidR="00B72504" w:rsidRPr="00B72504">
        <w:t> </w:t>
      </w:r>
      <w:r w:rsidRPr="00B72504">
        <w:t>infirmiers pour 10 000 habitants, contre 62</w:t>
      </w:r>
      <w:r w:rsidR="00B72504" w:rsidRPr="00B72504">
        <w:t> </w:t>
      </w:r>
      <w:r w:rsidRPr="00B72504">
        <w:t>795 en 2016, avec un ratio de 19,4 pour 10</w:t>
      </w:r>
      <w:r w:rsidR="00B72504">
        <w:t> </w:t>
      </w:r>
      <w:r w:rsidRPr="00B72504">
        <w:t>000</w:t>
      </w:r>
      <w:r w:rsidR="00604D26" w:rsidRPr="00B72504">
        <w:t> ;</w:t>
      </w:r>
    </w:p>
    <w:p w14:paraId="328AEB3D" w14:textId="215BBCDD" w:rsidR="0030102F" w:rsidRPr="006751E5" w:rsidRDefault="0030102F" w:rsidP="00B72504">
      <w:pPr>
        <w:pStyle w:val="Bullet1G"/>
      </w:pPr>
      <w:r w:rsidRPr="006751E5">
        <w:t>En 2017, le taux de natalité pour 1</w:t>
      </w:r>
      <w:r w:rsidR="00B72504">
        <w:t> </w:t>
      </w:r>
      <w:r w:rsidRPr="006751E5">
        <w:t xml:space="preserve">000 habitants </w:t>
      </w:r>
      <w:r>
        <w:t>était</w:t>
      </w:r>
      <w:r w:rsidRPr="006751E5">
        <w:t xml:space="preserve"> de 28,05</w:t>
      </w:r>
      <w:r>
        <w:t xml:space="preserve"> et</w:t>
      </w:r>
      <w:r w:rsidRPr="006751E5">
        <w:t xml:space="preserve"> le taux de mortalité </w:t>
      </w:r>
      <w:r>
        <w:t>de</w:t>
      </w:r>
      <w:r w:rsidRPr="006751E5">
        <w:t xml:space="preserve"> 4,1</w:t>
      </w:r>
      <w:r w:rsidR="00604D26">
        <w:t> ;</w:t>
      </w:r>
      <w:r>
        <w:t xml:space="preserve"> ils étaient</w:t>
      </w:r>
      <w:r w:rsidRPr="006751E5">
        <w:t xml:space="preserve"> respectivement </w:t>
      </w:r>
      <w:r>
        <w:t>de</w:t>
      </w:r>
      <w:r w:rsidRPr="006751E5">
        <w:t xml:space="preserve"> 27,3 et 4,2</w:t>
      </w:r>
      <w:r>
        <w:t xml:space="preserve"> en 2016</w:t>
      </w:r>
      <w:r w:rsidRPr="006751E5">
        <w:t>. Le nombre de patients traités en dehors de l</w:t>
      </w:r>
      <w:r>
        <w:t>’</w:t>
      </w:r>
      <w:r w:rsidRPr="006751E5">
        <w:t xml:space="preserve">Iraq aux frais du </w:t>
      </w:r>
      <w:r>
        <w:t>G</w:t>
      </w:r>
      <w:r w:rsidRPr="006751E5">
        <w:t xml:space="preserve">ouvernement </w:t>
      </w:r>
      <w:r>
        <w:t>était</w:t>
      </w:r>
      <w:r w:rsidRPr="006751E5">
        <w:t xml:space="preserve"> de 1</w:t>
      </w:r>
      <w:r w:rsidR="00B72504">
        <w:t> </w:t>
      </w:r>
      <w:r w:rsidRPr="006751E5">
        <w:t>580</w:t>
      </w:r>
      <w:r>
        <w:t>,</w:t>
      </w:r>
      <w:r w:rsidRPr="006751E5">
        <w:t xml:space="preserve"> hors </w:t>
      </w:r>
      <w:r>
        <w:t>R</w:t>
      </w:r>
      <w:r w:rsidRPr="006751E5">
        <w:t>égion du Kurdistan, et l</w:t>
      </w:r>
      <w:r>
        <w:t>’</w:t>
      </w:r>
      <w:r w:rsidRPr="006751E5">
        <w:t>espérance de vie</w:t>
      </w:r>
      <w:r>
        <w:t>, hommes et femmes confondus, était</w:t>
      </w:r>
      <w:r w:rsidRPr="006751E5">
        <w:t xml:space="preserve"> de 70,3</w:t>
      </w:r>
      <w:r w:rsidR="00B72504">
        <w:t> </w:t>
      </w:r>
      <w:r>
        <w:t xml:space="preserve">ans </w:t>
      </w:r>
      <w:r w:rsidRPr="006751E5">
        <w:t>à la naissance et de 18,9</w:t>
      </w:r>
      <w:r>
        <w:t xml:space="preserve"> ans</w:t>
      </w:r>
      <w:r w:rsidRPr="006751E5">
        <w:t xml:space="preserve"> à l</w:t>
      </w:r>
      <w:r>
        <w:t>’</w:t>
      </w:r>
      <w:r w:rsidRPr="006751E5">
        <w:t>âge de 60 ans</w:t>
      </w:r>
      <w:r w:rsidR="00604D26">
        <w:t> ;</w:t>
      </w:r>
    </w:p>
    <w:p w14:paraId="166F5390" w14:textId="2AA4C2E9" w:rsidR="0030102F" w:rsidRPr="006751E5" w:rsidRDefault="0030102F" w:rsidP="00B72504">
      <w:pPr>
        <w:pStyle w:val="Bullet1G"/>
      </w:pPr>
      <w:r w:rsidRPr="006751E5">
        <w:t xml:space="preserve">Le Ministère de la santé a construit 28 unités de lutte contre la tuberculose dans </w:t>
      </w:r>
      <w:r>
        <w:t>toutes les provinces</w:t>
      </w:r>
      <w:r w:rsidR="00604D26">
        <w:t> ;</w:t>
      </w:r>
    </w:p>
    <w:p w14:paraId="47E56AF7" w14:textId="6CC68822" w:rsidR="0030102F" w:rsidRPr="006751E5" w:rsidRDefault="0030102F" w:rsidP="00B72504">
      <w:pPr>
        <w:pStyle w:val="Bullet1G"/>
      </w:pPr>
      <w:r>
        <w:t>Des</w:t>
      </w:r>
      <w:r w:rsidRPr="006751E5">
        <w:t xml:space="preserve"> patients ont été pris en charge dans le cadre du programme </w:t>
      </w:r>
      <w:r w:rsidRPr="008B6EDA">
        <w:t>d</w:t>
      </w:r>
      <w:r>
        <w:t>’</w:t>
      </w:r>
      <w:r w:rsidRPr="008B6EDA">
        <w:t>évacuation sanitaire</w:t>
      </w:r>
      <w:r w:rsidRPr="006751E5">
        <w:t xml:space="preserve"> (traitement </w:t>
      </w:r>
      <w:r>
        <w:t>à l’étranger</w:t>
      </w:r>
      <w:r w:rsidRPr="006751E5">
        <w:t>)</w:t>
      </w:r>
      <w:r w:rsidR="00604D26">
        <w:t> ;</w:t>
      </w:r>
    </w:p>
    <w:p w14:paraId="474573A6" w14:textId="1761776A" w:rsidR="0030102F" w:rsidRPr="006751E5" w:rsidRDefault="0030102F" w:rsidP="00B72504">
      <w:pPr>
        <w:pStyle w:val="Bullet1G"/>
      </w:pPr>
      <w:r w:rsidRPr="006751E5">
        <w:t>Un projet de loi sur l</w:t>
      </w:r>
      <w:r>
        <w:t>’</w:t>
      </w:r>
      <w:r w:rsidRPr="006751E5">
        <w:t>assurance maladie a été présenté</w:t>
      </w:r>
      <w:r w:rsidR="00604D26">
        <w:t> ;</w:t>
      </w:r>
      <w:r w:rsidRPr="006751E5">
        <w:t xml:space="preserve"> il est actuellement en examen au Parlement.</w:t>
      </w:r>
    </w:p>
    <w:p w14:paraId="4E72930D" w14:textId="77777777" w:rsidR="0030102F" w:rsidRPr="006751E5" w:rsidRDefault="0030102F" w:rsidP="00B72504">
      <w:pPr>
        <w:pStyle w:val="SingleTxtG"/>
        <w:keepNext/>
        <w:rPr>
          <w:lang w:val="fr-FR"/>
        </w:rPr>
      </w:pPr>
      <w:r w:rsidRPr="006751E5">
        <w:rPr>
          <w:lang w:val="fr-FR"/>
        </w:rPr>
        <w:t>108.</w:t>
      </w:r>
      <w:r w:rsidRPr="006751E5">
        <w:rPr>
          <w:lang w:val="fr-FR"/>
        </w:rPr>
        <w:tab/>
        <w:t>Les efforts se poursuivent pour garantir l</w:t>
      </w:r>
      <w:r>
        <w:rPr>
          <w:lang w:val="fr-FR"/>
        </w:rPr>
        <w:t>’</w:t>
      </w:r>
      <w:r w:rsidRPr="006751E5">
        <w:rPr>
          <w:lang w:val="fr-FR"/>
        </w:rPr>
        <w:t>accès des enfants à l</w:t>
      </w:r>
      <w:r>
        <w:rPr>
          <w:lang w:val="fr-FR"/>
        </w:rPr>
        <w:t>’</w:t>
      </w:r>
      <w:r w:rsidRPr="006751E5">
        <w:rPr>
          <w:lang w:val="fr-FR"/>
        </w:rPr>
        <w:t>éducation, en particulier dans les zones rurales, comme suit :</w:t>
      </w:r>
    </w:p>
    <w:p w14:paraId="1C803B35" w14:textId="79B02A24" w:rsidR="0030102F" w:rsidRPr="006751E5" w:rsidRDefault="0030102F" w:rsidP="00B72504">
      <w:pPr>
        <w:pStyle w:val="Bullet1G"/>
      </w:pPr>
      <w:r w:rsidRPr="006751E5">
        <w:t>Le nombre d</w:t>
      </w:r>
      <w:r>
        <w:t>’</w:t>
      </w:r>
      <w:r w:rsidRPr="006751E5">
        <w:t>écoles publiques</w:t>
      </w:r>
      <w:r>
        <w:t>,</w:t>
      </w:r>
      <w:r w:rsidRPr="006751E5">
        <w:t xml:space="preserve"> hors </w:t>
      </w:r>
      <w:r>
        <w:t>R</w:t>
      </w:r>
      <w:r w:rsidRPr="006751E5">
        <w:t>égion du Kurdistan</w:t>
      </w:r>
      <w:r>
        <w:t>,</w:t>
      </w:r>
      <w:r w:rsidRPr="006751E5">
        <w:t xml:space="preserve"> pour l</w:t>
      </w:r>
      <w:r>
        <w:t>’</w:t>
      </w:r>
      <w:r w:rsidRPr="006751E5">
        <w:t>année scolaire 2017</w:t>
      </w:r>
      <w:r w:rsidR="00B72504">
        <w:t>/</w:t>
      </w:r>
      <w:r w:rsidRPr="006751E5">
        <w:t>18 s</w:t>
      </w:r>
      <w:r>
        <w:t>’</w:t>
      </w:r>
      <w:r w:rsidRPr="006751E5">
        <w:t>él</w:t>
      </w:r>
      <w:r>
        <w:t>evait</w:t>
      </w:r>
      <w:r w:rsidRPr="006751E5">
        <w:t xml:space="preserve"> à 23 019 et recouvr</w:t>
      </w:r>
      <w:r>
        <w:t>ait</w:t>
      </w:r>
      <w:r w:rsidRPr="006751E5">
        <w:t xml:space="preserve"> diverses </w:t>
      </w:r>
      <w:r w:rsidRPr="008B6EDA">
        <w:t>spécialités</w:t>
      </w:r>
      <w:r w:rsidR="00604D26">
        <w:t> ;</w:t>
      </w:r>
    </w:p>
    <w:p w14:paraId="7E6C1FCA" w14:textId="219977A9" w:rsidR="0030102F" w:rsidRPr="006751E5" w:rsidRDefault="0030102F" w:rsidP="00B72504">
      <w:pPr>
        <w:pStyle w:val="Bullet1G"/>
      </w:pPr>
      <w:r w:rsidRPr="006751E5">
        <w:t>Le nombre d</w:t>
      </w:r>
      <w:r>
        <w:t>’</w:t>
      </w:r>
      <w:r w:rsidRPr="006751E5">
        <w:t>élèves et d</w:t>
      </w:r>
      <w:r>
        <w:t>’</w:t>
      </w:r>
      <w:r w:rsidRPr="006751E5">
        <w:t>étudiants inscrits dans l</w:t>
      </w:r>
      <w:r>
        <w:t>’</w:t>
      </w:r>
      <w:r w:rsidRPr="006751E5">
        <w:t xml:space="preserve">enseignement public, hors </w:t>
      </w:r>
      <w:r>
        <w:t>R</w:t>
      </w:r>
      <w:r w:rsidRPr="006751E5">
        <w:t>égion du Kurdistan, pour l</w:t>
      </w:r>
      <w:r>
        <w:t>’</w:t>
      </w:r>
      <w:r w:rsidRPr="006751E5">
        <w:t>année scolaire 2017</w:t>
      </w:r>
      <w:r w:rsidR="00B72504">
        <w:t>/</w:t>
      </w:r>
      <w:r w:rsidRPr="006751E5">
        <w:t xml:space="preserve">18 </w:t>
      </w:r>
      <w:r>
        <w:t xml:space="preserve">a </w:t>
      </w:r>
      <w:r w:rsidRPr="006751E5">
        <w:t>atteint 9 074 495. Le nombre d</w:t>
      </w:r>
      <w:r>
        <w:t>’</w:t>
      </w:r>
      <w:r w:rsidRPr="006751E5">
        <w:t>enfants inscrits dans l</w:t>
      </w:r>
      <w:r>
        <w:t>’</w:t>
      </w:r>
      <w:r w:rsidRPr="006751E5">
        <w:t>enseignement privé s</w:t>
      </w:r>
      <w:r>
        <w:t>’</w:t>
      </w:r>
      <w:r w:rsidRPr="006751E5">
        <w:t>él</w:t>
      </w:r>
      <w:r>
        <w:t>evait</w:t>
      </w:r>
      <w:r w:rsidRPr="006751E5">
        <w:t>, quant à lui, à 341 742</w:t>
      </w:r>
      <w:r w:rsidR="00604D26">
        <w:t> ;</w:t>
      </w:r>
    </w:p>
    <w:p w14:paraId="150C89C9" w14:textId="4F344D37" w:rsidR="0030102F" w:rsidRPr="006751E5" w:rsidRDefault="0030102F" w:rsidP="00B72504">
      <w:pPr>
        <w:pStyle w:val="Bullet1G"/>
      </w:pPr>
      <w:r w:rsidRPr="006751E5">
        <w:t>Les organismes publics d</w:t>
      </w:r>
      <w:r>
        <w:t>’</w:t>
      </w:r>
      <w:r w:rsidRPr="006751E5">
        <w:t>éducation et d</w:t>
      </w:r>
      <w:r>
        <w:t>’</w:t>
      </w:r>
      <w:r w:rsidRPr="006751E5">
        <w:t>enseignement</w:t>
      </w:r>
      <w:r>
        <w:t>,</w:t>
      </w:r>
      <w:r w:rsidRPr="006751E5">
        <w:t xml:space="preserve"> hors </w:t>
      </w:r>
      <w:r>
        <w:t>Région du Kurdistan,</w:t>
      </w:r>
      <w:r w:rsidRPr="006751E5">
        <w:t xml:space="preserve"> pour l</w:t>
      </w:r>
      <w:r>
        <w:t>’</w:t>
      </w:r>
      <w:r w:rsidRPr="006751E5">
        <w:t>année scolaire 2017</w:t>
      </w:r>
      <w:r w:rsidR="00B72504">
        <w:t>/</w:t>
      </w:r>
      <w:r w:rsidRPr="006751E5">
        <w:t>18 comptaient 443 491 établissements</w:t>
      </w:r>
      <w:r w:rsidR="00604D26">
        <w:t> ;</w:t>
      </w:r>
    </w:p>
    <w:p w14:paraId="1D0EB22C" w14:textId="3A4DAA96" w:rsidR="0030102F" w:rsidRPr="006751E5" w:rsidRDefault="0030102F" w:rsidP="00B72504">
      <w:pPr>
        <w:pStyle w:val="Bullet1G"/>
      </w:pPr>
      <w:r w:rsidRPr="006751E5">
        <w:t>Le nombre d</w:t>
      </w:r>
      <w:r>
        <w:t>’</w:t>
      </w:r>
      <w:r w:rsidRPr="006751E5">
        <w:t>enfants couverts par l</w:t>
      </w:r>
      <w:r>
        <w:t>’</w:t>
      </w:r>
      <w:r w:rsidRPr="006751E5">
        <w:t>enseignement obligatoire en Iraq</w:t>
      </w:r>
      <w:r>
        <w:t>,</w:t>
      </w:r>
      <w:r w:rsidRPr="006751E5">
        <w:t xml:space="preserve"> hors </w:t>
      </w:r>
      <w:r>
        <w:t>Région du Kurdistan,</w:t>
      </w:r>
      <w:r w:rsidRPr="006751E5">
        <w:t xml:space="preserve"> pour l</w:t>
      </w:r>
      <w:r>
        <w:t>’</w:t>
      </w:r>
      <w:r w:rsidRPr="006751E5">
        <w:t>année scolaire 2017</w:t>
      </w:r>
      <w:r w:rsidR="00B72504">
        <w:t>/</w:t>
      </w:r>
      <w:r w:rsidRPr="006751E5">
        <w:t xml:space="preserve">18 </w:t>
      </w:r>
      <w:r>
        <w:t>était</w:t>
      </w:r>
      <w:r w:rsidRPr="006751E5">
        <w:t xml:space="preserve"> de 1</w:t>
      </w:r>
      <w:r w:rsidR="00E07581">
        <w:t> </w:t>
      </w:r>
      <w:r w:rsidRPr="006751E5">
        <w:t>075 742 millions, contre 729 281 000 en 2013</w:t>
      </w:r>
      <w:r w:rsidR="00B72504">
        <w:t>/</w:t>
      </w:r>
      <w:r w:rsidRPr="006751E5">
        <w:t>14</w:t>
      </w:r>
      <w:r w:rsidR="00604D26">
        <w:t> ;</w:t>
      </w:r>
    </w:p>
    <w:p w14:paraId="57D606C4" w14:textId="64FD7070" w:rsidR="0030102F" w:rsidRPr="006751E5" w:rsidRDefault="0030102F" w:rsidP="00B72504">
      <w:pPr>
        <w:pStyle w:val="Bullet1G"/>
      </w:pPr>
      <w:r w:rsidRPr="006751E5">
        <w:t xml:space="preserve">Dans la </w:t>
      </w:r>
      <w:r w:rsidRPr="008B6EDA">
        <w:t>région des marais</w:t>
      </w:r>
      <w:r w:rsidRPr="006751E5">
        <w:t>, le nombre d</w:t>
      </w:r>
      <w:r>
        <w:t>’</w:t>
      </w:r>
      <w:r w:rsidRPr="006751E5">
        <w:t>écoles pour l</w:t>
      </w:r>
      <w:r>
        <w:t>’</w:t>
      </w:r>
      <w:r w:rsidRPr="006751E5">
        <w:t>année scolaire 2017</w:t>
      </w:r>
      <w:r w:rsidR="00E07581">
        <w:t>/</w:t>
      </w:r>
      <w:r w:rsidRPr="006751E5">
        <w:t>18 était de 141 et le nombre d</w:t>
      </w:r>
      <w:r>
        <w:t>’</w:t>
      </w:r>
      <w:r w:rsidRPr="006751E5">
        <w:t>élèves dans ces zones s</w:t>
      </w:r>
      <w:r>
        <w:t>’</w:t>
      </w:r>
      <w:r w:rsidRPr="006751E5">
        <w:t>élevait, pour le cycle primaire, à 126 558 et, au secondaire, à 38 283, garçons et filles confondus</w:t>
      </w:r>
      <w:r w:rsidR="00604D26">
        <w:t> ;</w:t>
      </w:r>
    </w:p>
    <w:p w14:paraId="48CE83AA" w14:textId="6948A381" w:rsidR="0030102F" w:rsidRPr="006751E5" w:rsidRDefault="0030102F" w:rsidP="00B72504">
      <w:pPr>
        <w:pStyle w:val="Bullet1G"/>
      </w:pPr>
      <w:r w:rsidRPr="006751E5">
        <w:t>Des centres appelés « Ton droit à l</w:t>
      </w:r>
      <w:r>
        <w:t>’</w:t>
      </w:r>
      <w:r w:rsidRPr="006751E5">
        <w:t>éducation » ont été ouverts pour accueillir des élèves de sexe masculin et féminin âgés de 10 à 18 ans, dont le nombre s</w:t>
      </w:r>
      <w:r>
        <w:t>’</w:t>
      </w:r>
      <w:r w:rsidRPr="006751E5">
        <w:t>est élevé à 827. Des écoles pour adolescents ont également été établies pour attirer les enfants en abandon scolaire ou non scolarisés se trouvant dans la tranche d</w:t>
      </w:r>
      <w:r>
        <w:t>’</w:t>
      </w:r>
      <w:r w:rsidRPr="006751E5">
        <w:t xml:space="preserve">âge de 10 à 15 ans et sont parvenues à enrôler 777 enfants. De plus, des </w:t>
      </w:r>
      <w:r>
        <w:t>établissements</w:t>
      </w:r>
      <w:r w:rsidRPr="008B6EDA">
        <w:t xml:space="preserve"> d</w:t>
      </w:r>
      <w:r>
        <w:t>’</w:t>
      </w:r>
      <w:r w:rsidRPr="008B6EDA">
        <w:t>enseignement accéléré</w:t>
      </w:r>
      <w:r w:rsidRPr="006751E5">
        <w:t xml:space="preserve"> ont vu le jour pour </w:t>
      </w:r>
      <w:r w:rsidRPr="008B6EDA">
        <w:t>attirer</w:t>
      </w:r>
      <w:r w:rsidRPr="006751E5">
        <w:t xml:space="preserve"> les enfants en décrochage scolaire et non scolarisés appartenant à la tranche d</w:t>
      </w:r>
      <w:r>
        <w:t>’</w:t>
      </w:r>
      <w:r w:rsidRPr="006751E5">
        <w:t xml:space="preserve">âge des 12 à 18 ans, enrôlant 649 </w:t>
      </w:r>
      <w:r>
        <w:t>élèves</w:t>
      </w:r>
      <w:r w:rsidR="00604D26">
        <w:t> ;</w:t>
      </w:r>
    </w:p>
    <w:p w14:paraId="359DF144" w14:textId="22B57883" w:rsidR="0030102F" w:rsidRPr="006751E5" w:rsidRDefault="0030102F" w:rsidP="00B72504">
      <w:pPr>
        <w:pStyle w:val="Bullet1G"/>
      </w:pPr>
      <w:r w:rsidRPr="006751E5">
        <w:t>Des montants annuels sont alloués à l</w:t>
      </w:r>
      <w:r>
        <w:t>’</w:t>
      </w:r>
      <w:r w:rsidRPr="006751E5">
        <w:t>impression des manuels scolaires afin de s</w:t>
      </w:r>
      <w:r>
        <w:t>’</w:t>
      </w:r>
      <w:r w:rsidRPr="006751E5">
        <w:t>assurer de leur fourniture à titre gratuit à toutes les catégories sociales.</w:t>
      </w:r>
    </w:p>
    <w:p w14:paraId="073D95BF" w14:textId="77777777" w:rsidR="0030102F" w:rsidRPr="006751E5" w:rsidRDefault="0030102F" w:rsidP="00E07581">
      <w:pPr>
        <w:pStyle w:val="H23G"/>
        <w:rPr>
          <w:lang w:val="fr-FR"/>
        </w:rPr>
      </w:pPr>
      <w:r w:rsidRPr="006751E5">
        <w:rPr>
          <w:lang w:val="fr-FR"/>
        </w:rPr>
        <w:tab/>
      </w:r>
      <w:r w:rsidRPr="006751E5">
        <w:rPr>
          <w:lang w:val="fr-FR"/>
        </w:rPr>
        <w:tab/>
        <w:t>Recommandation 35 de la Convention</w:t>
      </w:r>
    </w:p>
    <w:p w14:paraId="60A68445" w14:textId="38AAFF63" w:rsidR="0030102F" w:rsidRPr="006751E5" w:rsidRDefault="0030102F" w:rsidP="0030102F">
      <w:pPr>
        <w:pStyle w:val="SingleTxtG"/>
        <w:rPr>
          <w:lang w:val="fr-FR"/>
        </w:rPr>
      </w:pPr>
      <w:r w:rsidRPr="006751E5">
        <w:rPr>
          <w:lang w:val="fr-FR"/>
        </w:rPr>
        <w:t>109.</w:t>
      </w:r>
      <w:r w:rsidRPr="006751E5">
        <w:rPr>
          <w:lang w:val="fr-FR"/>
        </w:rPr>
        <w:tab/>
        <w:t xml:space="preserve">La Constitution iraquienne indique que </w:t>
      </w:r>
      <w:r w:rsidRPr="008B6EDA">
        <w:rPr>
          <w:lang w:val="fr-FR"/>
        </w:rPr>
        <w:t>l</w:t>
      </w:r>
      <w:r>
        <w:rPr>
          <w:lang w:val="fr-FR"/>
        </w:rPr>
        <w:t>’</w:t>
      </w:r>
      <w:r w:rsidRPr="008B6EDA">
        <w:rPr>
          <w:lang w:val="fr-FR"/>
        </w:rPr>
        <w:t>islam est une source fondamentale de la législation iraquienne</w:t>
      </w:r>
      <w:r w:rsidRPr="006751E5">
        <w:rPr>
          <w:lang w:val="fr-FR"/>
        </w:rPr>
        <w:t xml:space="preserve"> et qu</w:t>
      </w:r>
      <w:r>
        <w:rPr>
          <w:lang w:val="fr-FR"/>
        </w:rPr>
        <w:t>’</w:t>
      </w:r>
      <w:r w:rsidRPr="006751E5">
        <w:rPr>
          <w:lang w:val="fr-FR"/>
        </w:rPr>
        <w:t>il n</w:t>
      </w:r>
      <w:r>
        <w:rPr>
          <w:lang w:val="fr-FR"/>
        </w:rPr>
        <w:t>’</w:t>
      </w:r>
      <w:r w:rsidRPr="006751E5">
        <w:rPr>
          <w:lang w:val="fr-FR"/>
        </w:rPr>
        <w:t>est pas permis de promulguer une loi qui contredi</w:t>
      </w:r>
      <w:r>
        <w:rPr>
          <w:lang w:val="fr-FR"/>
        </w:rPr>
        <w:t>se</w:t>
      </w:r>
      <w:r w:rsidRPr="006751E5">
        <w:rPr>
          <w:lang w:val="fr-FR"/>
        </w:rPr>
        <w:t xml:space="preserve"> les constantes des dispositions islamiques et que, par conséquent, la restriction imposée en matière de changement de religion ne concerne que les musulmans. À cet égard, un non</w:t>
      </w:r>
      <w:r w:rsidR="000D1D9E">
        <w:rPr>
          <w:lang w:val="fr-FR"/>
        </w:rPr>
        <w:noBreakHyphen/>
      </w:r>
      <w:r w:rsidRPr="006751E5">
        <w:rPr>
          <w:lang w:val="fr-FR"/>
        </w:rPr>
        <w:t xml:space="preserve">musulman peut changer de religion conformément à la loi sur la carte nationale </w:t>
      </w:r>
      <w:r w:rsidRPr="008B6EDA">
        <w:rPr>
          <w:lang w:val="fr-FR"/>
        </w:rPr>
        <w:t>fédérale</w:t>
      </w:r>
      <w:r w:rsidRPr="006751E5">
        <w:rPr>
          <w:lang w:val="fr-FR"/>
        </w:rPr>
        <w:t>, dont l</w:t>
      </w:r>
      <w:r>
        <w:rPr>
          <w:lang w:val="fr-FR"/>
        </w:rPr>
        <w:t>’</w:t>
      </w:r>
      <w:r w:rsidRPr="006751E5">
        <w:rPr>
          <w:lang w:val="fr-FR"/>
        </w:rPr>
        <w:t>article</w:t>
      </w:r>
      <w:r w:rsidR="000D1D9E">
        <w:rPr>
          <w:lang w:val="fr-FR"/>
        </w:rPr>
        <w:t> </w:t>
      </w:r>
      <w:r w:rsidRPr="006751E5">
        <w:rPr>
          <w:lang w:val="fr-FR"/>
        </w:rPr>
        <w:t xml:space="preserve">26 dispose comme suit : « Premièrement : Un non-musulman peut changer de religion dans le respect de la loi ». De même, le modèle de carte nationale </w:t>
      </w:r>
      <w:r w:rsidRPr="008B6EDA">
        <w:rPr>
          <w:lang w:val="fr-FR"/>
        </w:rPr>
        <w:t>fédérale</w:t>
      </w:r>
      <w:r w:rsidRPr="006751E5">
        <w:rPr>
          <w:lang w:val="fr-FR"/>
        </w:rPr>
        <w:t xml:space="preserve"> joint aux instructions </w:t>
      </w:r>
      <w:r w:rsidR="000D1D9E" w:rsidRPr="000D1D9E">
        <w:rPr>
          <w:rFonts w:eastAsia="MS Mincho"/>
          <w:lang w:val="fr-FR"/>
        </w:rPr>
        <w:t>n</w:t>
      </w:r>
      <w:r w:rsidR="000D1D9E" w:rsidRPr="000D1D9E">
        <w:rPr>
          <w:rFonts w:eastAsia="MS Mincho"/>
          <w:vertAlign w:val="superscript"/>
          <w:lang w:val="fr-FR"/>
        </w:rPr>
        <w:t>o</w:t>
      </w:r>
      <w:r w:rsidR="000D1D9E">
        <w:rPr>
          <w:lang w:val="fr-FR"/>
        </w:rPr>
        <w:t> </w:t>
      </w:r>
      <w:r w:rsidRPr="006751E5">
        <w:rPr>
          <w:lang w:val="fr-FR"/>
        </w:rPr>
        <w:t xml:space="preserve">1 de 2017 du </w:t>
      </w:r>
      <w:r>
        <w:rPr>
          <w:lang w:val="fr-FR"/>
        </w:rPr>
        <w:t>Ministère</w:t>
      </w:r>
      <w:r w:rsidRPr="006751E5">
        <w:rPr>
          <w:lang w:val="fr-FR"/>
        </w:rPr>
        <w:t xml:space="preserve"> de l</w:t>
      </w:r>
      <w:r>
        <w:rPr>
          <w:lang w:val="fr-FR"/>
        </w:rPr>
        <w:t>’</w:t>
      </w:r>
      <w:r w:rsidRPr="006751E5">
        <w:rPr>
          <w:lang w:val="fr-FR"/>
        </w:rPr>
        <w:t>Intérieur ne mentionne pas l</w:t>
      </w:r>
      <w:r>
        <w:rPr>
          <w:lang w:val="fr-FR"/>
        </w:rPr>
        <w:t>’</w:t>
      </w:r>
      <w:r w:rsidRPr="006751E5">
        <w:rPr>
          <w:lang w:val="fr-FR"/>
        </w:rPr>
        <w:t>appartenance religieuse du titulaire.</w:t>
      </w:r>
    </w:p>
    <w:p w14:paraId="6F2D3AA2" w14:textId="77777777" w:rsidR="0030102F" w:rsidRPr="006751E5" w:rsidRDefault="0030102F" w:rsidP="0030102F">
      <w:pPr>
        <w:pStyle w:val="SingleTxtG"/>
        <w:rPr>
          <w:lang w:val="fr-FR"/>
        </w:rPr>
      </w:pPr>
      <w:r w:rsidRPr="006751E5">
        <w:rPr>
          <w:lang w:val="fr-FR"/>
        </w:rPr>
        <w:lastRenderedPageBreak/>
        <w:t>110.</w:t>
      </w:r>
      <w:r w:rsidRPr="006751E5">
        <w:rPr>
          <w:lang w:val="fr-FR"/>
        </w:rPr>
        <w:tab/>
        <w:t xml:space="preserve">La </w:t>
      </w:r>
      <w:r w:rsidRPr="008B6EDA">
        <w:rPr>
          <w:lang w:val="fr-FR"/>
        </w:rPr>
        <w:t xml:space="preserve">liberté de religion et de </w:t>
      </w:r>
      <w:r>
        <w:rPr>
          <w:lang w:val="fr-FR"/>
        </w:rPr>
        <w:t>confession</w:t>
      </w:r>
      <w:r w:rsidRPr="006751E5">
        <w:rPr>
          <w:lang w:val="fr-FR"/>
        </w:rPr>
        <w:t xml:space="preserve"> est garantie à tous. Aucune disposition de la loi sur le statut personnel n</w:t>
      </w:r>
      <w:r>
        <w:rPr>
          <w:lang w:val="fr-FR"/>
        </w:rPr>
        <w:t>’</w:t>
      </w:r>
      <w:r w:rsidRPr="006751E5">
        <w:rPr>
          <w:lang w:val="fr-FR"/>
        </w:rPr>
        <w:t>est en contradiction avec ce principe et la Constitution le consacre. Aucun texte législatif ne peut entrer en conflit avec la Constitution et doit être adopté conformément à ses dispositions.</w:t>
      </w:r>
    </w:p>
    <w:p w14:paraId="352F4473" w14:textId="57A4F537" w:rsidR="0030102F" w:rsidRPr="006751E5" w:rsidRDefault="0030102F" w:rsidP="0030102F">
      <w:pPr>
        <w:pStyle w:val="SingleTxtG"/>
        <w:rPr>
          <w:lang w:val="fr-FR"/>
        </w:rPr>
      </w:pPr>
      <w:r w:rsidRPr="006751E5">
        <w:rPr>
          <w:lang w:val="fr-FR"/>
        </w:rPr>
        <w:t>111.</w:t>
      </w:r>
      <w:r w:rsidRPr="006751E5">
        <w:rPr>
          <w:lang w:val="fr-FR"/>
        </w:rPr>
        <w:tab/>
        <w:t xml:space="preserve">La </w:t>
      </w:r>
      <w:r>
        <w:rPr>
          <w:lang w:val="fr-FR"/>
        </w:rPr>
        <w:t>Région du Kurdistan</w:t>
      </w:r>
      <w:r w:rsidRPr="006751E5">
        <w:rPr>
          <w:lang w:val="fr-FR"/>
        </w:rPr>
        <w:t xml:space="preserve"> a promulgué la loi </w:t>
      </w:r>
      <w:r w:rsidR="00923A61" w:rsidRPr="000D1D9E">
        <w:rPr>
          <w:rFonts w:eastAsia="MS Mincho"/>
          <w:lang w:val="fr-FR"/>
        </w:rPr>
        <w:t>n</w:t>
      </w:r>
      <w:r w:rsidR="00923A61" w:rsidRPr="000D1D9E">
        <w:rPr>
          <w:rFonts w:eastAsia="MS Mincho"/>
          <w:vertAlign w:val="superscript"/>
          <w:lang w:val="fr-FR"/>
        </w:rPr>
        <w:t>o</w:t>
      </w:r>
      <w:r w:rsidR="00923A61">
        <w:rPr>
          <w:lang w:val="fr-FR"/>
        </w:rPr>
        <w:t> </w:t>
      </w:r>
      <w:r w:rsidRPr="006751E5">
        <w:rPr>
          <w:lang w:val="fr-FR"/>
        </w:rPr>
        <w:t>5 de 2015</w:t>
      </w:r>
      <w:r>
        <w:rPr>
          <w:lang w:val="fr-FR"/>
        </w:rPr>
        <w:t xml:space="preserve"> </w:t>
      </w:r>
      <w:r w:rsidRPr="006751E5">
        <w:rPr>
          <w:lang w:val="fr-FR"/>
        </w:rPr>
        <w:t xml:space="preserve">sur la protection </w:t>
      </w:r>
      <w:r w:rsidRPr="008B6EDA">
        <w:rPr>
          <w:lang w:val="fr-FR"/>
        </w:rPr>
        <w:t xml:space="preserve">des </w:t>
      </w:r>
      <w:r>
        <w:rPr>
          <w:lang w:val="fr-FR"/>
        </w:rPr>
        <w:t>minorités</w:t>
      </w:r>
      <w:r w:rsidRPr="008B6EDA">
        <w:rPr>
          <w:lang w:val="fr-FR"/>
        </w:rPr>
        <w:t xml:space="preserve"> </w:t>
      </w:r>
      <w:r w:rsidRPr="006751E5">
        <w:rPr>
          <w:lang w:val="fr-FR"/>
        </w:rPr>
        <w:t xml:space="preserve">du Kurdistan, qui protège tous les groupes composant la population de la </w:t>
      </w:r>
      <w:r>
        <w:rPr>
          <w:lang w:val="fr-FR"/>
        </w:rPr>
        <w:t>R</w:t>
      </w:r>
      <w:r w:rsidRPr="006751E5">
        <w:rPr>
          <w:lang w:val="fr-FR"/>
        </w:rPr>
        <w:t xml:space="preserve">égion et leur garantit une représentation au sein du </w:t>
      </w:r>
      <w:r>
        <w:rPr>
          <w:lang w:val="fr-FR"/>
        </w:rPr>
        <w:t>Ministère</w:t>
      </w:r>
      <w:r w:rsidRPr="006751E5">
        <w:rPr>
          <w:lang w:val="fr-FR"/>
        </w:rPr>
        <w:t xml:space="preserve"> des </w:t>
      </w:r>
      <w:proofErr w:type="spellStart"/>
      <w:r w:rsidRPr="006751E5">
        <w:rPr>
          <w:i/>
          <w:iCs/>
          <w:lang w:val="fr-FR"/>
        </w:rPr>
        <w:t>awqafs</w:t>
      </w:r>
      <w:proofErr w:type="spellEnd"/>
      <w:r w:rsidRPr="006751E5">
        <w:rPr>
          <w:lang w:val="fr-FR"/>
        </w:rPr>
        <w:t xml:space="preserve"> et la création de directions des </w:t>
      </w:r>
      <w:r w:rsidRPr="008B6EDA">
        <w:rPr>
          <w:lang w:val="fr-FR"/>
        </w:rPr>
        <w:t>différentes</w:t>
      </w:r>
      <w:r w:rsidRPr="006751E5">
        <w:rPr>
          <w:lang w:val="fr-FR"/>
        </w:rPr>
        <w:t xml:space="preserve"> religions et d</w:t>
      </w:r>
      <w:r>
        <w:rPr>
          <w:lang w:val="fr-FR"/>
        </w:rPr>
        <w:t>’</w:t>
      </w:r>
      <w:r w:rsidRPr="006751E5">
        <w:rPr>
          <w:lang w:val="fr-FR"/>
        </w:rPr>
        <w:t>une direction de la coexistence interconfessionnelle.</w:t>
      </w:r>
    </w:p>
    <w:p w14:paraId="7161C352" w14:textId="30A38353" w:rsidR="0030102F" w:rsidRPr="006751E5" w:rsidRDefault="0030102F" w:rsidP="0030102F">
      <w:pPr>
        <w:pStyle w:val="SingleTxtG"/>
        <w:rPr>
          <w:lang w:val="fr-FR"/>
        </w:rPr>
      </w:pPr>
      <w:r w:rsidRPr="006751E5">
        <w:rPr>
          <w:lang w:val="fr-FR"/>
        </w:rPr>
        <w:t>112.</w:t>
      </w:r>
      <w:r w:rsidRPr="006751E5">
        <w:rPr>
          <w:lang w:val="fr-FR"/>
        </w:rPr>
        <w:tab/>
        <w:t xml:space="preserve">La Cour fédérale a rendu une décision sur les tribunaux ecclésiastiques, statuant que ces tribunaux étaient établis conformément au </w:t>
      </w:r>
      <w:r w:rsidRPr="008B6EDA">
        <w:rPr>
          <w:lang w:val="fr-FR"/>
        </w:rPr>
        <w:t>Règlement</w:t>
      </w:r>
      <w:r w:rsidRPr="006751E5">
        <w:rPr>
          <w:lang w:val="fr-FR"/>
        </w:rPr>
        <w:t xml:space="preserve"> </w:t>
      </w:r>
      <w:r w:rsidR="00923A61" w:rsidRPr="000D1D9E">
        <w:rPr>
          <w:rFonts w:eastAsia="MS Mincho"/>
          <w:lang w:val="fr-FR"/>
        </w:rPr>
        <w:t>n</w:t>
      </w:r>
      <w:r w:rsidR="00923A61" w:rsidRPr="000D1D9E">
        <w:rPr>
          <w:rFonts w:eastAsia="MS Mincho"/>
          <w:vertAlign w:val="superscript"/>
          <w:lang w:val="fr-FR"/>
        </w:rPr>
        <w:t>o</w:t>
      </w:r>
      <w:r w:rsidR="00923A61">
        <w:rPr>
          <w:lang w:val="fr-FR"/>
        </w:rPr>
        <w:t> </w:t>
      </w:r>
      <w:r w:rsidRPr="006751E5">
        <w:rPr>
          <w:lang w:val="fr-FR"/>
        </w:rPr>
        <w:t>32 de 1981 et déclarant qu</w:t>
      </w:r>
      <w:r>
        <w:rPr>
          <w:lang w:val="fr-FR"/>
        </w:rPr>
        <w:t>’</w:t>
      </w:r>
      <w:r w:rsidRPr="006751E5">
        <w:rPr>
          <w:lang w:val="fr-FR"/>
        </w:rPr>
        <w:t>un élève non musulman n</w:t>
      </w:r>
      <w:r>
        <w:rPr>
          <w:lang w:val="fr-FR"/>
        </w:rPr>
        <w:t>’</w:t>
      </w:r>
      <w:r w:rsidRPr="006751E5">
        <w:rPr>
          <w:lang w:val="fr-FR"/>
        </w:rPr>
        <w:t>est pas tenu de suivre les cours d</w:t>
      </w:r>
      <w:r>
        <w:rPr>
          <w:lang w:val="fr-FR"/>
        </w:rPr>
        <w:t>’</w:t>
      </w:r>
      <w:r w:rsidRPr="006751E5">
        <w:rPr>
          <w:lang w:val="fr-FR"/>
        </w:rPr>
        <w:t>éducation islamique dans les écoles iraquiennes par respect de la liberté de croyance religieuse.</w:t>
      </w:r>
    </w:p>
    <w:p w14:paraId="4E8F0EEF" w14:textId="77777777" w:rsidR="0030102F" w:rsidRPr="006751E5" w:rsidRDefault="0030102F" w:rsidP="0030102F">
      <w:pPr>
        <w:pStyle w:val="SingleTxtG"/>
        <w:rPr>
          <w:lang w:val="fr-FR"/>
        </w:rPr>
      </w:pPr>
      <w:r w:rsidRPr="006751E5">
        <w:rPr>
          <w:lang w:val="fr-FR"/>
        </w:rPr>
        <w:t>113.</w:t>
      </w:r>
      <w:r w:rsidRPr="006751E5">
        <w:rPr>
          <w:lang w:val="fr-FR"/>
        </w:rPr>
        <w:tab/>
        <w:t>La Constitution garantit l</w:t>
      </w:r>
      <w:r>
        <w:rPr>
          <w:lang w:val="fr-FR"/>
        </w:rPr>
        <w:t>’</w:t>
      </w:r>
      <w:r w:rsidRPr="006751E5">
        <w:rPr>
          <w:lang w:val="fr-FR"/>
        </w:rPr>
        <w:t>exercice de tous les droits qu</w:t>
      </w:r>
      <w:r>
        <w:rPr>
          <w:lang w:val="fr-FR"/>
        </w:rPr>
        <w:t>’</w:t>
      </w:r>
      <w:r w:rsidRPr="006751E5">
        <w:rPr>
          <w:lang w:val="fr-FR"/>
        </w:rPr>
        <w:t xml:space="preserve">elle énonce sans discrimination aucune, car les adeptes de toute religion ou confession sont libres de pratiquer leurs rites religieux, y compris les rites </w:t>
      </w:r>
      <w:r w:rsidRPr="008B6EDA">
        <w:rPr>
          <w:lang w:val="fr-FR"/>
        </w:rPr>
        <w:t>husseini</w:t>
      </w:r>
      <w:r>
        <w:rPr>
          <w:lang w:val="fr-FR"/>
        </w:rPr>
        <w:t>tes</w:t>
      </w:r>
      <w:r w:rsidRPr="006751E5">
        <w:rPr>
          <w:lang w:val="fr-FR"/>
        </w:rPr>
        <w:t>, l</w:t>
      </w:r>
      <w:r>
        <w:rPr>
          <w:lang w:val="fr-FR"/>
        </w:rPr>
        <w:t>’</w:t>
      </w:r>
      <w:r w:rsidRPr="006751E5">
        <w:rPr>
          <w:lang w:val="fr-FR"/>
        </w:rPr>
        <w:t xml:space="preserve">administration des dotations ou </w:t>
      </w:r>
      <w:proofErr w:type="spellStart"/>
      <w:r w:rsidRPr="006751E5">
        <w:rPr>
          <w:i/>
          <w:iCs/>
          <w:lang w:val="fr-FR"/>
        </w:rPr>
        <w:t>awqafs</w:t>
      </w:r>
      <w:proofErr w:type="spellEnd"/>
      <w:r w:rsidRPr="006751E5">
        <w:rPr>
          <w:lang w:val="fr-FR"/>
        </w:rPr>
        <w:t>, leurs affaires propres et leurs institutions religieuses. L</w:t>
      </w:r>
      <w:r>
        <w:rPr>
          <w:lang w:val="fr-FR"/>
        </w:rPr>
        <w:t>’</w:t>
      </w:r>
      <w:r w:rsidRPr="006751E5">
        <w:rPr>
          <w:lang w:val="fr-FR"/>
        </w:rPr>
        <w:t>État garantit de même la liberté de culte et la protection des lieux où il s</w:t>
      </w:r>
      <w:r>
        <w:rPr>
          <w:lang w:val="fr-FR"/>
        </w:rPr>
        <w:t>’</w:t>
      </w:r>
      <w:r w:rsidRPr="006751E5">
        <w:rPr>
          <w:lang w:val="fr-FR"/>
        </w:rPr>
        <w:t>exerce.</w:t>
      </w:r>
    </w:p>
    <w:p w14:paraId="613CC143" w14:textId="6FB3EF42" w:rsidR="0030102F" w:rsidRPr="006751E5" w:rsidRDefault="0030102F" w:rsidP="0030102F">
      <w:pPr>
        <w:pStyle w:val="SingleTxtG"/>
        <w:rPr>
          <w:lang w:val="fr-FR"/>
        </w:rPr>
      </w:pPr>
      <w:r w:rsidRPr="006751E5">
        <w:rPr>
          <w:lang w:val="fr-FR"/>
        </w:rPr>
        <w:t>114.</w:t>
      </w:r>
      <w:r w:rsidRPr="006751E5">
        <w:rPr>
          <w:lang w:val="fr-FR"/>
        </w:rPr>
        <w:tab/>
        <w:t>L</w:t>
      </w:r>
      <w:r>
        <w:rPr>
          <w:lang w:val="fr-FR"/>
        </w:rPr>
        <w:t>’</w:t>
      </w:r>
      <w:r w:rsidRPr="006751E5">
        <w:rPr>
          <w:lang w:val="fr-FR"/>
        </w:rPr>
        <w:t>Iraq respecte ses obligations en matière de garantie des droits de l</w:t>
      </w:r>
      <w:r>
        <w:rPr>
          <w:lang w:val="fr-FR"/>
        </w:rPr>
        <w:t>’</w:t>
      </w:r>
      <w:r w:rsidRPr="006751E5">
        <w:rPr>
          <w:lang w:val="fr-FR"/>
        </w:rPr>
        <w:t>homme et de protection de la sécurité et de l</w:t>
      </w:r>
      <w:r>
        <w:rPr>
          <w:lang w:val="fr-FR"/>
        </w:rPr>
        <w:t>’</w:t>
      </w:r>
      <w:r w:rsidRPr="006751E5">
        <w:rPr>
          <w:lang w:val="fr-FR"/>
        </w:rPr>
        <w:t xml:space="preserve">ordre publics. Il traite les tenant de la foi </w:t>
      </w:r>
      <w:r>
        <w:rPr>
          <w:lang w:val="fr-FR"/>
        </w:rPr>
        <w:t>bahaïe</w:t>
      </w:r>
      <w:r w:rsidRPr="006751E5">
        <w:rPr>
          <w:lang w:val="fr-FR"/>
        </w:rPr>
        <w:t xml:space="preserve"> conformément aux dispositions de la loi </w:t>
      </w:r>
      <w:r w:rsidR="00923A61" w:rsidRPr="000D1D9E">
        <w:rPr>
          <w:rFonts w:eastAsia="MS Mincho"/>
          <w:lang w:val="fr-FR"/>
        </w:rPr>
        <w:t>n</w:t>
      </w:r>
      <w:r w:rsidR="00923A61" w:rsidRPr="000D1D9E">
        <w:rPr>
          <w:rFonts w:eastAsia="MS Mincho"/>
          <w:vertAlign w:val="superscript"/>
          <w:lang w:val="fr-FR"/>
        </w:rPr>
        <w:t>o</w:t>
      </w:r>
      <w:r w:rsidR="00923A61">
        <w:rPr>
          <w:lang w:val="fr-FR"/>
        </w:rPr>
        <w:t> </w:t>
      </w:r>
      <w:r w:rsidRPr="006751E5">
        <w:rPr>
          <w:lang w:val="fr-FR"/>
        </w:rPr>
        <w:t>105 de 1975, qui est toujours en vigueur.</w:t>
      </w:r>
    </w:p>
    <w:p w14:paraId="72CF0A64" w14:textId="6E601898" w:rsidR="0030102F" w:rsidRPr="006751E5" w:rsidRDefault="0030102F" w:rsidP="00923A61">
      <w:pPr>
        <w:pStyle w:val="H1G"/>
        <w:rPr>
          <w:lang w:val="fr-FR"/>
        </w:rPr>
      </w:pPr>
      <w:r w:rsidRPr="006751E5">
        <w:rPr>
          <w:lang w:val="fr-FR"/>
        </w:rPr>
        <w:tab/>
        <w:t>D.</w:t>
      </w:r>
      <w:r w:rsidRPr="006751E5">
        <w:rPr>
          <w:lang w:val="fr-FR"/>
        </w:rPr>
        <w:tab/>
        <w:t>Violence à l</w:t>
      </w:r>
      <w:r>
        <w:rPr>
          <w:lang w:val="fr-FR"/>
        </w:rPr>
        <w:t>’</w:t>
      </w:r>
      <w:r w:rsidRPr="006751E5">
        <w:rPr>
          <w:lang w:val="fr-FR"/>
        </w:rPr>
        <w:t>égard des enfants (art. 19, 24 (</w:t>
      </w:r>
      <w:r w:rsidR="00194670">
        <w:rPr>
          <w:lang w:val="fr-FR"/>
        </w:rPr>
        <w:t>par. </w:t>
      </w:r>
      <w:r w:rsidRPr="006751E5">
        <w:rPr>
          <w:lang w:val="fr-FR"/>
        </w:rPr>
        <w:t>3), 28 (</w:t>
      </w:r>
      <w:r w:rsidR="00194670">
        <w:rPr>
          <w:lang w:val="fr-FR"/>
        </w:rPr>
        <w:t>par. </w:t>
      </w:r>
      <w:r w:rsidRPr="006751E5">
        <w:rPr>
          <w:lang w:val="fr-FR"/>
        </w:rPr>
        <w:t xml:space="preserve">2), </w:t>
      </w:r>
      <w:r w:rsidR="00923A61">
        <w:rPr>
          <w:lang w:val="fr-FR"/>
        </w:rPr>
        <w:br/>
      </w:r>
      <w:r w:rsidRPr="006751E5">
        <w:rPr>
          <w:lang w:val="fr-FR"/>
        </w:rPr>
        <w:t>34, 37 a) et 39)</w:t>
      </w:r>
    </w:p>
    <w:p w14:paraId="0BCEA37B" w14:textId="746BD3CB" w:rsidR="0030102F" w:rsidRPr="006751E5" w:rsidRDefault="0030102F" w:rsidP="00923A61">
      <w:pPr>
        <w:pStyle w:val="H23G"/>
        <w:rPr>
          <w:lang w:val="fr-FR"/>
        </w:rPr>
      </w:pPr>
      <w:r w:rsidRPr="006751E5">
        <w:rPr>
          <w:lang w:val="fr-FR"/>
        </w:rPr>
        <w:tab/>
      </w:r>
      <w:r w:rsidRPr="006751E5">
        <w:rPr>
          <w:lang w:val="fr-FR"/>
        </w:rPr>
        <w:tab/>
        <w:t>Recommandations 37, 41 (</w:t>
      </w:r>
      <w:r w:rsidR="00194670">
        <w:rPr>
          <w:lang w:val="fr-FR"/>
        </w:rPr>
        <w:t>par. </w:t>
      </w:r>
      <w:r w:rsidRPr="006751E5">
        <w:rPr>
          <w:lang w:val="fr-FR"/>
        </w:rPr>
        <w:t>d) et 75 (</w:t>
      </w:r>
      <w:r w:rsidR="00194670">
        <w:rPr>
          <w:lang w:val="fr-FR"/>
        </w:rPr>
        <w:t>par. </w:t>
      </w:r>
      <w:r w:rsidRPr="006751E5">
        <w:rPr>
          <w:lang w:val="fr-FR"/>
        </w:rPr>
        <w:t xml:space="preserve">f) de la Convention </w:t>
      </w:r>
      <w:r w:rsidR="00923A61">
        <w:rPr>
          <w:lang w:val="fr-FR"/>
        </w:rPr>
        <w:br/>
      </w:r>
      <w:r w:rsidRPr="006751E5">
        <w:rPr>
          <w:lang w:val="fr-FR"/>
        </w:rPr>
        <w:t>et recommandation 34 (</w:t>
      </w:r>
      <w:r w:rsidR="00194670">
        <w:rPr>
          <w:lang w:val="fr-FR"/>
        </w:rPr>
        <w:t>par. </w:t>
      </w:r>
      <w:r w:rsidRPr="006751E5">
        <w:rPr>
          <w:lang w:val="fr-FR"/>
        </w:rPr>
        <w:t>a) du Protocole sur les conflits armés</w:t>
      </w:r>
    </w:p>
    <w:p w14:paraId="1162509F" w14:textId="77777777" w:rsidR="0030102F" w:rsidRPr="006751E5" w:rsidRDefault="0030102F" w:rsidP="0030102F">
      <w:pPr>
        <w:pStyle w:val="SingleTxtG"/>
        <w:rPr>
          <w:lang w:val="fr-FR"/>
        </w:rPr>
      </w:pPr>
      <w:r w:rsidRPr="006751E5">
        <w:rPr>
          <w:lang w:val="fr-FR"/>
        </w:rPr>
        <w:t>115.</w:t>
      </w:r>
      <w:r w:rsidRPr="006751E5">
        <w:rPr>
          <w:lang w:val="fr-FR"/>
        </w:rPr>
        <w:tab/>
        <w:t>Selon la Constitution et les lois pénales iraquiennes, la torture est un crime et tout aveu obtenu sous la torture n</w:t>
      </w:r>
      <w:r>
        <w:rPr>
          <w:lang w:val="fr-FR"/>
        </w:rPr>
        <w:t>’</w:t>
      </w:r>
      <w:r w:rsidRPr="006751E5">
        <w:rPr>
          <w:lang w:val="fr-FR"/>
        </w:rPr>
        <w:t>est pas pris en compte. La Cour pénale suprême considère la torture comme un crime contre l</w:t>
      </w:r>
      <w:r>
        <w:rPr>
          <w:lang w:val="fr-FR"/>
        </w:rPr>
        <w:t>’</w:t>
      </w:r>
      <w:r w:rsidRPr="006751E5">
        <w:rPr>
          <w:lang w:val="fr-FR"/>
        </w:rPr>
        <w:t>humanité.</w:t>
      </w:r>
    </w:p>
    <w:p w14:paraId="03BB9A50" w14:textId="77777777" w:rsidR="0030102F" w:rsidRPr="006751E5" w:rsidRDefault="0030102F" w:rsidP="0030102F">
      <w:pPr>
        <w:pStyle w:val="SingleTxtG"/>
        <w:rPr>
          <w:lang w:val="fr-FR"/>
        </w:rPr>
      </w:pPr>
      <w:r w:rsidRPr="006751E5">
        <w:rPr>
          <w:lang w:val="fr-FR"/>
        </w:rPr>
        <w:t>116.</w:t>
      </w:r>
      <w:r w:rsidRPr="006751E5">
        <w:rPr>
          <w:lang w:val="fr-FR"/>
        </w:rPr>
        <w:tab/>
        <w:t>L</w:t>
      </w:r>
      <w:r>
        <w:rPr>
          <w:lang w:val="fr-FR"/>
        </w:rPr>
        <w:t>’</w:t>
      </w:r>
      <w:r w:rsidRPr="006751E5">
        <w:rPr>
          <w:lang w:val="fr-FR"/>
        </w:rPr>
        <w:t xml:space="preserve">Iraq a invité des rapporteurs spéciaux, dont le Rapporteur spécial sur la question de la torture, à se rendre en Iraq pour </w:t>
      </w:r>
      <w:r w:rsidRPr="00E16939">
        <w:rPr>
          <w:lang w:val="fr-FR"/>
        </w:rPr>
        <w:t>vérifier la véracité des informations faisant état d</w:t>
      </w:r>
      <w:r>
        <w:rPr>
          <w:lang w:val="fr-FR"/>
        </w:rPr>
        <w:t>’actes de</w:t>
      </w:r>
      <w:r w:rsidRPr="00E16939">
        <w:rPr>
          <w:lang w:val="fr-FR"/>
        </w:rPr>
        <w:t xml:space="preserve"> torture</w:t>
      </w:r>
      <w:r w:rsidRPr="006751E5">
        <w:rPr>
          <w:lang w:val="fr-FR"/>
        </w:rPr>
        <w:t>.</w:t>
      </w:r>
    </w:p>
    <w:p w14:paraId="4F1BAB87" w14:textId="77777777" w:rsidR="0030102F" w:rsidRPr="006751E5" w:rsidRDefault="0030102F" w:rsidP="0030102F">
      <w:pPr>
        <w:pStyle w:val="SingleTxtG"/>
        <w:rPr>
          <w:lang w:val="fr-FR"/>
        </w:rPr>
      </w:pPr>
      <w:r w:rsidRPr="006751E5">
        <w:rPr>
          <w:lang w:val="fr-FR"/>
        </w:rPr>
        <w:t>117.</w:t>
      </w:r>
      <w:r w:rsidRPr="006751E5">
        <w:rPr>
          <w:lang w:val="fr-FR"/>
        </w:rPr>
        <w:tab/>
        <w:t>La loi de 2018 sur l</w:t>
      </w:r>
      <w:r>
        <w:rPr>
          <w:lang w:val="fr-FR"/>
        </w:rPr>
        <w:t xml:space="preserve">a réforme des détenus </w:t>
      </w:r>
      <w:r w:rsidRPr="006751E5">
        <w:rPr>
          <w:lang w:val="fr-FR"/>
        </w:rPr>
        <w:t>dispose que les services pénitentiaires pour adultes et mineurs en Iraq sont soumis à des inspections. Les responsables de ces lieux d</w:t>
      </w:r>
      <w:r>
        <w:rPr>
          <w:lang w:val="fr-FR"/>
        </w:rPr>
        <w:t>’</w:t>
      </w:r>
      <w:r w:rsidRPr="006751E5">
        <w:rPr>
          <w:lang w:val="fr-FR"/>
        </w:rPr>
        <w:t>incarcération sont tenus de faciliter le travail des inspecteurs en leur permettant d</w:t>
      </w:r>
      <w:r>
        <w:rPr>
          <w:lang w:val="fr-FR"/>
        </w:rPr>
        <w:t>’</w:t>
      </w:r>
      <w:r w:rsidRPr="006751E5">
        <w:rPr>
          <w:lang w:val="fr-FR"/>
        </w:rPr>
        <w:t>y accéder et d</w:t>
      </w:r>
      <w:r>
        <w:rPr>
          <w:lang w:val="fr-FR"/>
        </w:rPr>
        <w:t>’</w:t>
      </w:r>
      <w:r w:rsidRPr="006751E5">
        <w:rPr>
          <w:lang w:val="fr-FR"/>
        </w:rPr>
        <w:t>obtenir les informations requises.</w:t>
      </w:r>
    </w:p>
    <w:p w14:paraId="73904A48" w14:textId="77777777" w:rsidR="0030102F" w:rsidRPr="006751E5" w:rsidRDefault="0030102F" w:rsidP="0030102F">
      <w:pPr>
        <w:pStyle w:val="SingleTxtG"/>
        <w:rPr>
          <w:lang w:val="fr-FR"/>
        </w:rPr>
      </w:pPr>
      <w:r w:rsidRPr="006751E5">
        <w:rPr>
          <w:lang w:val="fr-FR"/>
        </w:rPr>
        <w:t>118.</w:t>
      </w:r>
      <w:r w:rsidRPr="006751E5">
        <w:rPr>
          <w:lang w:val="fr-FR"/>
        </w:rPr>
        <w:tab/>
        <w:t>La Direction des droits de l</w:t>
      </w:r>
      <w:r>
        <w:rPr>
          <w:lang w:val="fr-FR"/>
        </w:rPr>
        <w:t>’</w:t>
      </w:r>
      <w:r w:rsidRPr="006751E5">
        <w:rPr>
          <w:lang w:val="fr-FR"/>
        </w:rPr>
        <w:t>homme du Ministère de la défense re</w:t>
      </w:r>
      <w:r>
        <w:rPr>
          <w:lang w:val="fr-FR"/>
        </w:rPr>
        <w:t>cueille</w:t>
      </w:r>
      <w:r w:rsidRPr="006751E5">
        <w:rPr>
          <w:lang w:val="fr-FR"/>
        </w:rPr>
        <w:t>, par l</w:t>
      </w:r>
      <w:r>
        <w:rPr>
          <w:lang w:val="fr-FR"/>
        </w:rPr>
        <w:t>’</w:t>
      </w:r>
      <w:r w:rsidRPr="006751E5">
        <w:rPr>
          <w:lang w:val="fr-FR"/>
        </w:rPr>
        <w:t>intermédiaire de ses lignes d</w:t>
      </w:r>
      <w:r>
        <w:rPr>
          <w:lang w:val="fr-FR"/>
        </w:rPr>
        <w:t>’</w:t>
      </w:r>
      <w:r w:rsidRPr="006751E5">
        <w:rPr>
          <w:lang w:val="fr-FR"/>
        </w:rPr>
        <w:t>assistance téléphonique, toutes les plaintes et allégations relatives à des violations des droits de l</w:t>
      </w:r>
      <w:r>
        <w:rPr>
          <w:lang w:val="fr-FR"/>
        </w:rPr>
        <w:t>’</w:t>
      </w:r>
      <w:r w:rsidRPr="006751E5">
        <w:rPr>
          <w:lang w:val="fr-FR"/>
        </w:rPr>
        <w:t>homme, notamment les atteintes aux droits des femmes et des enfants, et les transmet aux autorités juridiques et judiciaires lorsqu</w:t>
      </w:r>
      <w:r>
        <w:rPr>
          <w:lang w:val="fr-FR"/>
        </w:rPr>
        <w:t>’</w:t>
      </w:r>
      <w:r w:rsidRPr="006751E5">
        <w:rPr>
          <w:lang w:val="fr-FR"/>
        </w:rPr>
        <w:t>elles sont avérées.</w:t>
      </w:r>
    </w:p>
    <w:p w14:paraId="017EB01C" w14:textId="77777777" w:rsidR="0030102F" w:rsidRPr="006751E5" w:rsidRDefault="0030102F" w:rsidP="0030102F">
      <w:pPr>
        <w:pStyle w:val="SingleTxtG"/>
        <w:rPr>
          <w:lang w:val="fr-FR"/>
        </w:rPr>
      </w:pPr>
      <w:r w:rsidRPr="006751E5">
        <w:rPr>
          <w:lang w:val="fr-FR"/>
        </w:rPr>
        <w:t>119.</w:t>
      </w:r>
      <w:r w:rsidRPr="006751E5">
        <w:rPr>
          <w:lang w:val="fr-FR"/>
        </w:rPr>
        <w:tab/>
      </w:r>
      <w:r>
        <w:rPr>
          <w:lang w:val="fr-FR"/>
        </w:rPr>
        <w:t xml:space="preserve">La </w:t>
      </w:r>
      <w:r w:rsidRPr="006751E5">
        <w:rPr>
          <w:lang w:val="fr-FR"/>
        </w:rPr>
        <w:t xml:space="preserve">Commission </w:t>
      </w:r>
      <w:r>
        <w:rPr>
          <w:lang w:val="fr-FR"/>
        </w:rPr>
        <w:t>pour</w:t>
      </w:r>
      <w:r w:rsidRPr="006751E5">
        <w:rPr>
          <w:lang w:val="fr-FR"/>
        </w:rPr>
        <w:t xml:space="preserve"> la protection de l</w:t>
      </w:r>
      <w:r>
        <w:rPr>
          <w:lang w:val="fr-FR"/>
        </w:rPr>
        <w:t>’</w:t>
      </w:r>
      <w:r w:rsidRPr="006751E5">
        <w:rPr>
          <w:lang w:val="fr-FR"/>
        </w:rPr>
        <w:t>enfance travaille à la mise en place d</w:t>
      </w:r>
      <w:r>
        <w:rPr>
          <w:lang w:val="fr-FR"/>
        </w:rPr>
        <w:t>’</w:t>
      </w:r>
      <w:r w:rsidRPr="006751E5">
        <w:rPr>
          <w:lang w:val="fr-FR"/>
        </w:rPr>
        <w:t>une ligne d</w:t>
      </w:r>
      <w:r>
        <w:rPr>
          <w:lang w:val="fr-FR"/>
        </w:rPr>
        <w:t>’</w:t>
      </w:r>
      <w:r w:rsidRPr="006751E5">
        <w:rPr>
          <w:lang w:val="fr-FR"/>
        </w:rPr>
        <w:t>assistance téléphonique pour les enfants en coopération avec l</w:t>
      </w:r>
      <w:r>
        <w:rPr>
          <w:lang w:val="fr-FR"/>
        </w:rPr>
        <w:t>’</w:t>
      </w:r>
      <w:r w:rsidRPr="006751E5">
        <w:rPr>
          <w:lang w:val="fr-FR"/>
        </w:rPr>
        <w:t>Organisation internationale d</w:t>
      </w:r>
      <w:r>
        <w:rPr>
          <w:lang w:val="fr-FR"/>
        </w:rPr>
        <w:t>’</w:t>
      </w:r>
      <w:r w:rsidRPr="006751E5">
        <w:rPr>
          <w:lang w:val="fr-FR"/>
        </w:rPr>
        <w:t>assistance téléphonique pour les enfants et le Fonds des Nations Unies pour l</w:t>
      </w:r>
      <w:r>
        <w:rPr>
          <w:lang w:val="fr-FR"/>
        </w:rPr>
        <w:t>’</w:t>
      </w:r>
      <w:r w:rsidRPr="006751E5">
        <w:rPr>
          <w:lang w:val="fr-FR"/>
        </w:rPr>
        <w:t>enfance (UNICEF).</w:t>
      </w:r>
    </w:p>
    <w:p w14:paraId="7436D0B3" w14:textId="77777777" w:rsidR="0030102F" w:rsidRPr="006751E5" w:rsidRDefault="0030102F" w:rsidP="0030102F">
      <w:pPr>
        <w:pStyle w:val="SingleTxtG"/>
        <w:rPr>
          <w:lang w:val="fr-FR"/>
        </w:rPr>
      </w:pPr>
      <w:r w:rsidRPr="006751E5">
        <w:rPr>
          <w:lang w:val="fr-FR"/>
        </w:rPr>
        <w:t>120.</w:t>
      </w:r>
      <w:r w:rsidRPr="006751E5">
        <w:rPr>
          <w:lang w:val="fr-FR"/>
        </w:rPr>
        <w:tab/>
        <w:t xml:space="preserve">La </w:t>
      </w:r>
      <w:r w:rsidRPr="00E16939">
        <w:rPr>
          <w:lang w:val="fr-FR"/>
        </w:rPr>
        <w:t>Direction de la protection de la famille et de l</w:t>
      </w:r>
      <w:r>
        <w:rPr>
          <w:lang w:val="fr-FR"/>
        </w:rPr>
        <w:t>’</w:t>
      </w:r>
      <w:r w:rsidRPr="00E16939">
        <w:rPr>
          <w:lang w:val="fr-FR"/>
        </w:rPr>
        <w:t>enfant contre les violences domestiques</w:t>
      </w:r>
      <w:r w:rsidRPr="006751E5">
        <w:rPr>
          <w:lang w:val="fr-FR"/>
        </w:rPr>
        <w:t xml:space="preserve"> continue de recevoir des plaintes de personnes battues et maltraitées, en particulier de femmes et d</w:t>
      </w:r>
      <w:r>
        <w:rPr>
          <w:lang w:val="fr-FR"/>
        </w:rPr>
        <w:t>’</w:t>
      </w:r>
      <w:r w:rsidRPr="006751E5">
        <w:rPr>
          <w:lang w:val="fr-FR"/>
        </w:rPr>
        <w:t>enfants, car il s</w:t>
      </w:r>
      <w:r>
        <w:rPr>
          <w:lang w:val="fr-FR"/>
        </w:rPr>
        <w:t>’</w:t>
      </w:r>
      <w:r w:rsidRPr="006751E5">
        <w:rPr>
          <w:lang w:val="fr-FR"/>
        </w:rPr>
        <w:t>agit des groupes les plus vulnérables de la société. Elle re</w:t>
      </w:r>
      <w:r>
        <w:rPr>
          <w:lang w:val="fr-FR"/>
        </w:rPr>
        <w:t>cueille</w:t>
      </w:r>
      <w:r w:rsidRPr="006751E5">
        <w:rPr>
          <w:lang w:val="fr-FR"/>
        </w:rPr>
        <w:t xml:space="preserve"> ces plaintes par l</w:t>
      </w:r>
      <w:r>
        <w:rPr>
          <w:lang w:val="fr-FR"/>
        </w:rPr>
        <w:t>’</w:t>
      </w:r>
      <w:r w:rsidRPr="006751E5">
        <w:rPr>
          <w:lang w:val="fr-FR"/>
        </w:rPr>
        <w:t xml:space="preserve">intermédiaire de ses sections, réparties à Bagdad et dans les </w:t>
      </w:r>
      <w:r>
        <w:rPr>
          <w:lang w:val="fr-FR"/>
        </w:rPr>
        <w:t>provinces</w:t>
      </w:r>
      <w:r w:rsidRPr="006751E5">
        <w:rPr>
          <w:lang w:val="fr-FR"/>
        </w:rPr>
        <w:t xml:space="preserve"> du pays, et de la ligne d</w:t>
      </w:r>
      <w:r>
        <w:rPr>
          <w:lang w:val="fr-FR"/>
        </w:rPr>
        <w:t>’</w:t>
      </w:r>
      <w:r w:rsidRPr="006751E5">
        <w:rPr>
          <w:lang w:val="fr-FR"/>
        </w:rPr>
        <w:t>assistance téléphonique joignable au 139. Des mesures juridiques sont ainsi prises en faveur de la personne qui est victime de sévices conformément aux dispositions de la loi. Pour tout enfant victime de torture ou de traitement cruel ou inhumain, la direction susmentionnée prend toutes les mesures juridiques qui s</w:t>
      </w:r>
      <w:r>
        <w:rPr>
          <w:lang w:val="fr-FR"/>
        </w:rPr>
        <w:t>’</w:t>
      </w:r>
      <w:r w:rsidRPr="006751E5">
        <w:rPr>
          <w:lang w:val="fr-FR"/>
        </w:rPr>
        <w:t xml:space="preserve">imposent et </w:t>
      </w:r>
      <w:r w:rsidRPr="006751E5">
        <w:rPr>
          <w:lang w:val="fr-FR"/>
        </w:rPr>
        <w:lastRenderedPageBreak/>
        <w:t>saisit le juge d</w:t>
      </w:r>
      <w:r>
        <w:rPr>
          <w:lang w:val="fr-FR"/>
        </w:rPr>
        <w:t>’</w:t>
      </w:r>
      <w:r w:rsidRPr="006751E5">
        <w:rPr>
          <w:lang w:val="fr-FR"/>
        </w:rPr>
        <w:t>instruction pour qu</w:t>
      </w:r>
      <w:r>
        <w:rPr>
          <w:lang w:val="fr-FR"/>
        </w:rPr>
        <w:t>’</w:t>
      </w:r>
      <w:r w:rsidRPr="006751E5">
        <w:rPr>
          <w:lang w:val="fr-FR"/>
        </w:rPr>
        <w:t>il rende une décision. Dans certains cas, l</w:t>
      </w:r>
      <w:r>
        <w:rPr>
          <w:lang w:val="fr-FR"/>
        </w:rPr>
        <w:t>’</w:t>
      </w:r>
      <w:r w:rsidRPr="006751E5">
        <w:rPr>
          <w:lang w:val="fr-FR"/>
        </w:rPr>
        <w:t>enfant est confié à la tutelle de l</w:t>
      </w:r>
      <w:r>
        <w:rPr>
          <w:lang w:val="fr-FR"/>
        </w:rPr>
        <w:t>’</w:t>
      </w:r>
      <w:r w:rsidRPr="006751E5">
        <w:rPr>
          <w:lang w:val="fr-FR"/>
        </w:rPr>
        <w:t xml:space="preserve">État afin de le protéger et de </w:t>
      </w:r>
      <w:r>
        <w:rPr>
          <w:lang w:val="fr-FR"/>
        </w:rPr>
        <w:t>lui prodiguer</w:t>
      </w:r>
      <w:r w:rsidRPr="006751E5">
        <w:rPr>
          <w:lang w:val="fr-FR"/>
        </w:rPr>
        <w:t xml:space="preserve"> les soins et l</w:t>
      </w:r>
      <w:r>
        <w:rPr>
          <w:lang w:val="fr-FR"/>
        </w:rPr>
        <w:t>’</w:t>
      </w:r>
      <w:r w:rsidRPr="006751E5">
        <w:rPr>
          <w:lang w:val="fr-FR"/>
        </w:rPr>
        <w:t>attention nécessaires.</w:t>
      </w:r>
    </w:p>
    <w:p w14:paraId="75F15B83" w14:textId="77777777" w:rsidR="0030102F" w:rsidRPr="006751E5" w:rsidRDefault="0030102F" w:rsidP="0030102F">
      <w:pPr>
        <w:pStyle w:val="SingleTxtG"/>
        <w:rPr>
          <w:lang w:val="fr-FR"/>
        </w:rPr>
      </w:pPr>
      <w:r w:rsidRPr="006751E5">
        <w:rPr>
          <w:lang w:val="fr-FR"/>
        </w:rPr>
        <w:t>121.</w:t>
      </w:r>
      <w:r w:rsidRPr="006751E5">
        <w:rPr>
          <w:lang w:val="fr-FR"/>
        </w:rPr>
        <w:tab/>
        <w:t>Le Département de l</w:t>
      </w:r>
      <w:r>
        <w:rPr>
          <w:lang w:val="fr-FR"/>
        </w:rPr>
        <w:t>’</w:t>
      </w:r>
      <w:r w:rsidRPr="006751E5">
        <w:rPr>
          <w:lang w:val="fr-FR"/>
        </w:rPr>
        <w:t xml:space="preserve">administration pénitentiaire pour mineurs forme son personnel </w:t>
      </w:r>
      <w:r>
        <w:rPr>
          <w:lang w:val="fr-FR"/>
        </w:rPr>
        <w:t>au</w:t>
      </w:r>
      <w:r w:rsidRPr="006751E5">
        <w:rPr>
          <w:lang w:val="fr-FR"/>
        </w:rPr>
        <w:t xml:space="preserve"> </w:t>
      </w:r>
      <w:r w:rsidRPr="00E16939">
        <w:rPr>
          <w:lang w:val="fr-FR"/>
        </w:rPr>
        <w:t>régime</w:t>
      </w:r>
      <w:r w:rsidRPr="006751E5">
        <w:rPr>
          <w:lang w:val="fr-FR"/>
        </w:rPr>
        <w:t xml:space="preserve"> des droits de l</w:t>
      </w:r>
      <w:r>
        <w:rPr>
          <w:lang w:val="fr-FR"/>
        </w:rPr>
        <w:t>’</w:t>
      </w:r>
      <w:r w:rsidRPr="006751E5">
        <w:rPr>
          <w:lang w:val="fr-FR"/>
        </w:rPr>
        <w:t>homme conformément à un programme réparti en plusieurs sessions de formation et leur enseigne les normes internationales à suivre pour le traitement des détenus, ainsi que les règlements, les lois et les traités internationaux</w:t>
      </w:r>
      <w:r>
        <w:rPr>
          <w:lang w:val="fr-FR"/>
        </w:rPr>
        <w:t xml:space="preserve"> applicables</w:t>
      </w:r>
      <w:r w:rsidRPr="006751E5">
        <w:rPr>
          <w:lang w:val="fr-FR"/>
        </w:rPr>
        <w:t>.</w:t>
      </w:r>
    </w:p>
    <w:p w14:paraId="475098F7" w14:textId="77777777" w:rsidR="0030102F" w:rsidRPr="006751E5" w:rsidRDefault="0030102F" w:rsidP="0030102F">
      <w:pPr>
        <w:pStyle w:val="SingleTxtG"/>
        <w:rPr>
          <w:lang w:val="fr-FR"/>
        </w:rPr>
      </w:pPr>
      <w:r w:rsidRPr="006751E5">
        <w:rPr>
          <w:lang w:val="fr-FR"/>
        </w:rPr>
        <w:t>122.</w:t>
      </w:r>
      <w:r w:rsidRPr="006751E5">
        <w:rPr>
          <w:lang w:val="fr-FR"/>
        </w:rPr>
        <w:tab/>
        <w:t>Le Ministère de la santé et de l</w:t>
      </w:r>
      <w:r>
        <w:rPr>
          <w:lang w:val="fr-FR"/>
        </w:rPr>
        <w:t>’</w:t>
      </w:r>
      <w:r w:rsidRPr="006751E5">
        <w:rPr>
          <w:lang w:val="fr-FR"/>
        </w:rPr>
        <w:t xml:space="preserve">environnement a ouvert, dans tous les départements de santé du pays, plus de 600 centres médicaux « centraux » qui fournissent des services de santé mentale et un soutien psychologique dans les unités de santé </w:t>
      </w:r>
      <w:proofErr w:type="spellStart"/>
      <w:r w:rsidRPr="006751E5">
        <w:rPr>
          <w:lang w:val="fr-FR"/>
        </w:rPr>
        <w:t>psychosociale</w:t>
      </w:r>
      <w:proofErr w:type="spellEnd"/>
      <w:r w:rsidRPr="006751E5">
        <w:rPr>
          <w:lang w:val="fr-FR"/>
        </w:rPr>
        <w:t xml:space="preserve"> qui prennent en charge les rescapés de la violence sous toutes ses formes. Il existe aussi des unités de traitement psychologique pour les enfants, en particulier les victimes d</w:t>
      </w:r>
      <w:r>
        <w:rPr>
          <w:lang w:val="fr-FR"/>
        </w:rPr>
        <w:t>’</w:t>
      </w:r>
      <w:r w:rsidRPr="006751E5">
        <w:rPr>
          <w:lang w:val="fr-FR"/>
        </w:rPr>
        <w:t>opérations terroristes.</w:t>
      </w:r>
    </w:p>
    <w:p w14:paraId="7A09169E" w14:textId="702A7B11" w:rsidR="0030102F" w:rsidRPr="006751E5" w:rsidRDefault="0030102F" w:rsidP="00923A61">
      <w:pPr>
        <w:pStyle w:val="SingleTxtG"/>
        <w:keepNext/>
        <w:rPr>
          <w:lang w:val="fr-FR"/>
        </w:rPr>
      </w:pPr>
      <w:r w:rsidRPr="006751E5">
        <w:rPr>
          <w:lang w:val="fr-FR"/>
        </w:rPr>
        <w:t>123.</w:t>
      </w:r>
      <w:r w:rsidRPr="006751E5">
        <w:rPr>
          <w:lang w:val="fr-FR"/>
        </w:rPr>
        <w:tab/>
        <w:t>La loi n</w:t>
      </w:r>
      <w:r w:rsidR="00923A61" w:rsidRPr="00923A61">
        <w:rPr>
          <w:rFonts w:eastAsia="MS Mincho"/>
          <w:lang w:val="fr-FR"/>
        </w:rPr>
        <w:t xml:space="preserve"> </w:t>
      </w:r>
      <w:r w:rsidR="00923A61" w:rsidRPr="000D1D9E">
        <w:rPr>
          <w:rFonts w:eastAsia="MS Mincho"/>
          <w:lang w:val="fr-FR"/>
        </w:rPr>
        <w:t>n</w:t>
      </w:r>
      <w:r w:rsidR="00923A61" w:rsidRPr="000D1D9E">
        <w:rPr>
          <w:rFonts w:eastAsia="MS Mincho"/>
          <w:vertAlign w:val="superscript"/>
          <w:lang w:val="fr-FR"/>
        </w:rPr>
        <w:t>o</w:t>
      </w:r>
      <w:r w:rsidR="00923A61">
        <w:rPr>
          <w:lang w:val="fr-FR"/>
        </w:rPr>
        <w:t> </w:t>
      </w:r>
      <w:r w:rsidRPr="006751E5">
        <w:rPr>
          <w:lang w:val="fr-FR"/>
        </w:rPr>
        <w:t>53 de 2008 sur le Haut-Commissariat iraquien aux droits de l</w:t>
      </w:r>
      <w:r>
        <w:rPr>
          <w:lang w:val="fr-FR"/>
        </w:rPr>
        <w:t>’</w:t>
      </w:r>
      <w:r w:rsidRPr="006751E5">
        <w:rPr>
          <w:lang w:val="fr-FR"/>
        </w:rPr>
        <w:t>homme le qualifie d</w:t>
      </w:r>
      <w:r>
        <w:rPr>
          <w:lang w:val="fr-FR"/>
        </w:rPr>
        <w:t>’</w:t>
      </w:r>
      <w:r w:rsidRPr="006751E5">
        <w:rPr>
          <w:lang w:val="fr-FR"/>
        </w:rPr>
        <w:t>institution nationale indépendante et lui confère un large mandat, puisqu</w:t>
      </w:r>
      <w:r>
        <w:rPr>
          <w:lang w:val="fr-FR"/>
        </w:rPr>
        <w:t>’</w:t>
      </w:r>
      <w:r w:rsidRPr="006751E5">
        <w:rPr>
          <w:lang w:val="fr-FR"/>
        </w:rPr>
        <w:t>il définit ses méthodes de travail et ses objectifs comme suit :</w:t>
      </w:r>
    </w:p>
    <w:p w14:paraId="49B591E6" w14:textId="18EB3F0C" w:rsidR="0030102F" w:rsidRPr="006751E5" w:rsidRDefault="0030102F" w:rsidP="00923A61">
      <w:pPr>
        <w:pStyle w:val="Bullet1G"/>
      </w:pPr>
      <w:r w:rsidRPr="006751E5">
        <w:t>Réception des plaintes émanant de particuliers, de groupes et d</w:t>
      </w:r>
      <w:r>
        <w:t>’</w:t>
      </w:r>
      <w:r w:rsidRPr="006751E5">
        <w:t>organisations de la société civile concernant des violations des droits de l</w:t>
      </w:r>
      <w:r>
        <w:t>’</w:t>
      </w:r>
      <w:r w:rsidRPr="006751E5">
        <w:t>homme commises avant et après l</w:t>
      </w:r>
      <w:r>
        <w:t>’</w:t>
      </w:r>
      <w:r w:rsidRPr="006751E5">
        <w:t>entrée en vigueur de la loi</w:t>
      </w:r>
      <w:r w:rsidR="00604D26">
        <w:t> ;</w:t>
      </w:r>
    </w:p>
    <w:p w14:paraId="55AB10FA" w14:textId="13DE6CE1" w:rsidR="0030102F" w:rsidRPr="006751E5" w:rsidRDefault="0030102F" w:rsidP="00923A61">
      <w:pPr>
        <w:pStyle w:val="Bullet1G"/>
      </w:pPr>
      <w:r w:rsidRPr="006751E5">
        <w:t>Tenue d</w:t>
      </w:r>
      <w:r>
        <w:t>’</w:t>
      </w:r>
      <w:r w:rsidRPr="006751E5">
        <w:t xml:space="preserve">enquêtes </w:t>
      </w:r>
      <w:r w:rsidRPr="00E16939">
        <w:t>préliminaires</w:t>
      </w:r>
      <w:r w:rsidRPr="006751E5">
        <w:t xml:space="preserve"> sur les violations des droits de l</w:t>
      </w:r>
      <w:r>
        <w:t>’</w:t>
      </w:r>
      <w:r w:rsidRPr="006751E5">
        <w:t>homme en se fondant sur les informations disponibles</w:t>
      </w:r>
      <w:r w:rsidR="00604D26">
        <w:t> ;</w:t>
      </w:r>
    </w:p>
    <w:p w14:paraId="1EB71A4B" w14:textId="42ED923F" w:rsidR="0030102F" w:rsidRPr="006751E5" w:rsidRDefault="0030102F" w:rsidP="00923A61">
      <w:pPr>
        <w:pStyle w:val="Bullet1G"/>
      </w:pPr>
      <w:r w:rsidRPr="006751E5">
        <w:t>Vérification du bien-fondé des plaintes dont est saisi le haut-commissariat et ouverture d</w:t>
      </w:r>
      <w:r>
        <w:t>’</w:t>
      </w:r>
      <w:r w:rsidRPr="006751E5">
        <w:t>enquêtes préliminaires, le cas échéant.</w:t>
      </w:r>
    </w:p>
    <w:p w14:paraId="7178700E" w14:textId="77777777" w:rsidR="0030102F" w:rsidRPr="006751E5" w:rsidRDefault="0030102F" w:rsidP="0030102F">
      <w:pPr>
        <w:pStyle w:val="SingleTxtG"/>
        <w:rPr>
          <w:lang w:val="fr-FR"/>
        </w:rPr>
      </w:pPr>
      <w:r w:rsidRPr="006751E5">
        <w:rPr>
          <w:lang w:val="fr-FR"/>
        </w:rPr>
        <w:t>124.</w:t>
      </w:r>
      <w:r w:rsidRPr="006751E5">
        <w:rPr>
          <w:lang w:val="fr-FR"/>
        </w:rPr>
        <w:tab/>
        <w:t>La politique nationale de protection de l</w:t>
      </w:r>
      <w:r>
        <w:rPr>
          <w:lang w:val="fr-FR"/>
        </w:rPr>
        <w:t>’</w:t>
      </w:r>
      <w:r w:rsidRPr="006751E5">
        <w:rPr>
          <w:lang w:val="fr-FR"/>
        </w:rPr>
        <w:t>enfance s</w:t>
      </w:r>
      <w:r>
        <w:rPr>
          <w:lang w:val="fr-FR"/>
        </w:rPr>
        <w:t>’</w:t>
      </w:r>
      <w:r w:rsidRPr="006751E5">
        <w:rPr>
          <w:lang w:val="fr-FR"/>
        </w:rPr>
        <w:t>est fixé un ensemble de résultats qu</w:t>
      </w:r>
      <w:r>
        <w:rPr>
          <w:lang w:val="fr-FR"/>
        </w:rPr>
        <w:t>’</w:t>
      </w:r>
      <w:r w:rsidRPr="006751E5">
        <w:rPr>
          <w:lang w:val="fr-FR"/>
        </w:rPr>
        <w:t>elle cherche à atteindre, notamment la protection des enfants par un cadre législatif qui garantisse leurs droits et réponde pleinement à leurs besoins conformément aux normes internationales et par l</w:t>
      </w:r>
      <w:r>
        <w:rPr>
          <w:lang w:val="fr-FR"/>
        </w:rPr>
        <w:t>’</w:t>
      </w:r>
      <w:r w:rsidRPr="006751E5">
        <w:rPr>
          <w:lang w:val="fr-FR"/>
        </w:rPr>
        <w:t>adoption de mesures, dont la plus importante est la conception de mécanismes de signalement des violations de la protection de l</w:t>
      </w:r>
      <w:r>
        <w:rPr>
          <w:lang w:val="fr-FR"/>
        </w:rPr>
        <w:t>’</w:t>
      </w:r>
      <w:r w:rsidRPr="006751E5">
        <w:rPr>
          <w:lang w:val="fr-FR"/>
        </w:rPr>
        <w:t>enfance visées par les lois en vigueur.</w:t>
      </w:r>
    </w:p>
    <w:p w14:paraId="346FCDDC" w14:textId="77777777" w:rsidR="0030102F" w:rsidRPr="006751E5" w:rsidRDefault="0030102F" w:rsidP="00923A61">
      <w:pPr>
        <w:pStyle w:val="H23G"/>
        <w:rPr>
          <w:lang w:val="fr-FR"/>
        </w:rPr>
      </w:pPr>
      <w:r w:rsidRPr="006751E5">
        <w:rPr>
          <w:lang w:val="fr-FR"/>
        </w:rPr>
        <w:tab/>
      </w:r>
      <w:r w:rsidRPr="006751E5">
        <w:rPr>
          <w:lang w:val="fr-FR"/>
        </w:rPr>
        <w:tab/>
        <w:t>Recommandations 39 et 41 de la Convention</w:t>
      </w:r>
    </w:p>
    <w:p w14:paraId="403945AB" w14:textId="77777777" w:rsidR="0030102F" w:rsidRPr="006751E5" w:rsidRDefault="0030102F" w:rsidP="0030102F">
      <w:pPr>
        <w:pStyle w:val="SingleTxtG"/>
        <w:rPr>
          <w:lang w:val="fr-FR"/>
        </w:rPr>
      </w:pPr>
      <w:r w:rsidRPr="006751E5">
        <w:rPr>
          <w:lang w:val="fr-FR"/>
        </w:rPr>
        <w:t>125.</w:t>
      </w:r>
      <w:r w:rsidRPr="006751E5">
        <w:rPr>
          <w:lang w:val="fr-FR"/>
        </w:rPr>
        <w:tab/>
        <w:t xml:space="preserve">La Constitution iraquienne </w:t>
      </w:r>
      <w:r w:rsidRPr="00E16939">
        <w:rPr>
          <w:lang w:val="fr-FR"/>
        </w:rPr>
        <w:t>interdit</w:t>
      </w:r>
      <w:r w:rsidRPr="006751E5">
        <w:rPr>
          <w:lang w:val="fr-FR"/>
        </w:rPr>
        <w:t xml:space="preserve"> tout recours à la violence et dispose que « toutes les formes de violence et de maltraitance au foyer familial, à l</w:t>
      </w:r>
      <w:r>
        <w:rPr>
          <w:lang w:val="fr-FR"/>
        </w:rPr>
        <w:t>’</w:t>
      </w:r>
      <w:r w:rsidRPr="006751E5">
        <w:rPr>
          <w:lang w:val="fr-FR"/>
        </w:rPr>
        <w:t>école et dans la société sont interdites ». Le Code pénal iraquien traite en outre des infractions de coups, de violence et de blessures causant des lésions corporelles ou entraînant la mort, l</w:t>
      </w:r>
      <w:r>
        <w:rPr>
          <w:lang w:val="fr-FR"/>
        </w:rPr>
        <w:t>’</w:t>
      </w:r>
      <w:r w:rsidRPr="006751E5">
        <w:rPr>
          <w:lang w:val="fr-FR"/>
        </w:rPr>
        <w:t xml:space="preserve">invalidité permanente ou la maladie, et </w:t>
      </w:r>
      <w:r>
        <w:rPr>
          <w:lang w:val="fr-FR"/>
        </w:rPr>
        <w:t>fixe</w:t>
      </w:r>
      <w:r w:rsidRPr="006751E5">
        <w:rPr>
          <w:lang w:val="fr-FR"/>
        </w:rPr>
        <w:t xml:space="preserve"> la peine encourue pour chacune de ces infractions.</w:t>
      </w:r>
    </w:p>
    <w:p w14:paraId="7032754E" w14:textId="29CD2407" w:rsidR="0030102F" w:rsidRPr="006751E5" w:rsidRDefault="0030102F" w:rsidP="0030102F">
      <w:pPr>
        <w:pStyle w:val="SingleTxtG"/>
        <w:rPr>
          <w:lang w:val="fr-FR"/>
        </w:rPr>
      </w:pPr>
      <w:r w:rsidRPr="006751E5">
        <w:rPr>
          <w:lang w:val="fr-FR"/>
        </w:rPr>
        <w:t>126.</w:t>
      </w:r>
      <w:r w:rsidRPr="006751E5">
        <w:rPr>
          <w:lang w:val="fr-FR"/>
        </w:rPr>
        <w:tab/>
        <w:t>La Direction de la police de la famille et de la protection de l</w:t>
      </w:r>
      <w:r>
        <w:rPr>
          <w:lang w:val="fr-FR"/>
        </w:rPr>
        <w:t>’</w:t>
      </w:r>
      <w:r w:rsidRPr="006751E5">
        <w:rPr>
          <w:lang w:val="fr-FR"/>
        </w:rPr>
        <w:t>enfance contre les violences domestiques a mis en place deux directions à Bagdad, l</w:t>
      </w:r>
      <w:r>
        <w:rPr>
          <w:lang w:val="fr-FR"/>
        </w:rPr>
        <w:t>’</w:t>
      </w:r>
      <w:r w:rsidRPr="006751E5">
        <w:rPr>
          <w:lang w:val="fr-FR"/>
        </w:rPr>
        <w:t xml:space="preserve">une à </w:t>
      </w:r>
      <w:proofErr w:type="spellStart"/>
      <w:r w:rsidRPr="006751E5">
        <w:rPr>
          <w:lang w:val="fr-FR"/>
        </w:rPr>
        <w:t>Karkh</w:t>
      </w:r>
      <w:proofErr w:type="spellEnd"/>
      <w:r w:rsidRPr="006751E5">
        <w:rPr>
          <w:lang w:val="fr-FR"/>
        </w:rPr>
        <w:t xml:space="preserve"> et l</w:t>
      </w:r>
      <w:r>
        <w:rPr>
          <w:lang w:val="fr-FR"/>
        </w:rPr>
        <w:t>’</w:t>
      </w:r>
      <w:r w:rsidRPr="006751E5">
        <w:rPr>
          <w:lang w:val="fr-FR"/>
        </w:rPr>
        <w:t>autre à Rusafa, ainsi qu</w:t>
      </w:r>
      <w:r>
        <w:rPr>
          <w:lang w:val="fr-FR"/>
        </w:rPr>
        <w:t>’</w:t>
      </w:r>
      <w:r w:rsidRPr="006751E5">
        <w:rPr>
          <w:lang w:val="fr-FR"/>
        </w:rPr>
        <w:t xml:space="preserve">une section dans chaque </w:t>
      </w:r>
      <w:r>
        <w:rPr>
          <w:lang w:val="fr-FR"/>
        </w:rPr>
        <w:t>province</w:t>
      </w:r>
      <w:r w:rsidRPr="006751E5">
        <w:rPr>
          <w:lang w:val="fr-FR"/>
        </w:rPr>
        <w:t xml:space="preserve"> chargée de protéger la famille et les enfants contre les violences commises contre des membres de la famille au sein d</w:t>
      </w:r>
      <w:r>
        <w:rPr>
          <w:lang w:val="fr-FR"/>
        </w:rPr>
        <w:t>’</w:t>
      </w:r>
      <w:r w:rsidRPr="006751E5">
        <w:rPr>
          <w:lang w:val="fr-FR"/>
        </w:rPr>
        <w:t>un même foyer ou issus de la ligne collatérale ou ascendante au</w:t>
      </w:r>
      <w:r>
        <w:rPr>
          <w:lang w:val="fr-FR"/>
        </w:rPr>
        <w:t>x</w:t>
      </w:r>
      <w:r w:rsidRPr="006751E5">
        <w:rPr>
          <w:lang w:val="fr-FR"/>
        </w:rPr>
        <w:t xml:space="preserve"> premier et deuxième degrés de parenté.</w:t>
      </w:r>
    </w:p>
    <w:p w14:paraId="5ACB166A" w14:textId="77777777" w:rsidR="0030102F" w:rsidRPr="006751E5" w:rsidRDefault="0030102F" w:rsidP="0030102F">
      <w:pPr>
        <w:pStyle w:val="SingleTxtG"/>
        <w:rPr>
          <w:lang w:val="fr-FR"/>
        </w:rPr>
      </w:pPr>
      <w:r w:rsidRPr="006751E5">
        <w:rPr>
          <w:lang w:val="fr-FR"/>
        </w:rPr>
        <w:t>127.</w:t>
      </w:r>
      <w:r w:rsidRPr="006751E5">
        <w:rPr>
          <w:lang w:val="fr-FR"/>
        </w:rPr>
        <w:tab/>
        <w:t>La loi sur la protection sociale fait référence aux violences domestiques en ce qu</w:t>
      </w:r>
      <w:r>
        <w:rPr>
          <w:lang w:val="fr-FR"/>
        </w:rPr>
        <w:t>’</w:t>
      </w:r>
      <w:r w:rsidRPr="006751E5">
        <w:rPr>
          <w:lang w:val="fr-FR"/>
        </w:rPr>
        <w:t>elle dispose que « les foyers d</w:t>
      </w:r>
      <w:r>
        <w:rPr>
          <w:lang w:val="fr-FR"/>
        </w:rPr>
        <w:t>’</w:t>
      </w:r>
      <w:r w:rsidRPr="006751E5">
        <w:rPr>
          <w:lang w:val="fr-FR"/>
        </w:rPr>
        <w:t>accueil sont destinés à protéger les enfants, les jeunes, les mineurs et les majeurs qui sont confrontés à des problèmes familiaux, ont perdu l</w:t>
      </w:r>
      <w:r>
        <w:rPr>
          <w:lang w:val="fr-FR"/>
        </w:rPr>
        <w:t>’</w:t>
      </w:r>
      <w:r w:rsidRPr="006751E5">
        <w:rPr>
          <w:lang w:val="fr-FR"/>
        </w:rPr>
        <w:t>un de leurs parents ou sont victimes de violence domestique et à leur fournir un environnement sûr pour compenser les soins et l</w:t>
      </w:r>
      <w:r>
        <w:rPr>
          <w:lang w:val="fr-FR"/>
        </w:rPr>
        <w:t>’</w:t>
      </w:r>
      <w:r w:rsidRPr="006751E5">
        <w:rPr>
          <w:lang w:val="fr-FR"/>
        </w:rPr>
        <w:t xml:space="preserve">affection familiale </w:t>
      </w:r>
      <w:r w:rsidRPr="00E16939">
        <w:rPr>
          <w:lang w:val="fr-FR"/>
        </w:rPr>
        <w:t>qui leur ont fait défaut</w:t>
      </w:r>
      <w:r w:rsidRPr="006751E5">
        <w:rPr>
          <w:lang w:val="fr-FR"/>
        </w:rPr>
        <w:t xml:space="preserve"> et éviter </w:t>
      </w:r>
      <w:r w:rsidRPr="00E16939">
        <w:rPr>
          <w:lang w:val="fr-FR"/>
        </w:rPr>
        <w:t>tout ce qui peut susciter chez eux un sentiment d</w:t>
      </w:r>
      <w:r>
        <w:rPr>
          <w:lang w:val="fr-FR"/>
        </w:rPr>
        <w:t>’</w:t>
      </w:r>
      <w:r w:rsidRPr="00E16939">
        <w:rPr>
          <w:lang w:val="fr-FR"/>
        </w:rPr>
        <w:t>exclusion</w:t>
      </w:r>
      <w:r w:rsidRPr="006751E5">
        <w:rPr>
          <w:lang w:val="fr-FR"/>
        </w:rPr>
        <w:t> ».</w:t>
      </w:r>
    </w:p>
    <w:p w14:paraId="3C27BBB2" w14:textId="77777777" w:rsidR="0030102F" w:rsidRPr="006751E5" w:rsidRDefault="0030102F" w:rsidP="0030102F">
      <w:pPr>
        <w:pStyle w:val="SingleTxtG"/>
        <w:rPr>
          <w:lang w:val="fr-FR"/>
        </w:rPr>
      </w:pPr>
      <w:r w:rsidRPr="006751E5">
        <w:rPr>
          <w:lang w:val="fr-FR"/>
        </w:rPr>
        <w:t>128.</w:t>
      </w:r>
      <w:r w:rsidRPr="006751E5">
        <w:rPr>
          <w:lang w:val="fr-FR"/>
        </w:rPr>
        <w:tab/>
        <w:t>Le Règlement des écoles primaires prévoit l</w:t>
      </w:r>
      <w:r>
        <w:rPr>
          <w:lang w:val="fr-FR"/>
        </w:rPr>
        <w:t>’</w:t>
      </w:r>
      <w:r w:rsidRPr="006751E5">
        <w:rPr>
          <w:lang w:val="fr-FR"/>
        </w:rPr>
        <w:t>interdiction des châtiments corporels sous toutes leurs formes.</w:t>
      </w:r>
    </w:p>
    <w:p w14:paraId="5B5877AD" w14:textId="1A0DADFD" w:rsidR="0030102F" w:rsidRPr="006751E5" w:rsidRDefault="0030102F" w:rsidP="0030102F">
      <w:pPr>
        <w:pStyle w:val="SingleTxtG"/>
        <w:rPr>
          <w:lang w:val="fr-FR"/>
        </w:rPr>
      </w:pPr>
      <w:r w:rsidRPr="006751E5">
        <w:rPr>
          <w:lang w:val="fr-FR"/>
        </w:rPr>
        <w:t>129.</w:t>
      </w:r>
      <w:r w:rsidRPr="006751E5">
        <w:rPr>
          <w:lang w:val="fr-FR"/>
        </w:rPr>
        <w:tab/>
      </w:r>
      <w:r w:rsidR="00923A61">
        <w:rPr>
          <w:lang w:val="fr-FR"/>
        </w:rPr>
        <w:t>Le</w:t>
      </w:r>
      <w:r w:rsidRPr="006751E5">
        <w:rPr>
          <w:lang w:val="fr-FR"/>
        </w:rPr>
        <w:t xml:space="preserve"> rôle des organisations de la société civile et des conseils des parents d</w:t>
      </w:r>
      <w:r>
        <w:rPr>
          <w:lang w:val="fr-FR"/>
        </w:rPr>
        <w:t>’</w:t>
      </w:r>
      <w:r w:rsidRPr="006751E5">
        <w:rPr>
          <w:lang w:val="fr-FR"/>
        </w:rPr>
        <w:t xml:space="preserve">élèves et des enseignants </w:t>
      </w:r>
      <w:r w:rsidR="00923A61">
        <w:rPr>
          <w:lang w:val="fr-FR"/>
        </w:rPr>
        <w:t xml:space="preserve">a été renforcé </w:t>
      </w:r>
      <w:r w:rsidRPr="006751E5">
        <w:rPr>
          <w:lang w:val="fr-FR"/>
        </w:rPr>
        <w:t>pour trouver des solutions appropriées aux problèmes auxquels est confronté le processus éducatif et scolaire et accroître les programmes de sensibilisation et d</w:t>
      </w:r>
      <w:r>
        <w:rPr>
          <w:lang w:val="fr-FR"/>
        </w:rPr>
        <w:t>’</w:t>
      </w:r>
      <w:r w:rsidRPr="006751E5">
        <w:rPr>
          <w:lang w:val="fr-FR"/>
        </w:rPr>
        <w:t>éducation concernant les châtiments corporels et la violence à l</w:t>
      </w:r>
      <w:r>
        <w:rPr>
          <w:lang w:val="fr-FR"/>
        </w:rPr>
        <w:t>’</w:t>
      </w:r>
      <w:r w:rsidRPr="006751E5">
        <w:rPr>
          <w:lang w:val="fr-FR"/>
        </w:rPr>
        <w:t>égard des enfants.</w:t>
      </w:r>
    </w:p>
    <w:p w14:paraId="6BF403C8" w14:textId="77777777" w:rsidR="0030102F" w:rsidRPr="006751E5" w:rsidRDefault="0030102F" w:rsidP="0030102F">
      <w:pPr>
        <w:pStyle w:val="SingleTxtG"/>
        <w:rPr>
          <w:lang w:val="fr-FR"/>
        </w:rPr>
      </w:pPr>
      <w:r w:rsidRPr="006751E5">
        <w:rPr>
          <w:lang w:val="fr-FR"/>
        </w:rPr>
        <w:lastRenderedPageBreak/>
        <w:t>130.</w:t>
      </w:r>
      <w:r w:rsidRPr="006751E5">
        <w:rPr>
          <w:lang w:val="fr-FR"/>
        </w:rPr>
        <w:tab/>
        <w:t xml:space="preserve">Le texte de la </w:t>
      </w:r>
      <w:r w:rsidRPr="00E16939">
        <w:rPr>
          <w:lang w:val="fr-FR"/>
        </w:rPr>
        <w:t>loi sur la violence domestique</w:t>
      </w:r>
      <w:r w:rsidRPr="006751E5">
        <w:rPr>
          <w:lang w:val="fr-FR"/>
        </w:rPr>
        <w:t xml:space="preserve"> dans la </w:t>
      </w:r>
      <w:r>
        <w:rPr>
          <w:lang w:val="fr-FR"/>
        </w:rPr>
        <w:t>Région du Kurdistan</w:t>
      </w:r>
      <w:r w:rsidRPr="006751E5">
        <w:rPr>
          <w:lang w:val="fr-FR"/>
        </w:rPr>
        <w:t xml:space="preserve"> énonce que « </w:t>
      </w:r>
      <w:r w:rsidRPr="00E16939">
        <w:rPr>
          <w:lang w:val="fr-FR"/>
        </w:rPr>
        <w:t>tout coup porté, pour quelque motif que ce soit, aux membres de la famille ou aux enfants est considéré comme une violence domestique</w:t>
      </w:r>
      <w:r w:rsidRPr="006751E5">
        <w:rPr>
          <w:lang w:val="fr-FR"/>
        </w:rPr>
        <w:t> », en plus de ne pas autoriser le recours à la torture pour obtenir des aveux.</w:t>
      </w:r>
    </w:p>
    <w:p w14:paraId="0B420AFE" w14:textId="77777777" w:rsidR="0030102F" w:rsidRPr="006751E5" w:rsidRDefault="0030102F" w:rsidP="0030102F">
      <w:pPr>
        <w:pStyle w:val="SingleTxtG"/>
        <w:rPr>
          <w:lang w:val="fr-FR"/>
        </w:rPr>
      </w:pPr>
      <w:r w:rsidRPr="006751E5">
        <w:rPr>
          <w:lang w:val="fr-FR"/>
        </w:rPr>
        <w:t>131.</w:t>
      </w:r>
      <w:r w:rsidRPr="006751E5">
        <w:rPr>
          <w:lang w:val="fr-FR"/>
        </w:rPr>
        <w:tab/>
        <w:t>Les concepts relatifs aux droits de l</w:t>
      </w:r>
      <w:r>
        <w:rPr>
          <w:lang w:val="fr-FR"/>
        </w:rPr>
        <w:t>’</w:t>
      </w:r>
      <w:r w:rsidRPr="006751E5">
        <w:rPr>
          <w:lang w:val="fr-FR"/>
        </w:rPr>
        <w:t>homme ont été inclus dans les programmes scolaires pour diffuser cette culture à tous les niveaux, en particulier dans le domaine de la non-violence.</w:t>
      </w:r>
    </w:p>
    <w:p w14:paraId="7FAC6525" w14:textId="77777777" w:rsidR="0030102F" w:rsidRPr="006751E5" w:rsidRDefault="0030102F" w:rsidP="0030102F">
      <w:pPr>
        <w:pStyle w:val="SingleTxtG"/>
        <w:rPr>
          <w:lang w:val="fr-FR"/>
        </w:rPr>
      </w:pPr>
      <w:r w:rsidRPr="006751E5">
        <w:rPr>
          <w:lang w:val="fr-FR"/>
        </w:rPr>
        <w:t>132.</w:t>
      </w:r>
      <w:r w:rsidRPr="006751E5">
        <w:rPr>
          <w:lang w:val="fr-FR"/>
        </w:rPr>
        <w:tab/>
        <w:t>Le Ministère de l</w:t>
      </w:r>
      <w:r>
        <w:rPr>
          <w:lang w:val="fr-FR"/>
        </w:rPr>
        <w:t>’</w:t>
      </w:r>
      <w:r w:rsidRPr="006751E5">
        <w:rPr>
          <w:lang w:val="fr-FR"/>
        </w:rPr>
        <w:t>intérieur a procédé, avec l</w:t>
      </w:r>
      <w:r>
        <w:rPr>
          <w:lang w:val="fr-FR"/>
        </w:rPr>
        <w:t>’</w:t>
      </w:r>
      <w:r w:rsidRPr="006751E5">
        <w:rPr>
          <w:lang w:val="fr-FR"/>
        </w:rPr>
        <w:t>appui de l</w:t>
      </w:r>
      <w:r>
        <w:rPr>
          <w:lang w:val="fr-FR"/>
        </w:rPr>
        <w:t>’</w:t>
      </w:r>
      <w:r w:rsidRPr="006751E5">
        <w:rPr>
          <w:lang w:val="fr-FR"/>
        </w:rPr>
        <w:t>UNICEF, à la mise en œuvre de la stratégie nationale pour l</w:t>
      </w:r>
      <w:r>
        <w:rPr>
          <w:lang w:val="fr-FR"/>
        </w:rPr>
        <w:t>’</w:t>
      </w:r>
      <w:r w:rsidRPr="006751E5">
        <w:rPr>
          <w:lang w:val="fr-FR"/>
        </w:rPr>
        <w:t>éducation positive qui cherche à promouvoir l</w:t>
      </w:r>
      <w:r>
        <w:rPr>
          <w:lang w:val="fr-FR"/>
        </w:rPr>
        <w:t>’</w:t>
      </w:r>
      <w:r w:rsidRPr="006751E5">
        <w:rPr>
          <w:lang w:val="fr-FR"/>
        </w:rPr>
        <w:t>esprit de tolérance et d</w:t>
      </w:r>
      <w:r>
        <w:rPr>
          <w:lang w:val="fr-FR"/>
        </w:rPr>
        <w:t>’</w:t>
      </w:r>
      <w:r w:rsidRPr="006751E5">
        <w:rPr>
          <w:lang w:val="fr-FR"/>
        </w:rPr>
        <w:t>entraide parmi les élèves, la coexistence pacifique et le sentiment d</w:t>
      </w:r>
      <w:r>
        <w:rPr>
          <w:lang w:val="fr-FR"/>
        </w:rPr>
        <w:t>’</w:t>
      </w:r>
      <w:r w:rsidRPr="006751E5">
        <w:rPr>
          <w:lang w:val="fr-FR"/>
        </w:rPr>
        <w:t>appartenance et de citoyenneté.</w:t>
      </w:r>
    </w:p>
    <w:p w14:paraId="13B14976" w14:textId="77777777" w:rsidR="0030102F" w:rsidRPr="006751E5" w:rsidRDefault="0030102F" w:rsidP="0030102F">
      <w:pPr>
        <w:pStyle w:val="SingleTxtG"/>
        <w:rPr>
          <w:lang w:val="fr-FR"/>
        </w:rPr>
      </w:pPr>
      <w:r w:rsidRPr="006751E5">
        <w:rPr>
          <w:lang w:val="fr-FR"/>
        </w:rPr>
        <w:t>133.</w:t>
      </w:r>
      <w:r w:rsidRPr="006751E5">
        <w:rPr>
          <w:lang w:val="fr-FR"/>
        </w:rPr>
        <w:tab/>
        <w:t xml:space="preserve">La </w:t>
      </w:r>
      <w:r w:rsidRPr="00E16939">
        <w:rPr>
          <w:lang w:val="fr-FR"/>
        </w:rPr>
        <w:t>Haute Commission des droits de l</w:t>
      </w:r>
      <w:r>
        <w:rPr>
          <w:lang w:val="fr-FR"/>
        </w:rPr>
        <w:t>’</w:t>
      </w:r>
      <w:r w:rsidRPr="00E16939">
        <w:rPr>
          <w:lang w:val="fr-FR"/>
        </w:rPr>
        <w:t>homme</w:t>
      </w:r>
      <w:r w:rsidRPr="006751E5">
        <w:rPr>
          <w:lang w:val="fr-FR"/>
        </w:rPr>
        <w:t xml:space="preserve"> et la commission indépendante des droits de l</w:t>
      </w:r>
      <w:r>
        <w:rPr>
          <w:lang w:val="fr-FR"/>
        </w:rPr>
        <w:t>’</w:t>
      </w:r>
      <w:r w:rsidRPr="006751E5">
        <w:rPr>
          <w:lang w:val="fr-FR"/>
        </w:rPr>
        <w:t xml:space="preserve">homme de la </w:t>
      </w:r>
      <w:r>
        <w:rPr>
          <w:lang w:val="fr-FR"/>
        </w:rPr>
        <w:t>Région du Kurdistan</w:t>
      </w:r>
      <w:r w:rsidRPr="006751E5">
        <w:rPr>
          <w:lang w:val="fr-FR"/>
        </w:rPr>
        <w:t xml:space="preserve"> s</w:t>
      </w:r>
      <w:r>
        <w:rPr>
          <w:lang w:val="fr-FR"/>
        </w:rPr>
        <w:t>’</w:t>
      </w:r>
      <w:r w:rsidRPr="006751E5">
        <w:rPr>
          <w:lang w:val="fr-FR"/>
        </w:rPr>
        <w:t>efforcent d</w:t>
      </w:r>
      <w:r>
        <w:rPr>
          <w:lang w:val="fr-FR"/>
        </w:rPr>
        <w:t>’</w:t>
      </w:r>
      <w:r w:rsidRPr="006751E5">
        <w:rPr>
          <w:lang w:val="fr-FR"/>
        </w:rPr>
        <w:t>ancrer et de développer les valeurs issues de la culture des droits de l</w:t>
      </w:r>
      <w:r>
        <w:rPr>
          <w:lang w:val="fr-FR"/>
        </w:rPr>
        <w:t>’</w:t>
      </w:r>
      <w:r w:rsidRPr="006751E5">
        <w:rPr>
          <w:lang w:val="fr-FR"/>
        </w:rPr>
        <w:t>homme et d</w:t>
      </w:r>
      <w:r>
        <w:rPr>
          <w:lang w:val="fr-FR"/>
        </w:rPr>
        <w:t>’</w:t>
      </w:r>
      <w:r w:rsidRPr="006751E5">
        <w:rPr>
          <w:lang w:val="fr-FR"/>
        </w:rPr>
        <w:t>assurer le respect de ces droits fondamentaux.</w:t>
      </w:r>
    </w:p>
    <w:p w14:paraId="135BE1A7" w14:textId="77777777" w:rsidR="0030102F" w:rsidRPr="006751E5" w:rsidRDefault="0030102F" w:rsidP="0030102F">
      <w:pPr>
        <w:pStyle w:val="SingleTxtG"/>
        <w:rPr>
          <w:lang w:val="fr-FR"/>
        </w:rPr>
      </w:pPr>
      <w:r w:rsidRPr="006751E5">
        <w:rPr>
          <w:lang w:val="fr-FR"/>
        </w:rPr>
        <w:t>134.</w:t>
      </w:r>
      <w:r w:rsidRPr="006751E5">
        <w:rPr>
          <w:lang w:val="fr-FR"/>
        </w:rPr>
        <w:tab/>
        <w:t>Le Conseil des ministres a approuvé le projet de loi sur la protection contre la violence domestique et l</w:t>
      </w:r>
      <w:r>
        <w:rPr>
          <w:lang w:val="fr-FR"/>
        </w:rPr>
        <w:t>’</w:t>
      </w:r>
      <w:r w:rsidRPr="006751E5">
        <w:rPr>
          <w:lang w:val="fr-FR"/>
        </w:rPr>
        <w:t xml:space="preserve">a transmis à la Chambre des représentants pour adoption. Après plusieurs lectures, le texte a été renvoyé au </w:t>
      </w:r>
      <w:r>
        <w:rPr>
          <w:lang w:val="fr-FR"/>
        </w:rPr>
        <w:t>G</w:t>
      </w:r>
      <w:r w:rsidRPr="006751E5">
        <w:rPr>
          <w:lang w:val="fr-FR"/>
        </w:rPr>
        <w:t>ouvernement pour qu</w:t>
      </w:r>
      <w:r>
        <w:rPr>
          <w:lang w:val="fr-FR"/>
        </w:rPr>
        <w:t>’</w:t>
      </w:r>
      <w:r w:rsidRPr="006751E5">
        <w:rPr>
          <w:lang w:val="fr-FR"/>
        </w:rPr>
        <w:t xml:space="preserve">il y apporte quelques </w:t>
      </w:r>
      <w:r>
        <w:rPr>
          <w:lang w:val="fr-FR"/>
        </w:rPr>
        <w:t>modifications</w:t>
      </w:r>
      <w:r w:rsidRPr="006751E5">
        <w:rPr>
          <w:lang w:val="fr-FR"/>
        </w:rPr>
        <w:t>. Il doit bientôt refaire l</w:t>
      </w:r>
      <w:r>
        <w:rPr>
          <w:lang w:val="fr-FR"/>
        </w:rPr>
        <w:t>’</w:t>
      </w:r>
      <w:r w:rsidRPr="006751E5">
        <w:rPr>
          <w:lang w:val="fr-FR"/>
        </w:rPr>
        <w:t>objet d</w:t>
      </w:r>
      <w:r>
        <w:rPr>
          <w:lang w:val="fr-FR"/>
        </w:rPr>
        <w:t>’</w:t>
      </w:r>
      <w:r w:rsidRPr="006751E5">
        <w:rPr>
          <w:lang w:val="fr-FR"/>
        </w:rPr>
        <w:t>un vote parlementaire dans le but de mettre sur pied un mécanisme approprié pour protéger les victimes et criminaliser les auteurs de ces infractions.</w:t>
      </w:r>
    </w:p>
    <w:p w14:paraId="46EC7678" w14:textId="77777777" w:rsidR="0030102F" w:rsidRPr="006751E5" w:rsidRDefault="0030102F" w:rsidP="0030102F">
      <w:pPr>
        <w:pStyle w:val="SingleTxtG"/>
        <w:rPr>
          <w:lang w:val="fr-FR"/>
        </w:rPr>
      </w:pPr>
      <w:r w:rsidRPr="006751E5">
        <w:rPr>
          <w:lang w:val="fr-FR"/>
        </w:rPr>
        <w:t>135.</w:t>
      </w:r>
      <w:r w:rsidRPr="006751E5">
        <w:rPr>
          <w:lang w:val="fr-FR"/>
        </w:rPr>
        <w:tab/>
        <w:t xml:space="preserve">La </w:t>
      </w:r>
      <w:r>
        <w:rPr>
          <w:lang w:val="fr-FR"/>
        </w:rPr>
        <w:t>R</w:t>
      </w:r>
      <w:r w:rsidRPr="006751E5">
        <w:rPr>
          <w:lang w:val="fr-FR"/>
        </w:rPr>
        <w:t>égion a mis en place des bureaux chargés d</w:t>
      </w:r>
      <w:r>
        <w:rPr>
          <w:lang w:val="fr-FR"/>
        </w:rPr>
        <w:t>’</w:t>
      </w:r>
      <w:r w:rsidRPr="006751E5">
        <w:rPr>
          <w:lang w:val="fr-FR"/>
        </w:rPr>
        <w:t>enquêter sur les crimes de violence domestique conformément à la loi sur la lutte contre la violence domestique, au sein de la Direction générale de la lutte contre la violence domestique du Ministère de l</w:t>
      </w:r>
      <w:r>
        <w:rPr>
          <w:lang w:val="fr-FR"/>
        </w:rPr>
        <w:t>’</w:t>
      </w:r>
      <w:r w:rsidRPr="006751E5">
        <w:rPr>
          <w:lang w:val="fr-FR"/>
        </w:rPr>
        <w:t xml:space="preserve">intérieur. Elle a adopté la </w:t>
      </w:r>
      <w:r>
        <w:rPr>
          <w:lang w:val="fr-FR"/>
        </w:rPr>
        <w:t>s</w:t>
      </w:r>
      <w:r w:rsidRPr="006751E5">
        <w:rPr>
          <w:lang w:val="fr-FR"/>
        </w:rPr>
        <w:t>tratégie nationale de lutte contre les violences subies par les femmes, qui recouvre quatre champs d</w:t>
      </w:r>
      <w:r>
        <w:rPr>
          <w:lang w:val="fr-FR"/>
        </w:rPr>
        <w:t>’</w:t>
      </w:r>
      <w:r w:rsidRPr="006751E5">
        <w:rPr>
          <w:lang w:val="fr-FR"/>
        </w:rPr>
        <w:t>action : la voie juridique, la prévention, la protection et la prise en charge.</w:t>
      </w:r>
    </w:p>
    <w:p w14:paraId="7889B946" w14:textId="3EAF2229" w:rsidR="0030102F" w:rsidRPr="006751E5" w:rsidRDefault="0030102F" w:rsidP="0030102F">
      <w:pPr>
        <w:pStyle w:val="H23G"/>
        <w:rPr>
          <w:lang w:val="fr-FR"/>
        </w:rPr>
      </w:pPr>
      <w:r w:rsidRPr="006751E5">
        <w:rPr>
          <w:lang w:val="fr-FR"/>
        </w:rPr>
        <w:tab/>
      </w:r>
      <w:r w:rsidRPr="006751E5">
        <w:rPr>
          <w:lang w:val="fr-FR"/>
        </w:rPr>
        <w:tab/>
        <w:t xml:space="preserve">Recommandation 43 de la Convention, recommandation 20 du Protocole </w:t>
      </w:r>
      <w:r w:rsidR="007C143C">
        <w:rPr>
          <w:lang w:val="fr-FR"/>
        </w:rPr>
        <w:br/>
      </w:r>
      <w:r w:rsidRPr="006751E5">
        <w:rPr>
          <w:lang w:val="fr-FR"/>
        </w:rPr>
        <w:t xml:space="preserve">sur les conflits armés et recommandations 21, 23 et 25 du Protocole </w:t>
      </w:r>
      <w:r w:rsidR="007C143C">
        <w:rPr>
          <w:lang w:val="fr-FR"/>
        </w:rPr>
        <w:br/>
      </w:r>
      <w:r w:rsidRPr="006751E5">
        <w:rPr>
          <w:lang w:val="fr-FR"/>
        </w:rPr>
        <w:t>sur la vente d</w:t>
      </w:r>
      <w:r>
        <w:rPr>
          <w:lang w:val="fr-FR"/>
        </w:rPr>
        <w:t>’</w:t>
      </w:r>
      <w:r w:rsidRPr="006751E5">
        <w:rPr>
          <w:lang w:val="fr-FR"/>
        </w:rPr>
        <w:t>enfants</w:t>
      </w:r>
    </w:p>
    <w:p w14:paraId="5695B0E8" w14:textId="77777777" w:rsidR="0030102F" w:rsidRPr="006751E5" w:rsidRDefault="0030102F" w:rsidP="0030102F">
      <w:pPr>
        <w:pStyle w:val="SingleTxtG"/>
        <w:rPr>
          <w:lang w:val="fr-FR"/>
        </w:rPr>
      </w:pPr>
      <w:r w:rsidRPr="006751E5">
        <w:rPr>
          <w:lang w:val="fr-FR"/>
        </w:rPr>
        <w:t>136.</w:t>
      </w:r>
      <w:r w:rsidRPr="006751E5">
        <w:rPr>
          <w:lang w:val="fr-FR"/>
        </w:rPr>
        <w:tab/>
        <w:t xml:space="preserve">La Constitution </w:t>
      </w:r>
      <w:r w:rsidRPr="00E16939">
        <w:rPr>
          <w:lang w:val="fr-FR"/>
        </w:rPr>
        <w:t>dispose que le pouvoir judiciaire est indépendant et n</w:t>
      </w:r>
      <w:r>
        <w:rPr>
          <w:lang w:val="fr-FR"/>
        </w:rPr>
        <w:t>’</w:t>
      </w:r>
      <w:r w:rsidRPr="00E16939">
        <w:rPr>
          <w:lang w:val="fr-FR"/>
        </w:rPr>
        <w:t>est soumis à aucune autorité en dehors de la loi et que tous les Iraquiens sont égaux devant la justice</w:t>
      </w:r>
      <w:r w:rsidRPr="006751E5">
        <w:rPr>
          <w:lang w:val="fr-FR"/>
        </w:rPr>
        <w:t>. Elle garantit en outre le droit à un procès équitable et qualifie les crimes de viol et d</w:t>
      </w:r>
      <w:r>
        <w:rPr>
          <w:lang w:val="fr-FR"/>
        </w:rPr>
        <w:t>’</w:t>
      </w:r>
      <w:r w:rsidRPr="006751E5">
        <w:rPr>
          <w:lang w:val="fr-FR"/>
        </w:rPr>
        <w:t>agression sexuelle d</w:t>
      </w:r>
      <w:r>
        <w:rPr>
          <w:lang w:val="fr-FR"/>
        </w:rPr>
        <w:t>’</w:t>
      </w:r>
      <w:r w:rsidRPr="006751E5">
        <w:rPr>
          <w:lang w:val="fr-FR"/>
        </w:rPr>
        <w:t>infractions de droit public donnant lieu à des poursuites auxquelles il ne peut être renoncé même si la victime retire sa plainte. L</w:t>
      </w:r>
      <w:r>
        <w:rPr>
          <w:lang w:val="fr-FR"/>
        </w:rPr>
        <w:t>’</w:t>
      </w:r>
      <w:r w:rsidRPr="006751E5">
        <w:rPr>
          <w:lang w:val="fr-FR"/>
        </w:rPr>
        <w:t>auteur doit être poursuivi en justice car ces infractions constituent une violation du droit public. Le pouvoir judiciaire traite les cas d</w:t>
      </w:r>
      <w:r>
        <w:rPr>
          <w:lang w:val="fr-FR"/>
        </w:rPr>
        <w:t>’</w:t>
      </w:r>
      <w:r w:rsidRPr="006751E5">
        <w:rPr>
          <w:lang w:val="fr-FR"/>
        </w:rPr>
        <w:t>impunité, de réparation pour les victimes et d</w:t>
      </w:r>
      <w:r>
        <w:rPr>
          <w:lang w:val="fr-FR"/>
        </w:rPr>
        <w:t>’</w:t>
      </w:r>
      <w:r w:rsidRPr="006751E5">
        <w:rPr>
          <w:lang w:val="fr-FR"/>
        </w:rPr>
        <w:t>accès à la justice pour tous.</w:t>
      </w:r>
    </w:p>
    <w:p w14:paraId="47B0A57F" w14:textId="77777777" w:rsidR="0030102F" w:rsidRPr="006751E5" w:rsidRDefault="0030102F" w:rsidP="0030102F">
      <w:pPr>
        <w:pStyle w:val="SingleTxtG"/>
        <w:rPr>
          <w:lang w:val="fr-FR"/>
        </w:rPr>
      </w:pPr>
      <w:r w:rsidRPr="006751E5">
        <w:rPr>
          <w:lang w:val="fr-FR"/>
        </w:rPr>
        <w:t>137.</w:t>
      </w:r>
      <w:r w:rsidRPr="006751E5">
        <w:rPr>
          <w:lang w:val="fr-FR"/>
        </w:rPr>
        <w:tab/>
        <w:t>En ce qui concerne l</w:t>
      </w:r>
      <w:r>
        <w:rPr>
          <w:lang w:val="fr-FR"/>
        </w:rPr>
        <w:t>’</w:t>
      </w:r>
      <w:r w:rsidRPr="006751E5">
        <w:rPr>
          <w:lang w:val="fr-FR"/>
        </w:rPr>
        <w:t>abrogation de l</w:t>
      </w:r>
      <w:r>
        <w:rPr>
          <w:lang w:val="fr-FR"/>
        </w:rPr>
        <w:t>’</w:t>
      </w:r>
      <w:r w:rsidRPr="006751E5">
        <w:rPr>
          <w:lang w:val="fr-FR"/>
        </w:rPr>
        <w:t>article 427 du Code pénal, nous vous renvoyons au paragraphe 85 ci-dessus, ainsi qu</w:t>
      </w:r>
      <w:r>
        <w:rPr>
          <w:lang w:val="fr-FR"/>
        </w:rPr>
        <w:t>’</w:t>
      </w:r>
      <w:r w:rsidRPr="006751E5">
        <w:rPr>
          <w:lang w:val="fr-FR"/>
        </w:rPr>
        <w:t>à la modification de l</w:t>
      </w:r>
      <w:r>
        <w:rPr>
          <w:lang w:val="fr-FR"/>
        </w:rPr>
        <w:t>’</w:t>
      </w:r>
      <w:r w:rsidRPr="006751E5">
        <w:rPr>
          <w:lang w:val="fr-FR"/>
        </w:rPr>
        <w:t xml:space="preserve">article 398 dudit Code dans la </w:t>
      </w:r>
      <w:r>
        <w:rPr>
          <w:lang w:val="fr-FR"/>
        </w:rPr>
        <w:t>Région du Kurdistan</w:t>
      </w:r>
      <w:r w:rsidRPr="006751E5">
        <w:rPr>
          <w:lang w:val="fr-FR"/>
        </w:rPr>
        <w:t>. Le mariage conclu avec la victime par l</w:t>
      </w:r>
      <w:r>
        <w:rPr>
          <w:lang w:val="fr-FR"/>
        </w:rPr>
        <w:t>’</w:t>
      </w:r>
      <w:r w:rsidRPr="006751E5">
        <w:rPr>
          <w:lang w:val="fr-FR"/>
        </w:rPr>
        <w:t>auteur des faits au moyen d</w:t>
      </w:r>
      <w:r>
        <w:rPr>
          <w:lang w:val="fr-FR"/>
        </w:rPr>
        <w:t>’</w:t>
      </w:r>
      <w:r w:rsidRPr="006751E5">
        <w:rPr>
          <w:lang w:val="fr-FR"/>
        </w:rPr>
        <w:t>un contrat valide ne constitue pas un motif de suspension de l</w:t>
      </w:r>
      <w:r>
        <w:rPr>
          <w:lang w:val="fr-FR"/>
        </w:rPr>
        <w:t>’</w:t>
      </w:r>
      <w:r w:rsidRPr="006751E5">
        <w:rPr>
          <w:lang w:val="fr-FR"/>
        </w:rPr>
        <w:t>exécution de la peine ou d</w:t>
      </w:r>
      <w:r>
        <w:rPr>
          <w:lang w:val="fr-FR"/>
        </w:rPr>
        <w:t>’</w:t>
      </w:r>
      <w:r w:rsidRPr="006751E5">
        <w:rPr>
          <w:lang w:val="fr-FR"/>
        </w:rPr>
        <w:t>arrêt des mesures d</w:t>
      </w:r>
      <w:r>
        <w:rPr>
          <w:lang w:val="fr-FR"/>
        </w:rPr>
        <w:t>’</w:t>
      </w:r>
      <w:r w:rsidRPr="006751E5">
        <w:rPr>
          <w:lang w:val="fr-FR"/>
        </w:rPr>
        <w:t>enquête prises à son encontre.</w:t>
      </w:r>
    </w:p>
    <w:p w14:paraId="5EC9E495" w14:textId="77777777" w:rsidR="0030102F" w:rsidRPr="006751E5" w:rsidRDefault="0030102F" w:rsidP="0030102F">
      <w:pPr>
        <w:pStyle w:val="SingleTxtG"/>
        <w:rPr>
          <w:lang w:val="fr-FR"/>
        </w:rPr>
      </w:pPr>
      <w:r w:rsidRPr="006751E5">
        <w:rPr>
          <w:lang w:val="fr-FR"/>
        </w:rPr>
        <w:t>138.</w:t>
      </w:r>
      <w:r w:rsidRPr="006751E5">
        <w:rPr>
          <w:lang w:val="fr-FR"/>
        </w:rPr>
        <w:tab/>
        <w:t>L</w:t>
      </w:r>
      <w:r>
        <w:rPr>
          <w:lang w:val="fr-FR"/>
        </w:rPr>
        <w:t>’</w:t>
      </w:r>
      <w:r w:rsidRPr="006751E5">
        <w:rPr>
          <w:lang w:val="fr-FR"/>
        </w:rPr>
        <w:t>Iraq est désireux de renforcer les capacités du personnel chargé des enquêtes judiciaires en coopération avec des organisations internationales spécialisées. Il a en outre signé de nombreux accords et mémorandums d</w:t>
      </w:r>
      <w:r>
        <w:rPr>
          <w:lang w:val="fr-FR"/>
        </w:rPr>
        <w:t>’</w:t>
      </w:r>
      <w:r w:rsidRPr="006751E5">
        <w:rPr>
          <w:lang w:val="fr-FR"/>
        </w:rPr>
        <w:t>accord avec beaucoup d</w:t>
      </w:r>
      <w:r>
        <w:rPr>
          <w:lang w:val="fr-FR"/>
        </w:rPr>
        <w:t>’</w:t>
      </w:r>
      <w:r w:rsidRPr="006751E5">
        <w:rPr>
          <w:lang w:val="fr-FR"/>
        </w:rPr>
        <w:t>autres États sur la coopération judiciaire et l</w:t>
      </w:r>
      <w:r>
        <w:rPr>
          <w:lang w:val="fr-FR"/>
        </w:rPr>
        <w:t>’</w:t>
      </w:r>
      <w:r w:rsidRPr="006751E5">
        <w:rPr>
          <w:lang w:val="fr-FR"/>
        </w:rPr>
        <w:t>extradition des auteurs des infractions.</w:t>
      </w:r>
    </w:p>
    <w:p w14:paraId="0253141B" w14:textId="77777777" w:rsidR="0030102F" w:rsidRPr="006751E5" w:rsidRDefault="0030102F" w:rsidP="0030102F">
      <w:pPr>
        <w:pStyle w:val="SingleTxtG"/>
        <w:rPr>
          <w:lang w:val="fr-FR"/>
        </w:rPr>
      </w:pPr>
      <w:r w:rsidRPr="006751E5">
        <w:rPr>
          <w:lang w:val="fr-FR"/>
        </w:rPr>
        <w:t>139.</w:t>
      </w:r>
      <w:r w:rsidRPr="006751E5">
        <w:rPr>
          <w:lang w:val="fr-FR"/>
        </w:rPr>
        <w:tab/>
        <w:t>La Direction de la protection de la famille et de l</w:t>
      </w:r>
      <w:r>
        <w:rPr>
          <w:lang w:val="fr-FR"/>
        </w:rPr>
        <w:t>’</w:t>
      </w:r>
      <w:r w:rsidRPr="006751E5">
        <w:rPr>
          <w:lang w:val="fr-FR"/>
        </w:rPr>
        <w:t>enfance contre la violence domestique du Ministère de l</w:t>
      </w:r>
      <w:r>
        <w:rPr>
          <w:lang w:val="fr-FR"/>
        </w:rPr>
        <w:t>’</w:t>
      </w:r>
      <w:r w:rsidRPr="006751E5">
        <w:rPr>
          <w:lang w:val="fr-FR"/>
        </w:rPr>
        <w:t>intérieur reçoit les plaintes et les informations des filles et des enfants victimes. Sa direction régionale a mis en place une ligne d</w:t>
      </w:r>
      <w:r>
        <w:rPr>
          <w:lang w:val="fr-FR"/>
        </w:rPr>
        <w:t>’</w:t>
      </w:r>
      <w:r w:rsidRPr="006751E5">
        <w:rPr>
          <w:lang w:val="fr-FR"/>
        </w:rPr>
        <w:t xml:space="preserve">assistance téléphonique pour </w:t>
      </w:r>
      <w:r>
        <w:rPr>
          <w:lang w:val="fr-FR"/>
        </w:rPr>
        <w:t>recueillir</w:t>
      </w:r>
      <w:r w:rsidRPr="006751E5">
        <w:rPr>
          <w:lang w:val="fr-FR"/>
        </w:rPr>
        <w:t xml:space="preserve"> ces plaintes ainsi qu</w:t>
      </w:r>
      <w:r>
        <w:rPr>
          <w:lang w:val="fr-FR"/>
        </w:rPr>
        <w:t>’</w:t>
      </w:r>
      <w:r w:rsidRPr="006751E5">
        <w:rPr>
          <w:lang w:val="fr-FR"/>
        </w:rPr>
        <w:t xml:space="preserve">un </w:t>
      </w:r>
      <w:r w:rsidRPr="00E16939">
        <w:rPr>
          <w:lang w:val="fr-FR"/>
        </w:rPr>
        <w:t xml:space="preserve">site </w:t>
      </w:r>
      <w:r>
        <w:rPr>
          <w:lang w:val="fr-FR"/>
        </w:rPr>
        <w:t>électronique</w:t>
      </w:r>
      <w:r w:rsidRPr="006751E5">
        <w:rPr>
          <w:lang w:val="fr-FR"/>
        </w:rPr>
        <w:t xml:space="preserve"> pour publier statistiques et événements.</w:t>
      </w:r>
    </w:p>
    <w:p w14:paraId="4836F978" w14:textId="77777777" w:rsidR="0030102F" w:rsidRPr="006751E5" w:rsidRDefault="0030102F" w:rsidP="0030102F">
      <w:pPr>
        <w:pStyle w:val="SingleTxtG"/>
        <w:rPr>
          <w:lang w:val="fr-FR"/>
        </w:rPr>
      </w:pPr>
      <w:r w:rsidRPr="006751E5">
        <w:rPr>
          <w:lang w:val="fr-FR"/>
        </w:rPr>
        <w:t>140.</w:t>
      </w:r>
      <w:r w:rsidRPr="006751E5">
        <w:rPr>
          <w:lang w:val="fr-FR"/>
        </w:rPr>
        <w:tab/>
        <w:t>La politique nationale de protection de l</w:t>
      </w:r>
      <w:r>
        <w:rPr>
          <w:lang w:val="fr-FR"/>
        </w:rPr>
        <w:t>’</w:t>
      </w:r>
      <w:r w:rsidRPr="006751E5">
        <w:rPr>
          <w:lang w:val="fr-FR"/>
        </w:rPr>
        <w:t>enfance vise à protéger tous les enfants contre la violence, l</w:t>
      </w:r>
      <w:r>
        <w:rPr>
          <w:lang w:val="fr-FR"/>
        </w:rPr>
        <w:t>a maltraitance</w:t>
      </w:r>
      <w:r w:rsidRPr="006751E5">
        <w:rPr>
          <w:lang w:val="fr-FR"/>
        </w:rPr>
        <w:t>, l</w:t>
      </w:r>
      <w:r>
        <w:rPr>
          <w:lang w:val="fr-FR"/>
        </w:rPr>
        <w:t>’</w:t>
      </w:r>
      <w:r w:rsidRPr="006751E5">
        <w:rPr>
          <w:lang w:val="fr-FR"/>
        </w:rPr>
        <w:t>exploitation et la négligence, depuis prévention jusqu</w:t>
      </w:r>
      <w:r>
        <w:rPr>
          <w:lang w:val="fr-FR"/>
        </w:rPr>
        <w:t>’</w:t>
      </w:r>
      <w:r w:rsidRPr="006751E5">
        <w:rPr>
          <w:lang w:val="fr-FR"/>
        </w:rPr>
        <w:t>à la réadaptation, la fourniture du soutien et des soins dont ils ont besoin pour améliorer leur bien-être et faciliter leur réinsertion dans leur communauté.</w:t>
      </w:r>
    </w:p>
    <w:p w14:paraId="000D4A24" w14:textId="77777777" w:rsidR="0030102F" w:rsidRPr="006751E5" w:rsidRDefault="0030102F" w:rsidP="0030102F">
      <w:pPr>
        <w:pStyle w:val="SingleTxtG"/>
        <w:rPr>
          <w:lang w:val="fr-FR"/>
        </w:rPr>
      </w:pPr>
      <w:r w:rsidRPr="006751E5">
        <w:rPr>
          <w:lang w:val="fr-FR"/>
        </w:rPr>
        <w:lastRenderedPageBreak/>
        <w:t>141.</w:t>
      </w:r>
      <w:r w:rsidRPr="006751E5">
        <w:rPr>
          <w:lang w:val="fr-FR"/>
        </w:rPr>
        <w:tab/>
        <w:t xml:space="preserve">Le Centre national de lutte contre le sida du Ministère de la santé fournit des soins intégrés pour les infections sexuellement transmissibles, en particulier le VIH, coordonne avec </w:t>
      </w:r>
      <w:r w:rsidRPr="00E16939">
        <w:rPr>
          <w:lang w:val="fr-FR"/>
        </w:rPr>
        <w:t>la Société générale de commercialisation des médicaments</w:t>
      </w:r>
      <w:r w:rsidRPr="006751E5">
        <w:rPr>
          <w:lang w:val="fr-FR"/>
        </w:rPr>
        <w:t xml:space="preserve"> l</w:t>
      </w:r>
      <w:r>
        <w:rPr>
          <w:lang w:val="fr-FR"/>
        </w:rPr>
        <w:t>’</w:t>
      </w:r>
      <w:r w:rsidRPr="006751E5">
        <w:rPr>
          <w:lang w:val="fr-FR"/>
        </w:rPr>
        <w:t>accès à un traitement du sida et des infections sexuellement transmissibles et assure la distribution de contraceptifs en coordination avec des organisations internationales, en particulier le Fonds des Nations Unies pour la population (FNUAP). Il s</w:t>
      </w:r>
      <w:r>
        <w:rPr>
          <w:lang w:val="fr-FR"/>
        </w:rPr>
        <w:t>’</w:t>
      </w:r>
      <w:r w:rsidRPr="006751E5">
        <w:rPr>
          <w:lang w:val="fr-FR"/>
        </w:rPr>
        <w:t>occupe en outre de dispenser des soins psychologiques spéciaux pour les enfants victimes de violences sexuelles et travaille à l</w:t>
      </w:r>
      <w:r>
        <w:rPr>
          <w:lang w:val="fr-FR"/>
        </w:rPr>
        <w:t>’</w:t>
      </w:r>
      <w:r w:rsidRPr="006751E5">
        <w:rPr>
          <w:lang w:val="fr-FR"/>
        </w:rPr>
        <w:t>élaboration d</w:t>
      </w:r>
      <w:r>
        <w:rPr>
          <w:lang w:val="fr-FR"/>
        </w:rPr>
        <w:t>’</w:t>
      </w:r>
      <w:r w:rsidRPr="006751E5">
        <w:rPr>
          <w:lang w:val="fr-FR"/>
        </w:rPr>
        <w:t>un protocole pour traiter les cas de violence sexuelle en partenariat avec les autorités compétentes et le FNUAP pour la population afin de mettre en place des mécanismes de travail capables de leur fournir les services préventifs et les services médicaux, physiques et psychologiques requis.</w:t>
      </w:r>
    </w:p>
    <w:p w14:paraId="18E1ED85" w14:textId="77777777" w:rsidR="0030102F" w:rsidRPr="006751E5" w:rsidRDefault="0030102F" w:rsidP="0030102F">
      <w:pPr>
        <w:pStyle w:val="SingleTxtG"/>
        <w:rPr>
          <w:lang w:val="fr-FR"/>
        </w:rPr>
      </w:pPr>
      <w:r w:rsidRPr="006751E5">
        <w:rPr>
          <w:lang w:val="fr-FR"/>
        </w:rPr>
        <w:t>142.</w:t>
      </w:r>
      <w:r w:rsidRPr="006751E5">
        <w:rPr>
          <w:lang w:val="fr-FR"/>
        </w:rPr>
        <w:tab/>
        <w:t xml:space="preserve">Dans la </w:t>
      </w:r>
      <w:r>
        <w:rPr>
          <w:lang w:val="fr-FR"/>
        </w:rPr>
        <w:t>Région du Kurdistan</w:t>
      </w:r>
      <w:r w:rsidRPr="006751E5">
        <w:rPr>
          <w:lang w:val="fr-FR"/>
        </w:rPr>
        <w:t>, un comité a été formé pour recueillir des informations sur les personnes enlevées, assurer le suivi de leur dossier et allouer un budget à leur libération, ainsi qu</w:t>
      </w:r>
      <w:r>
        <w:rPr>
          <w:lang w:val="fr-FR"/>
        </w:rPr>
        <w:t>’</w:t>
      </w:r>
      <w:r w:rsidRPr="006751E5">
        <w:rPr>
          <w:lang w:val="fr-FR"/>
        </w:rPr>
        <w:t xml:space="preserve">un comité chargé de documenter les crimes commis contre les Yézidis et </w:t>
      </w:r>
      <w:r w:rsidRPr="00E16939">
        <w:rPr>
          <w:lang w:val="fr-FR"/>
        </w:rPr>
        <w:t xml:space="preserve">les </w:t>
      </w:r>
      <w:r>
        <w:rPr>
          <w:lang w:val="fr-FR"/>
        </w:rPr>
        <w:t>révéler</w:t>
      </w:r>
      <w:r w:rsidRPr="00E16939">
        <w:rPr>
          <w:lang w:val="fr-FR"/>
        </w:rPr>
        <w:t xml:space="preserve"> au grand jour</w:t>
      </w:r>
      <w:r w:rsidRPr="006751E5">
        <w:rPr>
          <w:lang w:val="fr-FR"/>
        </w:rPr>
        <w:t xml:space="preserve">. Le </w:t>
      </w:r>
      <w:r w:rsidRPr="00E16939">
        <w:rPr>
          <w:lang w:val="fr-FR"/>
        </w:rPr>
        <w:t xml:space="preserve">Conseil </w:t>
      </w:r>
      <w:r w:rsidRPr="006751E5">
        <w:rPr>
          <w:lang w:val="fr-FR"/>
        </w:rPr>
        <w:t>de la magistrature a formé un organe judiciaire chargé d</w:t>
      </w:r>
      <w:r>
        <w:rPr>
          <w:lang w:val="fr-FR"/>
        </w:rPr>
        <w:t>’</w:t>
      </w:r>
      <w:r w:rsidRPr="006751E5">
        <w:rPr>
          <w:lang w:val="fr-FR"/>
        </w:rPr>
        <w:t xml:space="preserve">enquêter sur les exactions des </w:t>
      </w:r>
      <w:r>
        <w:rPr>
          <w:lang w:val="fr-FR"/>
        </w:rPr>
        <w:t>groupes</w:t>
      </w:r>
      <w:r w:rsidRPr="006751E5">
        <w:rPr>
          <w:lang w:val="fr-FR"/>
        </w:rPr>
        <w:t xml:space="preserve"> terroristes de l</w:t>
      </w:r>
      <w:r>
        <w:rPr>
          <w:lang w:val="fr-FR"/>
        </w:rPr>
        <w:t>’</w:t>
      </w:r>
      <w:r w:rsidRPr="006751E5">
        <w:rPr>
          <w:lang w:val="fr-FR"/>
        </w:rPr>
        <w:t>EIIL et la création du centre « </w:t>
      </w:r>
      <w:proofErr w:type="spellStart"/>
      <w:r w:rsidRPr="00E16939">
        <w:rPr>
          <w:i/>
          <w:iCs/>
          <w:lang w:val="fr-FR"/>
        </w:rPr>
        <w:t>Genocide</w:t>
      </w:r>
      <w:proofErr w:type="spellEnd"/>
      <w:r w:rsidRPr="006751E5">
        <w:rPr>
          <w:lang w:val="fr-FR"/>
        </w:rPr>
        <w:t xml:space="preserve"> » à </w:t>
      </w:r>
      <w:proofErr w:type="spellStart"/>
      <w:r w:rsidRPr="006751E5">
        <w:rPr>
          <w:lang w:val="fr-FR"/>
        </w:rPr>
        <w:t>Dohouk</w:t>
      </w:r>
      <w:proofErr w:type="spellEnd"/>
      <w:r w:rsidRPr="006751E5">
        <w:rPr>
          <w:lang w:val="fr-FR"/>
        </w:rPr>
        <w:t xml:space="preserve"> et d</w:t>
      </w:r>
      <w:r>
        <w:rPr>
          <w:lang w:val="fr-FR"/>
        </w:rPr>
        <w:t>’</w:t>
      </w:r>
      <w:r w:rsidRPr="006751E5">
        <w:rPr>
          <w:lang w:val="fr-FR"/>
        </w:rPr>
        <w:t xml:space="preserve">un centre de </w:t>
      </w:r>
      <w:r w:rsidRPr="00E16939">
        <w:rPr>
          <w:lang w:val="fr-FR"/>
        </w:rPr>
        <w:t>réadaptation</w:t>
      </w:r>
      <w:r w:rsidRPr="006751E5">
        <w:rPr>
          <w:lang w:val="fr-FR"/>
        </w:rPr>
        <w:t xml:space="preserve"> à Erbil, ainsi que 50 centres de sensibilisation. Les enfants libérés </w:t>
      </w:r>
      <w:r>
        <w:rPr>
          <w:lang w:val="fr-FR"/>
        </w:rPr>
        <w:t>sont</w:t>
      </w:r>
      <w:r w:rsidRPr="006751E5">
        <w:rPr>
          <w:lang w:val="fr-FR"/>
        </w:rPr>
        <w:t xml:space="preserve"> au nombre de 1040 filles et de 950 garçons. S</w:t>
      </w:r>
      <w:r>
        <w:rPr>
          <w:lang w:val="fr-FR"/>
        </w:rPr>
        <w:t>’</w:t>
      </w:r>
      <w:r w:rsidRPr="006751E5">
        <w:rPr>
          <w:lang w:val="fr-FR"/>
        </w:rPr>
        <w:t xml:space="preserve">ajoutent à cela la fourniture de tous les services de santé, la création de </w:t>
      </w:r>
      <w:r w:rsidRPr="00E16939">
        <w:rPr>
          <w:lang w:val="fr-FR"/>
        </w:rPr>
        <w:t>centres de santé fixes et mobiles</w:t>
      </w:r>
      <w:r w:rsidRPr="006751E5">
        <w:rPr>
          <w:lang w:val="fr-FR"/>
        </w:rPr>
        <w:t xml:space="preserve"> et la mise en œuvre de campagnes de sensibilisation et de vaccination.</w:t>
      </w:r>
    </w:p>
    <w:p w14:paraId="2E61C1C3" w14:textId="77777777" w:rsidR="0030102F" w:rsidRPr="006751E5" w:rsidRDefault="0030102F" w:rsidP="0030102F">
      <w:pPr>
        <w:pStyle w:val="H23G"/>
        <w:rPr>
          <w:lang w:val="fr-FR"/>
        </w:rPr>
      </w:pPr>
      <w:r w:rsidRPr="006751E5">
        <w:rPr>
          <w:lang w:val="fr-FR"/>
        </w:rPr>
        <w:tab/>
      </w:r>
      <w:r w:rsidRPr="006751E5">
        <w:rPr>
          <w:lang w:val="fr-FR"/>
        </w:rPr>
        <w:tab/>
        <w:t>Recommandation 47 de la Convention</w:t>
      </w:r>
    </w:p>
    <w:p w14:paraId="7753310B" w14:textId="77777777" w:rsidR="0030102F" w:rsidRPr="006751E5" w:rsidRDefault="0030102F" w:rsidP="0030102F">
      <w:pPr>
        <w:pStyle w:val="SingleTxtG"/>
        <w:rPr>
          <w:lang w:val="fr-FR"/>
        </w:rPr>
      </w:pPr>
      <w:r w:rsidRPr="006751E5">
        <w:rPr>
          <w:lang w:val="fr-FR"/>
        </w:rPr>
        <w:t>143.</w:t>
      </w:r>
      <w:r w:rsidRPr="006751E5">
        <w:rPr>
          <w:lang w:val="fr-FR"/>
        </w:rPr>
        <w:tab/>
        <w:t xml:space="preserve">Le phénomène des mutilations génitales féminines ne concerne que certains villages situés dans la </w:t>
      </w:r>
      <w:r>
        <w:rPr>
          <w:lang w:val="fr-FR"/>
        </w:rPr>
        <w:t>Région du Kurdistan</w:t>
      </w:r>
      <w:r w:rsidRPr="006751E5">
        <w:rPr>
          <w:lang w:val="fr-FR"/>
        </w:rPr>
        <w:t xml:space="preserve"> et ne touche ni le centre ni le sud de l</w:t>
      </w:r>
      <w:r>
        <w:rPr>
          <w:lang w:val="fr-FR"/>
        </w:rPr>
        <w:t>’</w:t>
      </w:r>
      <w:r w:rsidRPr="006751E5">
        <w:rPr>
          <w:lang w:val="fr-FR"/>
        </w:rPr>
        <w:t>Iraq.</w:t>
      </w:r>
    </w:p>
    <w:p w14:paraId="4D8D6D81" w14:textId="77777777" w:rsidR="0030102F" w:rsidRPr="006751E5" w:rsidRDefault="0030102F" w:rsidP="0030102F">
      <w:pPr>
        <w:pStyle w:val="SingleTxtG"/>
        <w:rPr>
          <w:lang w:val="fr-FR"/>
        </w:rPr>
      </w:pPr>
      <w:r w:rsidRPr="006751E5">
        <w:rPr>
          <w:lang w:val="fr-FR"/>
        </w:rPr>
        <w:t>144.</w:t>
      </w:r>
      <w:r w:rsidRPr="006751E5">
        <w:rPr>
          <w:lang w:val="fr-FR"/>
        </w:rPr>
        <w:tab/>
        <w:t xml:space="preserve">La loi sur la lutte contre la violence domestique dans la </w:t>
      </w:r>
      <w:r>
        <w:rPr>
          <w:lang w:val="fr-FR"/>
        </w:rPr>
        <w:t>Région du Kurdistan</w:t>
      </w:r>
      <w:r w:rsidRPr="006751E5">
        <w:rPr>
          <w:lang w:val="fr-FR"/>
        </w:rPr>
        <w:t xml:space="preserve"> précise que les mutilations génitales des enfants constituent une violence domestique. La loi alourdit la peine encourue à l</w:t>
      </w:r>
      <w:r>
        <w:rPr>
          <w:lang w:val="fr-FR"/>
        </w:rPr>
        <w:t>’</w:t>
      </w:r>
      <w:r w:rsidRPr="006751E5">
        <w:rPr>
          <w:lang w:val="fr-FR"/>
        </w:rPr>
        <w:t xml:space="preserve">emprisonnement ou à la réclusion en cas de récidive ou si la fille est mineure. Le fait que ces mutilations ont été opérées par un médecin, une </w:t>
      </w:r>
      <w:r w:rsidRPr="00E16939">
        <w:rPr>
          <w:lang w:val="fr-FR"/>
        </w:rPr>
        <w:t>sage-femme</w:t>
      </w:r>
      <w:r w:rsidRPr="006751E5">
        <w:rPr>
          <w:lang w:val="fr-FR"/>
        </w:rPr>
        <w:t xml:space="preserve"> ou un pharmacien est considéré comme une circonstance aggravante.</w:t>
      </w:r>
    </w:p>
    <w:p w14:paraId="45AEC71A" w14:textId="2630A105" w:rsidR="0030102F" w:rsidRPr="006751E5" w:rsidRDefault="0030102F" w:rsidP="0030102F">
      <w:pPr>
        <w:pStyle w:val="SingleTxtG"/>
        <w:rPr>
          <w:lang w:val="fr-FR"/>
        </w:rPr>
      </w:pPr>
      <w:r w:rsidRPr="006751E5">
        <w:rPr>
          <w:lang w:val="fr-FR"/>
        </w:rPr>
        <w:t>145.</w:t>
      </w:r>
      <w:r w:rsidRPr="006751E5">
        <w:rPr>
          <w:lang w:val="fr-FR"/>
        </w:rPr>
        <w:tab/>
        <w:t xml:space="preserve">Le gouvernement </w:t>
      </w:r>
      <w:r>
        <w:rPr>
          <w:lang w:val="fr-FR"/>
        </w:rPr>
        <w:t>de la Région</w:t>
      </w:r>
      <w:r w:rsidRPr="006751E5">
        <w:rPr>
          <w:lang w:val="fr-FR"/>
        </w:rPr>
        <w:t xml:space="preserve"> a lancé, avec le soutien du FNUAP, un plan visant à chercher à influencer les comportements sociétaux de façon à éradiquer ce phénomène. Le</w:t>
      </w:r>
      <w:r w:rsidR="007C143C">
        <w:rPr>
          <w:lang w:val="fr-FR"/>
        </w:rPr>
        <w:t> </w:t>
      </w:r>
      <w:r w:rsidRPr="006751E5">
        <w:rPr>
          <w:lang w:val="fr-FR"/>
        </w:rPr>
        <w:t xml:space="preserve">Conseil suprême de la femme et </w:t>
      </w:r>
      <w:r w:rsidRPr="00DF134A">
        <w:rPr>
          <w:lang w:val="fr-FR"/>
        </w:rPr>
        <w:t xml:space="preserve">le </w:t>
      </w:r>
      <w:r>
        <w:rPr>
          <w:lang w:val="fr-FR"/>
        </w:rPr>
        <w:t>Ministère</w:t>
      </w:r>
      <w:r w:rsidRPr="00DF134A">
        <w:rPr>
          <w:lang w:val="fr-FR"/>
        </w:rPr>
        <w:t xml:space="preserve"> du </w:t>
      </w:r>
      <w:r>
        <w:rPr>
          <w:lang w:val="fr-FR"/>
        </w:rPr>
        <w:t>p</w:t>
      </w:r>
      <w:r w:rsidRPr="00DF134A">
        <w:rPr>
          <w:lang w:val="fr-FR"/>
        </w:rPr>
        <w:t>lan</w:t>
      </w:r>
      <w:r w:rsidRPr="006751E5">
        <w:rPr>
          <w:lang w:val="fr-FR"/>
        </w:rPr>
        <w:t xml:space="preserve"> de la </w:t>
      </w:r>
      <w:r>
        <w:rPr>
          <w:lang w:val="fr-FR"/>
        </w:rPr>
        <w:t>Région du Kurdistan</w:t>
      </w:r>
      <w:r w:rsidRPr="006751E5">
        <w:rPr>
          <w:lang w:val="fr-FR"/>
        </w:rPr>
        <w:t xml:space="preserve"> ont préparé, en coopération avec l</w:t>
      </w:r>
      <w:r>
        <w:rPr>
          <w:lang w:val="fr-FR"/>
        </w:rPr>
        <w:t>’</w:t>
      </w:r>
      <w:r w:rsidRPr="006751E5">
        <w:rPr>
          <w:lang w:val="fr-FR"/>
        </w:rPr>
        <w:t xml:space="preserve"> UNICEF, une enquête sur la prévalence de ce phénomène en 2015 et 2016 ainsi que des campagnes de sensibilisation sur les dangers des mutilations génitales.</w:t>
      </w:r>
    </w:p>
    <w:p w14:paraId="5D191718" w14:textId="77777777" w:rsidR="0030102F" w:rsidRPr="006751E5" w:rsidRDefault="0030102F" w:rsidP="0030102F">
      <w:pPr>
        <w:pStyle w:val="H23G"/>
        <w:rPr>
          <w:lang w:val="fr-FR"/>
        </w:rPr>
      </w:pPr>
      <w:r w:rsidRPr="006751E5">
        <w:rPr>
          <w:lang w:val="fr-FR"/>
        </w:rPr>
        <w:tab/>
      </w:r>
      <w:r w:rsidRPr="006751E5">
        <w:rPr>
          <w:lang w:val="fr-FR"/>
        </w:rPr>
        <w:tab/>
        <w:t>Recommandation 49 de la Convention</w:t>
      </w:r>
    </w:p>
    <w:p w14:paraId="2697EE14" w14:textId="15E6DCBC" w:rsidR="0030102F" w:rsidRPr="006751E5" w:rsidRDefault="0030102F" w:rsidP="0030102F">
      <w:pPr>
        <w:pStyle w:val="SingleTxtG"/>
        <w:rPr>
          <w:lang w:val="fr-FR"/>
        </w:rPr>
      </w:pPr>
      <w:r w:rsidRPr="006751E5">
        <w:rPr>
          <w:lang w:val="fr-FR"/>
        </w:rPr>
        <w:t>146.</w:t>
      </w:r>
      <w:r w:rsidRPr="006751E5">
        <w:rPr>
          <w:lang w:val="fr-FR"/>
        </w:rPr>
        <w:tab/>
        <w:t>La pleine capacité pour conclure un contrat de mariage est atteinte par l</w:t>
      </w:r>
      <w:r>
        <w:rPr>
          <w:lang w:val="fr-FR"/>
        </w:rPr>
        <w:t>’</w:t>
      </w:r>
      <w:r w:rsidRPr="006751E5">
        <w:rPr>
          <w:lang w:val="fr-FR"/>
        </w:rPr>
        <w:t xml:space="preserve">accomplissement des conditions légales et </w:t>
      </w:r>
      <w:r w:rsidRPr="00DF134A">
        <w:rPr>
          <w:lang w:val="fr-FR"/>
        </w:rPr>
        <w:t>religieuses</w:t>
      </w:r>
      <w:r w:rsidRPr="006751E5">
        <w:rPr>
          <w:lang w:val="fr-FR"/>
        </w:rPr>
        <w:t>, à savoir être sain d</w:t>
      </w:r>
      <w:r>
        <w:rPr>
          <w:lang w:val="fr-FR"/>
        </w:rPr>
        <w:t>’</w:t>
      </w:r>
      <w:r w:rsidRPr="006751E5">
        <w:rPr>
          <w:lang w:val="fr-FR"/>
        </w:rPr>
        <w:t>esprit et juridiquement capable, ce qui signifie être âgé de</w:t>
      </w:r>
      <w:r w:rsidR="007C143C">
        <w:rPr>
          <w:lang w:val="fr-FR"/>
        </w:rPr>
        <w:t xml:space="preserve"> 18 </w:t>
      </w:r>
      <w:r w:rsidRPr="006751E5">
        <w:rPr>
          <w:lang w:val="fr-FR"/>
        </w:rPr>
        <w:t>ans ou plus.</w:t>
      </w:r>
    </w:p>
    <w:p w14:paraId="2D95407F" w14:textId="4DFDA5BB" w:rsidR="0030102F" w:rsidRPr="006751E5" w:rsidRDefault="0030102F" w:rsidP="0030102F">
      <w:pPr>
        <w:pStyle w:val="SingleTxtG"/>
        <w:rPr>
          <w:lang w:val="fr-FR"/>
        </w:rPr>
      </w:pPr>
      <w:r w:rsidRPr="006751E5">
        <w:rPr>
          <w:lang w:val="fr-FR"/>
        </w:rPr>
        <w:t>147.</w:t>
      </w:r>
      <w:r w:rsidRPr="006751E5">
        <w:rPr>
          <w:lang w:val="fr-FR"/>
        </w:rPr>
        <w:tab/>
        <w:t>La loi exempte toute personne ayant atteint l</w:t>
      </w:r>
      <w:r>
        <w:rPr>
          <w:lang w:val="fr-FR"/>
        </w:rPr>
        <w:t>’</w:t>
      </w:r>
      <w:r w:rsidRPr="006751E5">
        <w:rPr>
          <w:lang w:val="fr-FR"/>
        </w:rPr>
        <w:t xml:space="preserve">âge de </w:t>
      </w:r>
      <w:r w:rsidR="007C143C">
        <w:rPr>
          <w:lang w:val="fr-FR"/>
        </w:rPr>
        <w:t>15 </w:t>
      </w:r>
      <w:r w:rsidRPr="006751E5">
        <w:rPr>
          <w:lang w:val="fr-FR"/>
        </w:rPr>
        <w:t>ans de l</w:t>
      </w:r>
      <w:r>
        <w:rPr>
          <w:lang w:val="fr-FR"/>
        </w:rPr>
        <w:t>’</w:t>
      </w:r>
      <w:r w:rsidRPr="006751E5">
        <w:rPr>
          <w:lang w:val="fr-FR"/>
        </w:rPr>
        <w:t>obligation d</w:t>
      </w:r>
      <w:r>
        <w:rPr>
          <w:lang w:val="fr-FR"/>
        </w:rPr>
        <w:t>’</w:t>
      </w:r>
      <w:r w:rsidRPr="006751E5">
        <w:rPr>
          <w:lang w:val="fr-FR"/>
        </w:rPr>
        <w:t>être capable. Cette exception dépend de la réunion de plusieurs conditions, dont une autorisation délivrée par un juge après avoir vérifié sa capacité à se marier et son aptitude physique au mariage après le consentement de son tuteur légal. Le tuteur signifie ici le père ou, en l</w:t>
      </w:r>
      <w:r>
        <w:rPr>
          <w:lang w:val="fr-FR"/>
        </w:rPr>
        <w:t>’</w:t>
      </w:r>
      <w:r w:rsidRPr="006751E5">
        <w:rPr>
          <w:lang w:val="fr-FR"/>
        </w:rPr>
        <w:t>absence de celui-ci, la mère et si le tuteur s</w:t>
      </w:r>
      <w:r>
        <w:rPr>
          <w:lang w:val="fr-FR"/>
        </w:rPr>
        <w:t>’</w:t>
      </w:r>
      <w:r w:rsidRPr="006751E5">
        <w:rPr>
          <w:lang w:val="fr-FR"/>
        </w:rPr>
        <w:t>y oppose, le juge peut délivrer l</w:t>
      </w:r>
      <w:r>
        <w:rPr>
          <w:lang w:val="fr-FR"/>
        </w:rPr>
        <w:t>’</w:t>
      </w:r>
      <w:r w:rsidRPr="006751E5">
        <w:rPr>
          <w:lang w:val="fr-FR"/>
        </w:rPr>
        <w:t>autorisation de mariage.</w:t>
      </w:r>
    </w:p>
    <w:p w14:paraId="51D809B3" w14:textId="77777777" w:rsidR="0030102F" w:rsidRPr="006751E5" w:rsidRDefault="0030102F" w:rsidP="0030102F">
      <w:pPr>
        <w:pStyle w:val="SingleTxtG"/>
        <w:rPr>
          <w:lang w:val="fr-FR"/>
        </w:rPr>
      </w:pPr>
      <w:r w:rsidRPr="006751E5">
        <w:rPr>
          <w:lang w:val="fr-FR"/>
        </w:rPr>
        <w:t>148.</w:t>
      </w:r>
      <w:r w:rsidRPr="006751E5">
        <w:rPr>
          <w:lang w:val="fr-FR"/>
        </w:rPr>
        <w:tab/>
        <w:t>La loi sur le statut personnel traite de la question des mariages précoces et forcés, en ce qu</w:t>
      </w:r>
      <w:r>
        <w:rPr>
          <w:lang w:val="fr-FR"/>
        </w:rPr>
        <w:t>’</w:t>
      </w:r>
      <w:r w:rsidRPr="006751E5">
        <w:rPr>
          <w:lang w:val="fr-FR"/>
        </w:rPr>
        <w:t>elle prévoit que nul n</w:t>
      </w:r>
      <w:r>
        <w:rPr>
          <w:lang w:val="fr-FR"/>
        </w:rPr>
        <w:t>’</w:t>
      </w:r>
      <w:r w:rsidRPr="006751E5">
        <w:rPr>
          <w:lang w:val="fr-FR"/>
        </w:rPr>
        <w:t xml:space="preserve">a le droit de forcer une personne à se marier, que quiconque enfreint la loi encourt </w:t>
      </w:r>
      <w:r w:rsidRPr="00DF134A">
        <w:rPr>
          <w:lang w:val="fr-FR"/>
        </w:rPr>
        <w:t>une peine d</w:t>
      </w:r>
      <w:r>
        <w:rPr>
          <w:lang w:val="fr-FR"/>
        </w:rPr>
        <w:t>’</w:t>
      </w:r>
      <w:r w:rsidRPr="00DF134A">
        <w:rPr>
          <w:lang w:val="fr-FR"/>
        </w:rPr>
        <w:t>emprisonnement ou de réclusion</w:t>
      </w:r>
      <w:r w:rsidRPr="006751E5">
        <w:rPr>
          <w:lang w:val="fr-FR"/>
        </w:rPr>
        <w:t xml:space="preserve"> et que les victimes peuvent déposer une plainte auprès des autorités compétentes.</w:t>
      </w:r>
    </w:p>
    <w:p w14:paraId="67F8EF64" w14:textId="77777777" w:rsidR="0030102F" w:rsidRPr="006751E5" w:rsidRDefault="0030102F" w:rsidP="0030102F">
      <w:pPr>
        <w:pStyle w:val="SingleTxtG"/>
        <w:rPr>
          <w:lang w:val="fr-FR"/>
        </w:rPr>
      </w:pPr>
      <w:r w:rsidRPr="006751E5">
        <w:rPr>
          <w:lang w:val="fr-FR"/>
        </w:rPr>
        <w:t>149.</w:t>
      </w:r>
      <w:r w:rsidRPr="006751E5">
        <w:rPr>
          <w:lang w:val="fr-FR"/>
        </w:rPr>
        <w:tab/>
        <w:t>Le contrat de mariage comporte des conditions conformément à la loi sur le statut personnel. L</w:t>
      </w:r>
      <w:r>
        <w:rPr>
          <w:lang w:val="fr-FR"/>
        </w:rPr>
        <w:t>’</w:t>
      </w:r>
      <w:r w:rsidRPr="006751E5">
        <w:rPr>
          <w:lang w:val="fr-FR"/>
        </w:rPr>
        <w:t>une de ces conditions est qu</w:t>
      </w:r>
      <w:r>
        <w:rPr>
          <w:lang w:val="fr-FR"/>
        </w:rPr>
        <w:t>’</w:t>
      </w:r>
      <w:r w:rsidRPr="006751E5">
        <w:rPr>
          <w:lang w:val="fr-FR"/>
        </w:rPr>
        <w:t>il doit être à durée illimitée et non provisoire, comme c</w:t>
      </w:r>
      <w:r>
        <w:rPr>
          <w:lang w:val="fr-FR"/>
        </w:rPr>
        <w:t>’</w:t>
      </w:r>
      <w:r w:rsidRPr="006751E5">
        <w:rPr>
          <w:lang w:val="fr-FR"/>
        </w:rPr>
        <w:t>est le cas pour le mariage temporaire ou</w:t>
      </w:r>
      <w:r w:rsidRPr="006751E5">
        <w:rPr>
          <w:i/>
          <w:iCs/>
          <w:lang w:val="fr-FR"/>
        </w:rPr>
        <w:t xml:space="preserve"> </w:t>
      </w:r>
      <w:proofErr w:type="spellStart"/>
      <w:r w:rsidRPr="006751E5">
        <w:rPr>
          <w:i/>
          <w:iCs/>
          <w:lang w:val="fr-FR"/>
        </w:rPr>
        <w:t>muta</w:t>
      </w:r>
      <w:r>
        <w:rPr>
          <w:i/>
          <w:iCs/>
          <w:lang w:val="fr-FR"/>
        </w:rPr>
        <w:t>’</w:t>
      </w:r>
      <w:r w:rsidRPr="006751E5">
        <w:rPr>
          <w:i/>
          <w:iCs/>
          <w:lang w:val="fr-FR"/>
        </w:rPr>
        <w:t>a</w:t>
      </w:r>
      <w:proofErr w:type="spellEnd"/>
      <w:r w:rsidRPr="006751E5">
        <w:rPr>
          <w:lang w:val="fr-FR"/>
        </w:rPr>
        <w:t>. S</w:t>
      </w:r>
      <w:r>
        <w:rPr>
          <w:lang w:val="fr-FR"/>
        </w:rPr>
        <w:t>’</w:t>
      </w:r>
      <w:r w:rsidRPr="006751E5">
        <w:rPr>
          <w:lang w:val="fr-FR"/>
        </w:rPr>
        <w:t xml:space="preserve">il est </w:t>
      </w:r>
      <w:r w:rsidRPr="00DF134A">
        <w:rPr>
          <w:lang w:val="fr-FR"/>
        </w:rPr>
        <w:t>spécifié</w:t>
      </w:r>
      <w:r w:rsidRPr="006751E5">
        <w:rPr>
          <w:lang w:val="fr-FR"/>
        </w:rPr>
        <w:t xml:space="preserve"> pour une certaine période, le contrat est vicié et non valide. Les tribunaux du statut personnel ne </w:t>
      </w:r>
      <w:r w:rsidRPr="00DF134A">
        <w:rPr>
          <w:lang w:val="fr-FR"/>
        </w:rPr>
        <w:t>concluent</w:t>
      </w:r>
      <w:r w:rsidRPr="006751E5">
        <w:rPr>
          <w:lang w:val="fr-FR"/>
        </w:rPr>
        <w:t xml:space="preserve"> aucun contrat temporaire de ce type.</w:t>
      </w:r>
    </w:p>
    <w:p w14:paraId="5404C796" w14:textId="77777777" w:rsidR="0030102F" w:rsidRPr="006751E5" w:rsidRDefault="0030102F" w:rsidP="0030102F">
      <w:pPr>
        <w:pStyle w:val="SingleTxtG"/>
        <w:rPr>
          <w:lang w:val="fr-FR"/>
        </w:rPr>
      </w:pPr>
      <w:r w:rsidRPr="006751E5">
        <w:rPr>
          <w:lang w:val="fr-FR"/>
        </w:rPr>
        <w:lastRenderedPageBreak/>
        <w:t>150.</w:t>
      </w:r>
      <w:r w:rsidRPr="006751E5">
        <w:rPr>
          <w:lang w:val="fr-FR"/>
        </w:rPr>
        <w:tab/>
        <w:t xml:space="preserve">Des institutions nationales et des </w:t>
      </w:r>
      <w:r>
        <w:rPr>
          <w:lang w:val="fr-FR"/>
        </w:rPr>
        <w:t>ONG</w:t>
      </w:r>
      <w:r w:rsidRPr="006751E5">
        <w:rPr>
          <w:lang w:val="fr-FR"/>
        </w:rPr>
        <w:t xml:space="preserve"> ont organisé plusieurs conférences, ateliers et séminaires sur la violence domestique et la lutte contre la violence à l</w:t>
      </w:r>
      <w:r>
        <w:rPr>
          <w:lang w:val="fr-FR"/>
        </w:rPr>
        <w:t>’</w:t>
      </w:r>
      <w:r w:rsidRPr="006751E5">
        <w:rPr>
          <w:lang w:val="fr-FR"/>
        </w:rPr>
        <w:t>égard des femmes et les violences sexuelles.</w:t>
      </w:r>
    </w:p>
    <w:p w14:paraId="5669B3C9" w14:textId="3B2E3F4D" w:rsidR="0030102F" w:rsidRPr="006751E5" w:rsidRDefault="0030102F" w:rsidP="0030102F">
      <w:pPr>
        <w:pStyle w:val="H1G"/>
        <w:rPr>
          <w:lang w:val="fr-FR"/>
        </w:rPr>
      </w:pPr>
      <w:r w:rsidRPr="006751E5">
        <w:rPr>
          <w:lang w:val="fr-FR"/>
        </w:rPr>
        <w:tab/>
        <w:t>E.</w:t>
      </w:r>
      <w:r w:rsidRPr="006751E5">
        <w:rPr>
          <w:lang w:val="fr-FR"/>
        </w:rPr>
        <w:tab/>
        <w:t xml:space="preserve">Milieu familial et protection de remplacement (art. 5, 9 à 11, </w:t>
      </w:r>
      <w:r w:rsidR="007C143C">
        <w:rPr>
          <w:lang w:val="fr-FR"/>
        </w:rPr>
        <w:br/>
      </w:r>
      <w:r w:rsidRPr="006751E5">
        <w:rPr>
          <w:lang w:val="fr-FR"/>
        </w:rPr>
        <w:t>18</w:t>
      </w:r>
      <w:r w:rsidR="007C143C">
        <w:rPr>
          <w:lang w:val="fr-FR"/>
        </w:rPr>
        <w:t xml:space="preserve"> (</w:t>
      </w:r>
      <w:r w:rsidR="00194670">
        <w:rPr>
          <w:lang w:val="fr-FR"/>
        </w:rPr>
        <w:t>par. </w:t>
      </w:r>
      <w:r w:rsidRPr="006751E5">
        <w:rPr>
          <w:lang w:val="fr-FR"/>
        </w:rPr>
        <w:t>1</w:t>
      </w:r>
      <w:r w:rsidR="007C143C">
        <w:rPr>
          <w:lang w:val="fr-FR"/>
        </w:rPr>
        <w:t xml:space="preserve"> </w:t>
      </w:r>
      <w:r w:rsidRPr="006751E5">
        <w:rPr>
          <w:lang w:val="fr-FR"/>
        </w:rPr>
        <w:t>et 2</w:t>
      </w:r>
      <w:r w:rsidR="007C143C">
        <w:rPr>
          <w:lang w:val="fr-FR"/>
        </w:rPr>
        <w:t>)</w:t>
      </w:r>
      <w:r w:rsidRPr="006751E5">
        <w:rPr>
          <w:lang w:val="fr-FR"/>
        </w:rPr>
        <w:t>, 20, 21, 25 et 27</w:t>
      </w:r>
      <w:r w:rsidR="007C143C">
        <w:rPr>
          <w:lang w:val="fr-FR"/>
        </w:rPr>
        <w:t xml:space="preserve"> (</w:t>
      </w:r>
      <w:r w:rsidR="00194670">
        <w:rPr>
          <w:lang w:val="fr-FR"/>
        </w:rPr>
        <w:t>par. </w:t>
      </w:r>
      <w:r w:rsidRPr="006751E5">
        <w:rPr>
          <w:lang w:val="fr-FR"/>
        </w:rPr>
        <w:t>4)</w:t>
      </w:r>
      <w:r w:rsidR="007C143C">
        <w:rPr>
          <w:lang w:val="fr-FR"/>
        </w:rPr>
        <w:t>)</w:t>
      </w:r>
    </w:p>
    <w:p w14:paraId="30230E3F" w14:textId="77777777" w:rsidR="0030102F" w:rsidRPr="006751E5" w:rsidRDefault="0030102F" w:rsidP="0030102F">
      <w:pPr>
        <w:pStyle w:val="H23G"/>
        <w:rPr>
          <w:lang w:val="fr-FR"/>
        </w:rPr>
      </w:pPr>
      <w:r w:rsidRPr="006751E5">
        <w:rPr>
          <w:lang w:val="fr-FR"/>
        </w:rPr>
        <w:tab/>
      </w:r>
      <w:r w:rsidRPr="006751E5">
        <w:rPr>
          <w:lang w:val="fr-FR"/>
        </w:rPr>
        <w:tab/>
        <w:t>Recommandation 51 de la Convention</w:t>
      </w:r>
    </w:p>
    <w:p w14:paraId="4BE653C3" w14:textId="77777777" w:rsidR="0030102F" w:rsidRPr="006751E5" w:rsidRDefault="0030102F" w:rsidP="0030102F">
      <w:pPr>
        <w:pStyle w:val="SingleTxtG"/>
        <w:rPr>
          <w:lang w:val="fr-FR"/>
        </w:rPr>
      </w:pPr>
      <w:r w:rsidRPr="006751E5">
        <w:rPr>
          <w:lang w:val="fr-FR"/>
        </w:rPr>
        <w:t>151.</w:t>
      </w:r>
      <w:r w:rsidRPr="006751E5">
        <w:rPr>
          <w:lang w:val="fr-FR"/>
        </w:rPr>
        <w:tab/>
        <w:t>Aucun texte de loi ou document fixant les mesures et politiques du pays ne prévoit l</w:t>
      </w:r>
      <w:r>
        <w:rPr>
          <w:lang w:val="fr-FR"/>
        </w:rPr>
        <w:t>’</w:t>
      </w:r>
      <w:r w:rsidRPr="006751E5">
        <w:rPr>
          <w:lang w:val="fr-FR"/>
        </w:rPr>
        <w:t>exercice d</w:t>
      </w:r>
      <w:r>
        <w:rPr>
          <w:lang w:val="fr-FR"/>
        </w:rPr>
        <w:t>’</w:t>
      </w:r>
      <w:r w:rsidRPr="006751E5">
        <w:rPr>
          <w:lang w:val="fr-FR"/>
        </w:rPr>
        <w:t>une discrimination de quelque forme que ce soit, notamment en droit du travail et dans les lois régissant la protection sociale et les soins apportés aux enfants handicapés et ayant des besoins spéciaux.</w:t>
      </w:r>
    </w:p>
    <w:p w14:paraId="5E28479D" w14:textId="77777777" w:rsidR="0030102F" w:rsidRPr="006751E5" w:rsidRDefault="0030102F" w:rsidP="0030102F">
      <w:pPr>
        <w:pStyle w:val="SingleTxtG"/>
        <w:rPr>
          <w:lang w:val="fr-FR"/>
        </w:rPr>
      </w:pPr>
      <w:r w:rsidRPr="006751E5">
        <w:rPr>
          <w:lang w:val="fr-FR"/>
        </w:rPr>
        <w:t>152.</w:t>
      </w:r>
      <w:r w:rsidRPr="006751E5">
        <w:rPr>
          <w:lang w:val="fr-FR"/>
        </w:rPr>
        <w:tab/>
        <w:t xml:space="preserve">Dans la loi sur le statut personnel, le législateur iraquien a soumis la polygamie à certaines conditions </w:t>
      </w:r>
      <w:r w:rsidRPr="00DF134A">
        <w:rPr>
          <w:lang w:val="fr-FR"/>
        </w:rPr>
        <w:t>obligatoires</w:t>
      </w:r>
      <w:r w:rsidRPr="006751E5">
        <w:rPr>
          <w:lang w:val="fr-FR"/>
        </w:rPr>
        <w:t xml:space="preserve"> qui sont le consentement de la première épouse ainsi que l</w:t>
      </w:r>
      <w:r>
        <w:rPr>
          <w:lang w:val="fr-FR"/>
        </w:rPr>
        <w:t>’</w:t>
      </w:r>
      <w:r w:rsidRPr="006751E5">
        <w:rPr>
          <w:lang w:val="fr-FR"/>
        </w:rPr>
        <w:t>existence de l</w:t>
      </w:r>
      <w:r>
        <w:rPr>
          <w:lang w:val="fr-FR"/>
        </w:rPr>
        <w:t>’</w:t>
      </w:r>
      <w:r w:rsidRPr="006751E5">
        <w:rPr>
          <w:lang w:val="fr-FR"/>
        </w:rPr>
        <w:t>intérêt et de la capacité financière, laissant l</w:t>
      </w:r>
      <w:r>
        <w:rPr>
          <w:lang w:val="fr-FR"/>
        </w:rPr>
        <w:t>’</w:t>
      </w:r>
      <w:r w:rsidRPr="006751E5">
        <w:rPr>
          <w:lang w:val="fr-FR"/>
        </w:rPr>
        <w:t>appréciation de cette question au juge compétent, tout en prévoyant une sanction appropriée en cas de non-respect de ces dispositions. Il a également prévu la coresponsabilité des époux dans la prise en charge de l</w:t>
      </w:r>
      <w:r>
        <w:rPr>
          <w:lang w:val="fr-FR"/>
        </w:rPr>
        <w:t>’</w:t>
      </w:r>
      <w:r w:rsidRPr="006751E5">
        <w:rPr>
          <w:lang w:val="fr-FR"/>
        </w:rPr>
        <w:t>enfant pendant la durée du mariage et en cas de divorce.</w:t>
      </w:r>
    </w:p>
    <w:p w14:paraId="4A5041D4" w14:textId="77777777" w:rsidR="0030102F" w:rsidRPr="006751E5" w:rsidRDefault="0030102F" w:rsidP="0030102F">
      <w:pPr>
        <w:pStyle w:val="SingleTxtG"/>
        <w:rPr>
          <w:lang w:val="fr-FR"/>
        </w:rPr>
      </w:pPr>
      <w:r w:rsidRPr="006751E5">
        <w:rPr>
          <w:lang w:val="fr-FR"/>
        </w:rPr>
        <w:t>153.</w:t>
      </w:r>
      <w:r w:rsidRPr="006751E5">
        <w:rPr>
          <w:lang w:val="fr-FR"/>
        </w:rPr>
        <w:tab/>
        <w:t xml:space="preserve">Le Conseil des ministres a adopté la </w:t>
      </w:r>
      <w:r>
        <w:rPr>
          <w:lang w:val="fr-FR"/>
        </w:rPr>
        <w:t>s</w:t>
      </w:r>
      <w:r w:rsidRPr="006751E5">
        <w:rPr>
          <w:lang w:val="fr-FR"/>
        </w:rPr>
        <w:t>tratégie nationale pour la promotion de la femme iraquienne (2014-2018), qui vise à promouvoir et à protéger les droits des femmes et comprend quatre axes : la prévention, la protection, les politiques et l</w:t>
      </w:r>
      <w:r>
        <w:rPr>
          <w:lang w:val="fr-FR"/>
        </w:rPr>
        <w:t>eur</w:t>
      </w:r>
      <w:r w:rsidRPr="006751E5">
        <w:rPr>
          <w:lang w:val="fr-FR"/>
        </w:rPr>
        <w:t xml:space="preserve"> mise en œuvre. Par ailleurs, un département consacré à la protection sociale des femmes a été créé au sein de l</w:t>
      </w:r>
      <w:r>
        <w:rPr>
          <w:lang w:val="fr-FR"/>
        </w:rPr>
        <w:t>’</w:t>
      </w:r>
      <w:r w:rsidRPr="006751E5">
        <w:rPr>
          <w:lang w:val="fr-FR"/>
        </w:rPr>
        <w:t>Autorité de protection sociale au sein du Ministère du travail et des affaires sociales.</w:t>
      </w:r>
    </w:p>
    <w:p w14:paraId="03FA3C29" w14:textId="6B3D1C1D" w:rsidR="0030102F" w:rsidRPr="006751E5" w:rsidRDefault="0030102F" w:rsidP="0030102F">
      <w:pPr>
        <w:pStyle w:val="SingleTxtG"/>
        <w:rPr>
          <w:lang w:val="fr-FR"/>
        </w:rPr>
      </w:pPr>
      <w:r w:rsidRPr="006751E5">
        <w:rPr>
          <w:lang w:val="fr-FR"/>
        </w:rPr>
        <w:t>154.</w:t>
      </w:r>
      <w:r w:rsidRPr="006751E5">
        <w:rPr>
          <w:lang w:val="fr-FR"/>
        </w:rPr>
        <w:tab/>
        <w:t xml:space="preserve">La loi sur la protection sociale a accordé une attention particulière aux femmes ayant perdu leur soutien de famille. Le Conseil des ministres a également décidé de ne pas inclure les veuves dans </w:t>
      </w:r>
      <w:r w:rsidRPr="00DF134A">
        <w:rPr>
          <w:lang w:val="fr-FR"/>
        </w:rPr>
        <w:t>le plan de réduction des effectifs</w:t>
      </w:r>
      <w:r>
        <w:rPr>
          <w:lang w:val="fr-FR"/>
        </w:rPr>
        <w:t xml:space="preserve"> visant à pallier l’incurie de </w:t>
      </w:r>
      <w:r w:rsidRPr="006751E5">
        <w:rPr>
          <w:lang w:val="fr-FR"/>
        </w:rPr>
        <w:t>la fonction publique. Un quota de 5</w:t>
      </w:r>
      <w:r w:rsidR="00A1143A">
        <w:rPr>
          <w:lang w:val="fr-FR"/>
        </w:rPr>
        <w:t> %</w:t>
      </w:r>
      <w:r w:rsidRPr="006751E5">
        <w:rPr>
          <w:lang w:val="fr-FR"/>
        </w:rPr>
        <w:t xml:space="preserve"> des unités d</w:t>
      </w:r>
      <w:r>
        <w:rPr>
          <w:lang w:val="fr-FR"/>
        </w:rPr>
        <w:t>’</w:t>
      </w:r>
      <w:r w:rsidRPr="006751E5">
        <w:rPr>
          <w:lang w:val="fr-FR"/>
        </w:rPr>
        <w:t>habitation construites par le Ministère de la construction et de l</w:t>
      </w:r>
      <w:r>
        <w:rPr>
          <w:lang w:val="fr-FR"/>
        </w:rPr>
        <w:t>’</w:t>
      </w:r>
      <w:r w:rsidRPr="006751E5">
        <w:rPr>
          <w:lang w:val="fr-FR"/>
        </w:rPr>
        <w:t xml:space="preserve">habitation est réservé aux femmes veuves qui ne sont pas inscrites sur les listes </w:t>
      </w:r>
      <w:r w:rsidRPr="00DF134A">
        <w:rPr>
          <w:lang w:val="fr-FR"/>
        </w:rPr>
        <w:t>de la Fondation des martyrs</w:t>
      </w:r>
      <w:r w:rsidRPr="006751E5">
        <w:rPr>
          <w:lang w:val="fr-FR"/>
        </w:rPr>
        <w:t xml:space="preserve"> ou figurent parmi les proches des victimes du terrorisme. Le Ministère de la santé et de l</w:t>
      </w:r>
      <w:r>
        <w:rPr>
          <w:lang w:val="fr-FR"/>
        </w:rPr>
        <w:t>’</w:t>
      </w:r>
      <w:r w:rsidRPr="006751E5">
        <w:rPr>
          <w:lang w:val="fr-FR"/>
        </w:rPr>
        <w:t xml:space="preserve">environnement a organisé en outre de nombreux </w:t>
      </w:r>
      <w:r w:rsidRPr="00DF134A">
        <w:rPr>
          <w:lang w:val="fr-FR"/>
        </w:rPr>
        <w:t>séminaires</w:t>
      </w:r>
      <w:r w:rsidRPr="006751E5">
        <w:rPr>
          <w:lang w:val="fr-FR"/>
        </w:rPr>
        <w:t xml:space="preserve"> de sensibilisation dans tous les services des centres de soins de santé primaires à l</w:t>
      </w:r>
      <w:r>
        <w:rPr>
          <w:lang w:val="fr-FR"/>
        </w:rPr>
        <w:t>’</w:t>
      </w:r>
      <w:r w:rsidRPr="006751E5">
        <w:rPr>
          <w:lang w:val="fr-FR"/>
        </w:rPr>
        <w:t>intention de leurs patients, quel que soit leur groupe d</w:t>
      </w:r>
      <w:r>
        <w:rPr>
          <w:lang w:val="fr-FR"/>
        </w:rPr>
        <w:t>’</w:t>
      </w:r>
      <w:r w:rsidRPr="006751E5">
        <w:rPr>
          <w:lang w:val="fr-FR"/>
        </w:rPr>
        <w:t>âge, pour dénoncer les actes de violence, l</w:t>
      </w:r>
      <w:r>
        <w:rPr>
          <w:lang w:val="fr-FR"/>
        </w:rPr>
        <w:t>’</w:t>
      </w:r>
      <w:r w:rsidRPr="006751E5">
        <w:rPr>
          <w:lang w:val="fr-FR"/>
        </w:rPr>
        <w:t>exercice de la discrimination et les violations des droits des femmes. Il a aussi lancé un programme de subventions au profit des femmes déplacées.</w:t>
      </w:r>
    </w:p>
    <w:p w14:paraId="31E291B7" w14:textId="77777777" w:rsidR="0030102F" w:rsidRPr="006751E5" w:rsidRDefault="0030102F" w:rsidP="0030102F">
      <w:pPr>
        <w:pStyle w:val="H23G"/>
        <w:rPr>
          <w:lang w:val="fr-FR"/>
        </w:rPr>
      </w:pPr>
      <w:r w:rsidRPr="006751E5">
        <w:rPr>
          <w:rtl/>
          <w:lang w:val="fr-FR"/>
        </w:rPr>
        <w:tab/>
      </w:r>
      <w:r w:rsidRPr="006751E5">
        <w:rPr>
          <w:rtl/>
          <w:lang w:val="fr-FR"/>
        </w:rPr>
        <w:tab/>
      </w:r>
      <w:r w:rsidRPr="006751E5">
        <w:rPr>
          <w:lang w:val="fr-FR"/>
        </w:rPr>
        <w:t>Recommandation 53 de la Convention</w:t>
      </w:r>
    </w:p>
    <w:p w14:paraId="5BFCE262" w14:textId="77777777" w:rsidR="0030102F" w:rsidRPr="006751E5" w:rsidRDefault="0030102F" w:rsidP="00283A22">
      <w:pPr>
        <w:pStyle w:val="SingleTxtG"/>
        <w:keepNext/>
        <w:rPr>
          <w:rtl/>
          <w:lang w:val="fr-FR"/>
        </w:rPr>
      </w:pPr>
      <w:r w:rsidRPr="006751E5">
        <w:rPr>
          <w:lang w:val="fr-FR"/>
        </w:rPr>
        <w:t>155.</w:t>
      </w:r>
      <w:r w:rsidRPr="006751E5">
        <w:rPr>
          <w:lang w:val="fr-FR"/>
        </w:rPr>
        <w:tab/>
        <w:t xml:space="preserve">Les forces armées veillent à évacuer la population civile des zones de conflit avant de lancer une attaque en prenant les </w:t>
      </w:r>
      <w:r w:rsidRPr="00DF134A">
        <w:rPr>
          <w:lang w:val="fr-FR"/>
        </w:rPr>
        <w:t>mesures préparatoires</w:t>
      </w:r>
      <w:r w:rsidRPr="006751E5">
        <w:rPr>
          <w:lang w:val="fr-FR"/>
        </w:rPr>
        <w:t xml:space="preserve"> suivantes :</w:t>
      </w:r>
    </w:p>
    <w:p w14:paraId="0F85BFB1" w14:textId="4812E52F" w:rsidR="0030102F" w:rsidRPr="006751E5" w:rsidRDefault="0030102F" w:rsidP="00283A22">
      <w:pPr>
        <w:pStyle w:val="SingleTxtG"/>
        <w:ind w:left="1701" w:firstLine="567"/>
        <w:rPr>
          <w:lang w:val="fr-FR"/>
        </w:rPr>
      </w:pPr>
      <w:r w:rsidRPr="006751E5">
        <w:rPr>
          <w:lang w:val="fr-FR"/>
        </w:rPr>
        <w:t>« Préparer et sécuriser les camps d</w:t>
      </w:r>
      <w:r>
        <w:rPr>
          <w:lang w:val="fr-FR"/>
        </w:rPr>
        <w:t>’</w:t>
      </w:r>
      <w:r w:rsidRPr="006751E5">
        <w:rPr>
          <w:lang w:val="fr-FR"/>
        </w:rPr>
        <w:t xml:space="preserve">évacuation, sécuriser les points de sortie, allouer des véhicules au transport des civils, y compris les enfants, larguer des </w:t>
      </w:r>
      <w:r w:rsidRPr="00DF134A">
        <w:rPr>
          <w:lang w:val="fr-FR"/>
        </w:rPr>
        <w:t>tracts d</w:t>
      </w:r>
      <w:r>
        <w:rPr>
          <w:lang w:val="fr-FR"/>
        </w:rPr>
        <w:t>’</w:t>
      </w:r>
      <w:r w:rsidRPr="00DF134A">
        <w:rPr>
          <w:lang w:val="fr-FR"/>
        </w:rPr>
        <w:t>avertissement</w:t>
      </w:r>
      <w:r w:rsidRPr="006751E5">
        <w:rPr>
          <w:lang w:val="fr-FR"/>
        </w:rPr>
        <w:t xml:space="preserve">, accueillir et protéger les rescapés et leur apporter les secours nécessaires, ouvrir </w:t>
      </w:r>
      <w:r w:rsidRPr="00DF134A">
        <w:rPr>
          <w:lang w:val="fr-FR"/>
        </w:rPr>
        <w:t xml:space="preserve">des détachements médicaux </w:t>
      </w:r>
      <w:r w:rsidRPr="006751E5">
        <w:rPr>
          <w:lang w:val="fr-FR"/>
        </w:rPr>
        <w:t>à l</w:t>
      </w:r>
      <w:r>
        <w:rPr>
          <w:lang w:val="fr-FR"/>
        </w:rPr>
        <w:t>’</w:t>
      </w:r>
      <w:r w:rsidRPr="006751E5">
        <w:rPr>
          <w:lang w:val="fr-FR"/>
        </w:rPr>
        <w:t>aide du matériel de l</w:t>
      </w:r>
      <w:r>
        <w:rPr>
          <w:lang w:val="fr-FR"/>
        </w:rPr>
        <w:t>’</w:t>
      </w:r>
      <w:r w:rsidRPr="006751E5">
        <w:rPr>
          <w:lang w:val="fr-FR"/>
        </w:rPr>
        <w:t>armée pour soigner les cas urgents et assurer la protection des équipes de secours nationales et internationales pour s</w:t>
      </w:r>
      <w:r>
        <w:rPr>
          <w:lang w:val="fr-FR"/>
        </w:rPr>
        <w:t>’</w:t>
      </w:r>
      <w:r w:rsidRPr="006751E5">
        <w:rPr>
          <w:lang w:val="fr-FR"/>
        </w:rPr>
        <w:t>assurer que l</w:t>
      </w:r>
      <w:r>
        <w:rPr>
          <w:lang w:val="fr-FR"/>
        </w:rPr>
        <w:t>’</w:t>
      </w:r>
      <w:r w:rsidRPr="006751E5">
        <w:rPr>
          <w:lang w:val="fr-FR"/>
        </w:rPr>
        <w:t>aide humanitaire leur parvienne. »</w:t>
      </w:r>
    </w:p>
    <w:p w14:paraId="1917A6F8" w14:textId="77777777" w:rsidR="0030102F" w:rsidRPr="006751E5" w:rsidRDefault="0030102F" w:rsidP="0030102F">
      <w:pPr>
        <w:pStyle w:val="SingleTxtG"/>
        <w:rPr>
          <w:lang w:val="fr-FR"/>
        </w:rPr>
      </w:pPr>
      <w:r w:rsidRPr="006751E5">
        <w:rPr>
          <w:lang w:val="fr-FR"/>
        </w:rPr>
        <w:t xml:space="preserve">Nos forces armées ont pu pénétrer dans les zones au nord de Mossoul, libérer les familles yézidies du </w:t>
      </w:r>
      <w:r>
        <w:rPr>
          <w:lang w:val="fr-FR"/>
        </w:rPr>
        <w:t>joug</w:t>
      </w:r>
      <w:r w:rsidRPr="006751E5">
        <w:rPr>
          <w:lang w:val="fr-FR"/>
        </w:rPr>
        <w:t xml:space="preserve"> des </w:t>
      </w:r>
      <w:r>
        <w:rPr>
          <w:lang w:val="fr-FR"/>
        </w:rPr>
        <w:t>groupes</w:t>
      </w:r>
      <w:r w:rsidRPr="006751E5">
        <w:rPr>
          <w:lang w:val="fr-FR"/>
        </w:rPr>
        <w:t xml:space="preserve"> terroristes et réinstaurer l</w:t>
      </w:r>
      <w:r>
        <w:rPr>
          <w:lang w:val="fr-FR"/>
        </w:rPr>
        <w:t>’</w:t>
      </w:r>
      <w:r w:rsidRPr="006751E5">
        <w:rPr>
          <w:lang w:val="fr-FR"/>
        </w:rPr>
        <w:t>ordre public et l</w:t>
      </w:r>
      <w:r>
        <w:rPr>
          <w:lang w:val="fr-FR"/>
        </w:rPr>
        <w:t>’</w:t>
      </w:r>
      <w:r w:rsidRPr="006751E5">
        <w:rPr>
          <w:lang w:val="fr-FR"/>
        </w:rPr>
        <w:t>État de droit. Une grande partie des familles déplacées sont retournées dans leurs zones de résidence en raison de leur sécurisation.</w:t>
      </w:r>
    </w:p>
    <w:p w14:paraId="3B6D3E61" w14:textId="77777777" w:rsidR="0030102F" w:rsidRPr="006751E5" w:rsidRDefault="0030102F" w:rsidP="0030102F">
      <w:pPr>
        <w:pStyle w:val="SingleTxtG"/>
        <w:rPr>
          <w:lang w:val="fr-FR"/>
        </w:rPr>
      </w:pPr>
      <w:r w:rsidRPr="006751E5">
        <w:rPr>
          <w:lang w:val="fr-FR"/>
        </w:rPr>
        <w:t>156.</w:t>
      </w:r>
      <w:r w:rsidRPr="006751E5">
        <w:rPr>
          <w:lang w:val="fr-FR"/>
        </w:rPr>
        <w:tab/>
        <w:t>L</w:t>
      </w:r>
      <w:r>
        <w:rPr>
          <w:lang w:val="fr-FR"/>
        </w:rPr>
        <w:t>’</w:t>
      </w:r>
      <w:r w:rsidRPr="006751E5">
        <w:rPr>
          <w:lang w:val="fr-FR"/>
        </w:rPr>
        <w:t>Iraq a adopté la politique nationale de protection de l</w:t>
      </w:r>
      <w:r>
        <w:rPr>
          <w:lang w:val="fr-FR"/>
        </w:rPr>
        <w:t>’</w:t>
      </w:r>
      <w:r w:rsidRPr="006751E5">
        <w:rPr>
          <w:lang w:val="fr-FR"/>
        </w:rPr>
        <w:t>enfance. Cette politique donne la priorité à la prévention et à la protection des enfants dans les zones de migration et les zones libérées, qui bénéficient d</w:t>
      </w:r>
      <w:r>
        <w:rPr>
          <w:lang w:val="fr-FR"/>
        </w:rPr>
        <w:t>’</w:t>
      </w:r>
      <w:r w:rsidRPr="006751E5">
        <w:rPr>
          <w:lang w:val="fr-FR"/>
        </w:rPr>
        <w:t>une aide internationale, et qui comprend un programme de réadaptation des enfants, y compris les orphelins, et de leur réinsertion sociale dans les zones qui étaient contrôlées par l</w:t>
      </w:r>
      <w:r>
        <w:rPr>
          <w:lang w:val="fr-FR"/>
        </w:rPr>
        <w:t>’</w:t>
      </w:r>
      <w:r w:rsidRPr="006751E5">
        <w:rPr>
          <w:lang w:val="fr-FR"/>
        </w:rPr>
        <w:t>organisation terroriste de l</w:t>
      </w:r>
      <w:r>
        <w:rPr>
          <w:lang w:val="fr-FR"/>
        </w:rPr>
        <w:t>’</w:t>
      </w:r>
      <w:r w:rsidRPr="006751E5">
        <w:rPr>
          <w:lang w:val="fr-FR"/>
        </w:rPr>
        <w:t>EIIL, une fois libérées.</w:t>
      </w:r>
    </w:p>
    <w:p w14:paraId="68FED13F" w14:textId="77777777" w:rsidR="0030102F" w:rsidRPr="006751E5" w:rsidRDefault="0030102F" w:rsidP="0030102F">
      <w:pPr>
        <w:pStyle w:val="SingleTxtG"/>
        <w:rPr>
          <w:lang w:val="fr-FR"/>
        </w:rPr>
      </w:pPr>
      <w:r w:rsidRPr="006751E5">
        <w:rPr>
          <w:lang w:val="fr-FR"/>
        </w:rPr>
        <w:lastRenderedPageBreak/>
        <w:t>157.</w:t>
      </w:r>
      <w:r w:rsidRPr="006751E5">
        <w:rPr>
          <w:lang w:val="fr-FR"/>
        </w:rPr>
        <w:tab/>
        <w:t>Les mesures prises dans les zones libérées par la Direction de la protection de la famille et de l</w:t>
      </w:r>
      <w:r>
        <w:rPr>
          <w:lang w:val="fr-FR"/>
        </w:rPr>
        <w:t>’</w:t>
      </w:r>
      <w:r w:rsidRPr="006751E5">
        <w:rPr>
          <w:lang w:val="fr-FR"/>
        </w:rPr>
        <w:t>enfance contre la violence domestique pour réparer les effets négatifs subis les enfants ont consisté à réouvrir les sections de protection de la famille et de l</w:t>
      </w:r>
      <w:r>
        <w:rPr>
          <w:lang w:val="fr-FR"/>
        </w:rPr>
        <w:t>’</w:t>
      </w:r>
      <w:r w:rsidRPr="006751E5">
        <w:rPr>
          <w:lang w:val="fr-FR"/>
        </w:rPr>
        <w:t xml:space="preserve">enfance contre la violence domestique dans les </w:t>
      </w:r>
      <w:r>
        <w:rPr>
          <w:lang w:val="fr-FR"/>
        </w:rPr>
        <w:t>provinces</w:t>
      </w:r>
      <w:r w:rsidRPr="006751E5">
        <w:rPr>
          <w:lang w:val="fr-FR"/>
        </w:rPr>
        <w:t xml:space="preserve"> de </w:t>
      </w:r>
      <w:proofErr w:type="spellStart"/>
      <w:r>
        <w:rPr>
          <w:lang w:val="fr-FR"/>
        </w:rPr>
        <w:t>Salaheddin</w:t>
      </w:r>
      <w:proofErr w:type="spellEnd"/>
      <w:r w:rsidRPr="006751E5">
        <w:rPr>
          <w:lang w:val="fr-FR"/>
        </w:rPr>
        <w:t>, d</w:t>
      </w:r>
      <w:r>
        <w:rPr>
          <w:lang w:val="fr-FR"/>
        </w:rPr>
        <w:t>’</w:t>
      </w:r>
      <w:proofErr w:type="spellStart"/>
      <w:r w:rsidRPr="006751E5">
        <w:rPr>
          <w:lang w:val="fr-FR"/>
        </w:rPr>
        <w:t>Anbar</w:t>
      </w:r>
      <w:proofErr w:type="spellEnd"/>
      <w:r w:rsidRPr="006751E5">
        <w:rPr>
          <w:lang w:val="fr-FR"/>
        </w:rPr>
        <w:t xml:space="preserve"> et de Ninive, à recevoir les plaintes des femmes et des enfants, à organiser des conférences, à effectuer des visites et à préparer des </w:t>
      </w:r>
      <w:r w:rsidRPr="00DF134A">
        <w:rPr>
          <w:lang w:val="fr-FR"/>
        </w:rPr>
        <w:t>affiches</w:t>
      </w:r>
      <w:r w:rsidRPr="006751E5">
        <w:rPr>
          <w:lang w:val="fr-FR"/>
        </w:rPr>
        <w:t xml:space="preserve"> pour mettre en garde contre l</w:t>
      </w:r>
      <w:r>
        <w:rPr>
          <w:lang w:val="fr-FR"/>
        </w:rPr>
        <w:t>’</w:t>
      </w:r>
      <w:r w:rsidRPr="006751E5">
        <w:rPr>
          <w:lang w:val="fr-FR"/>
        </w:rPr>
        <w:t>idéologie extrémiste. L</w:t>
      </w:r>
      <w:r>
        <w:rPr>
          <w:lang w:val="fr-FR"/>
        </w:rPr>
        <w:t>’</w:t>
      </w:r>
      <w:r w:rsidRPr="006751E5">
        <w:rPr>
          <w:lang w:val="fr-FR"/>
        </w:rPr>
        <w:t>ordonnance relative aux foyers de l</w:t>
      </w:r>
      <w:r>
        <w:rPr>
          <w:lang w:val="fr-FR"/>
        </w:rPr>
        <w:t>’</w:t>
      </w:r>
      <w:r w:rsidRPr="006751E5">
        <w:rPr>
          <w:lang w:val="fr-FR"/>
        </w:rPr>
        <w:t>État prévoit de prendre soin des enfants, des jeunes et des mineurs, de les éduquer aux niveaux social, psychologique, sanitaire et pédagogique, et d</w:t>
      </w:r>
      <w:r>
        <w:rPr>
          <w:lang w:val="fr-FR"/>
        </w:rPr>
        <w:t>’</w:t>
      </w:r>
      <w:r w:rsidRPr="006751E5">
        <w:rPr>
          <w:lang w:val="fr-FR"/>
        </w:rPr>
        <w:t>encourager les tendances et valeurs positives dans leurs traits de personnalité et leurs habitudes comportementales, à l</w:t>
      </w:r>
      <w:r>
        <w:rPr>
          <w:lang w:val="fr-FR"/>
        </w:rPr>
        <w:t>’</w:t>
      </w:r>
      <w:r w:rsidRPr="006751E5">
        <w:rPr>
          <w:lang w:val="fr-FR"/>
        </w:rPr>
        <w:t>aide de programmes structurés qui renforcent leur lien avec la société. S</w:t>
      </w:r>
      <w:r>
        <w:rPr>
          <w:lang w:val="fr-FR"/>
        </w:rPr>
        <w:t>’</w:t>
      </w:r>
      <w:r w:rsidRPr="00B25E7A">
        <w:rPr>
          <w:lang w:val="fr-FR"/>
        </w:rPr>
        <w:t>ajoute</w:t>
      </w:r>
      <w:r w:rsidRPr="006751E5">
        <w:rPr>
          <w:lang w:val="fr-FR"/>
        </w:rPr>
        <w:t xml:space="preserve"> à cela la formation d</w:t>
      </w:r>
      <w:r>
        <w:rPr>
          <w:lang w:val="fr-FR"/>
        </w:rPr>
        <w:t>’</w:t>
      </w:r>
      <w:r w:rsidRPr="006751E5">
        <w:rPr>
          <w:lang w:val="fr-FR"/>
        </w:rPr>
        <w:t xml:space="preserve">un </w:t>
      </w:r>
      <w:r w:rsidRPr="00DF134A">
        <w:rPr>
          <w:lang w:val="fr-FR"/>
        </w:rPr>
        <w:t>haut comité national</w:t>
      </w:r>
      <w:r w:rsidRPr="006751E5">
        <w:rPr>
          <w:lang w:val="fr-FR"/>
        </w:rPr>
        <w:t xml:space="preserve"> chargé d</w:t>
      </w:r>
      <w:r>
        <w:rPr>
          <w:lang w:val="fr-FR"/>
        </w:rPr>
        <w:t>’</w:t>
      </w:r>
      <w:r w:rsidRPr="006751E5">
        <w:rPr>
          <w:lang w:val="fr-FR"/>
        </w:rPr>
        <w:t>assurer le suivi des atteintes subies par les enfants ou la privation de leurs droits à la suite du conflit armé.</w:t>
      </w:r>
    </w:p>
    <w:p w14:paraId="12AE5F11" w14:textId="01F4706E" w:rsidR="0030102F" w:rsidRPr="006751E5" w:rsidRDefault="0030102F" w:rsidP="0030102F">
      <w:pPr>
        <w:pStyle w:val="SingleTxtG"/>
        <w:rPr>
          <w:lang w:val="fr-FR"/>
        </w:rPr>
      </w:pPr>
      <w:r w:rsidRPr="006751E5">
        <w:rPr>
          <w:lang w:val="fr-FR"/>
        </w:rPr>
        <w:t>158.</w:t>
      </w:r>
      <w:r w:rsidRPr="006751E5">
        <w:rPr>
          <w:lang w:val="fr-FR"/>
        </w:rPr>
        <w:tab/>
        <w:t xml:space="preserve">Le </w:t>
      </w:r>
      <w:r w:rsidRPr="00DF134A">
        <w:rPr>
          <w:lang w:val="fr-FR"/>
        </w:rPr>
        <w:t>système</w:t>
      </w:r>
      <w:r w:rsidRPr="006751E5">
        <w:rPr>
          <w:lang w:val="fr-FR"/>
        </w:rPr>
        <w:t xml:space="preserve"> de la famille de remplacement a été adopté au niveau régional pour prendre en charge les enfants séparés de leurs parents ou orphelins parmi les personnes déplacées. Le directeur chargé de l</w:t>
      </w:r>
      <w:r>
        <w:rPr>
          <w:lang w:val="fr-FR"/>
        </w:rPr>
        <w:t>’</w:t>
      </w:r>
      <w:r w:rsidRPr="006751E5">
        <w:rPr>
          <w:lang w:val="fr-FR"/>
        </w:rPr>
        <w:t>assistance sociale choisit la famille d</w:t>
      </w:r>
      <w:r>
        <w:rPr>
          <w:lang w:val="fr-FR"/>
        </w:rPr>
        <w:t>’</w:t>
      </w:r>
      <w:r w:rsidRPr="006751E5">
        <w:rPr>
          <w:lang w:val="fr-FR"/>
        </w:rPr>
        <w:t>accueil, laquelle doit satisfaire à certains critères, notamment la capacité de fournir un environnement durablement sûr, l</w:t>
      </w:r>
      <w:r>
        <w:rPr>
          <w:lang w:val="fr-FR"/>
        </w:rPr>
        <w:t>’</w:t>
      </w:r>
      <w:r w:rsidRPr="006751E5">
        <w:rPr>
          <w:lang w:val="fr-FR"/>
        </w:rPr>
        <w:t>absence de maladies en son sein et la garantie qu</w:t>
      </w:r>
      <w:r>
        <w:rPr>
          <w:lang w:val="fr-FR"/>
        </w:rPr>
        <w:t>’</w:t>
      </w:r>
      <w:r w:rsidRPr="006751E5">
        <w:rPr>
          <w:lang w:val="fr-FR"/>
        </w:rPr>
        <w:t>aucun de ses membres n</w:t>
      </w:r>
      <w:r>
        <w:rPr>
          <w:lang w:val="fr-FR"/>
        </w:rPr>
        <w:t>’</w:t>
      </w:r>
      <w:r w:rsidRPr="006751E5">
        <w:rPr>
          <w:lang w:val="fr-FR"/>
        </w:rPr>
        <w:t>a été jugé coupable d</w:t>
      </w:r>
      <w:r>
        <w:rPr>
          <w:lang w:val="fr-FR"/>
        </w:rPr>
        <w:t>’</w:t>
      </w:r>
      <w:r w:rsidRPr="006751E5">
        <w:rPr>
          <w:lang w:val="fr-FR"/>
        </w:rPr>
        <w:t>atteinte à l</w:t>
      </w:r>
      <w:r>
        <w:rPr>
          <w:lang w:val="fr-FR"/>
        </w:rPr>
        <w:t>’</w:t>
      </w:r>
      <w:r w:rsidRPr="006751E5">
        <w:rPr>
          <w:lang w:val="fr-FR"/>
        </w:rPr>
        <w:t>honneur. En outre, un conseil de protection des mineurs a été créé pour prévenir la délinquance juvénile et faciliter l</w:t>
      </w:r>
      <w:r>
        <w:rPr>
          <w:lang w:val="fr-FR"/>
        </w:rPr>
        <w:t>’</w:t>
      </w:r>
      <w:r w:rsidRPr="006751E5">
        <w:rPr>
          <w:lang w:val="fr-FR"/>
        </w:rPr>
        <w:t xml:space="preserve">insertion sociale des enfants. Un comité, relevant du Conseil des ministres </w:t>
      </w:r>
      <w:r>
        <w:rPr>
          <w:lang w:val="fr-FR"/>
        </w:rPr>
        <w:t>de la R</w:t>
      </w:r>
      <w:r w:rsidRPr="006751E5">
        <w:rPr>
          <w:lang w:val="fr-FR"/>
        </w:rPr>
        <w:t xml:space="preserve">égion et présidé par le </w:t>
      </w:r>
      <w:r w:rsidR="00FB0B26">
        <w:rPr>
          <w:lang w:val="fr-FR"/>
        </w:rPr>
        <w:t>Ministre</w:t>
      </w:r>
      <w:r w:rsidRPr="006751E5">
        <w:rPr>
          <w:lang w:val="fr-FR"/>
        </w:rPr>
        <w:t xml:space="preserve"> du travail et des affaires sociales, a été chargé de la protection des droits de l</w:t>
      </w:r>
      <w:r>
        <w:rPr>
          <w:lang w:val="fr-FR"/>
        </w:rPr>
        <w:t>’</w:t>
      </w:r>
      <w:r w:rsidRPr="006751E5">
        <w:rPr>
          <w:lang w:val="fr-FR"/>
        </w:rPr>
        <w:t>enfant.</w:t>
      </w:r>
    </w:p>
    <w:p w14:paraId="4681C859" w14:textId="77777777" w:rsidR="0030102F" w:rsidRPr="006751E5" w:rsidRDefault="0030102F" w:rsidP="0030102F">
      <w:pPr>
        <w:pStyle w:val="H23G"/>
        <w:rPr>
          <w:lang w:val="fr-FR"/>
        </w:rPr>
      </w:pPr>
      <w:r w:rsidRPr="006751E5">
        <w:rPr>
          <w:lang w:val="fr-FR"/>
        </w:rPr>
        <w:tab/>
      </w:r>
      <w:r w:rsidRPr="006751E5">
        <w:rPr>
          <w:lang w:val="fr-FR"/>
        </w:rPr>
        <w:tab/>
        <w:t>Recommandation 55 de la Convention</w:t>
      </w:r>
    </w:p>
    <w:p w14:paraId="7BEFC882" w14:textId="49176FF7" w:rsidR="0030102F" w:rsidRPr="006751E5" w:rsidRDefault="0030102F" w:rsidP="0030102F">
      <w:pPr>
        <w:pStyle w:val="SingleTxtG"/>
        <w:rPr>
          <w:lang w:val="fr-FR"/>
        </w:rPr>
      </w:pPr>
      <w:r w:rsidRPr="006751E5">
        <w:rPr>
          <w:lang w:val="fr-FR"/>
        </w:rPr>
        <w:t>159.</w:t>
      </w:r>
      <w:r w:rsidRPr="006751E5">
        <w:rPr>
          <w:lang w:val="fr-FR"/>
        </w:rPr>
        <w:tab/>
        <w:t>Nous vous renvoyons aux paragraphes 85 à 88 ci-dessus et ajoutons que l</w:t>
      </w:r>
      <w:r>
        <w:rPr>
          <w:lang w:val="fr-FR"/>
        </w:rPr>
        <w:t>’</w:t>
      </w:r>
      <w:r w:rsidRPr="006751E5">
        <w:rPr>
          <w:lang w:val="fr-FR"/>
        </w:rPr>
        <w:t>article</w:t>
      </w:r>
      <w:r w:rsidR="00283A22">
        <w:rPr>
          <w:lang w:val="fr-FR"/>
        </w:rPr>
        <w:t> </w:t>
      </w:r>
      <w:r w:rsidRPr="006751E5">
        <w:rPr>
          <w:lang w:val="fr-FR"/>
        </w:rPr>
        <w:t>383/2 du Code pénal prévoit une peine d</w:t>
      </w:r>
      <w:r>
        <w:rPr>
          <w:lang w:val="fr-FR"/>
        </w:rPr>
        <w:t>’</w:t>
      </w:r>
      <w:r w:rsidRPr="006751E5">
        <w:rPr>
          <w:lang w:val="fr-FR"/>
        </w:rPr>
        <w:t>emprisonnement pour toute personne qui abandonne un enfant, l</w:t>
      </w:r>
      <w:r>
        <w:rPr>
          <w:lang w:val="fr-FR"/>
        </w:rPr>
        <w:t>’</w:t>
      </w:r>
      <w:r w:rsidRPr="006751E5">
        <w:rPr>
          <w:lang w:val="fr-FR"/>
        </w:rPr>
        <w:t>alourdit en cas de décès ou d</w:t>
      </w:r>
      <w:r>
        <w:rPr>
          <w:lang w:val="fr-FR"/>
        </w:rPr>
        <w:t>’</w:t>
      </w:r>
      <w:r w:rsidRPr="006751E5">
        <w:rPr>
          <w:lang w:val="fr-FR"/>
        </w:rPr>
        <w:t>incapacité de l</w:t>
      </w:r>
      <w:r>
        <w:rPr>
          <w:lang w:val="fr-FR"/>
        </w:rPr>
        <w:t>’</w:t>
      </w:r>
      <w:r w:rsidRPr="006751E5">
        <w:rPr>
          <w:lang w:val="fr-FR"/>
        </w:rPr>
        <w:t>enfant et punit d</w:t>
      </w:r>
      <w:r>
        <w:rPr>
          <w:lang w:val="fr-FR"/>
        </w:rPr>
        <w:t>’</w:t>
      </w:r>
      <w:r w:rsidRPr="006751E5">
        <w:rPr>
          <w:lang w:val="fr-FR"/>
        </w:rPr>
        <w:t>une peine de réclusion à perpétuité ou temporaire toute personne qui tue intentionnellement une autre personne.</w:t>
      </w:r>
    </w:p>
    <w:p w14:paraId="38EC1CB0" w14:textId="77777777" w:rsidR="0030102F" w:rsidRPr="006751E5" w:rsidRDefault="0030102F" w:rsidP="0030102F">
      <w:pPr>
        <w:pStyle w:val="SingleTxtG"/>
        <w:rPr>
          <w:lang w:val="fr-FR"/>
        </w:rPr>
      </w:pPr>
      <w:r w:rsidRPr="006751E5">
        <w:rPr>
          <w:lang w:val="fr-FR"/>
        </w:rPr>
        <w:t>160.</w:t>
      </w:r>
      <w:r w:rsidRPr="006751E5">
        <w:rPr>
          <w:lang w:val="fr-FR"/>
        </w:rPr>
        <w:tab/>
        <w:t>Nous vous renvoyons aux paragraphes 136 et 137 ci-dessus et ajoutons que le Ministère de la santé fournit divers services de santé pour tous et à part égale, notamment la planification familiale et les soins apportés à la famille. Dans le cadre du plan d</w:t>
      </w:r>
      <w:r>
        <w:rPr>
          <w:lang w:val="fr-FR"/>
        </w:rPr>
        <w:t>’</w:t>
      </w:r>
      <w:r w:rsidRPr="006751E5">
        <w:rPr>
          <w:lang w:val="fr-FR"/>
        </w:rPr>
        <w:t>action pour la promotion de la santé, il mène également en matière obstétrique des campagnes de sensibilisation sur les risques liés à l</w:t>
      </w:r>
      <w:r>
        <w:rPr>
          <w:lang w:val="fr-FR"/>
        </w:rPr>
        <w:t>’</w:t>
      </w:r>
      <w:r w:rsidRPr="006751E5">
        <w:rPr>
          <w:lang w:val="fr-FR"/>
        </w:rPr>
        <w:t>avortement.</w:t>
      </w:r>
    </w:p>
    <w:p w14:paraId="55155059" w14:textId="77777777" w:rsidR="0030102F" w:rsidRPr="006751E5" w:rsidRDefault="0030102F" w:rsidP="0030102F">
      <w:pPr>
        <w:pStyle w:val="SingleTxtG"/>
        <w:rPr>
          <w:lang w:val="fr-FR"/>
        </w:rPr>
      </w:pPr>
      <w:r w:rsidRPr="006751E5">
        <w:rPr>
          <w:lang w:val="fr-FR"/>
        </w:rPr>
        <w:t>161.</w:t>
      </w:r>
      <w:r w:rsidRPr="006751E5">
        <w:rPr>
          <w:lang w:val="fr-FR"/>
        </w:rPr>
        <w:tab/>
        <w:t xml:space="preserve">Une </w:t>
      </w:r>
      <w:r>
        <w:rPr>
          <w:lang w:val="fr-FR"/>
        </w:rPr>
        <w:t>s</w:t>
      </w:r>
      <w:r w:rsidRPr="006751E5">
        <w:rPr>
          <w:lang w:val="fr-FR"/>
        </w:rPr>
        <w:t>tratégie nationale relative à la santé procréative et à la santé de la mère et de l</w:t>
      </w:r>
      <w:r>
        <w:rPr>
          <w:lang w:val="fr-FR"/>
        </w:rPr>
        <w:t>’</w:t>
      </w:r>
      <w:r w:rsidRPr="006751E5">
        <w:rPr>
          <w:lang w:val="fr-FR"/>
        </w:rPr>
        <w:t xml:space="preserve">enfant (2013-2017) a été </w:t>
      </w:r>
      <w:r w:rsidRPr="00DF134A">
        <w:rPr>
          <w:lang w:val="fr-FR"/>
        </w:rPr>
        <w:t>élaborée</w:t>
      </w:r>
      <w:r w:rsidRPr="006751E5">
        <w:rPr>
          <w:lang w:val="fr-FR"/>
        </w:rPr>
        <w:t xml:space="preserve"> </w:t>
      </w:r>
      <w:r>
        <w:rPr>
          <w:lang w:val="fr-FR"/>
        </w:rPr>
        <w:t>dans le cadre</w:t>
      </w:r>
      <w:r w:rsidRPr="006751E5">
        <w:rPr>
          <w:lang w:val="fr-FR"/>
        </w:rPr>
        <w:t xml:space="preserve"> </w:t>
      </w:r>
      <w:r>
        <w:rPr>
          <w:lang w:val="fr-FR"/>
        </w:rPr>
        <w:t>d’</w:t>
      </w:r>
      <w:r w:rsidRPr="006751E5">
        <w:rPr>
          <w:lang w:val="fr-FR"/>
        </w:rPr>
        <w:t>un système de santé qui répond aux besoins de l</w:t>
      </w:r>
      <w:r>
        <w:rPr>
          <w:lang w:val="fr-FR"/>
        </w:rPr>
        <w:t>’</w:t>
      </w:r>
      <w:r w:rsidRPr="006751E5">
        <w:rPr>
          <w:lang w:val="fr-FR"/>
        </w:rPr>
        <w:t>individu et de la société conformément aux normes sanitaires internationales et vise à réduire la morbidité et la mortalité maternelles.</w:t>
      </w:r>
    </w:p>
    <w:p w14:paraId="2DB839F4" w14:textId="6583B5E8" w:rsidR="0030102F" w:rsidRPr="006751E5" w:rsidRDefault="0030102F" w:rsidP="0030102F">
      <w:pPr>
        <w:pStyle w:val="SingleTxtG"/>
        <w:rPr>
          <w:lang w:val="fr-FR"/>
        </w:rPr>
      </w:pPr>
      <w:r w:rsidRPr="006751E5">
        <w:rPr>
          <w:lang w:val="fr-FR"/>
        </w:rPr>
        <w:t>162.</w:t>
      </w:r>
      <w:r w:rsidRPr="006751E5">
        <w:rPr>
          <w:lang w:val="fr-FR"/>
        </w:rPr>
        <w:tab/>
        <w:t>Le troisième objectif de développement durable qui porte sur la bonne santé et le bien</w:t>
      </w:r>
      <w:r w:rsidR="00283A22">
        <w:rPr>
          <w:lang w:val="fr-FR"/>
        </w:rPr>
        <w:noBreakHyphen/>
      </w:r>
      <w:r w:rsidRPr="006751E5">
        <w:rPr>
          <w:lang w:val="fr-FR"/>
        </w:rPr>
        <w:t>être comprenait également deux indicateurs sensibles au genre, soit les taux de mortalité maternelle et de prévalence contraceptive.</w:t>
      </w:r>
    </w:p>
    <w:p w14:paraId="0F941465" w14:textId="77777777" w:rsidR="0030102F" w:rsidRPr="006751E5" w:rsidRDefault="0030102F" w:rsidP="0030102F">
      <w:pPr>
        <w:pStyle w:val="H23G"/>
        <w:rPr>
          <w:lang w:val="fr-FR"/>
        </w:rPr>
      </w:pPr>
      <w:r w:rsidRPr="006751E5">
        <w:rPr>
          <w:lang w:val="fr-FR"/>
        </w:rPr>
        <w:tab/>
      </w:r>
      <w:r w:rsidRPr="006751E5">
        <w:rPr>
          <w:lang w:val="fr-FR"/>
        </w:rPr>
        <w:tab/>
        <w:t>Recommandation 57 de la Convention</w:t>
      </w:r>
    </w:p>
    <w:p w14:paraId="3EDF167F" w14:textId="1D487BB3" w:rsidR="0030102F" w:rsidRPr="006751E5" w:rsidRDefault="0030102F" w:rsidP="0030102F">
      <w:pPr>
        <w:pStyle w:val="SingleTxtG"/>
        <w:rPr>
          <w:lang w:val="fr-FR"/>
        </w:rPr>
      </w:pPr>
      <w:r w:rsidRPr="006751E5">
        <w:rPr>
          <w:lang w:val="fr-FR"/>
        </w:rPr>
        <w:t>163.</w:t>
      </w:r>
      <w:r w:rsidRPr="006751E5">
        <w:rPr>
          <w:lang w:val="fr-FR"/>
        </w:rPr>
        <w:tab/>
        <w:t xml:space="preserve">Le </w:t>
      </w:r>
      <w:r w:rsidRPr="00DF134A">
        <w:rPr>
          <w:lang w:val="fr-FR"/>
        </w:rPr>
        <w:t>Département iraquien de l</w:t>
      </w:r>
      <w:r>
        <w:rPr>
          <w:lang w:val="fr-FR"/>
        </w:rPr>
        <w:t>a réforme</w:t>
      </w:r>
      <w:r w:rsidRPr="006751E5">
        <w:rPr>
          <w:lang w:val="fr-FR"/>
        </w:rPr>
        <w:t xml:space="preserve"> du Ministère de la justice reçoit les femmes détenues que lui transfèrent les postes de police à toute heure de la journée afin d</w:t>
      </w:r>
      <w:r>
        <w:rPr>
          <w:lang w:val="fr-FR"/>
        </w:rPr>
        <w:t>’</w:t>
      </w:r>
      <w:r w:rsidRPr="006751E5">
        <w:rPr>
          <w:lang w:val="fr-FR"/>
        </w:rPr>
        <w:t>éviter qu</w:t>
      </w:r>
      <w:r>
        <w:rPr>
          <w:lang w:val="fr-FR"/>
        </w:rPr>
        <w:t>’</w:t>
      </w:r>
      <w:r w:rsidRPr="006751E5">
        <w:rPr>
          <w:lang w:val="fr-FR"/>
        </w:rPr>
        <w:t xml:space="preserve">elles ne restent plus de </w:t>
      </w:r>
      <w:r w:rsidR="00283A22">
        <w:rPr>
          <w:lang w:val="fr-FR"/>
        </w:rPr>
        <w:t>vingt-quatre</w:t>
      </w:r>
      <w:r w:rsidRPr="006751E5">
        <w:rPr>
          <w:lang w:val="fr-FR"/>
        </w:rPr>
        <w:t xml:space="preserve"> heures dans les centres de détention, </w:t>
      </w:r>
      <w:r>
        <w:rPr>
          <w:lang w:val="fr-FR"/>
        </w:rPr>
        <w:t xml:space="preserve">sur remise d’un courrier </w:t>
      </w:r>
      <w:r w:rsidRPr="006751E5">
        <w:rPr>
          <w:lang w:val="fr-FR"/>
        </w:rPr>
        <w:t>officiel et d</w:t>
      </w:r>
      <w:r>
        <w:rPr>
          <w:lang w:val="fr-FR"/>
        </w:rPr>
        <w:t>’</w:t>
      </w:r>
      <w:r w:rsidRPr="006751E5">
        <w:rPr>
          <w:lang w:val="fr-FR"/>
        </w:rPr>
        <w:t>une ordonnance rendue par le juge d</w:t>
      </w:r>
      <w:r>
        <w:rPr>
          <w:lang w:val="fr-FR"/>
        </w:rPr>
        <w:t>’</w:t>
      </w:r>
      <w:r w:rsidRPr="006751E5">
        <w:rPr>
          <w:lang w:val="fr-FR"/>
        </w:rPr>
        <w:t>instruction compétent et selon des procédures précises prévues par la loi.</w:t>
      </w:r>
    </w:p>
    <w:p w14:paraId="0F6EDBA2" w14:textId="77777777" w:rsidR="0030102F" w:rsidRPr="006751E5" w:rsidRDefault="0030102F" w:rsidP="0030102F">
      <w:pPr>
        <w:pStyle w:val="SingleTxtG"/>
        <w:rPr>
          <w:lang w:val="fr-FR"/>
        </w:rPr>
      </w:pPr>
      <w:r w:rsidRPr="006751E5">
        <w:rPr>
          <w:lang w:val="fr-FR"/>
        </w:rPr>
        <w:t>164.</w:t>
      </w:r>
      <w:r w:rsidRPr="006751E5">
        <w:rPr>
          <w:lang w:val="fr-FR"/>
        </w:rPr>
        <w:tab/>
        <w:t>La loi sur l</w:t>
      </w:r>
      <w:r>
        <w:rPr>
          <w:lang w:val="fr-FR"/>
        </w:rPr>
        <w:t>a réforme d</w:t>
      </w:r>
      <w:r w:rsidRPr="006751E5">
        <w:rPr>
          <w:lang w:val="fr-FR"/>
        </w:rPr>
        <w:t>es</w:t>
      </w:r>
      <w:r>
        <w:rPr>
          <w:lang w:val="fr-FR"/>
        </w:rPr>
        <w:t xml:space="preserve"> détenus</w:t>
      </w:r>
      <w:r w:rsidRPr="006751E5">
        <w:rPr>
          <w:lang w:val="fr-FR"/>
        </w:rPr>
        <w:t xml:space="preserve"> garantit la séparation entre les hommes et les femmes dans les prisons ou les maisons d</w:t>
      </w:r>
      <w:r>
        <w:rPr>
          <w:lang w:val="fr-FR"/>
        </w:rPr>
        <w:t>’</w:t>
      </w:r>
      <w:r w:rsidRPr="006751E5">
        <w:rPr>
          <w:lang w:val="fr-FR"/>
        </w:rPr>
        <w:t>arrêt et dispose que la section réservée aux femmes doit être placée sous la responsabilité d</w:t>
      </w:r>
      <w:r>
        <w:rPr>
          <w:lang w:val="fr-FR"/>
        </w:rPr>
        <w:t>’</w:t>
      </w:r>
      <w:r w:rsidRPr="006751E5">
        <w:rPr>
          <w:lang w:val="fr-FR"/>
        </w:rPr>
        <w:t>un agent spécialisé de sexe féminin.</w:t>
      </w:r>
    </w:p>
    <w:p w14:paraId="2AEC92FF" w14:textId="77777777" w:rsidR="0030102F" w:rsidRPr="006751E5" w:rsidRDefault="0030102F" w:rsidP="0030102F">
      <w:pPr>
        <w:pStyle w:val="SingleTxtG"/>
        <w:rPr>
          <w:lang w:val="fr-FR"/>
        </w:rPr>
      </w:pPr>
      <w:r w:rsidRPr="006751E5">
        <w:rPr>
          <w:lang w:val="fr-FR"/>
        </w:rPr>
        <w:t>165.</w:t>
      </w:r>
      <w:r w:rsidRPr="006751E5">
        <w:rPr>
          <w:lang w:val="fr-FR"/>
        </w:rPr>
        <w:tab/>
        <w:t>Conformément aux règles de Bangkok, la loi sur l</w:t>
      </w:r>
      <w:r>
        <w:rPr>
          <w:lang w:val="fr-FR"/>
        </w:rPr>
        <w:t xml:space="preserve">a réforme des </w:t>
      </w:r>
      <w:r w:rsidRPr="00DF134A">
        <w:rPr>
          <w:lang w:val="fr-FR"/>
        </w:rPr>
        <w:t xml:space="preserve">personnes </w:t>
      </w:r>
      <w:r>
        <w:rPr>
          <w:lang w:val="fr-FR"/>
        </w:rPr>
        <w:t xml:space="preserve">détenues, </w:t>
      </w:r>
      <w:r w:rsidRPr="00DF134A">
        <w:rPr>
          <w:lang w:val="fr-FR"/>
        </w:rPr>
        <w:t xml:space="preserve">gardées à vue </w:t>
      </w:r>
      <w:r>
        <w:rPr>
          <w:lang w:val="fr-FR"/>
        </w:rPr>
        <w:t xml:space="preserve">ou </w:t>
      </w:r>
      <w:r w:rsidRPr="00DF134A">
        <w:rPr>
          <w:lang w:val="fr-FR"/>
        </w:rPr>
        <w:t xml:space="preserve">arrêtées </w:t>
      </w:r>
      <w:r w:rsidRPr="006751E5">
        <w:rPr>
          <w:lang w:val="fr-FR"/>
        </w:rPr>
        <w:t xml:space="preserve">permet aux </w:t>
      </w:r>
      <w:r>
        <w:rPr>
          <w:lang w:val="fr-FR"/>
        </w:rPr>
        <w:t xml:space="preserve">femmes </w:t>
      </w:r>
      <w:r w:rsidRPr="006751E5">
        <w:rPr>
          <w:lang w:val="fr-FR"/>
        </w:rPr>
        <w:t>détenues de s</w:t>
      </w:r>
      <w:r>
        <w:rPr>
          <w:lang w:val="fr-FR"/>
        </w:rPr>
        <w:t>’</w:t>
      </w:r>
      <w:r w:rsidRPr="006751E5">
        <w:rPr>
          <w:lang w:val="fr-FR"/>
        </w:rPr>
        <w:t>occuper de leurs enfants, d</w:t>
      </w:r>
      <w:r>
        <w:rPr>
          <w:lang w:val="fr-FR"/>
        </w:rPr>
        <w:t>’</w:t>
      </w:r>
      <w:r w:rsidRPr="006751E5">
        <w:rPr>
          <w:lang w:val="fr-FR"/>
        </w:rPr>
        <w:t xml:space="preserve">obtenir leur </w:t>
      </w:r>
      <w:r w:rsidRPr="00DF134A">
        <w:rPr>
          <w:lang w:val="fr-FR"/>
        </w:rPr>
        <w:t>placement dans un lieu de détention situé dans leur zone géographique</w:t>
      </w:r>
      <w:r w:rsidRPr="006751E5">
        <w:rPr>
          <w:lang w:val="fr-FR"/>
        </w:rPr>
        <w:t>, de leur garantir ainsi qu</w:t>
      </w:r>
      <w:r>
        <w:rPr>
          <w:lang w:val="fr-FR"/>
        </w:rPr>
        <w:t>’</w:t>
      </w:r>
      <w:r w:rsidRPr="006751E5">
        <w:rPr>
          <w:lang w:val="fr-FR"/>
        </w:rPr>
        <w:t>à leurs enfants un environnement sûr, des soins de santé, des services de garderie et des repas adéquats, tout en tenant compte de celles d</w:t>
      </w:r>
      <w:r>
        <w:rPr>
          <w:lang w:val="fr-FR"/>
        </w:rPr>
        <w:t>’</w:t>
      </w:r>
      <w:r w:rsidRPr="006751E5">
        <w:rPr>
          <w:lang w:val="fr-FR"/>
        </w:rPr>
        <w:t xml:space="preserve">entre elles ayant des besoins spéciaux et des moyens dont elles ont besoin, en se coordonnant et en coopérant avec les </w:t>
      </w:r>
      <w:r w:rsidRPr="006751E5">
        <w:rPr>
          <w:lang w:val="fr-FR"/>
        </w:rPr>
        <w:lastRenderedPageBreak/>
        <w:t>autorités compétentes pour héberger les détenues libérées qui ne bénéficient pas d</w:t>
      </w:r>
      <w:r>
        <w:rPr>
          <w:lang w:val="fr-FR"/>
        </w:rPr>
        <w:t>’</w:t>
      </w:r>
      <w:r w:rsidRPr="006751E5">
        <w:rPr>
          <w:lang w:val="fr-FR"/>
        </w:rPr>
        <w:t xml:space="preserve">un soutien financier et en se coordonnant avec les </w:t>
      </w:r>
      <w:r>
        <w:rPr>
          <w:lang w:val="fr-FR"/>
        </w:rPr>
        <w:t>M</w:t>
      </w:r>
      <w:r w:rsidRPr="006751E5">
        <w:rPr>
          <w:lang w:val="fr-FR"/>
        </w:rPr>
        <w:t>inistères de l</w:t>
      </w:r>
      <w:r>
        <w:rPr>
          <w:lang w:val="fr-FR"/>
        </w:rPr>
        <w:t>’</w:t>
      </w:r>
      <w:r w:rsidRPr="006751E5">
        <w:rPr>
          <w:lang w:val="fr-FR"/>
        </w:rPr>
        <w:t>éducation et de l</w:t>
      </w:r>
      <w:r>
        <w:rPr>
          <w:lang w:val="fr-FR"/>
        </w:rPr>
        <w:t>’</w:t>
      </w:r>
      <w:r w:rsidRPr="006751E5">
        <w:rPr>
          <w:lang w:val="fr-FR"/>
        </w:rPr>
        <w:t>enseignement supérieur pour leur fournir l</w:t>
      </w:r>
      <w:r>
        <w:rPr>
          <w:lang w:val="fr-FR"/>
        </w:rPr>
        <w:t>’</w:t>
      </w:r>
      <w:r w:rsidRPr="006751E5">
        <w:rPr>
          <w:lang w:val="fr-FR"/>
        </w:rPr>
        <w:t>ensemble des fournitures et équipements scolaires nécessaires en matière d</w:t>
      </w:r>
      <w:r>
        <w:rPr>
          <w:lang w:val="fr-FR"/>
        </w:rPr>
        <w:t>’</w:t>
      </w:r>
      <w:r w:rsidRPr="006751E5">
        <w:rPr>
          <w:lang w:val="fr-FR"/>
        </w:rPr>
        <w:t>études et d</w:t>
      </w:r>
      <w:r>
        <w:rPr>
          <w:lang w:val="fr-FR"/>
        </w:rPr>
        <w:t>’</w:t>
      </w:r>
      <w:r w:rsidRPr="006751E5">
        <w:rPr>
          <w:lang w:val="fr-FR"/>
        </w:rPr>
        <w:t>éducation pendant leur période d</w:t>
      </w:r>
      <w:r>
        <w:rPr>
          <w:lang w:val="fr-FR"/>
        </w:rPr>
        <w:t>’</w:t>
      </w:r>
      <w:r w:rsidRPr="006751E5">
        <w:rPr>
          <w:lang w:val="fr-FR"/>
        </w:rPr>
        <w:t>incarcération.</w:t>
      </w:r>
    </w:p>
    <w:p w14:paraId="50CFFC81" w14:textId="77777777" w:rsidR="0030102F" w:rsidRPr="006751E5" w:rsidRDefault="0030102F" w:rsidP="0030102F">
      <w:pPr>
        <w:pStyle w:val="SingleTxtG"/>
        <w:rPr>
          <w:lang w:val="fr-FR"/>
        </w:rPr>
      </w:pPr>
      <w:r w:rsidRPr="006751E5">
        <w:rPr>
          <w:lang w:val="fr-FR"/>
        </w:rPr>
        <w:t>166.</w:t>
      </w:r>
      <w:r w:rsidRPr="006751E5">
        <w:rPr>
          <w:lang w:val="fr-FR"/>
        </w:rPr>
        <w:tab/>
        <w:t>Le Code de procédure pénale dispose qu</w:t>
      </w:r>
      <w:r>
        <w:rPr>
          <w:lang w:val="fr-FR"/>
        </w:rPr>
        <w:t>’</w:t>
      </w:r>
      <w:r w:rsidRPr="006751E5">
        <w:rPr>
          <w:lang w:val="fr-FR"/>
        </w:rPr>
        <w:t>il est nécessaire d</w:t>
      </w:r>
      <w:r>
        <w:rPr>
          <w:lang w:val="fr-FR"/>
        </w:rPr>
        <w:t>’</w:t>
      </w:r>
      <w:r w:rsidRPr="006751E5">
        <w:rPr>
          <w:lang w:val="fr-FR"/>
        </w:rPr>
        <w:t>obtenir l</w:t>
      </w:r>
      <w:r>
        <w:rPr>
          <w:lang w:val="fr-FR"/>
        </w:rPr>
        <w:t>’</w:t>
      </w:r>
      <w:r w:rsidRPr="006751E5">
        <w:rPr>
          <w:lang w:val="fr-FR"/>
        </w:rPr>
        <w:t>approbation du Président de la République pour différer l</w:t>
      </w:r>
      <w:r>
        <w:rPr>
          <w:lang w:val="fr-FR"/>
        </w:rPr>
        <w:t>’</w:t>
      </w:r>
      <w:r w:rsidRPr="006751E5">
        <w:rPr>
          <w:lang w:val="fr-FR"/>
        </w:rPr>
        <w:t>exécution de la peine de mort pendant une période de quatre mois à compter de la date du prononcé de la peine. La loi iraquienne donne en outre au juge compétent le pouvoir discrétionnaire de modifier, dans des cas justifiant de faire preuve de clémence, la peine de mort en une peine de réclusion à perpétuité ou temporaire.</w:t>
      </w:r>
    </w:p>
    <w:p w14:paraId="5616BFB9" w14:textId="77777777" w:rsidR="0030102F" w:rsidRPr="006751E5" w:rsidRDefault="0030102F" w:rsidP="0030102F">
      <w:pPr>
        <w:pStyle w:val="SingleTxtG"/>
        <w:rPr>
          <w:lang w:val="fr-FR"/>
        </w:rPr>
      </w:pPr>
      <w:r w:rsidRPr="006751E5">
        <w:rPr>
          <w:lang w:val="fr-FR"/>
        </w:rPr>
        <w:t>167.</w:t>
      </w:r>
      <w:r w:rsidRPr="006751E5">
        <w:rPr>
          <w:lang w:val="fr-FR"/>
        </w:rPr>
        <w:tab/>
        <w:t xml:space="preserve">Dans la </w:t>
      </w:r>
      <w:r>
        <w:rPr>
          <w:lang w:val="fr-FR"/>
        </w:rPr>
        <w:t>Région du Kurdistan</w:t>
      </w:r>
      <w:r w:rsidRPr="006751E5">
        <w:rPr>
          <w:lang w:val="fr-FR"/>
        </w:rPr>
        <w:t>, la peine de mort a été suspendue en 2005 et rétablie en 2008. Elle n</w:t>
      </w:r>
      <w:r>
        <w:rPr>
          <w:lang w:val="fr-FR"/>
        </w:rPr>
        <w:t>’</w:t>
      </w:r>
      <w:r w:rsidRPr="006751E5">
        <w:rPr>
          <w:lang w:val="fr-FR"/>
        </w:rPr>
        <w:t>a été appliquée que dans de très rares cas et pour des crimes majeurs qui ont secoué la société. En 2019, 45 condamnations à mort ont été prononcées et 13 d</w:t>
      </w:r>
      <w:r>
        <w:rPr>
          <w:lang w:val="fr-FR"/>
        </w:rPr>
        <w:t>’</w:t>
      </w:r>
      <w:r w:rsidRPr="006751E5">
        <w:rPr>
          <w:lang w:val="fr-FR"/>
        </w:rPr>
        <w:t>entre elles ont été commuées en peines plus légères. Toutefois, aucune peine de mort n</w:t>
      </w:r>
      <w:r>
        <w:rPr>
          <w:lang w:val="fr-FR"/>
        </w:rPr>
        <w:t>’</w:t>
      </w:r>
      <w:r w:rsidRPr="006751E5">
        <w:rPr>
          <w:lang w:val="fr-FR"/>
        </w:rPr>
        <w:t>a été exécutée.</w:t>
      </w:r>
    </w:p>
    <w:p w14:paraId="41C5F466" w14:textId="60E6A9D5" w:rsidR="0030102F" w:rsidRPr="006751E5" w:rsidRDefault="0030102F" w:rsidP="0030102F">
      <w:pPr>
        <w:pStyle w:val="H1G"/>
        <w:rPr>
          <w:lang w:val="fr-FR"/>
        </w:rPr>
      </w:pPr>
      <w:r w:rsidRPr="006751E5">
        <w:rPr>
          <w:lang w:val="fr-FR"/>
        </w:rPr>
        <w:tab/>
        <w:t>F-</w:t>
      </w:r>
      <w:r w:rsidRPr="006751E5">
        <w:rPr>
          <w:lang w:val="fr-FR"/>
        </w:rPr>
        <w:tab/>
        <w:t>Handicap, santé de base et bien-être (art. 6, 18</w:t>
      </w:r>
      <w:r w:rsidR="00283A22">
        <w:rPr>
          <w:lang w:val="fr-FR"/>
        </w:rPr>
        <w:t xml:space="preserve"> (</w:t>
      </w:r>
      <w:r w:rsidR="00194670">
        <w:rPr>
          <w:lang w:val="fr-FR"/>
        </w:rPr>
        <w:t>par. </w:t>
      </w:r>
      <w:r w:rsidRPr="006751E5">
        <w:rPr>
          <w:lang w:val="fr-FR"/>
        </w:rPr>
        <w:t>3</w:t>
      </w:r>
      <w:r w:rsidR="00283A22">
        <w:rPr>
          <w:lang w:val="fr-FR"/>
        </w:rPr>
        <w:t>),</w:t>
      </w:r>
      <w:r w:rsidRPr="006751E5">
        <w:rPr>
          <w:lang w:val="fr-FR"/>
        </w:rPr>
        <w:t xml:space="preserve"> 23, 24, 26, </w:t>
      </w:r>
      <w:r w:rsidR="00283A22">
        <w:rPr>
          <w:lang w:val="fr-FR"/>
        </w:rPr>
        <w:br/>
      </w:r>
      <w:r w:rsidRPr="006751E5">
        <w:rPr>
          <w:lang w:val="fr-FR"/>
        </w:rPr>
        <w:t>27</w:t>
      </w:r>
      <w:r w:rsidR="00283A22">
        <w:rPr>
          <w:lang w:val="fr-FR"/>
        </w:rPr>
        <w:t xml:space="preserve"> (</w:t>
      </w:r>
      <w:r w:rsidR="00194670">
        <w:rPr>
          <w:lang w:val="fr-FR"/>
        </w:rPr>
        <w:t>par. </w:t>
      </w:r>
      <w:r w:rsidRPr="006751E5">
        <w:rPr>
          <w:lang w:val="fr-FR"/>
        </w:rPr>
        <w:t>1 à 3</w:t>
      </w:r>
      <w:r w:rsidR="00283A22">
        <w:rPr>
          <w:lang w:val="fr-FR"/>
        </w:rPr>
        <w:t>)</w:t>
      </w:r>
      <w:r w:rsidRPr="006751E5">
        <w:rPr>
          <w:lang w:val="fr-FR"/>
        </w:rPr>
        <w:t xml:space="preserve"> et 33)</w:t>
      </w:r>
    </w:p>
    <w:p w14:paraId="623DBEE0" w14:textId="77777777" w:rsidR="0030102F" w:rsidRPr="006751E5" w:rsidRDefault="0030102F" w:rsidP="0030102F">
      <w:pPr>
        <w:pStyle w:val="H23G"/>
        <w:rPr>
          <w:lang w:val="fr-FR"/>
        </w:rPr>
      </w:pPr>
      <w:r w:rsidRPr="006751E5">
        <w:rPr>
          <w:lang w:val="fr-FR"/>
        </w:rPr>
        <w:tab/>
      </w:r>
      <w:r w:rsidRPr="006751E5">
        <w:rPr>
          <w:lang w:val="fr-FR"/>
        </w:rPr>
        <w:tab/>
        <w:t>Recommandation 59 de la Convention</w:t>
      </w:r>
    </w:p>
    <w:p w14:paraId="75D07EB3" w14:textId="16768F05" w:rsidR="0030102F" w:rsidRPr="006751E5" w:rsidRDefault="0030102F" w:rsidP="0030102F">
      <w:pPr>
        <w:pStyle w:val="SingleTxtG"/>
        <w:rPr>
          <w:lang w:val="fr-FR"/>
        </w:rPr>
      </w:pPr>
      <w:r w:rsidRPr="006751E5">
        <w:rPr>
          <w:lang w:val="fr-FR"/>
        </w:rPr>
        <w:t>168.</w:t>
      </w:r>
      <w:r w:rsidRPr="006751E5">
        <w:rPr>
          <w:lang w:val="fr-FR"/>
        </w:rPr>
        <w:tab/>
        <w:t>L</w:t>
      </w:r>
      <w:r>
        <w:rPr>
          <w:lang w:val="fr-FR"/>
        </w:rPr>
        <w:t>’</w:t>
      </w:r>
      <w:r w:rsidRPr="006751E5">
        <w:rPr>
          <w:lang w:val="fr-FR"/>
        </w:rPr>
        <w:t>article 32 de la Constitution prévoit que « l</w:t>
      </w:r>
      <w:r>
        <w:rPr>
          <w:lang w:val="fr-FR"/>
        </w:rPr>
        <w:t>’</w:t>
      </w:r>
      <w:r w:rsidRPr="006751E5">
        <w:rPr>
          <w:lang w:val="fr-FR"/>
        </w:rPr>
        <w:t>État prend en charge les personnes handicapées et les personnes ayant des besoins spéciaux et assure leur réadaptation en vue de leur intégration dans la société, conformément aux dispositions de la loi ». Son article</w:t>
      </w:r>
      <w:r w:rsidR="00283A22">
        <w:rPr>
          <w:lang w:val="fr-FR"/>
        </w:rPr>
        <w:t> </w:t>
      </w:r>
      <w:r w:rsidRPr="006751E5">
        <w:rPr>
          <w:lang w:val="fr-FR"/>
        </w:rPr>
        <w:t>34 dispose, quant à lui, que « [l]</w:t>
      </w:r>
      <w:r>
        <w:rPr>
          <w:lang w:val="fr-FR"/>
        </w:rPr>
        <w:t>’</w:t>
      </w:r>
      <w:r w:rsidRPr="006751E5">
        <w:rPr>
          <w:lang w:val="fr-FR"/>
        </w:rPr>
        <w:t>éducation est un facteur essentiel du progrès de la société et un droit garanti par l</w:t>
      </w:r>
      <w:r>
        <w:rPr>
          <w:lang w:val="fr-FR"/>
        </w:rPr>
        <w:t>’</w:t>
      </w:r>
      <w:r w:rsidRPr="006751E5">
        <w:rPr>
          <w:lang w:val="fr-FR"/>
        </w:rPr>
        <w:t>État</w:t>
      </w:r>
      <w:r w:rsidR="00604D26">
        <w:rPr>
          <w:lang w:val="fr-FR"/>
        </w:rPr>
        <w:t> ;</w:t>
      </w:r>
      <w:r w:rsidRPr="006751E5">
        <w:rPr>
          <w:lang w:val="fr-FR"/>
        </w:rPr>
        <w:t xml:space="preserve"> elle est obligatoire au niveau primaire, et l</w:t>
      </w:r>
      <w:r>
        <w:rPr>
          <w:lang w:val="fr-FR"/>
        </w:rPr>
        <w:t>’</w:t>
      </w:r>
      <w:r w:rsidRPr="006751E5">
        <w:rPr>
          <w:lang w:val="fr-FR"/>
        </w:rPr>
        <w:t>État est tenu de lutter contre l</w:t>
      </w:r>
      <w:r>
        <w:rPr>
          <w:lang w:val="fr-FR"/>
        </w:rPr>
        <w:t>’</w:t>
      </w:r>
      <w:r w:rsidRPr="006751E5">
        <w:rPr>
          <w:lang w:val="fr-FR"/>
        </w:rPr>
        <w:t xml:space="preserve">analphabétisme ». La </w:t>
      </w:r>
      <w:r>
        <w:rPr>
          <w:lang w:val="fr-FR"/>
        </w:rPr>
        <w:t>s</w:t>
      </w:r>
      <w:r w:rsidRPr="006751E5">
        <w:rPr>
          <w:lang w:val="fr-FR"/>
        </w:rPr>
        <w:t>tratégie nationale pour l</w:t>
      </w:r>
      <w:r>
        <w:rPr>
          <w:lang w:val="fr-FR"/>
        </w:rPr>
        <w:t>’</w:t>
      </w:r>
      <w:r w:rsidRPr="006751E5">
        <w:rPr>
          <w:lang w:val="fr-FR"/>
        </w:rPr>
        <w:t>éducation (2011-2022) réaffirme tous les principes relatifs à l</w:t>
      </w:r>
      <w:r>
        <w:rPr>
          <w:lang w:val="fr-FR"/>
        </w:rPr>
        <w:t>’</w:t>
      </w:r>
      <w:r w:rsidRPr="006751E5">
        <w:rPr>
          <w:lang w:val="fr-FR"/>
        </w:rPr>
        <w:t>éducation.</w:t>
      </w:r>
    </w:p>
    <w:p w14:paraId="5A99855F" w14:textId="11D8A82D" w:rsidR="0030102F" w:rsidRPr="006751E5" w:rsidRDefault="0030102F" w:rsidP="0030102F">
      <w:pPr>
        <w:pStyle w:val="SingleTxtG"/>
        <w:rPr>
          <w:lang w:val="fr-FR"/>
        </w:rPr>
      </w:pPr>
      <w:r w:rsidRPr="006751E5">
        <w:rPr>
          <w:lang w:val="fr-FR"/>
        </w:rPr>
        <w:t>169.</w:t>
      </w:r>
      <w:r w:rsidRPr="006751E5">
        <w:rPr>
          <w:lang w:val="fr-FR"/>
        </w:rPr>
        <w:tab/>
        <w:t>En vertu de la loi sur l</w:t>
      </w:r>
      <w:r>
        <w:rPr>
          <w:lang w:val="fr-FR"/>
        </w:rPr>
        <w:t>’</w:t>
      </w:r>
      <w:r w:rsidRPr="006751E5">
        <w:rPr>
          <w:lang w:val="fr-FR"/>
        </w:rPr>
        <w:t>enseignement obligatoire, l</w:t>
      </w:r>
      <w:r>
        <w:rPr>
          <w:lang w:val="fr-FR"/>
        </w:rPr>
        <w:t>’</w:t>
      </w:r>
      <w:r w:rsidRPr="006751E5">
        <w:rPr>
          <w:lang w:val="fr-FR"/>
        </w:rPr>
        <w:t>enseignement primaire est gratuit et obligatoire pour tous les enfants qui atteignent l</w:t>
      </w:r>
      <w:r>
        <w:rPr>
          <w:lang w:val="fr-FR"/>
        </w:rPr>
        <w:t>’</w:t>
      </w:r>
      <w:r w:rsidRPr="006751E5">
        <w:rPr>
          <w:lang w:val="fr-FR"/>
        </w:rPr>
        <w:t xml:space="preserve">âge de </w:t>
      </w:r>
      <w:r w:rsidR="00754843">
        <w:rPr>
          <w:lang w:val="fr-FR"/>
        </w:rPr>
        <w:t>6 </w:t>
      </w:r>
      <w:r w:rsidRPr="006751E5">
        <w:rPr>
          <w:lang w:val="fr-FR"/>
        </w:rPr>
        <w:t>ans révolus au début de l</w:t>
      </w:r>
      <w:r>
        <w:rPr>
          <w:lang w:val="fr-FR"/>
        </w:rPr>
        <w:t>’</w:t>
      </w:r>
      <w:r w:rsidRPr="006751E5">
        <w:rPr>
          <w:lang w:val="fr-FR"/>
        </w:rPr>
        <w:t>année scolaire ou le 31 décembre de cette année. Le Ministère de l</w:t>
      </w:r>
      <w:r>
        <w:rPr>
          <w:lang w:val="fr-FR"/>
        </w:rPr>
        <w:t>’</w:t>
      </w:r>
      <w:r w:rsidRPr="006751E5">
        <w:rPr>
          <w:lang w:val="fr-FR"/>
        </w:rPr>
        <w:t>éducation veille à ouvrir des classes d</w:t>
      </w:r>
      <w:r>
        <w:rPr>
          <w:lang w:val="fr-FR"/>
        </w:rPr>
        <w:t>’</w:t>
      </w:r>
      <w:r w:rsidRPr="006751E5">
        <w:rPr>
          <w:lang w:val="fr-FR"/>
        </w:rPr>
        <w:t xml:space="preserve">éducation spéciale de niveau primaire dans les établissements ordinaires, destinées aux élèves </w:t>
      </w:r>
      <w:r w:rsidRPr="00DF134A">
        <w:rPr>
          <w:lang w:val="fr-FR"/>
        </w:rPr>
        <w:t>dyslexiques</w:t>
      </w:r>
      <w:r w:rsidRPr="006751E5">
        <w:rPr>
          <w:lang w:val="fr-FR"/>
        </w:rPr>
        <w:t>, malvoyants, malentendants ou autres qui n</w:t>
      </w:r>
      <w:r>
        <w:rPr>
          <w:lang w:val="fr-FR"/>
        </w:rPr>
        <w:t>’</w:t>
      </w:r>
      <w:r w:rsidRPr="006751E5">
        <w:rPr>
          <w:lang w:val="fr-FR"/>
        </w:rPr>
        <w:t xml:space="preserve">entrent pas dans la catégorie des handicapés telle que définie par la loi sur la protection sociale de façon à assurer leur enseignement, leur prise en charge, leur orientation et le développement de leurs capacités afin </w:t>
      </w:r>
      <w:r>
        <w:rPr>
          <w:lang w:val="fr-FR"/>
        </w:rPr>
        <w:t xml:space="preserve">de leur permettre </w:t>
      </w:r>
      <w:r w:rsidRPr="006751E5">
        <w:rPr>
          <w:lang w:val="fr-FR"/>
        </w:rPr>
        <w:t>d</w:t>
      </w:r>
      <w:r>
        <w:rPr>
          <w:lang w:val="fr-FR"/>
        </w:rPr>
        <w:t>’</w:t>
      </w:r>
      <w:r w:rsidRPr="006751E5">
        <w:rPr>
          <w:lang w:val="fr-FR"/>
        </w:rPr>
        <w:t>atteindre le niveau requis.</w:t>
      </w:r>
    </w:p>
    <w:p w14:paraId="4E9E8087" w14:textId="228E0C2E" w:rsidR="0030102F" w:rsidRPr="006751E5" w:rsidRDefault="0030102F" w:rsidP="0030102F">
      <w:pPr>
        <w:pStyle w:val="SingleTxtG"/>
        <w:rPr>
          <w:lang w:val="fr-FR"/>
        </w:rPr>
      </w:pPr>
      <w:r w:rsidRPr="006751E5">
        <w:rPr>
          <w:lang w:val="fr-FR"/>
        </w:rPr>
        <w:t>170.</w:t>
      </w:r>
      <w:r w:rsidRPr="006751E5">
        <w:rPr>
          <w:lang w:val="fr-FR"/>
        </w:rPr>
        <w:tab/>
        <w:t>En application du règlement du Ministère de l</w:t>
      </w:r>
      <w:r>
        <w:rPr>
          <w:lang w:val="fr-FR"/>
        </w:rPr>
        <w:t>’</w:t>
      </w:r>
      <w:r w:rsidRPr="006751E5">
        <w:rPr>
          <w:lang w:val="fr-FR"/>
        </w:rPr>
        <w:t>éducation, un département spécialisé pour les personnes handicapées a été ouvert sous le nom de « Département de l</w:t>
      </w:r>
      <w:r>
        <w:rPr>
          <w:lang w:val="fr-FR"/>
        </w:rPr>
        <w:t>’</w:t>
      </w:r>
      <w:r w:rsidRPr="006751E5">
        <w:rPr>
          <w:lang w:val="fr-FR"/>
        </w:rPr>
        <w:t>éducation spéciale » et une unité administrative spécialisée dans la rédaction de programmes d</w:t>
      </w:r>
      <w:r>
        <w:rPr>
          <w:lang w:val="fr-FR"/>
        </w:rPr>
        <w:t>’</w:t>
      </w:r>
      <w:r w:rsidRPr="006751E5">
        <w:rPr>
          <w:lang w:val="fr-FR"/>
        </w:rPr>
        <w:t>études pour les personnes handicapées et ayant des besoins spéciaux, structurellement rattachée à la Direction générale des programmes d</w:t>
      </w:r>
      <w:r>
        <w:rPr>
          <w:lang w:val="fr-FR"/>
        </w:rPr>
        <w:t>’</w:t>
      </w:r>
      <w:r w:rsidRPr="006751E5">
        <w:rPr>
          <w:lang w:val="fr-FR"/>
        </w:rPr>
        <w:t xml:space="preserve">études de ce </w:t>
      </w:r>
      <w:r w:rsidR="00754843">
        <w:rPr>
          <w:lang w:val="fr-FR"/>
        </w:rPr>
        <w:t>m</w:t>
      </w:r>
      <w:r>
        <w:rPr>
          <w:lang w:val="fr-FR"/>
        </w:rPr>
        <w:t>inistère</w:t>
      </w:r>
      <w:r w:rsidRPr="006751E5">
        <w:rPr>
          <w:lang w:val="fr-FR"/>
        </w:rPr>
        <w:t>, a été créée.</w:t>
      </w:r>
    </w:p>
    <w:p w14:paraId="31B58DEA" w14:textId="77777777" w:rsidR="0030102F" w:rsidRPr="006751E5" w:rsidRDefault="0030102F" w:rsidP="0030102F">
      <w:pPr>
        <w:pStyle w:val="SingleTxtG"/>
        <w:rPr>
          <w:lang w:val="fr-FR"/>
        </w:rPr>
      </w:pPr>
      <w:r w:rsidRPr="006751E5">
        <w:rPr>
          <w:lang w:val="fr-FR"/>
        </w:rPr>
        <w:t>171.</w:t>
      </w:r>
      <w:r w:rsidRPr="006751E5">
        <w:rPr>
          <w:lang w:val="fr-FR"/>
        </w:rPr>
        <w:tab/>
        <w:t>Le Ministère de l</w:t>
      </w:r>
      <w:r>
        <w:rPr>
          <w:lang w:val="fr-FR"/>
        </w:rPr>
        <w:t>’</w:t>
      </w:r>
      <w:r w:rsidRPr="006751E5">
        <w:rPr>
          <w:lang w:val="fr-FR"/>
        </w:rPr>
        <w:t>éducation assume diverses tâches à l</w:t>
      </w:r>
      <w:r>
        <w:rPr>
          <w:lang w:val="fr-FR"/>
        </w:rPr>
        <w:t>’</w:t>
      </w:r>
      <w:r w:rsidRPr="006751E5">
        <w:rPr>
          <w:lang w:val="fr-FR"/>
        </w:rPr>
        <w:t>égard des enfants handicapés, notamment en leur assurant l</w:t>
      </w:r>
      <w:r>
        <w:rPr>
          <w:lang w:val="fr-FR"/>
        </w:rPr>
        <w:t>’</w:t>
      </w:r>
      <w:r w:rsidRPr="006751E5">
        <w:rPr>
          <w:lang w:val="fr-FR"/>
        </w:rPr>
        <w:t xml:space="preserve">enseignement primaire et secondaire, en élaborant des programmes pédagogique et éducatif, en leur fournissant des équipements de base et du personnel éducatif et technique qualifié et en leur accordant les </w:t>
      </w:r>
      <w:r w:rsidRPr="00DF134A">
        <w:rPr>
          <w:lang w:val="fr-FR"/>
        </w:rPr>
        <w:t>spécialisations professionnelles demandées</w:t>
      </w:r>
      <w:r w:rsidRPr="006751E5">
        <w:rPr>
          <w:lang w:val="fr-FR"/>
        </w:rPr>
        <w:t>.</w:t>
      </w:r>
    </w:p>
    <w:p w14:paraId="1D121FCE" w14:textId="77777777" w:rsidR="0030102F" w:rsidRPr="006751E5" w:rsidRDefault="0030102F" w:rsidP="0030102F">
      <w:pPr>
        <w:pStyle w:val="SingleTxtG"/>
        <w:rPr>
          <w:lang w:val="fr-FR"/>
        </w:rPr>
      </w:pPr>
      <w:r w:rsidRPr="006751E5">
        <w:rPr>
          <w:lang w:val="fr-FR"/>
        </w:rPr>
        <w:t>172.</w:t>
      </w:r>
      <w:r w:rsidRPr="006751E5">
        <w:rPr>
          <w:lang w:val="fr-FR"/>
        </w:rPr>
        <w:tab/>
        <w:t>Le plan du Ministère de l</w:t>
      </w:r>
      <w:r>
        <w:rPr>
          <w:lang w:val="fr-FR"/>
        </w:rPr>
        <w:t>’</w:t>
      </w:r>
      <w:r w:rsidRPr="006751E5">
        <w:rPr>
          <w:lang w:val="fr-FR"/>
        </w:rPr>
        <w:t xml:space="preserve">éducation de la </w:t>
      </w:r>
      <w:r>
        <w:rPr>
          <w:lang w:val="fr-FR"/>
        </w:rPr>
        <w:t>Région du Kurdistan</w:t>
      </w:r>
      <w:r w:rsidRPr="006751E5">
        <w:rPr>
          <w:lang w:val="fr-FR"/>
        </w:rPr>
        <w:t xml:space="preserve"> vise à intégrer les personnes ayant des besoins éducatifs spéciaux dans les écoles, à éliminer les disparités entre les groupes, à assurer l</w:t>
      </w:r>
      <w:r>
        <w:rPr>
          <w:lang w:val="fr-FR"/>
        </w:rPr>
        <w:t>’</w:t>
      </w:r>
      <w:r w:rsidRPr="006751E5">
        <w:rPr>
          <w:lang w:val="fr-FR"/>
        </w:rPr>
        <w:t>égalité des chances et à mettre l</w:t>
      </w:r>
      <w:r>
        <w:rPr>
          <w:lang w:val="fr-FR"/>
        </w:rPr>
        <w:t>’</w:t>
      </w:r>
      <w:r w:rsidRPr="006751E5">
        <w:rPr>
          <w:lang w:val="fr-FR"/>
        </w:rPr>
        <w:t>accent sur l</w:t>
      </w:r>
      <w:r>
        <w:rPr>
          <w:lang w:val="fr-FR"/>
        </w:rPr>
        <w:t>’</w:t>
      </w:r>
      <w:r w:rsidRPr="006751E5">
        <w:rPr>
          <w:lang w:val="fr-FR"/>
        </w:rPr>
        <w:t xml:space="preserve">amélioration de tous les aspects qualitatifs fournis. Elle a en outre mis sur pied la direction de </w:t>
      </w:r>
      <w:r w:rsidRPr="00DF134A">
        <w:rPr>
          <w:lang w:val="fr-FR"/>
        </w:rPr>
        <w:t>l</w:t>
      </w:r>
      <w:r>
        <w:rPr>
          <w:lang w:val="fr-FR"/>
        </w:rPr>
        <w:t>’</w:t>
      </w:r>
      <w:r w:rsidRPr="00DF134A">
        <w:rPr>
          <w:lang w:val="fr-FR"/>
        </w:rPr>
        <w:t>éducation spéciale</w:t>
      </w:r>
      <w:r w:rsidRPr="006751E5">
        <w:rPr>
          <w:lang w:val="fr-FR"/>
        </w:rPr>
        <w:t xml:space="preserve"> qui est chargée des questions relatives aux personnes ayant des besoins spéciaux et elle a pris les dispositions nécessaires pour leur garantir leur droit à l</w:t>
      </w:r>
      <w:r>
        <w:rPr>
          <w:lang w:val="fr-FR"/>
        </w:rPr>
        <w:t>’</w:t>
      </w:r>
      <w:r w:rsidRPr="006751E5">
        <w:rPr>
          <w:lang w:val="fr-FR"/>
        </w:rPr>
        <w:t>égalité d</w:t>
      </w:r>
      <w:r>
        <w:rPr>
          <w:lang w:val="fr-FR"/>
        </w:rPr>
        <w:t>’</w:t>
      </w:r>
      <w:r w:rsidRPr="006751E5">
        <w:rPr>
          <w:lang w:val="fr-FR"/>
        </w:rPr>
        <w:t>accès aux établissements d</w:t>
      </w:r>
      <w:r>
        <w:rPr>
          <w:lang w:val="fr-FR"/>
        </w:rPr>
        <w:t>’</w:t>
      </w:r>
      <w:r w:rsidRPr="006751E5">
        <w:rPr>
          <w:lang w:val="fr-FR"/>
        </w:rPr>
        <w:t xml:space="preserve">enseignement, leur fournir le diagnostic pédagogique nécessaire pour déterminer le type et le </w:t>
      </w:r>
      <w:r w:rsidRPr="00DF134A">
        <w:rPr>
          <w:lang w:val="fr-FR"/>
        </w:rPr>
        <w:t>degré</w:t>
      </w:r>
      <w:r w:rsidRPr="006751E5">
        <w:rPr>
          <w:lang w:val="fr-FR"/>
        </w:rPr>
        <w:t xml:space="preserve"> de handicap que présente l</w:t>
      </w:r>
      <w:r>
        <w:rPr>
          <w:lang w:val="fr-FR"/>
        </w:rPr>
        <w:t>’</w:t>
      </w:r>
      <w:r w:rsidRPr="006751E5">
        <w:rPr>
          <w:lang w:val="fr-FR"/>
        </w:rPr>
        <w:t>élève, leur offrir les voies et les moyens éducatifs et pédagogiques requis ainsi que leur facilitation adéquate, l</w:t>
      </w:r>
      <w:r>
        <w:rPr>
          <w:lang w:val="fr-FR"/>
        </w:rPr>
        <w:t>’</w:t>
      </w:r>
      <w:r w:rsidRPr="006751E5">
        <w:rPr>
          <w:lang w:val="fr-FR"/>
        </w:rPr>
        <w:t>administration d</w:t>
      </w:r>
      <w:r>
        <w:rPr>
          <w:lang w:val="fr-FR"/>
        </w:rPr>
        <w:t>’</w:t>
      </w:r>
      <w:r w:rsidRPr="006751E5">
        <w:rPr>
          <w:lang w:val="fr-FR"/>
        </w:rPr>
        <w:t xml:space="preserve">un enseignement sous toutes ses formes et selon tous ses niveaux et la préparation de </w:t>
      </w:r>
      <w:r w:rsidRPr="00DF134A">
        <w:rPr>
          <w:lang w:val="fr-FR"/>
        </w:rPr>
        <w:t>personnels enseignants qualifiés pour l</w:t>
      </w:r>
      <w:r>
        <w:rPr>
          <w:lang w:val="fr-FR"/>
        </w:rPr>
        <w:t>’</w:t>
      </w:r>
      <w:r w:rsidRPr="00DF134A">
        <w:rPr>
          <w:lang w:val="fr-FR"/>
        </w:rPr>
        <w:t>éducation des personnes handicapées</w:t>
      </w:r>
      <w:r w:rsidRPr="006751E5">
        <w:rPr>
          <w:lang w:val="fr-FR"/>
        </w:rPr>
        <w:t>.</w:t>
      </w:r>
    </w:p>
    <w:p w14:paraId="5B5AD47C" w14:textId="77777777" w:rsidR="0030102F" w:rsidRPr="006751E5" w:rsidRDefault="0030102F" w:rsidP="0030102F">
      <w:pPr>
        <w:pStyle w:val="SingleTxtG"/>
        <w:rPr>
          <w:lang w:val="fr-FR"/>
        </w:rPr>
      </w:pPr>
      <w:r w:rsidRPr="006751E5">
        <w:rPr>
          <w:lang w:val="fr-FR"/>
        </w:rPr>
        <w:lastRenderedPageBreak/>
        <w:t>173.</w:t>
      </w:r>
      <w:r w:rsidRPr="006751E5">
        <w:rPr>
          <w:lang w:val="fr-FR"/>
        </w:rPr>
        <w:tab/>
        <w:t>La législation iraquienne ne contient pas de dispositions discriminatoires à l</w:t>
      </w:r>
      <w:r>
        <w:rPr>
          <w:lang w:val="fr-FR"/>
        </w:rPr>
        <w:t>’</w:t>
      </w:r>
      <w:r w:rsidRPr="006751E5">
        <w:rPr>
          <w:lang w:val="fr-FR"/>
        </w:rPr>
        <w:t>égard des personnes appartenant à certains groupes et la loi sur la prise en charge des personnes handicapées et ayant des besoins spéciaux est conforme aux principes internationalement reconnus. La politique de protection de l</w:t>
      </w:r>
      <w:r>
        <w:rPr>
          <w:lang w:val="fr-FR"/>
        </w:rPr>
        <w:t>’</w:t>
      </w:r>
      <w:r w:rsidRPr="006751E5">
        <w:rPr>
          <w:lang w:val="fr-FR"/>
        </w:rPr>
        <w:t>enfance est fondée sur des principes fondamentaux, dont celui de la non-discrimination entre les enfants, quel que soit leur groupe ou catégorie.</w:t>
      </w:r>
    </w:p>
    <w:p w14:paraId="46969128" w14:textId="77777777" w:rsidR="0030102F" w:rsidRPr="006751E5" w:rsidRDefault="0030102F" w:rsidP="0030102F">
      <w:pPr>
        <w:pStyle w:val="SingleTxtG"/>
        <w:rPr>
          <w:lang w:val="fr-FR"/>
        </w:rPr>
      </w:pPr>
      <w:r w:rsidRPr="006751E5">
        <w:rPr>
          <w:lang w:val="fr-FR"/>
        </w:rPr>
        <w:t>174.</w:t>
      </w:r>
      <w:r w:rsidRPr="006751E5">
        <w:rPr>
          <w:lang w:val="fr-FR"/>
        </w:rPr>
        <w:tab/>
        <w:t>Le Département des droits de l</w:t>
      </w:r>
      <w:r>
        <w:rPr>
          <w:lang w:val="fr-FR"/>
        </w:rPr>
        <w:t>’</w:t>
      </w:r>
      <w:r w:rsidRPr="006751E5">
        <w:rPr>
          <w:lang w:val="fr-FR"/>
        </w:rPr>
        <w:t>homme du Ministère de l</w:t>
      </w:r>
      <w:r>
        <w:rPr>
          <w:lang w:val="fr-FR"/>
        </w:rPr>
        <w:t>’</w:t>
      </w:r>
      <w:r w:rsidRPr="006751E5">
        <w:rPr>
          <w:lang w:val="fr-FR"/>
        </w:rPr>
        <w:t>éducation est chargé de sensibiliser l</w:t>
      </w:r>
      <w:r>
        <w:rPr>
          <w:lang w:val="fr-FR"/>
        </w:rPr>
        <w:t>e public</w:t>
      </w:r>
      <w:r w:rsidRPr="006751E5">
        <w:rPr>
          <w:lang w:val="fr-FR"/>
        </w:rPr>
        <w:t xml:space="preserve"> au handicap, de créer un environnement favorable à la culture de l</w:t>
      </w:r>
      <w:r>
        <w:rPr>
          <w:lang w:val="fr-FR"/>
        </w:rPr>
        <w:t>’</w:t>
      </w:r>
      <w:r w:rsidRPr="006751E5">
        <w:rPr>
          <w:lang w:val="fr-FR"/>
        </w:rPr>
        <w:t>éducation inclusive au sein d</w:t>
      </w:r>
      <w:r>
        <w:rPr>
          <w:lang w:val="fr-FR"/>
        </w:rPr>
        <w:t>’</w:t>
      </w:r>
      <w:r w:rsidRPr="006751E5">
        <w:rPr>
          <w:lang w:val="fr-FR"/>
        </w:rPr>
        <w:t>une société unie, de diminuer les perceptions négatives vis-à-vis des élèves en situation de handicap</w:t>
      </w:r>
      <w:r>
        <w:rPr>
          <w:lang w:val="fr-FR"/>
        </w:rPr>
        <w:t>,</w:t>
      </w:r>
      <w:r w:rsidRPr="006751E5">
        <w:rPr>
          <w:lang w:val="fr-FR"/>
        </w:rPr>
        <w:t xml:space="preserve"> grâce à la mise en place par les enseignants de programmes de sensibilisation qui visent à initier et à encourager la collaboration entre camarades d</w:t>
      </w:r>
      <w:r>
        <w:rPr>
          <w:lang w:val="fr-FR"/>
        </w:rPr>
        <w:t>’</w:t>
      </w:r>
      <w:r w:rsidRPr="006751E5">
        <w:rPr>
          <w:lang w:val="fr-FR"/>
        </w:rPr>
        <w:t>études handicapés et non handicapés</w:t>
      </w:r>
      <w:r>
        <w:rPr>
          <w:lang w:val="fr-FR"/>
        </w:rPr>
        <w:t>,</w:t>
      </w:r>
      <w:r w:rsidRPr="006751E5">
        <w:rPr>
          <w:lang w:val="fr-FR"/>
        </w:rPr>
        <w:t xml:space="preserve"> d</w:t>
      </w:r>
      <w:r>
        <w:rPr>
          <w:lang w:val="fr-FR"/>
        </w:rPr>
        <w:t>’</w:t>
      </w:r>
      <w:r w:rsidRPr="006751E5">
        <w:rPr>
          <w:lang w:val="fr-FR"/>
        </w:rPr>
        <w:t>œuvrer à la sensibilisation des parents et du public en général à l</w:t>
      </w:r>
      <w:r>
        <w:rPr>
          <w:lang w:val="fr-FR"/>
        </w:rPr>
        <w:t>’</w:t>
      </w:r>
      <w:r w:rsidRPr="006751E5">
        <w:rPr>
          <w:lang w:val="fr-FR"/>
        </w:rPr>
        <w:t>importance et à la nécessité d</w:t>
      </w:r>
      <w:r>
        <w:rPr>
          <w:lang w:val="fr-FR"/>
        </w:rPr>
        <w:t>’</w:t>
      </w:r>
      <w:r w:rsidRPr="006751E5">
        <w:rPr>
          <w:lang w:val="fr-FR"/>
        </w:rPr>
        <w:t xml:space="preserve">identifier le handicap et de les faire participer à toutes les décisions </w:t>
      </w:r>
      <w:r w:rsidRPr="00927D3F">
        <w:rPr>
          <w:lang w:val="fr-FR"/>
        </w:rPr>
        <w:t>les concernant ainsi que leurs enfants</w:t>
      </w:r>
      <w:r w:rsidRPr="006751E5">
        <w:rPr>
          <w:lang w:val="fr-FR"/>
        </w:rPr>
        <w:t>.</w:t>
      </w:r>
    </w:p>
    <w:p w14:paraId="194B8BE4" w14:textId="60882363" w:rsidR="0030102F" w:rsidRPr="006751E5" w:rsidRDefault="0030102F" w:rsidP="0030102F">
      <w:pPr>
        <w:pStyle w:val="SingleTxtG"/>
        <w:rPr>
          <w:lang w:val="fr-FR"/>
        </w:rPr>
      </w:pPr>
      <w:r w:rsidRPr="006751E5">
        <w:rPr>
          <w:lang w:val="fr-FR"/>
        </w:rPr>
        <w:t>175.</w:t>
      </w:r>
      <w:r w:rsidRPr="006751E5">
        <w:rPr>
          <w:lang w:val="fr-FR"/>
        </w:rPr>
        <w:tab/>
        <w:t>La protection de l</w:t>
      </w:r>
      <w:r>
        <w:rPr>
          <w:lang w:val="fr-FR"/>
        </w:rPr>
        <w:t>’</w:t>
      </w:r>
      <w:r w:rsidRPr="006751E5">
        <w:rPr>
          <w:lang w:val="fr-FR"/>
        </w:rPr>
        <w:t>enfance est au fondement même du développement des ressources humaines. Le Ministère du travail et des affaires sociales s</w:t>
      </w:r>
      <w:r>
        <w:rPr>
          <w:lang w:val="fr-FR"/>
        </w:rPr>
        <w:t>’</w:t>
      </w:r>
      <w:r w:rsidRPr="006751E5">
        <w:rPr>
          <w:lang w:val="fr-FR"/>
        </w:rPr>
        <w:t>attache ainsi à remplir cette mission par l</w:t>
      </w:r>
      <w:r>
        <w:rPr>
          <w:lang w:val="fr-FR"/>
        </w:rPr>
        <w:t>’</w:t>
      </w:r>
      <w:r w:rsidRPr="006751E5">
        <w:rPr>
          <w:lang w:val="fr-FR"/>
        </w:rPr>
        <w:t xml:space="preserve">intermédiaire de </w:t>
      </w:r>
      <w:r>
        <w:rPr>
          <w:lang w:val="fr-FR"/>
        </w:rPr>
        <w:t xml:space="preserve">la </w:t>
      </w:r>
      <w:r w:rsidRPr="006751E5">
        <w:rPr>
          <w:lang w:val="fr-FR"/>
        </w:rPr>
        <w:t xml:space="preserve">Commission </w:t>
      </w:r>
      <w:r>
        <w:rPr>
          <w:lang w:val="fr-FR"/>
        </w:rPr>
        <w:t>pour</w:t>
      </w:r>
      <w:r w:rsidRPr="006751E5">
        <w:rPr>
          <w:lang w:val="fr-FR"/>
        </w:rPr>
        <w:t xml:space="preserve"> la protection de l</w:t>
      </w:r>
      <w:r>
        <w:rPr>
          <w:lang w:val="fr-FR"/>
        </w:rPr>
        <w:t>’</w:t>
      </w:r>
      <w:r w:rsidRPr="006751E5">
        <w:rPr>
          <w:lang w:val="fr-FR"/>
        </w:rPr>
        <w:t>enfance. Les travaux de cette instance accordent une attention toute particulière aux enfants handicapés. L</w:t>
      </w:r>
      <w:r>
        <w:rPr>
          <w:lang w:val="fr-FR"/>
        </w:rPr>
        <w:t>’</w:t>
      </w:r>
      <w:r w:rsidRPr="006751E5">
        <w:rPr>
          <w:lang w:val="fr-FR"/>
        </w:rPr>
        <w:t>avant</w:t>
      </w:r>
      <w:r w:rsidR="00754843">
        <w:rPr>
          <w:lang w:val="fr-FR"/>
        </w:rPr>
        <w:noBreakHyphen/>
      </w:r>
      <w:r w:rsidRPr="006751E5">
        <w:rPr>
          <w:lang w:val="fr-FR"/>
        </w:rPr>
        <w:t>projet de loi sur la protection de l</w:t>
      </w:r>
      <w:r>
        <w:rPr>
          <w:lang w:val="fr-FR"/>
        </w:rPr>
        <w:t>’</w:t>
      </w:r>
      <w:r w:rsidRPr="006751E5">
        <w:rPr>
          <w:lang w:val="fr-FR"/>
        </w:rPr>
        <w:t>enfance est divisé en chapitres, dont l</w:t>
      </w:r>
      <w:r>
        <w:rPr>
          <w:lang w:val="fr-FR"/>
        </w:rPr>
        <w:t>’</w:t>
      </w:r>
      <w:r w:rsidRPr="006751E5">
        <w:rPr>
          <w:lang w:val="fr-FR"/>
        </w:rPr>
        <w:t>un des plus essentiels porte sur la prise en charge des enfants ayant des besoins spéciaux et leur réadaptation.</w:t>
      </w:r>
    </w:p>
    <w:p w14:paraId="024273F0" w14:textId="7A47DA7F" w:rsidR="0030102F" w:rsidRPr="006751E5" w:rsidRDefault="0030102F" w:rsidP="0030102F">
      <w:pPr>
        <w:pStyle w:val="SingleTxtG"/>
        <w:rPr>
          <w:lang w:val="fr-FR"/>
        </w:rPr>
      </w:pPr>
      <w:r w:rsidRPr="006751E5">
        <w:rPr>
          <w:lang w:val="fr-FR"/>
        </w:rPr>
        <w:t>176.</w:t>
      </w:r>
      <w:r w:rsidRPr="006751E5">
        <w:rPr>
          <w:lang w:val="fr-FR"/>
        </w:rPr>
        <w:tab/>
        <w:t>La tenue d</w:t>
      </w:r>
      <w:r>
        <w:rPr>
          <w:lang w:val="fr-FR"/>
        </w:rPr>
        <w:t>’</w:t>
      </w:r>
      <w:r w:rsidRPr="006751E5">
        <w:rPr>
          <w:lang w:val="fr-FR"/>
        </w:rPr>
        <w:t>une enquête dans 18 zones considérées comme les plus dangereuses du pays et ayant connu des problèmes de sécurité a conduit à traiter plus sérieusement la question des malformations congénitales. Cette enquête a révélé que la prévalence de ces malformations est d</w:t>
      </w:r>
      <w:r>
        <w:rPr>
          <w:lang w:val="fr-FR"/>
        </w:rPr>
        <w:t>’</w:t>
      </w:r>
      <w:r w:rsidRPr="006751E5">
        <w:rPr>
          <w:lang w:val="fr-FR"/>
        </w:rPr>
        <w:t>environ 23 pour 1</w:t>
      </w:r>
      <w:r w:rsidR="00644A6B">
        <w:rPr>
          <w:lang w:val="fr-FR"/>
        </w:rPr>
        <w:t> </w:t>
      </w:r>
      <w:r w:rsidRPr="006751E5">
        <w:rPr>
          <w:lang w:val="fr-FR"/>
        </w:rPr>
        <w:t>000</w:t>
      </w:r>
      <w:r w:rsidR="00754843">
        <w:rPr>
          <w:lang w:val="fr-FR"/>
        </w:rPr>
        <w:t> </w:t>
      </w:r>
      <w:r w:rsidRPr="006751E5">
        <w:rPr>
          <w:lang w:val="fr-FR"/>
        </w:rPr>
        <w:t>naissances vivantes et il a été mis en place une stratégie qui passe par la sensibilisation et par un mécanisme d</w:t>
      </w:r>
      <w:r>
        <w:rPr>
          <w:lang w:val="fr-FR"/>
        </w:rPr>
        <w:t>’</w:t>
      </w:r>
      <w:r w:rsidRPr="006751E5">
        <w:rPr>
          <w:lang w:val="fr-FR"/>
        </w:rPr>
        <w:t>action conjointe impliquant toutes les parties intéressées.</w:t>
      </w:r>
    </w:p>
    <w:p w14:paraId="4A6663F3" w14:textId="77777777" w:rsidR="0030102F" w:rsidRPr="006751E5" w:rsidRDefault="0030102F" w:rsidP="0030102F">
      <w:pPr>
        <w:pStyle w:val="SingleTxtG"/>
        <w:rPr>
          <w:lang w:val="fr-FR"/>
        </w:rPr>
      </w:pPr>
      <w:r w:rsidRPr="006751E5">
        <w:rPr>
          <w:lang w:val="fr-FR"/>
        </w:rPr>
        <w:t>177.</w:t>
      </w:r>
      <w:r w:rsidRPr="006751E5">
        <w:rPr>
          <w:lang w:val="fr-FR"/>
        </w:rPr>
        <w:tab/>
        <w:t>Des instructions spécifiques ont été données en ce qui concerne les soins qu</w:t>
      </w:r>
      <w:r>
        <w:rPr>
          <w:lang w:val="fr-FR"/>
        </w:rPr>
        <w:t>’</w:t>
      </w:r>
      <w:r w:rsidRPr="006751E5">
        <w:rPr>
          <w:lang w:val="fr-FR"/>
        </w:rPr>
        <w:t>il convient de fournir, dans le cadre scolaire, aux personnes handicapées des membres inférieurs et supérieurs, ainsi que l</w:t>
      </w:r>
      <w:r>
        <w:rPr>
          <w:lang w:val="fr-FR"/>
        </w:rPr>
        <w:t>’</w:t>
      </w:r>
      <w:r w:rsidRPr="006751E5">
        <w:rPr>
          <w:lang w:val="fr-FR"/>
        </w:rPr>
        <w:t>environnement sûr et l</w:t>
      </w:r>
      <w:r>
        <w:rPr>
          <w:lang w:val="fr-FR"/>
        </w:rPr>
        <w:t>’</w:t>
      </w:r>
      <w:r w:rsidRPr="006751E5">
        <w:rPr>
          <w:lang w:val="fr-FR"/>
        </w:rPr>
        <w:t>aide médicale à leur apporter.</w:t>
      </w:r>
    </w:p>
    <w:p w14:paraId="55155019" w14:textId="77777777" w:rsidR="0030102F" w:rsidRPr="006751E5" w:rsidRDefault="0030102F" w:rsidP="0030102F">
      <w:pPr>
        <w:pStyle w:val="SingleTxtG"/>
        <w:rPr>
          <w:lang w:val="fr-FR"/>
        </w:rPr>
      </w:pPr>
      <w:r w:rsidRPr="006751E5">
        <w:rPr>
          <w:lang w:val="fr-FR"/>
        </w:rPr>
        <w:t>178.</w:t>
      </w:r>
      <w:r w:rsidRPr="006751E5">
        <w:rPr>
          <w:lang w:val="fr-FR"/>
        </w:rPr>
        <w:tab/>
        <w:t>La personne embauchée à plein temps pour s</w:t>
      </w:r>
      <w:r>
        <w:rPr>
          <w:lang w:val="fr-FR"/>
        </w:rPr>
        <w:t>’</w:t>
      </w:r>
      <w:r w:rsidRPr="006751E5">
        <w:rPr>
          <w:lang w:val="fr-FR"/>
        </w:rPr>
        <w:t>occuper des personnes handicapées reçoit une rémunération versée par le Ministère du travail et des affaires sociales. Tout employé est en droit d</w:t>
      </w:r>
      <w:r>
        <w:rPr>
          <w:lang w:val="fr-FR"/>
        </w:rPr>
        <w:t>’</w:t>
      </w:r>
      <w:r w:rsidRPr="006751E5">
        <w:rPr>
          <w:lang w:val="fr-FR"/>
        </w:rPr>
        <w:t>obtenir un congé renouvelable d</w:t>
      </w:r>
      <w:r>
        <w:rPr>
          <w:lang w:val="fr-FR"/>
        </w:rPr>
        <w:t>’</w:t>
      </w:r>
      <w:r w:rsidRPr="006751E5">
        <w:rPr>
          <w:lang w:val="fr-FR"/>
        </w:rPr>
        <w:t>un an pour s</w:t>
      </w:r>
      <w:r>
        <w:rPr>
          <w:lang w:val="fr-FR"/>
        </w:rPr>
        <w:t>’</w:t>
      </w:r>
      <w:r w:rsidRPr="006751E5">
        <w:rPr>
          <w:lang w:val="fr-FR"/>
        </w:rPr>
        <w:t>occuper d</w:t>
      </w:r>
      <w:r>
        <w:rPr>
          <w:lang w:val="fr-FR"/>
        </w:rPr>
        <w:t>’</w:t>
      </w:r>
      <w:r w:rsidRPr="006751E5">
        <w:rPr>
          <w:lang w:val="fr-FR"/>
        </w:rPr>
        <w:t>un enfant handicapé.</w:t>
      </w:r>
    </w:p>
    <w:p w14:paraId="2DAEB25D" w14:textId="77777777" w:rsidR="0030102F" w:rsidRPr="006751E5" w:rsidRDefault="0030102F" w:rsidP="0030102F">
      <w:pPr>
        <w:pStyle w:val="SingleTxtG"/>
        <w:rPr>
          <w:lang w:val="fr-FR"/>
        </w:rPr>
      </w:pPr>
      <w:r w:rsidRPr="00644A6B">
        <w:rPr>
          <w:lang w:val="fr-FR"/>
        </w:rPr>
        <w:t>179.</w:t>
      </w:r>
      <w:r w:rsidRPr="00644A6B">
        <w:rPr>
          <w:lang w:val="fr-FR"/>
        </w:rPr>
        <w:tab/>
        <w:t>La catégorie des personnes sans-abri et handicapées à la suite de conflits internes relève de la responsabilité de la commission chargée de la prise en charge des personnes handicapées et ayant des besoins spéciaux qui veille à les faire bénéficier des services et privilèges prévus par la loi.</w:t>
      </w:r>
    </w:p>
    <w:p w14:paraId="21FD671D" w14:textId="77777777" w:rsidR="0030102F" w:rsidRPr="006751E5" w:rsidRDefault="0030102F" w:rsidP="0030102F">
      <w:pPr>
        <w:pStyle w:val="H23G"/>
        <w:rPr>
          <w:lang w:val="fr-FR"/>
        </w:rPr>
      </w:pPr>
      <w:r w:rsidRPr="006751E5">
        <w:rPr>
          <w:lang w:val="fr-FR"/>
        </w:rPr>
        <w:tab/>
      </w:r>
      <w:r w:rsidRPr="006751E5">
        <w:rPr>
          <w:lang w:val="fr-FR"/>
        </w:rPr>
        <w:tab/>
        <w:t>Recommandation 61 de la Convention</w:t>
      </w:r>
    </w:p>
    <w:p w14:paraId="11698866" w14:textId="7F200C08" w:rsidR="0030102F" w:rsidRPr="006751E5" w:rsidRDefault="0030102F" w:rsidP="0030102F">
      <w:pPr>
        <w:pStyle w:val="SingleTxtG"/>
        <w:rPr>
          <w:lang w:val="fr-FR"/>
        </w:rPr>
      </w:pPr>
      <w:r w:rsidRPr="006751E5">
        <w:rPr>
          <w:lang w:val="fr-FR"/>
        </w:rPr>
        <w:t>180.</w:t>
      </w:r>
      <w:r w:rsidRPr="006751E5">
        <w:rPr>
          <w:lang w:val="fr-FR"/>
        </w:rPr>
        <w:tab/>
        <w:t xml:space="preserve">Nous vous renvoyons aux paragraphes </w:t>
      </w:r>
      <w:r w:rsidR="00A1143A">
        <w:rPr>
          <w:lang w:val="fr-FR"/>
        </w:rPr>
        <w:t xml:space="preserve">106, 107 et </w:t>
      </w:r>
      <w:r w:rsidRPr="006751E5">
        <w:rPr>
          <w:lang w:val="fr-FR"/>
        </w:rPr>
        <w:t>108</w:t>
      </w:r>
      <w:r w:rsidR="00A1143A">
        <w:rPr>
          <w:lang w:val="fr-FR"/>
        </w:rPr>
        <w:t xml:space="preserve"> </w:t>
      </w:r>
      <w:r w:rsidRPr="006751E5">
        <w:rPr>
          <w:lang w:val="fr-FR"/>
        </w:rPr>
        <w:t>ci-dessus. Le Ministère du plan a en outre élaboré le document national établissant les politiques démographiques, axé sur la santé procréative, qui vise à mettre en œuvre « une prise en charge qui assure l</w:t>
      </w:r>
      <w:r>
        <w:rPr>
          <w:lang w:val="fr-FR"/>
        </w:rPr>
        <w:t>’</w:t>
      </w:r>
      <w:r w:rsidRPr="006751E5">
        <w:rPr>
          <w:lang w:val="fr-FR"/>
        </w:rPr>
        <w:t>amélioration des conditions de santé de tous les membres de la famille et de la santé reproductive pour réduire les risques de mortalité maternelle et infantile ». Il rédige aussi le document stratégique de réduction de la pauvreté, qui vise à améliorer la situation sanitaire et à créer, réhabiliter et équiper des centres et maisons de santé ou des cliniques mobiles dans les zones pauvres, ainsi que le Plan national de développement, axé sur la santé procréative, qui vise à améliorer le système de santé et les soins de santé primaires.</w:t>
      </w:r>
    </w:p>
    <w:p w14:paraId="18A261C3" w14:textId="26B3BC95" w:rsidR="0030102F" w:rsidRPr="006751E5" w:rsidRDefault="0030102F" w:rsidP="0030102F">
      <w:pPr>
        <w:pStyle w:val="SingleTxtG"/>
        <w:rPr>
          <w:lang w:val="fr-FR"/>
        </w:rPr>
      </w:pPr>
      <w:r w:rsidRPr="006751E5">
        <w:rPr>
          <w:lang w:val="fr-FR"/>
        </w:rPr>
        <w:t>181.</w:t>
      </w:r>
      <w:r w:rsidRPr="006751E5">
        <w:rPr>
          <w:lang w:val="fr-FR"/>
        </w:rPr>
        <w:tab/>
        <w:t>L</w:t>
      </w:r>
      <w:r>
        <w:rPr>
          <w:lang w:val="fr-FR"/>
        </w:rPr>
        <w:t>’</w:t>
      </w:r>
      <w:r w:rsidRPr="006751E5">
        <w:rPr>
          <w:lang w:val="fr-FR"/>
        </w:rPr>
        <w:t>objectif de développement durable</w:t>
      </w:r>
      <w:r>
        <w:rPr>
          <w:lang w:val="fr-FR"/>
        </w:rPr>
        <w:t xml:space="preserve"> </w:t>
      </w:r>
      <w:r w:rsidR="00A1143A" w:rsidRPr="00A1143A">
        <w:rPr>
          <w:rFonts w:eastAsia="MS Mincho"/>
          <w:lang w:val="fr-FR"/>
        </w:rPr>
        <w:t>n</w:t>
      </w:r>
      <w:r w:rsidR="00A1143A" w:rsidRPr="00A1143A">
        <w:rPr>
          <w:rFonts w:eastAsia="MS Mincho"/>
          <w:vertAlign w:val="superscript"/>
          <w:lang w:val="fr-FR"/>
        </w:rPr>
        <w:t>o</w:t>
      </w:r>
      <w:r w:rsidR="00A1143A">
        <w:rPr>
          <w:lang w:val="fr-FR"/>
        </w:rPr>
        <w:t> </w:t>
      </w:r>
      <w:r>
        <w:rPr>
          <w:lang w:val="fr-FR"/>
        </w:rPr>
        <w:t>3,</w:t>
      </w:r>
      <w:r w:rsidRPr="006751E5">
        <w:rPr>
          <w:lang w:val="fr-FR"/>
        </w:rPr>
        <w:t xml:space="preserve"> qui porte sur la bonne santé et le bien-être</w:t>
      </w:r>
      <w:r>
        <w:rPr>
          <w:lang w:val="fr-FR"/>
        </w:rPr>
        <w:t>,</w:t>
      </w:r>
      <w:r w:rsidRPr="006751E5">
        <w:rPr>
          <w:lang w:val="fr-FR"/>
        </w:rPr>
        <w:t xml:space="preserve"> comprend</w:t>
      </w:r>
      <w:r>
        <w:rPr>
          <w:lang w:val="fr-FR"/>
        </w:rPr>
        <w:t xml:space="preserve"> parmi ses 13 indicateurs,</w:t>
      </w:r>
      <w:r w:rsidRPr="006751E5">
        <w:rPr>
          <w:lang w:val="fr-FR"/>
        </w:rPr>
        <w:t xml:space="preserve"> </w:t>
      </w:r>
      <w:r>
        <w:rPr>
          <w:lang w:val="fr-FR"/>
        </w:rPr>
        <w:t>2</w:t>
      </w:r>
      <w:r w:rsidRPr="006751E5">
        <w:rPr>
          <w:lang w:val="fr-FR"/>
        </w:rPr>
        <w:t xml:space="preserve"> indicateurs sensibles au genre, </w:t>
      </w:r>
      <w:r>
        <w:rPr>
          <w:lang w:val="fr-FR"/>
        </w:rPr>
        <w:t>à savoir</w:t>
      </w:r>
      <w:r w:rsidRPr="006751E5">
        <w:rPr>
          <w:lang w:val="fr-FR"/>
        </w:rPr>
        <w:t xml:space="preserve"> le taux de mortalité maternelle et </w:t>
      </w:r>
      <w:r>
        <w:rPr>
          <w:lang w:val="fr-FR"/>
        </w:rPr>
        <w:t>le taux d’utilisation de</w:t>
      </w:r>
      <w:r w:rsidRPr="006751E5">
        <w:rPr>
          <w:lang w:val="fr-FR"/>
        </w:rPr>
        <w:t xml:space="preserve"> contracepti</w:t>
      </w:r>
      <w:r>
        <w:rPr>
          <w:lang w:val="fr-FR"/>
        </w:rPr>
        <w:t>fs</w:t>
      </w:r>
      <w:r w:rsidRPr="006751E5">
        <w:rPr>
          <w:lang w:val="fr-FR"/>
        </w:rPr>
        <w:t xml:space="preserve">. </w:t>
      </w:r>
      <w:r>
        <w:rPr>
          <w:lang w:val="fr-FR"/>
        </w:rPr>
        <w:t>D’</w:t>
      </w:r>
      <w:r w:rsidRPr="00EB2055">
        <w:rPr>
          <w:lang w:val="fr-FR"/>
        </w:rPr>
        <w:t>après la cartographie de la pauvreté et de la mortalité maternelle établie</w:t>
      </w:r>
      <w:r>
        <w:rPr>
          <w:lang w:val="fr-FR"/>
        </w:rPr>
        <w:t xml:space="preserve"> en 2013</w:t>
      </w:r>
      <w:r w:rsidRPr="006751E5">
        <w:rPr>
          <w:lang w:val="fr-FR"/>
        </w:rPr>
        <w:t xml:space="preserve">, le taux de mortalité maternelle </w:t>
      </w:r>
      <w:r>
        <w:rPr>
          <w:lang w:val="fr-FR"/>
        </w:rPr>
        <w:t>était de</w:t>
      </w:r>
      <w:r w:rsidRPr="006751E5">
        <w:rPr>
          <w:lang w:val="fr-FR"/>
        </w:rPr>
        <w:t xml:space="preserve"> 35</w:t>
      </w:r>
      <w:r w:rsidR="00A1143A">
        <w:rPr>
          <w:lang w:val="fr-FR"/>
        </w:rPr>
        <w:t> </w:t>
      </w:r>
      <w:r w:rsidRPr="006751E5">
        <w:rPr>
          <w:lang w:val="fr-FR"/>
        </w:rPr>
        <w:t>décès pour 1</w:t>
      </w:r>
      <w:r w:rsidR="00A1143A">
        <w:rPr>
          <w:lang w:val="fr-FR"/>
        </w:rPr>
        <w:t> </w:t>
      </w:r>
      <w:r w:rsidRPr="006751E5">
        <w:rPr>
          <w:lang w:val="fr-FR"/>
        </w:rPr>
        <w:t>000 naissances vivantes</w:t>
      </w:r>
      <w:r>
        <w:rPr>
          <w:lang w:val="fr-FR"/>
        </w:rPr>
        <w:t>. Quant aux moyens contraceptifs, 52,5</w:t>
      </w:r>
      <w:r w:rsidR="00A1143A">
        <w:rPr>
          <w:lang w:val="fr-FR"/>
        </w:rPr>
        <w:t> %</w:t>
      </w:r>
      <w:r>
        <w:rPr>
          <w:lang w:val="fr-FR"/>
        </w:rPr>
        <w:t xml:space="preserve"> des </w:t>
      </w:r>
      <w:r w:rsidRPr="006751E5">
        <w:rPr>
          <w:lang w:val="fr-FR"/>
        </w:rPr>
        <w:t xml:space="preserve">femmes mariées âgées de 15 à 45 ans </w:t>
      </w:r>
      <w:r>
        <w:rPr>
          <w:lang w:val="fr-FR"/>
        </w:rPr>
        <w:t>en utilisaient et, donc, 47,5</w:t>
      </w:r>
      <w:r w:rsidR="00A1143A">
        <w:rPr>
          <w:lang w:val="fr-FR"/>
        </w:rPr>
        <w:t> %</w:t>
      </w:r>
      <w:r>
        <w:rPr>
          <w:lang w:val="fr-FR"/>
        </w:rPr>
        <w:t xml:space="preserve"> n’en utilisaient aucun</w:t>
      </w:r>
      <w:r w:rsidRPr="006751E5">
        <w:rPr>
          <w:lang w:val="fr-FR"/>
        </w:rPr>
        <w:t>.</w:t>
      </w:r>
      <w:r>
        <w:rPr>
          <w:lang w:val="fr-FR"/>
        </w:rPr>
        <w:t xml:space="preserve"> Le recours aux </w:t>
      </w:r>
      <w:r w:rsidRPr="002A1B3D">
        <w:rPr>
          <w:lang w:val="fr-FR"/>
        </w:rPr>
        <w:t>contraceptifs est plus courant en milieu urbain que rural.</w:t>
      </w:r>
    </w:p>
    <w:p w14:paraId="288D2BDD" w14:textId="77777777" w:rsidR="0030102F" w:rsidRPr="006751E5" w:rsidRDefault="0030102F" w:rsidP="00A1143A">
      <w:pPr>
        <w:pStyle w:val="SingleTxtG"/>
        <w:keepNext/>
        <w:rPr>
          <w:lang w:val="fr-FR"/>
        </w:rPr>
      </w:pPr>
      <w:r w:rsidRPr="006751E5">
        <w:rPr>
          <w:lang w:val="fr-FR"/>
        </w:rPr>
        <w:lastRenderedPageBreak/>
        <w:t>182.</w:t>
      </w:r>
      <w:r w:rsidRPr="006751E5">
        <w:rPr>
          <w:lang w:val="fr-FR"/>
        </w:rPr>
        <w:tab/>
        <w:t>Le Ministère de la santé et de l</w:t>
      </w:r>
      <w:r>
        <w:rPr>
          <w:lang w:val="fr-FR"/>
        </w:rPr>
        <w:t>’</w:t>
      </w:r>
      <w:r w:rsidRPr="006751E5">
        <w:rPr>
          <w:lang w:val="fr-FR"/>
        </w:rPr>
        <w:t>environnement prend notamment les mesures suivantes :</w:t>
      </w:r>
    </w:p>
    <w:p w14:paraId="4AD895B3" w14:textId="623CF2DB" w:rsidR="0030102F" w:rsidRPr="006751E5" w:rsidRDefault="0030102F" w:rsidP="00A1143A">
      <w:pPr>
        <w:pStyle w:val="Bullet1G"/>
      </w:pPr>
      <w:r>
        <w:t xml:space="preserve">Les centres de santé des zones rurales prodiguent aux femmes </w:t>
      </w:r>
      <w:r w:rsidRPr="006751E5">
        <w:t>de</w:t>
      </w:r>
      <w:r>
        <w:t>s</w:t>
      </w:r>
      <w:r w:rsidRPr="006751E5">
        <w:t xml:space="preserve"> soins de santé primaires, tels que des services de santé procréative, une éducation sanitaire dans tous les domaines </w:t>
      </w:r>
      <w:r>
        <w:t>touchant</w:t>
      </w:r>
      <w:r w:rsidRPr="006751E5">
        <w:t xml:space="preserve"> la santé des femmes à tous les âges</w:t>
      </w:r>
      <w:r>
        <w:t xml:space="preserve"> est dispensée</w:t>
      </w:r>
      <w:r w:rsidRPr="006751E5">
        <w:t xml:space="preserve"> et un livret de santé pour les femmes rurales et un programme de formation</w:t>
      </w:r>
      <w:r>
        <w:t xml:space="preserve"> ont été conçus</w:t>
      </w:r>
      <w:r w:rsidR="00604D26">
        <w:t> ;</w:t>
      </w:r>
    </w:p>
    <w:p w14:paraId="71F3DAC0" w14:textId="573D9DF0" w:rsidR="0030102F" w:rsidRPr="006751E5" w:rsidRDefault="0030102F" w:rsidP="00A1143A">
      <w:pPr>
        <w:pStyle w:val="Bullet1G"/>
      </w:pPr>
      <w:r>
        <w:t>C</w:t>
      </w:r>
      <w:r w:rsidRPr="006751E5">
        <w:t xml:space="preserve">ertaines activités destinées aux enfants de moins de </w:t>
      </w:r>
      <w:r>
        <w:t>5</w:t>
      </w:r>
      <w:r w:rsidRPr="006751E5">
        <w:t xml:space="preserve"> ans</w:t>
      </w:r>
      <w:r>
        <w:t xml:space="preserve"> sont menées avec l’appui de l’OMS et de l’UNICEF</w:t>
      </w:r>
      <w:r w:rsidR="00604D26">
        <w:t> ;</w:t>
      </w:r>
    </w:p>
    <w:p w14:paraId="331BF914" w14:textId="71E0ECFB" w:rsidR="0030102F" w:rsidRPr="006751E5" w:rsidRDefault="0030102F" w:rsidP="00A1143A">
      <w:pPr>
        <w:pStyle w:val="Bullet1G"/>
      </w:pPr>
      <w:r>
        <w:t xml:space="preserve">Le Ministère a pris </w:t>
      </w:r>
      <w:r w:rsidRPr="006751E5">
        <w:t>de</w:t>
      </w:r>
      <w:r>
        <w:t>s</w:t>
      </w:r>
      <w:r w:rsidRPr="006751E5">
        <w:t xml:space="preserve"> mesures visant à réduire la mortalité maternelle, notamment la </w:t>
      </w:r>
      <w:r w:rsidRPr="00927D3F">
        <w:t>mise à jour des manuels d</w:t>
      </w:r>
      <w:r>
        <w:t>e travail</w:t>
      </w:r>
      <w:r w:rsidRPr="006751E5">
        <w:t>, la sensibilisation du public aux risques liés à la grossesse, à l</w:t>
      </w:r>
      <w:r>
        <w:t>’</w:t>
      </w:r>
      <w:r w:rsidRPr="006751E5">
        <w:t xml:space="preserve">accouchement et </w:t>
      </w:r>
      <w:r>
        <w:t>au post-partum</w:t>
      </w:r>
      <w:r w:rsidRPr="006751E5">
        <w:t>, l</w:t>
      </w:r>
      <w:r>
        <w:t>’</w:t>
      </w:r>
      <w:r w:rsidRPr="006751E5">
        <w:t>allocation d</w:t>
      </w:r>
      <w:r>
        <w:t>’</w:t>
      </w:r>
      <w:r w:rsidRPr="006751E5">
        <w:t xml:space="preserve">un budget au programme de santé maternelle, infantile et procréative, </w:t>
      </w:r>
      <w:r>
        <w:t>le</w:t>
      </w:r>
      <w:r w:rsidRPr="006751E5">
        <w:t xml:space="preserve"> renforcement des capacités en matière de soins obstétricaux et l</w:t>
      </w:r>
      <w:r>
        <w:t>’</w:t>
      </w:r>
      <w:r w:rsidRPr="006751E5">
        <w:t>analyse</w:t>
      </w:r>
      <w:r>
        <w:t>, par un comité de suivi,</w:t>
      </w:r>
      <w:r w:rsidRPr="006751E5">
        <w:t xml:space="preserve"> des décès survenus </w:t>
      </w:r>
      <w:r>
        <w:t>, le but étant</w:t>
      </w:r>
      <w:r w:rsidRPr="006751E5">
        <w:t xml:space="preserve"> de </w:t>
      </w:r>
      <w:r>
        <w:t xml:space="preserve">les </w:t>
      </w:r>
      <w:r w:rsidRPr="00927D3F">
        <w:t>prévenir</w:t>
      </w:r>
      <w:r w:rsidRPr="006751E5">
        <w:t xml:space="preserve"> à l</w:t>
      </w:r>
      <w:r>
        <w:t>’</w:t>
      </w:r>
      <w:r w:rsidRPr="006751E5">
        <w:t>avenir</w:t>
      </w:r>
      <w:r w:rsidR="00604D26">
        <w:t> ;</w:t>
      </w:r>
    </w:p>
    <w:p w14:paraId="532F3B86" w14:textId="5CF04F7E" w:rsidR="0030102F" w:rsidRPr="006751E5" w:rsidRDefault="0030102F" w:rsidP="00A1143A">
      <w:pPr>
        <w:pStyle w:val="Bullet1G"/>
      </w:pPr>
      <w:r w:rsidRPr="006751E5">
        <w:t xml:space="preserve">Pour ce qui est de la diarrhée, après </w:t>
      </w:r>
      <w:r>
        <w:t>avoir veillé à la disponibilité</w:t>
      </w:r>
      <w:r w:rsidRPr="006751E5">
        <w:t xml:space="preserve"> de ressources humaines et </w:t>
      </w:r>
      <w:r>
        <w:t>à la</w:t>
      </w:r>
      <w:r w:rsidRPr="006751E5">
        <w:t xml:space="preserve"> formation efficace et continue</w:t>
      </w:r>
      <w:r>
        <w:t xml:space="preserve"> du personnel</w:t>
      </w:r>
      <w:r w:rsidRPr="006751E5">
        <w:t>,</w:t>
      </w:r>
      <w:r>
        <w:t xml:space="preserve"> le Ministère s’emploie à</w:t>
      </w:r>
      <w:r w:rsidRPr="006751E5">
        <w:t xml:space="preserve"> immuniser les enfants contre les maladies ciblées par les vaccins, notamment la diarrhée, les maladies respiratoires aiguës, la poliomyélite et la rougeole, en fournissant des vaccins approuvés de haute qualité et en approvisionnant les hôpitaux en dispositifs et équipements médicaux et en médicaments</w:t>
      </w:r>
      <w:r w:rsidR="00604D26">
        <w:t> ;</w:t>
      </w:r>
    </w:p>
    <w:p w14:paraId="560B538D" w14:textId="4EFAEE04" w:rsidR="0030102F" w:rsidRPr="006751E5" w:rsidRDefault="0030102F" w:rsidP="00A1143A">
      <w:pPr>
        <w:pStyle w:val="Bullet1G"/>
      </w:pPr>
      <w:r>
        <w:t>Le Ministère a mis</w:t>
      </w:r>
      <w:r w:rsidRPr="006751E5">
        <w:t xml:space="preserve"> en œuvre </w:t>
      </w:r>
      <w:r>
        <w:t>le</w:t>
      </w:r>
      <w:r w:rsidRPr="006751E5">
        <w:t xml:space="preserve"> </w:t>
      </w:r>
      <w:r>
        <w:t>p</w:t>
      </w:r>
      <w:r w:rsidRPr="006751E5">
        <w:t>lan d</w:t>
      </w:r>
      <w:r>
        <w:t>’</w:t>
      </w:r>
      <w:r w:rsidRPr="006751E5">
        <w:t xml:space="preserve">action du Programme de santé et de nutrition </w:t>
      </w:r>
      <w:r>
        <w:t>2018</w:t>
      </w:r>
      <w:r w:rsidR="00A1143A">
        <w:noBreakHyphen/>
      </w:r>
      <w:r>
        <w:t xml:space="preserve">2019 en coopération </w:t>
      </w:r>
      <w:r w:rsidRPr="006751E5">
        <w:t>avec l</w:t>
      </w:r>
      <w:r>
        <w:t>’</w:t>
      </w:r>
      <w:r w:rsidRPr="006751E5">
        <w:t>UNICEF</w:t>
      </w:r>
      <w:r>
        <w:t>, qui a contribué dans la limite de ses capacités,</w:t>
      </w:r>
      <w:r w:rsidRPr="006751E5">
        <w:t xml:space="preserve"> en vue de soutenir l</w:t>
      </w:r>
      <w:r>
        <w:t>’</w:t>
      </w:r>
      <w:r w:rsidRPr="006751E5">
        <w:t>initiative d</w:t>
      </w:r>
      <w:r>
        <w:t>’</w:t>
      </w:r>
      <w:r w:rsidRPr="006751E5">
        <w:t>amélioration de la qualité dans les hôpitaux qui fournissent des services aux nouveau-nés et leur approvisionnement en appareils et équipements nécessaires.</w:t>
      </w:r>
    </w:p>
    <w:p w14:paraId="0B913A31" w14:textId="7FD9CA9F" w:rsidR="0030102F" w:rsidRPr="006751E5" w:rsidRDefault="0030102F" w:rsidP="0030102F">
      <w:pPr>
        <w:pStyle w:val="SingleTxtG"/>
        <w:rPr>
          <w:lang w:val="fr-FR"/>
        </w:rPr>
      </w:pPr>
      <w:r w:rsidRPr="006751E5">
        <w:rPr>
          <w:lang w:val="fr-FR"/>
        </w:rPr>
        <w:t>183.</w:t>
      </w:r>
      <w:r w:rsidRPr="006751E5">
        <w:rPr>
          <w:lang w:val="fr-FR"/>
        </w:rPr>
        <w:tab/>
        <w:t xml:space="preserve">Dans la </w:t>
      </w:r>
      <w:r>
        <w:rPr>
          <w:lang w:val="fr-FR"/>
        </w:rPr>
        <w:t>Région du Kurdistan</w:t>
      </w:r>
      <w:r w:rsidRPr="006751E5">
        <w:rPr>
          <w:lang w:val="fr-FR"/>
        </w:rPr>
        <w:t xml:space="preserve">, des travaux sont menés conformément à la stratégie pour la santé maternelle et infantile (2018-2022), dans la mesure où il y existe </w:t>
      </w:r>
      <w:r w:rsidR="00A1143A">
        <w:rPr>
          <w:lang w:val="fr-FR"/>
        </w:rPr>
        <w:t>sept</w:t>
      </w:r>
      <w:r w:rsidRPr="006751E5">
        <w:rPr>
          <w:lang w:val="fr-FR"/>
        </w:rPr>
        <w:t xml:space="preserve"> maternités spécialisées, ainsi que des unités spécialisées dans le reste des hôpitaux, qui sont au nombre de 20. Un projet de fourniture de services intégrés de santé procréative et d</w:t>
      </w:r>
      <w:r>
        <w:rPr>
          <w:lang w:val="fr-FR"/>
        </w:rPr>
        <w:t>’</w:t>
      </w:r>
      <w:r w:rsidRPr="006751E5">
        <w:rPr>
          <w:lang w:val="fr-FR"/>
        </w:rPr>
        <w:t>accouchement a été lancé en 2017 pour couvrir 11 centres spécialisés,</w:t>
      </w:r>
      <w:r>
        <w:rPr>
          <w:lang w:val="fr-FR"/>
        </w:rPr>
        <w:t xml:space="preserve"> qui ont à ce jour tous été dotés de ces services avec succès</w:t>
      </w:r>
      <w:r w:rsidRPr="006751E5">
        <w:rPr>
          <w:lang w:val="fr-FR"/>
        </w:rPr>
        <w:t>. Il existe en outre 167 unités chargées de fournir des services de soutien, de sensibilisation et d</w:t>
      </w:r>
      <w:r>
        <w:rPr>
          <w:lang w:val="fr-FR"/>
        </w:rPr>
        <w:t>’</w:t>
      </w:r>
      <w:r w:rsidRPr="006751E5">
        <w:rPr>
          <w:lang w:val="fr-FR"/>
        </w:rPr>
        <w:t>orientation ainsi que des moyens de planification familiale.</w:t>
      </w:r>
    </w:p>
    <w:p w14:paraId="5D7227D7" w14:textId="77777777" w:rsidR="0030102F" w:rsidRPr="006751E5" w:rsidRDefault="0030102F" w:rsidP="0030102F">
      <w:pPr>
        <w:pStyle w:val="H23G"/>
        <w:rPr>
          <w:lang w:val="fr-FR"/>
        </w:rPr>
      </w:pPr>
      <w:r w:rsidRPr="006751E5">
        <w:rPr>
          <w:lang w:val="fr-FR"/>
        </w:rPr>
        <w:tab/>
      </w:r>
      <w:r w:rsidRPr="006751E5">
        <w:rPr>
          <w:lang w:val="fr-FR"/>
        </w:rPr>
        <w:tab/>
        <w:t>Recommandations 63 et 65 de la Convention</w:t>
      </w:r>
    </w:p>
    <w:p w14:paraId="7F6F4C3A" w14:textId="77777777" w:rsidR="0030102F" w:rsidRPr="006751E5" w:rsidRDefault="0030102F" w:rsidP="0030102F">
      <w:pPr>
        <w:pStyle w:val="SingleTxtG"/>
        <w:rPr>
          <w:lang w:val="fr-FR"/>
        </w:rPr>
      </w:pPr>
      <w:r w:rsidRPr="006751E5">
        <w:rPr>
          <w:lang w:val="fr-FR"/>
        </w:rPr>
        <w:t>184.</w:t>
      </w:r>
      <w:r w:rsidRPr="006751E5">
        <w:rPr>
          <w:lang w:val="fr-FR"/>
        </w:rPr>
        <w:tab/>
        <w:t>Les autorités de sécurité concernées ont procédé au déminage des villes libérées, y ont neutralisé les explosifs et enlevé les débris de guerre, rouvert les postes de police, sécurisé les zones libérées et démantelé les cellules terroristes. Le Conseil de sécurité nationale a également préparé des plans et politiques en vue de la période succédant à la présence de l</w:t>
      </w:r>
      <w:r>
        <w:rPr>
          <w:lang w:val="fr-FR"/>
        </w:rPr>
        <w:t>’</w:t>
      </w:r>
      <w:r w:rsidRPr="006751E5">
        <w:rPr>
          <w:lang w:val="fr-FR"/>
        </w:rPr>
        <w:t>EIIL, en coopération avec les organismes d</w:t>
      </w:r>
      <w:r>
        <w:rPr>
          <w:lang w:val="fr-FR"/>
        </w:rPr>
        <w:t>’</w:t>
      </w:r>
      <w:r w:rsidRPr="006751E5">
        <w:rPr>
          <w:lang w:val="fr-FR"/>
        </w:rPr>
        <w:t>appui à la protection des enfants, que ce soit par l</w:t>
      </w:r>
      <w:r>
        <w:rPr>
          <w:lang w:val="fr-FR"/>
        </w:rPr>
        <w:t>’</w:t>
      </w:r>
      <w:r w:rsidRPr="006751E5">
        <w:rPr>
          <w:lang w:val="fr-FR"/>
        </w:rPr>
        <w:t>intermédiaire des écoles, des lieux de culte ou des médias.</w:t>
      </w:r>
    </w:p>
    <w:p w14:paraId="6BCC4733" w14:textId="77777777" w:rsidR="0030102F" w:rsidRPr="006751E5" w:rsidRDefault="0030102F" w:rsidP="0030102F">
      <w:pPr>
        <w:pStyle w:val="SingleTxtG"/>
        <w:rPr>
          <w:lang w:val="fr-FR"/>
        </w:rPr>
      </w:pPr>
      <w:r w:rsidRPr="006751E5">
        <w:rPr>
          <w:lang w:val="fr-FR"/>
        </w:rPr>
        <w:t>185.</w:t>
      </w:r>
      <w:r w:rsidRPr="006751E5">
        <w:rPr>
          <w:lang w:val="fr-FR"/>
        </w:rPr>
        <w:tab/>
        <w:t>La Direction des droits de l</w:t>
      </w:r>
      <w:r>
        <w:rPr>
          <w:lang w:val="fr-FR"/>
        </w:rPr>
        <w:t>’</w:t>
      </w:r>
      <w:r w:rsidRPr="006751E5">
        <w:rPr>
          <w:lang w:val="fr-FR"/>
        </w:rPr>
        <w:t>homme du Ministère de la défense reçoit sur ses lignes d</w:t>
      </w:r>
      <w:r>
        <w:rPr>
          <w:lang w:val="fr-FR"/>
        </w:rPr>
        <w:t>’</w:t>
      </w:r>
      <w:r w:rsidRPr="006751E5">
        <w:rPr>
          <w:lang w:val="fr-FR"/>
        </w:rPr>
        <w:t>assistance téléphonique les plaintes et les allégations de violations des droits de l</w:t>
      </w:r>
      <w:r>
        <w:rPr>
          <w:lang w:val="fr-FR"/>
        </w:rPr>
        <w:t>’</w:t>
      </w:r>
      <w:r w:rsidRPr="006751E5">
        <w:rPr>
          <w:lang w:val="fr-FR"/>
        </w:rPr>
        <w:t>homme, dans le but de protéger les droits des femmes et des enfants.</w:t>
      </w:r>
    </w:p>
    <w:p w14:paraId="16D472BB" w14:textId="77777777" w:rsidR="0030102F" w:rsidRPr="006751E5" w:rsidRDefault="0030102F" w:rsidP="0030102F">
      <w:pPr>
        <w:pStyle w:val="SingleTxtG"/>
        <w:rPr>
          <w:lang w:val="fr-FR"/>
        </w:rPr>
      </w:pPr>
      <w:r w:rsidRPr="006751E5">
        <w:rPr>
          <w:lang w:val="fr-FR"/>
        </w:rPr>
        <w:t>186.</w:t>
      </w:r>
      <w:r w:rsidRPr="006751E5">
        <w:rPr>
          <w:lang w:val="fr-FR"/>
        </w:rPr>
        <w:tab/>
        <w:t>L</w:t>
      </w:r>
      <w:r>
        <w:rPr>
          <w:lang w:val="fr-FR"/>
        </w:rPr>
        <w:t>’</w:t>
      </w:r>
      <w:r w:rsidRPr="006751E5">
        <w:rPr>
          <w:lang w:val="fr-FR"/>
        </w:rPr>
        <w:t xml:space="preserve">Iraq a adopté une stratégie visant à fournir des services de santé, préventifs et thérapeutiques aux personnes déplacées et </w:t>
      </w:r>
      <w:r>
        <w:rPr>
          <w:lang w:val="fr-FR"/>
        </w:rPr>
        <w:t xml:space="preserve">de retour </w:t>
      </w:r>
      <w:r w:rsidRPr="006751E5">
        <w:rPr>
          <w:lang w:val="fr-FR"/>
        </w:rPr>
        <w:t xml:space="preserve">dans les zones libérées et à mener </w:t>
      </w:r>
      <w:r>
        <w:rPr>
          <w:lang w:val="fr-FR"/>
        </w:rPr>
        <w:t>nombre d’</w:t>
      </w:r>
      <w:r w:rsidRPr="006751E5">
        <w:rPr>
          <w:lang w:val="fr-FR"/>
        </w:rPr>
        <w:t xml:space="preserve">activités </w:t>
      </w:r>
      <w:r>
        <w:rPr>
          <w:lang w:val="fr-FR"/>
        </w:rPr>
        <w:t xml:space="preserve">visant à </w:t>
      </w:r>
      <w:r w:rsidRPr="006751E5">
        <w:rPr>
          <w:lang w:val="fr-FR"/>
        </w:rPr>
        <w:t>fournir les conditions sanitaires et environnementales appropriées aux personnes déplacées. S</w:t>
      </w:r>
      <w:r>
        <w:rPr>
          <w:lang w:val="fr-FR"/>
        </w:rPr>
        <w:t>’</w:t>
      </w:r>
      <w:r w:rsidRPr="006751E5">
        <w:rPr>
          <w:lang w:val="fr-FR"/>
        </w:rPr>
        <w:t>y ajoutent les efforts déployés par la société civile et les organismes internationaux.</w:t>
      </w:r>
    </w:p>
    <w:p w14:paraId="6F422581" w14:textId="77777777" w:rsidR="0030102F" w:rsidRPr="006751E5" w:rsidRDefault="0030102F" w:rsidP="0030102F">
      <w:pPr>
        <w:pStyle w:val="SingleTxtG"/>
        <w:rPr>
          <w:lang w:val="fr-FR"/>
        </w:rPr>
      </w:pPr>
      <w:r w:rsidRPr="006751E5">
        <w:rPr>
          <w:lang w:val="fr-FR"/>
        </w:rPr>
        <w:t>187.</w:t>
      </w:r>
      <w:r w:rsidRPr="006751E5">
        <w:rPr>
          <w:lang w:val="fr-FR"/>
        </w:rPr>
        <w:tab/>
        <w:t>Le document de politique de protection de l</w:t>
      </w:r>
      <w:r>
        <w:rPr>
          <w:lang w:val="fr-FR"/>
        </w:rPr>
        <w:t>’</w:t>
      </w:r>
      <w:r w:rsidRPr="006751E5">
        <w:rPr>
          <w:lang w:val="fr-FR"/>
        </w:rPr>
        <w:t>enfance comprend des programmes de réadaptation et de réinsertion sociale des enfants dans les zones libérées. Ces programmes visent à promouvoir les valeurs nationales chez enfants et à éradiquer les idées extrémistes que l</w:t>
      </w:r>
      <w:r>
        <w:rPr>
          <w:lang w:val="fr-FR"/>
        </w:rPr>
        <w:t>’</w:t>
      </w:r>
      <w:r w:rsidRPr="006751E5">
        <w:rPr>
          <w:lang w:val="fr-FR"/>
        </w:rPr>
        <w:t>organisation terroriste de l</w:t>
      </w:r>
      <w:r>
        <w:rPr>
          <w:lang w:val="fr-FR"/>
        </w:rPr>
        <w:t>’</w:t>
      </w:r>
      <w:r w:rsidRPr="006751E5">
        <w:rPr>
          <w:lang w:val="fr-FR"/>
        </w:rPr>
        <w:t xml:space="preserve">EIIL </w:t>
      </w:r>
      <w:r>
        <w:rPr>
          <w:lang w:val="fr-FR"/>
        </w:rPr>
        <w:t xml:space="preserve">leur </w:t>
      </w:r>
      <w:r w:rsidRPr="006751E5">
        <w:rPr>
          <w:lang w:val="fr-FR"/>
        </w:rPr>
        <w:t>a inculquées.</w:t>
      </w:r>
    </w:p>
    <w:p w14:paraId="57A5C132" w14:textId="77777777" w:rsidR="0030102F" w:rsidRPr="006751E5" w:rsidRDefault="0030102F" w:rsidP="00A1143A">
      <w:pPr>
        <w:pStyle w:val="SingleTxtG"/>
        <w:keepLines/>
        <w:rPr>
          <w:lang w:val="fr-FR"/>
        </w:rPr>
      </w:pPr>
      <w:r w:rsidRPr="006751E5">
        <w:rPr>
          <w:lang w:val="fr-FR"/>
        </w:rPr>
        <w:lastRenderedPageBreak/>
        <w:t>188.</w:t>
      </w:r>
      <w:r w:rsidRPr="006751E5">
        <w:rPr>
          <w:lang w:val="fr-FR"/>
        </w:rPr>
        <w:tab/>
        <w:t>Le Ministère de la santé a préparé une version préliminaire du plan de réhabilitation communautaire des zones sensibles après leur libération du terrorisme, dans le cadre d</w:t>
      </w:r>
      <w:r>
        <w:rPr>
          <w:lang w:val="fr-FR"/>
        </w:rPr>
        <w:t>’</w:t>
      </w:r>
      <w:r w:rsidRPr="006751E5">
        <w:rPr>
          <w:lang w:val="fr-FR"/>
        </w:rPr>
        <w:t>une étude sur la santé mentale qui a pour objectif d</w:t>
      </w:r>
      <w:r>
        <w:rPr>
          <w:lang w:val="fr-FR"/>
        </w:rPr>
        <w:t>’</w:t>
      </w:r>
      <w:r w:rsidRPr="006751E5">
        <w:rPr>
          <w:lang w:val="fr-FR"/>
        </w:rPr>
        <w:t>élaborer un plan national pour assurer un retour en sécurité et une santé durable aux personnes déplacées.</w:t>
      </w:r>
    </w:p>
    <w:p w14:paraId="0CF17468" w14:textId="77777777" w:rsidR="0030102F" w:rsidRPr="006751E5" w:rsidRDefault="0030102F" w:rsidP="00A1143A">
      <w:pPr>
        <w:pStyle w:val="SingleTxtG"/>
        <w:spacing w:after="100"/>
        <w:rPr>
          <w:lang w:val="fr-FR"/>
        </w:rPr>
      </w:pPr>
      <w:r w:rsidRPr="006751E5">
        <w:rPr>
          <w:lang w:val="fr-FR"/>
        </w:rPr>
        <w:t>189.</w:t>
      </w:r>
      <w:r w:rsidRPr="006751E5">
        <w:rPr>
          <w:lang w:val="fr-FR"/>
        </w:rPr>
        <w:tab/>
        <w:t xml:space="preserve">La section </w:t>
      </w:r>
      <w:r w:rsidRPr="00927D3F">
        <w:rPr>
          <w:lang w:val="fr-FR"/>
        </w:rPr>
        <w:t>des foyers de l</w:t>
      </w:r>
      <w:r>
        <w:rPr>
          <w:lang w:val="fr-FR"/>
        </w:rPr>
        <w:t>’</w:t>
      </w:r>
      <w:r w:rsidRPr="00927D3F">
        <w:rPr>
          <w:lang w:val="fr-FR"/>
        </w:rPr>
        <w:t>État</w:t>
      </w:r>
      <w:r w:rsidRPr="006751E5">
        <w:rPr>
          <w:lang w:val="fr-FR"/>
        </w:rPr>
        <w:t xml:space="preserve"> du Ministère du travail et des affaires sociales veille à garantir la fourniture d</w:t>
      </w:r>
      <w:r>
        <w:rPr>
          <w:lang w:val="fr-FR"/>
        </w:rPr>
        <w:t>’</w:t>
      </w:r>
      <w:r w:rsidRPr="006751E5">
        <w:rPr>
          <w:lang w:val="fr-FR"/>
        </w:rPr>
        <w:t>une assistance et d</w:t>
      </w:r>
      <w:r>
        <w:rPr>
          <w:lang w:val="fr-FR"/>
        </w:rPr>
        <w:t>’</w:t>
      </w:r>
      <w:r w:rsidRPr="006751E5">
        <w:rPr>
          <w:lang w:val="fr-FR"/>
        </w:rPr>
        <w:t>une protection humanitaires aux personnes déplacées à l</w:t>
      </w:r>
      <w:r>
        <w:rPr>
          <w:lang w:val="fr-FR"/>
        </w:rPr>
        <w:t>’</w:t>
      </w:r>
      <w:r w:rsidRPr="006751E5">
        <w:rPr>
          <w:lang w:val="fr-FR"/>
        </w:rPr>
        <w:t xml:space="preserve">intérieur du pays, conformément aux normes du droit international, en accueillant les enfants, les orphelins, les personnes </w:t>
      </w:r>
      <w:r>
        <w:rPr>
          <w:lang w:val="fr-FR"/>
        </w:rPr>
        <w:t xml:space="preserve">portées </w:t>
      </w:r>
      <w:r w:rsidRPr="006751E5">
        <w:rPr>
          <w:lang w:val="fr-FR"/>
        </w:rPr>
        <w:t>disparues et les cas humanitaires.</w:t>
      </w:r>
    </w:p>
    <w:p w14:paraId="260B7A12" w14:textId="77777777" w:rsidR="0030102F" w:rsidRPr="006751E5" w:rsidRDefault="0030102F" w:rsidP="00A1143A">
      <w:pPr>
        <w:pStyle w:val="SingleTxtG"/>
        <w:spacing w:after="100"/>
        <w:rPr>
          <w:lang w:val="fr-FR"/>
        </w:rPr>
      </w:pPr>
      <w:r w:rsidRPr="006751E5">
        <w:rPr>
          <w:lang w:val="fr-FR"/>
        </w:rPr>
        <w:t>190.</w:t>
      </w:r>
      <w:r w:rsidRPr="006751E5">
        <w:rPr>
          <w:lang w:val="fr-FR"/>
        </w:rPr>
        <w:tab/>
        <w:t xml:space="preserve">La </w:t>
      </w:r>
      <w:r>
        <w:rPr>
          <w:lang w:val="fr-FR"/>
        </w:rPr>
        <w:t>s</w:t>
      </w:r>
      <w:r w:rsidRPr="006751E5">
        <w:rPr>
          <w:lang w:val="fr-FR"/>
        </w:rPr>
        <w:t>ection des droits de l</w:t>
      </w:r>
      <w:r>
        <w:rPr>
          <w:lang w:val="fr-FR"/>
        </w:rPr>
        <w:t>’</w:t>
      </w:r>
      <w:r w:rsidRPr="006751E5">
        <w:rPr>
          <w:lang w:val="fr-FR"/>
        </w:rPr>
        <w:t>homme du Ministère du travail et des affaires sociales suit les cas humanitaires de tous les groupes d</w:t>
      </w:r>
      <w:r>
        <w:rPr>
          <w:lang w:val="fr-FR"/>
        </w:rPr>
        <w:t>’</w:t>
      </w:r>
      <w:r w:rsidRPr="006751E5">
        <w:rPr>
          <w:lang w:val="fr-FR"/>
        </w:rPr>
        <w:t>âge et des deux sexes, les admet dans des centres d</w:t>
      </w:r>
      <w:r>
        <w:rPr>
          <w:lang w:val="fr-FR"/>
        </w:rPr>
        <w:t>’</w:t>
      </w:r>
      <w:r w:rsidRPr="006751E5">
        <w:rPr>
          <w:lang w:val="fr-FR"/>
        </w:rPr>
        <w:t>accueil et leur fournit les produits et services de première nécessité, y compris les soins thérapeutiques.</w:t>
      </w:r>
    </w:p>
    <w:p w14:paraId="2156D889" w14:textId="77777777" w:rsidR="0030102F" w:rsidRPr="006751E5" w:rsidRDefault="0030102F" w:rsidP="00A1143A">
      <w:pPr>
        <w:pStyle w:val="SingleTxtG"/>
        <w:spacing w:after="100"/>
        <w:rPr>
          <w:lang w:val="fr-FR"/>
        </w:rPr>
      </w:pPr>
      <w:r w:rsidRPr="006751E5">
        <w:rPr>
          <w:lang w:val="fr-FR"/>
        </w:rPr>
        <w:t>191.</w:t>
      </w:r>
      <w:r w:rsidRPr="006751E5">
        <w:rPr>
          <w:lang w:val="fr-FR"/>
        </w:rPr>
        <w:tab/>
        <w:t>Le Ministère de la santé intensifie les visites sur le terrain dans les camps, veille à la pérennité des services de santé fournis aux personnes déplacées et assure le suivi de leur approvisionnement en médicaments et en fournitures médicales. Il s</w:t>
      </w:r>
      <w:r>
        <w:rPr>
          <w:lang w:val="fr-FR"/>
        </w:rPr>
        <w:t>’</w:t>
      </w:r>
      <w:r w:rsidRPr="006751E5">
        <w:rPr>
          <w:lang w:val="fr-FR"/>
        </w:rPr>
        <w:t xml:space="preserve">emploie en outre à renforcer les mécanismes de travail conjoint avec la </w:t>
      </w:r>
      <w:r>
        <w:rPr>
          <w:lang w:val="fr-FR"/>
        </w:rPr>
        <w:t>Région du Kurdistan</w:t>
      </w:r>
      <w:r w:rsidRPr="006751E5">
        <w:rPr>
          <w:lang w:val="fr-FR"/>
        </w:rPr>
        <w:t xml:space="preserve"> en fonction du nombre de personnes déplacées qui s</w:t>
      </w:r>
      <w:r>
        <w:rPr>
          <w:lang w:val="fr-FR"/>
        </w:rPr>
        <w:t>’</w:t>
      </w:r>
      <w:r w:rsidRPr="006751E5">
        <w:rPr>
          <w:lang w:val="fr-FR"/>
        </w:rPr>
        <w:t xml:space="preserve">y trouvent et de </w:t>
      </w:r>
      <w:r w:rsidRPr="00927D3F">
        <w:rPr>
          <w:lang w:val="fr-FR"/>
        </w:rPr>
        <w:t xml:space="preserve">leurs </w:t>
      </w:r>
      <w:r>
        <w:rPr>
          <w:lang w:val="fr-FR"/>
        </w:rPr>
        <w:t>provinces</w:t>
      </w:r>
      <w:r w:rsidRPr="00927D3F">
        <w:rPr>
          <w:lang w:val="fr-FR"/>
        </w:rPr>
        <w:t xml:space="preserve"> d</w:t>
      </w:r>
      <w:r>
        <w:rPr>
          <w:lang w:val="fr-FR"/>
        </w:rPr>
        <w:t>’</w:t>
      </w:r>
      <w:r w:rsidRPr="00927D3F">
        <w:rPr>
          <w:lang w:val="fr-FR"/>
        </w:rPr>
        <w:t>origine</w:t>
      </w:r>
      <w:r w:rsidRPr="006751E5">
        <w:rPr>
          <w:lang w:val="fr-FR"/>
        </w:rPr>
        <w:t>.</w:t>
      </w:r>
    </w:p>
    <w:p w14:paraId="1BBDCB00" w14:textId="77777777" w:rsidR="0030102F" w:rsidRPr="006751E5" w:rsidRDefault="0030102F" w:rsidP="00A1143A">
      <w:pPr>
        <w:pStyle w:val="SingleTxtG"/>
        <w:spacing w:after="100"/>
        <w:rPr>
          <w:lang w:val="fr-FR"/>
        </w:rPr>
      </w:pPr>
      <w:r w:rsidRPr="006751E5">
        <w:rPr>
          <w:lang w:val="fr-FR"/>
        </w:rPr>
        <w:t>192.</w:t>
      </w:r>
      <w:r w:rsidRPr="006751E5">
        <w:rPr>
          <w:lang w:val="fr-FR"/>
        </w:rPr>
        <w:tab/>
        <w:t>Le Ministère de la santé fournit des services de soins maternels et infantiles, des services d</w:t>
      </w:r>
      <w:r>
        <w:rPr>
          <w:lang w:val="fr-FR"/>
        </w:rPr>
        <w:t>’</w:t>
      </w:r>
      <w:r w:rsidRPr="006751E5">
        <w:rPr>
          <w:lang w:val="fr-FR"/>
        </w:rPr>
        <w:t>évaluation nutritionnelle et de détection précoce des maladies chroniques et approvisionne les malades concernés en médicaments traitant les maladies chroniques.</w:t>
      </w:r>
    </w:p>
    <w:p w14:paraId="5B218090" w14:textId="77777777" w:rsidR="0030102F" w:rsidRPr="006751E5" w:rsidRDefault="0030102F" w:rsidP="00A1143A">
      <w:pPr>
        <w:pStyle w:val="SingleTxtG"/>
        <w:spacing w:after="100"/>
        <w:rPr>
          <w:lang w:val="fr-FR"/>
        </w:rPr>
      </w:pPr>
      <w:r w:rsidRPr="006751E5">
        <w:rPr>
          <w:lang w:val="fr-FR"/>
        </w:rPr>
        <w:t>193.</w:t>
      </w:r>
      <w:r w:rsidRPr="006751E5">
        <w:rPr>
          <w:lang w:val="fr-FR"/>
        </w:rPr>
        <w:tab/>
        <w:t>La stratégie en matière de santé mentale met l</w:t>
      </w:r>
      <w:r>
        <w:rPr>
          <w:lang w:val="fr-FR"/>
        </w:rPr>
        <w:t>’</w:t>
      </w:r>
      <w:r w:rsidRPr="006751E5">
        <w:rPr>
          <w:lang w:val="fr-FR"/>
        </w:rPr>
        <w:t>accent sur l</w:t>
      </w:r>
      <w:r>
        <w:rPr>
          <w:lang w:val="fr-FR"/>
        </w:rPr>
        <w:t>’</w:t>
      </w:r>
      <w:r w:rsidRPr="006751E5">
        <w:rPr>
          <w:lang w:val="fr-FR"/>
        </w:rPr>
        <w:t>intégration effective des services de santé mentale et de soutien psychosocial dans les soins de santé primaires et sur l</w:t>
      </w:r>
      <w:r>
        <w:rPr>
          <w:lang w:val="fr-FR"/>
        </w:rPr>
        <w:t>’</w:t>
      </w:r>
      <w:r w:rsidRPr="006751E5">
        <w:rPr>
          <w:lang w:val="fr-FR"/>
        </w:rPr>
        <w:t xml:space="preserve">initiation du personnel national de chaque grand centre de santé au </w:t>
      </w:r>
      <w:r w:rsidRPr="00927D3F">
        <w:rPr>
          <w:lang w:val="fr-FR"/>
        </w:rPr>
        <w:t>manuel international consacré au diagnostic et à la prise en charge des troubles mentaux courants (DSM).</w:t>
      </w:r>
    </w:p>
    <w:p w14:paraId="2F4DEBAE" w14:textId="77777777" w:rsidR="0030102F" w:rsidRPr="006751E5" w:rsidRDefault="0030102F" w:rsidP="00A1143A">
      <w:pPr>
        <w:pStyle w:val="H23G"/>
        <w:spacing w:after="100"/>
        <w:rPr>
          <w:lang w:val="fr-FR"/>
        </w:rPr>
      </w:pPr>
      <w:r w:rsidRPr="006751E5">
        <w:rPr>
          <w:lang w:val="fr-FR"/>
        </w:rPr>
        <w:tab/>
      </w:r>
      <w:r w:rsidRPr="006751E5">
        <w:rPr>
          <w:lang w:val="fr-FR"/>
        </w:rPr>
        <w:tab/>
        <w:t>Recommandation 67 de la Convention</w:t>
      </w:r>
    </w:p>
    <w:p w14:paraId="5B57441B" w14:textId="77777777" w:rsidR="0030102F" w:rsidRPr="006751E5" w:rsidRDefault="0030102F" w:rsidP="00A1143A">
      <w:pPr>
        <w:pStyle w:val="SingleTxtG"/>
        <w:spacing w:after="100"/>
        <w:rPr>
          <w:lang w:val="fr-FR"/>
        </w:rPr>
      </w:pPr>
      <w:r w:rsidRPr="006751E5">
        <w:rPr>
          <w:lang w:val="fr-FR"/>
        </w:rPr>
        <w:t>194.</w:t>
      </w:r>
      <w:r w:rsidRPr="006751E5">
        <w:rPr>
          <w:lang w:val="fr-FR"/>
        </w:rPr>
        <w:tab/>
        <w:t>Un comité médical spécialisé dans les hôpitaux publics a mis en place des contrôles pour le curetage utérin par aspiration automatique, l</w:t>
      </w:r>
      <w:r>
        <w:rPr>
          <w:lang w:val="fr-FR"/>
        </w:rPr>
        <w:t>’</w:t>
      </w:r>
      <w:r w:rsidRPr="006751E5">
        <w:rPr>
          <w:lang w:val="fr-FR"/>
        </w:rPr>
        <w:t>interruption médicale de grossesse et la réalisation d</w:t>
      </w:r>
      <w:r>
        <w:rPr>
          <w:lang w:val="fr-FR"/>
        </w:rPr>
        <w:t>’</w:t>
      </w:r>
      <w:r w:rsidRPr="006751E5">
        <w:rPr>
          <w:lang w:val="fr-FR"/>
        </w:rPr>
        <w:t>opérations, réservés exclusivement aux cas où la poursuite de la grossesse affecterait la santé de la mère.</w:t>
      </w:r>
    </w:p>
    <w:p w14:paraId="3DDCAE1A" w14:textId="77777777" w:rsidR="0030102F" w:rsidRPr="006751E5" w:rsidRDefault="0030102F" w:rsidP="00A1143A">
      <w:pPr>
        <w:pStyle w:val="SingleTxtG"/>
        <w:spacing w:after="100"/>
        <w:rPr>
          <w:lang w:val="fr-FR"/>
        </w:rPr>
      </w:pPr>
      <w:r w:rsidRPr="006751E5">
        <w:rPr>
          <w:lang w:val="fr-FR"/>
        </w:rPr>
        <w:t>195.</w:t>
      </w:r>
      <w:r w:rsidRPr="006751E5">
        <w:rPr>
          <w:lang w:val="fr-FR"/>
        </w:rPr>
        <w:tab/>
        <w:t xml:space="preserve">La </w:t>
      </w:r>
      <w:r>
        <w:rPr>
          <w:lang w:val="fr-FR"/>
        </w:rPr>
        <w:t>s</w:t>
      </w:r>
      <w:r w:rsidRPr="006751E5">
        <w:rPr>
          <w:lang w:val="fr-FR"/>
        </w:rPr>
        <w:t>tratégie nationale relative à la santé procréative et à la santé de la mère, de l</w:t>
      </w:r>
      <w:r>
        <w:rPr>
          <w:lang w:val="fr-FR"/>
        </w:rPr>
        <w:t>’</w:t>
      </w:r>
      <w:r w:rsidRPr="006751E5">
        <w:rPr>
          <w:lang w:val="fr-FR"/>
        </w:rPr>
        <w:t>enfant et de l</w:t>
      </w:r>
      <w:r>
        <w:rPr>
          <w:lang w:val="fr-FR"/>
        </w:rPr>
        <w:t>’</w:t>
      </w:r>
      <w:r w:rsidRPr="006751E5">
        <w:rPr>
          <w:lang w:val="fr-FR"/>
        </w:rPr>
        <w:t>adolescent (2018-2022) a été lancée en coopération avec l</w:t>
      </w:r>
      <w:r>
        <w:rPr>
          <w:lang w:val="fr-FR"/>
        </w:rPr>
        <w:t>’</w:t>
      </w:r>
      <w:r w:rsidRPr="006751E5">
        <w:rPr>
          <w:lang w:val="fr-FR"/>
        </w:rPr>
        <w:t>OMS, l</w:t>
      </w:r>
      <w:r>
        <w:rPr>
          <w:lang w:val="fr-FR"/>
        </w:rPr>
        <w:t>’</w:t>
      </w:r>
      <w:r w:rsidRPr="006751E5">
        <w:rPr>
          <w:lang w:val="fr-FR"/>
        </w:rPr>
        <w:t>UNICEF et le FNUAP. L</w:t>
      </w:r>
      <w:r>
        <w:rPr>
          <w:lang w:val="fr-FR"/>
        </w:rPr>
        <w:t>’</w:t>
      </w:r>
      <w:r w:rsidRPr="006751E5">
        <w:rPr>
          <w:lang w:val="fr-FR"/>
        </w:rPr>
        <w:t xml:space="preserve">un des objectifs de la </w:t>
      </w:r>
      <w:r>
        <w:rPr>
          <w:lang w:val="fr-FR"/>
        </w:rPr>
        <w:t>s</w:t>
      </w:r>
      <w:r w:rsidRPr="006751E5">
        <w:rPr>
          <w:lang w:val="fr-FR"/>
        </w:rPr>
        <w:t xml:space="preserve">tratégie nationale de santé scolaire (2018-2022) est de </w:t>
      </w:r>
      <w:r w:rsidRPr="00927D3F">
        <w:rPr>
          <w:lang w:val="fr-FR"/>
        </w:rPr>
        <w:t>promouvoir les notions de santé publique</w:t>
      </w:r>
      <w:r w:rsidRPr="006751E5">
        <w:rPr>
          <w:lang w:val="fr-FR"/>
        </w:rPr>
        <w:t xml:space="preserve"> dans les programmes scolaires et à tous les niveaux, en mettant l</w:t>
      </w:r>
      <w:r>
        <w:rPr>
          <w:lang w:val="fr-FR"/>
        </w:rPr>
        <w:t>’</w:t>
      </w:r>
      <w:r w:rsidRPr="006751E5">
        <w:rPr>
          <w:lang w:val="fr-FR"/>
        </w:rPr>
        <w:t>accent sur d</w:t>
      </w:r>
      <w:r>
        <w:rPr>
          <w:lang w:val="fr-FR"/>
        </w:rPr>
        <w:t>’</w:t>
      </w:r>
      <w:r w:rsidRPr="006751E5">
        <w:rPr>
          <w:lang w:val="fr-FR"/>
        </w:rPr>
        <w:t>autres programmes de sensibilisation.</w:t>
      </w:r>
    </w:p>
    <w:p w14:paraId="561003AB" w14:textId="77777777" w:rsidR="0030102F" w:rsidRPr="006751E5" w:rsidRDefault="0030102F" w:rsidP="00A1143A">
      <w:pPr>
        <w:pStyle w:val="SingleTxtG"/>
        <w:spacing w:after="100"/>
        <w:rPr>
          <w:lang w:val="fr-FR"/>
        </w:rPr>
      </w:pPr>
      <w:r w:rsidRPr="006751E5">
        <w:rPr>
          <w:lang w:val="fr-FR"/>
        </w:rPr>
        <w:t>196.</w:t>
      </w:r>
      <w:r w:rsidRPr="006751E5">
        <w:rPr>
          <w:lang w:val="fr-FR"/>
        </w:rPr>
        <w:tab/>
        <w:t>Le vocabulaire de la santé publique est déjà inclus dans les programmes d</w:t>
      </w:r>
      <w:r>
        <w:rPr>
          <w:lang w:val="fr-FR"/>
        </w:rPr>
        <w:t>’</w:t>
      </w:r>
      <w:r w:rsidRPr="006751E5">
        <w:rPr>
          <w:lang w:val="fr-FR"/>
        </w:rPr>
        <w:t xml:space="preserve">études pertinents. Une </w:t>
      </w:r>
      <w:r>
        <w:rPr>
          <w:lang w:val="fr-FR"/>
        </w:rPr>
        <w:t xml:space="preserve">actualisation </w:t>
      </w:r>
      <w:r w:rsidRPr="006751E5">
        <w:rPr>
          <w:lang w:val="fr-FR"/>
        </w:rPr>
        <w:t xml:space="preserve">des programmes </w:t>
      </w:r>
      <w:r>
        <w:rPr>
          <w:lang w:val="fr-FR"/>
        </w:rPr>
        <w:t>est prévue</w:t>
      </w:r>
      <w:r w:rsidRPr="006751E5">
        <w:rPr>
          <w:lang w:val="fr-FR"/>
        </w:rPr>
        <w:t xml:space="preserve"> et de nouveaux sujets à l</w:t>
      </w:r>
      <w:r>
        <w:rPr>
          <w:lang w:val="fr-FR"/>
        </w:rPr>
        <w:t>’</w:t>
      </w:r>
      <w:r w:rsidRPr="006751E5">
        <w:rPr>
          <w:lang w:val="fr-FR"/>
        </w:rPr>
        <w:t>intention des adolescents y seront ajoutés.</w:t>
      </w:r>
    </w:p>
    <w:p w14:paraId="3F69AA5C" w14:textId="77777777" w:rsidR="0030102F" w:rsidRPr="006751E5" w:rsidRDefault="0030102F" w:rsidP="00A1143A">
      <w:pPr>
        <w:pStyle w:val="SingleTxtG"/>
        <w:spacing w:after="100"/>
        <w:rPr>
          <w:lang w:val="fr-FR"/>
        </w:rPr>
      </w:pPr>
      <w:r w:rsidRPr="006751E5">
        <w:rPr>
          <w:lang w:val="fr-FR"/>
        </w:rPr>
        <w:t>197.</w:t>
      </w:r>
      <w:r w:rsidRPr="006751E5">
        <w:rPr>
          <w:lang w:val="fr-FR"/>
        </w:rPr>
        <w:tab/>
        <w:t>Dans les centres de santé et les hôpitaux avec maternité, le Ministère de la santé assure la planification familiale, l</w:t>
      </w:r>
      <w:r>
        <w:rPr>
          <w:lang w:val="fr-FR"/>
        </w:rPr>
        <w:t>’</w:t>
      </w:r>
      <w:r w:rsidRPr="006751E5">
        <w:rPr>
          <w:lang w:val="fr-FR"/>
        </w:rPr>
        <w:t>espacement des naissances et la distribution de contraceptifs de toutes sortes.</w:t>
      </w:r>
    </w:p>
    <w:p w14:paraId="53B97332" w14:textId="77777777" w:rsidR="0030102F" w:rsidRPr="006751E5" w:rsidRDefault="0030102F" w:rsidP="00A1143A">
      <w:pPr>
        <w:pStyle w:val="SingleTxtG"/>
        <w:spacing w:after="100"/>
        <w:rPr>
          <w:lang w:val="fr-FR"/>
        </w:rPr>
      </w:pPr>
      <w:r w:rsidRPr="006751E5">
        <w:rPr>
          <w:lang w:val="fr-FR"/>
        </w:rPr>
        <w:t>198.</w:t>
      </w:r>
      <w:r w:rsidRPr="006751E5">
        <w:rPr>
          <w:lang w:val="fr-FR"/>
        </w:rPr>
        <w:tab/>
        <w:t>La loi relative à l</w:t>
      </w:r>
      <w:r>
        <w:rPr>
          <w:lang w:val="fr-FR"/>
        </w:rPr>
        <w:t>’</w:t>
      </w:r>
      <w:r w:rsidRPr="006751E5">
        <w:rPr>
          <w:lang w:val="fr-FR"/>
        </w:rPr>
        <w:t>interruption médicale de grossesse a été actualisée et le texte a été transmis au Groupe consultatif de femmes du Ministère de la santé pour approbation.</w:t>
      </w:r>
    </w:p>
    <w:p w14:paraId="0C8534F6" w14:textId="77777777" w:rsidR="0030102F" w:rsidRPr="006751E5" w:rsidRDefault="0030102F" w:rsidP="00A1143A">
      <w:pPr>
        <w:pStyle w:val="SingleTxtG"/>
        <w:spacing w:after="100"/>
        <w:rPr>
          <w:lang w:val="fr-FR"/>
        </w:rPr>
      </w:pPr>
      <w:r w:rsidRPr="006751E5">
        <w:rPr>
          <w:lang w:val="fr-FR"/>
        </w:rPr>
        <w:t>199.</w:t>
      </w:r>
      <w:r w:rsidRPr="006751E5">
        <w:rPr>
          <w:lang w:val="fr-FR"/>
        </w:rPr>
        <w:tab/>
        <w:t>Un Protocole de prise en charge clinique des femmes survivantes de violence sexuelle et un Manuel des procédures normalisées à suivre pour les rescapées</w:t>
      </w:r>
      <w:r>
        <w:rPr>
          <w:lang w:val="fr-FR"/>
        </w:rPr>
        <w:t xml:space="preserve"> </w:t>
      </w:r>
      <w:r w:rsidRPr="006751E5">
        <w:rPr>
          <w:lang w:val="fr-FR"/>
        </w:rPr>
        <w:t>ont été rédigés et imprimés, en coordination avec le FNUAP.</w:t>
      </w:r>
    </w:p>
    <w:p w14:paraId="6D4D7524" w14:textId="77777777" w:rsidR="0030102F" w:rsidRPr="006751E5" w:rsidRDefault="0030102F" w:rsidP="00A1143A">
      <w:pPr>
        <w:pStyle w:val="SingleTxtG"/>
        <w:spacing w:after="100"/>
        <w:rPr>
          <w:lang w:val="fr-FR"/>
        </w:rPr>
      </w:pPr>
      <w:r w:rsidRPr="006751E5">
        <w:rPr>
          <w:lang w:val="fr-FR"/>
        </w:rPr>
        <w:t>200.</w:t>
      </w:r>
      <w:r w:rsidRPr="006751E5">
        <w:rPr>
          <w:lang w:val="fr-FR"/>
        </w:rPr>
        <w:tab/>
        <w:t xml:space="preserve">Les examens prénuptiaux sont obligatoires, conformément à la Loi sur la santé publique, afin de démontrer que les conjoints ne sont pas atteints de maladies transmissibles ou </w:t>
      </w:r>
      <w:r w:rsidRPr="00927D3F">
        <w:rPr>
          <w:lang w:val="fr-FR"/>
        </w:rPr>
        <w:t>géné</w:t>
      </w:r>
      <w:r>
        <w:rPr>
          <w:lang w:val="fr-FR"/>
        </w:rPr>
        <w:t>tiques</w:t>
      </w:r>
      <w:r w:rsidRPr="006751E5">
        <w:rPr>
          <w:lang w:val="fr-FR"/>
        </w:rPr>
        <w:t>. Le programme destiné aux adolescents est mis en application dans certains centres de santé et il est prévu d</w:t>
      </w:r>
      <w:r>
        <w:rPr>
          <w:lang w:val="fr-FR"/>
        </w:rPr>
        <w:t>’</w:t>
      </w:r>
      <w:r w:rsidRPr="006751E5">
        <w:rPr>
          <w:lang w:val="fr-FR"/>
        </w:rPr>
        <w:t>accroître le nombre de ces centres à l</w:t>
      </w:r>
      <w:r>
        <w:rPr>
          <w:lang w:val="fr-FR"/>
        </w:rPr>
        <w:t>’</w:t>
      </w:r>
      <w:r w:rsidRPr="006751E5">
        <w:rPr>
          <w:lang w:val="fr-FR"/>
        </w:rPr>
        <w:t>avenir.</w:t>
      </w:r>
    </w:p>
    <w:p w14:paraId="4F93D39F" w14:textId="77777777" w:rsidR="0030102F" w:rsidRPr="006751E5" w:rsidRDefault="0030102F" w:rsidP="00A1143A">
      <w:pPr>
        <w:pStyle w:val="SingleTxtG"/>
        <w:spacing w:after="100"/>
        <w:rPr>
          <w:lang w:val="fr-FR"/>
        </w:rPr>
      </w:pPr>
      <w:r w:rsidRPr="006751E5">
        <w:rPr>
          <w:lang w:val="fr-FR"/>
        </w:rPr>
        <w:t>201.</w:t>
      </w:r>
      <w:r w:rsidRPr="006751E5">
        <w:rPr>
          <w:lang w:val="fr-FR"/>
        </w:rPr>
        <w:tab/>
        <w:t xml:space="preserve">La </w:t>
      </w:r>
      <w:r>
        <w:rPr>
          <w:lang w:val="fr-FR"/>
        </w:rPr>
        <w:t>s</w:t>
      </w:r>
      <w:r w:rsidRPr="006751E5">
        <w:rPr>
          <w:lang w:val="fr-FR"/>
        </w:rPr>
        <w:t xml:space="preserve">tratégie de réduction des maladies transmissibles (2018-2022) a été adoptée en vue de réduire la diffusion des maladies sexuellement transmissibles. Dans la </w:t>
      </w:r>
      <w:r>
        <w:rPr>
          <w:lang w:val="fr-FR"/>
        </w:rPr>
        <w:t>Région du Kurdistan</w:t>
      </w:r>
      <w:r w:rsidRPr="006751E5">
        <w:rPr>
          <w:lang w:val="fr-FR"/>
        </w:rPr>
        <w:t>, on dénombre 16 centres spécialisés pour la sensibilisation sur la question du mariage et du recours au dépistage prénuptial et 3 centres spécialisés dans le cancer du sein.</w:t>
      </w:r>
    </w:p>
    <w:p w14:paraId="752A6A2D" w14:textId="77777777" w:rsidR="0030102F" w:rsidRPr="006751E5" w:rsidRDefault="0030102F" w:rsidP="0030102F">
      <w:pPr>
        <w:pStyle w:val="H23G"/>
        <w:rPr>
          <w:lang w:val="fr-FR"/>
        </w:rPr>
      </w:pPr>
      <w:r w:rsidRPr="006751E5">
        <w:rPr>
          <w:lang w:val="fr-FR"/>
        </w:rPr>
        <w:lastRenderedPageBreak/>
        <w:tab/>
      </w:r>
      <w:r w:rsidRPr="006751E5">
        <w:rPr>
          <w:lang w:val="fr-FR"/>
        </w:rPr>
        <w:tab/>
        <w:t>Recommandation 69 de la Convention</w:t>
      </w:r>
    </w:p>
    <w:p w14:paraId="7738445E" w14:textId="77777777" w:rsidR="0030102F" w:rsidRPr="006751E5" w:rsidRDefault="0030102F" w:rsidP="0030102F">
      <w:pPr>
        <w:pStyle w:val="SingleTxtG"/>
        <w:rPr>
          <w:lang w:val="fr-FR"/>
        </w:rPr>
      </w:pPr>
      <w:r w:rsidRPr="006751E5">
        <w:rPr>
          <w:lang w:val="fr-FR"/>
        </w:rPr>
        <w:t>202.</w:t>
      </w:r>
      <w:r w:rsidRPr="006751E5">
        <w:rPr>
          <w:lang w:val="fr-FR"/>
        </w:rPr>
        <w:tab/>
        <w:t xml:space="preserve">La loi sur les stupéfiants et les substances psychotropes prévoit la lutte contre le trafic illicite de stupéfiants et énonce les peines encourues par ses auteurs. Son article 3 prévoit la création du </w:t>
      </w:r>
      <w:r w:rsidRPr="00927D3F">
        <w:rPr>
          <w:lang w:val="fr-FR"/>
        </w:rPr>
        <w:t>Haut-Commissariat aux questions relatives aux stupéfiants et substances psychotropes</w:t>
      </w:r>
      <w:r w:rsidRPr="006751E5">
        <w:rPr>
          <w:lang w:val="fr-FR"/>
        </w:rPr>
        <w:t>, présidé par le Ministère de la santé et composé de</w:t>
      </w:r>
      <w:r>
        <w:rPr>
          <w:lang w:val="fr-FR"/>
        </w:rPr>
        <w:t xml:space="preserve"> représentants des</w:t>
      </w:r>
      <w:r w:rsidRPr="006751E5">
        <w:rPr>
          <w:lang w:val="fr-FR"/>
        </w:rPr>
        <w:t xml:space="preserve"> autorités chargées de la lutte contre la drogue. Cet organe s</w:t>
      </w:r>
      <w:r>
        <w:rPr>
          <w:lang w:val="fr-FR"/>
        </w:rPr>
        <w:t>’</w:t>
      </w:r>
      <w:r w:rsidRPr="006751E5">
        <w:rPr>
          <w:lang w:val="fr-FR"/>
        </w:rPr>
        <w:t xml:space="preserve">acquitte de plusieurs tâches, à savoir « élaborer une stratégie nationale globale de lutte contre le trafic illicite de drogues, prendre </w:t>
      </w:r>
      <w:r>
        <w:rPr>
          <w:lang w:val="fr-FR"/>
        </w:rPr>
        <w:t>l</w:t>
      </w:r>
      <w:r w:rsidRPr="006751E5">
        <w:rPr>
          <w:lang w:val="fr-FR"/>
        </w:rPr>
        <w:t>es mesures nécessaires pour lutter contre le phénomène de la toxicomanie et proposer la création et le développement d</w:t>
      </w:r>
      <w:r>
        <w:rPr>
          <w:lang w:val="fr-FR"/>
        </w:rPr>
        <w:t>’</w:t>
      </w:r>
      <w:r w:rsidRPr="006751E5">
        <w:rPr>
          <w:lang w:val="fr-FR"/>
        </w:rPr>
        <w:t>établissements de santé iraquiens pour le traitement des toxicomanes ».</w:t>
      </w:r>
    </w:p>
    <w:p w14:paraId="44A3CC73" w14:textId="77B37A10" w:rsidR="0030102F" w:rsidRPr="006751E5" w:rsidRDefault="0030102F" w:rsidP="0030102F">
      <w:pPr>
        <w:pStyle w:val="SingleTxtG"/>
        <w:rPr>
          <w:lang w:val="fr-FR"/>
        </w:rPr>
      </w:pPr>
      <w:r w:rsidRPr="006751E5">
        <w:rPr>
          <w:lang w:val="fr-FR"/>
        </w:rPr>
        <w:t>203.</w:t>
      </w:r>
      <w:r w:rsidRPr="006751E5">
        <w:rPr>
          <w:lang w:val="fr-FR"/>
        </w:rPr>
        <w:tab/>
        <w:t>La loi prévoit l</w:t>
      </w:r>
      <w:r>
        <w:rPr>
          <w:lang w:val="fr-FR"/>
        </w:rPr>
        <w:t>’</w:t>
      </w:r>
      <w:r w:rsidRPr="006751E5">
        <w:rPr>
          <w:lang w:val="fr-FR"/>
        </w:rPr>
        <w:t>établissement d</w:t>
      </w:r>
      <w:r>
        <w:rPr>
          <w:lang w:val="fr-FR"/>
        </w:rPr>
        <w:t>’</w:t>
      </w:r>
      <w:r w:rsidRPr="006751E5">
        <w:rPr>
          <w:lang w:val="fr-FR"/>
        </w:rPr>
        <w:t>un centre de traitement de la toxicomanie chargé de mettre sur pied, avec l</w:t>
      </w:r>
      <w:r>
        <w:rPr>
          <w:lang w:val="fr-FR"/>
        </w:rPr>
        <w:t>’</w:t>
      </w:r>
      <w:r w:rsidRPr="006751E5">
        <w:rPr>
          <w:lang w:val="fr-FR"/>
        </w:rPr>
        <w:t>aide d</w:t>
      </w:r>
      <w:r>
        <w:rPr>
          <w:lang w:val="fr-FR"/>
        </w:rPr>
        <w:t>’</w:t>
      </w:r>
      <w:r w:rsidRPr="006751E5">
        <w:rPr>
          <w:lang w:val="fr-FR"/>
        </w:rPr>
        <w:t>experts, un programme adapté aux fins de réhabilitation. Une</w:t>
      </w:r>
      <w:r w:rsidR="00A1143A">
        <w:rPr>
          <w:lang w:val="fr-FR"/>
        </w:rPr>
        <w:t> </w:t>
      </w:r>
      <w:r w:rsidRPr="006751E5">
        <w:rPr>
          <w:lang w:val="fr-FR"/>
        </w:rPr>
        <w:t>direction générale des questions relatives aux stupéfiants et aux substances psychotropes chargée de mener la lutte contre la drogue a été créée au sein du Ministère de la défense. L</w:t>
      </w:r>
      <w:r>
        <w:rPr>
          <w:lang w:val="fr-FR"/>
        </w:rPr>
        <w:t>’</w:t>
      </w:r>
      <w:r w:rsidRPr="006751E5">
        <w:rPr>
          <w:lang w:val="fr-FR"/>
        </w:rPr>
        <w:t>article 41 de la loi sur les stupéfiants prévoit en outre que le secret et la confidentialité doivent caractériser le traitement des toxicomanes.</w:t>
      </w:r>
    </w:p>
    <w:p w14:paraId="5AE72CD2" w14:textId="77777777" w:rsidR="0030102F" w:rsidRPr="006751E5" w:rsidRDefault="0030102F" w:rsidP="0030102F">
      <w:pPr>
        <w:pStyle w:val="SingleTxtG"/>
        <w:rPr>
          <w:lang w:val="fr-FR"/>
        </w:rPr>
      </w:pPr>
      <w:r w:rsidRPr="006751E5">
        <w:rPr>
          <w:lang w:val="fr-FR"/>
        </w:rPr>
        <w:t>204.</w:t>
      </w:r>
      <w:r w:rsidRPr="006751E5">
        <w:rPr>
          <w:lang w:val="fr-FR"/>
        </w:rPr>
        <w:tab/>
        <w:t>Un comité a été créé au sein du Ministère de l</w:t>
      </w:r>
      <w:r>
        <w:rPr>
          <w:lang w:val="fr-FR"/>
        </w:rPr>
        <w:t>’</w:t>
      </w:r>
      <w:r w:rsidRPr="006751E5">
        <w:rPr>
          <w:lang w:val="fr-FR"/>
        </w:rPr>
        <w:t>éducation pour sensibiliser aux dangers de l</w:t>
      </w:r>
      <w:r>
        <w:rPr>
          <w:lang w:val="fr-FR"/>
        </w:rPr>
        <w:t>’</w:t>
      </w:r>
      <w:r w:rsidRPr="006751E5">
        <w:rPr>
          <w:lang w:val="fr-FR"/>
        </w:rPr>
        <w:t>alcoolisme, des drogues et des stimulants et à leurs conséquences sur la santé des adolescents et pour inclure ces thématiques dans les programmes scolaires.</w:t>
      </w:r>
    </w:p>
    <w:p w14:paraId="71AF5458" w14:textId="77777777" w:rsidR="0030102F" w:rsidRPr="006751E5" w:rsidRDefault="0030102F" w:rsidP="0030102F">
      <w:pPr>
        <w:pStyle w:val="SingleTxtG"/>
        <w:rPr>
          <w:lang w:val="fr-FR"/>
        </w:rPr>
      </w:pPr>
      <w:r w:rsidRPr="006751E5">
        <w:rPr>
          <w:lang w:val="fr-FR"/>
        </w:rPr>
        <w:t>205.</w:t>
      </w:r>
      <w:r w:rsidRPr="006751E5">
        <w:rPr>
          <w:lang w:val="fr-FR"/>
        </w:rPr>
        <w:tab/>
        <w:t>Un plan national de contrôle de la propagation des drogues pour les années 2019 et 2020 a été élaboré en mettant l</w:t>
      </w:r>
      <w:r>
        <w:rPr>
          <w:lang w:val="fr-FR"/>
        </w:rPr>
        <w:t>’</w:t>
      </w:r>
      <w:r w:rsidRPr="006751E5">
        <w:rPr>
          <w:lang w:val="fr-FR"/>
        </w:rPr>
        <w:t>accent sur la sensibilisation du public au</w:t>
      </w:r>
      <w:r>
        <w:rPr>
          <w:lang w:val="fr-FR"/>
        </w:rPr>
        <w:t>x</w:t>
      </w:r>
      <w:r w:rsidRPr="006751E5">
        <w:rPr>
          <w:lang w:val="fr-FR"/>
        </w:rPr>
        <w:t xml:space="preserve"> danger</w:t>
      </w:r>
      <w:r>
        <w:rPr>
          <w:lang w:val="fr-FR"/>
        </w:rPr>
        <w:t>s</w:t>
      </w:r>
      <w:r w:rsidRPr="006751E5">
        <w:rPr>
          <w:lang w:val="fr-FR"/>
        </w:rPr>
        <w:t xml:space="preserve"> des </w:t>
      </w:r>
      <w:r>
        <w:rPr>
          <w:lang w:val="fr-FR"/>
        </w:rPr>
        <w:t>stupéfiants</w:t>
      </w:r>
      <w:r w:rsidRPr="006751E5">
        <w:rPr>
          <w:lang w:val="fr-FR"/>
        </w:rPr>
        <w:t xml:space="preserve">, </w:t>
      </w:r>
      <w:r>
        <w:rPr>
          <w:lang w:val="fr-FR"/>
        </w:rPr>
        <w:t>sur le</w:t>
      </w:r>
      <w:r w:rsidRPr="006751E5">
        <w:rPr>
          <w:lang w:val="fr-FR"/>
        </w:rPr>
        <w:t xml:space="preserve"> développement de services de traitement et de réhabilitation qui s</w:t>
      </w:r>
      <w:r>
        <w:rPr>
          <w:lang w:val="fr-FR"/>
        </w:rPr>
        <w:t>’</w:t>
      </w:r>
      <w:r w:rsidRPr="006751E5">
        <w:rPr>
          <w:lang w:val="fr-FR"/>
        </w:rPr>
        <w:t xml:space="preserve">adressent aux toxicomanes et </w:t>
      </w:r>
      <w:r>
        <w:rPr>
          <w:lang w:val="fr-FR"/>
        </w:rPr>
        <w:t>sur</w:t>
      </w:r>
      <w:r w:rsidRPr="006751E5">
        <w:rPr>
          <w:lang w:val="fr-FR"/>
        </w:rPr>
        <w:t xml:space="preserve"> la réinsertion sociale. Un montant a été alloué à la construction d</w:t>
      </w:r>
      <w:r>
        <w:rPr>
          <w:lang w:val="fr-FR"/>
        </w:rPr>
        <w:t>’</w:t>
      </w:r>
      <w:r w:rsidRPr="006751E5">
        <w:rPr>
          <w:lang w:val="fr-FR"/>
        </w:rPr>
        <w:t>un centre national de traitement et de réhabilitation des toxicomanes à Bagdad et à l</w:t>
      </w:r>
      <w:r>
        <w:rPr>
          <w:lang w:val="fr-FR"/>
        </w:rPr>
        <w:t>’</w:t>
      </w:r>
      <w:r w:rsidRPr="006751E5">
        <w:rPr>
          <w:lang w:val="fr-FR"/>
        </w:rPr>
        <w:t>affectation d</w:t>
      </w:r>
      <w:r>
        <w:rPr>
          <w:lang w:val="fr-FR"/>
        </w:rPr>
        <w:t>’</w:t>
      </w:r>
      <w:r w:rsidRPr="006751E5">
        <w:rPr>
          <w:lang w:val="fr-FR"/>
        </w:rPr>
        <w:t>un bâtiment spécial pour qu</w:t>
      </w:r>
      <w:r>
        <w:rPr>
          <w:lang w:val="fr-FR"/>
        </w:rPr>
        <w:t>’</w:t>
      </w:r>
      <w:r w:rsidRPr="006751E5">
        <w:rPr>
          <w:lang w:val="fr-FR"/>
        </w:rPr>
        <w:t xml:space="preserve">il </w:t>
      </w:r>
      <w:r>
        <w:rPr>
          <w:lang w:val="fr-FR"/>
        </w:rPr>
        <w:t>devienne</w:t>
      </w:r>
      <w:r w:rsidRPr="006751E5">
        <w:rPr>
          <w:lang w:val="fr-FR"/>
        </w:rPr>
        <w:t xml:space="preserve"> un centre de traitement de l</w:t>
      </w:r>
      <w:r>
        <w:rPr>
          <w:lang w:val="fr-FR"/>
        </w:rPr>
        <w:t>’</w:t>
      </w:r>
      <w:r w:rsidRPr="006751E5">
        <w:rPr>
          <w:lang w:val="fr-FR"/>
        </w:rPr>
        <w:t>addictologie.</w:t>
      </w:r>
    </w:p>
    <w:p w14:paraId="6E43AEEC" w14:textId="77777777" w:rsidR="0030102F" w:rsidRPr="006751E5" w:rsidRDefault="0030102F" w:rsidP="0030102F">
      <w:pPr>
        <w:pStyle w:val="SingleTxtG"/>
        <w:rPr>
          <w:lang w:val="fr-FR"/>
        </w:rPr>
      </w:pPr>
      <w:r w:rsidRPr="006751E5">
        <w:rPr>
          <w:lang w:val="fr-FR"/>
        </w:rPr>
        <w:t>206.</w:t>
      </w:r>
      <w:r w:rsidRPr="006751E5">
        <w:rPr>
          <w:lang w:val="fr-FR"/>
        </w:rPr>
        <w:tab/>
        <w:t>Les thèmes de l</w:t>
      </w:r>
      <w:r>
        <w:rPr>
          <w:lang w:val="fr-FR"/>
        </w:rPr>
        <w:t>’</w:t>
      </w:r>
      <w:r w:rsidRPr="006751E5">
        <w:rPr>
          <w:lang w:val="fr-FR"/>
        </w:rPr>
        <w:t>abus de drogue, de la toxicomanie et de la détection précoce des cas d</w:t>
      </w:r>
      <w:r>
        <w:rPr>
          <w:lang w:val="fr-FR"/>
        </w:rPr>
        <w:t>’</w:t>
      </w:r>
      <w:r w:rsidRPr="006751E5">
        <w:rPr>
          <w:lang w:val="fr-FR"/>
        </w:rPr>
        <w:t>abus de substances psychotropes doivent être intégrés dans le programme des formations dispensées dans tous les départements de la santé en vue de renforcer les capacités des travailleurs des centres de santé en matière de prévention, de détection précoce et d</w:t>
      </w:r>
      <w:r>
        <w:rPr>
          <w:lang w:val="fr-FR"/>
        </w:rPr>
        <w:t>’</w:t>
      </w:r>
      <w:r w:rsidRPr="006751E5">
        <w:rPr>
          <w:lang w:val="fr-FR"/>
        </w:rPr>
        <w:t>évaluation des cas de toxicomanie. En outre, des cours éducatifs doivent être organisés dans les écoles pour traiter de la toxicomanie et de ses formes et ces thèmes sont aussi ajoutés aux programmes scolaires.</w:t>
      </w:r>
    </w:p>
    <w:p w14:paraId="359A96C9" w14:textId="77777777" w:rsidR="0030102F" w:rsidRPr="006751E5" w:rsidRDefault="0030102F" w:rsidP="0030102F">
      <w:pPr>
        <w:pStyle w:val="H23G"/>
        <w:rPr>
          <w:lang w:val="fr-FR"/>
        </w:rPr>
      </w:pPr>
      <w:r w:rsidRPr="006751E5">
        <w:rPr>
          <w:lang w:val="fr-FR"/>
        </w:rPr>
        <w:tab/>
      </w:r>
      <w:r w:rsidRPr="006751E5">
        <w:rPr>
          <w:lang w:val="fr-FR"/>
        </w:rPr>
        <w:tab/>
        <w:t>Recommandation 71 de la Convention</w:t>
      </w:r>
    </w:p>
    <w:p w14:paraId="06976B06" w14:textId="77777777" w:rsidR="0030102F" w:rsidRPr="006751E5" w:rsidRDefault="0030102F" w:rsidP="0030102F">
      <w:pPr>
        <w:pStyle w:val="SingleTxtG"/>
        <w:rPr>
          <w:lang w:val="fr-FR"/>
        </w:rPr>
      </w:pPr>
      <w:r w:rsidRPr="006751E5">
        <w:rPr>
          <w:lang w:val="fr-FR"/>
        </w:rPr>
        <w:t>207.</w:t>
      </w:r>
      <w:r w:rsidRPr="006751E5">
        <w:rPr>
          <w:lang w:val="fr-FR"/>
        </w:rPr>
        <w:tab/>
        <w:t>L</w:t>
      </w:r>
      <w:r>
        <w:rPr>
          <w:lang w:val="fr-FR"/>
        </w:rPr>
        <w:t>’</w:t>
      </w:r>
      <w:r w:rsidRPr="006751E5">
        <w:rPr>
          <w:lang w:val="fr-FR"/>
        </w:rPr>
        <w:t>Iraq a formulé une stratégie de réduction de la pauvreté en coopération avec la Banque mondiale intitulée « Stratégie de réduction de la pauvreté en Iraq (2018-2022) », qui cherche à assurer la réintégration économique des pauvres grâce à l</w:t>
      </w:r>
      <w:r>
        <w:rPr>
          <w:lang w:val="fr-FR"/>
        </w:rPr>
        <w:t xml:space="preserve">eur </w:t>
      </w:r>
      <w:r w:rsidRPr="006751E5">
        <w:rPr>
          <w:lang w:val="fr-FR"/>
        </w:rPr>
        <w:t>autonomisation et au renforcement de leurs capacités. Ce document repose essentiellement sur trois piliers :</w:t>
      </w:r>
    </w:p>
    <w:p w14:paraId="79F17C06" w14:textId="5B9306FB" w:rsidR="0030102F" w:rsidRPr="006751E5" w:rsidRDefault="00A1143A" w:rsidP="00A1143A">
      <w:pPr>
        <w:pStyle w:val="Bullet1G"/>
      </w:pPr>
      <w:r>
        <w:t>La</w:t>
      </w:r>
      <w:r w:rsidR="0030102F" w:rsidRPr="006751E5">
        <w:t xml:space="preserve"> création de sources de revenus durables</w:t>
      </w:r>
      <w:r w:rsidR="00604D26">
        <w:t> ;</w:t>
      </w:r>
    </w:p>
    <w:p w14:paraId="402FF0E2" w14:textId="216E599D" w:rsidR="0030102F" w:rsidRPr="006751E5" w:rsidRDefault="00A1143A" w:rsidP="00A1143A">
      <w:pPr>
        <w:pStyle w:val="Bullet1G"/>
      </w:pPr>
      <w:r>
        <w:t>L</w:t>
      </w:r>
      <w:r w:rsidR="0030102F" w:rsidRPr="006751E5">
        <w:t>e développement et le renforcement du capital humain</w:t>
      </w:r>
      <w:r w:rsidR="00604D26">
        <w:t> ;</w:t>
      </w:r>
    </w:p>
    <w:p w14:paraId="0A38EDF0" w14:textId="76BCE091" w:rsidR="0030102F" w:rsidRPr="006751E5" w:rsidRDefault="00A1143A" w:rsidP="00A1143A">
      <w:pPr>
        <w:pStyle w:val="Bullet1G"/>
      </w:pPr>
      <w:r>
        <w:t>L</w:t>
      </w:r>
      <w:r w:rsidR="0030102F" w:rsidRPr="006751E5">
        <w:t>a mise en place d</w:t>
      </w:r>
      <w:r w:rsidR="0030102F">
        <w:t>’</w:t>
      </w:r>
      <w:r w:rsidR="0030102F" w:rsidRPr="006751E5">
        <w:t>un filet de sécurité sociale efficace.</w:t>
      </w:r>
    </w:p>
    <w:p w14:paraId="450CCFE0" w14:textId="77777777" w:rsidR="0030102F" w:rsidRPr="006751E5" w:rsidRDefault="0030102F" w:rsidP="0030102F">
      <w:pPr>
        <w:pStyle w:val="SingleTxtG"/>
        <w:rPr>
          <w:lang w:val="fr-FR"/>
        </w:rPr>
      </w:pPr>
      <w:r w:rsidRPr="006751E5">
        <w:rPr>
          <w:lang w:val="fr-FR"/>
        </w:rPr>
        <w:t>Ces piliers poursuivent six objectifs : le revenu, la santé, l</w:t>
      </w:r>
      <w:r>
        <w:rPr>
          <w:lang w:val="fr-FR"/>
        </w:rPr>
        <w:t>’</w:t>
      </w:r>
      <w:r w:rsidRPr="006751E5">
        <w:rPr>
          <w:lang w:val="fr-FR"/>
        </w:rPr>
        <w:t>éducation, le logement, la protection sociale et les interventions d</w:t>
      </w:r>
      <w:r>
        <w:rPr>
          <w:lang w:val="fr-FR"/>
        </w:rPr>
        <w:t>’</w:t>
      </w:r>
      <w:r w:rsidRPr="006751E5">
        <w:rPr>
          <w:lang w:val="fr-FR"/>
        </w:rPr>
        <w:t>urgence. Il s</w:t>
      </w:r>
      <w:r>
        <w:rPr>
          <w:lang w:val="fr-FR"/>
        </w:rPr>
        <w:t>’</w:t>
      </w:r>
      <w:r w:rsidRPr="006751E5">
        <w:rPr>
          <w:lang w:val="fr-FR"/>
        </w:rPr>
        <w:t>agit ainsi d</w:t>
      </w:r>
      <w:r>
        <w:rPr>
          <w:lang w:val="fr-FR"/>
        </w:rPr>
        <w:t>’</w:t>
      </w:r>
      <w:r w:rsidRPr="006751E5">
        <w:rPr>
          <w:lang w:val="fr-FR"/>
        </w:rPr>
        <w:t>améliorer l</w:t>
      </w:r>
      <w:r>
        <w:rPr>
          <w:lang w:val="fr-FR"/>
        </w:rPr>
        <w:t>’</w:t>
      </w:r>
      <w:r w:rsidRPr="006751E5">
        <w:rPr>
          <w:lang w:val="fr-FR"/>
        </w:rPr>
        <w:t>éducation des pauvres et celle des filles dans les zones rurales ainsi que la réhabilitation et l</w:t>
      </w:r>
      <w:r>
        <w:rPr>
          <w:lang w:val="fr-FR"/>
        </w:rPr>
        <w:t>’</w:t>
      </w:r>
      <w:r w:rsidRPr="006751E5">
        <w:rPr>
          <w:lang w:val="fr-FR"/>
        </w:rPr>
        <w:t>amélioration de la qualité des écoles.</w:t>
      </w:r>
    </w:p>
    <w:p w14:paraId="178FAD5A" w14:textId="77777777" w:rsidR="0030102F" w:rsidRPr="006751E5" w:rsidRDefault="0030102F" w:rsidP="0030102F">
      <w:pPr>
        <w:pStyle w:val="SingleTxtG"/>
        <w:rPr>
          <w:lang w:val="fr-FR"/>
        </w:rPr>
      </w:pPr>
      <w:r w:rsidRPr="006751E5">
        <w:rPr>
          <w:lang w:val="fr-FR"/>
        </w:rPr>
        <w:t>208.</w:t>
      </w:r>
      <w:r w:rsidRPr="006751E5">
        <w:rPr>
          <w:lang w:val="fr-FR"/>
        </w:rPr>
        <w:tab/>
        <w:t>Dans l</w:t>
      </w:r>
      <w:r>
        <w:rPr>
          <w:lang w:val="fr-FR"/>
        </w:rPr>
        <w:t>’</w:t>
      </w:r>
      <w:r w:rsidRPr="006751E5">
        <w:rPr>
          <w:lang w:val="fr-FR"/>
        </w:rPr>
        <w:t>analyse qu</w:t>
      </w:r>
      <w:r>
        <w:rPr>
          <w:lang w:val="fr-FR"/>
        </w:rPr>
        <w:t>’</w:t>
      </w:r>
      <w:r w:rsidRPr="006751E5">
        <w:rPr>
          <w:lang w:val="fr-FR"/>
        </w:rPr>
        <w:t xml:space="preserve">il fournit sur la </w:t>
      </w:r>
      <w:r w:rsidRPr="00927D3F">
        <w:rPr>
          <w:lang w:val="fr-FR"/>
        </w:rPr>
        <w:t>pauvreté</w:t>
      </w:r>
      <w:r w:rsidRPr="006751E5">
        <w:rPr>
          <w:lang w:val="fr-FR"/>
        </w:rPr>
        <w:t xml:space="preserve"> en Iraq, le document souligne en outre que la crise économique, née de la baisse des prix du pétrole et de l</w:t>
      </w:r>
      <w:r>
        <w:rPr>
          <w:lang w:val="fr-FR"/>
        </w:rPr>
        <w:t>’</w:t>
      </w:r>
      <w:r w:rsidRPr="006751E5">
        <w:rPr>
          <w:lang w:val="fr-FR"/>
        </w:rPr>
        <w:t xml:space="preserve">exode provoqué par les </w:t>
      </w:r>
      <w:r>
        <w:rPr>
          <w:lang w:val="fr-FR"/>
        </w:rPr>
        <w:t>groupes</w:t>
      </w:r>
      <w:r w:rsidRPr="006751E5">
        <w:rPr>
          <w:lang w:val="fr-FR"/>
        </w:rPr>
        <w:t xml:space="preserve"> de l</w:t>
      </w:r>
      <w:r>
        <w:rPr>
          <w:lang w:val="fr-FR"/>
        </w:rPr>
        <w:t>’</w:t>
      </w:r>
      <w:r w:rsidRPr="006751E5">
        <w:rPr>
          <w:lang w:val="fr-FR"/>
        </w:rPr>
        <w:t xml:space="preserve">EIIL et les actes de terrorisme, a entraîné </w:t>
      </w:r>
      <w:r>
        <w:rPr>
          <w:lang w:val="fr-FR"/>
        </w:rPr>
        <w:t>une</w:t>
      </w:r>
      <w:r w:rsidRPr="006751E5">
        <w:rPr>
          <w:lang w:val="fr-FR"/>
        </w:rPr>
        <w:t xml:space="preserve"> hausse du taux de pauvreté dans le pays.</w:t>
      </w:r>
    </w:p>
    <w:p w14:paraId="7DFA1B86" w14:textId="77777777" w:rsidR="0030102F" w:rsidRPr="006751E5" w:rsidRDefault="0030102F" w:rsidP="0030102F">
      <w:pPr>
        <w:pStyle w:val="SingleTxtG"/>
        <w:rPr>
          <w:lang w:val="fr-FR"/>
        </w:rPr>
      </w:pPr>
      <w:r w:rsidRPr="006751E5">
        <w:rPr>
          <w:lang w:val="fr-FR"/>
        </w:rPr>
        <w:t>209.</w:t>
      </w:r>
      <w:r w:rsidRPr="006751E5">
        <w:rPr>
          <w:lang w:val="fr-FR"/>
        </w:rPr>
        <w:tab/>
        <w:t>La stratégie vise à améliorer la situation des pauvres, en particulier celle des enfants, en donnant la priorité à l</w:t>
      </w:r>
      <w:r>
        <w:rPr>
          <w:lang w:val="fr-FR"/>
        </w:rPr>
        <w:t>’</w:t>
      </w:r>
      <w:r w:rsidRPr="006751E5">
        <w:rPr>
          <w:lang w:val="fr-FR"/>
        </w:rPr>
        <w:t>augmentation des revenus des pauvres grâce à des offres d</w:t>
      </w:r>
      <w:r>
        <w:rPr>
          <w:lang w:val="fr-FR"/>
        </w:rPr>
        <w:t>’</w:t>
      </w:r>
      <w:r w:rsidRPr="006751E5">
        <w:rPr>
          <w:lang w:val="fr-FR"/>
        </w:rPr>
        <w:t>emplois durables et des prêts bonifiés pour faciliter leur insertion sur le marché du travail. Elle a fixé des objectifs à long terme comme suit :</w:t>
      </w:r>
    </w:p>
    <w:p w14:paraId="7EFEEEF8" w14:textId="30A6055E" w:rsidR="0030102F" w:rsidRPr="006751E5" w:rsidRDefault="0030102F" w:rsidP="00A1143A">
      <w:pPr>
        <w:pStyle w:val="Bullet1G"/>
      </w:pPr>
      <w:r w:rsidRPr="006751E5">
        <w:lastRenderedPageBreak/>
        <w:t>Mettre fin à la pauvreté sous toutes ses formes et en tout lieu</w:t>
      </w:r>
      <w:r w:rsidR="00604D26">
        <w:t> ;</w:t>
      </w:r>
    </w:p>
    <w:p w14:paraId="152293B6" w14:textId="6C28C781" w:rsidR="0030102F" w:rsidRPr="006751E5" w:rsidRDefault="0030102F" w:rsidP="00A1143A">
      <w:pPr>
        <w:pStyle w:val="Bullet1G"/>
      </w:pPr>
      <w:r w:rsidRPr="006751E5">
        <w:t>Éradiquer la faim, assurer une sécurité alimentaire, améliorer la nutrition et renforcer le développement durable</w:t>
      </w:r>
      <w:r w:rsidR="00604D26">
        <w:t> ;</w:t>
      </w:r>
    </w:p>
    <w:p w14:paraId="6A896B15" w14:textId="737A9054" w:rsidR="0030102F" w:rsidRPr="006751E5" w:rsidRDefault="0030102F" w:rsidP="00A1143A">
      <w:pPr>
        <w:pStyle w:val="Bullet1G"/>
      </w:pPr>
      <w:r w:rsidRPr="006751E5">
        <w:t>Offrir une éducation adaptée et des possibilités d</w:t>
      </w:r>
      <w:r>
        <w:t>’</w:t>
      </w:r>
      <w:r w:rsidRPr="006751E5">
        <w:t>apprentissage tout au long de la vie</w:t>
      </w:r>
      <w:r w:rsidR="00604D26">
        <w:t> ;</w:t>
      </w:r>
    </w:p>
    <w:p w14:paraId="34DDE6C9" w14:textId="3FFFD915" w:rsidR="0030102F" w:rsidRPr="006751E5" w:rsidRDefault="0030102F" w:rsidP="00A1143A">
      <w:pPr>
        <w:pStyle w:val="Bullet1G"/>
      </w:pPr>
      <w:r w:rsidRPr="006751E5">
        <w:t>Promouvoir une croissance économique globale et durable, l</w:t>
      </w:r>
      <w:r>
        <w:t>’</w:t>
      </w:r>
      <w:r w:rsidRPr="006751E5">
        <w:t>emploi productif et un travail décent pour tous</w:t>
      </w:r>
      <w:r w:rsidR="00604D26">
        <w:t> ;</w:t>
      </w:r>
    </w:p>
    <w:p w14:paraId="3FEB84E9" w14:textId="5537CA20" w:rsidR="0030102F" w:rsidRPr="006751E5" w:rsidRDefault="0030102F" w:rsidP="00A1143A">
      <w:pPr>
        <w:pStyle w:val="Bullet1G"/>
      </w:pPr>
      <w:r w:rsidRPr="006751E5">
        <w:t>Réduire les inégalités au sein du pays</w:t>
      </w:r>
      <w:r w:rsidR="00604D26">
        <w:t> ;</w:t>
      </w:r>
    </w:p>
    <w:p w14:paraId="4956BAF5" w14:textId="5852231D" w:rsidR="0030102F" w:rsidRPr="006751E5" w:rsidRDefault="0030102F" w:rsidP="00A1143A">
      <w:pPr>
        <w:pStyle w:val="Bullet1G"/>
      </w:pPr>
      <w:r w:rsidRPr="006751E5">
        <w:t>Rendre les établissements humains inclusifs, sûrs et durables.</w:t>
      </w:r>
    </w:p>
    <w:p w14:paraId="1F4F1A74" w14:textId="77777777" w:rsidR="0030102F" w:rsidRPr="006751E5" w:rsidRDefault="0030102F" w:rsidP="0030102F">
      <w:pPr>
        <w:pStyle w:val="SingleTxtG"/>
        <w:rPr>
          <w:lang w:val="fr-FR"/>
        </w:rPr>
      </w:pPr>
      <w:r w:rsidRPr="009B6730">
        <w:rPr>
          <w:lang w:val="fr-FR"/>
        </w:rPr>
        <w:t>210.</w:t>
      </w:r>
      <w:r w:rsidRPr="009B6730">
        <w:rPr>
          <w:lang w:val="fr-FR"/>
        </w:rPr>
        <w:tab/>
        <w:t>Le nombre de familles déplacées entre juin 2014 et mars 2018 s’est élevé à 837 079, tandis que celui des familles qui ont regagné leurs terres d’origine en 2016 et 2017 était de 365 268.</w:t>
      </w:r>
    </w:p>
    <w:p w14:paraId="38B698A0" w14:textId="3ACBEC10" w:rsidR="0030102F" w:rsidRPr="006751E5" w:rsidRDefault="0030102F" w:rsidP="0030102F">
      <w:pPr>
        <w:pStyle w:val="SingleTxtG"/>
        <w:rPr>
          <w:lang w:val="fr-FR"/>
        </w:rPr>
      </w:pPr>
      <w:r w:rsidRPr="006751E5">
        <w:rPr>
          <w:lang w:val="fr-FR"/>
        </w:rPr>
        <w:t>211.</w:t>
      </w:r>
      <w:r w:rsidRPr="006751E5">
        <w:rPr>
          <w:lang w:val="fr-FR"/>
        </w:rPr>
        <w:tab/>
        <w:t>Afin de continuer de dispenser des services éducatifs aux enfants des personnes déplacées, des mesures urgentes ont été prises. On peut notamment citer la création de 473</w:t>
      </w:r>
      <w:r w:rsidR="009B6730">
        <w:rPr>
          <w:lang w:val="fr-FR"/>
        </w:rPr>
        <w:t> </w:t>
      </w:r>
      <w:r w:rsidRPr="006751E5">
        <w:rPr>
          <w:lang w:val="fr-FR"/>
        </w:rPr>
        <w:t>établissements scolaires destinés aux élèves déplacés qui sont répartis dans les différent</w:t>
      </w:r>
      <w:r>
        <w:rPr>
          <w:lang w:val="fr-FR"/>
        </w:rPr>
        <w:t>e</w:t>
      </w:r>
      <w:r w:rsidRPr="006751E5">
        <w:rPr>
          <w:lang w:val="fr-FR"/>
        </w:rPr>
        <w:t xml:space="preserve">s </w:t>
      </w:r>
      <w:r>
        <w:rPr>
          <w:lang w:val="fr-FR"/>
        </w:rPr>
        <w:t>provinces</w:t>
      </w:r>
      <w:r w:rsidRPr="006751E5">
        <w:rPr>
          <w:lang w:val="fr-FR"/>
        </w:rPr>
        <w:t>, ainsi que la mise en place de caravanes scolaires et leur approvisionnement en fournitures.</w:t>
      </w:r>
    </w:p>
    <w:p w14:paraId="500A0CB6" w14:textId="77777777" w:rsidR="0030102F" w:rsidRPr="006751E5" w:rsidRDefault="0030102F" w:rsidP="0030102F">
      <w:pPr>
        <w:pStyle w:val="SingleTxtG"/>
        <w:rPr>
          <w:lang w:val="fr-FR"/>
        </w:rPr>
      </w:pPr>
      <w:r w:rsidRPr="006751E5">
        <w:rPr>
          <w:lang w:val="fr-FR"/>
        </w:rPr>
        <w:t>212.</w:t>
      </w:r>
      <w:r w:rsidRPr="006751E5">
        <w:rPr>
          <w:lang w:val="fr-FR"/>
        </w:rPr>
        <w:tab/>
        <w:t>Un plan de secours, d</w:t>
      </w:r>
      <w:r>
        <w:rPr>
          <w:lang w:val="fr-FR"/>
        </w:rPr>
        <w:t>’</w:t>
      </w:r>
      <w:r w:rsidRPr="006751E5">
        <w:rPr>
          <w:lang w:val="fr-FR"/>
        </w:rPr>
        <w:t>accueil et de réinstallation des familles déplacées et d</w:t>
      </w:r>
      <w:r>
        <w:rPr>
          <w:lang w:val="fr-FR"/>
        </w:rPr>
        <w:t>’</w:t>
      </w:r>
      <w:r w:rsidRPr="006751E5">
        <w:rPr>
          <w:lang w:val="fr-FR"/>
        </w:rPr>
        <w:t xml:space="preserve">intervention humanitaire a été mis en place en 2018. Des routes ont été ouvertes entre les zones entourant les plaines de Ninive et de </w:t>
      </w:r>
      <w:proofErr w:type="spellStart"/>
      <w:r w:rsidRPr="006751E5">
        <w:rPr>
          <w:lang w:val="fr-FR"/>
        </w:rPr>
        <w:t>Sinjar</w:t>
      </w:r>
      <w:proofErr w:type="spellEnd"/>
      <w:r w:rsidRPr="006751E5">
        <w:rPr>
          <w:lang w:val="fr-FR"/>
        </w:rPr>
        <w:t>.</w:t>
      </w:r>
    </w:p>
    <w:p w14:paraId="2C96931C" w14:textId="77777777" w:rsidR="0030102F" w:rsidRPr="006751E5" w:rsidRDefault="0030102F" w:rsidP="0030102F">
      <w:pPr>
        <w:pStyle w:val="SingleTxtG"/>
        <w:rPr>
          <w:lang w:val="fr-FR"/>
        </w:rPr>
      </w:pPr>
      <w:r w:rsidRPr="006751E5">
        <w:rPr>
          <w:lang w:val="fr-FR"/>
        </w:rPr>
        <w:t>213.</w:t>
      </w:r>
      <w:r w:rsidRPr="006751E5">
        <w:rPr>
          <w:lang w:val="fr-FR"/>
        </w:rPr>
        <w:tab/>
        <w:t>Pour faire bénéficier les personnes déplacées des services de santé, plusieurs mesures gouvernementales ont été adoptées. Elles comprennent notamment un programme de vaccination des enfants contre la poliomyélite et la rougeole et d</w:t>
      </w:r>
      <w:r>
        <w:rPr>
          <w:lang w:val="fr-FR"/>
        </w:rPr>
        <w:t>’</w:t>
      </w:r>
      <w:r w:rsidRPr="006751E5">
        <w:rPr>
          <w:lang w:val="fr-FR"/>
        </w:rPr>
        <w:t xml:space="preserve">autres services médicaux qui ont été assurés dans les camps de déplacés et </w:t>
      </w:r>
      <w:r w:rsidRPr="00927D3F">
        <w:rPr>
          <w:lang w:val="fr-FR"/>
        </w:rPr>
        <w:t xml:space="preserve">autres lieux de </w:t>
      </w:r>
      <w:r>
        <w:rPr>
          <w:lang w:val="fr-FR"/>
        </w:rPr>
        <w:t>regroupement</w:t>
      </w:r>
      <w:r w:rsidRPr="006751E5">
        <w:rPr>
          <w:lang w:val="fr-FR"/>
        </w:rPr>
        <w:t xml:space="preserve">. </w:t>
      </w:r>
    </w:p>
    <w:p w14:paraId="27966FB7" w14:textId="77777777" w:rsidR="0030102F" w:rsidRPr="006751E5" w:rsidRDefault="0030102F" w:rsidP="0030102F">
      <w:pPr>
        <w:pStyle w:val="SingleTxtG"/>
        <w:rPr>
          <w:lang w:val="fr-FR"/>
        </w:rPr>
      </w:pPr>
      <w:r w:rsidRPr="006751E5">
        <w:rPr>
          <w:lang w:val="fr-FR"/>
        </w:rPr>
        <w:t>214.</w:t>
      </w:r>
      <w:r w:rsidRPr="006751E5">
        <w:rPr>
          <w:lang w:val="fr-FR"/>
        </w:rPr>
        <w:tab/>
        <w:t>Le Ministère de la santé a distribué à toutes les personnes déplacées une carte d</w:t>
      </w:r>
      <w:r>
        <w:rPr>
          <w:lang w:val="fr-FR"/>
        </w:rPr>
        <w:t>’</w:t>
      </w:r>
      <w:r w:rsidRPr="006751E5">
        <w:rPr>
          <w:lang w:val="fr-FR"/>
        </w:rPr>
        <w:t xml:space="preserve">accès gratuit aux soins pour </w:t>
      </w:r>
      <w:r>
        <w:rPr>
          <w:lang w:val="fr-FR"/>
        </w:rPr>
        <w:t>qu’elles puissent</w:t>
      </w:r>
      <w:r w:rsidRPr="006751E5">
        <w:rPr>
          <w:lang w:val="fr-FR"/>
        </w:rPr>
        <w:t xml:space="preserve"> bénéficier de consultations dans des centres de soins de santé primaires et se procurer des médicaments contre les maladies chroniques dans les </w:t>
      </w:r>
      <w:r>
        <w:rPr>
          <w:lang w:val="fr-FR"/>
        </w:rPr>
        <w:t>provinces</w:t>
      </w:r>
      <w:r w:rsidRPr="006751E5">
        <w:rPr>
          <w:lang w:val="fr-FR"/>
        </w:rPr>
        <w:t xml:space="preserve"> libéré</w:t>
      </w:r>
      <w:r>
        <w:rPr>
          <w:lang w:val="fr-FR"/>
        </w:rPr>
        <w:t>e</w:t>
      </w:r>
      <w:r w:rsidRPr="006751E5">
        <w:rPr>
          <w:lang w:val="fr-FR"/>
        </w:rPr>
        <w:t>s depuis la fin de leur occupation. Ces personnes peuvent également obtenir un soutien psychosocial à leur retour dans ces zones libérées. De plus, les département</w:t>
      </w:r>
      <w:r>
        <w:rPr>
          <w:lang w:val="fr-FR"/>
        </w:rPr>
        <w:t>s</w:t>
      </w:r>
      <w:r w:rsidRPr="006751E5">
        <w:rPr>
          <w:lang w:val="fr-FR"/>
        </w:rPr>
        <w:t xml:space="preserve"> de santé des </w:t>
      </w:r>
      <w:r>
        <w:rPr>
          <w:lang w:val="fr-FR"/>
        </w:rPr>
        <w:t>provinces</w:t>
      </w:r>
      <w:r w:rsidRPr="006751E5">
        <w:rPr>
          <w:lang w:val="fr-FR"/>
        </w:rPr>
        <w:t xml:space="preserve"> libéré</w:t>
      </w:r>
      <w:r>
        <w:rPr>
          <w:lang w:val="fr-FR"/>
        </w:rPr>
        <w:t>e</w:t>
      </w:r>
      <w:r w:rsidRPr="006751E5">
        <w:rPr>
          <w:lang w:val="fr-FR"/>
        </w:rPr>
        <w:t>s procèdent à des analyses quotidiennes pour déterminer la teneur en chlore libre résiduel dans l</w:t>
      </w:r>
      <w:r>
        <w:rPr>
          <w:lang w:val="fr-FR"/>
        </w:rPr>
        <w:t>’</w:t>
      </w:r>
      <w:r w:rsidRPr="006751E5">
        <w:rPr>
          <w:lang w:val="fr-FR"/>
        </w:rPr>
        <w:t>eau et s</w:t>
      </w:r>
      <w:r>
        <w:rPr>
          <w:lang w:val="fr-FR"/>
        </w:rPr>
        <w:t>’</w:t>
      </w:r>
      <w:r w:rsidRPr="006751E5">
        <w:rPr>
          <w:lang w:val="fr-FR"/>
        </w:rPr>
        <w:t>assurer qu</w:t>
      </w:r>
      <w:r>
        <w:rPr>
          <w:lang w:val="fr-FR"/>
        </w:rPr>
        <w:t>’</w:t>
      </w:r>
      <w:r w:rsidRPr="006751E5">
        <w:rPr>
          <w:lang w:val="fr-FR"/>
        </w:rPr>
        <w:t>elle est propre à la consommation humaine. En cas de défaillance du système de traitement d</w:t>
      </w:r>
      <w:r>
        <w:rPr>
          <w:lang w:val="fr-FR"/>
        </w:rPr>
        <w:t>’</w:t>
      </w:r>
      <w:r w:rsidRPr="006751E5">
        <w:rPr>
          <w:lang w:val="fr-FR"/>
        </w:rPr>
        <w:t xml:space="preserve">eau, ils saisissent la Direction des eaux </w:t>
      </w:r>
      <w:r>
        <w:rPr>
          <w:lang w:val="fr-FR"/>
        </w:rPr>
        <w:t>de la province</w:t>
      </w:r>
      <w:r w:rsidRPr="006751E5">
        <w:rPr>
          <w:lang w:val="fr-FR"/>
        </w:rPr>
        <w:t xml:space="preserve"> et cherchent à en établir les causes et à localiser </w:t>
      </w:r>
      <w:r>
        <w:rPr>
          <w:lang w:val="fr-FR"/>
        </w:rPr>
        <w:t>le problème</w:t>
      </w:r>
      <w:r w:rsidRPr="006751E5">
        <w:rPr>
          <w:lang w:val="fr-FR"/>
        </w:rPr>
        <w:t>.</w:t>
      </w:r>
    </w:p>
    <w:p w14:paraId="51489174" w14:textId="152F1DE7" w:rsidR="0030102F" w:rsidRPr="006751E5" w:rsidRDefault="0030102F" w:rsidP="0030102F">
      <w:pPr>
        <w:pStyle w:val="SingleTxtG"/>
        <w:rPr>
          <w:lang w:val="fr-FR"/>
        </w:rPr>
      </w:pPr>
      <w:r w:rsidRPr="006751E5">
        <w:rPr>
          <w:lang w:val="fr-FR"/>
        </w:rPr>
        <w:t>215.</w:t>
      </w:r>
      <w:r w:rsidRPr="006751E5">
        <w:rPr>
          <w:lang w:val="fr-FR"/>
        </w:rPr>
        <w:tab/>
        <w:t>Le transport des malades devant être transférés se fait par voie aérienne et plus de 150</w:t>
      </w:r>
      <w:r w:rsidR="009B6730">
        <w:rPr>
          <w:lang w:val="fr-FR"/>
        </w:rPr>
        <w:t> </w:t>
      </w:r>
      <w:r w:rsidRPr="006751E5">
        <w:rPr>
          <w:lang w:val="fr-FR"/>
        </w:rPr>
        <w:t>cliniques médicales mobiles, 500 détachements et équipes médicales mobiles et 10</w:t>
      </w:r>
      <w:r w:rsidR="009B6730">
        <w:rPr>
          <w:lang w:val="fr-FR"/>
        </w:rPr>
        <w:t> </w:t>
      </w:r>
      <w:r w:rsidRPr="006751E5">
        <w:rPr>
          <w:lang w:val="fr-FR"/>
        </w:rPr>
        <w:t>hôpitaux de campagne ont servi à remplacer les infrastructures détruites. 200 ambulances ont en outre été affectées à ces zones en coordination avec l</w:t>
      </w:r>
      <w:r>
        <w:rPr>
          <w:lang w:val="fr-FR"/>
        </w:rPr>
        <w:t>’</w:t>
      </w:r>
      <w:r w:rsidRPr="006751E5">
        <w:rPr>
          <w:lang w:val="fr-FR"/>
        </w:rPr>
        <w:t>OMS.</w:t>
      </w:r>
    </w:p>
    <w:p w14:paraId="6800DE0A" w14:textId="77777777" w:rsidR="0030102F" w:rsidRPr="006751E5" w:rsidRDefault="0030102F" w:rsidP="0030102F">
      <w:pPr>
        <w:pStyle w:val="SingleTxtG"/>
        <w:rPr>
          <w:lang w:val="fr-FR"/>
        </w:rPr>
      </w:pPr>
      <w:r w:rsidRPr="006751E5">
        <w:rPr>
          <w:lang w:val="fr-FR"/>
        </w:rPr>
        <w:t>216.</w:t>
      </w:r>
      <w:r w:rsidRPr="006751E5">
        <w:rPr>
          <w:lang w:val="fr-FR"/>
        </w:rPr>
        <w:tab/>
        <w:t>Les salaires du personnel déplacé continuent d</w:t>
      </w:r>
      <w:r>
        <w:rPr>
          <w:lang w:val="fr-FR"/>
        </w:rPr>
        <w:t>’</w:t>
      </w:r>
      <w:r w:rsidRPr="006751E5">
        <w:rPr>
          <w:lang w:val="fr-FR"/>
        </w:rPr>
        <w:t>être versés et des subventions ont été distribuées aux familles déplacées dans le cadre d</w:t>
      </w:r>
      <w:r>
        <w:rPr>
          <w:lang w:val="fr-FR"/>
        </w:rPr>
        <w:t>’</w:t>
      </w:r>
      <w:r w:rsidRPr="006751E5">
        <w:rPr>
          <w:lang w:val="fr-FR"/>
        </w:rPr>
        <w:t>un programme d</w:t>
      </w:r>
      <w:r>
        <w:rPr>
          <w:lang w:val="fr-FR"/>
        </w:rPr>
        <w:t>’</w:t>
      </w:r>
      <w:r w:rsidRPr="006751E5">
        <w:rPr>
          <w:lang w:val="fr-FR"/>
        </w:rPr>
        <w:t>urgence</w:t>
      </w:r>
      <w:r w:rsidRPr="00915BE8">
        <w:rPr>
          <w:lang w:val="fr-FR"/>
        </w:rPr>
        <w:t xml:space="preserve"> </w:t>
      </w:r>
      <w:r w:rsidRPr="006751E5">
        <w:rPr>
          <w:lang w:val="fr-FR"/>
        </w:rPr>
        <w:t>spécial.</w:t>
      </w:r>
    </w:p>
    <w:p w14:paraId="045309BE" w14:textId="77777777" w:rsidR="0030102F" w:rsidRPr="006751E5" w:rsidRDefault="0030102F" w:rsidP="0030102F">
      <w:pPr>
        <w:pStyle w:val="SingleTxtG"/>
        <w:rPr>
          <w:lang w:val="fr-FR"/>
        </w:rPr>
      </w:pPr>
      <w:r w:rsidRPr="006751E5">
        <w:rPr>
          <w:lang w:val="fr-FR"/>
        </w:rPr>
        <w:t>217.</w:t>
      </w:r>
      <w:r w:rsidRPr="006751E5">
        <w:rPr>
          <w:lang w:val="fr-FR"/>
        </w:rPr>
        <w:tab/>
        <w:t>En 2018, un décret présidentiel a ordonné la formation d</w:t>
      </w:r>
      <w:r>
        <w:rPr>
          <w:lang w:val="fr-FR"/>
        </w:rPr>
        <w:t>’</w:t>
      </w:r>
      <w:r w:rsidRPr="006751E5">
        <w:rPr>
          <w:lang w:val="fr-FR"/>
        </w:rPr>
        <w:t>un comité pour évacuer les maisons occupées par d</w:t>
      </w:r>
      <w:r>
        <w:rPr>
          <w:lang w:val="fr-FR"/>
        </w:rPr>
        <w:t>’</w:t>
      </w:r>
      <w:r w:rsidRPr="006751E5">
        <w:rPr>
          <w:lang w:val="fr-FR"/>
        </w:rPr>
        <w:t xml:space="preserve">autres familles dans </w:t>
      </w:r>
      <w:r>
        <w:rPr>
          <w:lang w:val="fr-FR"/>
        </w:rPr>
        <w:t>la province</w:t>
      </w:r>
      <w:r w:rsidRPr="006751E5">
        <w:rPr>
          <w:lang w:val="fr-FR"/>
        </w:rPr>
        <w:t xml:space="preserve"> de Ninive.</w:t>
      </w:r>
    </w:p>
    <w:p w14:paraId="00A964EA" w14:textId="77777777" w:rsidR="0030102F" w:rsidRPr="006751E5" w:rsidRDefault="0030102F" w:rsidP="0030102F">
      <w:pPr>
        <w:pStyle w:val="SingleTxtG"/>
        <w:rPr>
          <w:lang w:val="fr-FR"/>
        </w:rPr>
      </w:pPr>
      <w:r w:rsidRPr="006751E5">
        <w:rPr>
          <w:lang w:val="fr-FR"/>
        </w:rPr>
        <w:t>218.</w:t>
      </w:r>
      <w:r w:rsidRPr="006751E5">
        <w:rPr>
          <w:lang w:val="fr-FR"/>
        </w:rPr>
        <w:tab/>
        <w:t xml:space="preserve">Le budget alloué au Ministère du travail et des affaires sociales a été accru dans le </w:t>
      </w:r>
      <w:r w:rsidRPr="00927D3F">
        <w:rPr>
          <w:lang w:val="fr-FR"/>
        </w:rPr>
        <w:t>budget général fédéral</w:t>
      </w:r>
      <w:r w:rsidRPr="006751E5">
        <w:rPr>
          <w:lang w:val="fr-FR"/>
        </w:rPr>
        <w:t xml:space="preserve"> afin de mettre en œuvre des programmes de réhabilitation et de réinsertion des enfants dans leurs communautés après la libération des zones ayant été contrôlées par l</w:t>
      </w:r>
      <w:r>
        <w:rPr>
          <w:lang w:val="fr-FR"/>
        </w:rPr>
        <w:t>’</w:t>
      </w:r>
      <w:r w:rsidRPr="006751E5">
        <w:rPr>
          <w:lang w:val="fr-FR"/>
        </w:rPr>
        <w:t>EIIL.</w:t>
      </w:r>
    </w:p>
    <w:p w14:paraId="7D9122E5" w14:textId="77777777" w:rsidR="0030102F" w:rsidRPr="006751E5" w:rsidRDefault="0030102F" w:rsidP="009B6730">
      <w:pPr>
        <w:pStyle w:val="H1G"/>
        <w:rPr>
          <w:lang w:val="fr-FR"/>
        </w:rPr>
      </w:pPr>
      <w:r w:rsidRPr="006751E5">
        <w:rPr>
          <w:lang w:val="fr-FR"/>
        </w:rPr>
        <w:tab/>
        <w:t>G.</w:t>
      </w:r>
      <w:r w:rsidRPr="006751E5">
        <w:rPr>
          <w:lang w:val="fr-FR"/>
        </w:rPr>
        <w:tab/>
        <w:t>Éducation, loisirs et activités culturelles (art. 28 à 31)</w:t>
      </w:r>
    </w:p>
    <w:p w14:paraId="43F4ACBE" w14:textId="77777777" w:rsidR="0030102F" w:rsidRPr="006751E5" w:rsidRDefault="0030102F" w:rsidP="009B6730">
      <w:pPr>
        <w:pStyle w:val="H23G"/>
        <w:rPr>
          <w:lang w:val="fr-FR"/>
        </w:rPr>
      </w:pPr>
      <w:r w:rsidRPr="006751E5">
        <w:rPr>
          <w:lang w:val="fr-FR"/>
        </w:rPr>
        <w:tab/>
      </w:r>
      <w:r w:rsidRPr="006751E5">
        <w:rPr>
          <w:lang w:val="fr-FR"/>
        </w:rPr>
        <w:tab/>
        <w:t>Recommandation 73 de la Convention</w:t>
      </w:r>
    </w:p>
    <w:p w14:paraId="1C93DCA7" w14:textId="77777777" w:rsidR="0030102F" w:rsidRPr="006751E5" w:rsidRDefault="0030102F" w:rsidP="0030102F">
      <w:pPr>
        <w:pStyle w:val="SingleTxtG"/>
        <w:rPr>
          <w:lang w:val="fr-FR"/>
        </w:rPr>
      </w:pPr>
      <w:r w:rsidRPr="006751E5">
        <w:rPr>
          <w:lang w:val="fr-FR"/>
        </w:rPr>
        <w:t>219.</w:t>
      </w:r>
      <w:r w:rsidRPr="006751E5">
        <w:rPr>
          <w:lang w:val="fr-FR"/>
        </w:rPr>
        <w:tab/>
        <w:t xml:space="preserve">Afin de continuer de dispenser des services éducatifs aux enfants des personnes déplacées, des mesures urgentes ont été prises, </w:t>
      </w:r>
      <w:r>
        <w:rPr>
          <w:lang w:val="fr-FR"/>
        </w:rPr>
        <w:t xml:space="preserve">qui comptent </w:t>
      </w:r>
      <w:r w:rsidRPr="006751E5">
        <w:rPr>
          <w:lang w:val="fr-FR"/>
        </w:rPr>
        <w:t>notamment les suivantes :</w:t>
      </w:r>
    </w:p>
    <w:p w14:paraId="6F84AE29" w14:textId="35BF308A" w:rsidR="0030102F" w:rsidRPr="006751E5" w:rsidRDefault="0030102F" w:rsidP="009B6730">
      <w:pPr>
        <w:pStyle w:val="SingleTxtG"/>
        <w:ind w:firstLine="567"/>
        <w:rPr>
          <w:lang w:val="fr-FR"/>
        </w:rPr>
      </w:pPr>
      <w:r w:rsidRPr="006751E5">
        <w:rPr>
          <w:lang w:val="fr-FR"/>
        </w:rPr>
        <w:lastRenderedPageBreak/>
        <w:t>a)</w:t>
      </w:r>
      <w:r w:rsidRPr="006751E5">
        <w:rPr>
          <w:lang w:val="fr-FR"/>
        </w:rPr>
        <w:tab/>
        <w:t>Le Ministère de l</w:t>
      </w:r>
      <w:r>
        <w:rPr>
          <w:lang w:val="fr-FR"/>
        </w:rPr>
        <w:t>’</w:t>
      </w:r>
      <w:r w:rsidRPr="006751E5">
        <w:rPr>
          <w:lang w:val="fr-FR"/>
        </w:rPr>
        <w:t>éducation a élaboré un plan d</w:t>
      </w:r>
      <w:r>
        <w:rPr>
          <w:lang w:val="fr-FR"/>
        </w:rPr>
        <w:t>’</w:t>
      </w:r>
      <w:r w:rsidRPr="006751E5">
        <w:rPr>
          <w:lang w:val="fr-FR"/>
        </w:rPr>
        <w:t xml:space="preserve">urgence pour remédier à la situation éducative due au conflit armé dans les zones touchées et a ouvert trois </w:t>
      </w:r>
      <w:r w:rsidRPr="00927D3F">
        <w:rPr>
          <w:lang w:val="fr-FR"/>
        </w:rPr>
        <w:t>représentations ministérielles</w:t>
      </w:r>
      <w:r w:rsidRPr="006751E5">
        <w:rPr>
          <w:lang w:val="fr-FR"/>
        </w:rPr>
        <w:t xml:space="preserve"> dans la </w:t>
      </w:r>
      <w:r>
        <w:rPr>
          <w:lang w:val="fr-FR"/>
        </w:rPr>
        <w:t>Région du Kurdistan</w:t>
      </w:r>
      <w:r w:rsidRPr="006751E5">
        <w:rPr>
          <w:lang w:val="fr-FR"/>
        </w:rPr>
        <w:t xml:space="preserve"> pour répondre à la situation et préparer un programme d</w:t>
      </w:r>
      <w:r>
        <w:rPr>
          <w:lang w:val="fr-FR"/>
        </w:rPr>
        <w:t>’</w:t>
      </w:r>
      <w:r w:rsidRPr="006751E5">
        <w:rPr>
          <w:lang w:val="fr-FR"/>
        </w:rPr>
        <w:t>urgence qui sera enseigné dans les camps</w:t>
      </w:r>
      <w:r w:rsidR="00604D26">
        <w:rPr>
          <w:lang w:val="fr-FR"/>
        </w:rPr>
        <w:t> ;</w:t>
      </w:r>
      <w:r w:rsidRPr="006751E5">
        <w:rPr>
          <w:lang w:val="fr-FR"/>
        </w:rPr>
        <w:t xml:space="preserve"> l</w:t>
      </w:r>
      <w:r>
        <w:rPr>
          <w:lang w:val="fr-FR"/>
        </w:rPr>
        <w:t>’</w:t>
      </w:r>
      <w:r w:rsidRPr="006751E5">
        <w:rPr>
          <w:lang w:val="fr-FR"/>
        </w:rPr>
        <w:t>UNICEF a couvert les frais d</w:t>
      </w:r>
      <w:r>
        <w:rPr>
          <w:lang w:val="fr-FR"/>
        </w:rPr>
        <w:t>’</w:t>
      </w:r>
      <w:r w:rsidRPr="006751E5">
        <w:rPr>
          <w:lang w:val="fr-FR"/>
        </w:rPr>
        <w:t xml:space="preserve">impression, veillé à la </w:t>
      </w:r>
      <w:r>
        <w:rPr>
          <w:lang w:val="fr-FR"/>
        </w:rPr>
        <w:t>transmission</w:t>
      </w:r>
      <w:r w:rsidRPr="006751E5">
        <w:rPr>
          <w:lang w:val="fr-FR"/>
        </w:rPr>
        <w:t xml:space="preserve"> des programmes </w:t>
      </w:r>
      <w:r>
        <w:rPr>
          <w:lang w:val="fr-FR"/>
        </w:rPr>
        <w:t>par</w:t>
      </w:r>
      <w:r w:rsidRPr="006751E5">
        <w:rPr>
          <w:lang w:val="fr-FR"/>
        </w:rPr>
        <w:t xml:space="preserve"> de</w:t>
      </w:r>
      <w:r>
        <w:rPr>
          <w:lang w:val="fr-FR"/>
        </w:rPr>
        <w:t>s</w:t>
      </w:r>
      <w:r w:rsidRPr="006751E5">
        <w:rPr>
          <w:lang w:val="fr-FR"/>
        </w:rPr>
        <w:t xml:space="preserve"> portails électroniques et simplifié les procédures d</w:t>
      </w:r>
      <w:r>
        <w:rPr>
          <w:lang w:val="fr-FR"/>
        </w:rPr>
        <w:t>’</w:t>
      </w:r>
      <w:r w:rsidRPr="006751E5">
        <w:rPr>
          <w:lang w:val="fr-FR"/>
        </w:rPr>
        <w:t>examen pour les élèves déplacés touchés par le conflit armé</w:t>
      </w:r>
      <w:r w:rsidR="00604D26">
        <w:rPr>
          <w:lang w:val="fr-FR"/>
        </w:rPr>
        <w:t> ;</w:t>
      </w:r>
    </w:p>
    <w:p w14:paraId="501A3D46" w14:textId="02B60191" w:rsidR="0030102F" w:rsidRPr="006751E5" w:rsidRDefault="0030102F" w:rsidP="009B6730">
      <w:pPr>
        <w:pStyle w:val="SingleTxtG"/>
        <w:ind w:firstLine="567"/>
        <w:rPr>
          <w:lang w:val="fr-FR"/>
        </w:rPr>
      </w:pPr>
      <w:r w:rsidRPr="006751E5">
        <w:rPr>
          <w:lang w:val="fr-FR"/>
        </w:rPr>
        <w:t>b)</w:t>
      </w:r>
      <w:r w:rsidRPr="006751E5">
        <w:rPr>
          <w:lang w:val="fr-FR"/>
        </w:rPr>
        <w:tab/>
        <w:t>Plusieurs centres d</w:t>
      </w:r>
      <w:r>
        <w:rPr>
          <w:lang w:val="fr-FR"/>
        </w:rPr>
        <w:t>’</w:t>
      </w:r>
      <w:r w:rsidRPr="006751E5">
        <w:rPr>
          <w:lang w:val="fr-FR"/>
        </w:rPr>
        <w:t>alphabétisation ont été ouverts dans les camps de personnes déplacées</w:t>
      </w:r>
      <w:r w:rsidR="00604D26">
        <w:rPr>
          <w:lang w:val="fr-FR"/>
        </w:rPr>
        <w:t> ;</w:t>
      </w:r>
    </w:p>
    <w:p w14:paraId="19AD934E" w14:textId="1B66CC94" w:rsidR="0030102F" w:rsidRPr="006751E5" w:rsidRDefault="0030102F" w:rsidP="009B6730">
      <w:pPr>
        <w:pStyle w:val="SingleTxtG"/>
        <w:ind w:firstLine="567"/>
        <w:rPr>
          <w:lang w:val="fr-FR"/>
        </w:rPr>
      </w:pPr>
      <w:r w:rsidRPr="006751E5">
        <w:rPr>
          <w:lang w:val="fr-FR"/>
        </w:rPr>
        <w:t>c)</w:t>
      </w:r>
      <w:r w:rsidRPr="006751E5">
        <w:rPr>
          <w:lang w:val="fr-FR"/>
        </w:rPr>
        <w:tab/>
        <w:t xml:space="preserve">Plusieurs bâtiments ont été loués dans la </w:t>
      </w:r>
      <w:r>
        <w:rPr>
          <w:lang w:val="fr-FR"/>
        </w:rPr>
        <w:t>Région du Kurdistan</w:t>
      </w:r>
      <w:r w:rsidRPr="006751E5">
        <w:rPr>
          <w:lang w:val="fr-FR"/>
        </w:rPr>
        <w:t xml:space="preserve"> pour les personnes déplacées et plusieurs caravanes scolaires fournies aux </w:t>
      </w:r>
      <w:r>
        <w:rPr>
          <w:lang w:val="fr-FR"/>
        </w:rPr>
        <w:t>provinces</w:t>
      </w:r>
      <w:r w:rsidRPr="006751E5">
        <w:rPr>
          <w:lang w:val="fr-FR"/>
        </w:rPr>
        <w:t xml:space="preserve"> de </w:t>
      </w:r>
      <w:proofErr w:type="spellStart"/>
      <w:r w:rsidRPr="006751E5">
        <w:rPr>
          <w:lang w:val="fr-FR"/>
        </w:rPr>
        <w:t>Souleimaniyeh</w:t>
      </w:r>
      <w:proofErr w:type="spellEnd"/>
      <w:r w:rsidRPr="006751E5">
        <w:rPr>
          <w:lang w:val="fr-FR"/>
        </w:rPr>
        <w:t xml:space="preserve"> et d</w:t>
      </w:r>
      <w:r>
        <w:rPr>
          <w:lang w:val="fr-FR"/>
        </w:rPr>
        <w:t>’</w:t>
      </w:r>
      <w:r w:rsidRPr="006751E5">
        <w:rPr>
          <w:lang w:val="fr-FR"/>
        </w:rPr>
        <w:t>Erbil</w:t>
      </w:r>
      <w:r w:rsidR="00604D26">
        <w:rPr>
          <w:lang w:val="fr-FR"/>
        </w:rPr>
        <w:t> ;</w:t>
      </w:r>
      <w:r w:rsidRPr="006751E5">
        <w:rPr>
          <w:lang w:val="fr-FR"/>
        </w:rPr>
        <w:t xml:space="preserve"> l</w:t>
      </w:r>
      <w:r>
        <w:rPr>
          <w:lang w:val="fr-FR"/>
        </w:rPr>
        <w:t>’</w:t>
      </w:r>
      <w:r w:rsidRPr="006751E5">
        <w:rPr>
          <w:lang w:val="fr-FR"/>
        </w:rPr>
        <w:t>ouverture de 18 écoles de différentes capacités et leur équipement en fournitures scolaires ont eu lieu avec la coopération des organisations de soutien et des mécènes et un montant de 110 milliards de dinars a été alloué à la construction d</w:t>
      </w:r>
      <w:r>
        <w:rPr>
          <w:lang w:val="fr-FR"/>
        </w:rPr>
        <w:t>’</w:t>
      </w:r>
      <w:r w:rsidRPr="006751E5">
        <w:rPr>
          <w:lang w:val="fr-FR"/>
        </w:rPr>
        <w:t>écoles modernes pour l</w:t>
      </w:r>
      <w:r>
        <w:rPr>
          <w:lang w:val="fr-FR"/>
        </w:rPr>
        <w:t>’</w:t>
      </w:r>
      <w:r w:rsidRPr="006751E5">
        <w:rPr>
          <w:lang w:val="fr-FR"/>
        </w:rPr>
        <w:t xml:space="preserve">année 2019 par le </w:t>
      </w:r>
      <w:r>
        <w:rPr>
          <w:lang w:val="fr-FR"/>
        </w:rPr>
        <w:t>G</w:t>
      </w:r>
      <w:r w:rsidRPr="006751E5">
        <w:rPr>
          <w:lang w:val="fr-FR"/>
        </w:rPr>
        <w:t>ouvernement iraquien.</w:t>
      </w:r>
    </w:p>
    <w:p w14:paraId="32F8C7E4" w14:textId="77777777" w:rsidR="0030102F" w:rsidRPr="006751E5" w:rsidRDefault="0030102F" w:rsidP="0030102F">
      <w:pPr>
        <w:pStyle w:val="SingleTxtG"/>
        <w:rPr>
          <w:lang w:val="fr-FR"/>
        </w:rPr>
      </w:pPr>
      <w:r w:rsidRPr="006751E5">
        <w:rPr>
          <w:lang w:val="fr-FR"/>
        </w:rPr>
        <w:t>220.</w:t>
      </w:r>
      <w:r w:rsidRPr="006751E5">
        <w:rPr>
          <w:lang w:val="fr-FR"/>
        </w:rPr>
        <w:tab/>
        <w:t>Les agences gouvernementales veille</w:t>
      </w:r>
      <w:r>
        <w:rPr>
          <w:lang w:val="fr-FR"/>
        </w:rPr>
        <w:t>nt</w:t>
      </w:r>
      <w:r w:rsidRPr="006751E5">
        <w:rPr>
          <w:lang w:val="fr-FR"/>
        </w:rPr>
        <w:t xml:space="preserve"> à l</w:t>
      </w:r>
      <w:r>
        <w:rPr>
          <w:lang w:val="fr-FR"/>
        </w:rPr>
        <w:t>’</w:t>
      </w:r>
      <w:r w:rsidRPr="006751E5">
        <w:rPr>
          <w:lang w:val="fr-FR"/>
        </w:rPr>
        <w:t>évacuation des personnes déplacées sans abri, à la préparation et à la sécurisation de sites à cette fin et à l</w:t>
      </w:r>
      <w:r>
        <w:rPr>
          <w:lang w:val="fr-FR"/>
        </w:rPr>
        <w:t>’</w:t>
      </w:r>
      <w:r w:rsidRPr="006751E5">
        <w:rPr>
          <w:lang w:val="fr-FR"/>
        </w:rPr>
        <w:t>allocation de mécanismes aux fins de leur transport et de leur protection.</w:t>
      </w:r>
    </w:p>
    <w:p w14:paraId="0D194448" w14:textId="77777777" w:rsidR="0030102F" w:rsidRPr="006751E5" w:rsidRDefault="0030102F" w:rsidP="0030102F">
      <w:pPr>
        <w:pStyle w:val="SingleTxtG"/>
        <w:rPr>
          <w:lang w:val="fr-FR"/>
        </w:rPr>
      </w:pPr>
      <w:r w:rsidRPr="006751E5">
        <w:rPr>
          <w:lang w:val="fr-FR"/>
        </w:rPr>
        <w:t>221.</w:t>
      </w:r>
      <w:r w:rsidRPr="006751E5">
        <w:rPr>
          <w:lang w:val="fr-FR"/>
        </w:rPr>
        <w:tab/>
        <w:t>Le Ministère de la défense assure la protection des installations civiles, telles que les écoles, les hôpitaux et les services gouvernementaux, dans les zones touchées par le conflit. Le Ministère de l</w:t>
      </w:r>
      <w:r>
        <w:rPr>
          <w:lang w:val="fr-FR"/>
        </w:rPr>
        <w:t>’</w:t>
      </w:r>
      <w:r w:rsidRPr="006751E5">
        <w:rPr>
          <w:lang w:val="fr-FR"/>
        </w:rPr>
        <w:t>intérieur affecte, par ailleurs, des agents de maintien de l</w:t>
      </w:r>
      <w:r>
        <w:rPr>
          <w:lang w:val="fr-FR"/>
        </w:rPr>
        <w:t>’</w:t>
      </w:r>
      <w:r w:rsidRPr="006751E5">
        <w:rPr>
          <w:lang w:val="fr-FR"/>
        </w:rPr>
        <w:t>ordre dans toutes les établissements scolaires pour protéger les lieux, les élèves et le personnel éducatif et envoie des patrouilles de police de secours faire des rondes à proximité de ces établissements.</w:t>
      </w:r>
    </w:p>
    <w:p w14:paraId="1D5D3874" w14:textId="77777777" w:rsidR="0030102F" w:rsidRPr="006751E5" w:rsidRDefault="0030102F" w:rsidP="0030102F">
      <w:pPr>
        <w:pStyle w:val="SingleTxtG"/>
        <w:rPr>
          <w:lang w:val="fr-FR"/>
        </w:rPr>
      </w:pPr>
      <w:r w:rsidRPr="006751E5">
        <w:rPr>
          <w:lang w:val="fr-FR"/>
        </w:rPr>
        <w:t>222.</w:t>
      </w:r>
      <w:r w:rsidRPr="006751E5">
        <w:rPr>
          <w:lang w:val="fr-FR"/>
        </w:rPr>
        <w:tab/>
        <w:t>En 2018, le Conseil des ministres a approuvé l</w:t>
      </w:r>
      <w:r>
        <w:rPr>
          <w:lang w:val="fr-FR"/>
        </w:rPr>
        <w:t>’</w:t>
      </w:r>
      <w:r w:rsidRPr="006751E5">
        <w:rPr>
          <w:lang w:val="fr-FR"/>
        </w:rPr>
        <w:t>établissement d</w:t>
      </w:r>
      <w:r>
        <w:rPr>
          <w:lang w:val="fr-FR"/>
        </w:rPr>
        <w:t>’</w:t>
      </w:r>
      <w:r w:rsidRPr="006751E5">
        <w:rPr>
          <w:lang w:val="fr-FR"/>
        </w:rPr>
        <w:t>un Fonds social pour le développement, lequel est en cours de création. Il s</w:t>
      </w:r>
      <w:r>
        <w:rPr>
          <w:lang w:val="fr-FR"/>
        </w:rPr>
        <w:t>’</w:t>
      </w:r>
      <w:r w:rsidRPr="006751E5">
        <w:rPr>
          <w:lang w:val="fr-FR"/>
        </w:rPr>
        <w:t>agit d</w:t>
      </w:r>
      <w:r>
        <w:rPr>
          <w:lang w:val="fr-FR"/>
        </w:rPr>
        <w:t>’</w:t>
      </w:r>
      <w:r w:rsidRPr="006751E5">
        <w:rPr>
          <w:lang w:val="fr-FR"/>
        </w:rPr>
        <w:t xml:space="preserve">un fonds indépendant financé </w:t>
      </w:r>
      <w:r w:rsidRPr="00927D3F">
        <w:rPr>
          <w:lang w:val="fr-FR"/>
        </w:rPr>
        <w:t>par la Banque mondiale qui a versé une première tranche de 300 millions de dollars américains</w:t>
      </w:r>
      <w:r w:rsidRPr="006751E5">
        <w:rPr>
          <w:lang w:val="fr-FR"/>
        </w:rPr>
        <w:t>, à laquelle s</w:t>
      </w:r>
      <w:r>
        <w:rPr>
          <w:lang w:val="fr-FR"/>
        </w:rPr>
        <w:t>’</w:t>
      </w:r>
      <w:r w:rsidRPr="006751E5">
        <w:rPr>
          <w:lang w:val="fr-FR"/>
        </w:rPr>
        <w:t>ajoutent d</w:t>
      </w:r>
      <w:r>
        <w:rPr>
          <w:lang w:val="fr-FR"/>
        </w:rPr>
        <w:t>’</w:t>
      </w:r>
      <w:r w:rsidRPr="006751E5">
        <w:rPr>
          <w:lang w:val="fr-FR"/>
        </w:rPr>
        <w:t xml:space="preserve">autres sources de financement telles que </w:t>
      </w:r>
      <w:r>
        <w:rPr>
          <w:lang w:val="fr-FR"/>
        </w:rPr>
        <w:t>l’État</w:t>
      </w:r>
      <w:r w:rsidRPr="006751E5">
        <w:rPr>
          <w:lang w:val="fr-FR"/>
        </w:rPr>
        <w:t xml:space="preserve"> et des donateurs.</w:t>
      </w:r>
    </w:p>
    <w:p w14:paraId="1C4B79C2" w14:textId="77777777" w:rsidR="0030102F" w:rsidRPr="006751E5" w:rsidRDefault="0030102F" w:rsidP="0030102F">
      <w:pPr>
        <w:pStyle w:val="SingleTxtG"/>
        <w:rPr>
          <w:lang w:val="fr-FR"/>
        </w:rPr>
      </w:pPr>
      <w:r w:rsidRPr="006751E5">
        <w:rPr>
          <w:lang w:val="fr-FR"/>
        </w:rPr>
        <w:t>223.</w:t>
      </w:r>
      <w:r w:rsidRPr="006751E5">
        <w:rPr>
          <w:lang w:val="fr-FR"/>
        </w:rPr>
        <w:tab/>
        <w:t>La mise en œuvre de la politique de protection de l</w:t>
      </w:r>
      <w:r>
        <w:rPr>
          <w:lang w:val="fr-FR"/>
        </w:rPr>
        <w:t>’</w:t>
      </w:r>
      <w:r w:rsidRPr="006751E5">
        <w:rPr>
          <w:lang w:val="fr-FR"/>
        </w:rPr>
        <w:t>enfance a notamment eu pour résultat de faire bénéficier les familles pauvres d</w:t>
      </w:r>
      <w:r>
        <w:rPr>
          <w:lang w:val="fr-FR"/>
        </w:rPr>
        <w:t>’</w:t>
      </w:r>
      <w:r w:rsidRPr="006751E5">
        <w:rPr>
          <w:lang w:val="fr-FR"/>
        </w:rPr>
        <w:t>un soutien adéquat leur permettant d</w:t>
      </w:r>
      <w:r>
        <w:rPr>
          <w:lang w:val="fr-FR"/>
        </w:rPr>
        <w:t>’</w:t>
      </w:r>
      <w:r w:rsidRPr="006751E5">
        <w:rPr>
          <w:lang w:val="fr-FR"/>
        </w:rPr>
        <w:t>améliorer leur niveau économique et de vie grâce à des mécanismes tels que leur inclusion dans les programmes de prêts et la remise en activité des centres d</w:t>
      </w:r>
      <w:r>
        <w:rPr>
          <w:lang w:val="fr-FR"/>
        </w:rPr>
        <w:t>’</w:t>
      </w:r>
      <w:r w:rsidRPr="006751E5">
        <w:rPr>
          <w:lang w:val="fr-FR"/>
        </w:rPr>
        <w:t>orientation sociale.</w:t>
      </w:r>
    </w:p>
    <w:p w14:paraId="168AC31F" w14:textId="77777777" w:rsidR="0030102F" w:rsidRPr="006751E5" w:rsidRDefault="0030102F" w:rsidP="0030102F">
      <w:pPr>
        <w:pStyle w:val="SingleTxtG"/>
        <w:rPr>
          <w:lang w:val="fr-FR"/>
        </w:rPr>
      </w:pPr>
      <w:r w:rsidRPr="006751E5">
        <w:rPr>
          <w:lang w:val="fr-FR"/>
        </w:rPr>
        <w:t>224.</w:t>
      </w:r>
      <w:r w:rsidRPr="006751E5">
        <w:rPr>
          <w:lang w:val="fr-FR"/>
        </w:rPr>
        <w:tab/>
        <w:t>Le Ministère de l</w:t>
      </w:r>
      <w:r>
        <w:rPr>
          <w:lang w:val="fr-FR"/>
        </w:rPr>
        <w:t>’</w:t>
      </w:r>
      <w:r w:rsidRPr="006751E5">
        <w:rPr>
          <w:lang w:val="fr-FR"/>
        </w:rPr>
        <w:t>éducation a élaboré, en coopération avec l</w:t>
      </w:r>
      <w:r>
        <w:rPr>
          <w:lang w:val="fr-FR"/>
        </w:rPr>
        <w:t>’</w:t>
      </w:r>
      <w:r w:rsidRPr="006751E5">
        <w:rPr>
          <w:lang w:val="fr-FR"/>
        </w:rPr>
        <w:t>UNICEF, des documents sur l</w:t>
      </w:r>
      <w:r>
        <w:rPr>
          <w:lang w:val="fr-FR"/>
        </w:rPr>
        <w:t>’</w:t>
      </w:r>
      <w:r w:rsidRPr="006751E5">
        <w:rPr>
          <w:lang w:val="fr-FR"/>
        </w:rPr>
        <w:t>éducation positive, à savoir un manuel de formation, un livret à l</w:t>
      </w:r>
      <w:r>
        <w:rPr>
          <w:lang w:val="fr-FR"/>
        </w:rPr>
        <w:t>’</w:t>
      </w:r>
      <w:r w:rsidRPr="006751E5">
        <w:rPr>
          <w:lang w:val="fr-FR"/>
        </w:rPr>
        <w:t>intention des parents, des outils pédagogiques et des règles de conduite</w:t>
      </w:r>
      <w:r>
        <w:rPr>
          <w:lang w:val="fr-FR"/>
        </w:rPr>
        <w:t>. U</w:t>
      </w:r>
      <w:r w:rsidRPr="006751E5">
        <w:rPr>
          <w:lang w:val="fr-FR"/>
        </w:rPr>
        <w:t xml:space="preserve">n centre de formation a </w:t>
      </w:r>
      <w:r>
        <w:rPr>
          <w:lang w:val="fr-FR"/>
        </w:rPr>
        <w:t xml:space="preserve">en outre </w:t>
      </w:r>
      <w:r w:rsidRPr="006751E5">
        <w:rPr>
          <w:lang w:val="fr-FR"/>
        </w:rPr>
        <w:t>été mis en place pour les établissements scolaires concernés par l</w:t>
      </w:r>
      <w:r>
        <w:rPr>
          <w:lang w:val="fr-FR"/>
        </w:rPr>
        <w:t>’</w:t>
      </w:r>
      <w:r w:rsidRPr="006751E5">
        <w:rPr>
          <w:lang w:val="fr-FR"/>
        </w:rPr>
        <w:t>éducation positive. Le Ministère de l</w:t>
      </w:r>
      <w:r>
        <w:rPr>
          <w:lang w:val="fr-FR"/>
        </w:rPr>
        <w:t>’</w:t>
      </w:r>
      <w:r w:rsidRPr="006751E5">
        <w:rPr>
          <w:lang w:val="fr-FR"/>
        </w:rPr>
        <w:t>intérieur a procédé, avec l</w:t>
      </w:r>
      <w:r>
        <w:rPr>
          <w:lang w:val="fr-FR"/>
        </w:rPr>
        <w:t>’</w:t>
      </w:r>
      <w:r w:rsidRPr="006751E5">
        <w:rPr>
          <w:lang w:val="fr-FR"/>
        </w:rPr>
        <w:t>appui de l</w:t>
      </w:r>
      <w:r>
        <w:rPr>
          <w:lang w:val="fr-FR"/>
        </w:rPr>
        <w:t>’</w:t>
      </w:r>
      <w:r w:rsidRPr="006751E5">
        <w:rPr>
          <w:lang w:val="fr-FR"/>
        </w:rPr>
        <w:t>UNICEF, à la mise en œuvre de la stratégie nationale pour l</w:t>
      </w:r>
      <w:r>
        <w:rPr>
          <w:lang w:val="fr-FR"/>
        </w:rPr>
        <w:t>’</w:t>
      </w:r>
      <w:r w:rsidRPr="006751E5">
        <w:rPr>
          <w:lang w:val="fr-FR"/>
        </w:rPr>
        <w:t>éducation positive qui cherche à promouvoir l</w:t>
      </w:r>
      <w:r>
        <w:rPr>
          <w:lang w:val="fr-FR"/>
        </w:rPr>
        <w:t>’</w:t>
      </w:r>
      <w:r w:rsidRPr="006751E5">
        <w:rPr>
          <w:lang w:val="fr-FR"/>
        </w:rPr>
        <w:t>esprit de tolérance et d</w:t>
      </w:r>
      <w:r>
        <w:rPr>
          <w:lang w:val="fr-FR"/>
        </w:rPr>
        <w:t>’</w:t>
      </w:r>
      <w:r w:rsidRPr="006751E5">
        <w:rPr>
          <w:lang w:val="fr-FR"/>
        </w:rPr>
        <w:t>entraide parmi les élèves, la coexistence pacifique et le sentiment d</w:t>
      </w:r>
      <w:r>
        <w:rPr>
          <w:lang w:val="fr-FR"/>
        </w:rPr>
        <w:t>’</w:t>
      </w:r>
      <w:r w:rsidRPr="006751E5">
        <w:rPr>
          <w:lang w:val="fr-FR"/>
        </w:rPr>
        <w:t>appartenance et de citoyenneté.</w:t>
      </w:r>
    </w:p>
    <w:p w14:paraId="646C4637" w14:textId="01D139D1" w:rsidR="0030102F" w:rsidRPr="006751E5" w:rsidRDefault="0030102F" w:rsidP="0030102F">
      <w:pPr>
        <w:pStyle w:val="SingleTxtG"/>
        <w:rPr>
          <w:lang w:val="fr-FR"/>
        </w:rPr>
      </w:pPr>
      <w:r w:rsidRPr="006751E5">
        <w:rPr>
          <w:lang w:val="fr-FR"/>
        </w:rPr>
        <w:t>225.</w:t>
      </w:r>
      <w:r w:rsidRPr="006751E5">
        <w:rPr>
          <w:lang w:val="fr-FR"/>
        </w:rPr>
        <w:tab/>
        <w:t>Nous reproduisons ci-dessous un tableau montrant la taille et la nature des installations scolaires établies selon le programme gouvernemental (2019-2020) :</w:t>
      </w:r>
      <w:r w:rsidR="009B6730">
        <w:rPr>
          <w:lang w:val="fr-FR"/>
        </w:rPr>
        <w:t xml:space="preserve"> </w:t>
      </w:r>
    </w:p>
    <w:tbl>
      <w:tblPr>
        <w:tblW w:w="9637" w:type="dxa"/>
        <w:tblLayout w:type="fixed"/>
        <w:tblCellMar>
          <w:left w:w="0" w:type="dxa"/>
          <w:right w:w="0" w:type="dxa"/>
        </w:tblCellMar>
        <w:tblLook w:val="04E0" w:firstRow="1" w:lastRow="1" w:firstColumn="1" w:lastColumn="0" w:noHBand="0" w:noVBand="1"/>
      </w:tblPr>
      <w:tblGrid>
        <w:gridCol w:w="2507"/>
        <w:gridCol w:w="5762"/>
        <w:gridCol w:w="1368"/>
      </w:tblGrid>
      <w:tr w:rsidR="009B6730" w:rsidRPr="009B6730" w14:paraId="7678B5B2" w14:textId="77777777" w:rsidTr="009B6730">
        <w:trPr>
          <w:tblHeader/>
        </w:trPr>
        <w:tc>
          <w:tcPr>
            <w:tcW w:w="2212" w:type="dxa"/>
            <w:tcBorders>
              <w:top w:val="single" w:sz="4" w:space="0" w:color="auto"/>
              <w:bottom w:val="single" w:sz="12" w:space="0" w:color="auto"/>
            </w:tcBorders>
            <w:shd w:val="clear" w:color="auto" w:fill="auto"/>
            <w:tcMar>
              <w:top w:w="0" w:type="dxa"/>
              <w:bottom w:w="0" w:type="dxa"/>
            </w:tcMar>
            <w:vAlign w:val="bottom"/>
            <w:hideMark/>
          </w:tcPr>
          <w:p w14:paraId="28CE9089" w14:textId="77777777" w:rsidR="0030102F" w:rsidRPr="009B6730" w:rsidRDefault="0030102F" w:rsidP="009B6730">
            <w:pPr>
              <w:spacing w:before="80" w:after="80" w:line="200" w:lineRule="exact"/>
              <w:ind w:right="113"/>
              <w:rPr>
                <w:i/>
                <w:sz w:val="16"/>
                <w:lang w:val="fr-FR"/>
              </w:rPr>
            </w:pPr>
            <w:r w:rsidRPr="009B6730">
              <w:rPr>
                <w:i/>
                <w:sz w:val="16"/>
                <w:lang w:val="fr-FR"/>
              </w:rPr>
              <w:t>Bailleur de fonds</w:t>
            </w:r>
          </w:p>
        </w:tc>
        <w:tc>
          <w:tcPr>
            <w:tcW w:w="5085" w:type="dxa"/>
            <w:tcBorders>
              <w:top w:val="single" w:sz="4" w:space="0" w:color="auto"/>
              <w:bottom w:val="single" w:sz="12" w:space="0" w:color="auto"/>
            </w:tcBorders>
            <w:shd w:val="clear" w:color="auto" w:fill="auto"/>
            <w:tcMar>
              <w:top w:w="0" w:type="dxa"/>
              <w:bottom w:w="0" w:type="dxa"/>
            </w:tcMar>
            <w:vAlign w:val="bottom"/>
            <w:hideMark/>
          </w:tcPr>
          <w:p w14:paraId="178BA878" w14:textId="77777777" w:rsidR="0030102F" w:rsidRPr="009B6730" w:rsidRDefault="0030102F" w:rsidP="009B6730">
            <w:pPr>
              <w:spacing w:before="80" w:after="80" w:line="200" w:lineRule="exact"/>
              <w:ind w:right="113"/>
              <w:rPr>
                <w:i/>
                <w:sz w:val="16"/>
                <w:lang w:val="fr-FR"/>
              </w:rPr>
            </w:pPr>
            <w:r w:rsidRPr="009B6730">
              <w:rPr>
                <w:i/>
                <w:sz w:val="16"/>
                <w:lang w:val="fr-FR"/>
              </w:rPr>
              <w:t>Taille et nature des installations</w:t>
            </w:r>
          </w:p>
        </w:tc>
        <w:tc>
          <w:tcPr>
            <w:tcW w:w="1207" w:type="dxa"/>
            <w:tcBorders>
              <w:top w:val="single" w:sz="4" w:space="0" w:color="auto"/>
              <w:bottom w:val="single" w:sz="12" w:space="0" w:color="auto"/>
            </w:tcBorders>
            <w:shd w:val="clear" w:color="auto" w:fill="auto"/>
            <w:tcMar>
              <w:top w:w="0" w:type="dxa"/>
              <w:bottom w:w="0" w:type="dxa"/>
            </w:tcMar>
            <w:vAlign w:val="bottom"/>
            <w:hideMark/>
          </w:tcPr>
          <w:p w14:paraId="63CACF1F" w14:textId="42CF7263" w:rsidR="0030102F" w:rsidRPr="009B6730" w:rsidRDefault="0030102F" w:rsidP="009B6730">
            <w:pPr>
              <w:spacing w:before="80" w:after="80" w:line="200" w:lineRule="exact"/>
              <w:ind w:right="113"/>
              <w:rPr>
                <w:i/>
                <w:sz w:val="16"/>
                <w:lang w:val="fr-FR"/>
              </w:rPr>
            </w:pPr>
            <w:r w:rsidRPr="009B6730">
              <w:rPr>
                <w:i/>
                <w:sz w:val="16"/>
                <w:lang w:val="fr-FR"/>
              </w:rPr>
              <w:t xml:space="preserve">Taux </w:t>
            </w:r>
            <w:r w:rsidR="009B6730">
              <w:rPr>
                <w:i/>
                <w:sz w:val="16"/>
                <w:lang w:val="fr-FR"/>
              </w:rPr>
              <w:t>d</w:t>
            </w:r>
            <w:r w:rsidRPr="009B6730">
              <w:rPr>
                <w:i/>
                <w:sz w:val="16"/>
                <w:lang w:val="fr-FR"/>
              </w:rPr>
              <w:t>’achèvement (</w:t>
            </w:r>
            <w:r w:rsidR="00A1143A" w:rsidRPr="009B6730">
              <w:rPr>
                <w:i/>
                <w:sz w:val="16"/>
                <w:lang w:val="fr-FR"/>
              </w:rPr>
              <w:t> %</w:t>
            </w:r>
            <w:r w:rsidRPr="009B6730">
              <w:rPr>
                <w:i/>
                <w:sz w:val="16"/>
                <w:lang w:val="fr-FR"/>
              </w:rPr>
              <w:t>)</w:t>
            </w:r>
          </w:p>
        </w:tc>
      </w:tr>
      <w:tr w:rsidR="009B6730" w:rsidRPr="009B6730" w14:paraId="743E84C3" w14:textId="77777777" w:rsidTr="009B6730">
        <w:trPr>
          <w:trHeight w:hRule="exact" w:val="113"/>
          <w:tblHeader/>
        </w:trPr>
        <w:tc>
          <w:tcPr>
            <w:tcW w:w="2212" w:type="dxa"/>
            <w:tcBorders>
              <w:top w:val="single" w:sz="12" w:space="0" w:color="auto"/>
            </w:tcBorders>
            <w:shd w:val="clear" w:color="auto" w:fill="auto"/>
            <w:tcMar>
              <w:top w:w="0" w:type="dxa"/>
              <w:bottom w:w="0" w:type="dxa"/>
            </w:tcMar>
          </w:tcPr>
          <w:p w14:paraId="1902E66F" w14:textId="77777777" w:rsidR="009B6730" w:rsidRPr="009B6730" w:rsidRDefault="009B6730" w:rsidP="009B6730">
            <w:pPr>
              <w:spacing w:before="40" w:after="120"/>
              <w:ind w:right="113"/>
              <w:rPr>
                <w:lang w:val="fr-FR"/>
              </w:rPr>
            </w:pPr>
          </w:p>
        </w:tc>
        <w:tc>
          <w:tcPr>
            <w:tcW w:w="5085" w:type="dxa"/>
            <w:tcBorders>
              <w:top w:val="single" w:sz="12" w:space="0" w:color="auto"/>
            </w:tcBorders>
            <w:shd w:val="clear" w:color="auto" w:fill="auto"/>
            <w:tcMar>
              <w:top w:w="0" w:type="dxa"/>
              <w:bottom w:w="0" w:type="dxa"/>
            </w:tcMar>
          </w:tcPr>
          <w:p w14:paraId="1F4EF88F" w14:textId="77777777" w:rsidR="009B6730" w:rsidRPr="009B6730" w:rsidRDefault="009B6730" w:rsidP="009B6730">
            <w:pPr>
              <w:spacing w:before="40" w:after="120"/>
              <w:ind w:right="113"/>
              <w:rPr>
                <w:lang w:val="fr-FR"/>
              </w:rPr>
            </w:pPr>
          </w:p>
        </w:tc>
        <w:tc>
          <w:tcPr>
            <w:tcW w:w="1207" w:type="dxa"/>
            <w:tcBorders>
              <w:top w:val="single" w:sz="12" w:space="0" w:color="auto"/>
            </w:tcBorders>
            <w:shd w:val="clear" w:color="auto" w:fill="auto"/>
            <w:tcMar>
              <w:top w:w="0" w:type="dxa"/>
              <w:bottom w:w="0" w:type="dxa"/>
            </w:tcMar>
          </w:tcPr>
          <w:p w14:paraId="33A24BB1" w14:textId="77777777" w:rsidR="009B6730" w:rsidRPr="009B6730" w:rsidRDefault="009B6730" w:rsidP="009B6730">
            <w:pPr>
              <w:spacing w:before="40" w:after="120"/>
              <w:ind w:right="113"/>
              <w:rPr>
                <w:lang w:val="fr-FR"/>
              </w:rPr>
            </w:pPr>
          </w:p>
        </w:tc>
      </w:tr>
      <w:tr w:rsidR="009B6730" w:rsidRPr="009B6730" w14:paraId="437B616B" w14:textId="77777777" w:rsidTr="009B6730">
        <w:tc>
          <w:tcPr>
            <w:tcW w:w="2212" w:type="dxa"/>
            <w:shd w:val="clear" w:color="auto" w:fill="auto"/>
            <w:tcMar>
              <w:top w:w="0" w:type="dxa"/>
              <w:bottom w:w="0" w:type="dxa"/>
            </w:tcMar>
            <w:hideMark/>
          </w:tcPr>
          <w:p w14:paraId="0FDF5AEA" w14:textId="77777777" w:rsidR="0030102F" w:rsidRPr="009B6730" w:rsidRDefault="0030102F" w:rsidP="009B6730">
            <w:pPr>
              <w:spacing w:before="40" w:after="120"/>
              <w:ind w:right="113"/>
              <w:rPr>
                <w:lang w:val="fr-FR"/>
              </w:rPr>
            </w:pPr>
            <w:r w:rsidRPr="009B6730">
              <w:rPr>
                <w:lang w:val="fr-FR"/>
              </w:rPr>
              <w:t>Fonds publics</w:t>
            </w:r>
          </w:p>
        </w:tc>
        <w:tc>
          <w:tcPr>
            <w:tcW w:w="5085" w:type="dxa"/>
            <w:shd w:val="clear" w:color="auto" w:fill="auto"/>
            <w:tcMar>
              <w:top w:w="0" w:type="dxa"/>
              <w:bottom w:w="0" w:type="dxa"/>
            </w:tcMar>
            <w:hideMark/>
          </w:tcPr>
          <w:p w14:paraId="06AF7032" w14:textId="546CA49A" w:rsidR="0030102F" w:rsidRPr="009B6730" w:rsidRDefault="0030102F" w:rsidP="009B6730">
            <w:pPr>
              <w:spacing w:before="40" w:after="120"/>
              <w:ind w:right="113"/>
              <w:rPr>
                <w:lang w:val="fr-FR"/>
              </w:rPr>
            </w:pPr>
            <w:r w:rsidRPr="009B6730">
              <w:rPr>
                <w:lang w:val="fr-FR"/>
              </w:rPr>
              <w:t xml:space="preserve">Établissement de 300 écoles sur une période de quatre ans, </w:t>
            </w:r>
            <w:r w:rsidR="009B6730">
              <w:rPr>
                <w:lang w:val="fr-FR"/>
              </w:rPr>
              <w:br/>
            </w:r>
            <w:r w:rsidRPr="009B6730">
              <w:rPr>
                <w:lang w:val="fr-FR"/>
              </w:rPr>
              <w:t>à raison de 75 écoles par an</w:t>
            </w:r>
          </w:p>
        </w:tc>
        <w:tc>
          <w:tcPr>
            <w:tcW w:w="1207" w:type="dxa"/>
            <w:shd w:val="clear" w:color="auto" w:fill="auto"/>
            <w:tcMar>
              <w:top w:w="0" w:type="dxa"/>
              <w:bottom w:w="0" w:type="dxa"/>
            </w:tcMar>
            <w:hideMark/>
          </w:tcPr>
          <w:p w14:paraId="136FCF96" w14:textId="09F149FB" w:rsidR="0030102F" w:rsidRPr="009B6730" w:rsidRDefault="0030102F" w:rsidP="009B6730">
            <w:pPr>
              <w:spacing w:before="40" w:after="120"/>
              <w:ind w:right="113"/>
              <w:rPr>
                <w:lang w:val="fr-FR"/>
              </w:rPr>
            </w:pPr>
            <w:r w:rsidRPr="009B6730">
              <w:rPr>
                <w:lang w:val="fr-FR"/>
              </w:rPr>
              <w:t>10</w:t>
            </w:r>
            <w:r w:rsidR="00A1143A" w:rsidRPr="009B6730">
              <w:rPr>
                <w:lang w:val="fr-FR"/>
              </w:rPr>
              <w:t> %</w:t>
            </w:r>
          </w:p>
        </w:tc>
      </w:tr>
      <w:tr w:rsidR="0030102F" w:rsidRPr="009B6730" w14:paraId="6849D197" w14:textId="77777777" w:rsidTr="009B6730">
        <w:tc>
          <w:tcPr>
            <w:tcW w:w="2212" w:type="dxa"/>
            <w:shd w:val="clear" w:color="auto" w:fill="auto"/>
            <w:tcMar>
              <w:top w:w="0" w:type="dxa"/>
              <w:bottom w:w="0" w:type="dxa"/>
            </w:tcMar>
            <w:hideMark/>
          </w:tcPr>
          <w:p w14:paraId="6F551AFD" w14:textId="77777777" w:rsidR="0030102F" w:rsidRPr="009B6730" w:rsidRDefault="0030102F" w:rsidP="009B6730">
            <w:pPr>
              <w:spacing w:before="40" w:after="120"/>
              <w:ind w:right="113"/>
              <w:rPr>
                <w:lang w:val="fr-FR"/>
              </w:rPr>
            </w:pPr>
            <w:r w:rsidRPr="009B6730">
              <w:rPr>
                <w:lang w:val="fr-FR"/>
              </w:rPr>
              <w:t>Fonds publics</w:t>
            </w:r>
          </w:p>
        </w:tc>
        <w:tc>
          <w:tcPr>
            <w:tcW w:w="5085" w:type="dxa"/>
            <w:shd w:val="clear" w:color="auto" w:fill="auto"/>
            <w:tcMar>
              <w:top w:w="0" w:type="dxa"/>
              <w:bottom w:w="0" w:type="dxa"/>
            </w:tcMar>
            <w:hideMark/>
          </w:tcPr>
          <w:p w14:paraId="2EF942F0" w14:textId="77777777" w:rsidR="0030102F" w:rsidRPr="009B6730" w:rsidRDefault="0030102F" w:rsidP="009B6730">
            <w:pPr>
              <w:spacing w:before="40" w:after="120"/>
              <w:ind w:right="113"/>
              <w:rPr>
                <w:lang w:val="fr-FR"/>
              </w:rPr>
            </w:pPr>
            <w:r w:rsidRPr="009B6730">
              <w:rPr>
                <w:lang w:val="fr-FR"/>
              </w:rPr>
              <w:t>Achèvement de 600 écoles dont l’activité était suspendue :</w:t>
            </w:r>
          </w:p>
          <w:p w14:paraId="2B89C1BD" w14:textId="77777777" w:rsidR="0030102F" w:rsidRPr="009B6730" w:rsidRDefault="0030102F" w:rsidP="009B6730">
            <w:pPr>
              <w:pStyle w:val="Bullet1G"/>
              <w:tabs>
                <w:tab w:val="clear" w:pos="1701"/>
              </w:tabs>
              <w:ind w:left="185"/>
              <w:rPr>
                <w:lang w:val="fr-FR"/>
              </w:rPr>
            </w:pPr>
            <w:r w:rsidRPr="009B6730">
              <w:rPr>
                <w:lang w:val="fr-FR"/>
              </w:rPr>
              <w:t>350 en 2019</w:t>
            </w:r>
          </w:p>
          <w:p w14:paraId="5EDA2D40" w14:textId="77777777" w:rsidR="0030102F" w:rsidRPr="009B6730" w:rsidRDefault="0030102F" w:rsidP="009B6730">
            <w:pPr>
              <w:pStyle w:val="Bullet1G"/>
              <w:tabs>
                <w:tab w:val="clear" w:pos="1701"/>
              </w:tabs>
              <w:ind w:left="185"/>
              <w:rPr>
                <w:kern w:val="0"/>
                <w:lang w:val="fr-FR"/>
              </w:rPr>
            </w:pPr>
            <w:r w:rsidRPr="009B6730">
              <w:rPr>
                <w:lang w:val="fr-FR"/>
              </w:rPr>
              <w:t>250 en 2020</w:t>
            </w:r>
          </w:p>
        </w:tc>
        <w:tc>
          <w:tcPr>
            <w:tcW w:w="1207" w:type="dxa"/>
            <w:shd w:val="clear" w:color="auto" w:fill="auto"/>
            <w:tcMar>
              <w:top w:w="0" w:type="dxa"/>
              <w:bottom w:w="0" w:type="dxa"/>
            </w:tcMar>
            <w:hideMark/>
          </w:tcPr>
          <w:p w14:paraId="7306D5ED" w14:textId="5F33E894" w:rsidR="0030102F" w:rsidRPr="009B6730" w:rsidRDefault="0030102F" w:rsidP="009B6730">
            <w:pPr>
              <w:spacing w:before="40" w:after="120"/>
              <w:ind w:right="113"/>
              <w:rPr>
                <w:lang w:val="fr-FR"/>
              </w:rPr>
            </w:pPr>
            <w:r w:rsidRPr="009B6730">
              <w:rPr>
                <w:lang w:val="fr-FR"/>
              </w:rPr>
              <w:t>50</w:t>
            </w:r>
            <w:r w:rsidR="00A1143A" w:rsidRPr="009B6730">
              <w:rPr>
                <w:lang w:val="fr-FR"/>
              </w:rPr>
              <w:t> %</w:t>
            </w:r>
          </w:p>
        </w:tc>
      </w:tr>
      <w:tr w:rsidR="0030102F" w:rsidRPr="009B6730" w14:paraId="38D2FB42" w14:textId="77777777" w:rsidTr="009B6730">
        <w:tc>
          <w:tcPr>
            <w:tcW w:w="2212" w:type="dxa"/>
            <w:shd w:val="clear" w:color="auto" w:fill="auto"/>
            <w:tcMar>
              <w:top w:w="0" w:type="dxa"/>
              <w:bottom w:w="0" w:type="dxa"/>
            </w:tcMar>
            <w:hideMark/>
          </w:tcPr>
          <w:p w14:paraId="72FA8EA8" w14:textId="77777777" w:rsidR="0030102F" w:rsidRPr="009B6730" w:rsidRDefault="0030102F" w:rsidP="009B6730">
            <w:pPr>
              <w:spacing w:before="40" w:after="120"/>
              <w:ind w:right="113"/>
              <w:rPr>
                <w:lang w:val="fr-FR"/>
              </w:rPr>
            </w:pPr>
            <w:r w:rsidRPr="009B6730">
              <w:rPr>
                <w:lang w:val="fr-FR"/>
              </w:rPr>
              <w:t>Prêt koweïtien</w:t>
            </w:r>
          </w:p>
        </w:tc>
        <w:tc>
          <w:tcPr>
            <w:tcW w:w="5085" w:type="dxa"/>
            <w:shd w:val="clear" w:color="auto" w:fill="auto"/>
            <w:tcMar>
              <w:top w:w="0" w:type="dxa"/>
              <w:bottom w:w="0" w:type="dxa"/>
            </w:tcMar>
            <w:hideMark/>
          </w:tcPr>
          <w:p w14:paraId="113FA617" w14:textId="77777777" w:rsidR="0030102F" w:rsidRPr="009B6730" w:rsidRDefault="0030102F" w:rsidP="009B6730">
            <w:pPr>
              <w:spacing w:before="40" w:after="120"/>
              <w:ind w:right="113"/>
              <w:rPr>
                <w:lang w:val="fr-FR"/>
              </w:rPr>
            </w:pPr>
            <w:r w:rsidRPr="009B6730">
              <w:rPr>
                <w:lang w:val="fr-FR"/>
              </w:rPr>
              <w:t>Établissement de 73 écoles sur une période de quatre ans</w:t>
            </w:r>
          </w:p>
        </w:tc>
        <w:tc>
          <w:tcPr>
            <w:tcW w:w="1207" w:type="dxa"/>
            <w:shd w:val="clear" w:color="auto" w:fill="auto"/>
            <w:tcMar>
              <w:top w:w="0" w:type="dxa"/>
              <w:bottom w:w="0" w:type="dxa"/>
            </w:tcMar>
            <w:hideMark/>
          </w:tcPr>
          <w:p w14:paraId="51D378ED" w14:textId="56CADE21" w:rsidR="0030102F" w:rsidRPr="009B6730" w:rsidRDefault="0030102F" w:rsidP="009B6730">
            <w:pPr>
              <w:spacing w:before="40" w:after="120"/>
              <w:ind w:right="113"/>
              <w:rPr>
                <w:lang w:val="fr-FR"/>
              </w:rPr>
            </w:pPr>
            <w:r w:rsidRPr="009B6730">
              <w:rPr>
                <w:lang w:val="fr-FR"/>
              </w:rPr>
              <w:t>10</w:t>
            </w:r>
            <w:r w:rsidR="00A1143A" w:rsidRPr="009B6730">
              <w:rPr>
                <w:lang w:val="fr-FR"/>
              </w:rPr>
              <w:t> %</w:t>
            </w:r>
          </w:p>
        </w:tc>
      </w:tr>
      <w:tr w:rsidR="0030102F" w:rsidRPr="009B6730" w14:paraId="721E62E8" w14:textId="77777777" w:rsidTr="009B6730">
        <w:tc>
          <w:tcPr>
            <w:tcW w:w="2212" w:type="dxa"/>
            <w:shd w:val="clear" w:color="auto" w:fill="auto"/>
            <w:tcMar>
              <w:top w:w="0" w:type="dxa"/>
              <w:bottom w:w="0" w:type="dxa"/>
            </w:tcMar>
            <w:hideMark/>
          </w:tcPr>
          <w:p w14:paraId="10FDE0AE" w14:textId="77777777" w:rsidR="0030102F" w:rsidRPr="009B6730" w:rsidRDefault="0030102F" w:rsidP="009B6730">
            <w:pPr>
              <w:spacing w:before="40" w:after="120"/>
              <w:ind w:right="113"/>
              <w:rPr>
                <w:lang w:val="fr-FR"/>
              </w:rPr>
            </w:pPr>
            <w:r w:rsidRPr="009B6730">
              <w:rPr>
                <w:lang w:val="fr-FR"/>
              </w:rPr>
              <w:t>Prêt de la Banque mondiale</w:t>
            </w:r>
          </w:p>
        </w:tc>
        <w:tc>
          <w:tcPr>
            <w:tcW w:w="5085" w:type="dxa"/>
            <w:shd w:val="clear" w:color="auto" w:fill="auto"/>
            <w:tcMar>
              <w:top w:w="0" w:type="dxa"/>
              <w:bottom w:w="0" w:type="dxa"/>
            </w:tcMar>
            <w:hideMark/>
          </w:tcPr>
          <w:p w14:paraId="76A1348C" w14:textId="77777777" w:rsidR="0030102F" w:rsidRPr="009B6730" w:rsidRDefault="0030102F" w:rsidP="009B6730">
            <w:pPr>
              <w:spacing w:before="40" w:after="120"/>
              <w:ind w:right="113"/>
              <w:rPr>
                <w:lang w:val="fr-FR"/>
              </w:rPr>
            </w:pPr>
            <w:r w:rsidRPr="009B6730">
              <w:rPr>
                <w:lang w:val="fr-FR"/>
              </w:rPr>
              <w:t>Construction de 26 écoles en 2019</w:t>
            </w:r>
          </w:p>
        </w:tc>
        <w:tc>
          <w:tcPr>
            <w:tcW w:w="1207" w:type="dxa"/>
            <w:shd w:val="clear" w:color="auto" w:fill="auto"/>
            <w:tcMar>
              <w:top w:w="0" w:type="dxa"/>
              <w:bottom w:w="0" w:type="dxa"/>
            </w:tcMar>
            <w:hideMark/>
          </w:tcPr>
          <w:p w14:paraId="2169C7B0" w14:textId="25FE7522" w:rsidR="0030102F" w:rsidRPr="009B6730" w:rsidRDefault="0030102F" w:rsidP="009B6730">
            <w:pPr>
              <w:spacing w:before="40" w:after="120"/>
              <w:ind w:right="113"/>
              <w:rPr>
                <w:lang w:val="fr-FR"/>
              </w:rPr>
            </w:pPr>
            <w:r w:rsidRPr="009B6730">
              <w:rPr>
                <w:lang w:val="fr-FR"/>
              </w:rPr>
              <w:t>10</w:t>
            </w:r>
            <w:r w:rsidR="00A1143A" w:rsidRPr="009B6730">
              <w:rPr>
                <w:lang w:val="fr-FR"/>
              </w:rPr>
              <w:t> %</w:t>
            </w:r>
          </w:p>
        </w:tc>
      </w:tr>
      <w:tr w:rsidR="0030102F" w:rsidRPr="009B6730" w14:paraId="5F9B5728" w14:textId="77777777" w:rsidTr="009B6730">
        <w:tc>
          <w:tcPr>
            <w:tcW w:w="2212" w:type="dxa"/>
            <w:shd w:val="clear" w:color="auto" w:fill="auto"/>
            <w:tcMar>
              <w:top w:w="0" w:type="dxa"/>
              <w:bottom w:w="0" w:type="dxa"/>
            </w:tcMar>
            <w:hideMark/>
          </w:tcPr>
          <w:p w14:paraId="12C5526C" w14:textId="77777777" w:rsidR="0030102F" w:rsidRPr="009B6730" w:rsidRDefault="0030102F" w:rsidP="009B6730">
            <w:pPr>
              <w:spacing w:before="40" w:after="120"/>
              <w:ind w:right="113"/>
              <w:rPr>
                <w:lang w:val="fr-FR"/>
              </w:rPr>
            </w:pPr>
            <w:r w:rsidRPr="009B6730">
              <w:rPr>
                <w:lang w:val="fr-FR"/>
              </w:rPr>
              <w:lastRenderedPageBreak/>
              <w:t>Fonds publics</w:t>
            </w:r>
          </w:p>
        </w:tc>
        <w:tc>
          <w:tcPr>
            <w:tcW w:w="5085" w:type="dxa"/>
            <w:shd w:val="clear" w:color="auto" w:fill="auto"/>
            <w:tcMar>
              <w:top w:w="0" w:type="dxa"/>
              <w:bottom w:w="0" w:type="dxa"/>
            </w:tcMar>
            <w:hideMark/>
          </w:tcPr>
          <w:p w14:paraId="36F7C1B1" w14:textId="37864A90" w:rsidR="0030102F" w:rsidRPr="009B6730" w:rsidRDefault="0030102F" w:rsidP="009B6730">
            <w:pPr>
              <w:spacing w:before="40" w:after="120"/>
              <w:ind w:right="113"/>
              <w:rPr>
                <w:lang w:val="fr-FR"/>
              </w:rPr>
            </w:pPr>
            <w:r w:rsidRPr="009B6730">
              <w:rPr>
                <w:lang w:val="fr-FR"/>
              </w:rPr>
              <w:t>Construction d’installations sanitaires dans 1</w:t>
            </w:r>
            <w:r w:rsidR="009B6730">
              <w:rPr>
                <w:lang w:val="fr-FR"/>
              </w:rPr>
              <w:t> </w:t>
            </w:r>
            <w:r w:rsidRPr="009B6730">
              <w:rPr>
                <w:lang w:val="fr-FR"/>
              </w:rPr>
              <w:t xml:space="preserve">880 écoles sur une période de </w:t>
            </w:r>
            <w:r w:rsidR="00754843" w:rsidRPr="009B6730">
              <w:rPr>
                <w:lang w:val="fr-FR"/>
              </w:rPr>
              <w:t>trois</w:t>
            </w:r>
            <w:r w:rsidRPr="009B6730">
              <w:rPr>
                <w:lang w:val="fr-FR"/>
              </w:rPr>
              <w:t xml:space="preserve"> ans (2020-2022)</w:t>
            </w:r>
          </w:p>
        </w:tc>
        <w:tc>
          <w:tcPr>
            <w:tcW w:w="1207" w:type="dxa"/>
            <w:shd w:val="clear" w:color="auto" w:fill="auto"/>
            <w:tcMar>
              <w:top w:w="0" w:type="dxa"/>
              <w:bottom w:w="0" w:type="dxa"/>
            </w:tcMar>
          </w:tcPr>
          <w:p w14:paraId="59CE6F94" w14:textId="77777777" w:rsidR="0030102F" w:rsidRPr="009B6730" w:rsidRDefault="0030102F" w:rsidP="009B6730">
            <w:pPr>
              <w:spacing w:before="40" w:after="120"/>
              <w:ind w:right="113"/>
              <w:rPr>
                <w:lang w:val="fr-FR"/>
              </w:rPr>
            </w:pPr>
          </w:p>
        </w:tc>
      </w:tr>
      <w:tr w:rsidR="0030102F" w:rsidRPr="009B6730" w14:paraId="346C2A26" w14:textId="77777777" w:rsidTr="009B6730">
        <w:tc>
          <w:tcPr>
            <w:tcW w:w="2212" w:type="dxa"/>
            <w:shd w:val="clear" w:color="auto" w:fill="auto"/>
            <w:tcMar>
              <w:top w:w="0" w:type="dxa"/>
              <w:bottom w:w="0" w:type="dxa"/>
            </w:tcMar>
            <w:hideMark/>
          </w:tcPr>
          <w:p w14:paraId="656B83ED" w14:textId="77777777" w:rsidR="0030102F" w:rsidRPr="009B6730" w:rsidRDefault="0030102F" w:rsidP="009B6730">
            <w:pPr>
              <w:spacing w:before="40" w:after="120"/>
              <w:ind w:right="113"/>
              <w:rPr>
                <w:rtl/>
                <w:lang w:val="fr-FR"/>
              </w:rPr>
            </w:pPr>
            <w:r w:rsidRPr="009B6730">
              <w:rPr>
                <w:lang w:val="fr-FR"/>
              </w:rPr>
              <w:t>Fonds pour la reconstruction de l’Iraq</w:t>
            </w:r>
          </w:p>
        </w:tc>
        <w:tc>
          <w:tcPr>
            <w:tcW w:w="5085" w:type="dxa"/>
            <w:shd w:val="clear" w:color="auto" w:fill="auto"/>
            <w:tcMar>
              <w:top w:w="0" w:type="dxa"/>
              <w:bottom w:w="0" w:type="dxa"/>
            </w:tcMar>
            <w:hideMark/>
          </w:tcPr>
          <w:p w14:paraId="68B1189A" w14:textId="42780A33" w:rsidR="0030102F" w:rsidRPr="009B6730" w:rsidRDefault="0030102F" w:rsidP="009B6730">
            <w:pPr>
              <w:spacing w:before="40" w:after="120"/>
              <w:ind w:right="113"/>
              <w:rPr>
                <w:lang w:val="fr-FR"/>
              </w:rPr>
            </w:pPr>
            <w:r w:rsidRPr="009B6730">
              <w:rPr>
                <w:lang w:val="fr-FR"/>
              </w:rPr>
              <w:t>Démolition et reconstruction de 76 école</w:t>
            </w:r>
            <w:r w:rsidR="009B6730">
              <w:rPr>
                <w:lang w:val="fr-FR"/>
              </w:rPr>
              <w:t>s :</w:t>
            </w:r>
          </w:p>
          <w:p w14:paraId="6D09AF4C" w14:textId="77777777" w:rsidR="0030102F" w:rsidRPr="009B6730" w:rsidRDefault="0030102F" w:rsidP="009B6730">
            <w:pPr>
              <w:pStyle w:val="Bullet1G"/>
              <w:tabs>
                <w:tab w:val="clear" w:pos="1701"/>
              </w:tabs>
              <w:ind w:left="185"/>
              <w:rPr>
                <w:lang w:val="fr-FR"/>
              </w:rPr>
            </w:pPr>
            <w:r w:rsidRPr="009B6730">
              <w:rPr>
                <w:lang w:val="fr-FR"/>
              </w:rPr>
              <w:t>55 écoles en 2019</w:t>
            </w:r>
          </w:p>
          <w:p w14:paraId="2796F145" w14:textId="77777777" w:rsidR="0030102F" w:rsidRPr="009B6730" w:rsidRDefault="0030102F" w:rsidP="009B6730">
            <w:pPr>
              <w:pStyle w:val="Bullet1G"/>
              <w:tabs>
                <w:tab w:val="clear" w:pos="1701"/>
              </w:tabs>
              <w:ind w:left="185"/>
              <w:rPr>
                <w:lang w:val="fr-FR"/>
              </w:rPr>
            </w:pPr>
            <w:r w:rsidRPr="009B6730">
              <w:rPr>
                <w:lang w:val="fr-FR"/>
              </w:rPr>
              <w:t>21 écoles en 2020</w:t>
            </w:r>
          </w:p>
        </w:tc>
        <w:tc>
          <w:tcPr>
            <w:tcW w:w="1207" w:type="dxa"/>
            <w:shd w:val="clear" w:color="auto" w:fill="auto"/>
            <w:tcMar>
              <w:top w:w="0" w:type="dxa"/>
              <w:bottom w:w="0" w:type="dxa"/>
            </w:tcMar>
            <w:hideMark/>
          </w:tcPr>
          <w:p w14:paraId="64B2A4E1" w14:textId="12C1DDBD" w:rsidR="0030102F" w:rsidRPr="009B6730" w:rsidRDefault="0030102F" w:rsidP="009B6730">
            <w:pPr>
              <w:spacing w:before="40" w:after="120"/>
              <w:ind w:right="113"/>
              <w:rPr>
                <w:lang w:val="fr-FR"/>
              </w:rPr>
            </w:pPr>
            <w:r w:rsidRPr="009B6730">
              <w:rPr>
                <w:lang w:val="fr-FR"/>
              </w:rPr>
              <w:t>25</w:t>
            </w:r>
            <w:r w:rsidR="00A1143A" w:rsidRPr="009B6730">
              <w:rPr>
                <w:lang w:val="fr-FR"/>
              </w:rPr>
              <w:t> %</w:t>
            </w:r>
          </w:p>
        </w:tc>
      </w:tr>
      <w:tr w:rsidR="0030102F" w:rsidRPr="009B6730" w14:paraId="6090DA08" w14:textId="77777777" w:rsidTr="009B6730">
        <w:tc>
          <w:tcPr>
            <w:tcW w:w="2212" w:type="dxa"/>
            <w:tcBorders>
              <w:bottom w:val="single" w:sz="12" w:space="0" w:color="auto"/>
            </w:tcBorders>
            <w:shd w:val="clear" w:color="auto" w:fill="auto"/>
            <w:tcMar>
              <w:top w:w="0" w:type="dxa"/>
              <w:bottom w:w="0" w:type="dxa"/>
            </w:tcMar>
            <w:hideMark/>
          </w:tcPr>
          <w:p w14:paraId="3499C88D" w14:textId="77777777" w:rsidR="0030102F" w:rsidRPr="009B6730" w:rsidRDefault="0030102F" w:rsidP="009B6730">
            <w:pPr>
              <w:spacing w:before="40" w:after="120"/>
              <w:ind w:right="113"/>
              <w:rPr>
                <w:lang w:val="fr-FR"/>
              </w:rPr>
            </w:pPr>
            <w:r w:rsidRPr="009B6730">
              <w:rPr>
                <w:lang w:val="fr-FR"/>
              </w:rPr>
              <w:t>Fonds publics</w:t>
            </w:r>
          </w:p>
        </w:tc>
        <w:tc>
          <w:tcPr>
            <w:tcW w:w="5085" w:type="dxa"/>
            <w:tcBorders>
              <w:bottom w:val="single" w:sz="12" w:space="0" w:color="auto"/>
            </w:tcBorders>
            <w:shd w:val="clear" w:color="auto" w:fill="auto"/>
            <w:tcMar>
              <w:top w:w="0" w:type="dxa"/>
              <w:bottom w:w="0" w:type="dxa"/>
            </w:tcMar>
            <w:hideMark/>
          </w:tcPr>
          <w:p w14:paraId="0AAF8D69" w14:textId="192828F3" w:rsidR="0030102F" w:rsidRPr="009B6730" w:rsidRDefault="0030102F" w:rsidP="009B6730">
            <w:pPr>
              <w:spacing w:before="40" w:after="120"/>
              <w:ind w:right="113"/>
              <w:rPr>
                <w:lang w:val="fr-FR"/>
              </w:rPr>
            </w:pPr>
            <w:r w:rsidRPr="009B6730">
              <w:rPr>
                <w:lang w:val="fr-FR"/>
              </w:rPr>
              <w:t>Réhabilitation et restauration de 2</w:t>
            </w:r>
            <w:r w:rsidR="009C245F">
              <w:rPr>
                <w:lang w:val="fr-FR"/>
              </w:rPr>
              <w:t> </w:t>
            </w:r>
            <w:r w:rsidRPr="009B6730">
              <w:rPr>
                <w:lang w:val="fr-FR"/>
              </w:rPr>
              <w:t xml:space="preserve">000 bâtiments scolaires sur une durée de </w:t>
            </w:r>
            <w:r w:rsidR="00754843" w:rsidRPr="009B6730">
              <w:rPr>
                <w:lang w:val="fr-FR"/>
              </w:rPr>
              <w:t>quatre</w:t>
            </w:r>
            <w:r w:rsidRPr="009B6730">
              <w:rPr>
                <w:lang w:val="fr-FR"/>
              </w:rPr>
              <w:t xml:space="preserve"> ans</w:t>
            </w:r>
          </w:p>
        </w:tc>
        <w:tc>
          <w:tcPr>
            <w:tcW w:w="1207" w:type="dxa"/>
            <w:tcBorders>
              <w:bottom w:val="single" w:sz="12" w:space="0" w:color="auto"/>
            </w:tcBorders>
            <w:shd w:val="clear" w:color="auto" w:fill="auto"/>
            <w:tcMar>
              <w:top w:w="0" w:type="dxa"/>
              <w:bottom w:w="0" w:type="dxa"/>
            </w:tcMar>
            <w:hideMark/>
          </w:tcPr>
          <w:p w14:paraId="0BD0B3DD" w14:textId="509B1C97" w:rsidR="0030102F" w:rsidRPr="009B6730" w:rsidRDefault="0030102F" w:rsidP="009B6730">
            <w:pPr>
              <w:spacing w:before="40" w:after="120"/>
              <w:ind w:right="113"/>
              <w:rPr>
                <w:lang w:val="fr-FR"/>
              </w:rPr>
            </w:pPr>
            <w:r w:rsidRPr="009B6730">
              <w:rPr>
                <w:lang w:val="fr-FR"/>
              </w:rPr>
              <w:t>20</w:t>
            </w:r>
            <w:r w:rsidR="00A1143A" w:rsidRPr="009B6730">
              <w:rPr>
                <w:lang w:val="fr-FR"/>
              </w:rPr>
              <w:t> %</w:t>
            </w:r>
          </w:p>
        </w:tc>
      </w:tr>
    </w:tbl>
    <w:p w14:paraId="30096050" w14:textId="36A43F4E" w:rsidR="0030102F" w:rsidRPr="006751E5" w:rsidRDefault="0030102F" w:rsidP="009B6730">
      <w:pPr>
        <w:pStyle w:val="SingleTxtG"/>
        <w:spacing w:before="120"/>
        <w:rPr>
          <w:lang w:val="fr-FR"/>
        </w:rPr>
      </w:pPr>
      <w:r w:rsidRPr="006751E5">
        <w:rPr>
          <w:lang w:val="fr-FR"/>
        </w:rPr>
        <w:t>226.</w:t>
      </w:r>
      <w:r w:rsidRPr="006751E5">
        <w:rPr>
          <w:lang w:val="fr-FR"/>
        </w:rPr>
        <w:tab/>
        <w:t xml:space="preserve">Dans la </w:t>
      </w:r>
      <w:r>
        <w:rPr>
          <w:lang w:val="fr-FR"/>
        </w:rPr>
        <w:t>Région du Kurdistan</w:t>
      </w:r>
      <w:r w:rsidRPr="006751E5">
        <w:rPr>
          <w:lang w:val="fr-FR"/>
        </w:rPr>
        <w:t>, des terres ont été assignées à l</w:t>
      </w:r>
      <w:r>
        <w:rPr>
          <w:lang w:val="fr-FR"/>
        </w:rPr>
        <w:t>’</w:t>
      </w:r>
      <w:r w:rsidR="00A36059">
        <w:rPr>
          <w:lang w:val="fr-FR"/>
        </w:rPr>
        <w:t>édification</w:t>
      </w:r>
      <w:r w:rsidRPr="006751E5">
        <w:rPr>
          <w:lang w:val="fr-FR"/>
        </w:rPr>
        <w:t xml:space="preserve"> de camps de déplacés, </w:t>
      </w:r>
      <w:r>
        <w:rPr>
          <w:lang w:val="fr-FR"/>
        </w:rPr>
        <w:t>dont l’</w:t>
      </w:r>
      <w:r w:rsidRPr="006751E5">
        <w:rPr>
          <w:lang w:val="fr-FR"/>
        </w:rPr>
        <w:t xml:space="preserve">approvisionnement en eau et en électricité a été assuré et </w:t>
      </w:r>
      <w:r>
        <w:rPr>
          <w:lang w:val="fr-FR"/>
        </w:rPr>
        <w:t xml:space="preserve">où </w:t>
      </w:r>
      <w:r w:rsidRPr="006751E5">
        <w:rPr>
          <w:lang w:val="fr-FR"/>
        </w:rPr>
        <w:t>des écoles offrant plus de temps d</w:t>
      </w:r>
      <w:r>
        <w:rPr>
          <w:lang w:val="fr-FR"/>
        </w:rPr>
        <w:t>’</w:t>
      </w:r>
      <w:r w:rsidRPr="006751E5">
        <w:rPr>
          <w:lang w:val="fr-FR"/>
        </w:rPr>
        <w:t>enseignement en langue arabe pour les enfants déplacés ont été ouvertes. S</w:t>
      </w:r>
      <w:r>
        <w:rPr>
          <w:lang w:val="fr-FR"/>
        </w:rPr>
        <w:t>’</w:t>
      </w:r>
      <w:r w:rsidRPr="006751E5">
        <w:rPr>
          <w:lang w:val="fr-FR"/>
        </w:rPr>
        <w:t>ajoutent à cela la fourniture de services de santé, la facilitation du travail du personnel humanitaire et de secours, l</w:t>
      </w:r>
      <w:r>
        <w:rPr>
          <w:lang w:val="fr-FR"/>
        </w:rPr>
        <w:t>’</w:t>
      </w:r>
      <w:r w:rsidRPr="006751E5">
        <w:rPr>
          <w:lang w:val="fr-FR"/>
        </w:rPr>
        <w:t>exonération d</w:t>
      </w:r>
      <w:r>
        <w:rPr>
          <w:lang w:val="fr-FR"/>
        </w:rPr>
        <w:t>’</w:t>
      </w:r>
      <w:r w:rsidRPr="006751E5">
        <w:rPr>
          <w:lang w:val="fr-FR"/>
        </w:rPr>
        <w:t>impôts pour les personnes déplacées et l</w:t>
      </w:r>
      <w:r>
        <w:rPr>
          <w:lang w:val="fr-FR"/>
        </w:rPr>
        <w:t>’</w:t>
      </w:r>
      <w:r w:rsidRPr="006751E5">
        <w:rPr>
          <w:lang w:val="fr-FR"/>
        </w:rPr>
        <w:t>encouragement des citoyens à les accueillir et à les aider.</w:t>
      </w:r>
    </w:p>
    <w:p w14:paraId="72C0BD1E" w14:textId="0C3DBB32" w:rsidR="0030102F" w:rsidRPr="006751E5" w:rsidRDefault="0030102F" w:rsidP="00A36059">
      <w:pPr>
        <w:pStyle w:val="H1G"/>
        <w:rPr>
          <w:lang w:val="fr-FR"/>
        </w:rPr>
      </w:pPr>
      <w:r w:rsidRPr="006751E5">
        <w:rPr>
          <w:lang w:val="fr-FR"/>
        </w:rPr>
        <w:tab/>
        <w:t>H.</w:t>
      </w:r>
      <w:r w:rsidRPr="006751E5">
        <w:rPr>
          <w:lang w:val="fr-FR"/>
        </w:rPr>
        <w:tab/>
        <w:t xml:space="preserve">Mesures de protection spéciales (art. 22, 30, 32, 33, 35, 36, </w:t>
      </w:r>
      <w:r w:rsidR="00A36059">
        <w:rPr>
          <w:lang w:val="fr-FR"/>
        </w:rPr>
        <w:br/>
      </w:r>
      <w:r w:rsidRPr="006751E5">
        <w:rPr>
          <w:lang w:val="fr-FR"/>
        </w:rPr>
        <w:t>37</w:t>
      </w:r>
      <w:r w:rsidR="00A36059">
        <w:rPr>
          <w:lang w:val="fr-FR"/>
        </w:rPr>
        <w:t xml:space="preserve"> (al. </w:t>
      </w:r>
      <w:r w:rsidRPr="006751E5">
        <w:rPr>
          <w:lang w:val="fr-FR"/>
        </w:rPr>
        <w:t>b) à d)</w:t>
      </w:r>
      <w:r w:rsidR="00A36059">
        <w:rPr>
          <w:lang w:val="fr-FR"/>
        </w:rPr>
        <w:t>)</w:t>
      </w:r>
      <w:r w:rsidRPr="006751E5">
        <w:rPr>
          <w:lang w:val="fr-FR"/>
        </w:rPr>
        <w:t>, 38, 39 et 40 de la Convention et art. 3, 4 (</w:t>
      </w:r>
      <w:r w:rsidR="00194670">
        <w:rPr>
          <w:lang w:val="fr-FR"/>
        </w:rPr>
        <w:t>par. </w:t>
      </w:r>
      <w:r w:rsidRPr="00697E2A">
        <w:rPr>
          <w:lang w:val="fr-FR"/>
        </w:rPr>
        <w:t>2</w:t>
      </w:r>
      <w:r>
        <w:rPr>
          <w:lang w:val="fr-FR"/>
        </w:rPr>
        <w:t xml:space="preserve"> et </w:t>
      </w:r>
      <w:r w:rsidRPr="00697E2A">
        <w:rPr>
          <w:lang w:val="fr-FR"/>
        </w:rPr>
        <w:t>3</w:t>
      </w:r>
      <w:r w:rsidRPr="006751E5">
        <w:rPr>
          <w:lang w:val="fr-FR"/>
        </w:rPr>
        <w:t xml:space="preserve">), </w:t>
      </w:r>
      <w:r w:rsidR="00A36059">
        <w:rPr>
          <w:lang w:val="fr-FR"/>
        </w:rPr>
        <w:br/>
      </w:r>
      <w:r w:rsidRPr="006751E5">
        <w:rPr>
          <w:lang w:val="fr-FR"/>
        </w:rPr>
        <w:t>5, 6, 7 et 9 (</w:t>
      </w:r>
      <w:r w:rsidR="00194670">
        <w:rPr>
          <w:lang w:val="fr-FR"/>
        </w:rPr>
        <w:t>par. </w:t>
      </w:r>
      <w:r w:rsidRPr="00697E2A">
        <w:rPr>
          <w:lang w:val="fr-FR"/>
        </w:rPr>
        <w:t>1 et 2</w:t>
      </w:r>
      <w:r w:rsidRPr="006751E5">
        <w:rPr>
          <w:lang w:val="fr-FR"/>
        </w:rPr>
        <w:t>) du Protocole sur la vente d</w:t>
      </w:r>
      <w:r>
        <w:rPr>
          <w:lang w:val="fr-FR"/>
        </w:rPr>
        <w:t>’</w:t>
      </w:r>
      <w:r w:rsidRPr="006751E5">
        <w:rPr>
          <w:lang w:val="fr-FR"/>
        </w:rPr>
        <w:t>enfants</w:t>
      </w:r>
      <w:r>
        <w:rPr>
          <w:lang w:val="fr-FR"/>
        </w:rPr>
        <w:t>)</w:t>
      </w:r>
    </w:p>
    <w:p w14:paraId="672422DB" w14:textId="3743371F" w:rsidR="0030102F" w:rsidRPr="006751E5" w:rsidRDefault="0030102F" w:rsidP="00A36059">
      <w:pPr>
        <w:pStyle w:val="H23G"/>
        <w:rPr>
          <w:lang w:val="fr-FR"/>
        </w:rPr>
      </w:pPr>
      <w:r w:rsidRPr="006751E5">
        <w:rPr>
          <w:lang w:val="fr-FR"/>
        </w:rPr>
        <w:tab/>
      </w:r>
      <w:r w:rsidRPr="006751E5">
        <w:rPr>
          <w:lang w:val="fr-FR"/>
        </w:rPr>
        <w:tab/>
        <w:t xml:space="preserve">Recommandation 75 de la Convention et recommandations 26 et 38 </w:t>
      </w:r>
      <w:r w:rsidR="00A36059">
        <w:rPr>
          <w:lang w:val="fr-FR"/>
        </w:rPr>
        <w:br/>
      </w:r>
      <w:r w:rsidRPr="006751E5">
        <w:rPr>
          <w:lang w:val="fr-FR"/>
        </w:rPr>
        <w:t>du Protocole sur les conflits armés</w:t>
      </w:r>
    </w:p>
    <w:p w14:paraId="705A083E" w14:textId="77777777" w:rsidR="0030102F" w:rsidRPr="006751E5" w:rsidRDefault="0030102F" w:rsidP="0030102F">
      <w:pPr>
        <w:pStyle w:val="SingleTxtG"/>
        <w:rPr>
          <w:lang w:val="fr-FR"/>
        </w:rPr>
      </w:pPr>
      <w:r w:rsidRPr="006751E5">
        <w:rPr>
          <w:lang w:val="fr-FR"/>
        </w:rPr>
        <w:t>227.</w:t>
      </w:r>
      <w:r w:rsidRPr="006751E5">
        <w:rPr>
          <w:lang w:val="fr-FR"/>
        </w:rPr>
        <w:tab/>
        <w:t xml:space="preserve">Le Gouvernement a maintenu le paiement de ses fonctionnaires déplacés, qui ont quitté les zones dont les </w:t>
      </w:r>
      <w:r>
        <w:rPr>
          <w:lang w:val="fr-FR"/>
        </w:rPr>
        <w:t>groupes</w:t>
      </w:r>
      <w:r w:rsidRPr="006751E5">
        <w:rPr>
          <w:lang w:val="fr-FR"/>
        </w:rPr>
        <w:t xml:space="preserve"> terroristes de l</w:t>
      </w:r>
      <w:r>
        <w:rPr>
          <w:lang w:val="fr-FR"/>
        </w:rPr>
        <w:t>’</w:t>
      </w:r>
      <w:r w:rsidRPr="006751E5">
        <w:rPr>
          <w:lang w:val="fr-FR"/>
        </w:rPr>
        <w:t>EIIL ont pris le contrôle, en émettant des cartes à puce qui permettent aux intéressés de percevoir leur salaire mais aussi les subventions destinées aux familles déplacées.</w:t>
      </w:r>
    </w:p>
    <w:p w14:paraId="48FB26D0" w14:textId="77777777" w:rsidR="0030102F" w:rsidRPr="006751E5" w:rsidRDefault="0030102F" w:rsidP="0030102F">
      <w:pPr>
        <w:pStyle w:val="SingleTxtG"/>
        <w:rPr>
          <w:lang w:val="fr-FR"/>
        </w:rPr>
      </w:pPr>
      <w:r w:rsidRPr="006751E5">
        <w:rPr>
          <w:lang w:val="fr-FR"/>
        </w:rPr>
        <w:t>228.</w:t>
      </w:r>
      <w:r w:rsidRPr="006751E5">
        <w:rPr>
          <w:lang w:val="fr-FR"/>
        </w:rPr>
        <w:tab/>
        <w:t>Un montant a été ajouté au budget du Ministère du travail et des affaires sociales, dans le cadre du budget général, aux fins de mise en œuvre de programmes de réadaptation pour les orphelins et les veuves, notamment les jeunes filles.</w:t>
      </w:r>
    </w:p>
    <w:p w14:paraId="660CCFCE" w14:textId="118258D7" w:rsidR="0030102F" w:rsidRPr="006751E5" w:rsidRDefault="0030102F" w:rsidP="0030102F">
      <w:pPr>
        <w:pStyle w:val="SingleTxtG"/>
        <w:rPr>
          <w:lang w:val="fr-FR"/>
        </w:rPr>
      </w:pPr>
      <w:r w:rsidRPr="006751E5">
        <w:rPr>
          <w:lang w:val="fr-FR"/>
        </w:rPr>
        <w:t>229.</w:t>
      </w:r>
      <w:r w:rsidRPr="006751E5">
        <w:rPr>
          <w:lang w:val="fr-FR"/>
        </w:rPr>
        <w:tab/>
        <w:t xml:space="preserve">Le Ministère de la </w:t>
      </w:r>
      <w:r w:rsidR="00A36059">
        <w:rPr>
          <w:lang w:val="fr-FR"/>
        </w:rPr>
        <w:t>s</w:t>
      </w:r>
      <w:r w:rsidRPr="006751E5">
        <w:rPr>
          <w:lang w:val="fr-FR"/>
        </w:rPr>
        <w:t>anté s</w:t>
      </w:r>
      <w:r>
        <w:rPr>
          <w:lang w:val="fr-FR"/>
        </w:rPr>
        <w:t>’</w:t>
      </w:r>
      <w:r w:rsidRPr="006751E5">
        <w:rPr>
          <w:lang w:val="fr-FR"/>
        </w:rPr>
        <w:t xml:space="preserve">emploie à renforcer les mécanismes de collaboration avec son équivalent dans la </w:t>
      </w:r>
      <w:r>
        <w:rPr>
          <w:lang w:val="fr-FR"/>
        </w:rPr>
        <w:t>Région du Kurdistan</w:t>
      </w:r>
      <w:r w:rsidRPr="006751E5">
        <w:rPr>
          <w:lang w:val="fr-FR"/>
        </w:rPr>
        <w:t xml:space="preserve"> et à lui prêter assistance sur le plan logistique en fonction du nombre de personnes déplacées présentes et de leurs </w:t>
      </w:r>
      <w:r>
        <w:rPr>
          <w:lang w:val="fr-FR"/>
        </w:rPr>
        <w:t>provinces d’origine</w:t>
      </w:r>
      <w:r w:rsidRPr="006751E5">
        <w:rPr>
          <w:lang w:val="fr-FR"/>
        </w:rPr>
        <w:t>.</w:t>
      </w:r>
    </w:p>
    <w:p w14:paraId="148CEE4D" w14:textId="77777777" w:rsidR="0030102F" w:rsidRPr="006751E5" w:rsidRDefault="0030102F" w:rsidP="0030102F">
      <w:pPr>
        <w:pStyle w:val="SingleTxtG"/>
        <w:rPr>
          <w:lang w:val="fr-FR"/>
        </w:rPr>
      </w:pPr>
      <w:r w:rsidRPr="006751E5">
        <w:rPr>
          <w:lang w:val="fr-FR"/>
        </w:rPr>
        <w:t>230.</w:t>
      </w:r>
      <w:r w:rsidRPr="006751E5">
        <w:rPr>
          <w:lang w:val="fr-FR"/>
        </w:rPr>
        <w:tab/>
        <w:t xml:space="preserve">Le Ministère de la santé </w:t>
      </w:r>
      <w:r>
        <w:rPr>
          <w:lang w:val="fr-FR"/>
        </w:rPr>
        <w:t>envoie</w:t>
      </w:r>
      <w:r w:rsidRPr="006751E5">
        <w:rPr>
          <w:lang w:val="fr-FR"/>
        </w:rPr>
        <w:t xml:space="preserve"> aux camps et aux lieux où se trouvent les personnes déplacées des ambulances </w:t>
      </w:r>
      <w:r>
        <w:rPr>
          <w:lang w:val="fr-FR"/>
        </w:rPr>
        <w:t>depuis l’unité centrale du service d’urgences. Les</w:t>
      </w:r>
      <w:r w:rsidRPr="006751E5">
        <w:rPr>
          <w:lang w:val="fr-FR"/>
        </w:rPr>
        <w:t xml:space="preserve"> services de santé des </w:t>
      </w:r>
      <w:r>
        <w:rPr>
          <w:lang w:val="fr-FR"/>
        </w:rPr>
        <w:t>provinces</w:t>
      </w:r>
      <w:r w:rsidRPr="006751E5">
        <w:rPr>
          <w:lang w:val="fr-FR"/>
        </w:rPr>
        <w:t xml:space="preserve"> </w:t>
      </w:r>
      <w:r>
        <w:rPr>
          <w:lang w:val="fr-FR"/>
        </w:rPr>
        <w:t xml:space="preserve">fournissent aussi des </w:t>
      </w:r>
      <w:r w:rsidRPr="006751E5">
        <w:rPr>
          <w:lang w:val="fr-FR"/>
        </w:rPr>
        <w:t xml:space="preserve">ambulances </w:t>
      </w:r>
      <w:r>
        <w:rPr>
          <w:lang w:val="fr-FR"/>
        </w:rPr>
        <w:t>qui viennent s’ajouter à celles livrées</w:t>
      </w:r>
      <w:r w:rsidRPr="006751E5">
        <w:rPr>
          <w:lang w:val="fr-FR"/>
        </w:rPr>
        <w:t xml:space="preserve"> par l</w:t>
      </w:r>
      <w:r>
        <w:rPr>
          <w:lang w:val="fr-FR"/>
        </w:rPr>
        <w:t>’</w:t>
      </w:r>
      <w:r w:rsidRPr="006751E5">
        <w:rPr>
          <w:lang w:val="fr-FR"/>
        </w:rPr>
        <w:t>O</w:t>
      </w:r>
      <w:r>
        <w:rPr>
          <w:lang w:val="fr-FR"/>
        </w:rPr>
        <w:t>MS</w:t>
      </w:r>
      <w:r w:rsidRPr="006751E5">
        <w:rPr>
          <w:lang w:val="fr-FR"/>
        </w:rPr>
        <w:t xml:space="preserve"> et </w:t>
      </w:r>
      <w:r>
        <w:rPr>
          <w:lang w:val="fr-FR"/>
        </w:rPr>
        <w:t>d’autres</w:t>
      </w:r>
      <w:r w:rsidRPr="006751E5">
        <w:rPr>
          <w:lang w:val="fr-FR"/>
        </w:rPr>
        <w:t xml:space="preserve"> organisations internationales</w:t>
      </w:r>
      <w:r>
        <w:rPr>
          <w:lang w:val="fr-FR"/>
        </w:rPr>
        <w:t>. De plus</w:t>
      </w:r>
      <w:r w:rsidRPr="006751E5">
        <w:rPr>
          <w:lang w:val="fr-FR"/>
        </w:rPr>
        <w:t xml:space="preserve">, </w:t>
      </w:r>
      <w:r>
        <w:rPr>
          <w:lang w:val="fr-FR"/>
        </w:rPr>
        <w:t xml:space="preserve">les camps ont été équipés </w:t>
      </w:r>
      <w:r w:rsidRPr="00697E2A">
        <w:rPr>
          <w:lang w:val="fr-FR"/>
        </w:rPr>
        <w:t>de cliniques mobiles</w:t>
      </w:r>
      <w:r w:rsidRPr="006751E5">
        <w:rPr>
          <w:lang w:val="fr-FR"/>
        </w:rPr>
        <w:t xml:space="preserve"> en partenariat avec l</w:t>
      </w:r>
      <w:r>
        <w:rPr>
          <w:lang w:val="fr-FR"/>
        </w:rPr>
        <w:t>’</w:t>
      </w:r>
      <w:r w:rsidRPr="006751E5">
        <w:rPr>
          <w:lang w:val="fr-FR"/>
        </w:rPr>
        <w:t>O</w:t>
      </w:r>
      <w:r>
        <w:rPr>
          <w:lang w:val="fr-FR"/>
        </w:rPr>
        <w:t>MS</w:t>
      </w:r>
      <w:r w:rsidRPr="006751E5">
        <w:rPr>
          <w:lang w:val="fr-FR"/>
        </w:rPr>
        <w:t xml:space="preserve"> et </w:t>
      </w:r>
      <w:r w:rsidRPr="00697E2A">
        <w:rPr>
          <w:lang w:val="fr-FR"/>
        </w:rPr>
        <w:t>d</w:t>
      </w:r>
      <w:r>
        <w:rPr>
          <w:lang w:val="fr-FR"/>
        </w:rPr>
        <w:t>’</w:t>
      </w:r>
      <w:r w:rsidRPr="00697E2A">
        <w:rPr>
          <w:lang w:val="fr-FR"/>
        </w:rPr>
        <w:t>autres organismes d</w:t>
      </w:r>
      <w:r>
        <w:rPr>
          <w:lang w:val="fr-FR"/>
        </w:rPr>
        <w:t>’</w:t>
      </w:r>
      <w:r w:rsidRPr="00697E2A">
        <w:rPr>
          <w:lang w:val="fr-FR"/>
        </w:rPr>
        <w:t>appui</w:t>
      </w:r>
      <w:r w:rsidRPr="006751E5">
        <w:rPr>
          <w:lang w:val="fr-FR"/>
        </w:rPr>
        <w:t>.</w:t>
      </w:r>
    </w:p>
    <w:p w14:paraId="7D9EB8FD" w14:textId="77777777" w:rsidR="0030102F" w:rsidRPr="006751E5" w:rsidRDefault="0030102F" w:rsidP="0030102F">
      <w:pPr>
        <w:pStyle w:val="SingleTxtG"/>
        <w:rPr>
          <w:lang w:val="fr-FR"/>
        </w:rPr>
      </w:pPr>
      <w:r w:rsidRPr="006751E5">
        <w:rPr>
          <w:lang w:val="fr-FR"/>
        </w:rPr>
        <w:t>231.</w:t>
      </w:r>
      <w:r w:rsidRPr="006751E5">
        <w:rPr>
          <w:lang w:val="fr-FR"/>
        </w:rPr>
        <w:tab/>
        <w:t>Le Ministère de la santé</w:t>
      </w:r>
      <w:r>
        <w:rPr>
          <w:lang w:val="fr-FR"/>
        </w:rPr>
        <w:t xml:space="preserve"> intensifie les visites de terrain dans les camps en y envoyant des équipes de travail </w:t>
      </w:r>
      <w:r w:rsidRPr="00697E2A">
        <w:rPr>
          <w:lang w:val="fr-FR"/>
        </w:rPr>
        <w:t>centralisées</w:t>
      </w:r>
      <w:r>
        <w:rPr>
          <w:lang w:val="fr-FR"/>
        </w:rPr>
        <w:t xml:space="preserve"> tout au long de la semaine</w:t>
      </w:r>
      <w:r w:rsidRPr="006751E5">
        <w:rPr>
          <w:lang w:val="fr-FR"/>
        </w:rPr>
        <w:t>,</w:t>
      </w:r>
      <w:r>
        <w:rPr>
          <w:lang w:val="fr-FR"/>
        </w:rPr>
        <w:t xml:space="preserve"> y compris </w:t>
      </w:r>
      <w:r w:rsidRPr="00697E2A">
        <w:rPr>
          <w:lang w:val="fr-FR"/>
        </w:rPr>
        <w:t>les jours de congé et de fête</w:t>
      </w:r>
      <w:r>
        <w:rPr>
          <w:lang w:val="fr-FR"/>
        </w:rPr>
        <w:t>, pour s’assurer,</w:t>
      </w:r>
      <w:r w:rsidRPr="006751E5">
        <w:rPr>
          <w:lang w:val="fr-FR"/>
        </w:rPr>
        <w:t xml:space="preserve"> conjointement avec les </w:t>
      </w:r>
      <w:r>
        <w:rPr>
          <w:lang w:val="fr-FR"/>
        </w:rPr>
        <w:t xml:space="preserve">équipes de terrain œuvrant au niveau </w:t>
      </w:r>
      <w:r w:rsidRPr="006751E5">
        <w:rPr>
          <w:lang w:val="fr-FR"/>
        </w:rPr>
        <w:t xml:space="preserve">des </w:t>
      </w:r>
      <w:r>
        <w:rPr>
          <w:lang w:val="fr-FR"/>
        </w:rPr>
        <w:t xml:space="preserve">provinces qui accueillent des réfugiés de l’intérieur, de la </w:t>
      </w:r>
      <w:r w:rsidRPr="00697E2A">
        <w:rPr>
          <w:lang w:val="fr-FR"/>
        </w:rPr>
        <w:t>pérennité des soins de santé</w:t>
      </w:r>
      <w:r>
        <w:rPr>
          <w:lang w:val="fr-FR"/>
        </w:rPr>
        <w:t xml:space="preserve"> dispensés aux personnes déplacées mais aussi du suivi de l’appr</w:t>
      </w:r>
      <w:r w:rsidRPr="006751E5">
        <w:rPr>
          <w:lang w:val="fr-FR"/>
        </w:rPr>
        <w:t xml:space="preserve">ovisionnement en médicaments et en fournitures médicales des camps et autres lieux </w:t>
      </w:r>
      <w:r>
        <w:rPr>
          <w:lang w:val="fr-FR"/>
        </w:rPr>
        <w:t>d’accueil</w:t>
      </w:r>
      <w:r w:rsidRPr="006751E5">
        <w:rPr>
          <w:lang w:val="fr-FR"/>
        </w:rPr>
        <w:t>.</w:t>
      </w:r>
    </w:p>
    <w:p w14:paraId="4D2BCAE1" w14:textId="4B405349" w:rsidR="0030102F" w:rsidRPr="006751E5" w:rsidRDefault="0030102F" w:rsidP="0030102F">
      <w:pPr>
        <w:pStyle w:val="SingleTxtG"/>
        <w:rPr>
          <w:lang w:val="fr-FR"/>
        </w:rPr>
      </w:pPr>
      <w:r w:rsidRPr="006751E5">
        <w:rPr>
          <w:lang w:val="fr-FR"/>
        </w:rPr>
        <w:t>232.</w:t>
      </w:r>
      <w:r w:rsidRPr="006751E5">
        <w:rPr>
          <w:lang w:val="fr-FR"/>
        </w:rPr>
        <w:tab/>
        <w:t>Nous vous renvoyons aux paragraphes 219 à 226 ci-dessus</w:t>
      </w:r>
      <w:r>
        <w:rPr>
          <w:lang w:val="fr-FR"/>
        </w:rPr>
        <w:t>. L</w:t>
      </w:r>
      <w:r w:rsidRPr="006751E5">
        <w:rPr>
          <w:lang w:val="fr-FR"/>
        </w:rPr>
        <w:t>es Ministères de l</w:t>
      </w:r>
      <w:r>
        <w:rPr>
          <w:lang w:val="fr-FR"/>
        </w:rPr>
        <w:t>’</w:t>
      </w:r>
      <w:r w:rsidRPr="006751E5">
        <w:rPr>
          <w:lang w:val="fr-FR"/>
        </w:rPr>
        <w:t xml:space="preserve">intérieur et de la défense </w:t>
      </w:r>
      <w:r>
        <w:rPr>
          <w:lang w:val="fr-FR"/>
        </w:rPr>
        <w:t>assurent, en outre, la protection</w:t>
      </w:r>
      <w:r w:rsidRPr="006751E5">
        <w:rPr>
          <w:lang w:val="fr-FR"/>
        </w:rPr>
        <w:t xml:space="preserve"> </w:t>
      </w:r>
      <w:r>
        <w:rPr>
          <w:lang w:val="fr-FR"/>
        </w:rPr>
        <w:t>d</w:t>
      </w:r>
      <w:r w:rsidRPr="006751E5">
        <w:rPr>
          <w:lang w:val="fr-FR"/>
        </w:rPr>
        <w:t xml:space="preserve">es personnes déplacées, de sorte que le </w:t>
      </w:r>
      <w:r>
        <w:rPr>
          <w:lang w:val="fr-FR"/>
        </w:rPr>
        <w:t>Ministère de l’intérieur</w:t>
      </w:r>
      <w:r w:rsidRPr="006751E5">
        <w:rPr>
          <w:lang w:val="fr-FR"/>
        </w:rPr>
        <w:t xml:space="preserve"> </w:t>
      </w:r>
      <w:r>
        <w:rPr>
          <w:lang w:val="fr-FR"/>
        </w:rPr>
        <w:t>assure</w:t>
      </w:r>
      <w:r w:rsidRPr="006751E5">
        <w:rPr>
          <w:lang w:val="fr-FR"/>
        </w:rPr>
        <w:t xml:space="preserve"> des visites </w:t>
      </w:r>
      <w:r>
        <w:rPr>
          <w:lang w:val="fr-FR"/>
        </w:rPr>
        <w:t>d</w:t>
      </w:r>
      <w:r w:rsidRPr="006751E5">
        <w:rPr>
          <w:lang w:val="fr-FR"/>
        </w:rPr>
        <w:t>e terrain dans les camps de déplacés</w:t>
      </w:r>
      <w:r>
        <w:rPr>
          <w:lang w:val="fr-FR"/>
        </w:rPr>
        <w:t xml:space="preserve"> pour aller à la rencontre d</w:t>
      </w:r>
      <w:r w:rsidRPr="006751E5">
        <w:rPr>
          <w:lang w:val="fr-FR"/>
        </w:rPr>
        <w:t xml:space="preserve">es familles et </w:t>
      </w:r>
      <w:r>
        <w:rPr>
          <w:lang w:val="fr-FR"/>
        </w:rPr>
        <w:t>leur expliquer que faire en cas de préjudice subi</w:t>
      </w:r>
      <w:r w:rsidRPr="006751E5">
        <w:rPr>
          <w:lang w:val="fr-FR"/>
        </w:rPr>
        <w:t xml:space="preserve"> et </w:t>
      </w:r>
      <w:r>
        <w:rPr>
          <w:lang w:val="fr-FR"/>
        </w:rPr>
        <w:t>l’envoi de</w:t>
      </w:r>
      <w:r w:rsidRPr="006751E5">
        <w:rPr>
          <w:lang w:val="fr-FR"/>
        </w:rPr>
        <w:t xml:space="preserve"> caravanes dans chaque camp des </w:t>
      </w:r>
      <w:r>
        <w:rPr>
          <w:lang w:val="fr-FR"/>
        </w:rPr>
        <w:t>provinces</w:t>
      </w:r>
      <w:r w:rsidRPr="006751E5">
        <w:rPr>
          <w:lang w:val="fr-FR"/>
        </w:rPr>
        <w:t xml:space="preserve"> de Diyala, </w:t>
      </w:r>
      <w:proofErr w:type="spellStart"/>
      <w:r>
        <w:rPr>
          <w:lang w:val="fr-FR"/>
        </w:rPr>
        <w:t>Salaheddin</w:t>
      </w:r>
      <w:proofErr w:type="spellEnd"/>
      <w:r w:rsidRPr="006751E5">
        <w:rPr>
          <w:lang w:val="fr-FR"/>
        </w:rPr>
        <w:t>, Kirkouk</w:t>
      </w:r>
      <w:r>
        <w:rPr>
          <w:lang w:val="fr-FR"/>
        </w:rPr>
        <w:t xml:space="preserve"> et</w:t>
      </w:r>
      <w:r w:rsidRPr="006751E5">
        <w:rPr>
          <w:lang w:val="fr-FR"/>
        </w:rPr>
        <w:t xml:space="preserve"> Ninive </w:t>
      </w:r>
      <w:r>
        <w:rPr>
          <w:lang w:val="fr-FR"/>
        </w:rPr>
        <w:t>afin de</w:t>
      </w:r>
      <w:r w:rsidRPr="006751E5">
        <w:rPr>
          <w:lang w:val="fr-FR"/>
        </w:rPr>
        <w:t xml:space="preserve"> re</w:t>
      </w:r>
      <w:r>
        <w:rPr>
          <w:lang w:val="fr-FR"/>
        </w:rPr>
        <w:t>cueillir</w:t>
      </w:r>
      <w:r w:rsidRPr="006751E5">
        <w:rPr>
          <w:lang w:val="fr-FR"/>
        </w:rPr>
        <w:t xml:space="preserve"> </w:t>
      </w:r>
      <w:r>
        <w:rPr>
          <w:lang w:val="fr-FR"/>
        </w:rPr>
        <w:t xml:space="preserve">les </w:t>
      </w:r>
      <w:r w:rsidRPr="006751E5">
        <w:rPr>
          <w:lang w:val="fr-FR"/>
        </w:rPr>
        <w:t xml:space="preserve">plaintes </w:t>
      </w:r>
      <w:r>
        <w:rPr>
          <w:lang w:val="fr-FR"/>
        </w:rPr>
        <w:t>pour</w:t>
      </w:r>
      <w:r w:rsidRPr="006751E5">
        <w:rPr>
          <w:lang w:val="fr-FR"/>
        </w:rPr>
        <w:t xml:space="preserve"> recrutement</w:t>
      </w:r>
      <w:r>
        <w:rPr>
          <w:lang w:val="fr-FR"/>
        </w:rPr>
        <w:t xml:space="preserve"> militaire</w:t>
      </w:r>
      <w:r w:rsidRPr="006751E5">
        <w:rPr>
          <w:lang w:val="fr-FR"/>
        </w:rPr>
        <w:t xml:space="preserve">, </w:t>
      </w:r>
      <w:r>
        <w:rPr>
          <w:lang w:val="fr-FR"/>
        </w:rPr>
        <w:t>atteinte</w:t>
      </w:r>
      <w:r w:rsidRPr="006751E5">
        <w:rPr>
          <w:lang w:val="fr-FR"/>
        </w:rPr>
        <w:t xml:space="preserve">, violence ou exploitation sexuelle, </w:t>
      </w:r>
      <w:r>
        <w:rPr>
          <w:lang w:val="fr-FR"/>
        </w:rPr>
        <w:t xml:space="preserve">sans compter que </w:t>
      </w:r>
      <w:r w:rsidRPr="006751E5">
        <w:rPr>
          <w:lang w:val="fr-FR"/>
        </w:rPr>
        <w:t>l</w:t>
      </w:r>
      <w:r>
        <w:rPr>
          <w:lang w:val="fr-FR"/>
        </w:rPr>
        <w:t>es forces de</w:t>
      </w:r>
      <w:r w:rsidRPr="006751E5">
        <w:rPr>
          <w:lang w:val="fr-FR"/>
        </w:rPr>
        <w:t xml:space="preserve"> police </w:t>
      </w:r>
      <w:r>
        <w:rPr>
          <w:lang w:val="fr-FR"/>
        </w:rPr>
        <w:t xml:space="preserve">chargées de la protection des lieux ont déployé un cordon de sécurité autour </w:t>
      </w:r>
      <w:r w:rsidRPr="006751E5">
        <w:rPr>
          <w:lang w:val="fr-FR"/>
        </w:rPr>
        <w:t>des camps</w:t>
      </w:r>
      <w:r>
        <w:rPr>
          <w:lang w:val="fr-FR"/>
        </w:rPr>
        <w:t xml:space="preserve"> en question</w:t>
      </w:r>
      <w:r w:rsidRPr="006751E5">
        <w:rPr>
          <w:lang w:val="fr-FR"/>
        </w:rPr>
        <w:t xml:space="preserve">. Il incombe </w:t>
      </w:r>
      <w:r>
        <w:rPr>
          <w:lang w:val="fr-FR"/>
        </w:rPr>
        <w:t>en outre</w:t>
      </w:r>
      <w:r w:rsidRPr="006751E5">
        <w:rPr>
          <w:lang w:val="fr-FR"/>
        </w:rPr>
        <w:t xml:space="preserve"> au </w:t>
      </w:r>
      <w:r w:rsidRPr="006751E5">
        <w:rPr>
          <w:lang w:val="fr-FR"/>
        </w:rPr>
        <w:lastRenderedPageBreak/>
        <w:t>Haut</w:t>
      </w:r>
      <w:r w:rsidR="00A36059">
        <w:rPr>
          <w:lang w:val="fr-FR"/>
        </w:rPr>
        <w:noBreakHyphen/>
      </w:r>
      <w:r w:rsidRPr="006751E5">
        <w:rPr>
          <w:lang w:val="fr-FR"/>
        </w:rPr>
        <w:t>Commissariat aux droits de l</w:t>
      </w:r>
      <w:r>
        <w:rPr>
          <w:lang w:val="fr-FR"/>
        </w:rPr>
        <w:t>’</w:t>
      </w:r>
      <w:r w:rsidRPr="006751E5">
        <w:rPr>
          <w:lang w:val="fr-FR"/>
        </w:rPr>
        <w:t>homme de recevoir les plaintes pour violations</w:t>
      </w:r>
      <w:r>
        <w:rPr>
          <w:lang w:val="fr-FR"/>
        </w:rPr>
        <w:t xml:space="preserve"> des droits de l’homme</w:t>
      </w:r>
      <w:r w:rsidRPr="006751E5">
        <w:rPr>
          <w:lang w:val="fr-FR"/>
        </w:rPr>
        <w:t xml:space="preserve">, de les renvoyer aux </w:t>
      </w:r>
      <w:r>
        <w:rPr>
          <w:lang w:val="fr-FR"/>
        </w:rPr>
        <w:t xml:space="preserve">autorités d’enquête </w:t>
      </w:r>
      <w:r w:rsidRPr="006751E5">
        <w:rPr>
          <w:lang w:val="fr-FR"/>
        </w:rPr>
        <w:t xml:space="preserve">et </w:t>
      </w:r>
      <w:r>
        <w:rPr>
          <w:lang w:val="fr-FR"/>
        </w:rPr>
        <w:t xml:space="preserve">tribunaux </w:t>
      </w:r>
      <w:r w:rsidRPr="006751E5">
        <w:rPr>
          <w:lang w:val="fr-FR"/>
        </w:rPr>
        <w:t>compétents et d</w:t>
      </w:r>
      <w:r>
        <w:rPr>
          <w:lang w:val="fr-FR"/>
        </w:rPr>
        <w:t>’</w:t>
      </w:r>
      <w:r w:rsidRPr="006751E5">
        <w:rPr>
          <w:lang w:val="fr-FR"/>
        </w:rPr>
        <w:t>en poursuivre les auteurs</w:t>
      </w:r>
      <w:r>
        <w:rPr>
          <w:lang w:val="fr-FR"/>
        </w:rPr>
        <w:t xml:space="preserve"> en justice</w:t>
      </w:r>
      <w:r w:rsidRPr="006751E5">
        <w:rPr>
          <w:lang w:val="fr-FR"/>
        </w:rPr>
        <w:t>.</w:t>
      </w:r>
    </w:p>
    <w:p w14:paraId="2412F514" w14:textId="77777777" w:rsidR="0030102F" w:rsidRPr="006751E5" w:rsidRDefault="0030102F" w:rsidP="0030102F">
      <w:pPr>
        <w:pStyle w:val="SingleTxtG"/>
        <w:rPr>
          <w:lang w:val="fr-FR"/>
        </w:rPr>
      </w:pPr>
      <w:r w:rsidRPr="006751E5">
        <w:rPr>
          <w:lang w:val="fr-FR"/>
        </w:rPr>
        <w:t>233.</w:t>
      </w:r>
      <w:r w:rsidRPr="006751E5">
        <w:rPr>
          <w:lang w:val="fr-FR"/>
        </w:rPr>
        <w:tab/>
        <w:t xml:space="preserve">La </w:t>
      </w:r>
      <w:r>
        <w:rPr>
          <w:lang w:val="fr-FR"/>
        </w:rPr>
        <w:t>« </w:t>
      </w:r>
      <w:r w:rsidRPr="006751E5">
        <w:rPr>
          <w:lang w:val="fr-FR"/>
        </w:rPr>
        <w:t xml:space="preserve">politique nationale de réhabilitation communautaire des zones libérées des </w:t>
      </w:r>
      <w:r>
        <w:rPr>
          <w:lang w:val="fr-FR"/>
        </w:rPr>
        <w:t>groupes</w:t>
      </w:r>
      <w:r w:rsidRPr="006751E5">
        <w:rPr>
          <w:lang w:val="fr-FR"/>
        </w:rPr>
        <w:t xml:space="preserve"> terroristes</w:t>
      </w:r>
      <w:r>
        <w:rPr>
          <w:lang w:val="fr-FR"/>
        </w:rPr>
        <w:t> » a été élaborée. U</w:t>
      </w:r>
      <w:r w:rsidRPr="006751E5">
        <w:rPr>
          <w:lang w:val="fr-FR"/>
        </w:rPr>
        <w:t xml:space="preserve">n document de travail sur </w:t>
      </w:r>
      <w:r>
        <w:rPr>
          <w:lang w:val="fr-FR"/>
        </w:rPr>
        <w:t>« </w:t>
      </w:r>
      <w:r w:rsidRPr="006751E5">
        <w:rPr>
          <w:lang w:val="fr-FR"/>
        </w:rPr>
        <w:t>le recrutement d</w:t>
      </w:r>
      <w:r>
        <w:rPr>
          <w:lang w:val="fr-FR"/>
        </w:rPr>
        <w:t>’</w:t>
      </w:r>
      <w:r w:rsidRPr="006751E5">
        <w:rPr>
          <w:lang w:val="fr-FR"/>
        </w:rPr>
        <w:t xml:space="preserve">enfants et de mineurs par les </w:t>
      </w:r>
      <w:r>
        <w:rPr>
          <w:lang w:val="fr-FR"/>
        </w:rPr>
        <w:t>groupes</w:t>
      </w:r>
      <w:r w:rsidRPr="006751E5">
        <w:rPr>
          <w:lang w:val="fr-FR"/>
        </w:rPr>
        <w:t xml:space="preserve"> terroristes et </w:t>
      </w:r>
      <w:r>
        <w:rPr>
          <w:lang w:val="fr-FR"/>
        </w:rPr>
        <w:t>ses conséquences</w:t>
      </w:r>
      <w:r w:rsidRPr="006751E5">
        <w:rPr>
          <w:lang w:val="fr-FR"/>
        </w:rPr>
        <w:t xml:space="preserve"> sur les opérations militaires</w:t>
      </w:r>
      <w:r>
        <w:rPr>
          <w:lang w:val="fr-FR"/>
        </w:rPr>
        <w:t> » a été rédigé. De plus</w:t>
      </w:r>
      <w:r w:rsidRPr="006751E5">
        <w:rPr>
          <w:lang w:val="fr-FR"/>
        </w:rPr>
        <w:t xml:space="preserve">, la </w:t>
      </w:r>
      <w:r>
        <w:rPr>
          <w:lang w:val="fr-FR"/>
        </w:rPr>
        <w:t>« </w:t>
      </w:r>
      <w:r w:rsidRPr="006751E5">
        <w:rPr>
          <w:lang w:val="fr-FR"/>
        </w:rPr>
        <w:t>stratégie nationale de lutte contre le terrorisme</w:t>
      </w:r>
      <w:r>
        <w:rPr>
          <w:lang w:val="fr-FR"/>
        </w:rPr>
        <w:t> »</w:t>
      </w:r>
      <w:r w:rsidRPr="006751E5">
        <w:rPr>
          <w:lang w:val="fr-FR"/>
        </w:rPr>
        <w:t xml:space="preserve"> a été </w:t>
      </w:r>
      <w:r>
        <w:rPr>
          <w:lang w:val="fr-FR"/>
        </w:rPr>
        <w:t xml:space="preserve">formulée </w:t>
      </w:r>
      <w:r w:rsidRPr="006751E5">
        <w:rPr>
          <w:lang w:val="fr-FR"/>
        </w:rPr>
        <w:t xml:space="preserve">dans le cadre de </w:t>
      </w:r>
      <w:r>
        <w:rPr>
          <w:lang w:val="fr-FR"/>
        </w:rPr>
        <w:t>« </w:t>
      </w:r>
      <w:r w:rsidRPr="006751E5">
        <w:rPr>
          <w:lang w:val="fr-FR"/>
        </w:rPr>
        <w:t>la lutte contre l</w:t>
      </w:r>
      <w:r>
        <w:rPr>
          <w:lang w:val="fr-FR"/>
        </w:rPr>
        <w:t>’</w:t>
      </w:r>
      <w:r w:rsidRPr="006751E5">
        <w:rPr>
          <w:lang w:val="fr-FR"/>
        </w:rPr>
        <w:t>extrémisme</w:t>
      </w:r>
      <w:r>
        <w:rPr>
          <w:lang w:val="fr-FR"/>
        </w:rPr>
        <w:t> »</w:t>
      </w:r>
      <w:r w:rsidRPr="006751E5">
        <w:rPr>
          <w:lang w:val="fr-FR"/>
        </w:rPr>
        <w:t xml:space="preserve">, qui comprend plusieurs autres axes, notamment les </w:t>
      </w:r>
      <w:r w:rsidRPr="00697E2A">
        <w:rPr>
          <w:lang w:val="fr-FR"/>
        </w:rPr>
        <w:t>moyens de prévention auprès des enfants</w:t>
      </w:r>
      <w:r w:rsidRPr="006751E5">
        <w:rPr>
          <w:lang w:val="fr-FR"/>
        </w:rPr>
        <w:t xml:space="preserve"> et </w:t>
      </w:r>
      <w:r>
        <w:rPr>
          <w:lang w:val="fr-FR"/>
        </w:rPr>
        <w:t>la</w:t>
      </w:r>
      <w:r w:rsidRPr="006751E5">
        <w:rPr>
          <w:lang w:val="fr-FR"/>
        </w:rPr>
        <w:t xml:space="preserve"> lutte contre leur recrutement par les </w:t>
      </w:r>
      <w:r>
        <w:rPr>
          <w:lang w:val="fr-FR"/>
        </w:rPr>
        <w:t xml:space="preserve">groupes </w:t>
      </w:r>
      <w:r w:rsidRPr="006751E5">
        <w:rPr>
          <w:lang w:val="fr-FR"/>
        </w:rPr>
        <w:t>de l</w:t>
      </w:r>
      <w:r>
        <w:rPr>
          <w:lang w:val="fr-FR"/>
        </w:rPr>
        <w:t>’</w:t>
      </w:r>
      <w:r w:rsidRPr="006751E5">
        <w:rPr>
          <w:lang w:val="fr-FR"/>
        </w:rPr>
        <w:t>EI</w:t>
      </w:r>
      <w:r>
        <w:rPr>
          <w:lang w:val="fr-FR"/>
        </w:rPr>
        <w:t>IL</w:t>
      </w:r>
      <w:r w:rsidRPr="006751E5">
        <w:rPr>
          <w:lang w:val="fr-FR"/>
        </w:rPr>
        <w:t xml:space="preserve"> </w:t>
      </w:r>
      <w:r>
        <w:rPr>
          <w:lang w:val="fr-FR"/>
        </w:rPr>
        <w:t xml:space="preserve">grâce aux </w:t>
      </w:r>
      <w:r w:rsidRPr="006751E5">
        <w:rPr>
          <w:lang w:val="fr-FR"/>
        </w:rPr>
        <w:t>m</w:t>
      </w:r>
      <w:r>
        <w:rPr>
          <w:lang w:val="fr-FR"/>
        </w:rPr>
        <w:t>esures</w:t>
      </w:r>
      <w:r w:rsidRPr="006751E5">
        <w:rPr>
          <w:lang w:val="fr-FR"/>
        </w:rPr>
        <w:t xml:space="preserve"> suivant</w:t>
      </w:r>
      <w:r>
        <w:rPr>
          <w:lang w:val="fr-FR"/>
        </w:rPr>
        <w:t>e</w:t>
      </w:r>
      <w:r w:rsidRPr="006751E5">
        <w:rPr>
          <w:lang w:val="fr-FR"/>
        </w:rPr>
        <w:t>s :</w:t>
      </w:r>
    </w:p>
    <w:p w14:paraId="0650C3DB" w14:textId="30657B32" w:rsidR="0030102F" w:rsidRPr="006751E5" w:rsidRDefault="0030102F" w:rsidP="00A36059">
      <w:pPr>
        <w:pStyle w:val="SingleTxtG"/>
        <w:ind w:firstLine="567"/>
        <w:rPr>
          <w:lang w:val="fr-FR"/>
        </w:rPr>
      </w:pPr>
      <w:r>
        <w:rPr>
          <w:lang w:val="fr-FR"/>
        </w:rPr>
        <w:t>1)</w:t>
      </w:r>
      <w:r w:rsidRPr="006751E5">
        <w:rPr>
          <w:lang w:val="fr-FR"/>
        </w:rPr>
        <w:tab/>
      </w:r>
      <w:r>
        <w:rPr>
          <w:lang w:val="fr-FR"/>
        </w:rPr>
        <w:t>O</w:t>
      </w:r>
      <w:r w:rsidRPr="006751E5">
        <w:rPr>
          <w:lang w:val="fr-FR"/>
        </w:rPr>
        <w:t>uverture de centres spéciaux pour le suivi et la prise en charge des orphelins, c</w:t>
      </w:r>
      <w:r>
        <w:rPr>
          <w:lang w:val="fr-FR"/>
        </w:rPr>
        <w:t xml:space="preserve">ar ce </w:t>
      </w:r>
      <w:r w:rsidRPr="006751E5">
        <w:rPr>
          <w:lang w:val="fr-FR"/>
        </w:rPr>
        <w:t xml:space="preserve">groupe </w:t>
      </w:r>
      <w:r>
        <w:rPr>
          <w:lang w:val="fr-FR"/>
        </w:rPr>
        <w:t xml:space="preserve">est </w:t>
      </w:r>
      <w:r w:rsidRPr="006751E5">
        <w:rPr>
          <w:lang w:val="fr-FR"/>
        </w:rPr>
        <w:t xml:space="preserve">le plus ciblé par les </w:t>
      </w:r>
      <w:r>
        <w:rPr>
          <w:lang w:val="fr-FR"/>
        </w:rPr>
        <w:t>groupes de l’EIIL</w:t>
      </w:r>
      <w:r w:rsidR="00604D26">
        <w:rPr>
          <w:lang w:val="fr-FR"/>
        </w:rPr>
        <w:t> ;</w:t>
      </w:r>
    </w:p>
    <w:p w14:paraId="637655E3" w14:textId="24D2BBFF" w:rsidR="0030102F" w:rsidRPr="006751E5" w:rsidRDefault="0030102F" w:rsidP="00A36059">
      <w:pPr>
        <w:pStyle w:val="SingleTxtG"/>
        <w:ind w:firstLine="567"/>
        <w:rPr>
          <w:lang w:val="fr-FR"/>
        </w:rPr>
      </w:pPr>
      <w:r>
        <w:rPr>
          <w:lang w:val="fr-FR"/>
        </w:rPr>
        <w:t>2</w:t>
      </w:r>
      <w:r w:rsidRPr="006751E5">
        <w:rPr>
          <w:lang w:val="fr-FR"/>
        </w:rPr>
        <w:t>)</w:t>
      </w:r>
      <w:r w:rsidRPr="006751E5">
        <w:rPr>
          <w:lang w:val="fr-FR"/>
        </w:rPr>
        <w:tab/>
      </w:r>
      <w:r>
        <w:rPr>
          <w:lang w:val="fr-FR"/>
        </w:rPr>
        <w:t>Renforcement d</w:t>
      </w:r>
      <w:r w:rsidRPr="006751E5">
        <w:rPr>
          <w:lang w:val="fr-FR"/>
        </w:rPr>
        <w:t xml:space="preserve">es mécanismes </w:t>
      </w:r>
      <w:r w:rsidRPr="00697E2A">
        <w:rPr>
          <w:lang w:val="fr-FR"/>
        </w:rPr>
        <w:t>d</w:t>
      </w:r>
      <w:r>
        <w:rPr>
          <w:lang w:val="fr-FR"/>
        </w:rPr>
        <w:t>’</w:t>
      </w:r>
      <w:r w:rsidRPr="00697E2A">
        <w:rPr>
          <w:lang w:val="fr-FR"/>
        </w:rPr>
        <w:t>interaction</w:t>
      </w:r>
      <w:r w:rsidRPr="006751E5">
        <w:rPr>
          <w:lang w:val="fr-FR"/>
        </w:rPr>
        <w:t xml:space="preserve"> de </w:t>
      </w:r>
      <w:r>
        <w:rPr>
          <w:lang w:val="fr-FR"/>
        </w:rPr>
        <w:t xml:space="preserve">la </w:t>
      </w:r>
      <w:r w:rsidRPr="006751E5">
        <w:rPr>
          <w:lang w:val="fr-FR"/>
        </w:rPr>
        <w:t xml:space="preserve">Commission </w:t>
      </w:r>
      <w:r>
        <w:rPr>
          <w:lang w:val="fr-FR"/>
        </w:rPr>
        <w:t>pour</w:t>
      </w:r>
      <w:r w:rsidRPr="006751E5">
        <w:rPr>
          <w:lang w:val="fr-FR"/>
        </w:rPr>
        <w:t xml:space="preserve"> la protection de l</w:t>
      </w:r>
      <w:r>
        <w:rPr>
          <w:lang w:val="fr-FR"/>
        </w:rPr>
        <w:t>’</w:t>
      </w:r>
      <w:r w:rsidRPr="006751E5">
        <w:rPr>
          <w:lang w:val="fr-FR"/>
        </w:rPr>
        <w:t xml:space="preserve">enfance </w:t>
      </w:r>
      <w:r>
        <w:rPr>
          <w:lang w:val="fr-FR"/>
        </w:rPr>
        <w:t>aux fins de sensibilisation d</w:t>
      </w:r>
      <w:r w:rsidRPr="006751E5">
        <w:rPr>
          <w:lang w:val="fr-FR"/>
        </w:rPr>
        <w:t xml:space="preserve">es </w:t>
      </w:r>
      <w:r w:rsidRPr="00697E2A">
        <w:rPr>
          <w:lang w:val="fr-FR"/>
        </w:rPr>
        <w:t>familles déplacées et de retour</w:t>
      </w:r>
      <w:r w:rsidRPr="006751E5">
        <w:rPr>
          <w:lang w:val="fr-FR"/>
        </w:rPr>
        <w:t xml:space="preserve"> sur les </w:t>
      </w:r>
      <w:r>
        <w:rPr>
          <w:lang w:val="fr-FR"/>
        </w:rPr>
        <w:t>principes relatifs aux</w:t>
      </w:r>
      <w:r w:rsidRPr="006751E5">
        <w:rPr>
          <w:lang w:val="fr-FR"/>
        </w:rPr>
        <w:t xml:space="preserve"> enfan</w:t>
      </w:r>
      <w:r>
        <w:rPr>
          <w:lang w:val="fr-FR"/>
        </w:rPr>
        <w:t>ts</w:t>
      </w:r>
      <w:r w:rsidRPr="006751E5">
        <w:rPr>
          <w:lang w:val="fr-FR"/>
        </w:rPr>
        <w:t xml:space="preserve"> et le rôle de la famille dans la lutte contre les mauvaises pratiques</w:t>
      </w:r>
      <w:r w:rsidR="00604D26">
        <w:rPr>
          <w:lang w:val="fr-FR"/>
        </w:rPr>
        <w:t> ;</w:t>
      </w:r>
    </w:p>
    <w:p w14:paraId="4DC9E18C" w14:textId="11F4AF7D" w:rsidR="0030102F" w:rsidRPr="006751E5" w:rsidRDefault="0030102F" w:rsidP="00A36059">
      <w:pPr>
        <w:pStyle w:val="SingleTxtG"/>
        <w:ind w:firstLine="567"/>
        <w:rPr>
          <w:lang w:val="fr-FR"/>
        </w:rPr>
      </w:pPr>
      <w:r>
        <w:rPr>
          <w:lang w:val="fr-FR"/>
        </w:rPr>
        <w:t>3)</w:t>
      </w:r>
      <w:r w:rsidRPr="006751E5">
        <w:rPr>
          <w:lang w:val="fr-FR"/>
        </w:rPr>
        <w:tab/>
      </w:r>
      <w:r>
        <w:rPr>
          <w:lang w:val="fr-FR"/>
        </w:rPr>
        <w:t>Attention accordée à</w:t>
      </w:r>
      <w:r w:rsidRPr="006751E5">
        <w:rPr>
          <w:lang w:val="fr-FR"/>
        </w:rPr>
        <w:t xml:space="preserve"> la mise en œuvre des recommandations relatives à la lutte contre la mendicité, </w:t>
      </w:r>
      <w:r>
        <w:rPr>
          <w:lang w:val="fr-FR"/>
        </w:rPr>
        <w:t xml:space="preserve">car cette pratique s’est récemment répandue chez les enfants et </w:t>
      </w:r>
      <w:r w:rsidRPr="006751E5">
        <w:rPr>
          <w:lang w:val="fr-FR"/>
        </w:rPr>
        <w:t xml:space="preserve">contribuerait à faciliter leur recrutement par les </w:t>
      </w:r>
      <w:r>
        <w:rPr>
          <w:lang w:val="fr-FR"/>
        </w:rPr>
        <w:t>groupes</w:t>
      </w:r>
      <w:r w:rsidRPr="006751E5">
        <w:rPr>
          <w:lang w:val="fr-FR"/>
        </w:rPr>
        <w:t xml:space="preserve"> terroristes</w:t>
      </w:r>
      <w:r w:rsidR="00604D26">
        <w:rPr>
          <w:lang w:val="fr-FR"/>
        </w:rPr>
        <w:t> ;</w:t>
      </w:r>
    </w:p>
    <w:p w14:paraId="54DE89E8" w14:textId="7140BBFC" w:rsidR="0030102F" w:rsidRPr="006751E5" w:rsidRDefault="0030102F" w:rsidP="00A36059">
      <w:pPr>
        <w:pStyle w:val="SingleTxtG"/>
        <w:ind w:firstLine="567"/>
        <w:rPr>
          <w:lang w:val="fr-FR"/>
        </w:rPr>
      </w:pPr>
      <w:r>
        <w:rPr>
          <w:lang w:val="fr-FR"/>
        </w:rPr>
        <w:t>4</w:t>
      </w:r>
      <w:r w:rsidRPr="006751E5">
        <w:rPr>
          <w:lang w:val="fr-FR"/>
        </w:rPr>
        <w:t>)</w:t>
      </w:r>
      <w:r w:rsidRPr="006751E5">
        <w:rPr>
          <w:lang w:val="fr-FR"/>
        </w:rPr>
        <w:tab/>
      </w:r>
      <w:r>
        <w:rPr>
          <w:lang w:val="fr-FR"/>
        </w:rPr>
        <w:t>C</w:t>
      </w:r>
      <w:r w:rsidRPr="006751E5">
        <w:rPr>
          <w:lang w:val="fr-FR"/>
        </w:rPr>
        <w:t>oopér</w:t>
      </w:r>
      <w:r>
        <w:rPr>
          <w:lang w:val="fr-FR"/>
        </w:rPr>
        <w:t xml:space="preserve">ation </w:t>
      </w:r>
      <w:r w:rsidRPr="006751E5">
        <w:rPr>
          <w:lang w:val="fr-FR"/>
        </w:rPr>
        <w:t xml:space="preserve">avec les </w:t>
      </w:r>
      <w:r>
        <w:rPr>
          <w:lang w:val="fr-FR"/>
        </w:rPr>
        <w:t>M</w:t>
      </w:r>
      <w:r w:rsidRPr="006751E5">
        <w:rPr>
          <w:lang w:val="fr-FR"/>
        </w:rPr>
        <w:t>inistères de l</w:t>
      </w:r>
      <w:r>
        <w:rPr>
          <w:lang w:val="fr-FR"/>
        </w:rPr>
        <w:t>’e</w:t>
      </w:r>
      <w:r w:rsidRPr="006751E5">
        <w:rPr>
          <w:lang w:val="fr-FR"/>
        </w:rPr>
        <w:t>nseignement supérieur et de l</w:t>
      </w:r>
      <w:r>
        <w:rPr>
          <w:lang w:val="fr-FR"/>
        </w:rPr>
        <w:t>’é</w:t>
      </w:r>
      <w:r w:rsidRPr="006751E5">
        <w:rPr>
          <w:lang w:val="fr-FR"/>
        </w:rPr>
        <w:t xml:space="preserve">ducation </w:t>
      </w:r>
      <w:r>
        <w:rPr>
          <w:lang w:val="fr-FR"/>
        </w:rPr>
        <w:t>aux fins d’</w:t>
      </w:r>
      <w:r w:rsidRPr="006751E5">
        <w:rPr>
          <w:lang w:val="fr-FR"/>
        </w:rPr>
        <w:t>organis</w:t>
      </w:r>
      <w:r>
        <w:rPr>
          <w:lang w:val="fr-FR"/>
        </w:rPr>
        <w:t>ation</w:t>
      </w:r>
      <w:r w:rsidRPr="006751E5">
        <w:rPr>
          <w:lang w:val="fr-FR"/>
        </w:rPr>
        <w:t xml:space="preserve"> de séminaires </w:t>
      </w:r>
      <w:r>
        <w:rPr>
          <w:lang w:val="fr-FR"/>
        </w:rPr>
        <w:t xml:space="preserve">de </w:t>
      </w:r>
      <w:r w:rsidRPr="006751E5">
        <w:rPr>
          <w:lang w:val="fr-FR"/>
        </w:rPr>
        <w:t>sensibili</w:t>
      </w:r>
      <w:r>
        <w:rPr>
          <w:lang w:val="fr-FR"/>
        </w:rPr>
        <w:t>sation</w:t>
      </w:r>
      <w:r w:rsidRPr="006751E5">
        <w:rPr>
          <w:lang w:val="fr-FR"/>
        </w:rPr>
        <w:t xml:space="preserve"> </w:t>
      </w:r>
      <w:r>
        <w:rPr>
          <w:lang w:val="fr-FR"/>
        </w:rPr>
        <w:t>d</w:t>
      </w:r>
      <w:r w:rsidRPr="006751E5">
        <w:rPr>
          <w:lang w:val="fr-FR"/>
        </w:rPr>
        <w:t>es parents au</w:t>
      </w:r>
      <w:r>
        <w:rPr>
          <w:lang w:val="fr-FR"/>
        </w:rPr>
        <w:t>x</w:t>
      </w:r>
      <w:r w:rsidRPr="006751E5">
        <w:rPr>
          <w:lang w:val="fr-FR"/>
        </w:rPr>
        <w:t xml:space="preserve"> danger</w:t>
      </w:r>
      <w:r>
        <w:rPr>
          <w:lang w:val="fr-FR"/>
        </w:rPr>
        <w:t xml:space="preserve">s liés à l’usage d’une </w:t>
      </w:r>
      <w:r w:rsidRPr="006751E5">
        <w:rPr>
          <w:lang w:val="fr-FR"/>
        </w:rPr>
        <w:t xml:space="preserve">violence </w:t>
      </w:r>
      <w:r>
        <w:rPr>
          <w:lang w:val="fr-FR"/>
        </w:rPr>
        <w:t xml:space="preserve">excessive </w:t>
      </w:r>
      <w:r w:rsidRPr="006751E5">
        <w:rPr>
          <w:lang w:val="fr-FR"/>
        </w:rPr>
        <w:t>à l</w:t>
      </w:r>
      <w:r>
        <w:rPr>
          <w:lang w:val="fr-FR"/>
        </w:rPr>
        <w:t>’</w:t>
      </w:r>
      <w:r w:rsidRPr="006751E5">
        <w:rPr>
          <w:lang w:val="fr-FR"/>
        </w:rPr>
        <w:t>égard des enfants</w:t>
      </w:r>
      <w:r w:rsidR="00604D26">
        <w:rPr>
          <w:lang w:val="fr-FR"/>
        </w:rPr>
        <w:t> ;</w:t>
      </w:r>
    </w:p>
    <w:p w14:paraId="785D5F25" w14:textId="3F0F9146" w:rsidR="0030102F" w:rsidRPr="006751E5" w:rsidRDefault="0030102F" w:rsidP="00A36059">
      <w:pPr>
        <w:pStyle w:val="SingleTxtG"/>
        <w:ind w:firstLine="567"/>
        <w:rPr>
          <w:lang w:val="fr-FR"/>
        </w:rPr>
      </w:pPr>
      <w:r>
        <w:rPr>
          <w:lang w:val="fr-FR"/>
        </w:rPr>
        <w:t>5</w:t>
      </w:r>
      <w:r w:rsidRPr="006751E5">
        <w:rPr>
          <w:lang w:val="fr-FR"/>
        </w:rPr>
        <w:t>)</w:t>
      </w:r>
      <w:r w:rsidRPr="006751E5">
        <w:rPr>
          <w:lang w:val="fr-FR"/>
        </w:rPr>
        <w:tab/>
      </w:r>
      <w:r>
        <w:rPr>
          <w:lang w:val="fr-FR"/>
        </w:rPr>
        <w:t>C</w:t>
      </w:r>
      <w:r w:rsidRPr="006751E5">
        <w:rPr>
          <w:lang w:val="fr-FR"/>
        </w:rPr>
        <w:t>oordination avec le Ministère de la santé pour mettre en place des mécanismes pratiques et scientifiques</w:t>
      </w:r>
      <w:r>
        <w:rPr>
          <w:lang w:val="fr-FR"/>
        </w:rPr>
        <w:t>,</w:t>
      </w:r>
      <w:r w:rsidRPr="006751E5">
        <w:rPr>
          <w:lang w:val="fr-FR"/>
        </w:rPr>
        <w:t xml:space="preserve"> en </w:t>
      </w:r>
      <w:r>
        <w:rPr>
          <w:lang w:val="fr-FR"/>
        </w:rPr>
        <w:t xml:space="preserve">association </w:t>
      </w:r>
      <w:r w:rsidRPr="006751E5">
        <w:rPr>
          <w:lang w:val="fr-FR"/>
        </w:rPr>
        <w:t xml:space="preserve">avec les organisations internationales et les </w:t>
      </w:r>
      <w:r>
        <w:rPr>
          <w:lang w:val="fr-FR"/>
        </w:rPr>
        <w:t>ONG</w:t>
      </w:r>
      <w:r w:rsidRPr="006751E5">
        <w:rPr>
          <w:lang w:val="fr-FR"/>
        </w:rPr>
        <w:t xml:space="preserve"> </w:t>
      </w:r>
      <w:r>
        <w:rPr>
          <w:lang w:val="fr-FR"/>
        </w:rPr>
        <w:t xml:space="preserve">et </w:t>
      </w:r>
      <w:r w:rsidRPr="006751E5">
        <w:rPr>
          <w:lang w:val="fr-FR"/>
        </w:rPr>
        <w:t>sous la supervision de l</w:t>
      </w:r>
      <w:r>
        <w:rPr>
          <w:lang w:val="fr-FR"/>
        </w:rPr>
        <w:t>’</w:t>
      </w:r>
      <w:r w:rsidRPr="006751E5">
        <w:rPr>
          <w:lang w:val="fr-FR"/>
        </w:rPr>
        <w:t>O</w:t>
      </w:r>
      <w:r>
        <w:rPr>
          <w:lang w:val="fr-FR"/>
        </w:rPr>
        <w:t>MS,</w:t>
      </w:r>
      <w:r w:rsidRPr="006751E5">
        <w:rPr>
          <w:lang w:val="fr-FR"/>
        </w:rPr>
        <w:t xml:space="preserve"> en matière de soutien psychosocial pour les personnes déplacées et </w:t>
      </w:r>
      <w:r>
        <w:rPr>
          <w:lang w:val="fr-FR"/>
        </w:rPr>
        <w:t>de retour</w:t>
      </w:r>
      <w:r w:rsidR="00604D26">
        <w:rPr>
          <w:lang w:val="fr-FR"/>
        </w:rPr>
        <w:t> ;</w:t>
      </w:r>
    </w:p>
    <w:p w14:paraId="311814CA" w14:textId="1B56EA82" w:rsidR="0030102F" w:rsidRPr="006751E5" w:rsidRDefault="0030102F" w:rsidP="00A36059">
      <w:pPr>
        <w:pStyle w:val="SingleTxtG"/>
        <w:ind w:firstLine="567"/>
        <w:rPr>
          <w:lang w:val="fr-FR"/>
        </w:rPr>
      </w:pPr>
      <w:r>
        <w:rPr>
          <w:lang w:val="fr-FR"/>
        </w:rPr>
        <w:t>6</w:t>
      </w:r>
      <w:r w:rsidRPr="006751E5">
        <w:rPr>
          <w:lang w:val="fr-FR"/>
        </w:rPr>
        <w:t>)</w:t>
      </w:r>
      <w:r w:rsidRPr="006751E5">
        <w:rPr>
          <w:lang w:val="fr-FR"/>
        </w:rPr>
        <w:tab/>
        <w:t xml:space="preserve">Coordination avec le Ministère de la </w:t>
      </w:r>
      <w:r>
        <w:rPr>
          <w:lang w:val="fr-FR"/>
        </w:rPr>
        <w:t>s</w:t>
      </w:r>
      <w:r w:rsidRPr="006751E5">
        <w:rPr>
          <w:lang w:val="fr-FR"/>
        </w:rPr>
        <w:t xml:space="preserve">anté </w:t>
      </w:r>
      <w:r>
        <w:rPr>
          <w:lang w:val="fr-FR"/>
        </w:rPr>
        <w:t xml:space="preserve">aux fins de </w:t>
      </w:r>
      <w:r w:rsidRPr="006751E5">
        <w:rPr>
          <w:lang w:val="fr-FR"/>
        </w:rPr>
        <w:t>fourni</w:t>
      </w:r>
      <w:r>
        <w:rPr>
          <w:lang w:val="fr-FR"/>
        </w:rPr>
        <w:t>tu</w:t>
      </w:r>
      <w:r w:rsidRPr="006751E5">
        <w:rPr>
          <w:lang w:val="fr-FR"/>
        </w:rPr>
        <w:t>r</w:t>
      </w:r>
      <w:r>
        <w:rPr>
          <w:lang w:val="fr-FR"/>
        </w:rPr>
        <w:t>e</w:t>
      </w:r>
      <w:r w:rsidRPr="006751E5">
        <w:rPr>
          <w:lang w:val="fr-FR"/>
        </w:rPr>
        <w:t xml:space="preserve"> des </w:t>
      </w:r>
      <w:r>
        <w:rPr>
          <w:lang w:val="fr-FR"/>
        </w:rPr>
        <w:t>services</w:t>
      </w:r>
      <w:r w:rsidRPr="006751E5">
        <w:rPr>
          <w:lang w:val="fr-FR"/>
        </w:rPr>
        <w:t xml:space="preserve"> de santé </w:t>
      </w:r>
      <w:r>
        <w:rPr>
          <w:lang w:val="fr-FR"/>
        </w:rPr>
        <w:t xml:space="preserve">visant à changer </w:t>
      </w:r>
      <w:r w:rsidRPr="006751E5">
        <w:rPr>
          <w:lang w:val="fr-FR"/>
        </w:rPr>
        <w:t xml:space="preserve">les </w:t>
      </w:r>
      <w:r>
        <w:rPr>
          <w:lang w:val="fr-FR"/>
        </w:rPr>
        <w:t>comportements sanitaires, dans le cadre des soins</w:t>
      </w:r>
      <w:r w:rsidRPr="006751E5">
        <w:rPr>
          <w:lang w:val="fr-FR"/>
        </w:rPr>
        <w:t xml:space="preserve"> de santé primaires fournis et des campagnes de vaccination et de santé</w:t>
      </w:r>
      <w:r>
        <w:rPr>
          <w:lang w:val="fr-FR"/>
        </w:rPr>
        <w:t xml:space="preserve"> menées</w:t>
      </w:r>
      <w:r w:rsidR="00604D26">
        <w:rPr>
          <w:lang w:val="fr-FR"/>
        </w:rPr>
        <w:t> ;</w:t>
      </w:r>
    </w:p>
    <w:p w14:paraId="03E25716" w14:textId="77777777" w:rsidR="0030102F" w:rsidRPr="006751E5" w:rsidRDefault="0030102F" w:rsidP="00A36059">
      <w:pPr>
        <w:pStyle w:val="SingleTxtG"/>
        <w:ind w:firstLine="567"/>
        <w:rPr>
          <w:lang w:val="fr-FR"/>
        </w:rPr>
      </w:pPr>
      <w:r>
        <w:rPr>
          <w:lang w:val="fr-FR"/>
        </w:rPr>
        <w:t>7)</w:t>
      </w:r>
      <w:r>
        <w:rPr>
          <w:lang w:val="fr-FR"/>
        </w:rPr>
        <w:tab/>
      </w:r>
      <w:r w:rsidRPr="006751E5">
        <w:rPr>
          <w:lang w:val="fr-FR"/>
        </w:rPr>
        <w:t>Coordination avec le</w:t>
      </w:r>
      <w:r>
        <w:rPr>
          <w:lang w:val="fr-FR"/>
        </w:rPr>
        <w:t>s</w:t>
      </w:r>
      <w:r w:rsidRPr="006751E5">
        <w:rPr>
          <w:lang w:val="fr-FR"/>
        </w:rPr>
        <w:t xml:space="preserve"> </w:t>
      </w:r>
      <w:r>
        <w:rPr>
          <w:lang w:val="fr-FR"/>
        </w:rPr>
        <w:t>M</w:t>
      </w:r>
      <w:r w:rsidRPr="006751E5">
        <w:rPr>
          <w:lang w:val="fr-FR"/>
        </w:rPr>
        <w:t>inistère</w:t>
      </w:r>
      <w:r>
        <w:rPr>
          <w:lang w:val="fr-FR"/>
        </w:rPr>
        <w:t>s</w:t>
      </w:r>
      <w:r w:rsidRPr="006751E5">
        <w:rPr>
          <w:lang w:val="fr-FR"/>
        </w:rPr>
        <w:t xml:space="preserve"> de la </w:t>
      </w:r>
      <w:r>
        <w:rPr>
          <w:lang w:val="fr-FR"/>
        </w:rPr>
        <w:t>j</w:t>
      </w:r>
      <w:r w:rsidRPr="006751E5">
        <w:rPr>
          <w:lang w:val="fr-FR"/>
        </w:rPr>
        <w:t>eunesse</w:t>
      </w:r>
      <w:r>
        <w:rPr>
          <w:lang w:val="fr-FR"/>
        </w:rPr>
        <w:t xml:space="preserve"> et</w:t>
      </w:r>
      <w:r w:rsidRPr="006751E5">
        <w:rPr>
          <w:lang w:val="fr-FR"/>
        </w:rPr>
        <w:t xml:space="preserve"> des </w:t>
      </w:r>
      <w:r>
        <w:rPr>
          <w:lang w:val="fr-FR"/>
        </w:rPr>
        <w:t>s</w:t>
      </w:r>
      <w:r w:rsidRPr="006751E5">
        <w:rPr>
          <w:lang w:val="fr-FR"/>
        </w:rPr>
        <w:t xml:space="preserve">ports et de la </w:t>
      </w:r>
      <w:r>
        <w:rPr>
          <w:lang w:val="fr-FR"/>
        </w:rPr>
        <w:t>c</w:t>
      </w:r>
      <w:r w:rsidRPr="006751E5">
        <w:rPr>
          <w:lang w:val="fr-FR"/>
        </w:rPr>
        <w:t xml:space="preserve">ulture pour </w:t>
      </w:r>
      <w:r>
        <w:rPr>
          <w:lang w:val="fr-FR"/>
        </w:rPr>
        <w:t>l’animation d</w:t>
      </w:r>
      <w:r w:rsidRPr="006751E5">
        <w:rPr>
          <w:lang w:val="fr-FR"/>
        </w:rPr>
        <w:t xml:space="preserve">es centres de jeunesse, de cinéma et de théâtre </w:t>
      </w:r>
      <w:r>
        <w:rPr>
          <w:lang w:val="fr-FR"/>
        </w:rPr>
        <w:t xml:space="preserve">où se tiennent des activités artistiques visant à débloquer les mentalités figées </w:t>
      </w:r>
      <w:r w:rsidRPr="006751E5">
        <w:rPr>
          <w:lang w:val="fr-FR"/>
        </w:rPr>
        <w:t xml:space="preserve">qui </w:t>
      </w:r>
      <w:r>
        <w:rPr>
          <w:lang w:val="fr-FR"/>
        </w:rPr>
        <w:t>poussent à</w:t>
      </w:r>
      <w:r w:rsidRPr="006751E5">
        <w:rPr>
          <w:lang w:val="fr-FR"/>
        </w:rPr>
        <w:t xml:space="preserve"> l</w:t>
      </w:r>
      <w:r>
        <w:rPr>
          <w:lang w:val="fr-FR"/>
        </w:rPr>
        <w:t>’</w:t>
      </w:r>
      <w:r w:rsidRPr="006751E5">
        <w:rPr>
          <w:lang w:val="fr-FR"/>
        </w:rPr>
        <w:t xml:space="preserve">extrémisme et </w:t>
      </w:r>
      <w:r>
        <w:rPr>
          <w:lang w:val="fr-FR"/>
        </w:rPr>
        <w:t>où s’exercent</w:t>
      </w:r>
      <w:r w:rsidRPr="006751E5">
        <w:rPr>
          <w:lang w:val="fr-FR"/>
        </w:rPr>
        <w:t xml:space="preserve"> des activités considérées comme interdites </w:t>
      </w:r>
      <w:r>
        <w:rPr>
          <w:lang w:val="fr-FR"/>
        </w:rPr>
        <w:t xml:space="preserve">par les courants de pensée </w:t>
      </w:r>
      <w:r w:rsidRPr="006751E5">
        <w:rPr>
          <w:lang w:val="fr-FR"/>
        </w:rPr>
        <w:t>extrémistes, telles que le sport</w:t>
      </w:r>
      <w:r>
        <w:rPr>
          <w:lang w:val="fr-FR"/>
        </w:rPr>
        <w:t>, les arts plastiques</w:t>
      </w:r>
      <w:r w:rsidRPr="006751E5">
        <w:rPr>
          <w:lang w:val="fr-FR"/>
        </w:rPr>
        <w:t>, etc.</w:t>
      </w:r>
    </w:p>
    <w:p w14:paraId="1D33A855" w14:textId="73C36589" w:rsidR="0030102F" w:rsidRPr="006751E5" w:rsidRDefault="0030102F" w:rsidP="00A36059">
      <w:pPr>
        <w:pStyle w:val="SingleTxtG"/>
        <w:ind w:firstLine="567"/>
        <w:rPr>
          <w:lang w:val="fr-FR"/>
        </w:rPr>
      </w:pPr>
      <w:r>
        <w:rPr>
          <w:lang w:val="fr-FR"/>
        </w:rPr>
        <w:t>8)</w:t>
      </w:r>
      <w:r>
        <w:rPr>
          <w:lang w:val="fr-FR"/>
        </w:rPr>
        <w:tab/>
        <w:t>U</w:t>
      </w:r>
      <w:r w:rsidRPr="006751E5">
        <w:rPr>
          <w:lang w:val="fr-FR"/>
        </w:rPr>
        <w:t>tilis</w:t>
      </w:r>
      <w:r>
        <w:rPr>
          <w:lang w:val="fr-FR"/>
        </w:rPr>
        <w:t xml:space="preserve">ation </w:t>
      </w:r>
      <w:r w:rsidRPr="006751E5">
        <w:rPr>
          <w:lang w:val="fr-FR"/>
        </w:rPr>
        <w:t>efficace</w:t>
      </w:r>
      <w:r>
        <w:rPr>
          <w:lang w:val="fr-FR"/>
        </w:rPr>
        <w:t xml:space="preserve"> par les autorités publiques des outils</w:t>
      </w:r>
      <w:r w:rsidRPr="006751E5">
        <w:rPr>
          <w:lang w:val="fr-FR"/>
        </w:rPr>
        <w:t xml:space="preserve"> électronique</w:t>
      </w:r>
      <w:r>
        <w:rPr>
          <w:lang w:val="fr-FR"/>
        </w:rPr>
        <w:t>s</w:t>
      </w:r>
      <w:r w:rsidRPr="006751E5">
        <w:rPr>
          <w:lang w:val="fr-FR"/>
        </w:rPr>
        <w:t xml:space="preserve"> pour diffuser l</w:t>
      </w:r>
      <w:r>
        <w:rPr>
          <w:lang w:val="fr-FR"/>
        </w:rPr>
        <w:t>es moyens de</w:t>
      </w:r>
      <w:r w:rsidRPr="006751E5">
        <w:rPr>
          <w:lang w:val="fr-FR"/>
        </w:rPr>
        <w:t xml:space="preserve"> sensibilisation </w:t>
      </w:r>
      <w:r>
        <w:rPr>
          <w:lang w:val="fr-FR"/>
        </w:rPr>
        <w:t xml:space="preserve">aux questions liées à l’enfance </w:t>
      </w:r>
      <w:r w:rsidRPr="006751E5">
        <w:rPr>
          <w:lang w:val="fr-FR"/>
        </w:rPr>
        <w:t xml:space="preserve">et </w:t>
      </w:r>
      <w:r>
        <w:rPr>
          <w:lang w:val="fr-FR"/>
        </w:rPr>
        <w:t>à sa</w:t>
      </w:r>
      <w:r w:rsidRPr="006751E5">
        <w:rPr>
          <w:lang w:val="fr-FR"/>
        </w:rPr>
        <w:t xml:space="preserve"> protection</w:t>
      </w:r>
      <w:r>
        <w:rPr>
          <w:lang w:val="fr-FR"/>
        </w:rPr>
        <w:t>,</w:t>
      </w:r>
      <w:r w:rsidRPr="006751E5">
        <w:rPr>
          <w:lang w:val="fr-FR"/>
        </w:rPr>
        <w:t xml:space="preserve"> en coordination avec toutes les autorités et parties concernées</w:t>
      </w:r>
      <w:r w:rsidR="00604D26">
        <w:rPr>
          <w:lang w:val="fr-FR"/>
        </w:rPr>
        <w:t> ;</w:t>
      </w:r>
    </w:p>
    <w:p w14:paraId="61CD8757" w14:textId="77777777" w:rsidR="0030102F" w:rsidRPr="006751E5" w:rsidRDefault="0030102F" w:rsidP="00A36059">
      <w:pPr>
        <w:pStyle w:val="SingleTxtG"/>
        <w:ind w:firstLine="567"/>
        <w:rPr>
          <w:lang w:val="fr-FR"/>
        </w:rPr>
      </w:pPr>
      <w:r>
        <w:rPr>
          <w:lang w:val="fr-FR"/>
        </w:rPr>
        <w:t>9</w:t>
      </w:r>
      <w:r w:rsidRPr="006751E5">
        <w:rPr>
          <w:lang w:val="fr-FR"/>
        </w:rPr>
        <w:t>)</w:t>
      </w:r>
      <w:r>
        <w:rPr>
          <w:lang w:val="fr-FR"/>
        </w:rPr>
        <w:tab/>
        <w:t xml:space="preserve">Adoption de moyens </w:t>
      </w:r>
      <w:r w:rsidRPr="006751E5">
        <w:rPr>
          <w:lang w:val="fr-FR"/>
        </w:rPr>
        <w:t xml:space="preserve">de </w:t>
      </w:r>
      <w:r>
        <w:rPr>
          <w:lang w:val="fr-FR"/>
        </w:rPr>
        <w:t>prévention auprès d</w:t>
      </w:r>
      <w:r w:rsidRPr="006751E5">
        <w:rPr>
          <w:lang w:val="fr-FR"/>
        </w:rPr>
        <w:t>es enfants dans les é</w:t>
      </w:r>
      <w:r>
        <w:rPr>
          <w:lang w:val="fr-FR"/>
        </w:rPr>
        <w:t>tablissements scolaires tels que</w:t>
      </w:r>
      <w:r w:rsidRPr="006751E5">
        <w:rPr>
          <w:lang w:val="fr-FR"/>
        </w:rPr>
        <w:t> :</w:t>
      </w:r>
    </w:p>
    <w:p w14:paraId="24CDF2DE" w14:textId="7A23725B" w:rsidR="0030102F" w:rsidRPr="006751E5" w:rsidRDefault="0030102F" w:rsidP="00A36059">
      <w:pPr>
        <w:pStyle w:val="SingleTxtG"/>
        <w:ind w:left="1701"/>
        <w:rPr>
          <w:lang w:val="fr-FR"/>
        </w:rPr>
      </w:pPr>
      <w:r w:rsidRPr="006751E5">
        <w:rPr>
          <w:lang w:val="fr-FR"/>
        </w:rPr>
        <w:t>a)</w:t>
      </w:r>
      <w:r w:rsidRPr="006751E5">
        <w:rPr>
          <w:lang w:val="fr-FR"/>
        </w:rPr>
        <w:tab/>
        <w:t>Modifi</w:t>
      </w:r>
      <w:r>
        <w:rPr>
          <w:lang w:val="fr-FR"/>
        </w:rPr>
        <w:t>cation d</w:t>
      </w:r>
      <w:r w:rsidRPr="006751E5">
        <w:rPr>
          <w:lang w:val="fr-FR"/>
        </w:rPr>
        <w:t>es programmes scolaires et suppr</w:t>
      </w:r>
      <w:r>
        <w:rPr>
          <w:lang w:val="fr-FR"/>
        </w:rPr>
        <w:t>ession</w:t>
      </w:r>
      <w:r w:rsidRPr="006751E5">
        <w:rPr>
          <w:lang w:val="fr-FR"/>
        </w:rPr>
        <w:t xml:space="preserve"> </w:t>
      </w:r>
      <w:r>
        <w:rPr>
          <w:lang w:val="fr-FR"/>
        </w:rPr>
        <w:t xml:space="preserve">de </w:t>
      </w:r>
      <w:r w:rsidRPr="006751E5">
        <w:rPr>
          <w:lang w:val="fr-FR"/>
        </w:rPr>
        <w:t>ce qu</w:t>
      </w:r>
      <w:r>
        <w:rPr>
          <w:lang w:val="fr-FR"/>
        </w:rPr>
        <w:t xml:space="preserve">e les groupes </w:t>
      </w:r>
      <w:r w:rsidRPr="006751E5">
        <w:rPr>
          <w:lang w:val="fr-FR"/>
        </w:rPr>
        <w:t xml:space="preserve">terroristes de </w:t>
      </w:r>
      <w:r>
        <w:rPr>
          <w:lang w:val="fr-FR"/>
        </w:rPr>
        <w:t>l’EIIL y ont ajouté</w:t>
      </w:r>
      <w:r w:rsidR="00604D26">
        <w:rPr>
          <w:lang w:val="fr-FR"/>
        </w:rPr>
        <w:t> ;</w:t>
      </w:r>
    </w:p>
    <w:p w14:paraId="0BEAF576" w14:textId="3CE70DC9" w:rsidR="0030102F" w:rsidRPr="006751E5" w:rsidRDefault="0030102F" w:rsidP="00A36059">
      <w:pPr>
        <w:pStyle w:val="SingleTxtG"/>
        <w:ind w:left="1701"/>
        <w:rPr>
          <w:lang w:val="fr-FR"/>
        </w:rPr>
      </w:pPr>
      <w:r w:rsidRPr="006751E5">
        <w:rPr>
          <w:lang w:val="fr-FR"/>
        </w:rPr>
        <w:t>b)</w:t>
      </w:r>
      <w:r w:rsidRPr="006751E5">
        <w:rPr>
          <w:lang w:val="fr-FR"/>
        </w:rPr>
        <w:tab/>
        <w:t>Form</w:t>
      </w:r>
      <w:r>
        <w:rPr>
          <w:lang w:val="fr-FR"/>
        </w:rPr>
        <w:t xml:space="preserve">ation du </w:t>
      </w:r>
      <w:r w:rsidRPr="006751E5">
        <w:rPr>
          <w:lang w:val="fr-FR"/>
        </w:rPr>
        <w:t xml:space="preserve">personnel éducatif </w:t>
      </w:r>
      <w:r>
        <w:rPr>
          <w:lang w:val="fr-FR"/>
        </w:rPr>
        <w:t xml:space="preserve">et enseignant </w:t>
      </w:r>
      <w:r w:rsidRPr="006751E5">
        <w:rPr>
          <w:lang w:val="fr-FR"/>
        </w:rPr>
        <w:t>à la transmission</w:t>
      </w:r>
      <w:r>
        <w:rPr>
          <w:lang w:val="fr-FR"/>
        </w:rPr>
        <w:t>, dans le cadre des</w:t>
      </w:r>
      <w:r w:rsidRPr="006751E5">
        <w:rPr>
          <w:lang w:val="fr-FR"/>
        </w:rPr>
        <w:t xml:space="preserve"> activités scolaires et </w:t>
      </w:r>
      <w:proofErr w:type="spellStart"/>
      <w:r w:rsidRPr="006751E5">
        <w:rPr>
          <w:lang w:val="fr-FR"/>
        </w:rPr>
        <w:t>extrascolaires</w:t>
      </w:r>
      <w:proofErr w:type="spellEnd"/>
      <w:r>
        <w:rPr>
          <w:lang w:val="fr-FR"/>
        </w:rPr>
        <w:t>, d’éléments éducatifs</w:t>
      </w:r>
      <w:r w:rsidRPr="006751E5">
        <w:rPr>
          <w:lang w:val="fr-FR"/>
        </w:rPr>
        <w:t xml:space="preserve"> de lutte contre la violence et les idées terroristes</w:t>
      </w:r>
      <w:r w:rsidR="00604D26">
        <w:rPr>
          <w:lang w:val="fr-FR"/>
        </w:rPr>
        <w:t> ;</w:t>
      </w:r>
    </w:p>
    <w:p w14:paraId="4FD755EE" w14:textId="0708B443" w:rsidR="0030102F" w:rsidRPr="006751E5" w:rsidRDefault="0030102F" w:rsidP="00A36059">
      <w:pPr>
        <w:pStyle w:val="SingleTxtG"/>
        <w:ind w:left="1701"/>
        <w:rPr>
          <w:lang w:val="fr-FR"/>
        </w:rPr>
      </w:pPr>
      <w:r w:rsidRPr="006751E5">
        <w:rPr>
          <w:lang w:val="fr-FR"/>
        </w:rPr>
        <w:t>c)</w:t>
      </w:r>
      <w:r w:rsidRPr="006751E5">
        <w:rPr>
          <w:lang w:val="fr-FR"/>
        </w:rPr>
        <w:tab/>
        <w:t>Coordination avec le Ministère de l</w:t>
      </w:r>
      <w:r>
        <w:rPr>
          <w:lang w:val="fr-FR"/>
        </w:rPr>
        <w:t>’</w:t>
      </w:r>
      <w:r w:rsidRPr="006751E5">
        <w:rPr>
          <w:lang w:val="fr-FR"/>
        </w:rPr>
        <w:t>enseignement supérieur en vue de la formation d</w:t>
      </w:r>
      <w:r>
        <w:rPr>
          <w:lang w:val="fr-FR"/>
        </w:rPr>
        <w:t>’</w:t>
      </w:r>
      <w:r w:rsidRPr="006751E5">
        <w:rPr>
          <w:lang w:val="fr-FR"/>
        </w:rPr>
        <w:t>un groupe de travail dirigé par le Directeur général du Centre de recherche psychologique de l</w:t>
      </w:r>
      <w:r>
        <w:rPr>
          <w:lang w:val="fr-FR"/>
        </w:rPr>
        <w:t>’</w:t>
      </w:r>
      <w:r w:rsidRPr="006751E5">
        <w:rPr>
          <w:lang w:val="fr-FR"/>
        </w:rPr>
        <w:t>Université de Bagdad</w:t>
      </w:r>
      <w:r>
        <w:rPr>
          <w:lang w:val="fr-FR"/>
        </w:rPr>
        <w:t>,</w:t>
      </w:r>
      <w:r w:rsidRPr="006751E5">
        <w:rPr>
          <w:lang w:val="fr-FR"/>
        </w:rPr>
        <w:t xml:space="preserve"> chargé d</w:t>
      </w:r>
      <w:r>
        <w:rPr>
          <w:lang w:val="fr-FR"/>
        </w:rPr>
        <w:t>’</w:t>
      </w:r>
      <w:r w:rsidRPr="006751E5">
        <w:rPr>
          <w:lang w:val="fr-FR"/>
        </w:rPr>
        <w:t xml:space="preserve">élaborer une politique de réadaptation des enfants de ces zones, en coordination avec les services de sécurité et de renseignement, les organisations de la société civile et le Ministère du travail et des affaires sociales, </w:t>
      </w:r>
      <w:r>
        <w:rPr>
          <w:lang w:val="fr-FR"/>
        </w:rPr>
        <w:t xml:space="preserve">ainsi qu’avec </w:t>
      </w:r>
      <w:r w:rsidRPr="006751E5">
        <w:rPr>
          <w:lang w:val="fr-FR"/>
        </w:rPr>
        <w:t>l</w:t>
      </w:r>
      <w:r>
        <w:rPr>
          <w:lang w:val="fr-FR"/>
        </w:rPr>
        <w:t>’</w:t>
      </w:r>
      <w:r w:rsidRPr="006751E5">
        <w:rPr>
          <w:lang w:val="fr-FR"/>
        </w:rPr>
        <w:t>appui d</w:t>
      </w:r>
      <w:r>
        <w:rPr>
          <w:lang w:val="fr-FR"/>
        </w:rPr>
        <w:t>’</w:t>
      </w:r>
      <w:r w:rsidRPr="006751E5">
        <w:rPr>
          <w:lang w:val="fr-FR"/>
        </w:rPr>
        <w:t>un groupe de chercheurs des centres d</w:t>
      </w:r>
      <w:r>
        <w:rPr>
          <w:lang w:val="fr-FR"/>
        </w:rPr>
        <w:t>’</w:t>
      </w:r>
      <w:r w:rsidRPr="006751E5">
        <w:rPr>
          <w:lang w:val="fr-FR"/>
        </w:rPr>
        <w:t>études des services de sécurité et de renseignement</w:t>
      </w:r>
      <w:r w:rsidR="00604D26">
        <w:rPr>
          <w:lang w:val="fr-FR"/>
        </w:rPr>
        <w:t> ;</w:t>
      </w:r>
    </w:p>
    <w:p w14:paraId="13086FCB" w14:textId="1D30F493" w:rsidR="0030102F" w:rsidRPr="006751E5" w:rsidRDefault="0030102F" w:rsidP="00A36059">
      <w:pPr>
        <w:pStyle w:val="SingleTxtG"/>
        <w:ind w:left="1701"/>
        <w:rPr>
          <w:lang w:val="fr-FR"/>
        </w:rPr>
      </w:pPr>
      <w:r w:rsidRPr="006751E5">
        <w:rPr>
          <w:lang w:val="fr-FR"/>
        </w:rPr>
        <w:lastRenderedPageBreak/>
        <w:t>d)</w:t>
      </w:r>
      <w:r w:rsidRPr="006751E5">
        <w:rPr>
          <w:lang w:val="fr-FR"/>
        </w:rPr>
        <w:tab/>
      </w:r>
      <w:r>
        <w:rPr>
          <w:lang w:val="fr-FR"/>
        </w:rPr>
        <w:t>Repérage et signalement par l</w:t>
      </w:r>
      <w:r w:rsidRPr="006751E5">
        <w:rPr>
          <w:lang w:val="fr-FR"/>
        </w:rPr>
        <w:t xml:space="preserve">es établissements </w:t>
      </w:r>
      <w:r>
        <w:rPr>
          <w:lang w:val="fr-FR"/>
        </w:rPr>
        <w:t>éducatifs et scolaires</w:t>
      </w:r>
      <w:r w:rsidRPr="006751E5">
        <w:rPr>
          <w:lang w:val="fr-FR"/>
        </w:rPr>
        <w:t xml:space="preserve"> </w:t>
      </w:r>
      <w:r>
        <w:rPr>
          <w:lang w:val="fr-FR"/>
        </w:rPr>
        <w:t xml:space="preserve">de tout </w:t>
      </w:r>
      <w:r w:rsidRPr="006751E5">
        <w:rPr>
          <w:lang w:val="fr-FR"/>
        </w:rPr>
        <w:t>rassemblement d</w:t>
      </w:r>
      <w:r>
        <w:rPr>
          <w:lang w:val="fr-FR"/>
        </w:rPr>
        <w:t>’</w:t>
      </w:r>
      <w:r w:rsidRPr="006751E5">
        <w:rPr>
          <w:lang w:val="fr-FR"/>
        </w:rPr>
        <w:t xml:space="preserve">étudiants </w:t>
      </w:r>
      <w:r>
        <w:rPr>
          <w:lang w:val="fr-FR"/>
        </w:rPr>
        <w:t>nourrissant</w:t>
      </w:r>
      <w:r w:rsidRPr="006751E5">
        <w:rPr>
          <w:lang w:val="fr-FR"/>
        </w:rPr>
        <w:t xml:space="preserve"> des idées extrémistes et </w:t>
      </w:r>
      <w:r>
        <w:rPr>
          <w:lang w:val="fr-FR"/>
        </w:rPr>
        <w:t xml:space="preserve">affichant </w:t>
      </w:r>
      <w:r w:rsidRPr="006751E5">
        <w:rPr>
          <w:lang w:val="fr-FR"/>
        </w:rPr>
        <w:t xml:space="preserve">un comportement </w:t>
      </w:r>
      <w:r w:rsidRPr="005D25A1">
        <w:rPr>
          <w:lang w:val="fr-FR"/>
        </w:rPr>
        <w:t>déviant</w:t>
      </w:r>
      <w:r w:rsidRPr="006751E5">
        <w:rPr>
          <w:lang w:val="fr-FR"/>
        </w:rPr>
        <w:t xml:space="preserve"> afin d</w:t>
      </w:r>
      <w:r>
        <w:rPr>
          <w:lang w:val="fr-FR"/>
        </w:rPr>
        <w:t>’œuvrer à</w:t>
      </w:r>
      <w:r w:rsidRPr="006751E5">
        <w:rPr>
          <w:lang w:val="fr-FR"/>
        </w:rPr>
        <w:t xml:space="preserve"> corriger leur</w:t>
      </w:r>
      <w:r>
        <w:rPr>
          <w:lang w:val="fr-FR"/>
        </w:rPr>
        <w:t xml:space="preserve"> mode de pensée</w:t>
      </w:r>
      <w:r w:rsidR="00604D26">
        <w:rPr>
          <w:lang w:val="fr-FR"/>
        </w:rPr>
        <w:t> ;</w:t>
      </w:r>
    </w:p>
    <w:p w14:paraId="45B57A8A" w14:textId="32452BFF" w:rsidR="0030102F" w:rsidRPr="006751E5" w:rsidRDefault="0030102F" w:rsidP="00A36059">
      <w:pPr>
        <w:pStyle w:val="SingleTxtG"/>
        <w:ind w:left="1701"/>
        <w:rPr>
          <w:lang w:val="fr-FR"/>
        </w:rPr>
      </w:pPr>
      <w:r>
        <w:rPr>
          <w:lang w:val="fr-FR"/>
        </w:rPr>
        <w:t>e)</w:t>
      </w:r>
      <w:r w:rsidRPr="006751E5">
        <w:rPr>
          <w:lang w:val="fr-FR"/>
        </w:rPr>
        <w:tab/>
      </w:r>
      <w:r>
        <w:rPr>
          <w:lang w:val="fr-FR"/>
        </w:rPr>
        <w:t xml:space="preserve">Renforcement </w:t>
      </w:r>
      <w:r w:rsidRPr="006751E5">
        <w:rPr>
          <w:lang w:val="fr-FR"/>
        </w:rPr>
        <w:t xml:space="preserve">et </w:t>
      </w:r>
      <w:r w:rsidRPr="005D25A1">
        <w:rPr>
          <w:lang w:val="fr-FR"/>
        </w:rPr>
        <w:t>revalorisation</w:t>
      </w:r>
      <w:r>
        <w:rPr>
          <w:lang w:val="fr-FR"/>
        </w:rPr>
        <w:t xml:space="preserve"> du</w:t>
      </w:r>
      <w:r w:rsidRPr="006751E5">
        <w:rPr>
          <w:lang w:val="fr-FR"/>
        </w:rPr>
        <w:t xml:space="preserve"> rôle des conseils parents-enseignants et </w:t>
      </w:r>
      <w:r>
        <w:rPr>
          <w:lang w:val="fr-FR"/>
        </w:rPr>
        <w:t>incitation des élèves déplacés à retourner sur les bancs de</w:t>
      </w:r>
      <w:r w:rsidRPr="006751E5">
        <w:rPr>
          <w:lang w:val="fr-FR"/>
        </w:rPr>
        <w:t xml:space="preserve"> l</w:t>
      </w:r>
      <w:r>
        <w:rPr>
          <w:lang w:val="fr-FR"/>
        </w:rPr>
        <w:t>’</w:t>
      </w:r>
      <w:r w:rsidRPr="006751E5">
        <w:rPr>
          <w:lang w:val="fr-FR"/>
        </w:rPr>
        <w:t xml:space="preserve">école </w:t>
      </w:r>
      <w:r>
        <w:rPr>
          <w:lang w:val="fr-FR"/>
        </w:rPr>
        <w:t>grâce à</w:t>
      </w:r>
      <w:r w:rsidRPr="006751E5">
        <w:rPr>
          <w:lang w:val="fr-FR"/>
        </w:rPr>
        <w:t xml:space="preserve"> différents programmes du Ministère de l</w:t>
      </w:r>
      <w:r>
        <w:rPr>
          <w:lang w:val="fr-FR"/>
        </w:rPr>
        <w:t>’</w:t>
      </w:r>
      <w:r w:rsidRPr="006751E5">
        <w:rPr>
          <w:lang w:val="fr-FR"/>
        </w:rPr>
        <w:t>éducation</w:t>
      </w:r>
      <w:r w:rsidR="00604D26">
        <w:rPr>
          <w:lang w:val="fr-FR"/>
        </w:rPr>
        <w:t> ;</w:t>
      </w:r>
    </w:p>
    <w:p w14:paraId="5E2AD806" w14:textId="22B5B0C0" w:rsidR="0030102F" w:rsidRPr="006751E5" w:rsidRDefault="0030102F" w:rsidP="00A36059">
      <w:pPr>
        <w:pStyle w:val="SingleTxtG"/>
        <w:ind w:left="1701"/>
        <w:rPr>
          <w:lang w:val="fr-FR"/>
        </w:rPr>
      </w:pPr>
      <w:r w:rsidRPr="006751E5">
        <w:rPr>
          <w:lang w:val="fr-FR"/>
        </w:rPr>
        <w:t>f)</w:t>
      </w:r>
      <w:r w:rsidRPr="006751E5">
        <w:rPr>
          <w:lang w:val="fr-FR"/>
        </w:rPr>
        <w:tab/>
      </w:r>
      <w:r>
        <w:rPr>
          <w:lang w:val="fr-FR"/>
        </w:rPr>
        <w:t>Mise en place par les directions d’écoles</w:t>
      </w:r>
      <w:r w:rsidRPr="006751E5">
        <w:rPr>
          <w:lang w:val="fr-FR"/>
        </w:rPr>
        <w:t xml:space="preserve">, en coordination avec les organisations de la société civile, de programmes </w:t>
      </w:r>
      <w:r>
        <w:rPr>
          <w:lang w:val="fr-FR"/>
        </w:rPr>
        <w:t xml:space="preserve">permettant aux élèves de </w:t>
      </w:r>
      <w:r w:rsidRPr="006751E5">
        <w:rPr>
          <w:lang w:val="fr-FR"/>
        </w:rPr>
        <w:t xml:space="preserve">côtoyer </w:t>
      </w:r>
      <w:r>
        <w:rPr>
          <w:lang w:val="fr-FR"/>
        </w:rPr>
        <w:t>et de connaître</w:t>
      </w:r>
      <w:r w:rsidRPr="006751E5">
        <w:rPr>
          <w:lang w:val="fr-FR"/>
        </w:rPr>
        <w:t xml:space="preserve"> d</w:t>
      </w:r>
      <w:r>
        <w:rPr>
          <w:lang w:val="fr-FR"/>
        </w:rPr>
        <w:t>’</w:t>
      </w:r>
      <w:r w:rsidRPr="006751E5">
        <w:rPr>
          <w:lang w:val="fr-FR"/>
        </w:rPr>
        <w:t>autres enfants d</w:t>
      </w:r>
      <w:r>
        <w:rPr>
          <w:lang w:val="fr-FR"/>
        </w:rPr>
        <w:t>’</w:t>
      </w:r>
      <w:r w:rsidRPr="006751E5">
        <w:rPr>
          <w:lang w:val="fr-FR"/>
        </w:rPr>
        <w:t xml:space="preserve">autres religions et </w:t>
      </w:r>
      <w:r>
        <w:rPr>
          <w:lang w:val="fr-FR"/>
        </w:rPr>
        <w:t>confessions</w:t>
      </w:r>
      <w:r w:rsidR="00604D26">
        <w:rPr>
          <w:lang w:val="fr-FR"/>
        </w:rPr>
        <w:t> ;</w:t>
      </w:r>
    </w:p>
    <w:p w14:paraId="2CAE3A7E" w14:textId="2F4A8ACC" w:rsidR="0030102F" w:rsidRPr="006751E5" w:rsidRDefault="0030102F" w:rsidP="00A36059">
      <w:pPr>
        <w:pStyle w:val="SingleTxtG"/>
        <w:ind w:left="1701"/>
        <w:rPr>
          <w:lang w:val="fr-FR"/>
        </w:rPr>
      </w:pPr>
      <w:r w:rsidRPr="006751E5">
        <w:rPr>
          <w:lang w:val="fr-FR"/>
        </w:rPr>
        <w:t>g)</w:t>
      </w:r>
      <w:r w:rsidRPr="006751E5">
        <w:rPr>
          <w:lang w:val="fr-FR"/>
        </w:rPr>
        <w:tab/>
      </w:r>
      <w:r>
        <w:rPr>
          <w:lang w:val="fr-FR"/>
        </w:rPr>
        <w:t>Incitation d</w:t>
      </w:r>
      <w:r w:rsidRPr="006751E5">
        <w:rPr>
          <w:lang w:val="fr-FR"/>
        </w:rPr>
        <w:t>es organisations de la société civile concernées à mener des campagnes de sensibilisation et d</w:t>
      </w:r>
      <w:r>
        <w:rPr>
          <w:lang w:val="fr-FR"/>
        </w:rPr>
        <w:t>’</w:t>
      </w:r>
      <w:r w:rsidRPr="006751E5">
        <w:rPr>
          <w:lang w:val="fr-FR"/>
        </w:rPr>
        <w:t xml:space="preserve">éducation visant à renforcer leur esprit </w:t>
      </w:r>
      <w:r>
        <w:rPr>
          <w:lang w:val="fr-FR"/>
        </w:rPr>
        <w:t xml:space="preserve">d’appartenance à la </w:t>
      </w:r>
      <w:r w:rsidRPr="006751E5">
        <w:rPr>
          <w:lang w:val="fr-FR"/>
        </w:rPr>
        <w:t xml:space="preserve">nation et à éviter la culture du meurtre et du </w:t>
      </w:r>
      <w:proofErr w:type="spellStart"/>
      <w:r w:rsidRPr="006751E5">
        <w:rPr>
          <w:lang w:val="fr-FR"/>
        </w:rPr>
        <w:t>takfir</w:t>
      </w:r>
      <w:r>
        <w:rPr>
          <w:lang w:val="fr-FR"/>
        </w:rPr>
        <w:t>isme</w:t>
      </w:r>
      <w:proofErr w:type="spellEnd"/>
      <w:r>
        <w:rPr>
          <w:lang w:val="fr-FR"/>
        </w:rPr>
        <w:t xml:space="preserve"> (excommunication d’autres musulmans)</w:t>
      </w:r>
      <w:r w:rsidR="00604D26">
        <w:rPr>
          <w:lang w:val="fr-FR"/>
        </w:rPr>
        <w:t> ;</w:t>
      </w:r>
    </w:p>
    <w:p w14:paraId="3306C539" w14:textId="59BB6DCE" w:rsidR="0030102F" w:rsidRPr="006751E5" w:rsidRDefault="0030102F" w:rsidP="00A36059">
      <w:pPr>
        <w:pStyle w:val="SingleTxtG"/>
        <w:ind w:left="1701"/>
        <w:rPr>
          <w:lang w:val="fr-FR"/>
        </w:rPr>
      </w:pPr>
      <w:r w:rsidRPr="006751E5">
        <w:rPr>
          <w:lang w:val="fr-FR"/>
        </w:rPr>
        <w:t>h)</w:t>
      </w:r>
      <w:r w:rsidRPr="006751E5">
        <w:rPr>
          <w:lang w:val="fr-FR"/>
        </w:rPr>
        <w:tab/>
        <w:t>Préparation d</w:t>
      </w:r>
      <w:r>
        <w:rPr>
          <w:lang w:val="fr-FR"/>
        </w:rPr>
        <w:t>’</w:t>
      </w:r>
      <w:r w:rsidRPr="006751E5">
        <w:rPr>
          <w:lang w:val="fr-FR"/>
        </w:rPr>
        <w:t>un programme intégré d</w:t>
      </w:r>
      <w:r>
        <w:rPr>
          <w:lang w:val="fr-FR"/>
        </w:rPr>
        <w:t>’</w:t>
      </w:r>
      <w:r w:rsidRPr="006751E5">
        <w:rPr>
          <w:lang w:val="fr-FR"/>
        </w:rPr>
        <w:t xml:space="preserve">activités </w:t>
      </w:r>
      <w:proofErr w:type="spellStart"/>
      <w:r w:rsidRPr="006751E5">
        <w:rPr>
          <w:lang w:val="fr-FR"/>
        </w:rPr>
        <w:t>extrascolaires</w:t>
      </w:r>
      <w:proofErr w:type="spellEnd"/>
      <w:r w:rsidRPr="006751E5">
        <w:rPr>
          <w:lang w:val="fr-FR"/>
        </w:rPr>
        <w:t xml:space="preserve">, </w:t>
      </w:r>
      <w:r>
        <w:rPr>
          <w:lang w:val="fr-FR"/>
        </w:rPr>
        <w:t xml:space="preserve">sous forme de </w:t>
      </w:r>
      <w:r w:rsidRPr="006751E5">
        <w:rPr>
          <w:lang w:val="fr-FR"/>
        </w:rPr>
        <w:t xml:space="preserve">compétitions sportives, de festivals culturels et de camps scouts où les jeunes et les étudiants des </w:t>
      </w:r>
      <w:r>
        <w:rPr>
          <w:lang w:val="fr-FR"/>
        </w:rPr>
        <w:t>provinces</w:t>
      </w:r>
      <w:r w:rsidRPr="006751E5">
        <w:rPr>
          <w:lang w:val="fr-FR"/>
        </w:rPr>
        <w:t xml:space="preserve"> libéré</w:t>
      </w:r>
      <w:r>
        <w:rPr>
          <w:lang w:val="fr-FR"/>
        </w:rPr>
        <w:t>e</w:t>
      </w:r>
      <w:r w:rsidRPr="006751E5">
        <w:rPr>
          <w:lang w:val="fr-FR"/>
        </w:rPr>
        <w:t xml:space="preserve">s peuvent rencontrer leurs pairs des </w:t>
      </w:r>
      <w:r>
        <w:rPr>
          <w:lang w:val="fr-FR"/>
        </w:rPr>
        <w:t>provinces</w:t>
      </w:r>
      <w:r w:rsidRPr="006751E5">
        <w:rPr>
          <w:lang w:val="fr-FR"/>
        </w:rPr>
        <w:t xml:space="preserve"> du centre et du sud, </w:t>
      </w:r>
      <w:r>
        <w:rPr>
          <w:lang w:val="fr-FR"/>
        </w:rPr>
        <w:t>à condition de déterminer l</w:t>
      </w:r>
      <w:r w:rsidRPr="006751E5">
        <w:rPr>
          <w:lang w:val="fr-FR"/>
        </w:rPr>
        <w:t xml:space="preserve">e lieu où </w:t>
      </w:r>
      <w:r>
        <w:rPr>
          <w:lang w:val="fr-FR"/>
        </w:rPr>
        <w:t>c</w:t>
      </w:r>
      <w:r w:rsidRPr="006751E5">
        <w:rPr>
          <w:lang w:val="fr-FR"/>
        </w:rPr>
        <w:t xml:space="preserve">es activités se dérouleront, </w:t>
      </w:r>
      <w:r>
        <w:rPr>
          <w:lang w:val="fr-FR"/>
        </w:rPr>
        <w:t xml:space="preserve">qui doit se situer </w:t>
      </w:r>
      <w:r w:rsidRPr="006751E5">
        <w:rPr>
          <w:lang w:val="fr-FR"/>
        </w:rPr>
        <w:t>de préférence en dehors de leur environnement</w:t>
      </w:r>
      <w:r>
        <w:rPr>
          <w:lang w:val="fr-FR"/>
        </w:rPr>
        <w:t xml:space="preserve"> habituel</w:t>
      </w:r>
      <w:r w:rsidR="00604D26">
        <w:rPr>
          <w:lang w:val="fr-FR"/>
        </w:rPr>
        <w:t> ;</w:t>
      </w:r>
    </w:p>
    <w:p w14:paraId="25C8E032" w14:textId="06704C6F" w:rsidR="0030102F" w:rsidRPr="006751E5" w:rsidRDefault="0030102F" w:rsidP="00A36059">
      <w:pPr>
        <w:pStyle w:val="SingleTxtG"/>
        <w:ind w:left="1701"/>
        <w:rPr>
          <w:lang w:val="fr-FR"/>
        </w:rPr>
      </w:pPr>
      <w:r w:rsidRPr="006751E5">
        <w:rPr>
          <w:lang w:val="fr-FR"/>
        </w:rPr>
        <w:t>i)</w:t>
      </w:r>
      <w:r w:rsidRPr="006751E5">
        <w:rPr>
          <w:lang w:val="fr-FR"/>
        </w:rPr>
        <w:tab/>
      </w:r>
      <w:r>
        <w:rPr>
          <w:lang w:val="fr-FR"/>
        </w:rPr>
        <w:t>Mise en œuvre par les établissements scolaires et éducatifs, les organisations de la société civile et les institutions religieuses et claniques d’une initiative didactique et éducative œuvrant pour la coexistence pacifique et la diffusion des valeurs d’amour et de paix en vue de combattre l’extrémisme</w:t>
      </w:r>
      <w:r w:rsidRPr="006751E5">
        <w:rPr>
          <w:lang w:val="fr-FR"/>
        </w:rPr>
        <w:t>.</w:t>
      </w:r>
    </w:p>
    <w:p w14:paraId="264D9264" w14:textId="77777777" w:rsidR="0030102F" w:rsidRPr="006751E5" w:rsidRDefault="0030102F" w:rsidP="0030102F">
      <w:pPr>
        <w:pStyle w:val="SingleTxtG"/>
        <w:rPr>
          <w:lang w:val="fr-FR"/>
        </w:rPr>
      </w:pPr>
      <w:r w:rsidRPr="006751E5">
        <w:rPr>
          <w:lang w:val="fr-FR"/>
        </w:rPr>
        <w:t>234.</w:t>
      </w:r>
      <w:r w:rsidRPr="006751E5">
        <w:rPr>
          <w:lang w:val="fr-FR"/>
        </w:rPr>
        <w:tab/>
        <w:t xml:space="preserve">Le Comité national permanent </w:t>
      </w:r>
      <w:r>
        <w:rPr>
          <w:lang w:val="fr-FR"/>
        </w:rPr>
        <w:t>s</w:t>
      </w:r>
      <w:r w:rsidRPr="006751E5">
        <w:rPr>
          <w:lang w:val="fr-FR"/>
        </w:rPr>
        <w:t>u</w:t>
      </w:r>
      <w:r>
        <w:rPr>
          <w:lang w:val="fr-FR"/>
        </w:rPr>
        <w:t>r le</w:t>
      </w:r>
      <w:r w:rsidRPr="006751E5">
        <w:rPr>
          <w:lang w:val="fr-FR"/>
        </w:rPr>
        <w:t xml:space="preserve"> droit international humanitaire s</w:t>
      </w:r>
      <w:r>
        <w:rPr>
          <w:lang w:val="fr-FR"/>
        </w:rPr>
        <w:t>’</w:t>
      </w:r>
      <w:r w:rsidRPr="006751E5">
        <w:rPr>
          <w:lang w:val="fr-FR"/>
        </w:rPr>
        <w:t xml:space="preserve">emploie à suivre et à surveiller les violations commises par les groupes terroristes </w:t>
      </w:r>
      <w:r>
        <w:rPr>
          <w:lang w:val="fr-FR"/>
        </w:rPr>
        <w:t xml:space="preserve">dans les zones ayant été sous le contrôle de l’EIIL </w:t>
      </w:r>
      <w:r w:rsidRPr="006751E5">
        <w:rPr>
          <w:lang w:val="fr-FR"/>
        </w:rPr>
        <w:t xml:space="preserve">et à soumettre des recommandations à ce sujet </w:t>
      </w:r>
      <w:r>
        <w:rPr>
          <w:lang w:val="fr-FR"/>
        </w:rPr>
        <w:t>au chef</w:t>
      </w:r>
      <w:r w:rsidRPr="006751E5">
        <w:rPr>
          <w:lang w:val="fr-FR"/>
        </w:rPr>
        <w:t xml:space="preserve"> du Gouvernement, notamment en recommandant l</w:t>
      </w:r>
      <w:r>
        <w:rPr>
          <w:lang w:val="fr-FR"/>
        </w:rPr>
        <w:t xml:space="preserve">’adoption </w:t>
      </w:r>
      <w:r w:rsidRPr="006751E5">
        <w:rPr>
          <w:lang w:val="fr-FR"/>
        </w:rPr>
        <w:t>d</w:t>
      </w:r>
      <w:r>
        <w:rPr>
          <w:lang w:val="fr-FR"/>
        </w:rPr>
        <w:t>’</w:t>
      </w:r>
      <w:r w:rsidRPr="006751E5">
        <w:rPr>
          <w:lang w:val="fr-FR"/>
        </w:rPr>
        <w:t xml:space="preserve">une loi sur les crimes internationaux et en définissant un pouvoir judiciaire compétent pour </w:t>
      </w:r>
      <w:r>
        <w:rPr>
          <w:lang w:val="fr-FR"/>
        </w:rPr>
        <w:t xml:space="preserve">faire </w:t>
      </w:r>
      <w:r w:rsidRPr="006751E5">
        <w:rPr>
          <w:lang w:val="fr-FR"/>
        </w:rPr>
        <w:t>appliquer cette loi.</w:t>
      </w:r>
    </w:p>
    <w:p w14:paraId="08F5D0F6" w14:textId="77777777" w:rsidR="0030102F" w:rsidRPr="006751E5" w:rsidRDefault="0030102F" w:rsidP="0030102F">
      <w:pPr>
        <w:pStyle w:val="SingleTxtG"/>
        <w:rPr>
          <w:lang w:val="fr-FR"/>
        </w:rPr>
      </w:pPr>
      <w:r w:rsidRPr="006751E5">
        <w:rPr>
          <w:lang w:val="fr-FR"/>
        </w:rPr>
        <w:t>235.</w:t>
      </w:r>
      <w:r w:rsidRPr="006751E5">
        <w:rPr>
          <w:lang w:val="fr-FR"/>
        </w:rPr>
        <w:tab/>
        <w:t xml:space="preserve">Le Ministère des affaires étrangères </w:t>
      </w:r>
      <w:r>
        <w:rPr>
          <w:lang w:val="fr-FR"/>
        </w:rPr>
        <w:t>s’est attaché à solliciter</w:t>
      </w:r>
      <w:r w:rsidRPr="006751E5">
        <w:rPr>
          <w:lang w:val="fr-FR"/>
        </w:rPr>
        <w:t xml:space="preserve"> l</w:t>
      </w:r>
      <w:r>
        <w:rPr>
          <w:lang w:val="fr-FR"/>
        </w:rPr>
        <w:t>’</w:t>
      </w:r>
      <w:r w:rsidRPr="006751E5">
        <w:rPr>
          <w:lang w:val="fr-FR"/>
        </w:rPr>
        <w:t>appui des organismes internationaux</w:t>
      </w:r>
      <w:r>
        <w:rPr>
          <w:lang w:val="fr-FR"/>
        </w:rPr>
        <w:t>, puisqu’il a donné des instructions à</w:t>
      </w:r>
      <w:r w:rsidRPr="006751E5">
        <w:rPr>
          <w:lang w:val="fr-FR"/>
        </w:rPr>
        <w:t xml:space="preserve"> ses missions</w:t>
      </w:r>
      <w:r>
        <w:rPr>
          <w:lang w:val="fr-FR"/>
        </w:rPr>
        <w:t xml:space="preserve"> diplomatiques pour qu’elles agissent en coordination </w:t>
      </w:r>
      <w:r w:rsidRPr="006751E5">
        <w:rPr>
          <w:lang w:val="fr-FR"/>
        </w:rPr>
        <w:t xml:space="preserve">avec </w:t>
      </w:r>
      <w:r>
        <w:rPr>
          <w:lang w:val="fr-FR"/>
        </w:rPr>
        <w:t xml:space="preserve">ceux-ci. Ainsi, </w:t>
      </w:r>
      <w:r w:rsidRPr="006751E5">
        <w:rPr>
          <w:lang w:val="fr-FR"/>
        </w:rPr>
        <w:t xml:space="preserve">la </w:t>
      </w:r>
      <w:r>
        <w:rPr>
          <w:lang w:val="fr-FR"/>
        </w:rPr>
        <w:t>r</w:t>
      </w:r>
      <w:r w:rsidRPr="006751E5">
        <w:rPr>
          <w:lang w:val="fr-FR"/>
        </w:rPr>
        <w:t xml:space="preserve">eprésentation </w:t>
      </w:r>
      <w:r>
        <w:rPr>
          <w:lang w:val="fr-FR"/>
        </w:rPr>
        <w:t>de l’Iraq</w:t>
      </w:r>
      <w:r w:rsidRPr="006751E5">
        <w:rPr>
          <w:lang w:val="fr-FR"/>
        </w:rPr>
        <w:t xml:space="preserve"> à Genève demande</w:t>
      </w:r>
      <w:r>
        <w:rPr>
          <w:lang w:val="fr-FR"/>
        </w:rPr>
        <w:t xml:space="preserve"> continuellement</w:t>
      </w:r>
      <w:r w:rsidRPr="006751E5">
        <w:rPr>
          <w:lang w:val="fr-FR"/>
        </w:rPr>
        <w:t xml:space="preserve"> au Haut-Commissariat aux droits de l</w:t>
      </w:r>
      <w:r>
        <w:rPr>
          <w:lang w:val="fr-FR"/>
        </w:rPr>
        <w:t>’</w:t>
      </w:r>
      <w:r w:rsidRPr="006751E5">
        <w:rPr>
          <w:lang w:val="fr-FR"/>
        </w:rPr>
        <w:t xml:space="preserve">homme de </w:t>
      </w:r>
      <w:r>
        <w:rPr>
          <w:lang w:val="fr-FR"/>
        </w:rPr>
        <w:t xml:space="preserve">lui </w:t>
      </w:r>
      <w:r w:rsidRPr="006751E5">
        <w:rPr>
          <w:lang w:val="fr-FR"/>
        </w:rPr>
        <w:t>fournir une assistance technique dans le domaine des droits de l</w:t>
      </w:r>
      <w:r>
        <w:rPr>
          <w:lang w:val="fr-FR"/>
        </w:rPr>
        <w:t>’</w:t>
      </w:r>
      <w:r w:rsidRPr="006751E5">
        <w:rPr>
          <w:lang w:val="fr-FR"/>
        </w:rPr>
        <w:t>homme. C</w:t>
      </w:r>
      <w:r>
        <w:rPr>
          <w:lang w:val="fr-FR"/>
        </w:rPr>
        <w:t>’</w:t>
      </w:r>
      <w:r w:rsidRPr="006751E5">
        <w:rPr>
          <w:lang w:val="fr-FR"/>
        </w:rPr>
        <w:t xml:space="preserve">est pourquoi le Haut-Commissariat, en coopération avec les autorités iraquiennes compétentes, organise des </w:t>
      </w:r>
      <w:r>
        <w:rPr>
          <w:lang w:val="fr-FR"/>
        </w:rPr>
        <w:t>cours</w:t>
      </w:r>
      <w:r w:rsidRPr="006751E5">
        <w:rPr>
          <w:lang w:val="fr-FR"/>
        </w:rPr>
        <w:t xml:space="preserve"> de formation dans ce domaine, notamment sur les questions relatives aux droits de l</w:t>
      </w:r>
      <w:r>
        <w:rPr>
          <w:lang w:val="fr-FR"/>
        </w:rPr>
        <w:t>’</w:t>
      </w:r>
      <w:r w:rsidRPr="006751E5">
        <w:rPr>
          <w:lang w:val="fr-FR"/>
        </w:rPr>
        <w:t xml:space="preserve">homme </w:t>
      </w:r>
      <w:r>
        <w:rPr>
          <w:lang w:val="fr-FR"/>
        </w:rPr>
        <w:t>ainsi qu’</w:t>
      </w:r>
      <w:r w:rsidRPr="006751E5">
        <w:rPr>
          <w:lang w:val="fr-FR"/>
        </w:rPr>
        <w:t>à la rédaction et à l</w:t>
      </w:r>
      <w:r>
        <w:rPr>
          <w:lang w:val="fr-FR"/>
        </w:rPr>
        <w:t>’élaboration des</w:t>
      </w:r>
      <w:r w:rsidRPr="006751E5">
        <w:rPr>
          <w:lang w:val="fr-FR"/>
        </w:rPr>
        <w:t xml:space="preserve"> rapports nationaux.</w:t>
      </w:r>
    </w:p>
    <w:p w14:paraId="595E1D8B" w14:textId="77777777" w:rsidR="0030102F" w:rsidRPr="006751E5" w:rsidRDefault="0030102F" w:rsidP="0030102F">
      <w:pPr>
        <w:pStyle w:val="SingleTxtG"/>
        <w:rPr>
          <w:lang w:val="fr-FR"/>
        </w:rPr>
      </w:pPr>
      <w:r w:rsidRPr="006751E5">
        <w:rPr>
          <w:lang w:val="fr-FR"/>
        </w:rPr>
        <w:t>236.</w:t>
      </w:r>
      <w:r w:rsidRPr="006751E5">
        <w:rPr>
          <w:lang w:val="fr-FR"/>
        </w:rPr>
        <w:tab/>
        <w:t>Les missions diplomatiques iraquiennes continuent d</w:t>
      </w:r>
      <w:r>
        <w:rPr>
          <w:lang w:val="fr-FR"/>
        </w:rPr>
        <w:t>’</w:t>
      </w:r>
      <w:r w:rsidRPr="006751E5">
        <w:rPr>
          <w:lang w:val="fr-FR"/>
        </w:rPr>
        <w:t xml:space="preserve">inclure </w:t>
      </w:r>
      <w:r>
        <w:rPr>
          <w:lang w:val="fr-FR"/>
        </w:rPr>
        <w:t xml:space="preserve">sans relâche </w:t>
      </w:r>
      <w:r w:rsidRPr="006751E5">
        <w:rPr>
          <w:lang w:val="fr-FR"/>
        </w:rPr>
        <w:t>dans leurs communications la question de l</w:t>
      </w:r>
      <w:r>
        <w:rPr>
          <w:lang w:val="fr-FR"/>
        </w:rPr>
        <w:t>’</w:t>
      </w:r>
      <w:r w:rsidRPr="006751E5">
        <w:rPr>
          <w:lang w:val="fr-FR"/>
        </w:rPr>
        <w:t>assistance technique à l</w:t>
      </w:r>
      <w:r>
        <w:rPr>
          <w:lang w:val="fr-FR"/>
        </w:rPr>
        <w:t>’</w:t>
      </w:r>
      <w:r w:rsidRPr="006751E5">
        <w:rPr>
          <w:lang w:val="fr-FR"/>
        </w:rPr>
        <w:t>Iraq dans le domaine de l</w:t>
      </w:r>
      <w:r>
        <w:rPr>
          <w:lang w:val="fr-FR"/>
        </w:rPr>
        <w:t>’</w:t>
      </w:r>
      <w:r w:rsidRPr="006751E5">
        <w:rPr>
          <w:lang w:val="fr-FR"/>
        </w:rPr>
        <w:t>appui psychologique et matériel et la nécessité d</w:t>
      </w:r>
      <w:r>
        <w:rPr>
          <w:lang w:val="fr-FR"/>
        </w:rPr>
        <w:t>’</w:t>
      </w:r>
      <w:r w:rsidRPr="006751E5">
        <w:rPr>
          <w:lang w:val="fr-FR"/>
        </w:rPr>
        <w:t>appuyer les programmes mis en œuvre par le Gouvernement iraquien par l</w:t>
      </w:r>
      <w:r>
        <w:rPr>
          <w:lang w:val="fr-FR"/>
        </w:rPr>
        <w:t>’</w:t>
      </w:r>
      <w:r w:rsidRPr="006751E5">
        <w:rPr>
          <w:lang w:val="fr-FR"/>
        </w:rPr>
        <w:t xml:space="preserve">intermédiaire des </w:t>
      </w:r>
      <w:r w:rsidRPr="005D25A1">
        <w:rPr>
          <w:lang w:val="fr-FR"/>
        </w:rPr>
        <w:t>organes et agences</w:t>
      </w:r>
      <w:r>
        <w:rPr>
          <w:lang w:val="fr-FR"/>
        </w:rPr>
        <w:t xml:space="preserve"> </w:t>
      </w:r>
      <w:r w:rsidRPr="006751E5">
        <w:rPr>
          <w:lang w:val="fr-FR"/>
        </w:rPr>
        <w:t xml:space="preserve">des Nations Unies, conformément </w:t>
      </w:r>
      <w:r>
        <w:rPr>
          <w:lang w:val="fr-FR"/>
        </w:rPr>
        <w:t>au droit</w:t>
      </w:r>
      <w:r w:rsidRPr="006751E5">
        <w:rPr>
          <w:lang w:val="fr-FR"/>
        </w:rPr>
        <w:t xml:space="preserve"> international </w:t>
      </w:r>
      <w:r w:rsidRPr="005D25A1">
        <w:rPr>
          <w:lang w:val="fr-FR"/>
        </w:rPr>
        <w:t>des</w:t>
      </w:r>
      <w:r w:rsidRPr="006751E5">
        <w:rPr>
          <w:lang w:val="fr-FR"/>
        </w:rPr>
        <w:t xml:space="preserve"> droits de l</w:t>
      </w:r>
      <w:r>
        <w:rPr>
          <w:lang w:val="fr-FR"/>
        </w:rPr>
        <w:t>’</w:t>
      </w:r>
      <w:r w:rsidRPr="006751E5">
        <w:rPr>
          <w:lang w:val="fr-FR"/>
        </w:rPr>
        <w:t>homme et aux recommandations des comités conventionnels, ainsi qu</w:t>
      </w:r>
      <w:r>
        <w:rPr>
          <w:lang w:val="fr-FR"/>
        </w:rPr>
        <w:t>’</w:t>
      </w:r>
      <w:r w:rsidRPr="006751E5">
        <w:rPr>
          <w:lang w:val="fr-FR"/>
        </w:rPr>
        <w:t>à la résolution 28/29 du Conseil des droits de l</w:t>
      </w:r>
      <w:r>
        <w:rPr>
          <w:lang w:val="fr-FR"/>
        </w:rPr>
        <w:t>’</w:t>
      </w:r>
      <w:r w:rsidRPr="006751E5">
        <w:rPr>
          <w:lang w:val="fr-FR"/>
        </w:rPr>
        <w:t>homme sur l</w:t>
      </w:r>
      <w:r>
        <w:rPr>
          <w:lang w:val="fr-FR"/>
        </w:rPr>
        <w:t>’</w:t>
      </w:r>
      <w:r w:rsidRPr="006751E5">
        <w:rPr>
          <w:lang w:val="fr-FR"/>
        </w:rPr>
        <w:t xml:space="preserve">assistance technique et </w:t>
      </w:r>
      <w:r>
        <w:rPr>
          <w:lang w:val="fr-FR"/>
        </w:rPr>
        <w:t xml:space="preserve">sur </w:t>
      </w:r>
      <w:r w:rsidRPr="006751E5">
        <w:rPr>
          <w:lang w:val="fr-FR"/>
        </w:rPr>
        <w:t>le renforcement des capacités pour promouvoir les droits de l</w:t>
      </w:r>
      <w:r>
        <w:rPr>
          <w:lang w:val="fr-FR"/>
        </w:rPr>
        <w:t>’</w:t>
      </w:r>
      <w:r w:rsidRPr="006751E5">
        <w:rPr>
          <w:lang w:val="fr-FR"/>
        </w:rPr>
        <w:t xml:space="preserve">homme en Iraq </w:t>
      </w:r>
      <w:r>
        <w:rPr>
          <w:lang w:val="fr-FR"/>
        </w:rPr>
        <w:t>face aux</w:t>
      </w:r>
      <w:r w:rsidRPr="006751E5">
        <w:rPr>
          <w:lang w:val="fr-FR"/>
        </w:rPr>
        <w:t xml:space="preserve"> exactions commises par les </w:t>
      </w:r>
      <w:r>
        <w:rPr>
          <w:lang w:val="fr-FR"/>
        </w:rPr>
        <w:t>groupes</w:t>
      </w:r>
      <w:r w:rsidRPr="006751E5">
        <w:rPr>
          <w:lang w:val="fr-FR"/>
        </w:rPr>
        <w:t xml:space="preserve"> terroristes de </w:t>
      </w:r>
      <w:r>
        <w:rPr>
          <w:lang w:val="fr-FR"/>
        </w:rPr>
        <w:t>l’EIIL</w:t>
      </w:r>
      <w:r w:rsidRPr="006751E5">
        <w:rPr>
          <w:lang w:val="fr-FR"/>
        </w:rPr>
        <w:t>.</w:t>
      </w:r>
    </w:p>
    <w:p w14:paraId="0AA055D6" w14:textId="77777777" w:rsidR="0030102F" w:rsidRPr="006751E5" w:rsidRDefault="0030102F" w:rsidP="002A7B99">
      <w:pPr>
        <w:pStyle w:val="SingleTxtG"/>
        <w:keepNext/>
        <w:rPr>
          <w:lang w:val="fr-FR"/>
        </w:rPr>
      </w:pPr>
      <w:r w:rsidRPr="006751E5">
        <w:rPr>
          <w:lang w:val="fr-FR"/>
        </w:rPr>
        <w:t>237.</w:t>
      </w:r>
      <w:r w:rsidRPr="006751E5">
        <w:rPr>
          <w:lang w:val="fr-FR"/>
        </w:rPr>
        <w:tab/>
        <w:t>La Politique nationale de protection de l</w:t>
      </w:r>
      <w:r>
        <w:rPr>
          <w:lang w:val="fr-FR"/>
        </w:rPr>
        <w:t>’</w:t>
      </w:r>
      <w:r w:rsidRPr="006751E5">
        <w:rPr>
          <w:lang w:val="fr-FR"/>
        </w:rPr>
        <w:t xml:space="preserve">enfance comprend des mesures efficaces, </w:t>
      </w:r>
      <w:r>
        <w:rPr>
          <w:lang w:val="fr-FR"/>
        </w:rPr>
        <w:t xml:space="preserve">qui sont </w:t>
      </w:r>
      <w:r w:rsidRPr="006751E5">
        <w:rPr>
          <w:lang w:val="fr-FR"/>
        </w:rPr>
        <w:t>notamment</w:t>
      </w:r>
      <w:r>
        <w:rPr>
          <w:lang w:val="fr-FR"/>
        </w:rPr>
        <w:t xml:space="preserve"> les suivantes</w:t>
      </w:r>
      <w:r w:rsidRPr="006751E5">
        <w:rPr>
          <w:lang w:val="fr-FR"/>
        </w:rPr>
        <w:t> :</w:t>
      </w:r>
    </w:p>
    <w:p w14:paraId="44099B47" w14:textId="69A741BC" w:rsidR="0030102F" w:rsidRPr="006751E5" w:rsidRDefault="0030102F" w:rsidP="002A7B99">
      <w:pPr>
        <w:pStyle w:val="SingleTxtG"/>
        <w:ind w:firstLine="567"/>
        <w:rPr>
          <w:lang w:val="fr-FR"/>
        </w:rPr>
      </w:pPr>
      <w:r w:rsidRPr="006751E5">
        <w:rPr>
          <w:lang w:val="fr-FR"/>
        </w:rPr>
        <w:t>a)</w:t>
      </w:r>
      <w:r w:rsidRPr="006751E5">
        <w:rPr>
          <w:lang w:val="fr-FR"/>
        </w:rPr>
        <w:tab/>
        <w:t>Assurer une réponse immédiate aux enfants victimes de violence</w:t>
      </w:r>
      <w:r w:rsidR="00604D26">
        <w:rPr>
          <w:lang w:val="fr-FR"/>
        </w:rPr>
        <w:t> ;</w:t>
      </w:r>
    </w:p>
    <w:p w14:paraId="3F96D6E6" w14:textId="5091B917" w:rsidR="0030102F" w:rsidRPr="006751E5" w:rsidRDefault="0030102F" w:rsidP="002A7B99">
      <w:pPr>
        <w:pStyle w:val="SingleTxtG"/>
        <w:ind w:firstLine="567"/>
        <w:rPr>
          <w:lang w:val="fr-FR"/>
        </w:rPr>
      </w:pPr>
      <w:r w:rsidRPr="006751E5">
        <w:rPr>
          <w:lang w:val="fr-FR"/>
        </w:rPr>
        <w:t>b)</w:t>
      </w:r>
      <w:r w:rsidRPr="006751E5">
        <w:rPr>
          <w:lang w:val="fr-FR"/>
        </w:rPr>
        <w:tab/>
        <w:t>Fournir des services de soutien psychosocial aux enfants</w:t>
      </w:r>
      <w:r w:rsidR="00604D26">
        <w:rPr>
          <w:lang w:val="fr-FR"/>
        </w:rPr>
        <w:t> ;</w:t>
      </w:r>
    </w:p>
    <w:p w14:paraId="18BF02CF" w14:textId="01768180" w:rsidR="0030102F" w:rsidRPr="006751E5" w:rsidRDefault="0030102F" w:rsidP="002A7B99">
      <w:pPr>
        <w:pStyle w:val="SingleTxtG"/>
        <w:ind w:firstLine="567"/>
        <w:rPr>
          <w:lang w:val="fr-FR"/>
        </w:rPr>
      </w:pPr>
      <w:r w:rsidRPr="006751E5">
        <w:rPr>
          <w:lang w:val="fr-FR"/>
        </w:rPr>
        <w:t>c)</w:t>
      </w:r>
      <w:r w:rsidRPr="006751E5">
        <w:rPr>
          <w:lang w:val="fr-FR"/>
        </w:rPr>
        <w:tab/>
        <w:t>Empêcher les enfants de s</w:t>
      </w:r>
      <w:r>
        <w:rPr>
          <w:lang w:val="fr-FR"/>
        </w:rPr>
        <w:t>’</w:t>
      </w:r>
      <w:r w:rsidRPr="006751E5">
        <w:rPr>
          <w:lang w:val="fr-FR"/>
        </w:rPr>
        <w:t>engager dans des conflits armés</w:t>
      </w:r>
      <w:r w:rsidR="00604D26">
        <w:rPr>
          <w:lang w:val="fr-FR"/>
        </w:rPr>
        <w:t> ;</w:t>
      </w:r>
    </w:p>
    <w:p w14:paraId="72DB7D16" w14:textId="3A52AC52" w:rsidR="0030102F" w:rsidRPr="006751E5" w:rsidRDefault="0030102F" w:rsidP="002A7B99">
      <w:pPr>
        <w:pStyle w:val="SingleTxtG"/>
        <w:ind w:firstLine="567"/>
        <w:rPr>
          <w:lang w:val="fr-FR"/>
        </w:rPr>
      </w:pPr>
      <w:r w:rsidRPr="006751E5">
        <w:rPr>
          <w:lang w:val="fr-FR"/>
        </w:rPr>
        <w:t>d)</w:t>
      </w:r>
      <w:r w:rsidRPr="006751E5">
        <w:rPr>
          <w:lang w:val="fr-FR"/>
        </w:rPr>
        <w:tab/>
      </w:r>
      <w:r>
        <w:rPr>
          <w:lang w:val="fr-FR"/>
        </w:rPr>
        <w:t>Assurer la r</w:t>
      </w:r>
      <w:r w:rsidRPr="006751E5">
        <w:rPr>
          <w:lang w:val="fr-FR"/>
        </w:rPr>
        <w:t>éhabilitation et</w:t>
      </w:r>
      <w:r>
        <w:rPr>
          <w:lang w:val="fr-FR"/>
        </w:rPr>
        <w:t xml:space="preserve"> la</w:t>
      </w:r>
      <w:r w:rsidRPr="006751E5">
        <w:rPr>
          <w:lang w:val="fr-FR"/>
        </w:rPr>
        <w:t xml:space="preserve"> réinsertion des enfants impliqués dans les conflits armés</w:t>
      </w:r>
      <w:r w:rsidR="00604D26">
        <w:rPr>
          <w:lang w:val="fr-FR"/>
        </w:rPr>
        <w:t> ;</w:t>
      </w:r>
    </w:p>
    <w:p w14:paraId="695AB68A" w14:textId="10A98EB3" w:rsidR="0030102F" w:rsidRPr="006751E5" w:rsidRDefault="0030102F" w:rsidP="002A7B99">
      <w:pPr>
        <w:pStyle w:val="SingleTxtG"/>
        <w:ind w:firstLine="567"/>
        <w:rPr>
          <w:lang w:val="fr-FR"/>
        </w:rPr>
      </w:pPr>
      <w:r>
        <w:rPr>
          <w:lang w:val="fr-FR"/>
        </w:rPr>
        <w:lastRenderedPageBreak/>
        <w:t>e)</w:t>
      </w:r>
      <w:r w:rsidRPr="006751E5">
        <w:rPr>
          <w:lang w:val="fr-FR"/>
        </w:rPr>
        <w:tab/>
        <w:t>Former des comités locaux de protection de l</w:t>
      </w:r>
      <w:r>
        <w:rPr>
          <w:lang w:val="fr-FR"/>
        </w:rPr>
        <w:t>’</w:t>
      </w:r>
      <w:r w:rsidRPr="006751E5">
        <w:rPr>
          <w:lang w:val="fr-FR"/>
        </w:rPr>
        <w:t>enfance dans les zones de déplacement et d</w:t>
      </w:r>
      <w:r>
        <w:rPr>
          <w:lang w:val="fr-FR"/>
        </w:rPr>
        <w:t>’</w:t>
      </w:r>
      <w:r w:rsidRPr="006751E5">
        <w:rPr>
          <w:lang w:val="fr-FR"/>
        </w:rPr>
        <w:t>asile.</w:t>
      </w:r>
    </w:p>
    <w:p w14:paraId="5819CE95" w14:textId="77777777" w:rsidR="0030102F" w:rsidRPr="006751E5" w:rsidRDefault="0030102F" w:rsidP="002A7B99">
      <w:pPr>
        <w:pStyle w:val="SingleTxtG"/>
        <w:keepNext/>
        <w:rPr>
          <w:lang w:val="fr-FR"/>
        </w:rPr>
      </w:pPr>
      <w:r w:rsidRPr="006751E5">
        <w:rPr>
          <w:lang w:val="fr-FR"/>
        </w:rPr>
        <w:t>238.</w:t>
      </w:r>
      <w:r w:rsidRPr="006751E5">
        <w:rPr>
          <w:lang w:val="fr-FR"/>
        </w:rPr>
        <w:tab/>
        <w:t>Cette politique vise à atteindre les résultats suivants au cours des dix prochaines années :</w:t>
      </w:r>
    </w:p>
    <w:p w14:paraId="71170D08" w14:textId="53D41DDA" w:rsidR="0030102F" w:rsidRPr="006751E5" w:rsidRDefault="0030102F" w:rsidP="002A7B99">
      <w:pPr>
        <w:pStyle w:val="SingleTxtG"/>
        <w:ind w:firstLine="567"/>
        <w:rPr>
          <w:lang w:val="fr-FR"/>
        </w:rPr>
      </w:pPr>
      <w:r w:rsidRPr="006751E5">
        <w:rPr>
          <w:lang w:val="fr-FR"/>
        </w:rPr>
        <w:t>a)</w:t>
      </w:r>
      <w:r w:rsidRPr="006751E5">
        <w:rPr>
          <w:lang w:val="fr-FR"/>
        </w:rPr>
        <w:tab/>
        <w:t>Protéger les enfants grâce à un cadre législatif garantissant leurs droits et répondant à tous leurs besoins, conformément aux normes internationales</w:t>
      </w:r>
      <w:r w:rsidR="00604D26">
        <w:rPr>
          <w:lang w:val="fr-FR"/>
        </w:rPr>
        <w:t> ;</w:t>
      </w:r>
    </w:p>
    <w:p w14:paraId="1C5BE31F" w14:textId="0B8A1036" w:rsidR="0030102F" w:rsidRPr="006751E5" w:rsidRDefault="0030102F" w:rsidP="002A7B99">
      <w:pPr>
        <w:pStyle w:val="SingleTxtG"/>
        <w:ind w:firstLine="567"/>
        <w:rPr>
          <w:lang w:val="fr-FR"/>
        </w:rPr>
      </w:pPr>
      <w:r w:rsidRPr="006751E5">
        <w:rPr>
          <w:lang w:val="fr-FR"/>
        </w:rPr>
        <w:t>b)</w:t>
      </w:r>
      <w:r w:rsidRPr="006751E5">
        <w:rPr>
          <w:lang w:val="fr-FR"/>
        </w:rPr>
        <w:tab/>
        <w:t xml:space="preserve">Offrir aux enfants un cadre de vie sûr au sein de familles et de communautés </w:t>
      </w:r>
      <w:r>
        <w:rPr>
          <w:lang w:val="fr-FR"/>
        </w:rPr>
        <w:t xml:space="preserve">qui les soutiennent, </w:t>
      </w:r>
      <w:r w:rsidRPr="006751E5">
        <w:rPr>
          <w:lang w:val="fr-FR"/>
        </w:rPr>
        <w:t>favoris</w:t>
      </w:r>
      <w:r>
        <w:rPr>
          <w:lang w:val="fr-FR"/>
        </w:rPr>
        <w:t>a</w:t>
      </w:r>
      <w:r w:rsidRPr="006751E5">
        <w:rPr>
          <w:lang w:val="fr-FR"/>
        </w:rPr>
        <w:t>nt la protection de leurs droits et assurant leur développement afin qu</w:t>
      </w:r>
      <w:r>
        <w:rPr>
          <w:lang w:val="fr-FR"/>
        </w:rPr>
        <w:t>’</w:t>
      </w:r>
      <w:r w:rsidRPr="006751E5">
        <w:rPr>
          <w:lang w:val="fr-FR"/>
        </w:rPr>
        <w:t>ils puissent réaliser leur plein potentiel</w:t>
      </w:r>
      <w:r w:rsidR="00604D26">
        <w:rPr>
          <w:lang w:val="fr-FR"/>
        </w:rPr>
        <w:t> ;</w:t>
      </w:r>
    </w:p>
    <w:p w14:paraId="0C24CF71" w14:textId="4A9C9D31" w:rsidR="0030102F" w:rsidRPr="006751E5" w:rsidRDefault="0030102F" w:rsidP="002A7B99">
      <w:pPr>
        <w:pStyle w:val="SingleTxtG"/>
        <w:ind w:firstLine="567"/>
        <w:rPr>
          <w:lang w:val="fr-FR"/>
        </w:rPr>
      </w:pPr>
      <w:r w:rsidRPr="006751E5">
        <w:rPr>
          <w:lang w:val="fr-FR"/>
        </w:rPr>
        <w:t>c)</w:t>
      </w:r>
      <w:r w:rsidRPr="006751E5">
        <w:rPr>
          <w:lang w:val="fr-FR"/>
        </w:rPr>
        <w:tab/>
        <w:t xml:space="preserve">Donner aux enfants la possibilité de partager leurs </w:t>
      </w:r>
      <w:r>
        <w:rPr>
          <w:lang w:val="fr-FR"/>
        </w:rPr>
        <w:t>sujets de préoccupation, d’en débattre</w:t>
      </w:r>
      <w:r w:rsidRPr="006751E5">
        <w:rPr>
          <w:lang w:val="fr-FR"/>
        </w:rPr>
        <w:t xml:space="preserve"> et de participer à la recherche de solutions</w:t>
      </w:r>
      <w:r w:rsidR="00604D26">
        <w:rPr>
          <w:lang w:val="fr-FR"/>
        </w:rPr>
        <w:t> ;</w:t>
      </w:r>
    </w:p>
    <w:p w14:paraId="7B36D7D9" w14:textId="754735C4" w:rsidR="0030102F" w:rsidRPr="006751E5" w:rsidRDefault="0030102F" w:rsidP="002A7B99">
      <w:pPr>
        <w:pStyle w:val="SingleTxtG"/>
        <w:ind w:firstLine="567"/>
        <w:rPr>
          <w:lang w:val="fr-FR"/>
        </w:rPr>
      </w:pPr>
      <w:r w:rsidRPr="006751E5">
        <w:rPr>
          <w:lang w:val="fr-FR"/>
        </w:rPr>
        <w:t>d)</w:t>
      </w:r>
      <w:r w:rsidRPr="006751E5">
        <w:rPr>
          <w:lang w:val="fr-FR"/>
        </w:rPr>
        <w:tab/>
        <w:t xml:space="preserve">Offrir aux enfants </w:t>
      </w:r>
      <w:r w:rsidRPr="005D25A1">
        <w:rPr>
          <w:lang w:val="fr-FR"/>
        </w:rPr>
        <w:t>ayant subi un préjudice à la suite du conflit</w:t>
      </w:r>
      <w:r>
        <w:rPr>
          <w:lang w:val="fr-FR"/>
        </w:rPr>
        <w:t xml:space="preserve"> </w:t>
      </w:r>
      <w:r w:rsidRPr="006751E5">
        <w:rPr>
          <w:lang w:val="fr-FR"/>
        </w:rPr>
        <w:t xml:space="preserve">et </w:t>
      </w:r>
      <w:r>
        <w:rPr>
          <w:lang w:val="fr-FR"/>
        </w:rPr>
        <w:t xml:space="preserve">à </w:t>
      </w:r>
      <w:r w:rsidR="007862BA">
        <w:rPr>
          <w:lang w:val="fr-FR"/>
        </w:rPr>
        <w:t>leur famille</w:t>
      </w:r>
      <w:r w:rsidRPr="006751E5">
        <w:rPr>
          <w:lang w:val="fr-FR"/>
        </w:rPr>
        <w:t xml:space="preserve"> un soutien suffisant </w:t>
      </w:r>
      <w:r>
        <w:rPr>
          <w:lang w:val="fr-FR"/>
        </w:rPr>
        <w:t>avant et après le</w:t>
      </w:r>
      <w:r w:rsidRPr="006751E5">
        <w:rPr>
          <w:lang w:val="fr-FR"/>
        </w:rPr>
        <w:t xml:space="preserve"> danger </w:t>
      </w:r>
      <w:r>
        <w:rPr>
          <w:lang w:val="fr-FR"/>
        </w:rPr>
        <w:t xml:space="preserve">encouru </w:t>
      </w:r>
      <w:r w:rsidRPr="006751E5">
        <w:rPr>
          <w:lang w:val="fr-FR"/>
        </w:rPr>
        <w:t xml:space="preserve">dans le </w:t>
      </w:r>
      <w:r>
        <w:rPr>
          <w:lang w:val="fr-FR"/>
        </w:rPr>
        <w:t xml:space="preserve">but d’assurer </w:t>
      </w:r>
      <w:r w:rsidRPr="006751E5">
        <w:rPr>
          <w:lang w:val="fr-FR"/>
        </w:rPr>
        <w:t xml:space="preserve">leur sécurité et </w:t>
      </w:r>
      <w:r>
        <w:rPr>
          <w:lang w:val="fr-FR"/>
        </w:rPr>
        <w:t xml:space="preserve">une </w:t>
      </w:r>
      <w:r w:rsidRPr="006751E5">
        <w:rPr>
          <w:lang w:val="fr-FR"/>
        </w:rPr>
        <w:t>intervention précoce, ainsi que pour les protéger contre les facteurs de risque, la négligence, l</w:t>
      </w:r>
      <w:r>
        <w:rPr>
          <w:lang w:val="fr-FR"/>
        </w:rPr>
        <w:t>’</w:t>
      </w:r>
      <w:r w:rsidRPr="006751E5">
        <w:rPr>
          <w:lang w:val="fr-FR"/>
        </w:rPr>
        <w:t>exploitation et l</w:t>
      </w:r>
      <w:r>
        <w:rPr>
          <w:lang w:val="fr-FR"/>
        </w:rPr>
        <w:t>a maltraitance</w:t>
      </w:r>
      <w:r w:rsidR="00604D26">
        <w:rPr>
          <w:lang w:val="fr-FR"/>
        </w:rPr>
        <w:t> ;</w:t>
      </w:r>
    </w:p>
    <w:p w14:paraId="020389B6" w14:textId="47E69FA8" w:rsidR="0030102F" w:rsidRPr="006751E5" w:rsidRDefault="0030102F" w:rsidP="002A7B99">
      <w:pPr>
        <w:pStyle w:val="SingleTxtG"/>
        <w:ind w:firstLine="567"/>
        <w:rPr>
          <w:lang w:val="fr-FR"/>
        </w:rPr>
      </w:pPr>
      <w:r>
        <w:rPr>
          <w:lang w:val="fr-FR"/>
        </w:rPr>
        <w:t>e)</w:t>
      </w:r>
      <w:r>
        <w:rPr>
          <w:lang w:val="fr-FR"/>
        </w:rPr>
        <w:tab/>
      </w:r>
      <w:r w:rsidRPr="006751E5">
        <w:rPr>
          <w:lang w:val="fr-FR"/>
        </w:rPr>
        <w:t>Faire en sorte que les enfants victimes de violence, de mauvais traitements ou d</w:t>
      </w:r>
      <w:r>
        <w:rPr>
          <w:lang w:val="fr-FR"/>
        </w:rPr>
        <w:t>’</w:t>
      </w:r>
      <w:r w:rsidRPr="006751E5">
        <w:rPr>
          <w:lang w:val="fr-FR"/>
        </w:rPr>
        <w:t>exploitation reçoivent le soutien et les soins nécessaires à l</w:t>
      </w:r>
      <w:r>
        <w:rPr>
          <w:lang w:val="fr-FR"/>
        </w:rPr>
        <w:t>’</w:t>
      </w:r>
      <w:r w:rsidRPr="006751E5">
        <w:rPr>
          <w:lang w:val="fr-FR"/>
        </w:rPr>
        <w:t xml:space="preserve">amélioration de leur bien-être et </w:t>
      </w:r>
      <w:r>
        <w:rPr>
          <w:lang w:val="fr-FR"/>
        </w:rPr>
        <w:t>à</w:t>
      </w:r>
      <w:r w:rsidRPr="006751E5">
        <w:rPr>
          <w:lang w:val="fr-FR"/>
        </w:rPr>
        <w:t xml:space="preserve"> leur réinsertion communautaire</w:t>
      </w:r>
      <w:r>
        <w:rPr>
          <w:lang w:val="fr-FR"/>
        </w:rPr>
        <w:t>.</w:t>
      </w:r>
    </w:p>
    <w:p w14:paraId="5CC6B18E" w14:textId="77777777" w:rsidR="0030102F" w:rsidRPr="006751E5" w:rsidRDefault="0030102F" w:rsidP="0030102F">
      <w:pPr>
        <w:pStyle w:val="SingleTxtG"/>
        <w:rPr>
          <w:lang w:val="fr-FR"/>
        </w:rPr>
      </w:pPr>
      <w:r w:rsidRPr="006751E5">
        <w:rPr>
          <w:lang w:val="fr-FR"/>
        </w:rPr>
        <w:t>239.</w:t>
      </w:r>
      <w:r w:rsidRPr="006751E5">
        <w:rPr>
          <w:lang w:val="fr-FR"/>
        </w:rPr>
        <w:tab/>
        <w:t>L</w:t>
      </w:r>
      <w:r>
        <w:rPr>
          <w:lang w:val="fr-FR"/>
        </w:rPr>
        <w:t>’</w:t>
      </w:r>
      <w:r w:rsidRPr="006751E5">
        <w:rPr>
          <w:lang w:val="fr-FR"/>
        </w:rPr>
        <w:t>Iraq n</w:t>
      </w:r>
      <w:r>
        <w:rPr>
          <w:lang w:val="fr-FR"/>
        </w:rPr>
        <w:t>’</w:t>
      </w:r>
      <w:r w:rsidRPr="006751E5">
        <w:rPr>
          <w:lang w:val="fr-FR"/>
        </w:rPr>
        <w:t>a pas encore décidé d</w:t>
      </w:r>
      <w:r>
        <w:rPr>
          <w:lang w:val="fr-FR"/>
        </w:rPr>
        <w:t>’</w:t>
      </w:r>
      <w:r w:rsidRPr="006751E5">
        <w:rPr>
          <w:lang w:val="fr-FR"/>
        </w:rPr>
        <w:t>adhérer à la Convention de 1951 relative au statut des réfugiés et à son Protocole de 1967 et l</w:t>
      </w:r>
      <w:r>
        <w:rPr>
          <w:lang w:val="fr-FR"/>
        </w:rPr>
        <w:t>’</w:t>
      </w:r>
      <w:r w:rsidRPr="006751E5">
        <w:rPr>
          <w:lang w:val="fr-FR"/>
        </w:rPr>
        <w:t>envisagera en temps voulu, lorsque les conditions juridiques et économiques s</w:t>
      </w:r>
      <w:r>
        <w:rPr>
          <w:lang w:val="fr-FR"/>
        </w:rPr>
        <w:t>’</w:t>
      </w:r>
      <w:r w:rsidRPr="006751E5">
        <w:rPr>
          <w:lang w:val="fr-FR"/>
        </w:rPr>
        <w:t>y prêteront.</w:t>
      </w:r>
    </w:p>
    <w:p w14:paraId="4D967565" w14:textId="77777777" w:rsidR="0030102F" w:rsidRPr="006751E5" w:rsidRDefault="0030102F" w:rsidP="0030102F">
      <w:pPr>
        <w:pStyle w:val="H23G"/>
        <w:rPr>
          <w:lang w:val="fr-FR"/>
        </w:rPr>
      </w:pPr>
      <w:r w:rsidRPr="006751E5">
        <w:rPr>
          <w:lang w:val="fr-FR"/>
        </w:rPr>
        <w:tab/>
      </w:r>
      <w:r w:rsidRPr="006751E5">
        <w:rPr>
          <w:lang w:val="fr-FR"/>
        </w:rPr>
        <w:tab/>
        <w:t>Recommandations 77 et 79 de la Convention</w:t>
      </w:r>
    </w:p>
    <w:p w14:paraId="2022883F" w14:textId="77777777" w:rsidR="0030102F" w:rsidRPr="006751E5" w:rsidRDefault="0030102F" w:rsidP="0030102F">
      <w:pPr>
        <w:pStyle w:val="SingleTxtG"/>
        <w:rPr>
          <w:lang w:val="fr-FR"/>
        </w:rPr>
      </w:pPr>
      <w:r w:rsidRPr="006751E5">
        <w:rPr>
          <w:lang w:val="fr-FR"/>
        </w:rPr>
        <w:t>240.</w:t>
      </w:r>
      <w:r w:rsidRPr="006751E5">
        <w:rPr>
          <w:lang w:val="fr-FR"/>
        </w:rPr>
        <w:tab/>
        <w:t xml:space="preserve">En 2015, le Conseil des ministres a </w:t>
      </w:r>
      <w:r>
        <w:rPr>
          <w:lang w:val="fr-FR"/>
        </w:rPr>
        <w:t>adopté un décret dans lequel il a qualifié de crime de génocide les faits commis par les groupes terroristes de l’EIIL contre les minorités iraquiennes yézi</w:t>
      </w:r>
      <w:r w:rsidRPr="006751E5">
        <w:rPr>
          <w:lang w:val="fr-FR"/>
        </w:rPr>
        <w:t>di</w:t>
      </w:r>
      <w:r>
        <w:rPr>
          <w:lang w:val="fr-FR"/>
        </w:rPr>
        <w:t>e</w:t>
      </w:r>
      <w:r w:rsidRPr="006751E5">
        <w:rPr>
          <w:lang w:val="fr-FR"/>
        </w:rPr>
        <w:t xml:space="preserve">s, </w:t>
      </w:r>
      <w:r>
        <w:rPr>
          <w:lang w:val="fr-FR"/>
        </w:rPr>
        <w:t>t</w:t>
      </w:r>
      <w:r w:rsidRPr="006751E5">
        <w:rPr>
          <w:lang w:val="fr-FR"/>
        </w:rPr>
        <w:t xml:space="preserve">urkmènes, </w:t>
      </w:r>
      <w:r>
        <w:rPr>
          <w:lang w:val="fr-FR"/>
        </w:rPr>
        <w:t>s</w:t>
      </w:r>
      <w:r w:rsidRPr="006751E5">
        <w:rPr>
          <w:lang w:val="fr-FR"/>
        </w:rPr>
        <w:t>habaks et chrétien</w:t>
      </w:r>
      <w:r>
        <w:rPr>
          <w:lang w:val="fr-FR"/>
        </w:rPr>
        <w:t>ne</w:t>
      </w:r>
      <w:r w:rsidRPr="006751E5">
        <w:rPr>
          <w:lang w:val="fr-FR"/>
        </w:rPr>
        <w:t xml:space="preserve">s et </w:t>
      </w:r>
      <w:r w:rsidRPr="009F78BA">
        <w:rPr>
          <w:lang w:val="fr-FR"/>
        </w:rPr>
        <w:t>décidé de les inclure dans les bénéficiaires de la compensation versée à certaines catégories d</w:t>
      </w:r>
      <w:r>
        <w:rPr>
          <w:lang w:val="fr-FR"/>
        </w:rPr>
        <w:t>’</w:t>
      </w:r>
      <w:r w:rsidRPr="009F78BA">
        <w:rPr>
          <w:lang w:val="fr-FR"/>
        </w:rPr>
        <w:t>emploi à la suite d</w:t>
      </w:r>
      <w:r>
        <w:rPr>
          <w:lang w:val="fr-FR"/>
        </w:rPr>
        <w:t>’</w:t>
      </w:r>
      <w:r w:rsidRPr="009F78BA">
        <w:rPr>
          <w:lang w:val="fr-FR"/>
        </w:rPr>
        <w:t>un départ à la retraite ou d</w:t>
      </w:r>
      <w:r>
        <w:rPr>
          <w:lang w:val="fr-FR"/>
        </w:rPr>
        <w:t>’</w:t>
      </w:r>
      <w:r w:rsidRPr="009F78BA">
        <w:rPr>
          <w:lang w:val="fr-FR"/>
        </w:rPr>
        <w:t>une démission, en tant qu</w:t>
      </w:r>
      <w:r>
        <w:rPr>
          <w:lang w:val="fr-FR"/>
        </w:rPr>
        <w:t>’</w:t>
      </w:r>
      <w:r w:rsidRPr="009F78BA">
        <w:rPr>
          <w:lang w:val="fr-FR"/>
        </w:rPr>
        <w:t>exception aux instructions d</w:t>
      </w:r>
      <w:r>
        <w:rPr>
          <w:lang w:val="fr-FR"/>
        </w:rPr>
        <w:t>’</w:t>
      </w:r>
      <w:r w:rsidRPr="009F78BA">
        <w:rPr>
          <w:lang w:val="fr-FR"/>
        </w:rPr>
        <w:t>exécution du budget</w:t>
      </w:r>
      <w:r w:rsidRPr="006751E5">
        <w:rPr>
          <w:lang w:val="fr-FR"/>
        </w:rPr>
        <w:t>.</w:t>
      </w:r>
    </w:p>
    <w:p w14:paraId="67D1A995" w14:textId="77777777" w:rsidR="0030102F" w:rsidRPr="006751E5" w:rsidRDefault="0030102F" w:rsidP="0030102F">
      <w:pPr>
        <w:pStyle w:val="SingleTxtG"/>
        <w:rPr>
          <w:lang w:val="fr-FR"/>
        </w:rPr>
      </w:pPr>
      <w:r w:rsidRPr="006751E5">
        <w:rPr>
          <w:lang w:val="fr-FR"/>
        </w:rPr>
        <w:t>241.</w:t>
      </w:r>
      <w:r w:rsidRPr="006751E5">
        <w:rPr>
          <w:lang w:val="fr-FR"/>
        </w:rPr>
        <w:tab/>
      </w:r>
      <w:r>
        <w:rPr>
          <w:lang w:val="fr-FR"/>
        </w:rPr>
        <w:t xml:space="preserve">Le Gouvernement déploie de grands efforts, aux côtés des institutions religieuses du pays, </w:t>
      </w:r>
      <w:r w:rsidRPr="009F78BA">
        <w:rPr>
          <w:lang w:val="fr-FR"/>
        </w:rPr>
        <w:t>pour unifier le discours religieux et rejeter le sectarisme et la discrimination</w:t>
      </w:r>
      <w:r w:rsidRPr="006751E5">
        <w:rPr>
          <w:lang w:val="fr-FR"/>
        </w:rPr>
        <w:t>.</w:t>
      </w:r>
    </w:p>
    <w:p w14:paraId="7163AB04" w14:textId="77777777" w:rsidR="0030102F" w:rsidRPr="006751E5" w:rsidRDefault="0030102F" w:rsidP="0030102F">
      <w:pPr>
        <w:pStyle w:val="SingleTxtG"/>
        <w:rPr>
          <w:lang w:val="fr-FR"/>
        </w:rPr>
      </w:pPr>
      <w:r w:rsidRPr="006751E5">
        <w:rPr>
          <w:lang w:val="fr-FR"/>
        </w:rPr>
        <w:t>242.</w:t>
      </w:r>
      <w:r w:rsidRPr="006751E5">
        <w:rPr>
          <w:lang w:val="fr-FR"/>
        </w:rPr>
        <w:tab/>
        <w:t>Le système judiciaire est indépendant et impartial et les lois iraquiennes en vigueur sont des lois solides qui garantissent l</w:t>
      </w:r>
      <w:r>
        <w:rPr>
          <w:lang w:val="fr-FR"/>
        </w:rPr>
        <w:t>’</w:t>
      </w:r>
      <w:r w:rsidRPr="006751E5">
        <w:rPr>
          <w:lang w:val="fr-FR"/>
        </w:rPr>
        <w:t>accès de tous à la justice</w:t>
      </w:r>
      <w:r>
        <w:rPr>
          <w:lang w:val="fr-FR"/>
        </w:rPr>
        <w:t>. Le pouvoir judiciaire statue sur</w:t>
      </w:r>
      <w:r w:rsidRPr="006751E5">
        <w:rPr>
          <w:lang w:val="fr-FR"/>
        </w:rPr>
        <w:t xml:space="preserve"> les cas d</w:t>
      </w:r>
      <w:r>
        <w:rPr>
          <w:lang w:val="fr-FR"/>
        </w:rPr>
        <w:t>’</w:t>
      </w:r>
      <w:r w:rsidRPr="006751E5">
        <w:rPr>
          <w:lang w:val="fr-FR"/>
        </w:rPr>
        <w:t xml:space="preserve">impunité et de réparations pour les victimes, y compris les plus vulnérables, et prend les mesures nécessaires pour mener une enquête confidentielle et approfondie sur les violations des droits </w:t>
      </w:r>
      <w:r>
        <w:rPr>
          <w:lang w:val="fr-FR"/>
        </w:rPr>
        <w:t>de l’homme</w:t>
      </w:r>
      <w:r w:rsidRPr="006751E5">
        <w:rPr>
          <w:lang w:val="fr-FR"/>
        </w:rPr>
        <w:t>.</w:t>
      </w:r>
    </w:p>
    <w:p w14:paraId="17A4BC41" w14:textId="77777777" w:rsidR="0030102F" w:rsidRPr="006751E5" w:rsidRDefault="0030102F" w:rsidP="0030102F">
      <w:pPr>
        <w:pStyle w:val="SingleTxtG"/>
        <w:rPr>
          <w:lang w:val="fr-FR"/>
        </w:rPr>
      </w:pPr>
      <w:r w:rsidRPr="006751E5">
        <w:rPr>
          <w:lang w:val="fr-FR"/>
        </w:rPr>
        <w:t>243.</w:t>
      </w:r>
      <w:r w:rsidRPr="006751E5">
        <w:rPr>
          <w:lang w:val="fr-FR"/>
        </w:rPr>
        <w:tab/>
        <w:t xml:space="preserve">Le </w:t>
      </w:r>
      <w:r w:rsidRPr="009F78BA">
        <w:rPr>
          <w:lang w:val="fr-FR"/>
        </w:rPr>
        <w:t>Conseil supérieur de la magistrature</w:t>
      </w:r>
      <w:r w:rsidRPr="006751E5">
        <w:rPr>
          <w:lang w:val="fr-FR"/>
        </w:rPr>
        <w:t xml:space="preserve"> a mis en place des tribunaux d</w:t>
      </w:r>
      <w:r>
        <w:rPr>
          <w:lang w:val="fr-FR"/>
        </w:rPr>
        <w:t>’</w:t>
      </w:r>
      <w:r w:rsidRPr="006751E5">
        <w:rPr>
          <w:lang w:val="fr-FR"/>
        </w:rPr>
        <w:t xml:space="preserve">instruction </w:t>
      </w:r>
      <w:r>
        <w:rPr>
          <w:lang w:val="fr-FR"/>
        </w:rPr>
        <w:t>spécialisés pour traiter</w:t>
      </w:r>
      <w:r w:rsidRPr="006751E5">
        <w:rPr>
          <w:lang w:val="fr-FR"/>
        </w:rPr>
        <w:t xml:space="preserve"> les violations des droits de l</w:t>
      </w:r>
      <w:r>
        <w:rPr>
          <w:lang w:val="fr-FR"/>
        </w:rPr>
        <w:t>’</w:t>
      </w:r>
      <w:r w:rsidRPr="006751E5">
        <w:rPr>
          <w:lang w:val="fr-FR"/>
        </w:rPr>
        <w:t xml:space="preserve">homme dans </w:t>
      </w:r>
      <w:r w:rsidRPr="009F78BA">
        <w:rPr>
          <w:lang w:val="fr-FR"/>
        </w:rPr>
        <w:t>toutes les régions où il est possible de faire appel</w:t>
      </w:r>
      <w:r w:rsidRPr="006751E5">
        <w:rPr>
          <w:lang w:val="fr-FR"/>
        </w:rPr>
        <w:t>, y compris les zones habitées par des minorités</w:t>
      </w:r>
      <w:r>
        <w:rPr>
          <w:lang w:val="fr-FR"/>
        </w:rPr>
        <w:t xml:space="preserve">. Il a également créé </w:t>
      </w:r>
      <w:r w:rsidRPr="006751E5">
        <w:rPr>
          <w:lang w:val="fr-FR"/>
        </w:rPr>
        <w:t xml:space="preserve">des </w:t>
      </w:r>
      <w:r>
        <w:rPr>
          <w:lang w:val="fr-FR"/>
        </w:rPr>
        <w:t>juridictions</w:t>
      </w:r>
      <w:r w:rsidRPr="006751E5">
        <w:rPr>
          <w:lang w:val="fr-FR"/>
        </w:rPr>
        <w:t xml:space="preserve"> spécialisé</w:t>
      </w:r>
      <w:r>
        <w:rPr>
          <w:lang w:val="fr-FR"/>
        </w:rPr>
        <w:t>e</w:t>
      </w:r>
      <w:r w:rsidRPr="006751E5">
        <w:rPr>
          <w:lang w:val="fr-FR"/>
        </w:rPr>
        <w:t xml:space="preserve">s </w:t>
      </w:r>
      <w:r>
        <w:rPr>
          <w:lang w:val="fr-FR"/>
        </w:rPr>
        <w:t>dans</w:t>
      </w:r>
      <w:r w:rsidRPr="006751E5">
        <w:rPr>
          <w:lang w:val="fr-FR"/>
        </w:rPr>
        <w:t xml:space="preserve"> les enquêtes sur la lutte contre le terrorisme afin de </w:t>
      </w:r>
      <w:r>
        <w:rPr>
          <w:lang w:val="fr-FR"/>
        </w:rPr>
        <w:t>ne pas permettre aux</w:t>
      </w:r>
      <w:r w:rsidRPr="009F78BA">
        <w:rPr>
          <w:lang w:val="fr-FR"/>
        </w:rPr>
        <w:t xml:space="preserve"> auteurs de </w:t>
      </w:r>
      <w:r>
        <w:rPr>
          <w:lang w:val="fr-FR"/>
        </w:rPr>
        <w:t>t</w:t>
      </w:r>
      <w:r w:rsidRPr="009F78BA">
        <w:rPr>
          <w:lang w:val="fr-FR"/>
        </w:rPr>
        <w:t>e</w:t>
      </w:r>
      <w:r>
        <w:rPr>
          <w:lang w:val="fr-FR"/>
        </w:rPr>
        <w:t>ls</w:t>
      </w:r>
      <w:r w:rsidRPr="009F78BA">
        <w:rPr>
          <w:lang w:val="fr-FR"/>
        </w:rPr>
        <w:t xml:space="preserve"> faits</w:t>
      </w:r>
      <w:r>
        <w:rPr>
          <w:lang w:val="fr-FR"/>
        </w:rPr>
        <w:t xml:space="preserve"> de rester dans l’impunité</w:t>
      </w:r>
      <w:r w:rsidRPr="009F78BA">
        <w:rPr>
          <w:lang w:val="fr-FR"/>
        </w:rPr>
        <w:t>.</w:t>
      </w:r>
    </w:p>
    <w:p w14:paraId="25D6D093" w14:textId="77777777" w:rsidR="0030102F" w:rsidRPr="006751E5" w:rsidRDefault="0030102F" w:rsidP="0030102F">
      <w:pPr>
        <w:pStyle w:val="SingleTxtG"/>
        <w:rPr>
          <w:lang w:val="fr-FR"/>
        </w:rPr>
      </w:pPr>
      <w:r w:rsidRPr="006751E5">
        <w:rPr>
          <w:lang w:val="fr-FR"/>
        </w:rPr>
        <w:t>244.</w:t>
      </w:r>
      <w:r w:rsidRPr="006751E5">
        <w:rPr>
          <w:lang w:val="fr-FR"/>
        </w:rPr>
        <w:tab/>
        <w:t>La Chambre des représentants a constitué une commission chargée d</w:t>
      </w:r>
      <w:r>
        <w:rPr>
          <w:lang w:val="fr-FR"/>
        </w:rPr>
        <w:t>’</w:t>
      </w:r>
      <w:r w:rsidRPr="006751E5">
        <w:rPr>
          <w:lang w:val="fr-FR"/>
        </w:rPr>
        <w:t xml:space="preserve">élaborer une proposition de loi réglementant les droits administratifs, politiques, culturels et </w:t>
      </w:r>
      <w:r>
        <w:rPr>
          <w:lang w:val="fr-FR"/>
        </w:rPr>
        <w:t>éducatifs</w:t>
      </w:r>
      <w:r w:rsidRPr="006751E5">
        <w:rPr>
          <w:lang w:val="fr-FR"/>
        </w:rPr>
        <w:t xml:space="preserve"> de différents </w:t>
      </w:r>
      <w:r>
        <w:rPr>
          <w:lang w:val="fr-FR"/>
        </w:rPr>
        <w:t>groupes de la population. Il a en outre</w:t>
      </w:r>
      <w:r w:rsidRPr="006751E5">
        <w:rPr>
          <w:lang w:val="fr-FR"/>
        </w:rPr>
        <w:t xml:space="preserve"> </w:t>
      </w:r>
      <w:r>
        <w:rPr>
          <w:lang w:val="fr-FR"/>
        </w:rPr>
        <w:t>adopté un décret</w:t>
      </w:r>
      <w:r w:rsidRPr="006751E5">
        <w:rPr>
          <w:lang w:val="fr-FR"/>
        </w:rPr>
        <w:t xml:space="preserve"> demandant au Conseil des ministres de former une commission chargée d</w:t>
      </w:r>
      <w:r>
        <w:rPr>
          <w:lang w:val="fr-FR"/>
        </w:rPr>
        <w:t>’</w:t>
      </w:r>
      <w:r w:rsidRPr="006751E5">
        <w:rPr>
          <w:lang w:val="fr-FR"/>
        </w:rPr>
        <w:t>évaluer le</w:t>
      </w:r>
      <w:r>
        <w:rPr>
          <w:lang w:val="fr-FR"/>
        </w:rPr>
        <w:t>s pertes en vies humaines et les dommages infligés</w:t>
      </w:r>
      <w:r w:rsidRPr="006751E5">
        <w:rPr>
          <w:lang w:val="fr-FR"/>
        </w:rPr>
        <w:t xml:space="preserve"> </w:t>
      </w:r>
      <w:r>
        <w:rPr>
          <w:lang w:val="fr-FR"/>
        </w:rPr>
        <w:t xml:space="preserve">aux </w:t>
      </w:r>
      <w:r w:rsidRPr="006751E5">
        <w:rPr>
          <w:lang w:val="fr-FR"/>
        </w:rPr>
        <w:t>biens privés des citoyens d</w:t>
      </w:r>
      <w:r>
        <w:rPr>
          <w:lang w:val="fr-FR"/>
        </w:rPr>
        <w:t>u</w:t>
      </w:r>
      <w:r w:rsidRPr="006751E5">
        <w:rPr>
          <w:lang w:val="fr-FR"/>
        </w:rPr>
        <w:t xml:space="preserve"> </w:t>
      </w:r>
      <w:r w:rsidRPr="009F78BA">
        <w:rPr>
          <w:lang w:val="fr-FR"/>
        </w:rPr>
        <w:t xml:space="preserve">district de </w:t>
      </w:r>
      <w:proofErr w:type="spellStart"/>
      <w:r w:rsidRPr="009F78BA">
        <w:rPr>
          <w:lang w:val="fr-FR"/>
        </w:rPr>
        <w:t>Tuz</w:t>
      </w:r>
      <w:proofErr w:type="spellEnd"/>
      <w:r w:rsidRPr="009F78BA">
        <w:rPr>
          <w:lang w:val="fr-FR"/>
        </w:rPr>
        <w:t xml:space="preserve"> </w:t>
      </w:r>
      <w:proofErr w:type="spellStart"/>
      <w:r w:rsidRPr="009F78BA">
        <w:rPr>
          <w:lang w:val="fr-FR"/>
        </w:rPr>
        <w:t>Khurmatu</w:t>
      </w:r>
      <w:proofErr w:type="spellEnd"/>
      <w:r w:rsidRPr="009F78BA">
        <w:rPr>
          <w:lang w:val="fr-FR"/>
        </w:rPr>
        <w:t xml:space="preserve">, dans </w:t>
      </w:r>
      <w:r>
        <w:rPr>
          <w:lang w:val="fr-FR"/>
        </w:rPr>
        <w:t>la province</w:t>
      </w:r>
      <w:r w:rsidRPr="009F78BA">
        <w:rPr>
          <w:lang w:val="fr-FR"/>
        </w:rPr>
        <w:t xml:space="preserve"> de </w:t>
      </w:r>
      <w:proofErr w:type="spellStart"/>
      <w:r>
        <w:rPr>
          <w:lang w:val="fr-FR"/>
        </w:rPr>
        <w:t>Salaheddin</w:t>
      </w:r>
      <w:proofErr w:type="spellEnd"/>
      <w:r w:rsidRPr="009F78BA">
        <w:rPr>
          <w:lang w:val="fr-FR"/>
        </w:rPr>
        <w:t>,</w:t>
      </w:r>
      <w:r w:rsidRPr="006751E5">
        <w:rPr>
          <w:lang w:val="fr-FR"/>
        </w:rPr>
        <w:t xml:space="preserve"> d</w:t>
      </w:r>
      <w:r>
        <w:rPr>
          <w:lang w:val="fr-FR"/>
        </w:rPr>
        <w:t>’</w:t>
      </w:r>
      <w:r w:rsidRPr="006751E5">
        <w:rPr>
          <w:lang w:val="fr-FR"/>
        </w:rPr>
        <w:t xml:space="preserve">évaluer </w:t>
      </w:r>
      <w:r>
        <w:rPr>
          <w:lang w:val="fr-FR"/>
        </w:rPr>
        <w:t xml:space="preserve">le montant de </w:t>
      </w:r>
      <w:r w:rsidRPr="009F78BA">
        <w:rPr>
          <w:lang w:val="fr-FR"/>
        </w:rPr>
        <w:t>l</w:t>
      </w:r>
      <w:r>
        <w:rPr>
          <w:lang w:val="fr-FR"/>
        </w:rPr>
        <w:t>’</w:t>
      </w:r>
      <w:r w:rsidRPr="009F78BA">
        <w:rPr>
          <w:lang w:val="fr-FR"/>
        </w:rPr>
        <w:t>indemnisation requise pour couvrir ces dommages</w:t>
      </w:r>
      <w:r>
        <w:rPr>
          <w:lang w:val="fr-FR"/>
        </w:rPr>
        <w:t xml:space="preserve"> et</w:t>
      </w:r>
      <w:r w:rsidRPr="006751E5">
        <w:rPr>
          <w:lang w:val="fr-FR"/>
        </w:rPr>
        <w:t xml:space="preserve"> de déterminer les </w:t>
      </w:r>
      <w:r w:rsidRPr="009F78BA">
        <w:rPr>
          <w:lang w:val="fr-FR"/>
        </w:rPr>
        <w:t>droits</w:t>
      </w:r>
      <w:r>
        <w:rPr>
          <w:lang w:val="fr-FR"/>
        </w:rPr>
        <w:t xml:space="preserve"> à percevoir</w:t>
      </w:r>
      <w:r w:rsidRPr="006751E5">
        <w:rPr>
          <w:lang w:val="fr-FR"/>
        </w:rPr>
        <w:t xml:space="preserve"> et le</w:t>
      </w:r>
      <w:r>
        <w:rPr>
          <w:lang w:val="fr-FR"/>
        </w:rPr>
        <w:t>ur</w:t>
      </w:r>
      <w:r w:rsidRPr="006751E5">
        <w:rPr>
          <w:lang w:val="fr-FR"/>
        </w:rPr>
        <w:t xml:space="preserve"> mode de répartition, tout en accordant les </w:t>
      </w:r>
      <w:r w:rsidRPr="009F78BA">
        <w:rPr>
          <w:lang w:val="fr-FR"/>
        </w:rPr>
        <w:t>crédits financiers nécessaires à l</w:t>
      </w:r>
      <w:r>
        <w:rPr>
          <w:lang w:val="fr-FR"/>
        </w:rPr>
        <w:t>’</w:t>
      </w:r>
      <w:r w:rsidRPr="009F78BA">
        <w:rPr>
          <w:lang w:val="fr-FR"/>
        </w:rPr>
        <w:t>indemnisation, tirés des crédits d</w:t>
      </w:r>
      <w:r>
        <w:rPr>
          <w:lang w:val="fr-FR"/>
        </w:rPr>
        <w:t>’</w:t>
      </w:r>
      <w:r w:rsidRPr="009F78BA">
        <w:rPr>
          <w:lang w:val="fr-FR"/>
        </w:rPr>
        <w:t>urgence du budget général</w:t>
      </w:r>
      <w:r>
        <w:rPr>
          <w:lang w:val="fr-FR"/>
        </w:rPr>
        <w:t>,</w:t>
      </w:r>
      <w:r w:rsidRPr="006751E5">
        <w:rPr>
          <w:lang w:val="fr-FR"/>
        </w:rPr>
        <w:t xml:space="preserve"> et en </w:t>
      </w:r>
      <w:r>
        <w:rPr>
          <w:lang w:val="fr-FR"/>
        </w:rPr>
        <w:t>reconnaissant le statut de martyr d</w:t>
      </w:r>
      <w:r w:rsidRPr="006751E5">
        <w:rPr>
          <w:lang w:val="fr-FR"/>
        </w:rPr>
        <w:t xml:space="preserve">es victimes civiles des récents événements survenus dans le district de </w:t>
      </w:r>
      <w:proofErr w:type="spellStart"/>
      <w:r w:rsidRPr="006751E5">
        <w:rPr>
          <w:lang w:val="fr-FR"/>
        </w:rPr>
        <w:t>Tuz</w:t>
      </w:r>
      <w:proofErr w:type="spellEnd"/>
      <w:r w:rsidRPr="006751E5">
        <w:rPr>
          <w:lang w:val="fr-FR"/>
        </w:rPr>
        <w:t xml:space="preserve"> </w:t>
      </w:r>
      <w:proofErr w:type="spellStart"/>
      <w:r w:rsidRPr="006751E5">
        <w:rPr>
          <w:lang w:val="fr-FR"/>
        </w:rPr>
        <w:t>Khurmatu</w:t>
      </w:r>
      <w:proofErr w:type="spellEnd"/>
      <w:r w:rsidRPr="006751E5">
        <w:rPr>
          <w:lang w:val="fr-FR"/>
        </w:rPr>
        <w:t xml:space="preserve"> </w:t>
      </w:r>
      <w:r>
        <w:rPr>
          <w:lang w:val="fr-FR"/>
        </w:rPr>
        <w:t>ainsi que les droits et privilèges que cela entraîne</w:t>
      </w:r>
      <w:r w:rsidRPr="006751E5">
        <w:rPr>
          <w:lang w:val="fr-FR"/>
        </w:rPr>
        <w:t xml:space="preserve">. </w:t>
      </w:r>
      <w:r>
        <w:rPr>
          <w:lang w:val="fr-FR"/>
        </w:rPr>
        <w:t>Plusieurs</w:t>
      </w:r>
      <w:r w:rsidRPr="006751E5">
        <w:rPr>
          <w:lang w:val="fr-FR"/>
        </w:rPr>
        <w:t xml:space="preserve"> blocs parlementaires, dont le yézidi et </w:t>
      </w:r>
      <w:r>
        <w:rPr>
          <w:lang w:val="fr-FR"/>
        </w:rPr>
        <w:t xml:space="preserve">le sabéen </w:t>
      </w:r>
      <w:r w:rsidRPr="006751E5">
        <w:rPr>
          <w:lang w:val="fr-FR"/>
        </w:rPr>
        <w:t>mandéen, ont déjà demand</w:t>
      </w:r>
      <w:r>
        <w:rPr>
          <w:lang w:val="fr-FR"/>
        </w:rPr>
        <w:t xml:space="preserve">é la rédaction d’un </w:t>
      </w:r>
      <w:r w:rsidRPr="006751E5">
        <w:rPr>
          <w:lang w:val="fr-FR"/>
        </w:rPr>
        <w:t xml:space="preserve">projet de loi </w:t>
      </w:r>
      <w:r>
        <w:rPr>
          <w:lang w:val="fr-FR"/>
        </w:rPr>
        <w:t>concernant les</w:t>
      </w:r>
      <w:r w:rsidRPr="006751E5">
        <w:rPr>
          <w:lang w:val="fr-FR"/>
        </w:rPr>
        <w:t xml:space="preserve"> droits des </w:t>
      </w:r>
      <w:r>
        <w:rPr>
          <w:lang w:val="fr-FR"/>
        </w:rPr>
        <w:t>minorités sur le fondement de</w:t>
      </w:r>
      <w:r w:rsidRPr="006751E5">
        <w:rPr>
          <w:lang w:val="fr-FR"/>
        </w:rPr>
        <w:t xml:space="preserve"> l</w:t>
      </w:r>
      <w:r>
        <w:rPr>
          <w:lang w:val="fr-FR"/>
        </w:rPr>
        <w:t>’</w:t>
      </w:r>
      <w:r w:rsidRPr="006751E5">
        <w:rPr>
          <w:lang w:val="fr-FR"/>
        </w:rPr>
        <w:t>article 125 de la Constitution.</w:t>
      </w:r>
    </w:p>
    <w:p w14:paraId="3D0C4B67" w14:textId="77777777" w:rsidR="0030102F" w:rsidRPr="006751E5" w:rsidRDefault="0030102F" w:rsidP="0030102F">
      <w:pPr>
        <w:pStyle w:val="SingleTxtG"/>
        <w:rPr>
          <w:lang w:val="fr-FR"/>
        </w:rPr>
      </w:pPr>
      <w:r w:rsidRPr="006751E5">
        <w:rPr>
          <w:lang w:val="fr-FR"/>
        </w:rPr>
        <w:lastRenderedPageBreak/>
        <w:t>245.</w:t>
      </w:r>
      <w:r w:rsidRPr="006751E5">
        <w:rPr>
          <w:lang w:val="fr-FR"/>
        </w:rPr>
        <w:tab/>
      </w:r>
      <w:r>
        <w:rPr>
          <w:lang w:val="fr-FR"/>
        </w:rPr>
        <w:t>E</w:t>
      </w:r>
      <w:r w:rsidRPr="006751E5">
        <w:rPr>
          <w:lang w:val="fr-FR"/>
        </w:rPr>
        <w:t>n 2016</w:t>
      </w:r>
      <w:r>
        <w:rPr>
          <w:lang w:val="fr-FR"/>
        </w:rPr>
        <w:t>, l</w:t>
      </w:r>
      <w:r w:rsidRPr="006751E5">
        <w:rPr>
          <w:lang w:val="fr-FR"/>
        </w:rPr>
        <w:t xml:space="preserve">a Chambre des représentants a </w:t>
      </w:r>
      <w:r>
        <w:rPr>
          <w:lang w:val="fr-FR"/>
        </w:rPr>
        <w:t>voté un décret</w:t>
      </w:r>
      <w:r w:rsidRPr="006751E5">
        <w:rPr>
          <w:lang w:val="fr-FR"/>
        </w:rPr>
        <w:t xml:space="preserve"> </w:t>
      </w:r>
      <w:r>
        <w:rPr>
          <w:lang w:val="fr-FR"/>
        </w:rPr>
        <w:t xml:space="preserve">prévoyant </w:t>
      </w:r>
      <w:r w:rsidRPr="006751E5">
        <w:rPr>
          <w:lang w:val="fr-FR"/>
        </w:rPr>
        <w:t>l</w:t>
      </w:r>
      <w:r>
        <w:rPr>
          <w:lang w:val="fr-FR"/>
        </w:rPr>
        <w:t xml:space="preserve">’adoption par le Gouvernement </w:t>
      </w:r>
      <w:r w:rsidRPr="006751E5">
        <w:rPr>
          <w:lang w:val="fr-FR"/>
        </w:rPr>
        <w:t xml:space="preserve">des mesures nécessaires pour libérer les femmes yézidies enlevées, ordonnant la reconstruction du district de </w:t>
      </w:r>
      <w:proofErr w:type="spellStart"/>
      <w:r w:rsidRPr="006751E5">
        <w:rPr>
          <w:lang w:val="fr-FR"/>
        </w:rPr>
        <w:t>Sinjar</w:t>
      </w:r>
      <w:proofErr w:type="spellEnd"/>
      <w:r w:rsidRPr="006751E5">
        <w:rPr>
          <w:lang w:val="fr-FR"/>
        </w:rPr>
        <w:t xml:space="preserve"> et le rétablissement de</w:t>
      </w:r>
      <w:r>
        <w:rPr>
          <w:lang w:val="fr-FR"/>
        </w:rPr>
        <w:t xml:space="preserve"> </w:t>
      </w:r>
      <w:r w:rsidRPr="006751E5">
        <w:rPr>
          <w:lang w:val="fr-FR"/>
        </w:rPr>
        <w:t>s</w:t>
      </w:r>
      <w:r>
        <w:rPr>
          <w:lang w:val="fr-FR"/>
        </w:rPr>
        <w:t>es</w:t>
      </w:r>
      <w:r w:rsidRPr="006751E5">
        <w:rPr>
          <w:lang w:val="fr-FR"/>
        </w:rPr>
        <w:t xml:space="preserve"> services et infrastructures, </w:t>
      </w:r>
      <w:r>
        <w:rPr>
          <w:lang w:val="fr-FR"/>
        </w:rPr>
        <w:t>portant reconnaissance du statut de martyr de</w:t>
      </w:r>
      <w:r w:rsidRPr="006751E5">
        <w:rPr>
          <w:lang w:val="fr-FR"/>
        </w:rPr>
        <w:t xml:space="preserve">s victimes des actes terroristes commis par les </w:t>
      </w:r>
      <w:r>
        <w:rPr>
          <w:lang w:val="fr-FR"/>
        </w:rPr>
        <w:t>groupes</w:t>
      </w:r>
      <w:r w:rsidRPr="006751E5">
        <w:rPr>
          <w:lang w:val="fr-FR"/>
        </w:rPr>
        <w:t xml:space="preserve"> terroristes de l</w:t>
      </w:r>
      <w:r>
        <w:rPr>
          <w:lang w:val="fr-FR"/>
        </w:rPr>
        <w:t>’</w:t>
      </w:r>
      <w:r w:rsidRPr="006751E5">
        <w:rPr>
          <w:lang w:val="fr-FR"/>
        </w:rPr>
        <w:t>E</w:t>
      </w:r>
      <w:r>
        <w:rPr>
          <w:lang w:val="fr-FR"/>
        </w:rPr>
        <w:t>IIL</w:t>
      </w:r>
      <w:r w:rsidRPr="006751E5">
        <w:rPr>
          <w:lang w:val="fr-FR"/>
        </w:rPr>
        <w:t xml:space="preserve"> contre l</w:t>
      </w:r>
      <w:r>
        <w:rPr>
          <w:lang w:val="fr-FR"/>
        </w:rPr>
        <w:t xml:space="preserve">a population </w:t>
      </w:r>
      <w:r w:rsidRPr="006751E5">
        <w:rPr>
          <w:lang w:val="fr-FR"/>
        </w:rPr>
        <w:t xml:space="preserve">du district de </w:t>
      </w:r>
      <w:proofErr w:type="spellStart"/>
      <w:r w:rsidRPr="006751E5">
        <w:rPr>
          <w:lang w:val="fr-FR"/>
        </w:rPr>
        <w:t>Sinjar</w:t>
      </w:r>
      <w:proofErr w:type="spellEnd"/>
      <w:r>
        <w:rPr>
          <w:lang w:val="fr-FR"/>
        </w:rPr>
        <w:t xml:space="preserve">, leur accordant </w:t>
      </w:r>
      <w:r w:rsidRPr="006751E5">
        <w:rPr>
          <w:lang w:val="fr-FR"/>
        </w:rPr>
        <w:t xml:space="preserve">tous les droits et </w:t>
      </w:r>
      <w:r>
        <w:rPr>
          <w:lang w:val="fr-FR"/>
        </w:rPr>
        <w:t>p</w:t>
      </w:r>
      <w:r w:rsidRPr="006751E5">
        <w:rPr>
          <w:lang w:val="fr-FR"/>
        </w:rPr>
        <w:t xml:space="preserve">rivilèges </w:t>
      </w:r>
      <w:r>
        <w:rPr>
          <w:lang w:val="fr-FR"/>
        </w:rPr>
        <w:t>qui s’ensuivent</w:t>
      </w:r>
      <w:r w:rsidRPr="006751E5">
        <w:rPr>
          <w:lang w:val="fr-FR"/>
        </w:rPr>
        <w:t xml:space="preserve"> et </w:t>
      </w:r>
      <w:r>
        <w:rPr>
          <w:lang w:val="fr-FR"/>
        </w:rPr>
        <w:t xml:space="preserve">créant </w:t>
      </w:r>
      <w:r w:rsidRPr="006751E5">
        <w:rPr>
          <w:lang w:val="fr-FR"/>
        </w:rPr>
        <w:t xml:space="preserve">un comité </w:t>
      </w:r>
      <w:r>
        <w:rPr>
          <w:lang w:val="fr-FR"/>
        </w:rPr>
        <w:t>réunissant l</w:t>
      </w:r>
      <w:r w:rsidRPr="006751E5">
        <w:rPr>
          <w:lang w:val="fr-FR"/>
        </w:rPr>
        <w:t xml:space="preserve">es autorités compétentes </w:t>
      </w:r>
      <w:r>
        <w:rPr>
          <w:lang w:val="fr-FR"/>
        </w:rPr>
        <w:t>en vue</w:t>
      </w:r>
      <w:r w:rsidRPr="006751E5">
        <w:rPr>
          <w:lang w:val="fr-FR"/>
        </w:rPr>
        <w:t xml:space="preserve"> de discuter de la question du génocide </w:t>
      </w:r>
      <w:r>
        <w:rPr>
          <w:lang w:val="fr-FR"/>
        </w:rPr>
        <w:t>subi par</w:t>
      </w:r>
      <w:r w:rsidRPr="006751E5">
        <w:rPr>
          <w:lang w:val="fr-FR"/>
        </w:rPr>
        <w:t xml:space="preserve"> les Yézidis </w:t>
      </w:r>
      <w:r>
        <w:rPr>
          <w:lang w:val="fr-FR"/>
        </w:rPr>
        <w:t xml:space="preserve">aux mains de </w:t>
      </w:r>
      <w:r w:rsidRPr="006751E5">
        <w:rPr>
          <w:lang w:val="fr-FR"/>
        </w:rPr>
        <w:t>l</w:t>
      </w:r>
      <w:r>
        <w:rPr>
          <w:lang w:val="fr-FR"/>
        </w:rPr>
        <w:t>’</w:t>
      </w:r>
      <w:r w:rsidRPr="006751E5">
        <w:rPr>
          <w:lang w:val="fr-FR"/>
        </w:rPr>
        <w:t>E</w:t>
      </w:r>
      <w:r>
        <w:rPr>
          <w:lang w:val="fr-FR"/>
        </w:rPr>
        <w:t>IIL</w:t>
      </w:r>
      <w:r w:rsidRPr="006751E5">
        <w:rPr>
          <w:lang w:val="fr-FR"/>
        </w:rPr>
        <w:t>.</w:t>
      </w:r>
    </w:p>
    <w:p w14:paraId="1BB58A82" w14:textId="77777777" w:rsidR="0030102F" w:rsidRPr="006751E5" w:rsidRDefault="0030102F" w:rsidP="0030102F">
      <w:pPr>
        <w:pStyle w:val="SingleTxtG"/>
        <w:rPr>
          <w:lang w:val="fr-FR"/>
        </w:rPr>
      </w:pPr>
      <w:r w:rsidRPr="006751E5">
        <w:rPr>
          <w:lang w:val="fr-FR"/>
        </w:rPr>
        <w:t>246.</w:t>
      </w:r>
      <w:r w:rsidRPr="006751E5">
        <w:rPr>
          <w:lang w:val="fr-FR"/>
        </w:rPr>
        <w:tab/>
        <w:t>Nous vous renvoyons au paragraphe 41 ci-dessus et ajoutons que le pouvoir judiciaire iraquien a pris l</w:t>
      </w:r>
      <w:r>
        <w:rPr>
          <w:lang w:val="fr-FR"/>
        </w:rPr>
        <w:t>’</w:t>
      </w:r>
      <w:r w:rsidRPr="006751E5">
        <w:rPr>
          <w:lang w:val="fr-FR"/>
        </w:rPr>
        <w:t>initiative d</w:t>
      </w:r>
      <w:r>
        <w:rPr>
          <w:lang w:val="fr-FR"/>
        </w:rPr>
        <w:t xml:space="preserve">e se charger des appels formés par les juridictions se trouvant </w:t>
      </w:r>
      <w:r w:rsidRPr="006751E5">
        <w:rPr>
          <w:lang w:val="fr-FR"/>
        </w:rPr>
        <w:t xml:space="preserve">dans les zones habitées par des minorités et </w:t>
      </w:r>
      <w:r w:rsidRPr="00A10513">
        <w:rPr>
          <w:lang w:val="fr-FR"/>
        </w:rPr>
        <w:t>d</w:t>
      </w:r>
      <w:r>
        <w:rPr>
          <w:lang w:val="fr-FR"/>
        </w:rPr>
        <w:t>’</w:t>
      </w:r>
      <w:r w:rsidRPr="00A10513">
        <w:rPr>
          <w:lang w:val="fr-FR"/>
        </w:rPr>
        <w:t>agir immédiatement aux fins de leur traitement</w:t>
      </w:r>
      <w:r w:rsidRPr="006751E5">
        <w:rPr>
          <w:lang w:val="fr-FR"/>
        </w:rPr>
        <w:t xml:space="preserve">, </w:t>
      </w:r>
      <w:r>
        <w:rPr>
          <w:lang w:val="fr-FR"/>
        </w:rPr>
        <w:t xml:space="preserve">en initiant notamment des travaux d’instruction </w:t>
      </w:r>
      <w:r w:rsidRPr="006751E5">
        <w:rPr>
          <w:lang w:val="fr-FR"/>
        </w:rPr>
        <w:t>sur les attaques p</w:t>
      </w:r>
      <w:r>
        <w:rPr>
          <w:lang w:val="fr-FR"/>
        </w:rPr>
        <w:t xml:space="preserve">assées subies par </w:t>
      </w:r>
      <w:r w:rsidRPr="006751E5">
        <w:rPr>
          <w:lang w:val="fr-FR"/>
        </w:rPr>
        <w:t xml:space="preserve">ces </w:t>
      </w:r>
      <w:r>
        <w:rPr>
          <w:lang w:val="fr-FR"/>
        </w:rPr>
        <w:t>minorités</w:t>
      </w:r>
      <w:r w:rsidRPr="006751E5">
        <w:rPr>
          <w:lang w:val="fr-FR"/>
        </w:rPr>
        <w:t xml:space="preserve">, </w:t>
      </w:r>
      <w:r>
        <w:rPr>
          <w:lang w:val="fr-FR"/>
        </w:rPr>
        <w:t xml:space="preserve">en </w:t>
      </w:r>
      <w:r w:rsidRPr="006751E5">
        <w:rPr>
          <w:lang w:val="fr-FR"/>
        </w:rPr>
        <w:t>tradui</w:t>
      </w:r>
      <w:r>
        <w:rPr>
          <w:lang w:val="fr-FR"/>
        </w:rPr>
        <w:t>sant</w:t>
      </w:r>
      <w:r w:rsidRPr="006751E5">
        <w:rPr>
          <w:lang w:val="fr-FR"/>
        </w:rPr>
        <w:t xml:space="preserve"> les auteurs </w:t>
      </w:r>
      <w:r>
        <w:rPr>
          <w:lang w:val="fr-FR"/>
        </w:rPr>
        <w:t xml:space="preserve">des faits </w:t>
      </w:r>
      <w:r w:rsidRPr="006751E5">
        <w:rPr>
          <w:lang w:val="fr-FR"/>
        </w:rPr>
        <w:t xml:space="preserve">en justice afin </w:t>
      </w:r>
      <w:r>
        <w:rPr>
          <w:lang w:val="fr-FR"/>
        </w:rPr>
        <w:t xml:space="preserve">de réserver à ceux qui sont déclarés coupables un juste châtiment </w:t>
      </w:r>
      <w:r w:rsidRPr="006751E5">
        <w:rPr>
          <w:lang w:val="fr-FR"/>
        </w:rPr>
        <w:t xml:space="preserve">et </w:t>
      </w:r>
      <w:r>
        <w:rPr>
          <w:lang w:val="fr-FR"/>
        </w:rPr>
        <w:t xml:space="preserve">de leur ordonner, le cas échéant, de verser </w:t>
      </w:r>
      <w:r w:rsidRPr="006751E5">
        <w:rPr>
          <w:lang w:val="fr-FR"/>
        </w:rPr>
        <w:t xml:space="preserve">aux victimes une </w:t>
      </w:r>
      <w:r w:rsidRPr="00A10513">
        <w:rPr>
          <w:lang w:val="fr-FR"/>
        </w:rPr>
        <w:t>indemnisation</w:t>
      </w:r>
      <w:r w:rsidRPr="006751E5">
        <w:rPr>
          <w:lang w:val="fr-FR"/>
        </w:rPr>
        <w:t xml:space="preserve"> appropriée.</w:t>
      </w:r>
    </w:p>
    <w:p w14:paraId="1E8F59C5" w14:textId="2216BE63" w:rsidR="0030102F" w:rsidRPr="006751E5" w:rsidRDefault="0030102F" w:rsidP="0030102F">
      <w:pPr>
        <w:pStyle w:val="SingleTxtG"/>
        <w:rPr>
          <w:lang w:val="fr-FR"/>
        </w:rPr>
      </w:pPr>
      <w:r w:rsidRPr="006751E5">
        <w:rPr>
          <w:lang w:val="fr-FR"/>
        </w:rPr>
        <w:t>247.</w:t>
      </w:r>
      <w:r w:rsidRPr="006751E5">
        <w:rPr>
          <w:lang w:val="fr-FR"/>
        </w:rPr>
        <w:tab/>
        <w:t xml:space="preserve">La Constitution </w:t>
      </w:r>
      <w:r>
        <w:rPr>
          <w:lang w:val="fr-FR"/>
        </w:rPr>
        <w:t>dispose</w:t>
      </w:r>
      <w:r w:rsidRPr="006751E5">
        <w:rPr>
          <w:lang w:val="fr-FR"/>
        </w:rPr>
        <w:t xml:space="preserve"> que les Iraquiens sont égaux devant la loi, sans </w:t>
      </w:r>
      <w:r>
        <w:rPr>
          <w:lang w:val="fr-FR"/>
        </w:rPr>
        <w:t>distinction</w:t>
      </w:r>
      <w:r w:rsidRPr="006751E5">
        <w:rPr>
          <w:lang w:val="fr-FR"/>
        </w:rPr>
        <w:t xml:space="preserve"> pour quelque </w:t>
      </w:r>
      <w:r>
        <w:rPr>
          <w:lang w:val="fr-FR"/>
        </w:rPr>
        <w:t>motif</w:t>
      </w:r>
      <w:r w:rsidRPr="006751E5">
        <w:rPr>
          <w:lang w:val="fr-FR"/>
        </w:rPr>
        <w:t xml:space="preserve"> que ce soit</w:t>
      </w:r>
      <w:r>
        <w:rPr>
          <w:lang w:val="fr-FR"/>
        </w:rPr>
        <w:t xml:space="preserve">. </w:t>
      </w:r>
      <w:r w:rsidRPr="004E689C">
        <w:rPr>
          <w:lang w:val="fr-FR"/>
        </w:rPr>
        <w:t>Elle prévoit aussi que l</w:t>
      </w:r>
      <w:r>
        <w:rPr>
          <w:lang w:val="fr-FR"/>
        </w:rPr>
        <w:t>’</w:t>
      </w:r>
      <w:r w:rsidRPr="004E689C">
        <w:rPr>
          <w:lang w:val="fr-FR"/>
        </w:rPr>
        <w:t>État garantit au</w:t>
      </w:r>
      <w:r w:rsidR="003F0575">
        <w:rPr>
          <w:lang w:val="fr-FR"/>
        </w:rPr>
        <w:t>x</w:t>
      </w:r>
      <w:r w:rsidRPr="004E689C">
        <w:rPr>
          <w:lang w:val="fr-FR"/>
        </w:rPr>
        <w:t xml:space="preserve"> niveau</w:t>
      </w:r>
      <w:r w:rsidR="003F0575">
        <w:rPr>
          <w:lang w:val="fr-FR"/>
        </w:rPr>
        <w:t>x</w:t>
      </w:r>
      <w:r w:rsidRPr="004E689C">
        <w:rPr>
          <w:lang w:val="fr-FR"/>
        </w:rPr>
        <w:t xml:space="preserve"> individuel et familial </w:t>
      </w:r>
      <w:r w:rsidR="0002602A">
        <w:rPr>
          <w:lang w:val="fr-FR"/>
        </w:rPr>
        <w:t>−</w:t>
      </w:r>
      <w:r w:rsidRPr="004E689C">
        <w:rPr>
          <w:lang w:val="fr-FR"/>
        </w:rPr>
        <w:t xml:space="preserve"> en particulier aux enfants et </w:t>
      </w:r>
      <w:r>
        <w:rPr>
          <w:lang w:val="fr-FR"/>
        </w:rPr>
        <w:t>aux</w:t>
      </w:r>
      <w:r w:rsidRPr="004E689C">
        <w:rPr>
          <w:lang w:val="fr-FR"/>
        </w:rPr>
        <w:t xml:space="preserve"> femmes </w:t>
      </w:r>
      <w:r w:rsidR="0002602A">
        <w:rPr>
          <w:lang w:val="fr-FR"/>
        </w:rPr>
        <w:t>−</w:t>
      </w:r>
      <w:r w:rsidRPr="004E689C">
        <w:rPr>
          <w:lang w:val="fr-FR"/>
        </w:rPr>
        <w:t xml:space="preserve"> la sécurité sociale et sanitaire</w:t>
      </w:r>
      <w:r>
        <w:rPr>
          <w:lang w:val="fr-FR"/>
        </w:rPr>
        <w:t xml:space="preserve"> ainsi que les </w:t>
      </w:r>
      <w:r w:rsidRPr="004E689C">
        <w:rPr>
          <w:lang w:val="fr-FR"/>
        </w:rPr>
        <w:t>condition</w:t>
      </w:r>
      <w:r>
        <w:rPr>
          <w:lang w:val="fr-FR"/>
        </w:rPr>
        <w:t xml:space="preserve">s indispensables à </w:t>
      </w:r>
      <w:r w:rsidRPr="00A10513">
        <w:rPr>
          <w:lang w:val="fr-FR"/>
        </w:rPr>
        <w:t>une vie libre et digne qui leur assure un revenu suffisant et un logement décent</w:t>
      </w:r>
      <w:r w:rsidRPr="006751E5">
        <w:rPr>
          <w:lang w:val="fr-FR"/>
        </w:rPr>
        <w:t>.</w:t>
      </w:r>
      <w:r>
        <w:rPr>
          <w:lang w:val="fr-FR"/>
        </w:rPr>
        <w:t xml:space="preserve"> La Constitution énonce que l’arabe et le kurde sont les deux langues officielles de l’Iraq et garantit aux Iraquiens le </w:t>
      </w:r>
      <w:r w:rsidRPr="00A10513">
        <w:rPr>
          <w:lang w:val="fr-FR"/>
        </w:rPr>
        <w:t>droit d</w:t>
      </w:r>
      <w:r>
        <w:rPr>
          <w:lang w:val="fr-FR"/>
        </w:rPr>
        <w:t>’</w:t>
      </w:r>
      <w:r w:rsidRPr="00A10513">
        <w:rPr>
          <w:lang w:val="fr-FR"/>
        </w:rPr>
        <w:t>enseigner</w:t>
      </w:r>
      <w:r>
        <w:rPr>
          <w:lang w:val="fr-FR"/>
        </w:rPr>
        <w:t xml:space="preserve"> à leurs enfants dans leur langue maternelle, telle que le turkmène, le syriaque ou l’arménien, dans les établissements scolaires publics conformément aux normes pédagogiques en vigueur, ou dans une autre langue dans les établissements scolaires privés.</w:t>
      </w:r>
    </w:p>
    <w:p w14:paraId="7C73AB69" w14:textId="282EBA4F" w:rsidR="0030102F" w:rsidRPr="006751E5" w:rsidRDefault="0030102F" w:rsidP="0030102F">
      <w:pPr>
        <w:pStyle w:val="SingleTxtG"/>
        <w:rPr>
          <w:lang w:val="fr-FR"/>
        </w:rPr>
      </w:pPr>
      <w:r w:rsidRPr="006751E5">
        <w:rPr>
          <w:lang w:val="fr-FR"/>
        </w:rPr>
        <w:t>248.</w:t>
      </w:r>
      <w:r w:rsidRPr="006751E5">
        <w:rPr>
          <w:lang w:val="fr-FR"/>
        </w:rPr>
        <w:tab/>
        <w:t>L</w:t>
      </w:r>
      <w:r>
        <w:rPr>
          <w:lang w:val="fr-FR"/>
        </w:rPr>
        <w:t>’</w:t>
      </w:r>
      <w:r w:rsidRPr="006751E5">
        <w:rPr>
          <w:lang w:val="fr-FR"/>
        </w:rPr>
        <w:t xml:space="preserve">article 3 de la loi sur les langues officielles dans la </w:t>
      </w:r>
      <w:r>
        <w:rPr>
          <w:lang w:val="fr-FR"/>
        </w:rPr>
        <w:t>Région du Kurdistan</w:t>
      </w:r>
      <w:r w:rsidRPr="006751E5">
        <w:rPr>
          <w:lang w:val="fr-FR"/>
        </w:rPr>
        <w:t xml:space="preserve"> indique que l</w:t>
      </w:r>
      <w:r>
        <w:rPr>
          <w:lang w:val="fr-FR"/>
        </w:rPr>
        <w:t>es</w:t>
      </w:r>
      <w:r w:rsidRPr="006751E5">
        <w:rPr>
          <w:lang w:val="fr-FR"/>
        </w:rPr>
        <w:t xml:space="preserve"> langue</w:t>
      </w:r>
      <w:r>
        <w:rPr>
          <w:lang w:val="fr-FR"/>
        </w:rPr>
        <w:t>s</w:t>
      </w:r>
      <w:r w:rsidRPr="006751E5">
        <w:rPr>
          <w:lang w:val="fr-FR"/>
        </w:rPr>
        <w:t xml:space="preserve"> des autres </w:t>
      </w:r>
      <w:r>
        <w:rPr>
          <w:lang w:val="fr-FR"/>
        </w:rPr>
        <w:t>minorités, à savoir les T</w:t>
      </w:r>
      <w:r w:rsidRPr="006751E5">
        <w:rPr>
          <w:lang w:val="fr-FR"/>
        </w:rPr>
        <w:t xml:space="preserve">urkmènes, </w:t>
      </w:r>
      <w:r>
        <w:rPr>
          <w:lang w:val="fr-FR"/>
        </w:rPr>
        <w:t>les S</w:t>
      </w:r>
      <w:r w:rsidRPr="006751E5">
        <w:rPr>
          <w:lang w:val="fr-FR"/>
        </w:rPr>
        <w:t xml:space="preserve">yriaques et </w:t>
      </w:r>
      <w:r>
        <w:rPr>
          <w:lang w:val="fr-FR"/>
        </w:rPr>
        <w:t>les A</w:t>
      </w:r>
      <w:r w:rsidRPr="006751E5">
        <w:rPr>
          <w:lang w:val="fr-FR"/>
        </w:rPr>
        <w:t>rméniens</w:t>
      </w:r>
      <w:r>
        <w:rPr>
          <w:lang w:val="fr-FR"/>
        </w:rPr>
        <w:t>,</w:t>
      </w:r>
      <w:r w:rsidRPr="006751E5">
        <w:rPr>
          <w:lang w:val="fr-FR"/>
        </w:rPr>
        <w:t xml:space="preserve"> </w:t>
      </w:r>
      <w:r>
        <w:rPr>
          <w:lang w:val="fr-FR"/>
        </w:rPr>
        <w:t xml:space="preserve">sont utilisées </w:t>
      </w:r>
      <w:r w:rsidRPr="006751E5">
        <w:rPr>
          <w:lang w:val="fr-FR"/>
        </w:rPr>
        <w:t>dans leurs unités administratives et</w:t>
      </w:r>
      <w:r>
        <w:rPr>
          <w:lang w:val="fr-FR"/>
        </w:rPr>
        <w:t>,</w:t>
      </w:r>
      <w:r w:rsidRPr="006751E5">
        <w:rPr>
          <w:lang w:val="fr-FR"/>
        </w:rPr>
        <w:t xml:space="preserve"> en cas de besoin</w:t>
      </w:r>
      <w:r>
        <w:rPr>
          <w:lang w:val="fr-FR"/>
        </w:rPr>
        <w:t>,</w:t>
      </w:r>
      <w:r w:rsidRPr="006751E5">
        <w:rPr>
          <w:lang w:val="fr-FR"/>
        </w:rPr>
        <w:t xml:space="preserve"> </w:t>
      </w:r>
      <w:r>
        <w:rPr>
          <w:lang w:val="fr-FR"/>
        </w:rPr>
        <w:t>elles constituent des</w:t>
      </w:r>
      <w:r w:rsidRPr="006751E5">
        <w:rPr>
          <w:lang w:val="fr-FR"/>
        </w:rPr>
        <w:t xml:space="preserve"> langue</w:t>
      </w:r>
      <w:r>
        <w:rPr>
          <w:lang w:val="fr-FR"/>
        </w:rPr>
        <w:t>s</w:t>
      </w:r>
      <w:r w:rsidRPr="006751E5">
        <w:rPr>
          <w:lang w:val="fr-FR"/>
        </w:rPr>
        <w:t xml:space="preserve"> officielle</w:t>
      </w:r>
      <w:r>
        <w:rPr>
          <w:lang w:val="fr-FR"/>
        </w:rPr>
        <w:t>s</w:t>
      </w:r>
      <w:r w:rsidRPr="006751E5">
        <w:rPr>
          <w:lang w:val="fr-FR"/>
        </w:rPr>
        <w:t xml:space="preserve"> au Kurdistan iraquien en plus de la langue kurde</w:t>
      </w:r>
      <w:r>
        <w:rPr>
          <w:lang w:val="fr-FR"/>
        </w:rPr>
        <w:t xml:space="preserve">. En outre, </w:t>
      </w:r>
      <w:r w:rsidRPr="006751E5">
        <w:rPr>
          <w:lang w:val="fr-FR"/>
        </w:rPr>
        <w:t>56 écoles en langue syriaque et 21 écoles en langue turkmène</w:t>
      </w:r>
      <w:r>
        <w:rPr>
          <w:lang w:val="fr-FR"/>
        </w:rPr>
        <w:t xml:space="preserve"> ont été ouvertes et des </w:t>
      </w:r>
      <w:r w:rsidRPr="006751E5">
        <w:rPr>
          <w:lang w:val="fr-FR"/>
        </w:rPr>
        <w:t xml:space="preserve">sections </w:t>
      </w:r>
      <w:r>
        <w:rPr>
          <w:lang w:val="fr-FR"/>
        </w:rPr>
        <w:t xml:space="preserve">d’enseignement </w:t>
      </w:r>
      <w:r w:rsidRPr="006751E5">
        <w:rPr>
          <w:lang w:val="fr-FR"/>
        </w:rPr>
        <w:t xml:space="preserve">dans les langues </w:t>
      </w:r>
      <w:r>
        <w:rPr>
          <w:lang w:val="fr-FR"/>
        </w:rPr>
        <w:t xml:space="preserve">minoritaires ont été lancées dans </w:t>
      </w:r>
      <w:r w:rsidRPr="006751E5">
        <w:rPr>
          <w:lang w:val="fr-FR"/>
        </w:rPr>
        <w:t>les universités</w:t>
      </w:r>
      <w:r>
        <w:rPr>
          <w:lang w:val="fr-FR"/>
        </w:rPr>
        <w:t xml:space="preserve">. Ces établissements ont été pourvus de tous les équipements et </w:t>
      </w:r>
      <w:r w:rsidRPr="006751E5">
        <w:rPr>
          <w:lang w:val="fr-FR"/>
        </w:rPr>
        <w:t>fourniture</w:t>
      </w:r>
      <w:r>
        <w:rPr>
          <w:lang w:val="fr-FR"/>
        </w:rPr>
        <w:t xml:space="preserve">s scolaires et universitaires nécessaires. S’ajoutent à cela </w:t>
      </w:r>
      <w:r w:rsidRPr="006751E5">
        <w:rPr>
          <w:lang w:val="fr-FR"/>
        </w:rPr>
        <w:t>la création de la Direction de la coexistence entre les religions et l</w:t>
      </w:r>
      <w:r>
        <w:rPr>
          <w:lang w:val="fr-FR"/>
        </w:rPr>
        <w:t>’adoption de la</w:t>
      </w:r>
      <w:r w:rsidRPr="006751E5">
        <w:rPr>
          <w:lang w:val="fr-FR"/>
        </w:rPr>
        <w:t xml:space="preserve"> loi </w:t>
      </w:r>
      <w:r w:rsidR="003F0575" w:rsidRPr="003F0575">
        <w:rPr>
          <w:rFonts w:eastAsia="MS Mincho"/>
          <w:lang w:val="fr-FR"/>
        </w:rPr>
        <w:t>n</w:t>
      </w:r>
      <w:r w:rsidR="003F0575" w:rsidRPr="003F0575">
        <w:rPr>
          <w:rFonts w:eastAsia="MS Mincho"/>
          <w:vertAlign w:val="superscript"/>
          <w:lang w:val="fr-FR"/>
        </w:rPr>
        <w:t>o</w:t>
      </w:r>
      <w:r w:rsidR="003F0575">
        <w:rPr>
          <w:lang w:val="fr-FR"/>
        </w:rPr>
        <w:t> </w:t>
      </w:r>
      <w:r w:rsidRPr="006751E5">
        <w:rPr>
          <w:lang w:val="fr-FR"/>
        </w:rPr>
        <w:t>5 de 2015</w:t>
      </w:r>
      <w:r>
        <w:rPr>
          <w:lang w:val="fr-FR"/>
        </w:rPr>
        <w:t xml:space="preserve"> sur l</w:t>
      </w:r>
      <w:r w:rsidRPr="006751E5">
        <w:rPr>
          <w:lang w:val="fr-FR"/>
        </w:rPr>
        <w:t xml:space="preserve">a protection des droits des </w:t>
      </w:r>
      <w:r>
        <w:rPr>
          <w:lang w:val="fr-FR"/>
        </w:rPr>
        <w:t>minorités qui vise à défendre c</w:t>
      </w:r>
      <w:r w:rsidRPr="006751E5">
        <w:rPr>
          <w:lang w:val="fr-FR"/>
        </w:rPr>
        <w:t xml:space="preserve">es droits </w:t>
      </w:r>
      <w:r>
        <w:rPr>
          <w:lang w:val="fr-FR"/>
        </w:rPr>
        <w:t xml:space="preserve">des minorités au sein de la population de </w:t>
      </w:r>
      <w:r w:rsidRPr="006751E5">
        <w:rPr>
          <w:lang w:val="fr-FR"/>
        </w:rPr>
        <w:t xml:space="preserve">la </w:t>
      </w:r>
      <w:r>
        <w:rPr>
          <w:lang w:val="fr-FR"/>
        </w:rPr>
        <w:t>R</w:t>
      </w:r>
      <w:r w:rsidRPr="006751E5">
        <w:rPr>
          <w:lang w:val="fr-FR"/>
        </w:rPr>
        <w:t>égion.</w:t>
      </w:r>
    </w:p>
    <w:p w14:paraId="7C83DAF8" w14:textId="77777777" w:rsidR="0030102F" w:rsidRPr="006751E5" w:rsidRDefault="0030102F" w:rsidP="0030102F">
      <w:pPr>
        <w:pStyle w:val="SingleTxtG"/>
        <w:rPr>
          <w:lang w:val="fr-FR"/>
        </w:rPr>
      </w:pPr>
      <w:r w:rsidRPr="006751E5">
        <w:rPr>
          <w:lang w:val="fr-FR"/>
        </w:rPr>
        <w:t>249.</w:t>
      </w:r>
      <w:r w:rsidRPr="006751E5">
        <w:rPr>
          <w:lang w:val="fr-FR"/>
        </w:rPr>
        <w:tab/>
        <w:t xml:space="preserve">Les lois et règlements </w:t>
      </w:r>
      <w:r>
        <w:rPr>
          <w:lang w:val="fr-FR"/>
        </w:rPr>
        <w:t>relatifs au</w:t>
      </w:r>
      <w:r w:rsidRPr="006751E5">
        <w:rPr>
          <w:lang w:val="fr-FR"/>
        </w:rPr>
        <w:t xml:space="preserve"> Ministère de l</w:t>
      </w:r>
      <w:r>
        <w:rPr>
          <w:lang w:val="fr-FR"/>
        </w:rPr>
        <w:t>’</w:t>
      </w:r>
      <w:r w:rsidRPr="006751E5">
        <w:rPr>
          <w:lang w:val="fr-FR"/>
        </w:rPr>
        <w:t xml:space="preserve">éducation et la </w:t>
      </w:r>
      <w:r>
        <w:rPr>
          <w:lang w:val="fr-FR"/>
        </w:rPr>
        <w:t>s</w:t>
      </w:r>
      <w:r w:rsidRPr="00A10513">
        <w:rPr>
          <w:lang w:val="fr-FR"/>
        </w:rPr>
        <w:t>tratégie nationale pour l</w:t>
      </w:r>
      <w:r>
        <w:rPr>
          <w:lang w:val="fr-FR"/>
        </w:rPr>
        <w:t>’</w:t>
      </w:r>
      <w:r w:rsidRPr="00A10513">
        <w:rPr>
          <w:lang w:val="fr-FR"/>
        </w:rPr>
        <w:t>éducation</w:t>
      </w:r>
      <w:r w:rsidRPr="006751E5">
        <w:rPr>
          <w:lang w:val="fr-FR"/>
        </w:rPr>
        <w:t xml:space="preserve"> </w:t>
      </w:r>
      <w:r>
        <w:rPr>
          <w:lang w:val="fr-FR"/>
        </w:rPr>
        <w:t>prévoient</w:t>
      </w:r>
      <w:r w:rsidRPr="006751E5">
        <w:rPr>
          <w:lang w:val="fr-FR"/>
        </w:rPr>
        <w:t xml:space="preserve"> que les minorités ne sont pas privées de la possibilité d</w:t>
      </w:r>
      <w:r>
        <w:rPr>
          <w:lang w:val="fr-FR"/>
        </w:rPr>
        <w:t>’</w:t>
      </w:r>
      <w:r w:rsidRPr="006751E5">
        <w:rPr>
          <w:lang w:val="fr-FR"/>
        </w:rPr>
        <w:t>accéder à l</w:t>
      </w:r>
      <w:r>
        <w:rPr>
          <w:lang w:val="fr-FR"/>
        </w:rPr>
        <w:t>’</w:t>
      </w:r>
      <w:r w:rsidRPr="006751E5">
        <w:rPr>
          <w:lang w:val="fr-FR"/>
        </w:rPr>
        <w:t>enseignement dans leur langue maternelle et d</w:t>
      </w:r>
      <w:r>
        <w:rPr>
          <w:lang w:val="fr-FR"/>
        </w:rPr>
        <w:t xml:space="preserve">’étudier </w:t>
      </w:r>
      <w:r w:rsidRPr="006751E5">
        <w:rPr>
          <w:lang w:val="fr-FR"/>
        </w:rPr>
        <w:t>leurs propres connaissances et culture</w:t>
      </w:r>
      <w:r>
        <w:rPr>
          <w:lang w:val="fr-FR"/>
        </w:rPr>
        <w:t>. D</w:t>
      </w:r>
      <w:r w:rsidRPr="006751E5">
        <w:rPr>
          <w:lang w:val="fr-FR"/>
        </w:rPr>
        <w:t xml:space="preserve">es programmes spéciaux </w:t>
      </w:r>
      <w:r>
        <w:rPr>
          <w:lang w:val="fr-FR"/>
        </w:rPr>
        <w:t xml:space="preserve">visant à éradiquer </w:t>
      </w:r>
      <w:r w:rsidRPr="006751E5">
        <w:rPr>
          <w:lang w:val="fr-FR"/>
        </w:rPr>
        <w:t>l</w:t>
      </w:r>
      <w:r>
        <w:rPr>
          <w:lang w:val="fr-FR"/>
        </w:rPr>
        <w:t>’</w:t>
      </w:r>
      <w:r w:rsidRPr="006751E5">
        <w:rPr>
          <w:lang w:val="fr-FR"/>
        </w:rPr>
        <w:t xml:space="preserve">analphabétisme parmi les </w:t>
      </w:r>
      <w:r>
        <w:rPr>
          <w:lang w:val="fr-FR"/>
        </w:rPr>
        <w:t xml:space="preserve">groupes </w:t>
      </w:r>
      <w:r w:rsidRPr="006751E5">
        <w:rPr>
          <w:lang w:val="fr-FR"/>
        </w:rPr>
        <w:t>minorit</w:t>
      </w:r>
      <w:r>
        <w:rPr>
          <w:lang w:val="fr-FR"/>
        </w:rPr>
        <w:t>aire</w:t>
      </w:r>
      <w:r w:rsidRPr="006751E5">
        <w:rPr>
          <w:lang w:val="fr-FR"/>
        </w:rPr>
        <w:t>s ont été imprimés dans leur</w:t>
      </w:r>
      <w:r>
        <w:rPr>
          <w:lang w:val="fr-FR"/>
        </w:rPr>
        <w:t>s</w:t>
      </w:r>
      <w:r w:rsidRPr="006751E5">
        <w:rPr>
          <w:lang w:val="fr-FR"/>
        </w:rPr>
        <w:t xml:space="preserve"> </w:t>
      </w:r>
      <w:r>
        <w:rPr>
          <w:lang w:val="fr-FR"/>
        </w:rPr>
        <w:t xml:space="preserve">différentes </w:t>
      </w:r>
      <w:r w:rsidRPr="006751E5">
        <w:rPr>
          <w:lang w:val="fr-FR"/>
        </w:rPr>
        <w:t>langue</w:t>
      </w:r>
      <w:r>
        <w:rPr>
          <w:lang w:val="fr-FR"/>
        </w:rPr>
        <w:t>s</w:t>
      </w:r>
      <w:r w:rsidRPr="006751E5">
        <w:rPr>
          <w:lang w:val="fr-FR"/>
        </w:rPr>
        <w:t>.</w:t>
      </w:r>
    </w:p>
    <w:p w14:paraId="697457CC" w14:textId="77777777" w:rsidR="0030102F" w:rsidRPr="006751E5" w:rsidRDefault="0030102F" w:rsidP="0030102F">
      <w:pPr>
        <w:pStyle w:val="SingleTxtG"/>
        <w:rPr>
          <w:lang w:val="fr-FR"/>
        </w:rPr>
      </w:pPr>
      <w:r w:rsidRPr="006751E5">
        <w:rPr>
          <w:lang w:val="fr-FR"/>
        </w:rPr>
        <w:t>250.</w:t>
      </w:r>
      <w:r w:rsidRPr="006751E5">
        <w:rPr>
          <w:lang w:val="fr-FR"/>
        </w:rPr>
        <w:tab/>
        <w:t>Le Ministère de l</w:t>
      </w:r>
      <w:r>
        <w:rPr>
          <w:lang w:val="fr-FR"/>
        </w:rPr>
        <w:t>’</w:t>
      </w:r>
      <w:r w:rsidRPr="006751E5">
        <w:rPr>
          <w:lang w:val="fr-FR"/>
        </w:rPr>
        <w:t xml:space="preserve">éducation </w:t>
      </w:r>
      <w:r>
        <w:rPr>
          <w:lang w:val="fr-FR"/>
        </w:rPr>
        <w:t xml:space="preserve">œuvre en coordination </w:t>
      </w:r>
      <w:r w:rsidRPr="006751E5">
        <w:rPr>
          <w:lang w:val="fr-FR"/>
        </w:rPr>
        <w:t>avec l</w:t>
      </w:r>
      <w:r>
        <w:rPr>
          <w:lang w:val="fr-FR"/>
        </w:rPr>
        <w:t>es</w:t>
      </w:r>
      <w:r w:rsidRPr="006751E5">
        <w:rPr>
          <w:lang w:val="fr-FR"/>
        </w:rPr>
        <w:t xml:space="preserve"> </w:t>
      </w:r>
      <w:r>
        <w:rPr>
          <w:lang w:val="fr-FR"/>
        </w:rPr>
        <w:t>d</w:t>
      </w:r>
      <w:r w:rsidRPr="006751E5">
        <w:rPr>
          <w:lang w:val="fr-FR"/>
        </w:rPr>
        <w:t>irection</w:t>
      </w:r>
      <w:r>
        <w:rPr>
          <w:lang w:val="fr-FR"/>
        </w:rPr>
        <w:t>s</w:t>
      </w:r>
      <w:r w:rsidRPr="006751E5">
        <w:rPr>
          <w:lang w:val="fr-FR"/>
        </w:rPr>
        <w:t xml:space="preserve"> générale</w:t>
      </w:r>
      <w:r>
        <w:rPr>
          <w:lang w:val="fr-FR"/>
        </w:rPr>
        <w:t>s</w:t>
      </w:r>
      <w:r w:rsidRPr="006751E5">
        <w:rPr>
          <w:lang w:val="fr-FR"/>
        </w:rPr>
        <w:t xml:space="preserve"> des études kurdes, turkmènes et syriaques pour organiser </w:t>
      </w:r>
      <w:r>
        <w:rPr>
          <w:lang w:val="fr-FR"/>
        </w:rPr>
        <w:t>l</w:t>
      </w:r>
      <w:r w:rsidRPr="006751E5">
        <w:rPr>
          <w:lang w:val="fr-FR"/>
        </w:rPr>
        <w:t xml:space="preserve">es activités, manifestations, séminaires et </w:t>
      </w:r>
      <w:r>
        <w:rPr>
          <w:lang w:val="fr-FR"/>
        </w:rPr>
        <w:t>sessions</w:t>
      </w:r>
      <w:r w:rsidRPr="006751E5">
        <w:rPr>
          <w:lang w:val="fr-FR"/>
        </w:rPr>
        <w:t xml:space="preserve"> de formation visant à diffuser et à </w:t>
      </w:r>
      <w:r>
        <w:rPr>
          <w:lang w:val="fr-FR"/>
        </w:rPr>
        <w:t xml:space="preserve">promouvoir </w:t>
      </w:r>
      <w:r w:rsidRPr="006751E5">
        <w:rPr>
          <w:lang w:val="fr-FR"/>
        </w:rPr>
        <w:t>la culture des droits de l</w:t>
      </w:r>
      <w:r>
        <w:rPr>
          <w:lang w:val="fr-FR"/>
        </w:rPr>
        <w:t>’</w:t>
      </w:r>
      <w:r w:rsidRPr="006751E5">
        <w:rPr>
          <w:lang w:val="fr-FR"/>
        </w:rPr>
        <w:t xml:space="preserve">homme, à </w:t>
      </w:r>
      <w:r>
        <w:rPr>
          <w:lang w:val="fr-FR"/>
        </w:rPr>
        <w:t>lutter contre</w:t>
      </w:r>
      <w:r w:rsidRPr="006751E5">
        <w:rPr>
          <w:lang w:val="fr-FR"/>
        </w:rPr>
        <w:t xml:space="preserve"> la violence, l</w:t>
      </w:r>
      <w:r>
        <w:rPr>
          <w:lang w:val="fr-FR"/>
        </w:rPr>
        <w:t>’</w:t>
      </w:r>
      <w:r w:rsidRPr="006751E5">
        <w:rPr>
          <w:lang w:val="fr-FR"/>
        </w:rPr>
        <w:t xml:space="preserve">extrémisme et </w:t>
      </w:r>
      <w:r>
        <w:rPr>
          <w:lang w:val="fr-FR"/>
        </w:rPr>
        <w:t>le</w:t>
      </w:r>
      <w:r w:rsidRPr="006751E5">
        <w:rPr>
          <w:lang w:val="fr-FR"/>
        </w:rPr>
        <w:t xml:space="preserve"> racisme, à instaurer la justice et à diffuser l</w:t>
      </w:r>
      <w:r>
        <w:rPr>
          <w:lang w:val="fr-FR"/>
        </w:rPr>
        <w:t>’</w:t>
      </w:r>
      <w:r w:rsidRPr="006751E5">
        <w:rPr>
          <w:lang w:val="fr-FR"/>
        </w:rPr>
        <w:t xml:space="preserve">esprit de tolérance et de coexistence pacifique entre les </w:t>
      </w:r>
      <w:r>
        <w:rPr>
          <w:lang w:val="fr-FR"/>
        </w:rPr>
        <w:t xml:space="preserve">différentes </w:t>
      </w:r>
      <w:r w:rsidRPr="006751E5">
        <w:rPr>
          <w:lang w:val="fr-FR"/>
        </w:rPr>
        <w:t>composantes de la société.</w:t>
      </w:r>
    </w:p>
    <w:p w14:paraId="2F59291E" w14:textId="77777777" w:rsidR="0030102F" w:rsidRPr="006751E5" w:rsidRDefault="0030102F" w:rsidP="0030102F">
      <w:pPr>
        <w:pStyle w:val="SingleTxtG"/>
        <w:rPr>
          <w:lang w:val="fr-FR"/>
        </w:rPr>
      </w:pPr>
      <w:r w:rsidRPr="006751E5">
        <w:rPr>
          <w:lang w:val="fr-FR"/>
        </w:rPr>
        <w:t>251.</w:t>
      </w:r>
      <w:r w:rsidRPr="006751E5">
        <w:rPr>
          <w:lang w:val="fr-FR"/>
        </w:rPr>
        <w:tab/>
        <w:t xml:space="preserve">Le programme </w:t>
      </w:r>
      <w:r>
        <w:rPr>
          <w:lang w:val="fr-FR"/>
        </w:rPr>
        <w:t xml:space="preserve">scolaire du niveau </w:t>
      </w:r>
      <w:r w:rsidRPr="006751E5">
        <w:rPr>
          <w:lang w:val="fr-FR"/>
        </w:rPr>
        <w:t xml:space="preserve">primaire </w:t>
      </w:r>
      <w:r>
        <w:rPr>
          <w:lang w:val="fr-FR"/>
        </w:rPr>
        <w:t xml:space="preserve">qui touche à la socialisation inclut des notions </w:t>
      </w:r>
      <w:r w:rsidRPr="006751E5">
        <w:rPr>
          <w:lang w:val="fr-FR"/>
        </w:rPr>
        <w:t>lié</w:t>
      </w:r>
      <w:r>
        <w:rPr>
          <w:lang w:val="fr-FR"/>
        </w:rPr>
        <w:t>e</w:t>
      </w:r>
      <w:r w:rsidRPr="006751E5">
        <w:rPr>
          <w:lang w:val="fr-FR"/>
        </w:rPr>
        <w:t>s aux minorités et au fait qu</w:t>
      </w:r>
      <w:r>
        <w:rPr>
          <w:lang w:val="fr-FR"/>
        </w:rPr>
        <w:t>’</w:t>
      </w:r>
      <w:r w:rsidRPr="006751E5">
        <w:rPr>
          <w:lang w:val="fr-FR"/>
        </w:rPr>
        <w:t xml:space="preserve">elles constituent une composante </w:t>
      </w:r>
      <w:r>
        <w:rPr>
          <w:lang w:val="fr-FR"/>
        </w:rPr>
        <w:t xml:space="preserve">essentielle </w:t>
      </w:r>
      <w:r w:rsidRPr="006751E5">
        <w:rPr>
          <w:lang w:val="fr-FR"/>
        </w:rPr>
        <w:t>de la société iraquienne.</w:t>
      </w:r>
    </w:p>
    <w:p w14:paraId="0A8B2EFB" w14:textId="77777777" w:rsidR="0030102F" w:rsidRPr="006751E5" w:rsidRDefault="0030102F" w:rsidP="0030102F">
      <w:pPr>
        <w:pStyle w:val="SingleTxtG"/>
        <w:rPr>
          <w:lang w:val="fr-FR"/>
        </w:rPr>
      </w:pPr>
      <w:r w:rsidRPr="006751E5">
        <w:rPr>
          <w:lang w:val="fr-FR"/>
        </w:rPr>
        <w:t>252.</w:t>
      </w:r>
      <w:r w:rsidRPr="006751E5">
        <w:rPr>
          <w:lang w:val="fr-FR"/>
        </w:rPr>
        <w:tab/>
        <w:t>La politique de protection de l</w:t>
      </w:r>
      <w:r>
        <w:rPr>
          <w:lang w:val="fr-FR"/>
        </w:rPr>
        <w:t>’</w:t>
      </w:r>
      <w:r w:rsidRPr="006751E5">
        <w:rPr>
          <w:lang w:val="fr-FR"/>
        </w:rPr>
        <w:t xml:space="preserve">enfance </w:t>
      </w:r>
      <w:r>
        <w:rPr>
          <w:lang w:val="fr-FR"/>
        </w:rPr>
        <w:t>prévoit</w:t>
      </w:r>
      <w:r w:rsidRPr="006751E5">
        <w:rPr>
          <w:lang w:val="fr-FR"/>
        </w:rPr>
        <w:t xml:space="preserve"> l</w:t>
      </w:r>
      <w:r>
        <w:rPr>
          <w:lang w:val="fr-FR"/>
        </w:rPr>
        <w:t>’</w:t>
      </w:r>
      <w:r w:rsidRPr="006751E5">
        <w:rPr>
          <w:lang w:val="fr-FR"/>
        </w:rPr>
        <w:t>existence d</w:t>
      </w:r>
      <w:r>
        <w:rPr>
          <w:lang w:val="fr-FR"/>
        </w:rPr>
        <w:t>’</w:t>
      </w:r>
      <w:r w:rsidRPr="006751E5">
        <w:rPr>
          <w:lang w:val="fr-FR"/>
        </w:rPr>
        <w:t>un système complet de suivi et de collecte de données sur les questions de protection de l</w:t>
      </w:r>
      <w:r>
        <w:rPr>
          <w:lang w:val="fr-FR"/>
        </w:rPr>
        <w:t>’</w:t>
      </w:r>
      <w:r w:rsidRPr="006751E5">
        <w:rPr>
          <w:lang w:val="fr-FR"/>
        </w:rPr>
        <w:t>enfance.</w:t>
      </w:r>
    </w:p>
    <w:p w14:paraId="189606D0" w14:textId="77777777" w:rsidR="0030102F" w:rsidRPr="006751E5" w:rsidRDefault="0030102F" w:rsidP="0030102F">
      <w:pPr>
        <w:pStyle w:val="SingleTxtG"/>
        <w:rPr>
          <w:lang w:val="fr-FR"/>
        </w:rPr>
      </w:pPr>
      <w:r w:rsidRPr="006751E5">
        <w:rPr>
          <w:lang w:val="fr-FR"/>
        </w:rPr>
        <w:t>253.</w:t>
      </w:r>
      <w:r w:rsidRPr="006751E5">
        <w:rPr>
          <w:lang w:val="fr-FR"/>
        </w:rPr>
        <w:tab/>
      </w:r>
      <w:r>
        <w:rPr>
          <w:lang w:val="fr-FR"/>
        </w:rPr>
        <w:t xml:space="preserve">Le Gouvernement déploie de grands efforts, aux côtés des institutions religieuses du pays, </w:t>
      </w:r>
      <w:r w:rsidRPr="00A10513">
        <w:rPr>
          <w:lang w:val="fr-FR"/>
        </w:rPr>
        <w:t>pour unifier le discours religieux et rejeter le sectarisme et la discrimination</w:t>
      </w:r>
      <w:r w:rsidRPr="006751E5">
        <w:rPr>
          <w:lang w:val="fr-FR"/>
        </w:rPr>
        <w:t>.</w:t>
      </w:r>
    </w:p>
    <w:p w14:paraId="4E9012CF" w14:textId="77777777" w:rsidR="0030102F" w:rsidRPr="006751E5" w:rsidRDefault="0030102F" w:rsidP="0030102F">
      <w:pPr>
        <w:pStyle w:val="SingleTxtG"/>
        <w:rPr>
          <w:lang w:val="fr-FR"/>
        </w:rPr>
      </w:pPr>
      <w:r w:rsidRPr="006751E5">
        <w:rPr>
          <w:lang w:val="fr-FR"/>
        </w:rPr>
        <w:t>254.</w:t>
      </w:r>
      <w:r w:rsidRPr="006751E5">
        <w:rPr>
          <w:lang w:val="fr-FR"/>
        </w:rPr>
        <w:tab/>
        <w:t>Le Ministère de l</w:t>
      </w:r>
      <w:r>
        <w:rPr>
          <w:lang w:val="fr-FR"/>
        </w:rPr>
        <w:t>’</w:t>
      </w:r>
      <w:r w:rsidRPr="006751E5">
        <w:rPr>
          <w:lang w:val="fr-FR"/>
        </w:rPr>
        <w:t>intérieur applique ses procédures d</w:t>
      </w:r>
      <w:r>
        <w:rPr>
          <w:lang w:val="fr-FR"/>
        </w:rPr>
        <w:t>’</w:t>
      </w:r>
      <w:r w:rsidRPr="006751E5">
        <w:rPr>
          <w:lang w:val="fr-FR"/>
        </w:rPr>
        <w:t xml:space="preserve">application de la loi et assure la protection des citoyens et de leurs biens de manière </w:t>
      </w:r>
      <w:r>
        <w:rPr>
          <w:lang w:val="fr-FR"/>
        </w:rPr>
        <w:t xml:space="preserve">tout à fait </w:t>
      </w:r>
      <w:r w:rsidRPr="006751E5">
        <w:rPr>
          <w:lang w:val="fr-FR"/>
        </w:rPr>
        <w:t>professionnelle et impartiale, sans discrimination.</w:t>
      </w:r>
    </w:p>
    <w:p w14:paraId="082E605A" w14:textId="77777777" w:rsidR="0030102F" w:rsidRPr="006751E5" w:rsidRDefault="0030102F" w:rsidP="0030102F">
      <w:pPr>
        <w:pStyle w:val="H23G"/>
        <w:rPr>
          <w:lang w:val="fr-FR"/>
        </w:rPr>
      </w:pPr>
      <w:r w:rsidRPr="006751E5">
        <w:rPr>
          <w:rtl/>
          <w:lang w:val="fr-FR"/>
        </w:rPr>
        <w:lastRenderedPageBreak/>
        <w:tab/>
      </w:r>
      <w:r w:rsidRPr="006751E5">
        <w:rPr>
          <w:rtl/>
          <w:lang w:val="fr-FR"/>
        </w:rPr>
        <w:tab/>
      </w:r>
      <w:r w:rsidRPr="006751E5">
        <w:rPr>
          <w:lang w:val="fr-FR"/>
        </w:rPr>
        <w:t>Recommandation 81 de la Convention</w:t>
      </w:r>
    </w:p>
    <w:p w14:paraId="7633054E" w14:textId="77777777" w:rsidR="0030102F" w:rsidRPr="006751E5" w:rsidRDefault="0030102F" w:rsidP="00DF3C45">
      <w:pPr>
        <w:pStyle w:val="SingleTxtG"/>
        <w:spacing w:after="100"/>
        <w:rPr>
          <w:lang w:val="fr-FR"/>
        </w:rPr>
      </w:pPr>
      <w:r w:rsidRPr="006751E5">
        <w:rPr>
          <w:lang w:val="fr-FR"/>
        </w:rPr>
        <w:t>255.</w:t>
      </w:r>
      <w:r w:rsidRPr="006751E5">
        <w:rPr>
          <w:lang w:val="fr-FR"/>
        </w:rPr>
        <w:tab/>
        <w:t xml:space="preserve">La Constitution iraquienne </w:t>
      </w:r>
      <w:r>
        <w:rPr>
          <w:lang w:val="fr-FR"/>
        </w:rPr>
        <w:t>interdit le</w:t>
      </w:r>
      <w:r w:rsidRPr="006751E5">
        <w:rPr>
          <w:lang w:val="fr-FR"/>
        </w:rPr>
        <w:t xml:space="preserve"> travail forcé, </w:t>
      </w:r>
      <w:r>
        <w:rPr>
          <w:lang w:val="fr-FR"/>
        </w:rPr>
        <w:t xml:space="preserve">le servage, l’asservissement et </w:t>
      </w:r>
      <w:r w:rsidRPr="006751E5">
        <w:rPr>
          <w:lang w:val="fr-FR"/>
        </w:rPr>
        <w:t>l</w:t>
      </w:r>
      <w:r>
        <w:rPr>
          <w:lang w:val="fr-FR"/>
        </w:rPr>
        <w:t>’</w:t>
      </w:r>
      <w:r w:rsidRPr="006751E5">
        <w:rPr>
          <w:lang w:val="fr-FR"/>
        </w:rPr>
        <w:t>esclavage</w:t>
      </w:r>
      <w:r>
        <w:rPr>
          <w:lang w:val="fr-FR"/>
        </w:rPr>
        <w:t>. Elle</w:t>
      </w:r>
      <w:r w:rsidRPr="006751E5">
        <w:rPr>
          <w:lang w:val="fr-FR"/>
        </w:rPr>
        <w:t xml:space="preserve"> </w:t>
      </w:r>
      <w:r>
        <w:rPr>
          <w:lang w:val="fr-FR"/>
        </w:rPr>
        <w:t xml:space="preserve">prohibe également </w:t>
      </w:r>
      <w:r w:rsidRPr="006751E5">
        <w:rPr>
          <w:lang w:val="fr-FR"/>
        </w:rPr>
        <w:t>toute forme d</w:t>
      </w:r>
      <w:r>
        <w:rPr>
          <w:lang w:val="fr-FR"/>
        </w:rPr>
        <w:t>’</w:t>
      </w:r>
      <w:r w:rsidRPr="006751E5">
        <w:rPr>
          <w:lang w:val="fr-FR"/>
        </w:rPr>
        <w:t>exploitation économique des enfants</w:t>
      </w:r>
      <w:r>
        <w:rPr>
          <w:lang w:val="fr-FR"/>
        </w:rPr>
        <w:t xml:space="preserve"> et l’</w:t>
      </w:r>
      <w:r w:rsidRPr="006751E5">
        <w:rPr>
          <w:lang w:val="fr-FR"/>
        </w:rPr>
        <w:t xml:space="preserve">État prend </w:t>
      </w:r>
      <w:r>
        <w:rPr>
          <w:lang w:val="fr-FR"/>
        </w:rPr>
        <w:t>l</w:t>
      </w:r>
      <w:r w:rsidRPr="006751E5">
        <w:rPr>
          <w:lang w:val="fr-FR"/>
        </w:rPr>
        <w:t xml:space="preserve">es mesures </w:t>
      </w:r>
      <w:r>
        <w:rPr>
          <w:lang w:val="fr-FR"/>
        </w:rPr>
        <w:t xml:space="preserve">nécessaires </w:t>
      </w:r>
      <w:r w:rsidRPr="006751E5">
        <w:rPr>
          <w:lang w:val="fr-FR"/>
        </w:rPr>
        <w:t xml:space="preserve">pour </w:t>
      </w:r>
      <w:r>
        <w:rPr>
          <w:lang w:val="fr-FR"/>
        </w:rPr>
        <w:t xml:space="preserve">garantir leur </w:t>
      </w:r>
      <w:r w:rsidRPr="006751E5">
        <w:rPr>
          <w:lang w:val="fr-FR"/>
        </w:rPr>
        <w:t>prot</w:t>
      </w:r>
      <w:r>
        <w:rPr>
          <w:lang w:val="fr-FR"/>
        </w:rPr>
        <w:t>ection</w:t>
      </w:r>
      <w:r w:rsidRPr="006751E5">
        <w:rPr>
          <w:lang w:val="fr-FR"/>
        </w:rPr>
        <w:t>.</w:t>
      </w:r>
    </w:p>
    <w:p w14:paraId="1E5F6C69" w14:textId="77777777" w:rsidR="0030102F" w:rsidRPr="006751E5" w:rsidRDefault="0030102F" w:rsidP="00DF3C45">
      <w:pPr>
        <w:pStyle w:val="SingleTxtG"/>
        <w:spacing w:after="100"/>
        <w:rPr>
          <w:lang w:val="fr-FR"/>
        </w:rPr>
      </w:pPr>
      <w:r w:rsidRPr="006751E5">
        <w:rPr>
          <w:lang w:val="fr-FR"/>
        </w:rPr>
        <w:t>256.</w:t>
      </w:r>
      <w:r w:rsidRPr="006751E5">
        <w:rPr>
          <w:lang w:val="fr-FR"/>
        </w:rPr>
        <w:tab/>
        <w:t xml:space="preserve">La loi de 1983 </w:t>
      </w:r>
      <w:r>
        <w:rPr>
          <w:lang w:val="fr-FR"/>
        </w:rPr>
        <w:t>relative</w:t>
      </w:r>
      <w:r w:rsidRPr="006751E5">
        <w:rPr>
          <w:lang w:val="fr-FR"/>
        </w:rPr>
        <w:t xml:space="preserve"> </w:t>
      </w:r>
      <w:r>
        <w:rPr>
          <w:lang w:val="fr-FR"/>
        </w:rPr>
        <w:t xml:space="preserve">à </w:t>
      </w:r>
      <w:r w:rsidRPr="006751E5">
        <w:rPr>
          <w:lang w:val="fr-FR"/>
        </w:rPr>
        <w:t>la protection de</w:t>
      </w:r>
      <w:r>
        <w:rPr>
          <w:lang w:val="fr-FR"/>
        </w:rPr>
        <w:t xml:space="preserve"> la jeunesse</w:t>
      </w:r>
      <w:r w:rsidRPr="006751E5">
        <w:rPr>
          <w:lang w:val="fr-FR"/>
        </w:rPr>
        <w:t xml:space="preserve"> définit la responsabilité des parents </w:t>
      </w:r>
      <w:r>
        <w:rPr>
          <w:lang w:val="fr-FR"/>
        </w:rPr>
        <w:t xml:space="preserve">envers </w:t>
      </w:r>
      <w:r w:rsidRPr="006751E5">
        <w:rPr>
          <w:lang w:val="fr-FR"/>
        </w:rPr>
        <w:t xml:space="preserve">les enfants et prévoit des sanctions pour tout tuteur qui </w:t>
      </w:r>
      <w:r w:rsidRPr="00A95737">
        <w:rPr>
          <w:lang w:val="fr-FR"/>
        </w:rPr>
        <w:t>décline ou néglige</w:t>
      </w:r>
      <w:r>
        <w:rPr>
          <w:lang w:val="fr-FR"/>
        </w:rPr>
        <w:t xml:space="preserve"> de</w:t>
      </w:r>
      <w:r w:rsidRPr="006751E5">
        <w:rPr>
          <w:lang w:val="fr-FR"/>
        </w:rPr>
        <w:t xml:space="preserve"> </w:t>
      </w:r>
      <w:r>
        <w:rPr>
          <w:lang w:val="fr-FR"/>
        </w:rPr>
        <w:t xml:space="preserve">répondre aux besoins </w:t>
      </w:r>
      <w:r w:rsidRPr="006751E5">
        <w:rPr>
          <w:lang w:val="fr-FR"/>
        </w:rPr>
        <w:t>d</w:t>
      </w:r>
      <w:r>
        <w:rPr>
          <w:lang w:val="fr-FR"/>
        </w:rPr>
        <w:t>’</w:t>
      </w:r>
      <w:r w:rsidRPr="006751E5">
        <w:rPr>
          <w:lang w:val="fr-FR"/>
        </w:rPr>
        <w:t xml:space="preserve">un </w:t>
      </w:r>
      <w:r>
        <w:rPr>
          <w:lang w:val="fr-FR"/>
        </w:rPr>
        <w:t xml:space="preserve">jeune enfant ou </w:t>
      </w:r>
      <w:r w:rsidRPr="006751E5">
        <w:rPr>
          <w:lang w:val="fr-FR"/>
        </w:rPr>
        <w:t>mineur</w:t>
      </w:r>
      <w:r>
        <w:rPr>
          <w:lang w:val="fr-FR"/>
        </w:rPr>
        <w:t xml:space="preserve"> d’une façon ayant conduit celui-ci au vagabondage, à l’adoption d’un comportement déviant ou à la perpétration d’</w:t>
      </w:r>
      <w:r w:rsidRPr="006751E5">
        <w:rPr>
          <w:lang w:val="fr-FR"/>
        </w:rPr>
        <w:t>un délit intentionnel.</w:t>
      </w:r>
    </w:p>
    <w:p w14:paraId="4DCEC159" w14:textId="497E5B2C" w:rsidR="0030102F" w:rsidRPr="006751E5" w:rsidRDefault="0030102F" w:rsidP="00DF3C45">
      <w:pPr>
        <w:pStyle w:val="SingleTxtG"/>
        <w:spacing w:after="100"/>
        <w:rPr>
          <w:lang w:val="fr-FR"/>
        </w:rPr>
      </w:pPr>
      <w:r w:rsidRPr="006751E5">
        <w:rPr>
          <w:lang w:val="fr-FR"/>
        </w:rPr>
        <w:t>257.</w:t>
      </w:r>
      <w:r w:rsidRPr="006751E5">
        <w:rPr>
          <w:lang w:val="fr-FR"/>
        </w:rPr>
        <w:tab/>
        <w:t xml:space="preserve">La loi </w:t>
      </w:r>
      <w:r w:rsidR="003F0575" w:rsidRPr="003F0575">
        <w:rPr>
          <w:rFonts w:eastAsia="MS Mincho"/>
          <w:lang w:val="fr-FR"/>
        </w:rPr>
        <w:t>n</w:t>
      </w:r>
      <w:r w:rsidR="003F0575" w:rsidRPr="003F0575">
        <w:rPr>
          <w:rFonts w:eastAsia="MS Mincho"/>
          <w:vertAlign w:val="superscript"/>
          <w:lang w:val="fr-FR"/>
        </w:rPr>
        <w:t>o</w:t>
      </w:r>
      <w:r w:rsidR="003F0575">
        <w:rPr>
          <w:lang w:val="fr-FR"/>
        </w:rPr>
        <w:t> </w:t>
      </w:r>
      <w:r w:rsidRPr="006751E5">
        <w:rPr>
          <w:lang w:val="fr-FR"/>
        </w:rPr>
        <w:t>37 de 2015 sur le travail a été promulguée</w:t>
      </w:r>
      <w:r>
        <w:rPr>
          <w:lang w:val="fr-FR"/>
        </w:rPr>
        <w:t>. Elle</w:t>
      </w:r>
      <w:r w:rsidRPr="006751E5">
        <w:rPr>
          <w:lang w:val="fr-FR"/>
        </w:rPr>
        <w:t xml:space="preserve"> </w:t>
      </w:r>
      <w:r>
        <w:rPr>
          <w:lang w:val="fr-FR"/>
        </w:rPr>
        <w:t>dispose</w:t>
      </w:r>
      <w:r w:rsidRPr="006751E5">
        <w:rPr>
          <w:lang w:val="fr-FR"/>
        </w:rPr>
        <w:t xml:space="preserve"> que la liberté du travail est inviolable et que le droit au travail ne peut être restreint ou nié</w:t>
      </w:r>
      <w:r>
        <w:rPr>
          <w:lang w:val="fr-FR"/>
        </w:rPr>
        <w:t>.</w:t>
      </w:r>
      <w:r w:rsidRPr="006751E5">
        <w:rPr>
          <w:lang w:val="fr-FR"/>
        </w:rPr>
        <w:t xml:space="preserve"> </w:t>
      </w:r>
      <w:r>
        <w:rPr>
          <w:lang w:val="fr-FR"/>
        </w:rPr>
        <w:t>L’</w:t>
      </w:r>
      <w:r w:rsidRPr="006751E5">
        <w:rPr>
          <w:lang w:val="fr-FR"/>
        </w:rPr>
        <w:t xml:space="preserve">État poursuit une politique de promotion </w:t>
      </w:r>
      <w:r>
        <w:rPr>
          <w:lang w:val="fr-FR"/>
        </w:rPr>
        <w:t xml:space="preserve">de l’emploi </w:t>
      </w:r>
      <w:r w:rsidRPr="006751E5">
        <w:rPr>
          <w:lang w:val="fr-FR"/>
        </w:rPr>
        <w:t xml:space="preserve">plein et productif et </w:t>
      </w:r>
      <w:r>
        <w:rPr>
          <w:lang w:val="fr-FR"/>
        </w:rPr>
        <w:t xml:space="preserve">en </w:t>
      </w:r>
      <w:r w:rsidRPr="006751E5">
        <w:rPr>
          <w:lang w:val="fr-FR"/>
        </w:rPr>
        <w:t>respecte les principes et droits fondamentaux, qu</w:t>
      </w:r>
      <w:r>
        <w:rPr>
          <w:lang w:val="fr-FR"/>
        </w:rPr>
        <w:t>e ce soit par voie législative ou exécutive</w:t>
      </w:r>
      <w:r w:rsidRPr="006751E5">
        <w:rPr>
          <w:lang w:val="fr-FR"/>
        </w:rPr>
        <w:t xml:space="preserve">, </w:t>
      </w:r>
      <w:r>
        <w:rPr>
          <w:lang w:val="fr-FR"/>
        </w:rPr>
        <w:t xml:space="preserve">en passant </w:t>
      </w:r>
      <w:r w:rsidRPr="006751E5">
        <w:rPr>
          <w:lang w:val="fr-FR"/>
        </w:rPr>
        <w:t xml:space="preserve">notamment </w:t>
      </w:r>
      <w:r>
        <w:rPr>
          <w:lang w:val="fr-FR"/>
        </w:rPr>
        <w:t>par « </w:t>
      </w:r>
      <w:r w:rsidRPr="006751E5">
        <w:rPr>
          <w:lang w:val="fr-FR"/>
        </w:rPr>
        <w:t>l</w:t>
      </w:r>
      <w:r>
        <w:rPr>
          <w:lang w:val="fr-FR"/>
        </w:rPr>
        <w:t>’</w:t>
      </w:r>
      <w:r w:rsidRPr="006751E5">
        <w:rPr>
          <w:lang w:val="fr-FR"/>
        </w:rPr>
        <w:t>élimination de toutes les formes de travail forcé ou obligatoire et l</w:t>
      </w:r>
      <w:r>
        <w:rPr>
          <w:lang w:val="fr-FR"/>
        </w:rPr>
        <w:t>’</w:t>
      </w:r>
      <w:r w:rsidRPr="006751E5">
        <w:rPr>
          <w:lang w:val="fr-FR"/>
        </w:rPr>
        <w:t>é</w:t>
      </w:r>
      <w:r>
        <w:rPr>
          <w:lang w:val="fr-FR"/>
        </w:rPr>
        <w:t xml:space="preserve">radication </w:t>
      </w:r>
      <w:r w:rsidRPr="006751E5">
        <w:rPr>
          <w:lang w:val="fr-FR"/>
        </w:rPr>
        <w:t>effective du travail des enfants</w:t>
      </w:r>
      <w:r>
        <w:rPr>
          <w:lang w:val="fr-FR"/>
        </w:rPr>
        <w:t> ». L’</w:t>
      </w:r>
      <w:r w:rsidRPr="006751E5">
        <w:rPr>
          <w:lang w:val="fr-FR"/>
        </w:rPr>
        <w:t xml:space="preserve">Iraq a ratifié le Protocole additionnel à la convention </w:t>
      </w:r>
      <w:r w:rsidR="003F0575" w:rsidRPr="003F0575">
        <w:rPr>
          <w:rFonts w:eastAsia="MS Mincho"/>
          <w:lang w:val="fr-FR"/>
        </w:rPr>
        <w:t>n</w:t>
      </w:r>
      <w:r w:rsidR="003F0575" w:rsidRPr="003F0575">
        <w:rPr>
          <w:rFonts w:eastAsia="MS Mincho"/>
          <w:vertAlign w:val="superscript"/>
          <w:lang w:val="fr-FR"/>
        </w:rPr>
        <w:t>o</w:t>
      </w:r>
      <w:r w:rsidR="003F0575">
        <w:rPr>
          <w:lang w:val="fr-FR"/>
        </w:rPr>
        <w:t> </w:t>
      </w:r>
      <w:r w:rsidRPr="006751E5">
        <w:rPr>
          <w:lang w:val="fr-FR"/>
        </w:rPr>
        <w:t>29 de 1990 sur le travail forcé afin de garantir un travail décent pour tous et d</w:t>
      </w:r>
      <w:r>
        <w:rPr>
          <w:lang w:val="fr-FR"/>
        </w:rPr>
        <w:t>’abolir</w:t>
      </w:r>
      <w:r w:rsidRPr="006751E5">
        <w:rPr>
          <w:lang w:val="fr-FR"/>
        </w:rPr>
        <w:t xml:space="preserve"> le travail forcé. </w:t>
      </w:r>
      <w:r>
        <w:rPr>
          <w:lang w:val="fr-FR"/>
        </w:rPr>
        <w:t>Le</w:t>
      </w:r>
      <w:r w:rsidR="003F0575">
        <w:rPr>
          <w:lang w:val="fr-FR"/>
        </w:rPr>
        <w:t> </w:t>
      </w:r>
      <w:r>
        <w:rPr>
          <w:lang w:val="fr-FR"/>
        </w:rPr>
        <w:t xml:space="preserve">Ministère du travail a </w:t>
      </w:r>
      <w:r w:rsidRPr="00A95737">
        <w:rPr>
          <w:lang w:val="fr-FR"/>
        </w:rPr>
        <w:t>émis</w:t>
      </w:r>
      <w:r>
        <w:rPr>
          <w:lang w:val="fr-FR"/>
        </w:rPr>
        <w:t xml:space="preserve"> les i</w:t>
      </w:r>
      <w:r w:rsidRPr="006751E5">
        <w:rPr>
          <w:lang w:val="fr-FR"/>
        </w:rPr>
        <w:t xml:space="preserve">nstructions </w:t>
      </w:r>
      <w:r w:rsidR="003F0575" w:rsidRPr="003F0575">
        <w:rPr>
          <w:rFonts w:eastAsia="MS Mincho"/>
          <w:lang w:val="fr-FR"/>
        </w:rPr>
        <w:t>n</w:t>
      </w:r>
      <w:r w:rsidR="003F0575" w:rsidRPr="003F0575">
        <w:rPr>
          <w:rFonts w:eastAsia="MS Mincho"/>
          <w:vertAlign w:val="superscript"/>
          <w:lang w:val="fr-FR"/>
        </w:rPr>
        <w:t>o</w:t>
      </w:r>
      <w:r w:rsidR="003F0575">
        <w:rPr>
          <w:lang w:val="fr-FR"/>
        </w:rPr>
        <w:t> </w:t>
      </w:r>
      <w:r w:rsidRPr="006751E5">
        <w:rPr>
          <w:lang w:val="fr-FR"/>
        </w:rPr>
        <w:t xml:space="preserve">1 de 2019 </w:t>
      </w:r>
      <w:r>
        <w:rPr>
          <w:lang w:val="fr-FR"/>
        </w:rPr>
        <w:t xml:space="preserve">qui déterminent </w:t>
      </w:r>
      <w:r w:rsidRPr="006751E5">
        <w:rPr>
          <w:lang w:val="fr-FR"/>
        </w:rPr>
        <w:t xml:space="preserve">les travaux dangereux, </w:t>
      </w:r>
      <w:r>
        <w:rPr>
          <w:lang w:val="fr-FR"/>
        </w:rPr>
        <w:t>pénibles ou insalubres</w:t>
      </w:r>
      <w:r w:rsidRPr="006751E5">
        <w:rPr>
          <w:lang w:val="fr-FR"/>
        </w:rPr>
        <w:t xml:space="preserve"> et </w:t>
      </w:r>
      <w:r>
        <w:rPr>
          <w:lang w:val="fr-FR"/>
        </w:rPr>
        <w:t xml:space="preserve">fixent </w:t>
      </w:r>
      <w:r w:rsidRPr="006751E5">
        <w:rPr>
          <w:lang w:val="fr-FR"/>
        </w:rPr>
        <w:t>le</w:t>
      </w:r>
      <w:r>
        <w:rPr>
          <w:lang w:val="fr-FR"/>
        </w:rPr>
        <w:t xml:space="preserve"> nombre maximal d’</w:t>
      </w:r>
      <w:r w:rsidRPr="006751E5">
        <w:rPr>
          <w:lang w:val="fr-FR"/>
        </w:rPr>
        <w:t>heures de travail quotidiennes.</w:t>
      </w:r>
    </w:p>
    <w:p w14:paraId="0FDC5EEF" w14:textId="655D46CA" w:rsidR="0030102F" w:rsidRPr="006751E5" w:rsidRDefault="0030102F" w:rsidP="00DF3C45">
      <w:pPr>
        <w:pStyle w:val="SingleTxtG"/>
        <w:spacing w:after="100"/>
        <w:rPr>
          <w:lang w:val="fr-FR"/>
        </w:rPr>
      </w:pPr>
      <w:r w:rsidRPr="006751E5">
        <w:rPr>
          <w:lang w:val="fr-FR"/>
        </w:rPr>
        <w:t>258.</w:t>
      </w:r>
      <w:r w:rsidRPr="006751E5">
        <w:rPr>
          <w:lang w:val="fr-FR"/>
        </w:rPr>
        <w:tab/>
        <w:t>L</w:t>
      </w:r>
      <w:r>
        <w:rPr>
          <w:lang w:val="fr-FR"/>
        </w:rPr>
        <w:t>e Code du</w:t>
      </w:r>
      <w:r w:rsidRPr="006751E5">
        <w:rPr>
          <w:lang w:val="fr-FR"/>
        </w:rPr>
        <w:t xml:space="preserve"> travail interdit le travail forcé ou obligatoire sous toutes ses formes, y</w:t>
      </w:r>
      <w:r w:rsidR="003F0575">
        <w:rPr>
          <w:lang w:val="fr-FR"/>
        </w:rPr>
        <w:t> </w:t>
      </w:r>
      <w:r w:rsidRPr="006751E5">
        <w:rPr>
          <w:lang w:val="fr-FR"/>
        </w:rPr>
        <w:t>compris l</w:t>
      </w:r>
      <w:r>
        <w:rPr>
          <w:lang w:val="fr-FR"/>
        </w:rPr>
        <w:t>’</w:t>
      </w:r>
      <w:r w:rsidRPr="006751E5">
        <w:rPr>
          <w:lang w:val="fr-FR"/>
        </w:rPr>
        <w:t>esclavage</w:t>
      </w:r>
      <w:r>
        <w:rPr>
          <w:lang w:val="fr-FR"/>
        </w:rPr>
        <w:t xml:space="preserve">, la servitude pour dette ou </w:t>
      </w:r>
      <w:r w:rsidRPr="006751E5">
        <w:rPr>
          <w:lang w:val="fr-FR"/>
        </w:rPr>
        <w:t xml:space="preserve">le travail domestique </w:t>
      </w:r>
      <w:r>
        <w:rPr>
          <w:lang w:val="fr-FR"/>
        </w:rPr>
        <w:t xml:space="preserve">sous contrainte. Elle </w:t>
      </w:r>
      <w:r w:rsidRPr="006751E5">
        <w:rPr>
          <w:lang w:val="fr-FR"/>
        </w:rPr>
        <w:t xml:space="preserve">fixe </w:t>
      </w:r>
      <w:r>
        <w:rPr>
          <w:lang w:val="fr-FR"/>
        </w:rPr>
        <w:t xml:space="preserve">en outre </w:t>
      </w:r>
      <w:r w:rsidRPr="006751E5">
        <w:rPr>
          <w:lang w:val="fr-FR"/>
        </w:rPr>
        <w:t>à 15</w:t>
      </w:r>
      <w:r>
        <w:rPr>
          <w:lang w:val="fr-FR"/>
        </w:rPr>
        <w:t> </w:t>
      </w:r>
      <w:r w:rsidRPr="006751E5">
        <w:rPr>
          <w:lang w:val="fr-FR"/>
        </w:rPr>
        <w:t>ans l</w:t>
      </w:r>
      <w:r>
        <w:rPr>
          <w:lang w:val="fr-FR"/>
        </w:rPr>
        <w:t>’</w:t>
      </w:r>
      <w:r w:rsidRPr="006751E5">
        <w:rPr>
          <w:lang w:val="fr-FR"/>
        </w:rPr>
        <w:t>âge minimum d</w:t>
      </w:r>
      <w:r>
        <w:rPr>
          <w:lang w:val="fr-FR"/>
        </w:rPr>
        <w:t>’</w:t>
      </w:r>
      <w:r w:rsidRPr="006751E5">
        <w:rPr>
          <w:lang w:val="fr-FR"/>
        </w:rPr>
        <w:t>admission à l</w:t>
      </w:r>
      <w:r>
        <w:rPr>
          <w:lang w:val="fr-FR"/>
        </w:rPr>
        <w:t>’</w:t>
      </w:r>
      <w:r w:rsidRPr="006751E5">
        <w:rPr>
          <w:lang w:val="fr-FR"/>
        </w:rPr>
        <w:t>emploi et ne fait pas de distinction entre les enfants qui travaillent avec leur famille ou avec d</w:t>
      </w:r>
      <w:r>
        <w:rPr>
          <w:lang w:val="fr-FR"/>
        </w:rPr>
        <w:t>’</w:t>
      </w:r>
      <w:r w:rsidRPr="006751E5">
        <w:rPr>
          <w:lang w:val="fr-FR"/>
        </w:rPr>
        <w:t>autres personnes</w:t>
      </w:r>
      <w:r>
        <w:rPr>
          <w:lang w:val="fr-FR"/>
        </w:rPr>
        <w:t>. L</w:t>
      </w:r>
      <w:r w:rsidRPr="006751E5">
        <w:rPr>
          <w:lang w:val="fr-FR"/>
        </w:rPr>
        <w:t xml:space="preserve">a </w:t>
      </w:r>
      <w:r w:rsidRPr="00A95737">
        <w:rPr>
          <w:lang w:val="fr-FR"/>
        </w:rPr>
        <w:t>loi sur la réforme des détenus</w:t>
      </w:r>
      <w:r w:rsidRPr="006751E5">
        <w:rPr>
          <w:lang w:val="fr-FR"/>
        </w:rPr>
        <w:t xml:space="preserve"> </w:t>
      </w:r>
      <w:r>
        <w:rPr>
          <w:lang w:val="fr-FR"/>
        </w:rPr>
        <w:t xml:space="preserve">précise </w:t>
      </w:r>
      <w:r w:rsidRPr="006751E5">
        <w:rPr>
          <w:lang w:val="fr-FR"/>
        </w:rPr>
        <w:t xml:space="preserve">les droits du travailleur mineur, </w:t>
      </w:r>
      <w:r>
        <w:rPr>
          <w:lang w:val="fr-FR"/>
        </w:rPr>
        <w:t>puisque</w:t>
      </w:r>
      <w:r w:rsidRPr="006751E5">
        <w:rPr>
          <w:lang w:val="fr-FR"/>
        </w:rPr>
        <w:t xml:space="preserve"> </w:t>
      </w:r>
      <w:r>
        <w:rPr>
          <w:lang w:val="fr-FR"/>
        </w:rPr>
        <w:t xml:space="preserve">son </w:t>
      </w:r>
      <w:r w:rsidRPr="006751E5">
        <w:rPr>
          <w:lang w:val="fr-FR"/>
        </w:rPr>
        <w:t xml:space="preserve">article 20 </w:t>
      </w:r>
      <w:r>
        <w:rPr>
          <w:lang w:val="fr-FR"/>
        </w:rPr>
        <w:t xml:space="preserve">dispose </w:t>
      </w:r>
      <w:r w:rsidRPr="006751E5">
        <w:rPr>
          <w:lang w:val="fr-FR"/>
        </w:rPr>
        <w:t xml:space="preserve">que le travail </w:t>
      </w:r>
      <w:r>
        <w:rPr>
          <w:lang w:val="fr-FR"/>
        </w:rPr>
        <w:t xml:space="preserve">constitue </w:t>
      </w:r>
      <w:r w:rsidRPr="006751E5">
        <w:rPr>
          <w:lang w:val="fr-FR"/>
        </w:rPr>
        <w:t>pour le mineur un droit aux fins de ré</w:t>
      </w:r>
      <w:r>
        <w:rPr>
          <w:lang w:val="fr-FR"/>
        </w:rPr>
        <w:t>insertion</w:t>
      </w:r>
      <w:r w:rsidRPr="006751E5">
        <w:rPr>
          <w:lang w:val="fr-FR"/>
        </w:rPr>
        <w:t>, de formation et de création de moyens de subsistance après l</w:t>
      </w:r>
      <w:r>
        <w:rPr>
          <w:lang w:val="fr-FR"/>
        </w:rPr>
        <w:t>’</w:t>
      </w:r>
      <w:r w:rsidRPr="006751E5">
        <w:rPr>
          <w:lang w:val="fr-FR"/>
        </w:rPr>
        <w:t>expiration de s</w:t>
      </w:r>
      <w:r>
        <w:rPr>
          <w:lang w:val="fr-FR"/>
        </w:rPr>
        <w:t>a peine de prison. L’</w:t>
      </w:r>
      <w:r w:rsidRPr="006751E5">
        <w:rPr>
          <w:lang w:val="fr-FR"/>
        </w:rPr>
        <w:t>article</w:t>
      </w:r>
      <w:r w:rsidR="003F0575">
        <w:rPr>
          <w:lang w:val="fr-FR"/>
        </w:rPr>
        <w:t> </w:t>
      </w:r>
      <w:r w:rsidRPr="006751E5">
        <w:rPr>
          <w:lang w:val="fr-FR"/>
        </w:rPr>
        <w:t xml:space="preserve">21 </w:t>
      </w:r>
      <w:r>
        <w:rPr>
          <w:lang w:val="fr-FR"/>
        </w:rPr>
        <w:t>précise que c</w:t>
      </w:r>
      <w:r w:rsidRPr="006751E5">
        <w:rPr>
          <w:lang w:val="fr-FR"/>
        </w:rPr>
        <w:t>e travail s</w:t>
      </w:r>
      <w:r>
        <w:rPr>
          <w:lang w:val="fr-FR"/>
        </w:rPr>
        <w:t>’</w:t>
      </w:r>
      <w:r w:rsidRPr="006751E5">
        <w:rPr>
          <w:lang w:val="fr-FR"/>
        </w:rPr>
        <w:t>inscrit dans le cadre du processus de réforme et ne constitue pas une sanction</w:t>
      </w:r>
      <w:r w:rsidR="00604D26">
        <w:rPr>
          <w:lang w:val="fr-FR"/>
        </w:rPr>
        <w:t> ;</w:t>
      </w:r>
      <w:r>
        <w:rPr>
          <w:lang w:val="fr-FR"/>
        </w:rPr>
        <w:t xml:space="preserve"> il doit être librement consenti et rémunéré. L</w:t>
      </w:r>
      <w:r w:rsidRPr="006751E5">
        <w:rPr>
          <w:lang w:val="fr-FR"/>
        </w:rPr>
        <w:t xml:space="preserve">e contrat de travail </w:t>
      </w:r>
      <w:r>
        <w:rPr>
          <w:lang w:val="fr-FR"/>
        </w:rPr>
        <w:t xml:space="preserve">doit être conclu </w:t>
      </w:r>
      <w:r w:rsidRPr="006751E5">
        <w:rPr>
          <w:lang w:val="fr-FR"/>
        </w:rPr>
        <w:t>par l</w:t>
      </w:r>
      <w:r>
        <w:rPr>
          <w:lang w:val="fr-FR"/>
        </w:rPr>
        <w:t>’</w:t>
      </w:r>
      <w:r w:rsidRPr="006751E5">
        <w:rPr>
          <w:lang w:val="fr-FR"/>
        </w:rPr>
        <w:t>intermédiaire du Département de l</w:t>
      </w:r>
      <w:r>
        <w:rPr>
          <w:lang w:val="fr-FR"/>
        </w:rPr>
        <w:t>’</w:t>
      </w:r>
      <w:r w:rsidRPr="006751E5">
        <w:rPr>
          <w:lang w:val="fr-FR"/>
        </w:rPr>
        <w:t xml:space="preserve">administration pénitentiaire pour mineurs, que ce soit avec des organismes gouvernementaux ou </w:t>
      </w:r>
      <w:r>
        <w:rPr>
          <w:lang w:val="fr-FR"/>
        </w:rPr>
        <w:t>avec d’autres parties, c</w:t>
      </w:r>
      <w:r w:rsidRPr="006751E5">
        <w:rPr>
          <w:lang w:val="fr-FR"/>
        </w:rPr>
        <w:t>onformément aux instructions données par le ministre compétent (art.</w:t>
      </w:r>
      <w:r w:rsidR="003F0575">
        <w:rPr>
          <w:lang w:val="fr-FR"/>
        </w:rPr>
        <w:t> </w:t>
      </w:r>
      <w:r w:rsidRPr="006751E5">
        <w:rPr>
          <w:lang w:val="fr-FR"/>
        </w:rPr>
        <w:t>23)</w:t>
      </w:r>
      <w:r>
        <w:rPr>
          <w:lang w:val="fr-FR"/>
        </w:rPr>
        <w:t>. Les</w:t>
      </w:r>
      <w:r w:rsidRPr="006751E5">
        <w:rPr>
          <w:lang w:val="fr-FR"/>
        </w:rPr>
        <w:t xml:space="preserve"> dispositions du Code du travail s</w:t>
      </w:r>
      <w:r>
        <w:rPr>
          <w:lang w:val="fr-FR"/>
        </w:rPr>
        <w:t>’</w:t>
      </w:r>
      <w:r w:rsidRPr="006751E5">
        <w:rPr>
          <w:lang w:val="fr-FR"/>
        </w:rPr>
        <w:t>appliquent aux dé</w:t>
      </w:r>
      <w:r>
        <w:rPr>
          <w:lang w:val="fr-FR"/>
        </w:rPr>
        <w:t>tenus</w:t>
      </w:r>
      <w:r w:rsidRPr="006751E5">
        <w:rPr>
          <w:lang w:val="fr-FR"/>
        </w:rPr>
        <w:t xml:space="preserve"> actifs</w:t>
      </w:r>
      <w:r>
        <w:rPr>
          <w:lang w:val="fr-FR"/>
        </w:rPr>
        <w:t xml:space="preserve">, qui </w:t>
      </w:r>
      <w:r w:rsidRPr="006751E5">
        <w:rPr>
          <w:lang w:val="fr-FR"/>
        </w:rPr>
        <w:t xml:space="preserve">sont </w:t>
      </w:r>
      <w:r>
        <w:rPr>
          <w:lang w:val="fr-FR"/>
        </w:rPr>
        <w:t xml:space="preserve">également </w:t>
      </w:r>
      <w:r w:rsidRPr="006751E5">
        <w:rPr>
          <w:lang w:val="fr-FR"/>
        </w:rPr>
        <w:t xml:space="preserve">soumis </w:t>
      </w:r>
      <w:r>
        <w:rPr>
          <w:lang w:val="fr-FR"/>
        </w:rPr>
        <w:t>à celles</w:t>
      </w:r>
      <w:r w:rsidRPr="006751E5">
        <w:rPr>
          <w:lang w:val="fr-FR"/>
        </w:rPr>
        <w:t xml:space="preserve"> de la loi sur la retraite et la sécurité sociale (art.</w:t>
      </w:r>
      <w:r w:rsidR="003F0575">
        <w:rPr>
          <w:lang w:val="fr-FR"/>
        </w:rPr>
        <w:t> </w:t>
      </w:r>
      <w:r w:rsidRPr="006751E5">
        <w:rPr>
          <w:lang w:val="fr-FR"/>
        </w:rPr>
        <w:t>25).</w:t>
      </w:r>
    </w:p>
    <w:p w14:paraId="1432A402" w14:textId="77777777" w:rsidR="0030102F" w:rsidRPr="006751E5" w:rsidRDefault="0030102F" w:rsidP="00DF3C45">
      <w:pPr>
        <w:pStyle w:val="SingleTxtG"/>
        <w:spacing w:after="100"/>
        <w:rPr>
          <w:lang w:val="fr-FR"/>
        </w:rPr>
      </w:pPr>
      <w:r w:rsidRPr="006751E5">
        <w:rPr>
          <w:lang w:val="fr-FR"/>
        </w:rPr>
        <w:t>259.</w:t>
      </w:r>
      <w:r w:rsidRPr="006751E5">
        <w:rPr>
          <w:lang w:val="fr-FR"/>
        </w:rPr>
        <w:tab/>
        <w:t>L</w:t>
      </w:r>
      <w:r>
        <w:rPr>
          <w:lang w:val="fr-FR"/>
        </w:rPr>
        <w:t xml:space="preserve">e Code du </w:t>
      </w:r>
      <w:r w:rsidRPr="006751E5">
        <w:rPr>
          <w:lang w:val="fr-FR"/>
        </w:rPr>
        <w:t xml:space="preserve">travail </w:t>
      </w:r>
      <w:r>
        <w:rPr>
          <w:lang w:val="fr-FR"/>
        </w:rPr>
        <w:t>prévoit une</w:t>
      </w:r>
      <w:r w:rsidRPr="006751E5">
        <w:rPr>
          <w:lang w:val="fr-FR"/>
        </w:rPr>
        <w:t xml:space="preserve"> protection </w:t>
      </w:r>
      <w:r w:rsidRPr="00A95737">
        <w:rPr>
          <w:lang w:val="fr-FR"/>
        </w:rPr>
        <w:t>quant aux professions dangereuses</w:t>
      </w:r>
      <w:r w:rsidRPr="006751E5">
        <w:rPr>
          <w:lang w:val="fr-FR"/>
        </w:rPr>
        <w:t xml:space="preserve">, </w:t>
      </w:r>
      <w:r>
        <w:rPr>
          <w:lang w:val="fr-FR"/>
        </w:rPr>
        <w:t>puisqu’</w:t>
      </w:r>
      <w:r w:rsidRPr="006751E5">
        <w:rPr>
          <w:lang w:val="fr-FR"/>
        </w:rPr>
        <w:t xml:space="preserve">il interdit </w:t>
      </w:r>
      <w:r>
        <w:rPr>
          <w:lang w:val="fr-FR"/>
        </w:rPr>
        <w:t>l’e</w:t>
      </w:r>
      <w:r w:rsidRPr="006751E5">
        <w:rPr>
          <w:lang w:val="fr-FR"/>
        </w:rPr>
        <w:t>mplo</w:t>
      </w:r>
      <w:r>
        <w:rPr>
          <w:lang w:val="fr-FR"/>
        </w:rPr>
        <w:t>i</w:t>
      </w:r>
      <w:r w:rsidRPr="006751E5">
        <w:rPr>
          <w:lang w:val="fr-FR"/>
        </w:rPr>
        <w:t xml:space="preserve"> des mineurs ou </w:t>
      </w:r>
      <w:r>
        <w:rPr>
          <w:lang w:val="fr-FR"/>
        </w:rPr>
        <w:t xml:space="preserve">leur accès aux lieux </w:t>
      </w:r>
      <w:r w:rsidRPr="006751E5">
        <w:rPr>
          <w:lang w:val="fr-FR"/>
        </w:rPr>
        <w:t>d</w:t>
      </w:r>
      <w:r>
        <w:rPr>
          <w:lang w:val="fr-FR"/>
        </w:rPr>
        <w:t xml:space="preserve">e travail, lorsque le secteur professionnel en question présente une </w:t>
      </w:r>
      <w:r w:rsidRPr="006751E5">
        <w:rPr>
          <w:lang w:val="fr-FR"/>
        </w:rPr>
        <w:t xml:space="preserve">nature ou </w:t>
      </w:r>
      <w:r>
        <w:rPr>
          <w:lang w:val="fr-FR"/>
        </w:rPr>
        <w:t>d</w:t>
      </w:r>
      <w:r w:rsidRPr="006751E5">
        <w:rPr>
          <w:lang w:val="fr-FR"/>
        </w:rPr>
        <w:t xml:space="preserve">es conditions </w:t>
      </w:r>
      <w:r>
        <w:rPr>
          <w:lang w:val="fr-FR"/>
        </w:rPr>
        <w:t>susceptibles de</w:t>
      </w:r>
      <w:r w:rsidRPr="006751E5">
        <w:rPr>
          <w:lang w:val="fr-FR"/>
        </w:rPr>
        <w:t xml:space="preserve"> nuire à leur santé, à leur sécurité ou à leur moralité</w:t>
      </w:r>
      <w:r>
        <w:rPr>
          <w:lang w:val="fr-FR"/>
        </w:rPr>
        <w:t>. I</w:t>
      </w:r>
      <w:r w:rsidRPr="006751E5">
        <w:rPr>
          <w:lang w:val="fr-FR"/>
        </w:rPr>
        <w:t>l est</w:t>
      </w:r>
      <w:r>
        <w:rPr>
          <w:lang w:val="fr-FR"/>
        </w:rPr>
        <w:t>, en outre,</w:t>
      </w:r>
      <w:r w:rsidRPr="006751E5">
        <w:rPr>
          <w:lang w:val="fr-FR"/>
        </w:rPr>
        <w:t xml:space="preserve"> </w:t>
      </w:r>
      <w:r>
        <w:rPr>
          <w:lang w:val="fr-FR"/>
        </w:rPr>
        <w:t>prohibé</w:t>
      </w:r>
      <w:r w:rsidRPr="006751E5">
        <w:rPr>
          <w:lang w:val="fr-FR"/>
        </w:rPr>
        <w:t xml:space="preserve"> de </w:t>
      </w:r>
      <w:r>
        <w:rPr>
          <w:lang w:val="fr-FR"/>
        </w:rPr>
        <w:t>les faire travailler de nuit ou dans un cadre mixte</w:t>
      </w:r>
      <w:r w:rsidRPr="006751E5">
        <w:rPr>
          <w:lang w:val="fr-FR"/>
        </w:rPr>
        <w:t>.</w:t>
      </w:r>
    </w:p>
    <w:p w14:paraId="75CAA881" w14:textId="77777777" w:rsidR="0030102F" w:rsidRPr="006751E5" w:rsidRDefault="0030102F" w:rsidP="00DF3C45">
      <w:pPr>
        <w:pStyle w:val="SingleTxtG"/>
        <w:keepNext/>
        <w:spacing w:after="100"/>
        <w:ind w:firstLine="567"/>
        <w:rPr>
          <w:lang w:val="fr-FR"/>
        </w:rPr>
      </w:pPr>
      <w:r w:rsidRPr="006751E5">
        <w:rPr>
          <w:lang w:val="fr-FR"/>
        </w:rPr>
        <w:t xml:space="preserve">Le mineur </w:t>
      </w:r>
      <w:r>
        <w:rPr>
          <w:lang w:val="fr-FR"/>
        </w:rPr>
        <w:t xml:space="preserve">ne </w:t>
      </w:r>
      <w:r w:rsidRPr="006751E5">
        <w:rPr>
          <w:lang w:val="fr-FR"/>
        </w:rPr>
        <w:t>peut pas travailler :</w:t>
      </w:r>
    </w:p>
    <w:p w14:paraId="7AAF5D83" w14:textId="5C72A75C" w:rsidR="0030102F" w:rsidRPr="00DF3C45" w:rsidRDefault="0030102F" w:rsidP="00DF3C45">
      <w:pPr>
        <w:pStyle w:val="SingleTxtG"/>
        <w:spacing w:after="100"/>
        <w:ind w:firstLine="567"/>
        <w:rPr>
          <w:spacing w:val="-2"/>
          <w:lang w:val="fr-FR"/>
        </w:rPr>
      </w:pPr>
      <w:r w:rsidRPr="00DF3C45">
        <w:rPr>
          <w:spacing w:val="-2"/>
          <w:lang w:val="fr-FR"/>
        </w:rPr>
        <w:t>a)</w:t>
      </w:r>
      <w:r w:rsidRPr="00DF3C45">
        <w:rPr>
          <w:spacing w:val="-2"/>
          <w:lang w:val="fr-FR"/>
        </w:rPr>
        <w:tab/>
        <w:t xml:space="preserve"> </w:t>
      </w:r>
      <w:r w:rsidR="003F0575" w:rsidRPr="00DF3C45">
        <w:rPr>
          <w:spacing w:val="-2"/>
          <w:lang w:val="fr-FR"/>
        </w:rPr>
        <w:t>S</w:t>
      </w:r>
      <w:r w:rsidRPr="00DF3C45">
        <w:rPr>
          <w:spacing w:val="-2"/>
          <w:lang w:val="fr-FR"/>
        </w:rPr>
        <w:t>ous terre, sous l’eau, à des hauteurs dangereuses et dans des espaces confinés</w:t>
      </w:r>
      <w:r w:rsidR="00604D26" w:rsidRPr="00DF3C45">
        <w:rPr>
          <w:spacing w:val="-2"/>
          <w:lang w:val="fr-FR"/>
        </w:rPr>
        <w:t> ;</w:t>
      </w:r>
    </w:p>
    <w:p w14:paraId="34A36626" w14:textId="3B7CFB11" w:rsidR="0030102F" w:rsidRPr="006751E5" w:rsidRDefault="0030102F" w:rsidP="00DF3C45">
      <w:pPr>
        <w:pStyle w:val="SingleTxtG"/>
        <w:spacing w:after="100"/>
        <w:ind w:firstLine="567"/>
        <w:rPr>
          <w:lang w:val="fr-FR"/>
        </w:rPr>
      </w:pPr>
      <w:r w:rsidRPr="006751E5">
        <w:rPr>
          <w:lang w:val="fr-FR"/>
        </w:rPr>
        <w:t>b)</w:t>
      </w:r>
      <w:r w:rsidRPr="006751E5">
        <w:rPr>
          <w:lang w:val="fr-FR"/>
        </w:rPr>
        <w:tab/>
      </w:r>
      <w:r w:rsidR="003F0575">
        <w:rPr>
          <w:lang w:val="fr-FR"/>
        </w:rPr>
        <w:t>A</w:t>
      </w:r>
      <w:r w:rsidRPr="006751E5">
        <w:rPr>
          <w:lang w:val="fr-FR"/>
        </w:rPr>
        <w:t>vec des machines, de</w:t>
      </w:r>
      <w:r>
        <w:rPr>
          <w:lang w:val="fr-FR"/>
        </w:rPr>
        <w:t>s</w:t>
      </w:r>
      <w:r w:rsidRPr="006751E5">
        <w:rPr>
          <w:lang w:val="fr-FR"/>
        </w:rPr>
        <w:t xml:space="preserve"> équipement</w:t>
      </w:r>
      <w:r>
        <w:rPr>
          <w:lang w:val="fr-FR"/>
        </w:rPr>
        <w:t>s</w:t>
      </w:r>
      <w:r w:rsidRPr="006751E5">
        <w:rPr>
          <w:lang w:val="fr-FR"/>
        </w:rPr>
        <w:t xml:space="preserve"> et des outils dangereux ou nécessitant une intervention manuelle ou </w:t>
      </w:r>
      <w:r>
        <w:rPr>
          <w:lang w:val="fr-FR"/>
        </w:rPr>
        <w:t xml:space="preserve">le port </w:t>
      </w:r>
      <w:r w:rsidRPr="006751E5">
        <w:rPr>
          <w:lang w:val="fr-FR"/>
        </w:rPr>
        <w:t>de charges lourdes</w:t>
      </w:r>
      <w:r w:rsidR="00604D26">
        <w:rPr>
          <w:lang w:val="fr-FR"/>
        </w:rPr>
        <w:t> ;</w:t>
      </w:r>
    </w:p>
    <w:p w14:paraId="7B928782" w14:textId="75652CB6" w:rsidR="0030102F" w:rsidRPr="006751E5" w:rsidRDefault="0030102F" w:rsidP="00DF3C45">
      <w:pPr>
        <w:pStyle w:val="SingleTxtG"/>
        <w:spacing w:after="100"/>
        <w:ind w:firstLine="567"/>
        <w:rPr>
          <w:lang w:val="fr-FR"/>
        </w:rPr>
      </w:pPr>
      <w:r w:rsidRPr="006751E5">
        <w:rPr>
          <w:lang w:val="fr-FR"/>
        </w:rPr>
        <w:t>c)</w:t>
      </w:r>
      <w:r w:rsidRPr="006751E5">
        <w:rPr>
          <w:lang w:val="fr-FR"/>
        </w:rPr>
        <w:tab/>
      </w:r>
      <w:r w:rsidR="003F0575">
        <w:rPr>
          <w:lang w:val="fr-FR"/>
        </w:rPr>
        <w:t>D</w:t>
      </w:r>
      <w:r w:rsidRPr="006751E5">
        <w:rPr>
          <w:lang w:val="fr-FR"/>
        </w:rPr>
        <w:t xml:space="preserve">ans un environnement insalubre qui expose les mineurs à des </w:t>
      </w:r>
      <w:r>
        <w:rPr>
          <w:lang w:val="fr-FR"/>
        </w:rPr>
        <w:t>risques</w:t>
      </w:r>
      <w:r w:rsidRPr="006751E5">
        <w:rPr>
          <w:lang w:val="fr-FR"/>
        </w:rPr>
        <w:t>, à des températures inhabituelles</w:t>
      </w:r>
      <w:r>
        <w:rPr>
          <w:lang w:val="fr-FR"/>
        </w:rPr>
        <w:t xml:space="preserve"> ou</w:t>
      </w:r>
      <w:r w:rsidRPr="006751E5">
        <w:rPr>
          <w:lang w:val="fr-FR"/>
        </w:rPr>
        <w:t xml:space="preserve"> à des bruits ou vibrations nocifs pour leur santé</w:t>
      </w:r>
      <w:r w:rsidR="00604D26">
        <w:rPr>
          <w:lang w:val="fr-FR"/>
        </w:rPr>
        <w:t> ;</w:t>
      </w:r>
    </w:p>
    <w:p w14:paraId="3F657FE9" w14:textId="256051A8" w:rsidR="0030102F" w:rsidRPr="006751E5" w:rsidRDefault="0030102F" w:rsidP="00DF3C45">
      <w:pPr>
        <w:pStyle w:val="SingleTxtG"/>
        <w:spacing w:after="100"/>
        <w:ind w:firstLine="567"/>
        <w:rPr>
          <w:lang w:val="fr-FR"/>
        </w:rPr>
      </w:pPr>
      <w:r w:rsidRPr="006751E5">
        <w:rPr>
          <w:lang w:val="fr-FR"/>
        </w:rPr>
        <w:t>d)</w:t>
      </w:r>
      <w:r w:rsidRPr="006751E5">
        <w:rPr>
          <w:lang w:val="fr-FR"/>
        </w:rPr>
        <w:tab/>
      </w:r>
      <w:r w:rsidR="003F0575">
        <w:rPr>
          <w:lang w:val="fr-FR"/>
        </w:rPr>
        <w:t>D</w:t>
      </w:r>
      <w:r>
        <w:rPr>
          <w:lang w:val="fr-FR"/>
        </w:rPr>
        <w:t>ans des conditions difficiles pendant de longues heures ou dans la cadre de certains types de travail nocturne.</w:t>
      </w:r>
    </w:p>
    <w:p w14:paraId="33E8E6E3" w14:textId="77777777" w:rsidR="0030102F" w:rsidRPr="006751E5" w:rsidRDefault="0030102F" w:rsidP="00DF3C45">
      <w:pPr>
        <w:pStyle w:val="SingleTxtG"/>
        <w:spacing w:after="100"/>
        <w:rPr>
          <w:lang w:val="fr-FR"/>
        </w:rPr>
      </w:pPr>
      <w:r w:rsidRPr="006751E5">
        <w:rPr>
          <w:lang w:val="fr-FR"/>
        </w:rPr>
        <w:t>260.</w:t>
      </w:r>
      <w:r w:rsidRPr="006751E5">
        <w:rPr>
          <w:lang w:val="fr-FR"/>
        </w:rPr>
        <w:tab/>
        <w:t xml:space="preserve">Les mineurs ne peuvent être employés dans les </w:t>
      </w:r>
      <w:r>
        <w:rPr>
          <w:lang w:val="fr-FR"/>
        </w:rPr>
        <w:t>professions</w:t>
      </w:r>
      <w:r w:rsidRPr="006751E5">
        <w:rPr>
          <w:lang w:val="fr-FR"/>
        </w:rPr>
        <w:t xml:space="preserve"> autorisé</w:t>
      </w:r>
      <w:r>
        <w:rPr>
          <w:lang w:val="fr-FR"/>
        </w:rPr>
        <w:t>e</w:t>
      </w:r>
      <w:r w:rsidRPr="006751E5">
        <w:rPr>
          <w:lang w:val="fr-FR"/>
        </w:rPr>
        <w:t xml:space="preserve">s </w:t>
      </w:r>
      <w:r>
        <w:rPr>
          <w:lang w:val="fr-FR"/>
        </w:rPr>
        <w:t xml:space="preserve">qu’à condition d’avoir </w:t>
      </w:r>
      <w:r w:rsidRPr="006751E5">
        <w:rPr>
          <w:lang w:val="fr-FR"/>
        </w:rPr>
        <w:t xml:space="preserve">subi un examen médical complet par un comité médical confirmant leur aptitude physique et leur </w:t>
      </w:r>
      <w:r>
        <w:rPr>
          <w:lang w:val="fr-FR"/>
        </w:rPr>
        <w:t xml:space="preserve">capacité d’effectuer le </w:t>
      </w:r>
      <w:r w:rsidRPr="006751E5">
        <w:rPr>
          <w:lang w:val="fr-FR"/>
        </w:rPr>
        <w:t xml:space="preserve">travail </w:t>
      </w:r>
      <w:r>
        <w:rPr>
          <w:lang w:val="fr-FR"/>
        </w:rPr>
        <w:t>pour lequel on souhaite les embaucher</w:t>
      </w:r>
      <w:r w:rsidRPr="006751E5">
        <w:rPr>
          <w:lang w:val="fr-FR"/>
        </w:rPr>
        <w:t>.</w:t>
      </w:r>
    </w:p>
    <w:p w14:paraId="08EE52C2" w14:textId="77777777" w:rsidR="0030102F" w:rsidRPr="006751E5" w:rsidRDefault="0030102F" w:rsidP="00DF3C45">
      <w:pPr>
        <w:pStyle w:val="SingleTxtG"/>
        <w:spacing w:after="100"/>
        <w:rPr>
          <w:lang w:val="fr-FR"/>
        </w:rPr>
      </w:pPr>
      <w:r w:rsidRPr="006751E5">
        <w:rPr>
          <w:lang w:val="fr-FR"/>
        </w:rPr>
        <w:t>261.</w:t>
      </w:r>
      <w:r w:rsidRPr="006751E5">
        <w:rPr>
          <w:lang w:val="fr-FR"/>
        </w:rPr>
        <w:tab/>
        <w:t>La loi criminalise et punit le harcèlement sexuel au travail</w:t>
      </w:r>
      <w:r>
        <w:rPr>
          <w:lang w:val="fr-FR"/>
        </w:rPr>
        <w:t>. L</w:t>
      </w:r>
      <w:r w:rsidRPr="006751E5">
        <w:rPr>
          <w:lang w:val="fr-FR"/>
        </w:rPr>
        <w:t xml:space="preserve">e travailleur a le droit de </w:t>
      </w:r>
      <w:r>
        <w:rPr>
          <w:lang w:val="fr-FR"/>
        </w:rPr>
        <w:t>saisir le</w:t>
      </w:r>
      <w:r w:rsidRPr="006751E5">
        <w:rPr>
          <w:lang w:val="fr-FR"/>
        </w:rPr>
        <w:t xml:space="preserve"> tribunal du travail </w:t>
      </w:r>
      <w:r>
        <w:rPr>
          <w:lang w:val="fr-FR"/>
        </w:rPr>
        <w:t>d’</w:t>
      </w:r>
      <w:r w:rsidRPr="006751E5">
        <w:rPr>
          <w:lang w:val="fr-FR"/>
        </w:rPr>
        <w:t>une plainte lorsqu</w:t>
      </w:r>
      <w:r>
        <w:rPr>
          <w:lang w:val="fr-FR"/>
        </w:rPr>
        <w:t>’</w:t>
      </w:r>
      <w:r w:rsidRPr="006751E5">
        <w:rPr>
          <w:lang w:val="fr-FR"/>
        </w:rPr>
        <w:t xml:space="preserve">il est soumis à toute forme de travail forcé, de discrimination ou de harcèlement dans </w:t>
      </w:r>
      <w:r>
        <w:rPr>
          <w:lang w:val="fr-FR"/>
        </w:rPr>
        <w:t xml:space="preserve">son </w:t>
      </w:r>
      <w:r w:rsidRPr="006751E5">
        <w:rPr>
          <w:lang w:val="fr-FR"/>
        </w:rPr>
        <w:t xml:space="preserve">emploi et </w:t>
      </w:r>
      <w:r>
        <w:rPr>
          <w:lang w:val="fr-FR"/>
        </w:rPr>
        <w:t>s</w:t>
      </w:r>
      <w:r w:rsidRPr="006751E5">
        <w:rPr>
          <w:lang w:val="fr-FR"/>
        </w:rPr>
        <w:t>a profession.</w:t>
      </w:r>
      <w:r>
        <w:rPr>
          <w:lang w:val="fr-FR"/>
        </w:rPr>
        <w:t xml:space="preserve"> Quiconque enfreint les dispositions de la loi en matière de travail des enfants est passible d’une peine d’emprisonnement ou d’une amende.</w:t>
      </w:r>
    </w:p>
    <w:p w14:paraId="39E98A1C" w14:textId="77777777" w:rsidR="0030102F" w:rsidRPr="006751E5" w:rsidRDefault="0030102F" w:rsidP="0030102F">
      <w:pPr>
        <w:pStyle w:val="SingleTxtG"/>
        <w:rPr>
          <w:lang w:val="fr-FR"/>
        </w:rPr>
      </w:pPr>
      <w:r w:rsidRPr="006751E5">
        <w:rPr>
          <w:lang w:val="fr-FR"/>
        </w:rPr>
        <w:lastRenderedPageBreak/>
        <w:t>262.</w:t>
      </w:r>
      <w:r w:rsidRPr="006751E5">
        <w:rPr>
          <w:lang w:val="fr-FR"/>
        </w:rPr>
        <w:tab/>
        <w:t xml:space="preserve">Le </w:t>
      </w:r>
      <w:r w:rsidRPr="00A95737">
        <w:rPr>
          <w:lang w:val="fr-FR"/>
        </w:rPr>
        <w:t>Conseil supérieur de la magistrature</w:t>
      </w:r>
      <w:r w:rsidRPr="006751E5">
        <w:rPr>
          <w:lang w:val="fr-FR"/>
        </w:rPr>
        <w:t xml:space="preserve"> a </w:t>
      </w:r>
      <w:r>
        <w:rPr>
          <w:lang w:val="fr-FR"/>
        </w:rPr>
        <w:t>rendu un arrêté mettant e</w:t>
      </w:r>
      <w:r w:rsidRPr="006751E5">
        <w:rPr>
          <w:lang w:val="fr-FR"/>
        </w:rPr>
        <w:t>n place des mesures de contrôle pour traiter les cas de harcèlement sexuel dans les lieux publics, les services de l</w:t>
      </w:r>
      <w:r>
        <w:rPr>
          <w:lang w:val="fr-FR"/>
        </w:rPr>
        <w:t>’</w:t>
      </w:r>
      <w:r w:rsidRPr="006751E5">
        <w:rPr>
          <w:lang w:val="fr-FR"/>
        </w:rPr>
        <w:t>État et les lieux de travail.</w:t>
      </w:r>
    </w:p>
    <w:p w14:paraId="4F641F66" w14:textId="77777777" w:rsidR="0030102F" w:rsidRPr="006751E5" w:rsidRDefault="0030102F" w:rsidP="0030102F">
      <w:pPr>
        <w:pStyle w:val="SingleTxtG"/>
        <w:rPr>
          <w:lang w:val="fr-FR"/>
        </w:rPr>
      </w:pPr>
      <w:r w:rsidRPr="006751E5">
        <w:rPr>
          <w:lang w:val="fr-FR"/>
        </w:rPr>
        <w:t>263.</w:t>
      </w:r>
      <w:r w:rsidRPr="006751E5">
        <w:rPr>
          <w:lang w:val="fr-FR"/>
        </w:rPr>
        <w:tab/>
        <w:t>Le document de politique de protection de l</w:t>
      </w:r>
      <w:r>
        <w:rPr>
          <w:lang w:val="fr-FR"/>
        </w:rPr>
        <w:t>’</w:t>
      </w:r>
      <w:r w:rsidRPr="006751E5">
        <w:rPr>
          <w:lang w:val="fr-FR"/>
        </w:rPr>
        <w:t>enfance comprend un ensemble de mécanismes et de programmes visant à réduire l</w:t>
      </w:r>
      <w:r>
        <w:rPr>
          <w:lang w:val="fr-FR"/>
        </w:rPr>
        <w:t>’</w:t>
      </w:r>
      <w:r w:rsidRPr="006751E5">
        <w:rPr>
          <w:lang w:val="fr-FR"/>
        </w:rPr>
        <w:t>abandon scolaire et à améliorer le niveau de vie des familles.</w:t>
      </w:r>
    </w:p>
    <w:p w14:paraId="4F1573FB" w14:textId="77777777" w:rsidR="0030102F" w:rsidRPr="006751E5" w:rsidRDefault="0030102F" w:rsidP="0030102F">
      <w:pPr>
        <w:pStyle w:val="SingleTxtG"/>
        <w:rPr>
          <w:lang w:val="fr-FR"/>
        </w:rPr>
      </w:pPr>
      <w:r w:rsidRPr="006751E5">
        <w:rPr>
          <w:lang w:val="fr-FR"/>
        </w:rPr>
        <w:t>264.</w:t>
      </w:r>
      <w:r w:rsidRPr="006751E5">
        <w:rPr>
          <w:lang w:val="fr-FR"/>
        </w:rPr>
        <w:tab/>
        <w:t xml:space="preserve">Le </w:t>
      </w:r>
      <w:r>
        <w:rPr>
          <w:lang w:val="fr-FR"/>
        </w:rPr>
        <w:t>G</w:t>
      </w:r>
      <w:r w:rsidRPr="006751E5">
        <w:rPr>
          <w:lang w:val="fr-FR"/>
        </w:rPr>
        <w:t xml:space="preserve">ouvernement iraquien a approuvé la </w:t>
      </w:r>
      <w:r>
        <w:rPr>
          <w:lang w:val="fr-FR"/>
        </w:rPr>
        <w:t>s</w:t>
      </w:r>
      <w:r w:rsidRPr="006751E5">
        <w:rPr>
          <w:lang w:val="fr-FR"/>
        </w:rPr>
        <w:t>tratégie nationale pour l</w:t>
      </w:r>
      <w:r>
        <w:rPr>
          <w:lang w:val="fr-FR"/>
        </w:rPr>
        <w:t>’</w:t>
      </w:r>
      <w:r w:rsidRPr="006751E5">
        <w:rPr>
          <w:lang w:val="fr-FR"/>
        </w:rPr>
        <w:t>éducation et l</w:t>
      </w:r>
      <w:r>
        <w:rPr>
          <w:lang w:val="fr-FR"/>
        </w:rPr>
        <w:t>’</w:t>
      </w:r>
      <w:r w:rsidRPr="006751E5">
        <w:rPr>
          <w:lang w:val="fr-FR"/>
        </w:rPr>
        <w:t xml:space="preserve">enseignement supérieur </w:t>
      </w:r>
      <w:r>
        <w:rPr>
          <w:lang w:val="fr-FR"/>
        </w:rPr>
        <w:t>(</w:t>
      </w:r>
      <w:r w:rsidRPr="006751E5">
        <w:rPr>
          <w:lang w:val="fr-FR"/>
        </w:rPr>
        <w:t>2012-2022</w:t>
      </w:r>
      <w:r>
        <w:rPr>
          <w:lang w:val="fr-FR"/>
        </w:rPr>
        <w:t>)</w:t>
      </w:r>
      <w:r w:rsidRPr="006751E5">
        <w:rPr>
          <w:lang w:val="fr-FR"/>
        </w:rPr>
        <w:t xml:space="preserve">, qui vise à créer un système éducatif </w:t>
      </w:r>
      <w:r>
        <w:rPr>
          <w:lang w:val="fr-FR"/>
        </w:rPr>
        <w:t xml:space="preserve">et scolaire </w:t>
      </w:r>
      <w:r w:rsidRPr="006751E5">
        <w:rPr>
          <w:lang w:val="fr-FR"/>
        </w:rPr>
        <w:t>qui offre des possibilités d</w:t>
      </w:r>
      <w:r>
        <w:rPr>
          <w:lang w:val="fr-FR"/>
        </w:rPr>
        <w:t>’</w:t>
      </w:r>
      <w:r w:rsidRPr="006751E5">
        <w:rPr>
          <w:lang w:val="fr-FR"/>
        </w:rPr>
        <w:t>éducation à tous</w:t>
      </w:r>
      <w:r>
        <w:rPr>
          <w:lang w:val="fr-FR"/>
        </w:rPr>
        <w:t>.</w:t>
      </w:r>
      <w:r w:rsidRPr="006751E5">
        <w:rPr>
          <w:lang w:val="fr-FR"/>
        </w:rPr>
        <w:t xml:space="preserve"> </w:t>
      </w:r>
      <w:r>
        <w:rPr>
          <w:lang w:val="fr-FR"/>
        </w:rPr>
        <w:t>En application de cette stratégie, d</w:t>
      </w:r>
      <w:r w:rsidRPr="006751E5">
        <w:rPr>
          <w:lang w:val="fr-FR"/>
        </w:rPr>
        <w:t xml:space="preserve">es programmes </w:t>
      </w:r>
      <w:r>
        <w:rPr>
          <w:lang w:val="fr-FR"/>
        </w:rPr>
        <w:t xml:space="preserve">scolaires aux fins d’application de la politique </w:t>
      </w:r>
      <w:r w:rsidRPr="006751E5">
        <w:rPr>
          <w:lang w:val="fr-FR"/>
        </w:rPr>
        <w:t>d</w:t>
      </w:r>
      <w:r>
        <w:rPr>
          <w:lang w:val="fr-FR"/>
        </w:rPr>
        <w:t>’</w:t>
      </w:r>
      <w:r w:rsidRPr="006751E5">
        <w:rPr>
          <w:lang w:val="fr-FR"/>
        </w:rPr>
        <w:t>alphabétisation</w:t>
      </w:r>
      <w:r>
        <w:rPr>
          <w:lang w:val="fr-FR"/>
        </w:rPr>
        <w:t xml:space="preserve"> (</w:t>
      </w:r>
      <w:r w:rsidRPr="006751E5">
        <w:rPr>
          <w:lang w:val="fr-FR"/>
        </w:rPr>
        <w:t>arabe, mathématiques</w:t>
      </w:r>
      <w:r>
        <w:rPr>
          <w:lang w:val="fr-FR"/>
        </w:rPr>
        <w:t xml:space="preserve"> et</w:t>
      </w:r>
      <w:r w:rsidRPr="006751E5">
        <w:rPr>
          <w:lang w:val="fr-FR"/>
        </w:rPr>
        <w:t xml:space="preserve"> culture générale) ont été élaborés et révisés avec l</w:t>
      </w:r>
      <w:r>
        <w:rPr>
          <w:lang w:val="fr-FR"/>
        </w:rPr>
        <w:t>’</w:t>
      </w:r>
      <w:r w:rsidRPr="006751E5">
        <w:rPr>
          <w:lang w:val="fr-FR"/>
        </w:rPr>
        <w:t>appui technique du Bureau de l</w:t>
      </w:r>
      <w:r>
        <w:rPr>
          <w:lang w:val="fr-FR"/>
        </w:rPr>
        <w:t>’</w:t>
      </w:r>
      <w:r w:rsidRPr="006751E5">
        <w:rPr>
          <w:lang w:val="fr-FR"/>
        </w:rPr>
        <w:t>UNESCO en Iraq.</w:t>
      </w:r>
    </w:p>
    <w:p w14:paraId="050F3B8E" w14:textId="77777777" w:rsidR="0030102F" w:rsidRPr="006751E5" w:rsidRDefault="0030102F" w:rsidP="005A2205">
      <w:pPr>
        <w:pStyle w:val="SingleTxtG"/>
        <w:keepNext/>
        <w:rPr>
          <w:lang w:val="fr-FR"/>
        </w:rPr>
      </w:pPr>
      <w:r w:rsidRPr="006751E5">
        <w:rPr>
          <w:lang w:val="fr-FR"/>
        </w:rPr>
        <w:t>265.</w:t>
      </w:r>
      <w:r w:rsidRPr="006751E5">
        <w:rPr>
          <w:lang w:val="fr-FR"/>
        </w:rPr>
        <w:tab/>
        <w:t xml:space="preserve">Le </w:t>
      </w:r>
      <w:r>
        <w:rPr>
          <w:lang w:val="fr-FR"/>
        </w:rPr>
        <w:t>M</w:t>
      </w:r>
      <w:r w:rsidRPr="006751E5">
        <w:rPr>
          <w:lang w:val="fr-FR"/>
        </w:rPr>
        <w:t>inistère de l</w:t>
      </w:r>
      <w:r>
        <w:rPr>
          <w:lang w:val="fr-FR"/>
        </w:rPr>
        <w:t>’é</w:t>
      </w:r>
      <w:r w:rsidRPr="006751E5">
        <w:rPr>
          <w:lang w:val="fr-FR"/>
        </w:rPr>
        <w:t>ducation a pris plusieurs mesures :</w:t>
      </w:r>
    </w:p>
    <w:p w14:paraId="346C621F" w14:textId="0822A356" w:rsidR="0030102F" w:rsidRPr="006751E5" w:rsidRDefault="0030102F" w:rsidP="005A2205">
      <w:pPr>
        <w:pStyle w:val="SingleTxtG"/>
        <w:ind w:firstLine="567"/>
        <w:rPr>
          <w:lang w:val="fr-FR"/>
        </w:rPr>
      </w:pPr>
      <w:r w:rsidRPr="006751E5">
        <w:rPr>
          <w:lang w:val="fr-FR"/>
        </w:rPr>
        <w:t>a)</w:t>
      </w:r>
      <w:r w:rsidRPr="006751E5">
        <w:rPr>
          <w:lang w:val="fr-FR"/>
        </w:rPr>
        <w:tab/>
        <w:t>L</w:t>
      </w:r>
      <w:r>
        <w:rPr>
          <w:lang w:val="fr-FR"/>
        </w:rPr>
        <w:t>’</w:t>
      </w:r>
      <w:r w:rsidRPr="006751E5">
        <w:rPr>
          <w:lang w:val="fr-FR"/>
        </w:rPr>
        <w:t>ouverture d</w:t>
      </w:r>
      <w:r>
        <w:rPr>
          <w:lang w:val="fr-FR"/>
        </w:rPr>
        <w:t>’</w:t>
      </w:r>
      <w:r w:rsidRPr="006751E5">
        <w:rPr>
          <w:lang w:val="fr-FR"/>
        </w:rPr>
        <w:t xml:space="preserve">écoles ou de classes </w:t>
      </w:r>
      <w:r>
        <w:rPr>
          <w:lang w:val="fr-FR"/>
        </w:rPr>
        <w:t>d’</w:t>
      </w:r>
      <w:r w:rsidRPr="006751E5">
        <w:rPr>
          <w:lang w:val="fr-FR"/>
        </w:rPr>
        <w:t>enseignement accéléré afin d</w:t>
      </w:r>
      <w:r>
        <w:rPr>
          <w:lang w:val="fr-FR"/>
        </w:rPr>
        <w:t>’</w:t>
      </w:r>
      <w:r w:rsidRPr="006751E5">
        <w:rPr>
          <w:lang w:val="fr-FR"/>
        </w:rPr>
        <w:t xml:space="preserve">attirer les enfants </w:t>
      </w:r>
      <w:r>
        <w:rPr>
          <w:lang w:val="fr-FR"/>
        </w:rPr>
        <w:t>en décrochage scolaire</w:t>
      </w:r>
      <w:r w:rsidRPr="006751E5">
        <w:rPr>
          <w:lang w:val="fr-FR"/>
        </w:rPr>
        <w:t xml:space="preserve"> pendant deux années consécutives</w:t>
      </w:r>
      <w:r>
        <w:rPr>
          <w:lang w:val="fr-FR"/>
        </w:rPr>
        <w:t xml:space="preserve"> et appartenant à la tranche d’âge des 12 à 18 ans</w:t>
      </w:r>
      <w:r w:rsidR="00604D26">
        <w:rPr>
          <w:lang w:val="fr-FR"/>
        </w:rPr>
        <w:t> ;</w:t>
      </w:r>
    </w:p>
    <w:p w14:paraId="3CFD0732" w14:textId="33E0CE05" w:rsidR="0030102F" w:rsidRPr="006751E5" w:rsidRDefault="0030102F" w:rsidP="005A2205">
      <w:pPr>
        <w:pStyle w:val="SingleTxtG"/>
        <w:ind w:firstLine="567"/>
        <w:rPr>
          <w:lang w:val="fr-FR"/>
        </w:rPr>
      </w:pPr>
      <w:r w:rsidRPr="006751E5">
        <w:rPr>
          <w:lang w:val="fr-FR"/>
        </w:rPr>
        <w:t>b)</w:t>
      </w:r>
      <w:r w:rsidRPr="006751E5">
        <w:rPr>
          <w:lang w:val="fr-FR"/>
        </w:rPr>
        <w:tab/>
      </w:r>
      <w:r>
        <w:rPr>
          <w:lang w:val="fr-FR"/>
        </w:rPr>
        <w:t>L’ouverture d’</w:t>
      </w:r>
      <w:r w:rsidRPr="006751E5">
        <w:rPr>
          <w:lang w:val="fr-FR"/>
        </w:rPr>
        <w:t>écoles ou de classes pour les adolescents afin d</w:t>
      </w:r>
      <w:r>
        <w:rPr>
          <w:lang w:val="fr-FR"/>
        </w:rPr>
        <w:t>’</w:t>
      </w:r>
      <w:r w:rsidRPr="006751E5">
        <w:rPr>
          <w:lang w:val="fr-FR"/>
        </w:rPr>
        <w:t xml:space="preserve">attirer les enfants âgés de 10 à 15 ans qui ne sont pas encore inscrits et qui </w:t>
      </w:r>
      <w:r>
        <w:rPr>
          <w:lang w:val="fr-FR"/>
        </w:rPr>
        <w:t xml:space="preserve">ont été en décrochage scolaire pendant </w:t>
      </w:r>
      <w:r w:rsidRPr="006751E5">
        <w:rPr>
          <w:lang w:val="fr-FR"/>
        </w:rPr>
        <w:t>deux années consécutives</w:t>
      </w:r>
      <w:r w:rsidR="00604D26">
        <w:rPr>
          <w:lang w:val="fr-FR"/>
        </w:rPr>
        <w:t> ;</w:t>
      </w:r>
    </w:p>
    <w:p w14:paraId="5209CB06" w14:textId="524C5CFF" w:rsidR="0030102F" w:rsidRPr="006751E5" w:rsidRDefault="0030102F" w:rsidP="005A2205">
      <w:pPr>
        <w:pStyle w:val="SingleTxtG"/>
        <w:ind w:firstLine="567"/>
        <w:rPr>
          <w:lang w:val="fr-FR"/>
        </w:rPr>
      </w:pPr>
      <w:r w:rsidRPr="006751E5">
        <w:rPr>
          <w:lang w:val="fr-FR"/>
        </w:rPr>
        <w:t>c)</w:t>
      </w:r>
      <w:r w:rsidRPr="006751E5">
        <w:rPr>
          <w:lang w:val="fr-FR"/>
        </w:rPr>
        <w:tab/>
        <w:t>L</w:t>
      </w:r>
      <w:r>
        <w:rPr>
          <w:lang w:val="fr-FR"/>
        </w:rPr>
        <w:t>’</w:t>
      </w:r>
      <w:r w:rsidRPr="006751E5">
        <w:rPr>
          <w:lang w:val="fr-FR"/>
        </w:rPr>
        <w:t>ouverture des écoles et des salles de classe se fait par l</w:t>
      </w:r>
      <w:r>
        <w:rPr>
          <w:lang w:val="fr-FR"/>
        </w:rPr>
        <w:t>’</w:t>
      </w:r>
      <w:r w:rsidRPr="006751E5">
        <w:rPr>
          <w:lang w:val="fr-FR"/>
        </w:rPr>
        <w:t>intermédiaire des directions de l</w:t>
      </w:r>
      <w:r>
        <w:rPr>
          <w:lang w:val="fr-FR"/>
        </w:rPr>
        <w:t>’</w:t>
      </w:r>
      <w:r w:rsidRPr="006751E5">
        <w:rPr>
          <w:lang w:val="fr-FR"/>
        </w:rPr>
        <w:t xml:space="preserve">éducation et des </w:t>
      </w:r>
      <w:r>
        <w:rPr>
          <w:lang w:val="fr-FR"/>
        </w:rPr>
        <w:t>provinces</w:t>
      </w:r>
      <w:r w:rsidRPr="006751E5">
        <w:rPr>
          <w:lang w:val="fr-FR"/>
        </w:rPr>
        <w:t xml:space="preserve"> conformément aux pouvoirs qui leur sont conférés</w:t>
      </w:r>
      <w:r w:rsidR="00604D26">
        <w:rPr>
          <w:lang w:val="fr-FR"/>
        </w:rPr>
        <w:t> ;</w:t>
      </w:r>
    </w:p>
    <w:p w14:paraId="5CBE986B" w14:textId="7F1A590A" w:rsidR="0030102F" w:rsidRPr="006751E5" w:rsidRDefault="0030102F" w:rsidP="005A2205">
      <w:pPr>
        <w:pStyle w:val="SingleTxtG"/>
        <w:ind w:firstLine="567"/>
        <w:rPr>
          <w:lang w:val="fr-FR"/>
        </w:rPr>
      </w:pPr>
      <w:r w:rsidRPr="006751E5">
        <w:rPr>
          <w:lang w:val="fr-FR"/>
        </w:rPr>
        <w:t>d)</w:t>
      </w:r>
      <w:r w:rsidRPr="006751E5">
        <w:rPr>
          <w:lang w:val="fr-FR"/>
        </w:rPr>
        <w:tab/>
        <w:t>L</w:t>
      </w:r>
      <w:r>
        <w:rPr>
          <w:lang w:val="fr-FR"/>
        </w:rPr>
        <w:t>’</w:t>
      </w:r>
      <w:r w:rsidRPr="006751E5">
        <w:rPr>
          <w:lang w:val="fr-FR"/>
        </w:rPr>
        <w:t>ouverture de centres «</w:t>
      </w:r>
      <w:r w:rsidR="005A2205">
        <w:rPr>
          <w:lang w:val="fr-FR"/>
        </w:rPr>
        <w:t> </w:t>
      </w:r>
      <w:r>
        <w:rPr>
          <w:lang w:val="fr-FR"/>
        </w:rPr>
        <w:t>Ton</w:t>
      </w:r>
      <w:r w:rsidRPr="006751E5">
        <w:rPr>
          <w:lang w:val="fr-FR"/>
        </w:rPr>
        <w:t xml:space="preserve"> droit à l</w:t>
      </w:r>
      <w:r>
        <w:rPr>
          <w:lang w:val="fr-FR"/>
        </w:rPr>
        <w:t>’</w:t>
      </w:r>
      <w:r w:rsidRPr="006751E5">
        <w:rPr>
          <w:lang w:val="fr-FR"/>
        </w:rPr>
        <w:t>éducation</w:t>
      </w:r>
      <w:r w:rsidR="005A2205">
        <w:rPr>
          <w:lang w:val="fr-FR"/>
        </w:rPr>
        <w:t> </w:t>
      </w:r>
      <w:r w:rsidRPr="006751E5">
        <w:rPr>
          <w:lang w:val="fr-FR"/>
        </w:rPr>
        <w:t xml:space="preserve">» dans le cadre du programme Paix et Stabilité dans </w:t>
      </w:r>
      <w:r>
        <w:rPr>
          <w:lang w:val="fr-FR"/>
        </w:rPr>
        <w:t>la province</w:t>
      </w:r>
      <w:r w:rsidRPr="006751E5">
        <w:rPr>
          <w:lang w:val="fr-FR"/>
        </w:rPr>
        <w:t xml:space="preserve"> de Ninive pour l</w:t>
      </w:r>
      <w:r>
        <w:rPr>
          <w:lang w:val="fr-FR"/>
        </w:rPr>
        <w:t>’</w:t>
      </w:r>
      <w:r w:rsidRPr="006751E5">
        <w:rPr>
          <w:lang w:val="fr-FR"/>
        </w:rPr>
        <w:t>année scolaire 2018</w:t>
      </w:r>
      <w:r w:rsidR="005A2205">
        <w:rPr>
          <w:lang w:val="fr-FR"/>
        </w:rPr>
        <w:t>/</w:t>
      </w:r>
      <w:r w:rsidRPr="006751E5">
        <w:rPr>
          <w:lang w:val="fr-FR"/>
        </w:rPr>
        <w:t>19 afin d</w:t>
      </w:r>
      <w:r>
        <w:rPr>
          <w:lang w:val="fr-FR"/>
        </w:rPr>
        <w:t>’</w:t>
      </w:r>
      <w:r w:rsidRPr="006751E5">
        <w:rPr>
          <w:lang w:val="fr-FR"/>
        </w:rPr>
        <w:t xml:space="preserve">attirer les enfants âgés de 12 à 18 ans de </w:t>
      </w:r>
      <w:r>
        <w:rPr>
          <w:lang w:val="fr-FR"/>
        </w:rPr>
        <w:t>3</w:t>
      </w:r>
      <w:r w:rsidR="005A2205">
        <w:rPr>
          <w:vertAlign w:val="superscript"/>
          <w:lang w:val="fr-FR"/>
        </w:rPr>
        <w:t>e </w:t>
      </w:r>
      <w:r w:rsidRPr="006751E5">
        <w:rPr>
          <w:lang w:val="fr-FR"/>
        </w:rPr>
        <w:t>niveau</w:t>
      </w:r>
      <w:r>
        <w:rPr>
          <w:lang w:val="fr-FR"/>
        </w:rPr>
        <w:t>,</w:t>
      </w:r>
      <w:r w:rsidRPr="006751E5">
        <w:rPr>
          <w:lang w:val="fr-FR"/>
        </w:rPr>
        <w:t xml:space="preserve"> avec le soutien de Mercy Corps</w:t>
      </w:r>
      <w:r w:rsidR="00604D26">
        <w:rPr>
          <w:lang w:val="fr-FR"/>
        </w:rPr>
        <w:t> ;</w:t>
      </w:r>
    </w:p>
    <w:p w14:paraId="16EA28A6" w14:textId="14765FC4" w:rsidR="0030102F" w:rsidRPr="006751E5" w:rsidRDefault="0030102F" w:rsidP="005A2205">
      <w:pPr>
        <w:pStyle w:val="SingleTxtG"/>
        <w:ind w:firstLine="567"/>
        <w:rPr>
          <w:spacing w:val="-2"/>
          <w:lang w:val="fr-FR"/>
        </w:rPr>
      </w:pPr>
      <w:r>
        <w:rPr>
          <w:lang w:val="fr-FR"/>
        </w:rPr>
        <w:t>e)</w:t>
      </w:r>
      <w:r w:rsidRPr="006751E5">
        <w:rPr>
          <w:lang w:val="fr-FR"/>
        </w:rPr>
        <w:tab/>
      </w:r>
      <w:r>
        <w:rPr>
          <w:lang w:val="fr-FR"/>
        </w:rPr>
        <w:t xml:space="preserve">L’ouverture de </w:t>
      </w:r>
      <w:r w:rsidRPr="006751E5">
        <w:rPr>
          <w:lang w:val="fr-FR"/>
        </w:rPr>
        <w:t xml:space="preserve">centres </w:t>
      </w:r>
      <w:r>
        <w:rPr>
          <w:lang w:val="fr-FR"/>
        </w:rPr>
        <w:t>« Ton droit à l’éducation »</w:t>
      </w:r>
      <w:r w:rsidRPr="006751E5">
        <w:rPr>
          <w:lang w:val="fr-FR"/>
        </w:rPr>
        <w:t xml:space="preserve"> pour l</w:t>
      </w:r>
      <w:r>
        <w:rPr>
          <w:lang w:val="fr-FR"/>
        </w:rPr>
        <w:t>’</w:t>
      </w:r>
      <w:r w:rsidRPr="006751E5">
        <w:rPr>
          <w:lang w:val="fr-FR"/>
        </w:rPr>
        <w:t>année scolaire 2018</w:t>
      </w:r>
      <w:r w:rsidR="005A2205">
        <w:rPr>
          <w:lang w:val="fr-FR"/>
        </w:rPr>
        <w:t>/</w:t>
      </w:r>
      <w:r w:rsidRPr="006751E5">
        <w:rPr>
          <w:lang w:val="fr-FR"/>
        </w:rPr>
        <w:t>19 afin d</w:t>
      </w:r>
      <w:r>
        <w:rPr>
          <w:lang w:val="fr-FR"/>
        </w:rPr>
        <w:t>’</w:t>
      </w:r>
      <w:r w:rsidRPr="006751E5">
        <w:rPr>
          <w:lang w:val="fr-FR"/>
        </w:rPr>
        <w:t xml:space="preserve">attirer les enfants âgés de 10 à 18 ans </w:t>
      </w:r>
      <w:r>
        <w:rPr>
          <w:lang w:val="fr-FR"/>
        </w:rPr>
        <w:t>des</w:t>
      </w:r>
      <w:r w:rsidRPr="006751E5">
        <w:rPr>
          <w:lang w:val="fr-FR"/>
        </w:rPr>
        <w:t xml:space="preserve"> </w:t>
      </w:r>
      <w:r w:rsidR="005A2205">
        <w:rPr>
          <w:lang w:val="fr-FR"/>
        </w:rPr>
        <w:t>2</w:t>
      </w:r>
      <w:r w:rsidR="005A2205" w:rsidRPr="005A2205">
        <w:rPr>
          <w:vertAlign w:val="superscript"/>
          <w:lang w:val="fr-FR"/>
        </w:rPr>
        <w:t>e</w:t>
      </w:r>
      <w:r w:rsidR="005A2205">
        <w:rPr>
          <w:lang w:val="fr-FR"/>
        </w:rPr>
        <w:t xml:space="preserve"> et 3</w:t>
      </w:r>
      <w:r w:rsidR="005A2205" w:rsidRPr="005A2205">
        <w:rPr>
          <w:vertAlign w:val="superscript"/>
          <w:lang w:val="fr-FR"/>
        </w:rPr>
        <w:t>e</w:t>
      </w:r>
      <w:r w:rsidR="005A2205">
        <w:rPr>
          <w:lang w:val="fr-FR"/>
        </w:rPr>
        <w:t> </w:t>
      </w:r>
      <w:r w:rsidRPr="006751E5">
        <w:rPr>
          <w:lang w:val="fr-FR"/>
        </w:rPr>
        <w:t>niveaux dans le cadre du programme d</w:t>
      </w:r>
      <w:r>
        <w:rPr>
          <w:lang w:val="fr-FR"/>
        </w:rPr>
        <w:t>’</w:t>
      </w:r>
      <w:r w:rsidRPr="006751E5">
        <w:rPr>
          <w:lang w:val="fr-FR"/>
        </w:rPr>
        <w:t xml:space="preserve">éducation pour les jeunes touchés à Bagdad </w:t>
      </w:r>
      <w:proofErr w:type="spellStart"/>
      <w:r w:rsidRPr="006751E5">
        <w:rPr>
          <w:lang w:val="fr-FR"/>
        </w:rPr>
        <w:t>Karkh</w:t>
      </w:r>
      <w:proofErr w:type="spellEnd"/>
      <w:r w:rsidRPr="006751E5">
        <w:rPr>
          <w:lang w:val="fr-FR"/>
        </w:rPr>
        <w:t xml:space="preserve"> </w:t>
      </w:r>
      <w:r>
        <w:rPr>
          <w:lang w:val="fr-FR"/>
        </w:rPr>
        <w:t>(</w:t>
      </w:r>
      <w:r w:rsidRPr="006751E5">
        <w:rPr>
          <w:lang w:val="fr-FR"/>
        </w:rPr>
        <w:t>1-2</w:t>
      </w:r>
      <w:r>
        <w:rPr>
          <w:lang w:val="fr-FR"/>
        </w:rPr>
        <w:t>)</w:t>
      </w:r>
      <w:r w:rsidRPr="006751E5">
        <w:rPr>
          <w:lang w:val="fr-FR"/>
        </w:rPr>
        <w:t xml:space="preserve">, Rusafa </w:t>
      </w:r>
      <w:r>
        <w:rPr>
          <w:lang w:val="fr-FR"/>
        </w:rPr>
        <w:t>(</w:t>
      </w:r>
      <w:r w:rsidRPr="006751E5">
        <w:rPr>
          <w:lang w:val="fr-FR"/>
        </w:rPr>
        <w:t>1-2</w:t>
      </w:r>
      <w:r>
        <w:rPr>
          <w:lang w:val="fr-FR"/>
        </w:rPr>
        <w:t>)</w:t>
      </w:r>
      <w:r w:rsidRPr="006751E5">
        <w:rPr>
          <w:lang w:val="fr-FR"/>
        </w:rPr>
        <w:t xml:space="preserve">, Diyala, </w:t>
      </w:r>
      <w:proofErr w:type="spellStart"/>
      <w:r>
        <w:rPr>
          <w:lang w:val="fr-FR"/>
        </w:rPr>
        <w:t>Salaheddin</w:t>
      </w:r>
      <w:proofErr w:type="spellEnd"/>
      <w:r w:rsidRPr="006751E5">
        <w:rPr>
          <w:lang w:val="fr-FR"/>
        </w:rPr>
        <w:t>, Kirkouk</w:t>
      </w:r>
      <w:r>
        <w:rPr>
          <w:lang w:val="fr-FR"/>
        </w:rPr>
        <w:t xml:space="preserve"> et</w:t>
      </w:r>
      <w:r w:rsidRPr="006751E5">
        <w:rPr>
          <w:lang w:val="fr-FR"/>
        </w:rPr>
        <w:t xml:space="preserve"> </w:t>
      </w:r>
      <w:proofErr w:type="spellStart"/>
      <w:r w:rsidRPr="006751E5">
        <w:rPr>
          <w:lang w:val="fr-FR"/>
        </w:rPr>
        <w:t>Anbar</w:t>
      </w:r>
      <w:proofErr w:type="spellEnd"/>
      <w:r>
        <w:rPr>
          <w:lang w:val="fr-FR"/>
        </w:rPr>
        <w:t>,</w:t>
      </w:r>
      <w:r w:rsidRPr="006751E5">
        <w:rPr>
          <w:lang w:val="fr-FR"/>
        </w:rPr>
        <w:t xml:space="preserve"> avec le soutien de </w:t>
      </w:r>
      <w:r>
        <w:rPr>
          <w:lang w:val="fr-FR"/>
        </w:rPr>
        <w:t xml:space="preserve">l’organisation </w:t>
      </w:r>
      <w:r w:rsidRPr="006751E5">
        <w:rPr>
          <w:lang w:val="fr-FR"/>
        </w:rPr>
        <w:t>Mercy Corps International</w:t>
      </w:r>
      <w:r w:rsidR="00604D26">
        <w:rPr>
          <w:lang w:val="fr-FR"/>
        </w:rPr>
        <w:t> ;</w:t>
      </w:r>
    </w:p>
    <w:p w14:paraId="302631BC" w14:textId="5B24A764" w:rsidR="0030102F" w:rsidRPr="006751E5" w:rsidRDefault="0030102F" w:rsidP="005A2205">
      <w:pPr>
        <w:pStyle w:val="SingleTxtG"/>
        <w:ind w:firstLine="567"/>
        <w:rPr>
          <w:lang w:val="fr-FR"/>
        </w:rPr>
      </w:pPr>
      <w:r w:rsidRPr="006751E5">
        <w:rPr>
          <w:lang w:val="fr-FR"/>
        </w:rPr>
        <w:t>f)</w:t>
      </w:r>
      <w:r w:rsidRPr="006751E5">
        <w:rPr>
          <w:lang w:val="fr-FR"/>
        </w:rPr>
        <w:tab/>
        <w:t>L</w:t>
      </w:r>
      <w:r>
        <w:rPr>
          <w:lang w:val="fr-FR"/>
        </w:rPr>
        <w:t>’</w:t>
      </w:r>
      <w:r w:rsidRPr="006751E5">
        <w:rPr>
          <w:lang w:val="fr-FR"/>
        </w:rPr>
        <w:t xml:space="preserve">inclusion des élèves dans </w:t>
      </w:r>
      <w:r>
        <w:rPr>
          <w:lang w:val="fr-FR"/>
        </w:rPr>
        <w:t xml:space="preserve">un </w:t>
      </w:r>
      <w:r w:rsidRPr="004075D3">
        <w:rPr>
          <w:lang w:val="fr-FR"/>
        </w:rPr>
        <w:t xml:space="preserve">système de </w:t>
      </w:r>
      <w:r>
        <w:rPr>
          <w:lang w:val="fr-FR"/>
        </w:rPr>
        <w:t>scolarisation à domicile</w:t>
      </w:r>
      <w:r w:rsidRPr="004075D3">
        <w:rPr>
          <w:lang w:val="fr-FR"/>
        </w:rPr>
        <w:t xml:space="preserve"> </w:t>
      </w:r>
      <w:r>
        <w:rPr>
          <w:lang w:val="fr-FR"/>
        </w:rPr>
        <w:t xml:space="preserve">rendu possible par </w:t>
      </w:r>
      <w:r w:rsidRPr="006751E5">
        <w:rPr>
          <w:lang w:val="fr-FR"/>
        </w:rPr>
        <w:t>les pouvoirs accordés aux directions de l</w:t>
      </w:r>
      <w:r>
        <w:rPr>
          <w:lang w:val="fr-FR"/>
        </w:rPr>
        <w:t>’</w:t>
      </w:r>
      <w:r w:rsidRPr="006751E5">
        <w:rPr>
          <w:lang w:val="fr-FR"/>
        </w:rPr>
        <w:t xml:space="preserve">éducation </w:t>
      </w:r>
      <w:r>
        <w:rPr>
          <w:lang w:val="fr-FR"/>
        </w:rPr>
        <w:t>de</w:t>
      </w:r>
      <w:r w:rsidRPr="006751E5">
        <w:rPr>
          <w:lang w:val="fr-FR"/>
        </w:rPr>
        <w:t xml:space="preserve"> les dispenser de </w:t>
      </w:r>
      <w:r>
        <w:rPr>
          <w:lang w:val="fr-FR"/>
        </w:rPr>
        <w:t>présence en cours,</w:t>
      </w:r>
      <w:r w:rsidRPr="006751E5">
        <w:rPr>
          <w:lang w:val="fr-FR"/>
        </w:rPr>
        <w:t xml:space="preserve"> conformément aux instructions</w:t>
      </w:r>
      <w:r>
        <w:rPr>
          <w:lang w:val="fr-FR"/>
        </w:rPr>
        <w:t>,</w:t>
      </w:r>
      <w:r w:rsidRPr="006751E5">
        <w:rPr>
          <w:lang w:val="fr-FR"/>
        </w:rPr>
        <w:t xml:space="preserve"> et </w:t>
      </w:r>
      <w:r>
        <w:rPr>
          <w:lang w:val="fr-FR"/>
        </w:rPr>
        <w:t>de leur faire</w:t>
      </w:r>
      <w:r w:rsidRPr="006751E5">
        <w:rPr>
          <w:lang w:val="fr-FR"/>
        </w:rPr>
        <w:t xml:space="preserve"> passer les examens de mi-année et de fin d</w:t>
      </w:r>
      <w:r>
        <w:rPr>
          <w:lang w:val="fr-FR"/>
        </w:rPr>
        <w:t>’</w:t>
      </w:r>
      <w:r w:rsidRPr="006751E5">
        <w:rPr>
          <w:lang w:val="fr-FR"/>
        </w:rPr>
        <w:t>année</w:t>
      </w:r>
      <w:r w:rsidR="00604D26">
        <w:rPr>
          <w:lang w:val="fr-FR"/>
        </w:rPr>
        <w:t> ;</w:t>
      </w:r>
    </w:p>
    <w:p w14:paraId="444ED370" w14:textId="283693FA" w:rsidR="0030102F" w:rsidRPr="006751E5" w:rsidRDefault="0030102F" w:rsidP="005A2205">
      <w:pPr>
        <w:pStyle w:val="SingleTxtG"/>
        <w:ind w:firstLine="567"/>
        <w:rPr>
          <w:lang w:val="fr-FR"/>
        </w:rPr>
      </w:pPr>
      <w:r w:rsidRPr="006751E5">
        <w:rPr>
          <w:lang w:val="fr-FR"/>
        </w:rPr>
        <w:t>g)</w:t>
      </w:r>
      <w:r w:rsidRPr="006751E5">
        <w:rPr>
          <w:lang w:val="fr-FR"/>
        </w:rPr>
        <w:tab/>
      </w:r>
      <w:r>
        <w:rPr>
          <w:lang w:val="fr-FR"/>
        </w:rPr>
        <w:t xml:space="preserve">L’obtention des autorisations requises pour permettre à </w:t>
      </w:r>
      <w:r w:rsidRPr="006751E5">
        <w:rPr>
          <w:lang w:val="fr-FR"/>
        </w:rPr>
        <w:t>ceux qui n</w:t>
      </w:r>
      <w:r>
        <w:rPr>
          <w:lang w:val="fr-FR"/>
        </w:rPr>
        <w:t>’</w:t>
      </w:r>
      <w:r w:rsidRPr="006751E5">
        <w:rPr>
          <w:lang w:val="fr-FR"/>
        </w:rPr>
        <w:t xml:space="preserve">ont pas </w:t>
      </w:r>
      <w:r>
        <w:rPr>
          <w:lang w:val="fr-FR"/>
        </w:rPr>
        <w:t>p</w:t>
      </w:r>
      <w:r w:rsidRPr="006751E5">
        <w:rPr>
          <w:lang w:val="fr-FR"/>
        </w:rPr>
        <w:t xml:space="preserve">u </w:t>
      </w:r>
      <w:r>
        <w:rPr>
          <w:lang w:val="fr-FR"/>
        </w:rPr>
        <w:t xml:space="preserve">profiter de leur </w:t>
      </w:r>
      <w:r w:rsidRPr="006751E5">
        <w:rPr>
          <w:lang w:val="fr-FR"/>
        </w:rPr>
        <w:t>accès à l</w:t>
      </w:r>
      <w:r>
        <w:rPr>
          <w:lang w:val="fr-FR"/>
        </w:rPr>
        <w:t>’</w:t>
      </w:r>
      <w:r w:rsidRPr="006751E5">
        <w:rPr>
          <w:lang w:val="fr-FR"/>
        </w:rPr>
        <w:t xml:space="preserve">éducation </w:t>
      </w:r>
      <w:r>
        <w:rPr>
          <w:lang w:val="fr-FR"/>
        </w:rPr>
        <w:t>à cause de leur retour d’exode ou pour des</w:t>
      </w:r>
      <w:r w:rsidRPr="006751E5">
        <w:rPr>
          <w:lang w:val="fr-FR"/>
        </w:rPr>
        <w:t xml:space="preserve"> raisons économiques ou sociales</w:t>
      </w:r>
      <w:r>
        <w:rPr>
          <w:lang w:val="fr-FR"/>
        </w:rPr>
        <w:t>, de regagner les bancs de l’école dans le respect des règles en vigueur</w:t>
      </w:r>
      <w:r w:rsidR="00604D26">
        <w:rPr>
          <w:lang w:val="fr-FR"/>
        </w:rPr>
        <w:t> ;</w:t>
      </w:r>
    </w:p>
    <w:p w14:paraId="1F1236DF" w14:textId="50D79FD5" w:rsidR="0030102F" w:rsidRPr="006751E5" w:rsidRDefault="0030102F" w:rsidP="005A2205">
      <w:pPr>
        <w:pStyle w:val="SingleTxtG"/>
        <w:ind w:firstLine="567"/>
        <w:rPr>
          <w:lang w:val="fr-FR"/>
        </w:rPr>
      </w:pPr>
      <w:r w:rsidRPr="006751E5">
        <w:rPr>
          <w:lang w:val="fr-FR"/>
        </w:rPr>
        <w:t>h)</w:t>
      </w:r>
      <w:r w:rsidRPr="006751E5">
        <w:rPr>
          <w:lang w:val="fr-FR"/>
        </w:rPr>
        <w:tab/>
        <w:t>L</w:t>
      </w:r>
      <w:r>
        <w:rPr>
          <w:lang w:val="fr-FR"/>
        </w:rPr>
        <w:t>’</w:t>
      </w:r>
      <w:r w:rsidRPr="006751E5">
        <w:rPr>
          <w:lang w:val="fr-FR"/>
        </w:rPr>
        <w:t>ouverture de centres d</w:t>
      </w:r>
      <w:r>
        <w:rPr>
          <w:lang w:val="fr-FR"/>
        </w:rPr>
        <w:t>’</w:t>
      </w:r>
      <w:r w:rsidRPr="006751E5">
        <w:rPr>
          <w:lang w:val="fr-FR"/>
        </w:rPr>
        <w:t>alphabétisation par l</w:t>
      </w:r>
      <w:r>
        <w:rPr>
          <w:lang w:val="fr-FR"/>
        </w:rPr>
        <w:t>’</w:t>
      </w:r>
      <w:r w:rsidRPr="006751E5">
        <w:rPr>
          <w:lang w:val="fr-FR"/>
        </w:rPr>
        <w:t>intermédiaire des directions de l</w:t>
      </w:r>
      <w:r>
        <w:rPr>
          <w:lang w:val="fr-FR"/>
        </w:rPr>
        <w:t>’</w:t>
      </w:r>
      <w:r w:rsidRPr="006751E5">
        <w:rPr>
          <w:lang w:val="fr-FR"/>
        </w:rPr>
        <w:t xml:space="preserve">éducation et des </w:t>
      </w:r>
      <w:r>
        <w:rPr>
          <w:lang w:val="fr-FR"/>
        </w:rPr>
        <w:t>provinces</w:t>
      </w:r>
      <w:r w:rsidRPr="006751E5">
        <w:rPr>
          <w:lang w:val="fr-FR"/>
        </w:rPr>
        <w:t xml:space="preserve"> et en coordination </w:t>
      </w:r>
      <w:r>
        <w:rPr>
          <w:lang w:val="fr-FR"/>
        </w:rPr>
        <w:t>avec la haute commission de lutte contre l’illettrisme,</w:t>
      </w:r>
      <w:r w:rsidRPr="006751E5">
        <w:rPr>
          <w:lang w:val="fr-FR"/>
        </w:rPr>
        <w:t xml:space="preserve"> </w:t>
      </w:r>
      <w:r>
        <w:rPr>
          <w:lang w:val="fr-FR"/>
        </w:rPr>
        <w:t>en application</w:t>
      </w:r>
      <w:r w:rsidRPr="006751E5">
        <w:rPr>
          <w:lang w:val="fr-FR"/>
        </w:rPr>
        <w:t xml:space="preserve"> de la loi sur l</w:t>
      </w:r>
      <w:r>
        <w:rPr>
          <w:lang w:val="fr-FR"/>
        </w:rPr>
        <w:t>’</w:t>
      </w:r>
      <w:r w:rsidRPr="006751E5">
        <w:rPr>
          <w:lang w:val="fr-FR"/>
        </w:rPr>
        <w:t>alphabétisation</w:t>
      </w:r>
      <w:r w:rsidR="00604D26">
        <w:rPr>
          <w:lang w:val="fr-FR"/>
        </w:rPr>
        <w:t> ;</w:t>
      </w:r>
    </w:p>
    <w:p w14:paraId="18CFD1EB" w14:textId="11A17E2F" w:rsidR="0030102F" w:rsidRPr="006751E5" w:rsidRDefault="0030102F" w:rsidP="005A2205">
      <w:pPr>
        <w:pStyle w:val="SingleTxtG"/>
        <w:ind w:firstLine="567"/>
        <w:rPr>
          <w:lang w:val="fr-FR"/>
        </w:rPr>
      </w:pPr>
      <w:r w:rsidRPr="006751E5">
        <w:rPr>
          <w:lang w:val="fr-FR"/>
        </w:rPr>
        <w:t>i)</w:t>
      </w:r>
      <w:r w:rsidRPr="006751E5">
        <w:rPr>
          <w:lang w:val="fr-FR"/>
        </w:rPr>
        <w:tab/>
      </w:r>
      <w:r w:rsidRPr="002D23AF">
        <w:rPr>
          <w:spacing w:val="-2"/>
          <w:lang w:val="fr-FR"/>
        </w:rPr>
        <w:t>La coordination avec l’Unité de lutte contre le travail des enfants au sein du Ministère du travail et des affaires sociales en vue de permettre aux enfants âgés de 15</w:t>
      </w:r>
      <w:r w:rsidR="005A2205" w:rsidRPr="002D23AF">
        <w:rPr>
          <w:spacing w:val="-2"/>
          <w:lang w:val="fr-FR"/>
        </w:rPr>
        <w:t> </w:t>
      </w:r>
      <w:r w:rsidRPr="002D23AF">
        <w:rPr>
          <w:spacing w:val="-2"/>
          <w:lang w:val="fr-FR"/>
        </w:rPr>
        <w:t>ans et plus et travaillant dans de petites entreprises d’être scolarisés par l’intermédiaire des directions de l’éducation et des sous-départements du Ministère du travail et des affaires sociales.</w:t>
      </w:r>
    </w:p>
    <w:p w14:paraId="77B4F417" w14:textId="77777777" w:rsidR="0030102F" w:rsidRPr="006751E5" w:rsidRDefault="0030102F" w:rsidP="0030102F">
      <w:pPr>
        <w:pStyle w:val="SingleTxtG"/>
        <w:rPr>
          <w:lang w:val="fr-FR"/>
        </w:rPr>
      </w:pPr>
      <w:r w:rsidRPr="006751E5">
        <w:rPr>
          <w:lang w:val="fr-FR"/>
        </w:rPr>
        <w:t>266.</w:t>
      </w:r>
      <w:r w:rsidRPr="006751E5">
        <w:rPr>
          <w:lang w:val="fr-FR"/>
        </w:rPr>
        <w:tab/>
        <w:t>L</w:t>
      </w:r>
      <w:r>
        <w:rPr>
          <w:lang w:val="fr-FR"/>
        </w:rPr>
        <w:t>e Code d</w:t>
      </w:r>
      <w:r w:rsidRPr="006751E5">
        <w:rPr>
          <w:lang w:val="fr-FR"/>
        </w:rPr>
        <w:t xml:space="preserve">u travail </w:t>
      </w:r>
      <w:r>
        <w:rPr>
          <w:lang w:val="fr-FR"/>
        </w:rPr>
        <w:t>prévoit</w:t>
      </w:r>
      <w:r w:rsidRPr="006751E5">
        <w:rPr>
          <w:lang w:val="fr-FR"/>
        </w:rPr>
        <w:t xml:space="preserve"> que les </w:t>
      </w:r>
      <w:r>
        <w:rPr>
          <w:lang w:val="fr-FR"/>
        </w:rPr>
        <w:t>entreprises</w:t>
      </w:r>
      <w:r w:rsidRPr="006751E5">
        <w:rPr>
          <w:lang w:val="fr-FR"/>
        </w:rPr>
        <w:t xml:space="preserve"> et les lieux de travail couverts par </w:t>
      </w:r>
      <w:r>
        <w:rPr>
          <w:lang w:val="fr-FR"/>
        </w:rPr>
        <w:t>s</w:t>
      </w:r>
      <w:r w:rsidRPr="006751E5">
        <w:rPr>
          <w:lang w:val="fr-FR"/>
        </w:rPr>
        <w:t>es dispositions sont soumis à l</w:t>
      </w:r>
      <w:r>
        <w:rPr>
          <w:lang w:val="fr-FR"/>
        </w:rPr>
        <w:t>’</w:t>
      </w:r>
      <w:r w:rsidRPr="006751E5">
        <w:rPr>
          <w:lang w:val="fr-FR"/>
        </w:rPr>
        <w:t>inspection du travail sous la supervision du Ministère du travail et des affaires sociales.</w:t>
      </w:r>
      <w:r>
        <w:rPr>
          <w:lang w:val="fr-FR"/>
        </w:rPr>
        <w:t xml:space="preserve"> Le département de l’inspection du travail est notamment chargé de garantir l’application de la loi et des instructions émises à ce titre concernant les conditions de travail et la protection des travailleurs et de leurs droits pendant l’accomplissement de leurs tâches professionnelles. Les comités d’inspection du service du travail et de la formation professionnelle inspectent les zones où l’emploi d’enfants est fréquent afin de constater toutes violations de la loi et d’informer les employeurs de la nécessité de ne pas faire de distinction entre les travailleurs adultes et mineurs quant à la rémunération et au traitement qui leur sont réservés.</w:t>
      </w:r>
    </w:p>
    <w:p w14:paraId="740520BF" w14:textId="7DFB0CC3" w:rsidR="0030102F" w:rsidRPr="006751E5" w:rsidRDefault="0030102F" w:rsidP="0030102F">
      <w:pPr>
        <w:pStyle w:val="SingleTxtG"/>
        <w:rPr>
          <w:lang w:val="fr-FR"/>
        </w:rPr>
      </w:pPr>
      <w:r w:rsidRPr="006751E5">
        <w:rPr>
          <w:lang w:val="fr-FR"/>
        </w:rPr>
        <w:lastRenderedPageBreak/>
        <w:t>267.</w:t>
      </w:r>
      <w:r w:rsidRPr="006751E5">
        <w:rPr>
          <w:lang w:val="fr-FR"/>
        </w:rPr>
        <w:tab/>
        <w:t xml:space="preserve">Les comités de lutte contre le travail </w:t>
      </w:r>
      <w:r>
        <w:rPr>
          <w:lang w:val="fr-FR"/>
        </w:rPr>
        <w:t xml:space="preserve">infantile </w:t>
      </w:r>
      <w:r w:rsidRPr="006751E5">
        <w:rPr>
          <w:lang w:val="fr-FR"/>
        </w:rPr>
        <w:t>s</w:t>
      </w:r>
      <w:r>
        <w:rPr>
          <w:lang w:val="fr-FR"/>
        </w:rPr>
        <w:t>’</w:t>
      </w:r>
      <w:r w:rsidRPr="006751E5">
        <w:rPr>
          <w:lang w:val="fr-FR"/>
        </w:rPr>
        <w:t>efforcent de sensibiliser les enfants et de les encourager à retourner à l</w:t>
      </w:r>
      <w:r>
        <w:rPr>
          <w:lang w:val="fr-FR"/>
        </w:rPr>
        <w:t>’</w:t>
      </w:r>
      <w:r w:rsidRPr="006751E5">
        <w:rPr>
          <w:lang w:val="fr-FR"/>
        </w:rPr>
        <w:t xml:space="preserve">école en </w:t>
      </w:r>
      <w:r>
        <w:rPr>
          <w:lang w:val="fr-FR"/>
        </w:rPr>
        <w:t>inscrivant</w:t>
      </w:r>
      <w:r w:rsidRPr="006751E5">
        <w:rPr>
          <w:lang w:val="fr-FR"/>
        </w:rPr>
        <w:t xml:space="preserve"> leurs noms </w:t>
      </w:r>
      <w:r>
        <w:rPr>
          <w:lang w:val="fr-FR"/>
        </w:rPr>
        <w:t>aux fins de participation au programme d’</w:t>
      </w:r>
      <w:r w:rsidRPr="006751E5">
        <w:rPr>
          <w:lang w:val="fr-FR"/>
        </w:rPr>
        <w:t>enseignement accéléré</w:t>
      </w:r>
      <w:r>
        <w:rPr>
          <w:lang w:val="fr-FR"/>
        </w:rPr>
        <w:t>,</w:t>
      </w:r>
      <w:r w:rsidRPr="006751E5">
        <w:rPr>
          <w:lang w:val="fr-FR"/>
        </w:rPr>
        <w:t xml:space="preserve"> en coopération avec le Ministère de l</w:t>
      </w:r>
      <w:r>
        <w:rPr>
          <w:lang w:val="fr-FR"/>
        </w:rPr>
        <w:t>’</w:t>
      </w:r>
      <w:r w:rsidRPr="006751E5">
        <w:rPr>
          <w:lang w:val="fr-FR"/>
        </w:rPr>
        <w:t>éducation</w:t>
      </w:r>
      <w:r>
        <w:rPr>
          <w:lang w:val="fr-FR"/>
        </w:rPr>
        <w:t>. Il</w:t>
      </w:r>
      <w:r w:rsidR="00497311">
        <w:rPr>
          <w:lang w:val="fr-FR"/>
        </w:rPr>
        <w:t> </w:t>
      </w:r>
      <w:r>
        <w:rPr>
          <w:lang w:val="fr-FR"/>
        </w:rPr>
        <w:t xml:space="preserve">existe en outre </w:t>
      </w:r>
      <w:r w:rsidRPr="006751E5">
        <w:rPr>
          <w:lang w:val="fr-FR"/>
        </w:rPr>
        <w:t>des formation</w:t>
      </w:r>
      <w:r>
        <w:rPr>
          <w:lang w:val="fr-FR"/>
        </w:rPr>
        <w:t>s</w:t>
      </w:r>
      <w:r w:rsidRPr="006751E5">
        <w:rPr>
          <w:lang w:val="fr-FR"/>
        </w:rPr>
        <w:t xml:space="preserve"> au sein du</w:t>
      </w:r>
      <w:r>
        <w:rPr>
          <w:lang w:val="fr-FR"/>
        </w:rPr>
        <w:t>dit</w:t>
      </w:r>
      <w:r w:rsidRPr="006751E5">
        <w:rPr>
          <w:lang w:val="fr-FR"/>
        </w:rPr>
        <w:t xml:space="preserve"> </w:t>
      </w:r>
      <w:r w:rsidR="00497311">
        <w:rPr>
          <w:lang w:val="fr-FR"/>
        </w:rPr>
        <w:t>m</w:t>
      </w:r>
      <w:r>
        <w:rPr>
          <w:lang w:val="fr-FR"/>
        </w:rPr>
        <w:t>inistère</w:t>
      </w:r>
      <w:r w:rsidRPr="006751E5">
        <w:rPr>
          <w:lang w:val="fr-FR"/>
        </w:rPr>
        <w:t xml:space="preserve"> </w:t>
      </w:r>
      <w:r>
        <w:rPr>
          <w:lang w:val="fr-FR"/>
        </w:rPr>
        <w:t xml:space="preserve">visant à améliorer les capacités des enfants </w:t>
      </w:r>
      <w:r w:rsidRPr="006751E5">
        <w:rPr>
          <w:lang w:val="fr-FR"/>
        </w:rPr>
        <w:t xml:space="preserve">et </w:t>
      </w:r>
      <w:r>
        <w:rPr>
          <w:lang w:val="fr-FR"/>
        </w:rPr>
        <w:t xml:space="preserve">à </w:t>
      </w:r>
      <w:r w:rsidRPr="006751E5">
        <w:rPr>
          <w:lang w:val="fr-FR"/>
        </w:rPr>
        <w:t xml:space="preserve">les </w:t>
      </w:r>
      <w:r>
        <w:rPr>
          <w:lang w:val="fr-FR"/>
        </w:rPr>
        <w:t xml:space="preserve">cultiver </w:t>
      </w:r>
      <w:r w:rsidRPr="006751E5">
        <w:rPr>
          <w:lang w:val="fr-FR"/>
        </w:rPr>
        <w:t>dans leurs domaines d</w:t>
      </w:r>
      <w:r>
        <w:rPr>
          <w:lang w:val="fr-FR"/>
        </w:rPr>
        <w:t>’</w:t>
      </w:r>
      <w:r w:rsidRPr="006751E5">
        <w:rPr>
          <w:lang w:val="fr-FR"/>
        </w:rPr>
        <w:t>activité</w:t>
      </w:r>
      <w:r>
        <w:rPr>
          <w:lang w:val="fr-FR"/>
        </w:rPr>
        <w:t>. De même</w:t>
      </w:r>
      <w:r w:rsidRPr="006751E5">
        <w:rPr>
          <w:lang w:val="fr-FR"/>
        </w:rPr>
        <w:t xml:space="preserve">, </w:t>
      </w:r>
      <w:r>
        <w:rPr>
          <w:lang w:val="fr-FR"/>
        </w:rPr>
        <w:t>pour les cas suivis, l</w:t>
      </w:r>
      <w:r w:rsidRPr="006751E5">
        <w:rPr>
          <w:lang w:val="fr-FR"/>
        </w:rPr>
        <w:t xml:space="preserve">es </w:t>
      </w:r>
      <w:r>
        <w:rPr>
          <w:lang w:val="fr-FR"/>
        </w:rPr>
        <w:t xml:space="preserve">enfants peuvent bénéficier de </w:t>
      </w:r>
      <w:r w:rsidRPr="006751E5">
        <w:rPr>
          <w:lang w:val="fr-FR"/>
        </w:rPr>
        <w:t>prêts</w:t>
      </w:r>
      <w:r>
        <w:rPr>
          <w:lang w:val="fr-FR"/>
        </w:rPr>
        <w:t xml:space="preserve"> grâce à leur inscription p</w:t>
      </w:r>
      <w:r w:rsidRPr="006751E5">
        <w:rPr>
          <w:lang w:val="fr-FR"/>
        </w:rPr>
        <w:t>ar les comités.</w:t>
      </w:r>
      <w:r>
        <w:rPr>
          <w:lang w:val="fr-FR"/>
        </w:rPr>
        <w:t xml:space="preserve"> La Division du travail des enfants mène en coordination avec le Ministère de l’éducation son projet de sensibilisation culturelle et d’orientation qui s’adresse aux enfants dans les établissements scolaires où le décrochage scolaire est répandu.</w:t>
      </w:r>
    </w:p>
    <w:p w14:paraId="03C62C1D" w14:textId="5EFA5E3F" w:rsidR="0030102F" w:rsidRPr="006751E5" w:rsidRDefault="0030102F" w:rsidP="0030102F">
      <w:pPr>
        <w:pStyle w:val="SingleTxtG"/>
        <w:rPr>
          <w:lang w:val="fr-FR"/>
        </w:rPr>
      </w:pPr>
      <w:r w:rsidRPr="006751E5">
        <w:rPr>
          <w:lang w:val="fr-FR"/>
        </w:rPr>
        <w:t>268.</w:t>
      </w:r>
      <w:r w:rsidRPr="006751E5">
        <w:rPr>
          <w:lang w:val="fr-FR"/>
        </w:rPr>
        <w:tab/>
        <w:t>La police des mineurs continue d</w:t>
      </w:r>
      <w:r>
        <w:rPr>
          <w:lang w:val="fr-FR"/>
        </w:rPr>
        <w:t xml:space="preserve">e faire </w:t>
      </w:r>
      <w:r w:rsidRPr="006751E5">
        <w:rPr>
          <w:lang w:val="fr-FR"/>
        </w:rPr>
        <w:t>appliquer la loi sur la protection des mineurs et d</w:t>
      </w:r>
      <w:r>
        <w:rPr>
          <w:lang w:val="fr-FR"/>
        </w:rPr>
        <w:t>’</w:t>
      </w:r>
      <w:r w:rsidRPr="006751E5">
        <w:rPr>
          <w:lang w:val="fr-FR"/>
        </w:rPr>
        <w:t>engager des poursuites judiciaires contre ceux qui exploitent des mineurs pour les faire travailler dans des lieux qui les exposent à la délinquance.</w:t>
      </w:r>
      <w:r>
        <w:rPr>
          <w:lang w:val="fr-FR"/>
        </w:rPr>
        <w:t xml:space="preserve"> Est considéré comme sans abri tout jeune enfant ou mineur, âgé de moins de </w:t>
      </w:r>
      <w:r w:rsidR="00754843">
        <w:rPr>
          <w:lang w:val="fr-FR"/>
        </w:rPr>
        <w:t>15 </w:t>
      </w:r>
      <w:r>
        <w:rPr>
          <w:lang w:val="fr-FR"/>
        </w:rPr>
        <w:t>ans, qui exerce l’activité de cireur ambulant, de vendeur de cigarettes à la sauvette ou tout autre métier qui l’expose à la délinquance. Le</w:t>
      </w:r>
      <w:r w:rsidR="00497311">
        <w:rPr>
          <w:lang w:val="fr-FR"/>
        </w:rPr>
        <w:t> </w:t>
      </w:r>
      <w:r>
        <w:rPr>
          <w:lang w:val="fr-FR"/>
        </w:rPr>
        <w:t>jeune enfant qui exerce un travail avec des personnes qui ne font pas partie de sa famille est considéré comme un sans-abri.</w:t>
      </w:r>
    </w:p>
    <w:p w14:paraId="6496F73A" w14:textId="77777777" w:rsidR="0030102F" w:rsidRPr="006751E5" w:rsidRDefault="0030102F" w:rsidP="0030102F">
      <w:pPr>
        <w:pStyle w:val="SingleTxtG"/>
        <w:rPr>
          <w:lang w:val="fr-FR"/>
        </w:rPr>
      </w:pPr>
      <w:r w:rsidRPr="006751E5">
        <w:rPr>
          <w:lang w:val="fr-FR"/>
        </w:rPr>
        <w:t>269.</w:t>
      </w:r>
      <w:r w:rsidRPr="006751E5">
        <w:rPr>
          <w:lang w:val="fr-FR"/>
        </w:rPr>
        <w:tab/>
      </w:r>
      <w:r>
        <w:rPr>
          <w:lang w:val="fr-FR"/>
        </w:rPr>
        <w:t>Une s</w:t>
      </w:r>
      <w:r w:rsidRPr="006751E5">
        <w:rPr>
          <w:lang w:val="fr-FR"/>
        </w:rPr>
        <w:t xml:space="preserve">tratégie de réduction de la pauvreté </w:t>
      </w:r>
      <w:r>
        <w:rPr>
          <w:lang w:val="fr-FR"/>
        </w:rPr>
        <w:t>(</w:t>
      </w:r>
      <w:r w:rsidRPr="006751E5">
        <w:rPr>
          <w:lang w:val="fr-FR"/>
        </w:rPr>
        <w:t>2018-2022</w:t>
      </w:r>
      <w:r>
        <w:rPr>
          <w:lang w:val="fr-FR"/>
        </w:rPr>
        <w:t>), visant à atteindre une série de résultats dans le but de traiter les</w:t>
      </w:r>
      <w:r w:rsidRPr="006751E5">
        <w:rPr>
          <w:lang w:val="fr-FR"/>
        </w:rPr>
        <w:t xml:space="preserve"> causes profondes de la pauvreté</w:t>
      </w:r>
      <w:r>
        <w:rPr>
          <w:lang w:val="fr-FR"/>
        </w:rPr>
        <w:t xml:space="preserve">, a été adoptée. Il s’agit de garantir aux pauvres </w:t>
      </w:r>
      <w:r w:rsidRPr="006751E5">
        <w:rPr>
          <w:lang w:val="fr-FR"/>
        </w:rPr>
        <w:t>un revenu d</w:t>
      </w:r>
      <w:r>
        <w:rPr>
          <w:lang w:val="fr-FR"/>
        </w:rPr>
        <w:t>’</w:t>
      </w:r>
      <w:r w:rsidRPr="006751E5">
        <w:rPr>
          <w:lang w:val="fr-FR"/>
        </w:rPr>
        <w:t>emploi plus élevé et durable, un meilleur niveau de santé, une meilleure éducation, un logement adéquat</w:t>
      </w:r>
      <w:r>
        <w:rPr>
          <w:lang w:val="fr-FR"/>
        </w:rPr>
        <w:t>,</w:t>
      </w:r>
      <w:r w:rsidRPr="006751E5">
        <w:rPr>
          <w:lang w:val="fr-FR"/>
        </w:rPr>
        <w:t xml:space="preserve"> un environnement </w:t>
      </w:r>
      <w:r>
        <w:rPr>
          <w:lang w:val="fr-FR"/>
        </w:rPr>
        <w:t xml:space="preserve">adapté </w:t>
      </w:r>
      <w:r w:rsidRPr="006751E5">
        <w:rPr>
          <w:lang w:val="fr-FR"/>
        </w:rPr>
        <w:t>aux défis</w:t>
      </w:r>
      <w:r>
        <w:rPr>
          <w:lang w:val="fr-FR"/>
        </w:rPr>
        <w:t xml:space="preserve"> et</w:t>
      </w:r>
      <w:r w:rsidRPr="006751E5">
        <w:rPr>
          <w:lang w:val="fr-FR"/>
        </w:rPr>
        <w:t xml:space="preserve"> une protection sociale efficace.</w:t>
      </w:r>
    </w:p>
    <w:p w14:paraId="0E9749BC" w14:textId="77777777" w:rsidR="0030102F" w:rsidRPr="006751E5" w:rsidRDefault="0030102F" w:rsidP="0030102F">
      <w:pPr>
        <w:pStyle w:val="SingleTxtG"/>
        <w:rPr>
          <w:lang w:val="fr-FR"/>
        </w:rPr>
      </w:pPr>
      <w:r w:rsidRPr="006751E5">
        <w:rPr>
          <w:lang w:val="fr-FR"/>
        </w:rPr>
        <w:t>270.</w:t>
      </w:r>
      <w:r w:rsidRPr="006751E5">
        <w:rPr>
          <w:lang w:val="fr-FR"/>
        </w:rPr>
        <w:tab/>
        <w:t>Les dispositions de la loi sur la protection sociale s</w:t>
      </w:r>
      <w:r>
        <w:rPr>
          <w:lang w:val="fr-FR"/>
        </w:rPr>
        <w:t>’</w:t>
      </w:r>
      <w:r w:rsidRPr="006751E5">
        <w:rPr>
          <w:lang w:val="fr-FR"/>
        </w:rPr>
        <w:t xml:space="preserve">appliquent aux catégories suivantes de familles et de personnes qui vivent en dessous du seuil de pauvreté </w:t>
      </w:r>
      <w:r>
        <w:rPr>
          <w:lang w:val="fr-FR"/>
        </w:rPr>
        <w:t xml:space="preserve">parmi les Iraquiens </w:t>
      </w:r>
      <w:r w:rsidRPr="006751E5">
        <w:rPr>
          <w:lang w:val="fr-FR"/>
        </w:rPr>
        <w:t xml:space="preserve">et </w:t>
      </w:r>
      <w:r>
        <w:rPr>
          <w:lang w:val="fr-FR"/>
        </w:rPr>
        <w:t>parmi l</w:t>
      </w:r>
      <w:r w:rsidRPr="006751E5">
        <w:rPr>
          <w:lang w:val="fr-FR"/>
        </w:rPr>
        <w:t>es ressortissants d</w:t>
      </w:r>
      <w:r>
        <w:rPr>
          <w:lang w:val="fr-FR"/>
        </w:rPr>
        <w:t>’</w:t>
      </w:r>
      <w:r w:rsidRPr="006751E5">
        <w:rPr>
          <w:lang w:val="fr-FR"/>
        </w:rPr>
        <w:t>autres pays résidant en République d</w:t>
      </w:r>
      <w:r>
        <w:rPr>
          <w:lang w:val="fr-FR"/>
        </w:rPr>
        <w:t>’</w:t>
      </w:r>
      <w:r w:rsidRPr="006751E5">
        <w:rPr>
          <w:lang w:val="fr-FR"/>
        </w:rPr>
        <w:t>Iraq de façon permanente, continue et légale.</w:t>
      </w:r>
      <w:r>
        <w:rPr>
          <w:lang w:val="fr-FR"/>
        </w:rPr>
        <w:t xml:space="preserve"> Les objectifs de cette loi sont les suivants :</w:t>
      </w:r>
    </w:p>
    <w:p w14:paraId="5CF466B8" w14:textId="3130EF3F" w:rsidR="0030102F" w:rsidRPr="006751E5" w:rsidRDefault="0030102F" w:rsidP="00497311">
      <w:pPr>
        <w:pStyle w:val="SingleTxtG"/>
        <w:ind w:firstLine="567"/>
        <w:rPr>
          <w:lang w:val="fr-FR"/>
        </w:rPr>
      </w:pPr>
      <w:r>
        <w:rPr>
          <w:lang w:val="fr-FR"/>
        </w:rPr>
        <w:t>1</w:t>
      </w:r>
      <w:r w:rsidRPr="006751E5">
        <w:rPr>
          <w:lang w:val="fr-FR"/>
        </w:rPr>
        <w:t>.</w:t>
      </w:r>
      <w:r w:rsidRPr="006751E5">
        <w:rPr>
          <w:lang w:val="fr-FR"/>
        </w:rPr>
        <w:tab/>
        <w:t>Assurer une vie décente aux membres de la société</w:t>
      </w:r>
      <w:r w:rsidR="00497311">
        <w:rPr>
          <w:lang w:val="fr-FR"/>
        </w:rPr>
        <w:t> ;</w:t>
      </w:r>
    </w:p>
    <w:p w14:paraId="27158E3E" w14:textId="4482DB0F" w:rsidR="0030102F" w:rsidRPr="006751E5" w:rsidRDefault="0030102F" w:rsidP="00497311">
      <w:pPr>
        <w:pStyle w:val="SingleTxtG"/>
        <w:ind w:firstLine="567"/>
        <w:rPr>
          <w:lang w:val="fr-FR"/>
        </w:rPr>
      </w:pPr>
      <w:r>
        <w:rPr>
          <w:lang w:val="fr-FR"/>
        </w:rPr>
        <w:t>2</w:t>
      </w:r>
      <w:r w:rsidRPr="006751E5">
        <w:rPr>
          <w:lang w:val="fr-FR"/>
        </w:rPr>
        <w:t>.</w:t>
      </w:r>
      <w:r w:rsidRPr="006751E5">
        <w:rPr>
          <w:lang w:val="fr-FR"/>
        </w:rPr>
        <w:tab/>
        <w:t xml:space="preserve">Contribuer à </w:t>
      </w:r>
      <w:r>
        <w:rPr>
          <w:lang w:val="fr-FR"/>
        </w:rPr>
        <w:t xml:space="preserve">promouvoir les valeurs de solidarité </w:t>
      </w:r>
      <w:r w:rsidRPr="006751E5">
        <w:rPr>
          <w:lang w:val="fr-FR"/>
        </w:rPr>
        <w:t>sociale</w:t>
      </w:r>
      <w:r w:rsidR="00604D26">
        <w:rPr>
          <w:lang w:val="fr-FR"/>
        </w:rPr>
        <w:t> ;</w:t>
      </w:r>
    </w:p>
    <w:p w14:paraId="00FE9B7F" w14:textId="5500DB22" w:rsidR="0030102F" w:rsidRPr="006751E5" w:rsidRDefault="0030102F" w:rsidP="00497311">
      <w:pPr>
        <w:pStyle w:val="SingleTxtG"/>
        <w:ind w:firstLine="567"/>
        <w:rPr>
          <w:lang w:val="fr-FR"/>
        </w:rPr>
      </w:pPr>
      <w:r>
        <w:rPr>
          <w:lang w:val="fr-FR"/>
        </w:rPr>
        <w:t>3</w:t>
      </w:r>
      <w:r w:rsidRPr="006751E5">
        <w:rPr>
          <w:lang w:val="fr-FR"/>
        </w:rPr>
        <w:t>.</w:t>
      </w:r>
      <w:r w:rsidRPr="006751E5">
        <w:rPr>
          <w:lang w:val="fr-FR"/>
        </w:rPr>
        <w:tab/>
        <w:t xml:space="preserve">Veiller à ce que le </w:t>
      </w:r>
      <w:r>
        <w:rPr>
          <w:lang w:val="fr-FR"/>
        </w:rPr>
        <w:t>filet</w:t>
      </w:r>
      <w:r w:rsidRPr="006751E5">
        <w:rPr>
          <w:lang w:val="fr-FR"/>
        </w:rPr>
        <w:t xml:space="preserve"> de protection sociale </w:t>
      </w:r>
      <w:r>
        <w:rPr>
          <w:lang w:val="fr-FR"/>
        </w:rPr>
        <w:t>englobe</w:t>
      </w:r>
      <w:r w:rsidRPr="006751E5">
        <w:rPr>
          <w:lang w:val="fr-FR"/>
        </w:rPr>
        <w:t xml:space="preserve"> tou</w:t>
      </w:r>
      <w:r>
        <w:rPr>
          <w:lang w:val="fr-FR"/>
        </w:rPr>
        <w:t>te</w:t>
      </w:r>
      <w:r w:rsidRPr="006751E5">
        <w:rPr>
          <w:lang w:val="fr-FR"/>
        </w:rPr>
        <w:t xml:space="preserve">s les </w:t>
      </w:r>
      <w:r>
        <w:rPr>
          <w:lang w:val="fr-FR"/>
        </w:rPr>
        <w:t>catégories</w:t>
      </w:r>
      <w:r w:rsidRPr="006751E5">
        <w:rPr>
          <w:lang w:val="fr-FR"/>
        </w:rPr>
        <w:t xml:space="preserve"> </w:t>
      </w:r>
      <w:r>
        <w:rPr>
          <w:lang w:val="fr-FR"/>
        </w:rPr>
        <w:t>visées</w:t>
      </w:r>
      <w:r w:rsidRPr="006751E5">
        <w:rPr>
          <w:lang w:val="fr-FR"/>
        </w:rPr>
        <w:t xml:space="preserve"> par </w:t>
      </w:r>
      <w:r>
        <w:rPr>
          <w:lang w:val="fr-FR"/>
        </w:rPr>
        <w:t>l</w:t>
      </w:r>
      <w:r w:rsidRPr="006751E5">
        <w:rPr>
          <w:lang w:val="fr-FR"/>
        </w:rPr>
        <w:t>es dispositions</w:t>
      </w:r>
      <w:r>
        <w:rPr>
          <w:lang w:val="fr-FR"/>
        </w:rPr>
        <w:t xml:space="preserve"> de la loi</w:t>
      </w:r>
      <w:r w:rsidR="00497311">
        <w:rPr>
          <w:lang w:val="fr-FR"/>
        </w:rPr>
        <w:t> ;</w:t>
      </w:r>
    </w:p>
    <w:p w14:paraId="42A008BD" w14:textId="77C85B49" w:rsidR="0030102F" w:rsidRPr="006751E5" w:rsidRDefault="0030102F" w:rsidP="00497311">
      <w:pPr>
        <w:pStyle w:val="SingleTxtG"/>
        <w:ind w:firstLine="567"/>
        <w:rPr>
          <w:lang w:val="fr-FR"/>
        </w:rPr>
      </w:pPr>
      <w:r>
        <w:rPr>
          <w:lang w:val="fr-FR"/>
        </w:rPr>
        <w:t>4</w:t>
      </w:r>
      <w:r w:rsidRPr="006751E5">
        <w:rPr>
          <w:lang w:val="fr-FR"/>
        </w:rPr>
        <w:t>.</w:t>
      </w:r>
      <w:r w:rsidRPr="006751E5">
        <w:rPr>
          <w:lang w:val="fr-FR"/>
        </w:rPr>
        <w:tab/>
        <w:t xml:space="preserve">Assurer la stabilité psychologique et matérielle des </w:t>
      </w:r>
      <w:r>
        <w:rPr>
          <w:lang w:val="fr-FR"/>
        </w:rPr>
        <w:t xml:space="preserve">personnes et de </w:t>
      </w:r>
      <w:r w:rsidR="007862BA">
        <w:rPr>
          <w:lang w:val="fr-FR"/>
        </w:rPr>
        <w:t>leur famille</w:t>
      </w:r>
      <w:r>
        <w:rPr>
          <w:lang w:val="fr-FR"/>
        </w:rPr>
        <w:t xml:space="preserve"> ou</w:t>
      </w:r>
      <w:r w:rsidRPr="006751E5">
        <w:rPr>
          <w:lang w:val="fr-FR"/>
        </w:rPr>
        <w:t xml:space="preserve"> </w:t>
      </w:r>
      <w:r>
        <w:rPr>
          <w:lang w:val="fr-FR"/>
        </w:rPr>
        <w:t>descendants,</w:t>
      </w:r>
      <w:r w:rsidRPr="006751E5">
        <w:rPr>
          <w:lang w:val="fr-FR"/>
        </w:rPr>
        <w:t xml:space="preserve"> et </w:t>
      </w:r>
      <w:r>
        <w:rPr>
          <w:lang w:val="fr-FR"/>
        </w:rPr>
        <w:t xml:space="preserve">leur garantir </w:t>
      </w:r>
      <w:r w:rsidRPr="006751E5">
        <w:rPr>
          <w:lang w:val="fr-FR"/>
        </w:rPr>
        <w:t>un revenu en cas d</w:t>
      </w:r>
      <w:r>
        <w:rPr>
          <w:lang w:val="fr-FR"/>
        </w:rPr>
        <w:t>’</w:t>
      </w:r>
      <w:r w:rsidRPr="006751E5">
        <w:rPr>
          <w:lang w:val="fr-FR"/>
        </w:rPr>
        <w:t>invalidité, d</w:t>
      </w:r>
      <w:r>
        <w:rPr>
          <w:lang w:val="fr-FR"/>
        </w:rPr>
        <w:t>e handicap</w:t>
      </w:r>
      <w:r w:rsidRPr="006751E5">
        <w:rPr>
          <w:lang w:val="fr-FR"/>
        </w:rPr>
        <w:t>, de vieillesse, de décès et de perte de la capacité de travailler d</w:t>
      </w:r>
      <w:r>
        <w:rPr>
          <w:lang w:val="fr-FR"/>
        </w:rPr>
        <w:t>’</w:t>
      </w:r>
      <w:r w:rsidRPr="006751E5">
        <w:rPr>
          <w:lang w:val="fr-FR"/>
        </w:rPr>
        <w:t>une manière qui leur assure une vie décente.</w:t>
      </w:r>
    </w:p>
    <w:p w14:paraId="107C1DF2" w14:textId="77777777" w:rsidR="0030102F" w:rsidRPr="006751E5" w:rsidRDefault="0030102F" w:rsidP="0030102F">
      <w:pPr>
        <w:pStyle w:val="SingleTxtG"/>
        <w:rPr>
          <w:lang w:val="fr-FR"/>
        </w:rPr>
      </w:pPr>
      <w:r w:rsidRPr="006751E5">
        <w:rPr>
          <w:lang w:val="fr-FR"/>
        </w:rPr>
        <w:t>271.</w:t>
      </w:r>
      <w:r w:rsidRPr="006751E5">
        <w:rPr>
          <w:lang w:val="fr-FR"/>
        </w:rPr>
        <w:tab/>
        <w:t xml:space="preserve">La loi dispose que toute personne ou famille vivant en dessous du seuil de pauvreté a droit à des </w:t>
      </w:r>
      <w:r>
        <w:rPr>
          <w:lang w:val="fr-FR"/>
        </w:rPr>
        <w:t>subventions</w:t>
      </w:r>
      <w:r w:rsidRPr="006751E5">
        <w:rPr>
          <w:lang w:val="fr-FR"/>
        </w:rPr>
        <w:t xml:space="preserve"> en espèces et à des services sociaux </w:t>
      </w:r>
      <w:r>
        <w:rPr>
          <w:lang w:val="fr-FR"/>
        </w:rPr>
        <w:t>telles que prévues par ses</w:t>
      </w:r>
      <w:r w:rsidRPr="006751E5">
        <w:rPr>
          <w:lang w:val="fr-FR"/>
        </w:rPr>
        <w:t xml:space="preserve"> dispositions.</w:t>
      </w:r>
    </w:p>
    <w:p w14:paraId="04957F58" w14:textId="3B524FD6" w:rsidR="0030102F" w:rsidRPr="006751E5" w:rsidRDefault="0030102F" w:rsidP="0030102F">
      <w:pPr>
        <w:pStyle w:val="SingleTxtG"/>
        <w:rPr>
          <w:lang w:val="fr-FR"/>
        </w:rPr>
      </w:pPr>
      <w:r w:rsidRPr="006751E5">
        <w:rPr>
          <w:lang w:val="fr-FR"/>
        </w:rPr>
        <w:t>272.</w:t>
      </w:r>
      <w:r w:rsidRPr="006751E5">
        <w:rPr>
          <w:lang w:val="fr-FR"/>
        </w:rPr>
        <w:tab/>
      </w:r>
      <w:r>
        <w:rPr>
          <w:lang w:val="fr-FR"/>
        </w:rPr>
        <w:t>D</w:t>
      </w:r>
      <w:r w:rsidRPr="006751E5">
        <w:rPr>
          <w:lang w:val="fr-FR"/>
        </w:rPr>
        <w:t xml:space="preserve">ans la </w:t>
      </w:r>
      <w:r>
        <w:rPr>
          <w:lang w:val="fr-FR"/>
        </w:rPr>
        <w:t>Région du Kurdistan, il</w:t>
      </w:r>
      <w:r w:rsidRPr="006751E5">
        <w:rPr>
          <w:lang w:val="fr-FR"/>
        </w:rPr>
        <w:t xml:space="preserve"> est interdit aux personnes âgées de moins de 15</w:t>
      </w:r>
      <w:r w:rsidR="00754843">
        <w:rPr>
          <w:lang w:val="fr-FR"/>
        </w:rPr>
        <w:t> </w:t>
      </w:r>
      <w:r w:rsidRPr="006751E5">
        <w:rPr>
          <w:lang w:val="fr-FR"/>
        </w:rPr>
        <w:t xml:space="preserve">ans </w:t>
      </w:r>
      <w:r>
        <w:rPr>
          <w:lang w:val="fr-FR"/>
        </w:rPr>
        <w:t>de travailler. C</w:t>
      </w:r>
      <w:r w:rsidRPr="006751E5">
        <w:rPr>
          <w:lang w:val="fr-FR"/>
        </w:rPr>
        <w:t>elles qui ont dépassé cet âge ont le droit de travailler sous certaines conditions</w:t>
      </w:r>
      <w:r>
        <w:rPr>
          <w:lang w:val="fr-FR"/>
        </w:rPr>
        <w:t xml:space="preserve">. En outre, </w:t>
      </w:r>
      <w:r w:rsidRPr="006751E5">
        <w:rPr>
          <w:lang w:val="fr-FR"/>
        </w:rPr>
        <w:t xml:space="preserve">conformément à la loi </w:t>
      </w:r>
      <w:r w:rsidR="00076A23" w:rsidRPr="00076A23">
        <w:rPr>
          <w:rFonts w:eastAsia="MS Mincho"/>
          <w:lang w:val="fr-FR"/>
        </w:rPr>
        <w:t>n</w:t>
      </w:r>
      <w:r w:rsidR="00076A23" w:rsidRPr="00076A23">
        <w:rPr>
          <w:rFonts w:eastAsia="MS Mincho"/>
          <w:vertAlign w:val="superscript"/>
          <w:lang w:val="fr-FR"/>
        </w:rPr>
        <w:t>o</w:t>
      </w:r>
      <w:r w:rsidR="00076A23">
        <w:rPr>
          <w:lang w:val="fr-FR"/>
        </w:rPr>
        <w:t> </w:t>
      </w:r>
      <w:r w:rsidRPr="006751E5">
        <w:rPr>
          <w:lang w:val="fr-FR"/>
        </w:rPr>
        <w:t>126 de 1980 sur la protection sociale</w:t>
      </w:r>
      <w:r>
        <w:rPr>
          <w:lang w:val="fr-FR"/>
        </w:rPr>
        <w:t xml:space="preserve">, les autorités </w:t>
      </w:r>
      <w:r w:rsidRPr="006751E5">
        <w:rPr>
          <w:lang w:val="fr-FR"/>
        </w:rPr>
        <w:t>région</w:t>
      </w:r>
      <w:r>
        <w:rPr>
          <w:lang w:val="fr-FR"/>
        </w:rPr>
        <w:t>ales</w:t>
      </w:r>
      <w:r w:rsidRPr="006751E5">
        <w:rPr>
          <w:lang w:val="fr-FR"/>
        </w:rPr>
        <w:t xml:space="preserve"> verse</w:t>
      </w:r>
      <w:r>
        <w:rPr>
          <w:lang w:val="fr-FR"/>
        </w:rPr>
        <w:t>nt</w:t>
      </w:r>
      <w:r w:rsidRPr="006751E5">
        <w:rPr>
          <w:lang w:val="fr-FR"/>
        </w:rPr>
        <w:t xml:space="preserve"> 150</w:t>
      </w:r>
      <w:r>
        <w:rPr>
          <w:lang w:val="fr-FR"/>
        </w:rPr>
        <w:t> </w:t>
      </w:r>
      <w:r w:rsidRPr="006751E5">
        <w:rPr>
          <w:lang w:val="fr-FR"/>
        </w:rPr>
        <w:t>000</w:t>
      </w:r>
      <w:r>
        <w:rPr>
          <w:lang w:val="fr-FR"/>
        </w:rPr>
        <w:t> </w:t>
      </w:r>
      <w:r w:rsidRPr="006751E5">
        <w:rPr>
          <w:lang w:val="fr-FR"/>
        </w:rPr>
        <w:t xml:space="preserve">dinars iraquiens </w:t>
      </w:r>
      <w:r>
        <w:rPr>
          <w:lang w:val="fr-FR"/>
        </w:rPr>
        <w:t xml:space="preserve">d’aides </w:t>
      </w:r>
      <w:r w:rsidRPr="006751E5">
        <w:rPr>
          <w:lang w:val="fr-FR"/>
        </w:rPr>
        <w:t xml:space="preserve">aux familles sans soutien </w:t>
      </w:r>
      <w:r>
        <w:rPr>
          <w:lang w:val="fr-FR"/>
        </w:rPr>
        <w:t>financier</w:t>
      </w:r>
      <w:r w:rsidRPr="006751E5">
        <w:rPr>
          <w:lang w:val="fr-FR"/>
        </w:rPr>
        <w:t>, aux veuves, aux femmes divorcées et aux orphelins</w:t>
      </w:r>
      <w:r>
        <w:rPr>
          <w:lang w:val="fr-FR"/>
        </w:rPr>
        <w:t>.</w:t>
      </w:r>
      <w:r w:rsidRPr="006751E5">
        <w:rPr>
          <w:lang w:val="fr-FR"/>
        </w:rPr>
        <w:t xml:space="preserve"> </w:t>
      </w:r>
      <w:r>
        <w:rPr>
          <w:lang w:val="fr-FR"/>
        </w:rPr>
        <w:t>Elles ont</w:t>
      </w:r>
      <w:r w:rsidRPr="006751E5">
        <w:rPr>
          <w:lang w:val="fr-FR"/>
        </w:rPr>
        <w:t xml:space="preserve"> établi </w:t>
      </w:r>
      <w:r>
        <w:rPr>
          <w:lang w:val="fr-FR"/>
        </w:rPr>
        <w:t>un</w:t>
      </w:r>
      <w:r w:rsidRPr="006751E5">
        <w:rPr>
          <w:lang w:val="fr-FR"/>
        </w:rPr>
        <w:t xml:space="preserve"> programme-cadre stratégique pour la protection sociale pour l</w:t>
      </w:r>
      <w:r>
        <w:rPr>
          <w:lang w:val="fr-FR"/>
        </w:rPr>
        <w:t>’</w:t>
      </w:r>
      <w:r w:rsidRPr="006751E5">
        <w:rPr>
          <w:lang w:val="fr-FR"/>
        </w:rPr>
        <w:t>année 2020 en coopération avec la Banque mondiale afin d</w:t>
      </w:r>
      <w:r>
        <w:rPr>
          <w:lang w:val="fr-FR"/>
        </w:rPr>
        <w:t>e rehausser</w:t>
      </w:r>
      <w:r w:rsidRPr="006751E5">
        <w:rPr>
          <w:lang w:val="fr-FR"/>
        </w:rPr>
        <w:t xml:space="preserve"> le niveau de vie, </w:t>
      </w:r>
      <w:r>
        <w:rPr>
          <w:lang w:val="fr-FR"/>
        </w:rPr>
        <w:t>compte tenu du fait que</w:t>
      </w:r>
      <w:r w:rsidRPr="006751E5">
        <w:rPr>
          <w:lang w:val="fr-FR"/>
        </w:rPr>
        <w:t xml:space="preserve"> 95</w:t>
      </w:r>
      <w:r>
        <w:rPr>
          <w:lang w:val="fr-FR"/>
        </w:rPr>
        <w:t> </w:t>
      </w:r>
      <w:r w:rsidRPr="006751E5">
        <w:rPr>
          <w:lang w:val="fr-FR"/>
        </w:rPr>
        <w:t>000</w:t>
      </w:r>
      <w:r w:rsidR="00076A23">
        <w:rPr>
          <w:lang w:val="fr-FR"/>
        </w:rPr>
        <w:t> </w:t>
      </w:r>
      <w:r w:rsidRPr="006751E5">
        <w:rPr>
          <w:lang w:val="fr-FR"/>
        </w:rPr>
        <w:t>familles bénéfici</w:t>
      </w:r>
      <w:r>
        <w:rPr>
          <w:lang w:val="fr-FR"/>
        </w:rPr>
        <w:t>e</w:t>
      </w:r>
      <w:r w:rsidRPr="006751E5">
        <w:rPr>
          <w:lang w:val="fr-FR"/>
        </w:rPr>
        <w:t>nt du programme de protection sociale.</w:t>
      </w:r>
    </w:p>
    <w:p w14:paraId="76430FCF" w14:textId="77777777" w:rsidR="0030102F" w:rsidRPr="006751E5" w:rsidRDefault="0030102F" w:rsidP="00076A23">
      <w:pPr>
        <w:pStyle w:val="H23G"/>
        <w:rPr>
          <w:lang w:val="fr-FR"/>
        </w:rPr>
      </w:pPr>
      <w:r w:rsidRPr="006751E5">
        <w:rPr>
          <w:lang w:val="fr-FR"/>
        </w:rPr>
        <w:tab/>
      </w:r>
      <w:r w:rsidRPr="006751E5">
        <w:rPr>
          <w:lang w:val="fr-FR"/>
        </w:rPr>
        <w:tab/>
        <w:t>Recommandation 83 de la Convention</w:t>
      </w:r>
    </w:p>
    <w:p w14:paraId="05C264ED" w14:textId="11BDCCCF" w:rsidR="0030102F" w:rsidRPr="006751E5" w:rsidRDefault="0030102F" w:rsidP="0030102F">
      <w:pPr>
        <w:pStyle w:val="SingleTxtG"/>
        <w:rPr>
          <w:lang w:val="fr-FR"/>
        </w:rPr>
      </w:pPr>
      <w:r w:rsidRPr="006751E5">
        <w:rPr>
          <w:lang w:val="fr-FR"/>
        </w:rPr>
        <w:t>273.</w:t>
      </w:r>
      <w:r w:rsidRPr="006751E5">
        <w:rPr>
          <w:lang w:val="fr-FR"/>
        </w:rPr>
        <w:tab/>
        <w:t xml:space="preserve">La loi sur la protection des mineurs définit les cas dans lesquels un </w:t>
      </w:r>
      <w:r>
        <w:rPr>
          <w:lang w:val="fr-FR"/>
        </w:rPr>
        <w:t>jeune enfant</w:t>
      </w:r>
      <w:r w:rsidRPr="006751E5">
        <w:rPr>
          <w:lang w:val="fr-FR"/>
        </w:rPr>
        <w:t xml:space="preserve"> ou un mineur est considéré comme un sans-abri, y compris la mendicité et </w:t>
      </w:r>
      <w:r>
        <w:rPr>
          <w:lang w:val="fr-FR"/>
        </w:rPr>
        <w:t xml:space="preserve">l’exercice d’un métier </w:t>
      </w:r>
      <w:r w:rsidRPr="006751E5">
        <w:rPr>
          <w:lang w:val="fr-FR"/>
        </w:rPr>
        <w:t>à moins de 15</w:t>
      </w:r>
      <w:r w:rsidR="00076A23">
        <w:rPr>
          <w:lang w:val="fr-FR"/>
        </w:rPr>
        <w:t> </w:t>
      </w:r>
      <w:r w:rsidRPr="006751E5">
        <w:rPr>
          <w:lang w:val="fr-FR"/>
        </w:rPr>
        <w:t>ans</w:t>
      </w:r>
      <w:r>
        <w:rPr>
          <w:lang w:val="fr-FR"/>
        </w:rPr>
        <w:t xml:space="preserve"> ou l’absence de domicile fixe</w:t>
      </w:r>
      <w:r w:rsidRPr="006751E5">
        <w:rPr>
          <w:lang w:val="fr-FR"/>
        </w:rPr>
        <w:t xml:space="preserve"> ou de moyens de subsistance lég</w:t>
      </w:r>
      <w:r>
        <w:rPr>
          <w:lang w:val="fr-FR"/>
        </w:rPr>
        <w:t>aux</w:t>
      </w:r>
      <w:r w:rsidRPr="006751E5">
        <w:rPr>
          <w:lang w:val="fr-FR"/>
        </w:rPr>
        <w:t xml:space="preserve">. </w:t>
      </w:r>
      <w:r>
        <w:rPr>
          <w:lang w:val="fr-FR"/>
        </w:rPr>
        <w:t>Elle</w:t>
      </w:r>
      <w:r w:rsidR="00076A23">
        <w:rPr>
          <w:lang w:val="fr-FR"/>
        </w:rPr>
        <w:t> </w:t>
      </w:r>
      <w:r>
        <w:rPr>
          <w:lang w:val="fr-FR"/>
        </w:rPr>
        <w:t>prévoit les mesures que doit prendre le juge siégeant au tribunal des mineurs. Il peut s’agir notamment de remettre le mineur à son tuteur et d’énoncer les obligations qui incombe à celui-ci en matière de protection et de soins. Autrement, en l’absence de tuteur légal, le mineur est confié aux foyers d’accueil de l’État, qui</w:t>
      </w:r>
      <w:r w:rsidRPr="006751E5">
        <w:rPr>
          <w:lang w:val="fr-FR"/>
        </w:rPr>
        <w:t xml:space="preserve"> </w:t>
      </w:r>
      <w:r>
        <w:rPr>
          <w:lang w:val="fr-FR"/>
        </w:rPr>
        <w:t>doivent</w:t>
      </w:r>
      <w:r w:rsidRPr="006751E5">
        <w:rPr>
          <w:lang w:val="fr-FR"/>
        </w:rPr>
        <w:t xml:space="preserve"> </w:t>
      </w:r>
      <w:r>
        <w:rPr>
          <w:lang w:val="fr-FR"/>
        </w:rPr>
        <w:t xml:space="preserve">lui </w:t>
      </w:r>
      <w:r w:rsidRPr="006751E5">
        <w:rPr>
          <w:lang w:val="fr-FR"/>
        </w:rPr>
        <w:t xml:space="preserve">fournir </w:t>
      </w:r>
      <w:r>
        <w:rPr>
          <w:lang w:val="fr-FR"/>
        </w:rPr>
        <w:t xml:space="preserve">soins </w:t>
      </w:r>
      <w:r w:rsidRPr="006751E5">
        <w:rPr>
          <w:lang w:val="fr-FR"/>
        </w:rPr>
        <w:t>de santé et d</w:t>
      </w:r>
      <w:r>
        <w:rPr>
          <w:lang w:val="fr-FR"/>
        </w:rPr>
        <w:t>’</w:t>
      </w:r>
      <w:r w:rsidRPr="006751E5">
        <w:rPr>
          <w:lang w:val="fr-FR"/>
        </w:rPr>
        <w:t>éducation, nourriture et vêtements.</w:t>
      </w:r>
    </w:p>
    <w:p w14:paraId="0DA67ACB" w14:textId="77777777" w:rsidR="0030102F" w:rsidRPr="006751E5" w:rsidRDefault="0030102F" w:rsidP="0030102F">
      <w:pPr>
        <w:pStyle w:val="SingleTxtG"/>
        <w:rPr>
          <w:lang w:val="fr-FR"/>
        </w:rPr>
      </w:pPr>
      <w:r w:rsidRPr="006751E5">
        <w:rPr>
          <w:lang w:val="fr-FR"/>
        </w:rPr>
        <w:lastRenderedPageBreak/>
        <w:t>274.</w:t>
      </w:r>
      <w:r w:rsidRPr="006751E5">
        <w:rPr>
          <w:lang w:val="fr-FR"/>
        </w:rPr>
        <w:tab/>
        <w:t>L</w:t>
      </w:r>
      <w:r>
        <w:rPr>
          <w:lang w:val="fr-FR"/>
        </w:rPr>
        <w:t>’</w:t>
      </w:r>
      <w:r w:rsidRPr="006751E5">
        <w:rPr>
          <w:lang w:val="fr-FR"/>
        </w:rPr>
        <w:t xml:space="preserve">Iraq a </w:t>
      </w:r>
      <w:r w:rsidRPr="00751305">
        <w:rPr>
          <w:lang w:val="fr-FR"/>
        </w:rPr>
        <w:t>publié un document de politique nationale de protection de l</w:t>
      </w:r>
      <w:r>
        <w:rPr>
          <w:lang w:val="fr-FR"/>
        </w:rPr>
        <w:t>’</w:t>
      </w:r>
      <w:r w:rsidRPr="00751305">
        <w:rPr>
          <w:lang w:val="fr-FR"/>
        </w:rPr>
        <w:t>enfance, qui vise à protéger tous les enfants contre la violence, la maltraitance, l</w:t>
      </w:r>
      <w:r>
        <w:rPr>
          <w:lang w:val="fr-FR"/>
        </w:rPr>
        <w:t>’</w:t>
      </w:r>
      <w:r w:rsidRPr="00751305">
        <w:rPr>
          <w:lang w:val="fr-FR"/>
        </w:rPr>
        <w:t>exploitation et la négligence, depuis la prévention jusqu</w:t>
      </w:r>
      <w:r>
        <w:rPr>
          <w:lang w:val="fr-FR"/>
        </w:rPr>
        <w:t>’</w:t>
      </w:r>
      <w:r w:rsidRPr="00751305">
        <w:rPr>
          <w:lang w:val="fr-FR"/>
        </w:rPr>
        <w:t>à la réadaptation, la fourniture du soutien et des soins dont ils ont besoin pour améliorer leur bien-être et faciliter leur réinsertio</w:t>
      </w:r>
      <w:r>
        <w:rPr>
          <w:lang w:val="fr-FR"/>
        </w:rPr>
        <w:t>n</w:t>
      </w:r>
      <w:r w:rsidRPr="00751305">
        <w:rPr>
          <w:lang w:val="fr-FR"/>
        </w:rPr>
        <w:t xml:space="preserve">, </w:t>
      </w:r>
      <w:r>
        <w:rPr>
          <w:lang w:val="fr-FR"/>
        </w:rPr>
        <w:t>en passant notamment par</w:t>
      </w:r>
      <w:r w:rsidRPr="00751305">
        <w:rPr>
          <w:lang w:val="fr-FR"/>
        </w:rPr>
        <w:t xml:space="preserve"> l</w:t>
      </w:r>
      <w:r>
        <w:rPr>
          <w:lang w:val="fr-FR"/>
        </w:rPr>
        <w:t>’</w:t>
      </w:r>
      <w:r w:rsidRPr="00751305">
        <w:rPr>
          <w:lang w:val="fr-FR"/>
        </w:rPr>
        <w:t xml:space="preserve">aide </w:t>
      </w:r>
      <w:r>
        <w:rPr>
          <w:lang w:val="fr-FR"/>
        </w:rPr>
        <w:t xml:space="preserve">qui leur est </w:t>
      </w:r>
      <w:r w:rsidRPr="00751305">
        <w:rPr>
          <w:lang w:val="fr-FR"/>
        </w:rPr>
        <w:t>apportée au sein de leur famille et de leur communauté.</w:t>
      </w:r>
    </w:p>
    <w:p w14:paraId="46C1750B" w14:textId="77777777" w:rsidR="0030102F" w:rsidRPr="006751E5" w:rsidRDefault="0030102F" w:rsidP="0030102F">
      <w:pPr>
        <w:pStyle w:val="SingleTxtG"/>
        <w:rPr>
          <w:lang w:val="fr-FR"/>
        </w:rPr>
      </w:pPr>
      <w:r w:rsidRPr="006751E5">
        <w:rPr>
          <w:lang w:val="fr-FR"/>
        </w:rPr>
        <w:t>275.</w:t>
      </w:r>
      <w:r w:rsidRPr="006751E5">
        <w:rPr>
          <w:lang w:val="fr-FR"/>
        </w:rPr>
        <w:tab/>
        <w:t>L</w:t>
      </w:r>
      <w:r>
        <w:rPr>
          <w:lang w:val="fr-FR"/>
        </w:rPr>
        <w:t>’</w:t>
      </w:r>
      <w:r w:rsidRPr="006751E5">
        <w:rPr>
          <w:lang w:val="fr-FR"/>
        </w:rPr>
        <w:t xml:space="preserve">Iraq a publié le Plan national de développement </w:t>
      </w:r>
      <w:r>
        <w:rPr>
          <w:lang w:val="fr-FR"/>
        </w:rPr>
        <w:t>(</w:t>
      </w:r>
      <w:r w:rsidRPr="006751E5">
        <w:rPr>
          <w:lang w:val="fr-FR"/>
        </w:rPr>
        <w:t>2018-2022</w:t>
      </w:r>
      <w:r>
        <w:rPr>
          <w:lang w:val="fr-FR"/>
        </w:rPr>
        <w:t>)</w:t>
      </w:r>
      <w:r w:rsidRPr="006751E5">
        <w:rPr>
          <w:lang w:val="fr-FR"/>
        </w:rPr>
        <w:t xml:space="preserve"> visant à réduire l</w:t>
      </w:r>
      <w:r>
        <w:rPr>
          <w:lang w:val="fr-FR"/>
        </w:rPr>
        <w:t>es cas de</w:t>
      </w:r>
      <w:r w:rsidRPr="006751E5">
        <w:rPr>
          <w:lang w:val="fr-FR"/>
        </w:rPr>
        <w:t xml:space="preserve"> violence à l</w:t>
      </w:r>
      <w:r>
        <w:rPr>
          <w:lang w:val="fr-FR"/>
        </w:rPr>
        <w:t>’</w:t>
      </w:r>
      <w:r w:rsidRPr="006751E5">
        <w:rPr>
          <w:lang w:val="fr-FR"/>
        </w:rPr>
        <w:t xml:space="preserve">égard des enfants, à </w:t>
      </w:r>
      <w:r>
        <w:rPr>
          <w:lang w:val="fr-FR"/>
        </w:rPr>
        <w:t>baisser</w:t>
      </w:r>
      <w:r w:rsidRPr="006751E5">
        <w:rPr>
          <w:lang w:val="fr-FR"/>
        </w:rPr>
        <w:t xml:space="preserve"> les taux de délinquance infantile, à </w:t>
      </w:r>
      <w:r>
        <w:rPr>
          <w:lang w:val="fr-FR"/>
        </w:rPr>
        <w:t xml:space="preserve">diminuer le nombre d’enfants travailleurs, mais aussi </w:t>
      </w:r>
      <w:r w:rsidRPr="006751E5">
        <w:rPr>
          <w:lang w:val="fr-FR"/>
        </w:rPr>
        <w:t xml:space="preserve">à réduire </w:t>
      </w:r>
      <w:r w:rsidRPr="00751305">
        <w:rPr>
          <w:lang w:val="fr-FR"/>
        </w:rPr>
        <w:t xml:space="preserve">le </w:t>
      </w:r>
      <w:r>
        <w:rPr>
          <w:lang w:val="fr-FR"/>
        </w:rPr>
        <w:t>taux</w:t>
      </w:r>
      <w:r w:rsidRPr="00751305">
        <w:rPr>
          <w:lang w:val="fr-FR"/>
        </w:rPr>
        <w:t xml:space="preserve"> d</w:t>
      </w:r>
      <w:r>
        <w:rPr>
          <w:lang w:val="fr-FR"/>
        </w:rPr>
        <w:t>’</w:t>
      </w:r>
      <w:r w:rsidRPr="00751305">
        <w:rPr>
          <w:lang w:val="fr-FR"/>
        </w:rPr>
        <w:t>enfants handicapés et à prendre les mesures nécessaires à l</w:t>
      </w:r>
      <w:r>
        <w:rPr>
          <w:lang w:val="fr-FR"/>
        </w:rPr>
        <w:t>’</w:t>
      </w:r>
      <w:r w:rsidRPr="00751305">
        <w:rPr>
          <w:lang w:val="fr-FR"/>
        </w:rPr>
        <w:t>amélioration de la qualité des services fournis aux handicapés</w:t>
      </w:r>
      <w:r w:rsidRPr="006751E5">
        <w:rPr>
          <w:lang w:val="fr-FR"/>
        </w:rPr>
        <w:t>.</w:t>
      </w:r>
    </w:p>
    <w:p w14:paraId="06B402C9" w14:textId="2E0DC9CF" w:rsidR="0030102F" w:rsidRPr="006751E5" w:rsidRDefault="0030102F" w:rsidP="0030102F">
      <w:pPr>
        <w:pStyle w:val="SingleTxtG"/>
        <w:rPr>
          <w:lang w:val="fr-FR"/>
        </w:rPr>
      </w:pPr>
      <w:r w:rsidRPr="006751E5">
        <w:rPr>
          <w:lang w:val="fr-FR"/>
        </w:rPr>
        <w:t>276.</w:t>
      </w:r>
      <w:r w:rsidRPr="006751E5">
        <w:rPr>
          <w:lang w:val="fr-FR"/>
        </w:rPr>
        <w:tab/>
        <w:t xml:space="preserve">Un document a été élaboré sur les contrôles et les instructions </w:t>
      </w:r>
      <w:r>
        <w:rPr>
          <w:lang w:val="fr-FR"/>
        </w:rPr>
        <w:t>relatives à</w:t>
      </w:r>
      <w:r w:rsidRPr="006751E5">
        <w:rPr>
          <w:lang w:val="fr-FR"/>
        </w:rPr>
        <w:t xml:space="preserve"> l</w:t>
      </w:r>
      <w:r>
        <w:rPr>
          <w:lang w:val="fr-FR"/>
        </w:rPr>
        <w:t>’</w:t>
      </w:r>
      <w:r w:rsidRPr="006751E5">
        <w:rPr>
          <w:lang w:val="fr-FR"/>
        </w:rPr>
        <w:t>ouverture des cafés touristiques</w:t>
      </w:r>
      <w:r>
        <w:rPr>
          <w:lang w:val="fr-FR"/>
        </w:rPr>
        <w:t>. Il indique notamment l</w:t>
      </w:r>
      <w:r w:rsidRPr="006751E5">
        <w:rPr>
          <w:lang w:val="fr-FR"/>
        </w:rPr>
        <w:t xml:space="preserve">es mesures </w:t>
      </w:r>
      <w:r>
        <w:rPr>
          <w:lang w:val="fr-FR"/>
        </w:rPr>
        <w:t xml:space="preserve">que doivent prendre </w:t>
      </w:r>
      <w:r w:rsidRPr="006751E5">
        <w:rPr>
          <w:lang w:val="fr-FR"/>
        </w:rPr>
        <w:t xml:space="preserve">les </w:t>
      </w:r>
      <w:r>
        <w:rPr>
          <w:lang w:val="fr-FR"/>
        </w:rPr>
        <w:t xml:space="preserve">parties intéressées </w:t>
      </w:r>
      <w:r w:rsidRPr="006751E5">
        <w:rPr>
          <w:lang w:val="fr-FR"/>
        </w:rPr>
        <w:t xml:space="preserve">pour traiter </w:t>
      </w:r>
      <w:r>
        <w:rPr>
          <w:lang w:val="fr-FR"/>
        </w:rPr>
        <w:t xml:space="preserve">la fréquentation des </w:t>
      </w:r>
      <w:r w:rsidRPr="006751E5">
        <w:rPr>
          <w:lang w:val="fr-FR"/>
        </w:rPr>
        <w:t xml:space="preserve">cafés touristiques </w:t>
      </w:r>
      <w:r>
        <w:rPr>
          <w:lang w:val="fr-FR"/>
        </w:rPr>
        <w:t>par de</w:t>
      </w:r>
      <w:r w:rsidRPr="006751E5">
        <w:rPr>
          <w:lang w:val="fr-FR"/>
        </w:rPr>
        <w:t xml:space="preserve">s mineurs de moins de </w:t>
      </w:r>
      <w:r w:rsidR="00754843">
        <w:rPr>
          <w:lang w:val="fr-FR"/>
        </w:rPr>
        <w:t>18 </w:t>
      </w:r>
      <w:r w:rsidRPr="006751E5">
        <w:rPr>
          <w:lang w:val="fr-FR"/>
        </w:rPr>
        <w:t>ans, conformément à l</w:t>
      </w:r>
      <w:r>
        <w:rPr>
          <w:lang w:val="fr-FR"/>
        </w:rPr>
        <w:t>’</w:t>
      </w:r>
      <w:r w:rsidRPr="006751E5">
        <w:rPr>
          <w:lang w:val="fr-FR"/>
        </w:rPr>
        <w:t>article 23 de la loi sur les mineurs.</w:t>
      </w:r>
      <w:r>
        <w:rPr>
          <w:lang w:val="fr-FR"/>
        </w:rPr>
        <w:t xml:space="preserve"> </w:t>
      </w:r>
    </w:p>
    <w:p w14:paraId="42DBA00D" w14:textId="77777777" w:rsidR="0030102F" w:rsidRPr="006751E5" w:rsidRDefault="0030102F" w:rsidP="0030102F">
      <w:pPr>
        <w:pStyle w:val="SingleTxtG"/>
        <w:rPr>
          <w:lang w:val="fr-FR"/>
        </w:rPr>
      </w:pPr>
      <w:r w:rsidRPr="006751E5">
        <w:rPr>
          <w:lang w:val="fr-FR"/>
        </w:rPr>
        <w:t>277.</w:t>
      </w:r>
      <w:r w:rsidRPr="006751E5">
        <w:rPr>
          <w:lang w:val="fr-FR"/>
        </w:rPr>
        <w:tab/>
        <w:t>Un document a été élaboré</w:t>
      </w:r>
      <w:r>
        <w:rPr>
          <w:lang w:val="fr-FR"/>
        </w:rPr>
        <w:t>,</w:t>
      </w:r>
      <w:r w:rsidRPr="006751E5">
        <w:rPr>
          <w:lang w:val="fr-FR"/>
        </w:rPr>
        <w:t xml:space="preserve"> en coordination avec les autorités compétentes</w:t>
      </w:r>
      <w:r>
        <w:rPr>
          <w:lang w:val="fr-FR"/>
        </w:rPr>
        <w:t>,</w:t>
      </w:r>
      <w:r w:rsidRPr="006751E5">
        <w:rPr>
          <w:lang w:val="fr-FR"/>
        </w:rPr>
        <w:t xml:space="preserve"> sur la politique nationale de lutte contre le phénomène de la mendicité et du </w:t>
      </w:r>
      <w:r>
        <w:rPr>
          <w:lang w:val="fr-FR"/>
        </w:rPr>
        <w:t>vagabondage. Ses</w:t>
      </w:r>
      <w:r w:rsidRPr="006751E5">
        <w:rPr>
          <w:lang w:val="fr-FR"/>
        </w:rPr>
        <w:t xml:space="preserve"> recommandations ont été transmises au secrétariat général du Conseil des ministres.</w:t>
      </w:r>
    </w:p>
    <w:p w14:paraId="7E97F40D" w14:textId="77777777" w:rsidR="0030102F" w:rsidRPr="006751E5" w:rsidRDefault="0030102F" w:rsidP="0030102F">
      <w:pPr>
        <w:pStyle w:val="SingleTxtG"/>
        <w:rPr>
          <w:lang w:val="fr-FR"/>
        </w:rPr>
      </w:pPr>
      <w:r w:rsidRPr="006751E5">
        <w:rPr>
          <w:lang w:val="fr-FR"/>
        </w:rPr>
        <w:t>278.</w:t>
      </w:r>
      <w:r w:rsidRPr="006751E5">
        <w:rPr>
          <w:lang w:val="fr-FR"/>
        </w:rPr>
        <w:tab/>
        <w:t>Les comités spécialisés des ministères concernés s</w:t>
      </w:r>
      <w:r>
        <w:rPr>
          <w:lang w:val="fr-FR"/>
        </w:rPr>
        <w:t>’</w:t>
      </w:r>
      <w:r w:rsidRPr="006751E5">
        <w:rPr>
          <w:lang w:val="fr-FR"/>
        </w:rPr>
        <w:t xml:space="preserve">emploient à sensibiliser les enfants et </w:t>
      </w:r>
      <w:r>
        <w:rPr>
          <w:lang w:val="fr-FR"/>
        </w:rPr>
        <w:t>à</w:t>
      </w:r>
      <w:r w:rsidRPr="006751E5">
        <w:rPr>
          <w:lang w:val="fr-FR"/>
        </w:rPr>
        <w:t xml:space="preserve"> les encourager à retourner à l</w:t>
      </w:r>
      <w:r>
        <w:rPr>
          <w:lang w:val="fr-FR"/>
        </w:rPr>
        <w:t>’</w:t>
      </w:r>
      <w:r w:rsidRPr="006751E5">
        <w:rPr>
          <w:lang w:val="fr-FR"/>
        </w:rPr>
        <w:t xml:space="preserve">école en </w:t>
      </w:r>
      <w:r>
        <w:rPr>
          <w:lang w:val="fr-FR"/>
        </w:rPr>
        <w:t>inscrivant</w:t>
      </w:r>
      <w:r w:rsidRPr="006751E5">
        <w:rPr>
          <w:lang w:val="fr-FR"/>
        </w:rPr>
        <w:t xml:space="preserve"> leurs noms </w:t>
      </w:r>
      <w:r>
        <w:rPr>
          <w:lang w:val="fr-FR"/>
        </w:rPr>
        <w:t>aux fins de participation au programme d’</w:t>
      </w:r>
      <w:r w:rsidRPr="006751E5">
        <w:rPr>
          <w:lang w:val="fr-FR"/>
        </w:rPr>
        <w:t xml:space="preserve">enseignement accéléré et en préparant </w:t>
      </w:r>
      <w:r>
        <w:rPr>
          <w:lang w:val="fr-FR"/>
        </w:rPr>
        <w:t>des projets de sensibilisation culturelle et d’orientation qui s’adressent aux enfants dans les établissements scolaires où le décrochage scolaire est répandu</w:t>
      </w:r>
      <w:r w:rsidRPr="006751E5">
        <w:rPr>
          <w:lang w:val="fr-FR"/>
        </w:rPr>
        <w:t>.</w:t>
      </w:r>
    </w:p>
    <w:p w14:paraId="267A950E" w14:textId="77777777" w:rsidR="0030102F" w:rsidRPr="006751E5" w:rsidRDefault="0030102F" w:rsidP="0030102F">
      <w:pPr>
        <w:pStyle w:val="SingleTxtG"/>
        <w:rPr>
          <w:lang w:val="fr-FR"/>
        </w:rPr>
      </w:pPr>
      <w:r w:rsidRPr="006751E5">
        <w:rPr>
          <w:lang w:val="fr-FR"/>
        </w:rPr>
        <w:t>279.</w:t>
      </w:r>
      <w:r w:rsidRPr="006751E5">
        <w:rPr>
          <w:lang w:val="fr-FR"/>
        </w:rPr>
        <w:tab/>
        <w:t xml:space="preserve">La loi sur la lutte contre les stupéfiants et les substances psychotropes prévoit des </w:t>
      </w:r>
      <w:r>
        <w:rPr>
          <w:lang w:val="fr-FR"/>
        </w:rPr>
        <w:t>sanctions</w:t>
      </w:r>
      <w:r w:rsidRPr="006751E5">
        <w:rPr>
          <w:lang w:val="fr-FR"/>
        </w:rPr>
        <w:t xml:space="preserve"> en cas de trafic ou de préparation de lieux </w:t>
      </w:r>
      <w:r>
        <w:rPr>
          <w:lang w:val="fr-FR"/>
        </w:rPr>
        <w:t>de consommation</w:t>
      </w:r>
      <w:r w:rsidRPr="006751E5">
        <w:rPr>
          <w:lang w:val="fr-FR"/>
        </w:rPr>
        <w:t xml:space="preserve"> et </w:t>
      </w:r>
      <w:r>
        <w:rPr>
          <w:lang w:val="fr-FR"/>
        </w:rPr>
        <w:t xml:space="preserve">les alourdit </w:t>
      </w:r>
      <w:r w:rsidRPr="006751E5">
        <w:rPr>
          <w:lang w:val="fr-FR"/>
        </w:rPr>
        <w:t>dans le cas où la victime est mineure</w:t>
      </w:r>
      <w:r>
        <w:rPr>
          <w:lang w:val="fr-FR"/>
        </w:rPr>
        <w:t xml:space="preserve">. Elle fixe aussi des </w:t>
      </w:r>
      <w:r w:rsidRPr="006751E5">
        <w:rPr>
          <w:lang w:val="fr-FR"/>
        </w:rPr>
        <w:t>peines de substitution</w:t>
      </w:r>
      <w:r>
        <w:rPr>
          <w:lang w:val="fr-FR"/>
        </w:rPr>
        <w:t xml:space="preserve"> qui incluent </w:t>
      </w:r>
      <w:r w:rsidRPr="006751E5">
        <w:rPr>
          <w:lang w:val="fr-FR"/>
        </w:rPr>
        <w:t xml:space="preserve">la visite de cliniques et </w:t>
      </w:r>
      <w:r w:rsidRPr="00751305">
        <w:rPr>
          <w:lang w:val="fr-FR"/>
        </w:rPr>
        <w:t>d</w:t>
      </w:r>
      <w:r>
        <w:rPr>
          <w:lang w:val="fr-FR"/>
        </w:rPr>
        <w:t>’</w:t>
      </w:r>
      <w:r w:rsidRPr="00751305">
        <w:rPr>
          <w:lang w:val="fr-FR"/>
        </w:rPr>
        <w:t>établissements médicaux</w:t>
      </w:r>
      <w:r w:rsidRPr="006751E5">
        <w:rPr>
          <w:lang w:val="fr-FR"/>
        </w:rPr>
        <w:t xml:space="preserve"> pour </w:t>
      </w:r>
      <w:r>
        <w:rPr>
          <w:lang w:val="fr-FR"/>
        </w:rPr>
        <w:t>un traitement aux fins de</w:t>
      </w:r>
      <w:r w:rsidRPr="006751E5">
        <w:rPr>
          <w:lang w:val="fr-FR"/>
        </w:rPr>
        <w:t xml:space="preserve"> réadaptation physique et psychologique.</w:t>
      </w:r>
    </w:p>
    <w:p w14:paraId="47B4F727" w14:textId="77777777" w:rsidR="0030102F" w:rsidRPr="006751E5" w:rsidRDefault="0030102F" w:rsidP="0030102F">
      <w:pPr>
        <w:pStyle w:val="SingleTxtG"/>
        <w:rPr>
          <w:lang w:val="fr-FR"/>
        </w:rPr>
      </w:pPr>
      <w:r w:rsidRPr="006751E5">
        <w:rPr>
          <w:lang w:val="fr-FR"/>
        </w:rPr>
        <w:t>280.</w:t>
      </w:r>
      <w:r w:rsidRPr="006751E5">
        <w:rPr>
          <w:lang w:val="fr-FR"/>
        </w:rPr>
        <w:tab/>
        <w:t>La police des mineurs protège les enfants des rues sans abri en vertu de la loi sur les mineurs en les confiant à des foyers publics pour les protéger contre l</w:t>
      </w:r>
      <w:r>
        <w:rPr>
          <w:lang w:val="fr-FR"/>
        </w:rPr>
        <w:t>’</w:t>
      </w:r>
      <w:r w:rsidRPr="006751E5">
        <w:rPr>
          <w:lang w:val="fr-FR"/>
        </w:rPr>
        <w:t>exploitation et les abus sexuels.</w:t>
      </w:r>
    </w:p>
    <w:p w14:paraId="047A6E6F" w14:textId="77777777" w:rsidR="0030102F" w:rsidRPr="006751E5" w:rsidRDefault="0030102F" w:rsidP="0030102F">
      <w:pPr>
        <w:pStyle w:val="SingleTxtG"/>
        <w:rPr>
          <w:lang w:val="fr-FR"/>
        </w:rPr>
      </w:pPr>
      <w:r w:rsidRPr="006751E5">
        <w:rPr>
          <w:lang w:val="fr-FR"/>
        </w:rPr>
        <w:t>281.</w:t>
      </w:r>
      <w:r w:rsidRPr="006751E5">
        <w:rPr>
          <w:lang w:val="fr-FR"/>
        </w:rPr>
        <w:tab/>
        <w:t>Le Ministère de la santé adopte des programmes de sensibilisation aux dangers de la toxicomanie</w:t>
      </w:r>
      <w:r>
        <w:rPr>
          <w:lang w:val="fr-FR"/>
        </w:rPr>
        <w:t xml:space="preserve"> et procède aussi à</w:t>
      </w:r>
      <w:r w:rsidRPr="006751E5">
        <w:rPr>
          <w:lang w:val="fr-FR"/>
        </w:rPr>
        <w:t xml:space="preserve"> la création d</w:t>
      </w:r>
      <w:r>
        <w:rPr>
          <w:lang w:val="fr-FR"/>
        </w:rPr>
        <w:t>’</w:t>
      </w:r>
      <w:r w:rsidRPr="006751E5">
        <w:rPr>
          <w:lang w:val="fr-FR"/>
        </w:rPr>
        <w:t>une base de données sur les problèmes de santé mentale des enfants en coordination avec les autorités compétentes</w:t>
      </w:r>
      <w:r>
        <w:rPr>
          <w:lang w:val="fr-FR"/>
        </w:rPr>
        <w:t>. I</w:t>
      </w:r>
      <w:r w:rsidRPr="006751E5">
        <w:rPr>
          <w:lang w:val="fr-FR"/>
        </w:rPr>
        <w:t>l existe une coopération étroite avec les organisations internationales, en particulier l</w:t>
      </w:r>
      <w:r>
        <w:rPr>
          <w:lang w:val="fr-FR"/>
        </w:rPr>
        <w:t>’</w:t>
      </w:r>
      <w:r w:rsidRPr="006751E5">
        <w:rPr>
          <w:lang w:val="fr-FR"/>
        </w:rPr>
        <w:t xml:space="preserve">UNICEF dans le cadre du plan de coopération conjoint avec </w:t>
      </w:r>
      <w:r>
        <w:rPr>
          <w:lang w:val="fr-FR"/>
        </w:rPr>
        <w:t>ce fonds</w:t>
      </w:r>
      <w:r w:rsidRPr="006751E5">
        <w:rPr>
          <w:lang w:val="fr-FR"/>
        </w:rPr>
        <w:t>.</w:t>
      </w:r>
      <w:r>
        <w:rPr>
          <w:lang w:val="fr-FR"/>
        </w:rPr>
        <w:t xml:space="preserve"> Les domaines de coopération portent essentiellement sur deux axes : la politique de protection de l’enfance et l’adoption d’une loi à cet égard.</w:t>
      </w:r>
    </w:p>
    <w:p w14:paraId="67EB54F0" w14:textId="3966E6BC" w:rsidR="0030102F" w:rsidRPr="006751E5" w:rsidRDefault="0030102F" w:rsidP="00076A23">
      <w:pPr>
        <w:pStyle w:val="H23G"/>
        <w:rPr>
          <w:lang w:val="fr-FR"/>
        </w:rPr>
      </w:pPr>
      <w:r w:rsidRPr="006751E5">
        <w:rPr>
          <w:lang w:val="fr-FR"/>
        </w:rPr>
        <w:tab/>
      </w:r>
      <w:r w:rsidRPr="006751E5">
        <w:rPr>
          <w:lang w:val="fr-FR"/>
        </w:rPr>
        <w:tab/>
        <w:t>Recommandations 85 de la Convention</w:t>
      </w:r>
      <w:r>
        <w:rPr>
          <w:lang w:val="fr-FR"/>
        </w:rPr>
        <w:t xml:space="preserve"> et recommandations 19, 27 et 29 </w:t>
      </w:r>
      <w:r w:rsidR="00076A23">
        <w:rPr>
          <w:lang w:val="fr-FR"/>
        </w:rPr>
        <w:br/>
      </w:r>
      <w:r>
        <w:rPr>
          <w:lang w:val="fr-FR"/>
        </w:rPr>
        <w:t>du Protocole sur la vente d’enfants</w:t>
      </w:r>
    </w:p>
    <w:p w14:paraId="4A26795E" w14:textId="77777777" w:rsidR="0030102F" w:rsidRPr="006751E5" w:rsidRDefault="0030102F" w:rsidP="0030102F">
      <w:pPr>
        <w:pStyle w:val="SingleTxtG"/>
        <w:rPr>
          <w:lang w:val="fr-FR"/>
        </w:rPr>
      </w:pPr>
      <w:r w:rsidRPr="2DE9D970">
        <w:rPr>
          <w:lang w:val="fr-FR"/>
        </w:rPr>
        <w:t>282.</w:t>
      </w:r>
      <w:r w:rsidRPr="00681BB3">
        <w:tab/>
      </w:r>
      <w:r w:rsidRPr="2DE9D970">
        <w:rPr>
          <w:lang w:val="fr-FR"/>
        </w:rPr>
        <w:t>La Constitution iraquienne interdit la traite des esclaves et proscrit la traite des femmes et des enfants ainsi que l</w:t>
      </w:r>
      <w:r>
        <w:rPr>
          <w:lang w:val="fr-FR"/>
        </w:rPr>
        <w:t>’</w:t>
      </w:r>
      <w:r w:rsidRPr="2DE9D970">
        <w:rPr>
          <w:lang w:val="fr-FR"/>
        </w:rPr>
        <w:t>exploitation sexuelle.</w:t>
      </w:r>
    </w:p>
    <w:p w14:paraId="410AE07E" w14:textId="30F1F15B" w:rsidR="0030102F" w:rsidRPr="006751E5" w:rsidRDefault="0030102F" w:rsidP="0030102F">
      <w:pPr>
        <w:pStyle w:val="SingleTxtG"/>
        <w:rPr>
          <w:lang w:val="fr-FR"/>
        </w:rPr>
      </w:pPr>
      <w:r w:rsidRPr="006751E5">
        <w:rPr>
          <w:lang w:val="fr-FR"/>
        </w:rPr>
        <w:t>283.</w:t>
      </w:r>
      <w:r w:rsidRPr="006751E5">
        <w:rPr>
          <w:lang w:val="fr-FR"/>
        </w:rPr>
        <w:tab/>
        <w:t>L</w:t>
      </w:r>
      <w:r>
        <w:rPr>
          <w:lang w:val="fr-FR"/>
        </w:rPr>
        <w:t>’</w:t>
      </w:r>
      <w:r w:rsidRPr="006751E5">
        <w:rPr>
          <w:lang w:val="fr-FR"/>
        </w:rPr>
        <w:t xml:space="preserve">article 1 de la loi relative à la lutte contre la traite des êtres humains définit </w:t>
      </w:r>
      <w:r>
        <w:rPr>
          <w:lang w:val="fr-FR"/>
        </w:rPr>
        <w:t>celle</w:t>
      </w:r>
      <w:r w:rsidR="00076A23">
        <w:rPr>
          <w:lang w:val="fr-FR"/>
        </w:rPr>
        <w:noBreakHyphen/>
      </w:r>
      <w:r>
        <w:rPr>
          <w:lang w:val="fr-FR"/>
        </w:rPr>
        <w:t>ci comme étant « </w:t>
      </w:r>
      <w:r w:rsidRPr="006751E5">
        <w:rPr>
          <w:lang w:val="fr-FR"/>
        </w:rPr>
        <w:t>le recrutement, le transport, l</w:t>
      </w:r>
      <w:r>
        <w:rPr>
          <w:lang w:val="fr-FR"/>
        </w:rPr>
        <w:t>’</w:t>
      </w:r>
      <w:r w:rsidRPr="006751E5">
        <w:rPr>
          <w:lang w:val="fr-FR"/>
        </w:rPr>
        <w:t>hébergement ou l</w:t>
      </w:r>
      <w:r>
        <w:rPr>
          <w:lang w:val="fr-FR"/>
        </w:rPr>
        <w:t>’</w:t>
      </w:r>
      <w:r w:rsidRPr="006751E5">
        <w:rPr>
          <w:lang w:val="fr-FR"/>
        </w:rPr>
        <w:t>accueil de personnes dans le but de les vendre ou de les exploiter dans le cadre d</w:t>
      </w:r>
      <w:r>
        <w:rPr>
          <w:lang w:val="fr-FR"/>
        </w:rPr>
        <w:t>’</w:t>
      </w:r>
      <w:r w:rsidRPr="006751E5">
        <w:rPr>
          <w:lang w:val="fr-FR"/>
        </w:rPr>
        <w:t>opérations terroristes, de conflits armés, d</w:t>
      </w:r>
      <w:r>
        <w:rPr>
          <w:lang w:val="fr-FR"/>
        </w:rPr>
        <w:t>’</w:t>
      </w:r>
      <w:r w:rsidRPr="006751E5">
        <w:rPr>
          <w:lang w:val="fr-FR"/>
        </w:rPr>
        <w:t>actes de prostitution, d</w:t>
      </w:r>
      <w:r>
        <w:rPr>
          <w:lang w:val="fr-FR"/>
        </w:rPr>
        <w:t>’</w:t>
      </w:r>
      <w:r w:rsidRPr="006751E5">
        <w:rPr>
          <w:lang w:val="fr-FR"/>
        </w:rPr>
        <w:t xml:space="preserve">exploitation sexuelle, de </w:t>
      </w:r>
      <w:r>
        <w:rPr>
          <w:lang w:val="fr-FR"/>
        </w:rPr>
        <w:t>servitude</w:t>
      </w:r>
      <w:r w:rsidRPr="006751E5">
        <w:rPr>
          <w:lang w:val="fr-FR"/>
        </w:rPr>
        <w:t>, de travail forcé, d</w:t>
      </w:r>
      <w:r>
        <w:rPr>
          <w:lang w:val="fr-FR"/>
        </w:rPr>
        <w:t>’</w:t>
      </w:r>
      <w:r w:rsidRPr="006751E5">
        <w:rPr>
          <w:lang w:val="fr-FR"/>
        </w:rPr>
        <w:t>esclavage, de mendicité</w:t>
      </w:r>
      <w:r>
        <w:rPr>
          <w:lang w:val="fr-FR"/>
        </w:rPr>
        <w:t xml:space="preserve"> ou</w:t>
      </w:r>
      <w:r w:rsidRPr="006751E5">
        <w:rPr>
          <w:lang w:val="fr-FR"/>
        </w:rPr>
        <w:t xml:space="preserve"> de trafic d</w:t>
      </w:r>
      <w:r>
        <w:rPr>
          <w:lang w:val="fr-FR"/>
        </w:rPr>
        <w:t>’</w:t>
      </w:r>
      <w:r w:rsidRPr="006751E5">
        <w:rPr>
          <w:lang w:val="fr-FR"/>
        </w:rPr>
        <w:t>organes humains ou à des fins d</w:t>
      </w:r>
      <w:r>
        <w:rPr>
          <w:lang w:val="fr-FR"/>
        </w:rPr>
        <w:t>’</w:t>
      </w:r>
      <w:r w:rsidRPr="006751E5">
        <w:rPr>
          <w:lang w:val="fr-FR"/>
        </w:rPr>
        <w:t>expériences médicales</w:t>
      </w:r>
      <w:r>
        <w:rPr>
          <w:lang w:val="fr-FR"/>
        </w:rPr>
        <w:t xml:space="preserve"> ». La loi </w:t>
      </w:r>
      <w:r w:rsidRPr="006751E5">
        <w:rPr>
          <w:lang w:val="fr-FR"/>
        </w:rPr>
        <w:t>prévoit des peines pouvant aller jusqu</w:t>
      </w:r>
      <w:r>
        <w:rPr>
          <w:lang w:val="fr-FR"/>
        </w:rPr>
        <w:t>’</w:t>
      </w:r>
      <w:r w:rsidRPr="006751E5">
        <w:rPr>
          <w:lang w:val="fr-FR"/>
        </w:rPr>
        <w:t>à la réclusion à perpétuité</w:t>
      </w:r>
      <w:r>
        <w:rPr>
          <w:lang w:val="fr-FR"/>
        </w:rPr>
        <w:t xml:space="preserve"> pour les auteurs de ces infractions</w:t>
      </w:r>
      <w:r w:rsidRPr="006751E5">
        <w:rPr>
          <w:lang w:val="fr-FR"/>
        </w:rPr>
        <w:t xml:space="preserve">, </w:t>
      </w:r>
      <w:r>
        <w:rPr>
          <w:lang w:val="fr-FR"/>
        </w:rPr>
        <w:t>qui peuvent être alourdies da</w:t>
      </w:r>
      <w:r w:rsidRPr="006751E5">
        <w:rPr>
          <w:lang w:val="fr-FR"/>
        </w:rPr>
        <w:t>ns les cas où la victime n</w:t>
      </w:r>
      <w:r>
        <w:rPr>
          <w:lang w:val="fr-FR"/>
        </w:rPr>
        <w:t>’</w:t>
      </w:r>
      <w:r w:rsidRPr="006751E5">
        <w:rPr>
          <w:lang w:val="fr-FR"/>
        </w:rPr>
        <w:t xml:space="preserve">a pas </w:t>
      </w:r>
      <w:r>
        <w:rPr>
          <w:lang w:val="fr-FR"/>
        </w:rPr>
        <w:t xml:space="preserve">atteint l’âge de </w:t>
      </w:r>
      <w:r w:rsidRPr="006751E5">
        <w:rPr>
          <w:lang w:val="fr-FR"/>
        </w:rPr>
        <w:t>18</w:t>
      </w:r>
      <w:r>
        <w:rPr>
          <w:lang w:val="fr-FR"/>
        </w:rPr>
        <w:t> ans révolus au moment des faits</w:t>
      </w:r>
      <w:r w:rsidRPr="006751E5">
        <w:rPr>
          <w:lang w:val="fr-FR"/>
        </w:rPr>
        <w:t>.</w:t>
      </w:r>
    </w:p>
    <w:p w14:paraId="59531757" w14:textId="77777777" w:rsidR="0030102F" w:rsidRPr="006751E5" w:rsidRDefault="0030102F" w:rsidP="0030102F">
      <w:pPr>
        <w:pStyle w:val="SingleTxtG"/>
        <w:rPr>
          <w:lang w:val="fr-FR"/>
        </w:rPr>
      </w:pPr>
      <w:r w:rsidRPr="006751E5">
        <w:rPr>
          <w:lang w:val="fr-FR"/>
        </w:rPr>
        <w:t>284.</w:t>
      </w:r>
      <w:r w:rsidRPr="006751E5">
        <w:rPr>
          <w:lang w:val="fr-FR"/>
        </w:rPr>
        <w:tab/>
      </w:r>
      <w:r>
        <w:rPr>
          <w:lang w:val="fr-FR"/>
        </w:rPr>
        <w:t>L</w:t>
      </w:r>
      <w:r w:rsidRPr="006751E5">
        <w:rPr>
          <w:lang w:val="fr-FR"/>
        </w:rPr>
        <w:t xml:space="preserve">e Conseil des ministres a </w:t>
      </w:r>
      <w:r>
        <w:rPr>
          <w:lang w:val="fr-FR"/>
        </w:rPr>
        <w:t>émis pour 2017 un arrêté intitulé « Centres de</w:t>
      </w:r>
      <w:r w:rsidRPr="006751E5">
        <w:rPr>
          <w:lang w:val="fr-FR"/>
        </w:rPr>
        <w:t xml:space="preserve"> soins pour les victimes de la traite des êtres humains</w:t>
      </w:r>
      <w:r>
        <w:rPr>
          <w:lang w:val="fr-FR"/>
        </w:rPr>
        <w:t> »</w:t>
      </w:r>
      <w:r w:rsidRPr="006751E5">
        <w:rPr>
          <w:lang w:val="fr-FR"/>
        </w:rPr>
        <w:t xml:space="preserve"> qui prévoyait la création</w:t>
      </w:r>
      <w:r>
        <w:rPr>
          <w:lang w:val="fr-FR"/>
        </w:rPr>
        <w:t>,</w:t>
      </w:r>
      <w:r w:rsidRPr="006751E5">
        <w:rPr>
          <w:lang w:val="fr-FR"/>
        </w:rPr>
        <w:t xml:space="preserve"> dans </w:t>
      </w:r>
      <w:r>
        <w:rPr>
          <w:lang w:val="fr-FR"/>
        </w:rPr>
        <w:t>la province</w:t>
      </w:r>
      <w:r w:rsidRPr="006751E5">
        <w:rPr>
          <w:lang w:val="fr-FR"/>
        </w:rPr>
        <w:t xml:space="preserve"> de Bagdad</w:t>
      </w:r>
      <w:r>
        <w:rPr>
          <w:lang w:val="fr-FR"/>
        </w:rPr>
        <w:t>,</w:t>
      </w:r>
      <w:r w:rsidRPr="006751E5">
        <w:rPr>
          <w:lang w:val="fr-FR"/>
        </w:rPr>
        <w:t xml:space="preserve"> d</w:t>
      </w:r>
      <w:r>
        <w:rPr>
          <w:lang w:val="fr-FR"/>
        </w:rPr>
        <w:t>’</w:t>
      </w:r>
      <w:r w:rsidRPr="006751E5">
        <w:rPr>
          <w:lang w:val="fr-FR"/>
        </w:rPr>
        <w:t>un ou de plusieurs foyers rattaché</w:t>
      </w:r>
      <w:r>
        <w:rPr>
          <w:lang w:val="fr-FR"/>
        </w:rPr>
        <w:t>s</w:t>
      </w:r>
      <w:r w:rsidRPr="006751E5">
        <w:rPr>
          <w:lang w:val="fr-FR"/>
        </w:rPr>
        <w:t xml:space="preserve"> au Département de la protection sociale du Ministère du travail et des affaires sociales</w:t>
      </w:r>
      <w:r>
        <w:rPr>
          <w:lang w:val="fr-FR"/>
        </w:rPr>
        <w:t xml:space="preserve">. Ainsi, </w:t>
      </w:r>
      <w:r w:rsidRPr="006751E5">
        <w:rPr>
          <w:lang w:val="fr-FR"/>
        </w:rPr>
        <w:t xml:space="preserve">un foyer </w:t>
      </w:r>
      <w:r>
        <w:rPr>
          <w:lang w:val="fr-FR"/>
        </w:rPr>
        <w:t xml:space="preserve">destiné à ce type de victimes a </w:t>
      </w:r>
      <w:r w:rsidRPr="006751E5">
        <w:rPr>
          <w:lang w:val="fr-FR"/>
        </w:rPr>
        <w:t xml:space="preserve">été réhabilité sous le nom de </w:t>
      </w:r>
      <w:r>
        <w:rPr>
          <w:lang w:val="fr-FR"/>
        </w:rPr>
        <w:t>la « </w:t>
      </w:r>
      <w:r w:rsidRPr="006751E5">
        <w:rPr>
          <w:lang w:val="fr-FR"/>
        </w:rPr>
        <w:t xml:space="preserve">Maison </w:t>
      </w:r>
      <w:r>
        <w:rPr>
          <w:lang w:val="fr-FR"/>
        </w:rPr>
        <w:t>sûre »</w:t>
      </w:r>
      <w:r w:rsidRPr="006751E5">
        <w:rPr>
          <w:lang w:val="fr-FR"/>
        </w:rPr>
        <w:t xml:space="preserve"> à Bagdad, en coopération avec des </w:t>
      </w:r>
      <w:r w:rsidRPr="006751E5">
        <w:rPr>
          <w:lang w:val="fr-FR"/>
        </w:rPr>
        <w:lastRenderedPageBreak/>
        <w:t>organisations de la société civile, afin d</w:t>
      </w:r>
      <w:r>
        <w:rPr>
          <w:lang w:val="fr-FR"/>
        </w:rPr>
        <w:t>’</w:t>
      </w:r>
      <w:r w:rsidRPr="006751E5">
        <w:rPr>
          <w:lang w:val="fr-FR"/>
        </w:rPr>
        <w:t xml:space="preserve">y placer les victimes </w:t>
      </w:r>
      <w:r>
        <w:rPr>
          <w:lang w:val="fr-FR"/>
        </w:rPr>
        <w:t>pour</w:t>
      </w:r>
      <w:r w:rsidRPr="006751E5">
        <w:rPr>
          <w:lang w:val="fr-FR"/>
        </w:rPr>
        <w:t xml:space="preserve"> les traiter physiquement et psychologiquement </w:t>
      </w:r>
      <w:r>
        <w:rPr>
          <w:lang w:val="fr-FR"/>
        </w:rPr>
        <w:t>en vue de leur</w:t>
      </w:r>
      <w:r w:rsidRPr="006751E5">
        <w:rPr>
          <w:lang w:val="fr-FR"/>
        </w:rPr>
        <w:t xml:space="preserve"> réadaptation et de </w:t>
      </w:r>
      <w:r>
        <w:rPr>
          <w:lang w:val="fr-FR"/>
        </w:rPr>
        <w:t xml:space="preserve">leur </w:t>
      </w:r>
      <w:r w:rsidRPr="006751E5">
        <w:rPr>
          <w:lang w:val="fr-FR"/>
        </w:rPr>
        <w:t>réinsertion dans la société</w:t>
      </w:r>
      <w:r>
        <w:rPr>
          <w:lang w:val="fr-FR"/>
        </w:rPr>
        <w:t>. Cette institution est dotée de</w:t>
      </w:r>
      <w:r w:rsidRPr="006751E5">
        <w:rPr>
          <w:lang w:val="fr-FR"/>
        </w:rPr>
        <w:t xml:space="preserve"> chercheurs en sciences sociales </w:t>
      </w:r>
      <w:r>
        <w:rPr>
          <w:lang w:val="fr-FR"/>
        </w:rPr>
        <w:t>chargés d’</w:t>
      </w:r>
      <w:r w:rsidRPr="006751E5">
        <w:rPr>
          <w:lang w:val="fr-FR"/>
        </w:rPr>
        <w:t xml:space="preserve">étudier les cas de crimes liés à la traite des êtres humains et </w:t>
      </w:r>
      <w:r>
        <w:rPr>
          <w:lang w:val="fr-FR"/>
        </w:rPr>
        <w:t>les</w:t>
      </w:r>
      <w:r w:rsidRPr="006751E5">
        <w:rPr>
          <w:lang w:val="fr-FR"/>
        </w:rPr>
        <w:t xml:space="preserve"> autorités compétentes </w:t>
      </w:r>
      <w:r>
        <w:rPr>
          <w:lang w:val="fr-FR"/>
        </w:rPr>
        <w:t>a</w:t>
      </w:r>
      <w:r w:rsidRPr="006751E5">
        <w:rPr>
          <w:lang w:val="fr-FR"/>
        </w:rPr>
        <w:t xml:space="preserve">u </w:t>
      </w:r>
      <w:r>
        <w:rPr>
          <w:lang w:val="fr-FR"/>
        </w:rPr>
        <w:t xml:space="preserve">sein du </w:t>
      </w:r>
      <w:r w:rsidRPr="006751E5">
        <w:rPr>
          <w:lang w:val="fr-FR"/>
        </w:rPr>
        <w:t>Ministère de la santé</w:t>
      </w:r>
      <w:r>
        <w:rPr>
          <w:lang w:val="fr-FR"/>
        </w:rPr>
        <w:t xml:space="preserve"> y fournissent</w:t>
      </w:r>
      <w:r w:rsidRPr="006751E5">
        <w:rPr>
          <w:lang w:val="fr-FR"/>
        </w:rPr>
        <w:t xml:space="preserve"> </w:t>
      </w:r>
      <w:r>
        <w:rPr>
          <w:lang w:val="fr-FR"/>
        </w:rPr>
        <w:t>une a</w:t>
      </w:r>
      <w:r w:rsidRPr="006751E5">
        <w:rPr>
          <w:lang w:val="fr-FR"/>
        </w:rPr>
        <w:t xml:space="preserve">ssistance </w:t>
      </w:r>
      <w:r>
        <w:rPr>
          <w:lang w:val="fr-FR"/>
        </w:rPr>
        <w:t xml:space="preserve">et un soutien </w:t>
      </w:r>
      <w:r w:rsidRPr="006751E5">
        <w:rPr>
          <w:lang w:val="fr-FR"/>
        </w:rPr>
        <w:t>psychologique</w:t>
      </w:r>
      <w:r>
        <w:rPr>
          <w:lang w:val="fr-FR"/>
        </w:rPr>
        <w:t>s ainsi que d</w:t>
      </w:r>
      <w:r w:rsidRPr="006751E5">
        <w:rPr>
          <w:lang w:val="fr-FR"/>
        </w:rPr>
        <w:t xml:space="preserve">es soins médicaux </w:t>
      </w:r>
      <w:r>
        <w:rPr>
          <w:lang w:val="fr-FR"/>
        </w:rPr>
        <w:t>aux</w:t>
      </w:r>
      <w:r w:rsidRPr="006751E5">
        <w:rPr>
          <w:lang w:val="fr-FR"/>
        </w:rPr>
        <w:t xml:space="preserve"> victimes d</w:t>
      </w:r>
      <w:r>
        <w:rPr>
          <w:lang w:val="fr-FR"/>
        </w:rPr>
        <w:t>’</w:t>
      </w:r>
      <w:r w:rsidRPr="006751E5">
        <w:rPr>
          <w:lang w:val="fr-FR"/>
        </w:rPr>
        <w:t>exploitation sexuelle et de prostitution</w:t>
      </w:r>
      <w:r>
        <w:rPr>
          <w:lang w:val="fr-FR"/>
        </w:rPr>
        <w:t>. D</w:t>
      </w:r>
      <w:r w:rsidRPr="006751E5">
        <w:rPr>
          <w:lang w:val="fr-FR"/>
        </w:rPr>
        <w:t>e juin à décembre 2018</w:t>
      </w:r>
      <w:r>
        <w:rPr>
          <w:lang w:val="fr-FR"/>
        </w:rPr>
        <w:t>, le nombre de</w:t>
      </w:r>
      <w:r w:rsidRPr="006751E5">
        <w:rPr>
          <w:lang w:val="fr-FR"/>
        </w:rPr>
        <w:t xml:space="preserve"> cas </w:t>
      </w:r>
      <w:r>
        <w:rPr>
          <w:lang w:val="fr-FR"/>
        </w:rPr>
        <w:t>d’</w:t>
      </w:r>
      <w:r w:rsidRPr="006751E5">
        <w:rPr>
          <w:lang w:val="fr-FR"/>
        </w:rPr>
        <w:t xml:space="preserve">agression sexuelle </w:t>
      </w:r>
      <w:r>
        <w:rPr>
          <w:lang w:val="fr-FR"/>
        </w:rPr>
        <w:t xml:space="preserve">touchant </w:t>
      </w:r>
      <w:r w:rsidRPr="006751E5">
        <w:rPr>
          <w:lang w:val="fr-FR"/>
        </w:rPr>
        <w:t>les groupes d</w:t>
      </w:r>
      <w:r>
        <w:rPr>
          <w:lang w:val="fr-FR"/>
        </w:rPr>
        <w:t>’</w:t>
      </w:r>
      <w:r w:rsidRPr="006751E5">
        <w:rPr>
          <w:lang w:val="fr-FR"/>
        </w:rPr>
        <w:t>âge de 1 à 14 ans</w:t>
      </w:r>
      <w:r>
        <w:rPr>
          <w:lang w:val="fr-FR"/>
        </w:rPr>
        <w:t>,</w:t>
      </w:r>
      <w:r w:rsidRPr="006751E5">
        <w:rPr>
          <w:lang w:val="fr-FR"/>
        </w:rPr>
        <w:t xml:space="preserve"> reçus au Département médico-légal</w:t>
      </w:r>
      <w:r>
        <w:rPr>
          <w:lang w:val="fr-FR"/>
        </w:rPr>
        <w:t xml:space="preserve">, s’est élevé à </w:t>
      </w:r>
      <w:r w:rsidRPr="006751E5">
        <w:rPr>
          <w:lang w:val="fr-FR"/>
        </w:rPr>
        <w:t xml:space="preserve">70 cas masculins et 44 cas </w:t>
      </w:r>
      <w:r>
        <w:rPr>
          <w:lang w:val="fr-FR"/>
        </w:rPr>
        <w:t>féminins.</w:t>
      </w:r>
      <w:r w:rsidRPr="006751E5">
        <w:rPr>
          <w:lang w:val="fr-FR"/>
        </w:rPr>
        <w:t xml:space="preserve"> </w:t>
      </w:r>
      <w:r>
        <w:rPr>
          <w:lang w:val="fr-FR"/>
        </w:rPr>
        <w:t>S’y ajoutent les consultations et le</w:t>
      </w:r>
      <w:r w:rsidRPr="006751E5">
        <w:rPr>
          <w:lang w:val="fr-FR"/>
        </w:rPr>
        <w:t xml:space="preserve"> soutien psychosocial fournis dans les unités de santé </w:t>
      </w:r>
      <w:proofErr w:type="spellStart"/>
      <w:r w:rsidRPr="006751E5">
        <w:rPr>
          <w:lang w:val="fr-FR"/>
        </w:rPr>
        <w:t>psychosociale</w:t>
      </w:r>
      <w:proofErr w:type="spellEnd"/>
      <w:r>
        <w:rPr>
          <w:lang w:val="fr-FR"/>
        </w:rPr>
        <w:t xml:space="preserve">, dont bénéficient </w:t>
      </w:r>
      <w:r w:rsidRPr="006751E5">
        <w:rPr>
          <w:lang w:val="fr-FR"/>
        </w:rPr>
        <w:t>tous les groupes d</w:t>
      </w:r>
      <w:r>
        <w:rPr>
          <w:lang w:val="fr-FR"/>
        </w:rPr>
        <w:t>’</w:t>
      </w:r>
      <w:r w:rsidRPr="006751E5">
        <w:rPr>
          <w:lang w:val="fr-FR"/>
        </w:rPr>
        <w:t xml:space="preserve">âge, </w:t>
      </w:r>
      <w:r>
        <w:rPr>
          <w:lang w:val="fr-FR"/>
        </w:rPr>
        <w:t xml:space="preserve">ainsi que </w:t>
      </w:r>
      <w:r w:rsidRPr="006751E5">
        <w:rPr>
          <w:lang w:val="fr-FR"/>
        </w:rPr>
        <w:t xml:space="preserve">le développement à partir du quatrième semestre </w:t>
      </w:r>
      <w:r>
        <w:rPr>
          <w:lang w:val="fr-FR"/>
        </w:rPr>
        <w:t xml:space="preserve">de </w:t>
      </w:r>
      <w:r w:rsidRPr="006751E5">
        <w:rPr>
          <w:lang w:val="fr-FR"/>
        </w:rPr>
        <w:t>2019</w:t>
      </w:r>
      <w:r>
        <w:rPr>
          <w:lang w:val="fr-FR"/>
        </w:rPr>
        <w:t xml:space="preserve"> </w:t>
      </w:r>
      <w:r w:rsidRPr="006751E5">
        <w:rPr>
          <w:lang w:val="fr-FR"/>
        </w:rPr>
        <w:t>d</w:t>
      </w:r>
      <w:r>
        <w:rPr>
          <w:lang w:val="fr-FR"/>
        </w:rPr>
        <w:t>’</w:t>
      </w:r>
      <w:r w:rsidRPr="006751E5">
        <w:rPr>
          <w:lang w:val="fr-FR"/>
        </w:rPr>
        <w:t xml:space="preserve">une base de données sur les cas de violence </w:t>
      </w:r>
      <w:r>
        <w:rPr>
          <w:lang w:val="fr-FR"/>
        </w:rPr>
        <w:t xml:space="preserve">rencontrés </w:t>
      </w:r>
      <w:r w:rsidRPr="006751E5">
        <w:rPr>
          <w:lang w:val="fr-FR"/>
        </w:rPr>
        <w:t>sous toutes ses formes et le type de services psychologiques</w:t>
      </w:r>
      <w:r>
        <w:rPr>
          <w:lang w:val="fr-FR"/>
        </w:rPr>
        <w:t xml:space="preserve"> assurés</w:t>
      </w:r>
      <w:r w:rsidRPr="006751E5">
        <w:rPr>
          <w:lang w:val="fr-FR"/>
        </w:rPr>
        <w:t>.</w:t>
      </w:r>
    </w:p>
    <w:p w14:paraId="63B34F14" w14:textId="1DC1D281" w:rsidR="0030102F" w:rsidRPr="006751E5" w:rsidRDefault="0030102F" w:rsidP="0030102F">
      <w:pPr>
        <w:pStyle w:val="SingleTxtG"/>
        <w:rPr>
          <w:lang w:val="fr-FR"/>
        </w:rPr>
      </w:pPr>
      <w:r w:rsidRPr="00980C14">
        <w:rPr>
          <w:lang w:val="fr-FR"/>
        </w:rPr>
        <w:t>285.</w:t>
      </w:r>
      <w:r w:rsidRPr="00980C14">
        <w:rPr>
          <w:lang w:val="fr-FR"/>
        </w:rPr>
        <w:tab/>
        <w:t>En vertu de la loi relative à la lutte contre la traite des êtres humains, un comité central, présidé par le Ministère de l’intérieur et composé de représentants des autorités compétentes, a été créé à cette fin. Ses tâches sont notamment les suivantes : élaborer des plans et des programmes de lutte contre la traite des êtres humains et de réduction de ce phénomène, formuler les recommandations nécessaires pour lutter contre la traite des êtres humains, établir des rapports sur cette traite et proposer des mesures appropriées pour aider les victimes. Ce comité a dressé un plan national de lutte contre la traite des êtres humains pour une société qui en serait débarrassée et qui s’y opposerait aux niveaux local et régional. Ce</w:t>
      </w:r>
      <w:r w:rsidR="00980C14">
        <w:rPr>
          <w:lang w:val="fr-FR"/>
        </w:rPr>
        <w:t> </w:t>
      </w:r>
      <w:r w:rsidRPr="00980C14">
        <w:rPr>
          <w:lang w:val="fr-FR"/>
        </w:rPr>
        <w:t>plan a pour axes la prévention, la protection des victimes et l’assistance qui leur est prêtée, les poursuites judiciaires, et le partenariat et la coopération régionale et internationale. S’y ajoute la création, au sein du Ministère de l’intérieur, de la Direction générale de la lutte contre le terrorisme et la criminalité organisée.</w:t>
      </w:r>
    </w:p>
    <w:p w14:paraId="70ED905F" w14:textId="77777777" w:rsidR="0030102F" w:rsidRPr="006751E5" w:rsidRDefault="0030102F" w:rsidP="0030102F">
      <w:pPr>
        <w:pStyle w:val="SingleTxtG"/>
        <w:rPr>
          <w:lang w:val="fr-FR"/>
        </w:rPr>
      </w:pPr>
      <w:r w:rsidRPr="006751E5">
        <w:rPr>
          <w:lang w:val="fr-FR"/>
        </w:rPr>
        <w:t>286.</w:t>
      </w:r>
      <w:r w:rsidRPr="006751E5">
        <w:rPr>
          <w:lang w:val="fr-FR"/>
        </w:rPr>
        <w:tab/>
        <w:t>Le Ministère de l</w:t>
      </w:r>
      <w:r>
        <w:rPr>
          <w:lang w:val="fr-FR"/>
        </w:rPr>
        <w:t>’</w:t>
      </w:r>
      <w:r w:rsidRPr="006751E5">
        <w:rPr>
          <w:lang w:val="fr-FR"/>
        </w:rPr>
        <w:t xml:space="preserve">intérieur reçoit des </w:t>
      </w:r>
      <w:r>
        <w:rPr>
          <w:lang w:val="fr-FR"/>
        </w:rPr>
        <w:t>communications</w:t>
      </w:r>
      <w:r w:rsidRPr="006751E5">
        <w:rPr>
          <w:lang w:val="fr-FR"/>
        </w:rPr>
        <w:t xml:space="preserve"> et informations par </w:t>
      </w:r>
      <w:r>
        <w:rPr>
          <w:lang w:val="fr-FR"/>
        </w:rPr>
        <w:t>l’intermédiaire</w:t>
      </w:r>
      <w:r w:rsidRPr="006751E5">
        <w:rPr>
          <w:lang w:val="fr-FR"/>
        </w:rPr>
        <w:t xml:space="preserve"> de la ligne d</w:t>
      </w:r>
      <w:r>
        <w:rPr>
          <w:lang w:val="fr-FR"/>
        </w:rPr>
        <w:t>’</w:t>
      </w:r>
      <w:r w:rsidRPr="006751E5">
        <w:rPr>
          <w:lang w:val="fr-FR"/>
        </w:rPr>
        <w:t xml:space="preserve">assistance téléphonique et </w:t>
      </w:r>
      <w:r>
        <w:rPr>
          <w:lang w:val="fr-FR"/>
        </w:rPr>
        <w:t>de</w:t>
      </w:r>
      <w:r w:rsidRPr="006751E5">
        <w:rPr>
          <w:lang w:val="fr-FR"/>
        </w:rPr>
        <w:t xml:space="preserve"> </w:t>
      </w:r>
      <w:r>
        <w:rPr>
          <w:lang w:val="fr-FR"/>
        </w:rPr>
        <w:t xml:space="preserve">l’adresse de </w:t>
      </w:r>
      <w:r w:rsidRPr="006751E5">
        <w:rPr>
          <w:lang w:val="fr-FR"/>
        </w:rPr>
        <w:t xml:space="preserve">courrier électronique </w:t>
      </w:r>
      <w:r>
        <w:rPr>
          <w:lang w:val="fr-FR"/>
        </w:rPr>
        <w:t xml:space="preserve">dédiées au </w:t>
      </w:r>
      <w:r w:rsidRPr="006751E5">
        <w:rPr>
          <w:lang w:val="fr-FR"/>
        </w:rPr>
        <w:t>signale</w:t>
      </w:r>
      <w:r>
        <w:rPr>
          <w:lang w:val="fr-FR"/>
        </w:rPr>
        <w:t>ment</w:t>
      </w:r>
      <w:r w:rsidRPr="006751E5">
        <w:rPr>
          <w:lang w:val="fr-FR"/>
        </w:rPr>
        <w:t xml:space="preserve"> </w:t>
      </w:r>
      <w:r>
        <w:rPr>
          <w:lang w:val="fr-FR"/>
        </w:rPr>
        <w:t>d</w:t>
      </w:r>
      <w:r w:rsidRPr="006751E5">
        <w:rPr>
          <w:lang w:val="fr-FR"/>
        </w:rPr>
        <w:t>es infractions commises sur des enfants.</w:t>
      </w:r>
    </w:p>
    <w:p w14:paraId="64C8921B" w14:textId="10B8E95A" w:rsidR="0030102F" w:rsidRPr="006751E5" w:rsidRDefault="0030102F" w:rsidP="0030102F">
      <w:pPr>
        <w:pStyle w:val="SingleTxtG"/>
        <w:rPr>
          <w:lang w:val="fr-FR"/>
        </w:rPr>
      </w:pPr>
      <w:r w:rsidRPr="006751E5">
        <w:rPr>
          <w:lang w:val="fr-FR"/>
        </w:rPr>
        <w:t>287.</w:t>
      </w:r>
      <w:r w:rsidRPr="006751E5">
        <w:rPr>
          <w:lang w:val="fr-FR"/>
        </w:rPr>
        <w:tab/>
        <w:t>Des comités d</w:t>
      </w:r>
      <w:r>
        <w:rPr>
          <w:lang w:val="fr-FR"/>
        </w:rPr>
        <w:t>’</w:t>
      </w:r>
      <w:r w:rsidRPr="006751E5">
        <w:rPr>
          <w:lang w:val="fr-FR"/>
        </w:rPr>
        <w:t>investigation chargés d</w:t>
      </w:r>
      <w:r>
        <w:rPr>
          <w:lang w:val="fr-FR"/>
        </w:rPr>
        <w:t>’</w:t>
      </w:r>
      <w:r w:rsidRPr="006751E5">
        <w:rPr>
          <w:lang w:val="fr-FR"/>
        </w:rPr>
        <w:t>enquêter sur les affaires relatives à la traite des êtres humains</w:t>
      </w:r>
      <w:r w:rsidRPr="00526E6F">
        <w:rPr>
          <w:lang w:val="fr-FR"/>
        </w:rPr>
        <w:t xml:space="preserve"> </w:t>
      </w:r>
      <w:r w:rsidRPr="006751E5">
        <w:rPr>
          <w:lang w:val="fr-FR"/>
        </w:rPr>
        <w:t xml:space="preserve">ont été créés dans la </w:t>
      </w:r>
      <w:r>
        <w:rPr>
          <w:lang w:val="fr-FR"/>
        </w:rPr>
        <w:t>majorité</w:t>
      </w:r>
      <w:r w:rsidRPr="006751E5">
        <w:rPr>
          <w:lang w:val="fr-FR"/>
        </w:rPr>
        <w:t xml:space="preserve"> des provinces</w:t>
      </w:r>
      <w:r>
        <w:rPr>
          <w:lang w:val="fr-FR"/>
        </w:rPr>
        <w:t xml:space="preserve">. </w:t>
      </w:r>
      <w:r w:rsidR="00980C14">
        <w:rPr>
          <w:lang w:val="fr-FR"/>
        </w:rPr>
        <w:t>Ils</w:t>
      </w:r>
      <w:r>
        <w:rPr>
          <w:lang w:val="fr-FR"/>
        </w:rPr>
        <w:t xml:space="preserve"> mènent leur mission</w:t>
      </w:r>
      <w:r w:rsidRPr="006751E5">
        <w:rPr>
          <w:lang w:val="fr-FR"/>
        </w:rPr>
        <w:t xml:space="preserve"> en collaboration avec </w:t>
      </w:r>
      <w:r>
        <w:rPr>
          <w:lang w:val="fr-FR"/>
        </w:rPr>
        <w:t xml:space="preserve">les services de sécurité et </w:t>
      </w:r>
      <w:r w:rsidRPr="006751E5">
        <w:rPr>
          <w:lang w:val="fr-FR"/>
        </w:rPr>
        <w:t>le Conseil supérieur de la magistrature</w:t>
      </w:r>
      <w:r>
        <w:rPr>
          <w:lang w:val="fr-FR"/>
        </w:rPr>
        <w:t>, tout</w:t>
      </w:r>
      <w:r w:rsidRPr="006751E5">
        <w:rPr>
          <w:lang w:val="fr-FR"/>
        </w:rPr>
        <w:t xml:space="preserve"> en veillant à </w:t>
      </w:r>
      <w:r>
        <w:rPr>
          <w:lang w:val="fr-FR"/>
        </w:rPr>
        <w:t xml:space="preserve">préserver </w:t>
      </w:r>
      <w:r w:rsidRPr="006751E5">
        <w:rPr>
          <w:lang w:val="fr-FR"/>
        </w:rPr>
        <w:t>la confidentialité de</w:t>
      </w:r>
      <w:r>
        <w:rPr>
          <w:lang w:val="fr-FR"/>
        </w:rPr>
        <w:t xml:space="preserve"> leurs</w:t>
      </w:r>
      <w:r w:rsidRPr="006751E5">
        <w:rPr>
          <w:lang w:val="fr-FR"/>
        </w:rPr>
        <w:t xml:space="preserve"> sources et témoins.</w:t>
      </w:r>
    </w:p>
    <w:p w14:paraId="7D9A10EA" w14:textId="77777777" w:rsidR="0030102F" w:rsidRPr="006751E5" w:rsidRDefault="0030102F" w:rsidP="0030102F">
      <w:pPr>
        <w:pStyle w:val="SingleTxtG"/>
        <w:rPr>
          <w:lang w:val="fr-FR"/>
        </w:rPr>
      </w:pPr>
      <w:r w:rsidRPr="006751E5">
        <w:rPr>
          <w:lang w:val="fr-FR"/>
        </w:rPr>
        <w:t>288.</w:t>
      </w:r>
      <w:r w:rsidRPr="006751E5">
        <w:rPr>
          <w:lang w:val="fr-FR"/>
        </w:rPr>
        <w:tab/>
        <w:t>Nous vous renvoyons au paragraphe 242 ci-dessus et ajoutons qu</w:t>
      </w:r>
      <w:r>
        <w:rPr>
          <w:lang w:val="fr-FR"/>
        </w:rPr>
        <w:t>’</w:t>
      </w:r>
      <w:r w:rsidRPr="006751E5">
        <w:rPr>
          <w:lang w:val="fr-FR"/>
        </w:rPr>
        <w:t>en ce qui concerne la compétence</w:t>
      </w:r>
      <w:r>
        <w:rPr>
          <w:lang w:val="fr-FR"/>
        </w:rPr>
        <w:t xml:space="preserve"> judiciaire</w:t>
      </w:r>
      <w:r w:rsidRPr="006751E5">
        <w:rPr>
          <w:lang w:val="fr-FR"/>
        </w:rPr>
        <w:t xml:space="preserve">, le Code pénal iraquien </w:t>
      </w:r>
      <w:r>
        <w:rPr>
          <w:lang w:val="fr-FR"/>
        </w:rPr>
        <w:t>énonce</w:t>
      </w:r>
      <w:r w:rsidRPr="006751E5">
        <w:rPr>
          <w:lang w:val="fr-FR"/>
        </w:rPr>
        <w:t xml:space="preserve"> les règles de </w:t>
      </w:r>
      <w:r>
        <w:rPr>
          <w:lang w:val="fr-FR"/>
        </w:rPr>
        <w:t xml:space="preserve">compétence </w:t>
      </w:r>
      <w:r w:rsidRPr="006751E5">
        <w:rPr>
          <w:lang w:val="fr-FR"/>
        </w:rPr>
        <w:t xml:space="preserve">régionale, personnelle et globale, </w:t>
      </w:r>
      <w:r>
        <w:rPr>
          <w:lang w:val="fr-FR"/>
        </w:rPr>
        <w:t xml:space="preserve">qui sont </w:t>
      </w:r>
      <w:r w:rsidRPr="006751E5">
        <w:rPr>
          <w:lang w:val="fr-FR"/>
        </w:rPr>
        <w:t>appli</w:t>
      </w:r>
      <w:r>
        <w:rPr>
          <w:lang w:val="fr-FR"/>
        </w:rPr>
        <w:t xml:space="preserve">cables </w:t>
      </w:r>
      <w:r w:rsidRPr="006751E5">
        <w:rPr>
          <w:lang w:val="fr-FR"/>
        </w:rPr>
        <w:t xml:space="preserve">à toute personne qui commet des </w:t>
      </w:r>
      <w:r>
        <w:rPr>
          <w:lang w:val="fr-FR"/>
        </w:rPr>
        <w:t>infractions</w:t>
      </w:r>
      <w:r w:rsidRPr="006751E5">
        <w:rPr>
          <w:lang w:val="fr-FR"/>
        </w:rPr>
        <w:t xml:space="preserve"> de traite des êtres humains, que ce soit à l</w:t>
      </w:r>
      <w:r>
        <w:rPr>
          <w:lang w:val="fr-FR"/>
        </w:rPr>
        <w:t>’</w:t>
      </w:r>
      <w:r w:rsidRPr="006751E5">
        <w:rPr>
          <w:lang w:val="fr-FR"/>
        </w:rPr>
        <w:t>intérieur ou à l</w:t>
      </w:r>
      <w:r>
        <w:rPr>
          <w:lang w:val="fr-FR"/>
        </w:rPr>
        <w:t>’</w:t>
      </w:r>
      <w:r w:rsidRPr="006751E5">
        <w:rPr>
          <w:lang w:val="fr-FR"/>
        </w:rPr>
        <w:t>extérieur de l</w:t>
      </w:r>
      <w:r>
        <w:rPr>
          <w:lang w:val="fr-FR"/>
        </w:rPr>
        <w:t>’</w:t>
      </w:r>
      <w:r w:rsidRPr="006751E5">
        <w:rPr>
          <w:lang w:val="fr-FR"/>
        </w:rPr>
        <w:t>Iraq</w:t>
      </w:r>
      <w:r>
        <w:rPr>
          <w:lang w:val="fr-FR"/>
        </w:rPr>
        <w:t xml:space="preserve"> et que</w:t>
      </w:r>
      <w:r w:rsidRPr="006751E5">
        <w:rPr>
          <w:lang w:val="fr-FR"/>
        </w:rPr>
        <w:t xml:space="preserve"> l</w:t>
      </w:r>
      <w:r>
        <w:rPr>
          <w:lang w:val="fr-FR"/>
        </w:rPr>
        <w:t>’</w:t>
      </w:r>
      <w:r w:rsidRPr="006751E5">
        <w:rPr>
          <w:lang w:val="fr-FR"/>
        </w:rPr>
        <w:t xml:space="preserve">auteur </w:t>
      </w:r>
      <w:r>
        <w:rPr>
          <w:lang w:val="fr-FR"/>
        </w:rPr>
        <w:t xml:space="preserve">soit </w:t>
      </w:r>
      <w:r w:rsidRPr="006751E5">
        <w:rPr>
          <w:lang w:val="fr-FR"/>
        </w:rPr>
        <w:t>iraquien ou étranger.</w:t>
      </w:r>
    </w:p>
    <w:p w14:paraId="1A87CB8F" w14:textId="77777777" w:rsidR="0030102F" w:rsidRPr="006751E5" w:rsidRDefault="0030102F" w:rsidP="0030102F">
      <w:pPr>
        <w:pStyle w:val="SingleTxtG"/>
        <w:rPr>
          <w:lang w:val="fr-FR"/>
        </w:rPr>
      </w:pPr>
      <w:r w:rsidRPr="006751E5">
        <w:rPr>
          <w:lang w:val="fr-FR"/>
        </w:rPr>
        <w:t>289.</w:t>
      </w:r>
      <w:r w:rsidRPr="006751E5">
        <w:rPr>
          <w:lang w:val="fr-FR"/>
        </w:rPr>
        <w:tab/>
        <w:t xml:space="preserve">En vertu de la loi relative à la lutte contre la traite des êtres humains, </w:t>
      </w:r>
      <w:r>
        <w:rPr>
          <w:lang w:val="fr-FR"/>
        </w:rPr>
        <w:t xml:space="preserve">lorsque </w:t>
      </w:r>
      <w:r w:rsidRPr="006751E5">
        <w:rPr>
          <w:lang w:val="fr-FR"/>
        </w:rPr>
        <w:t>les éléments constitutifs d</w:t>
      </w:r>
      <w:r>
        <w:rPr>
          <w:lang w:val="fr-FR"/>
        </w:rPr>
        <w:t xml:space="preserve">e cette infraction </w:t>
      </w:r>
      <w:r w:rsidRPr="006751E5">
        <w:rPr>
          <w:lang w:val="fr-FR"/>
        </w:rPr>
        <w:t>sont réunis</w:t>
      </w:r>
      <w:r w:rsidRPr="005820C0">
        <w:rPr>
          <w:lang w:val="fr-FR"/>
        </w:rPr>
        <w:t xml:space="preserve"> </w:t>
      </w:r>
      <w:r>
        <w:rPr>
          <w:lang w:val="fr-FR"/>
        </w:rPr>
        <w:t>pour des faits d’</w:t>
      </w:r>
      <w:r w:rsidRPr="006751E5">
        <w:rPr>
          <w:lang w:val="fr-FR"/>
        </w:rPr>
        <w:t xml:space="preserve">exploitation </w:t>
      </w:r>
      <w:r>
        <w:rPr>
          <w:lang w:val="fr-FR"/>
        </w:rPr>
        <w:t>à des fins sexuelles et de</w:t>
      </w:r>
      <w:r w:rsidRPr="006751E5">
        <w:rPr>
          <w:lang w:val="fr-FR"/>
        </w:rPr>
        <w:t xml:space="preserve"> prostitution</w:t>
      </w:r>
      <w:r>
        <w:rPr>
          <w:lang w:val="fr-FR"/>
        </w:rPr>
        <w:t>,</w:t>
      </w:r>
      <w:r w:rsidRPr="006751E5">
        <w:rPr>
          <w:lang w:val="fr-FR"/>
        </w:rPr>
        <w:t xml:space="preserve"> les enfants et les filles qui </w:t>
      </w:r>
      <w:r>
        <w:rPr>
          <w:lang w:val="fr-FR"/>
        </w:rPr>
        <w:t xml:space="preserve">les </w:t>
      </w:r>
      <w:r w:rsidRPr="006751E5">
        <w:rPr>
          <w:lang w:val="fr-FR"/>
        </w:rPr>
        <w:t xml:space="preserve">ont </w:t>
      </w:r>
      <w:r>
        <w:rPr>
          <w:lang w:val="fr-FR"/>
        </w:rPr>
        <w:t>subis</w:t>
      </w:r>
      <w:r w:rsidRPr="006751E5">
        <w:rPr>
          <w:lang w:val="fr-FR"/>
        </w:rPr>
        <w:t xml:space="preserve"> sont considérés comme des victimes et protégés en tant que </w:t>
      </w:r>
      <w:r>
        <w:rPr>
          <w:lang w:val="fr-FR"/>
        </w:rPr>
        <w:t>tels. Ils</w:t>
      </w:r>
      <w:r w:rsidRPr="006751E5">
        <w:rPr>
          <w:lang w:val="fr-FR"/>
        </w:rPr>
        <w:t xml:space="preserve"> ne sont pas poursuivis pour </w:t>
      </w:r>
      <w:r>
        <w:rPr>
          <w:lang w:val="fr-FR"/>
        </w:rPr>
        <w:t>l</w:t>
      </w:r>
      <w:r w:rsidRPr="006751E5">
        <w:rPr>
          <w:lang w:val="fr-FR"/>
        </w:rPr>
        <w:t xml:space="preserve">es </w:t>
      </w:r>
      <w:r>
        <w:rPr>
          <w:lang w:val="fr-FR"/>
        </w:rPr>
        <w:t xml:space="preserve">infractions connexes à celle de </w:t>
      </w:r>
      <w:r w:rsidRPr="006751E5">
        <w:rPr>
          <w:lang w:val="fr-FR"/>
        </w:rPr>
        <w:t>traite des êtres humains, y compris la prostitution forcée et l</w:t>
      </w:r>
      <w:r>
        <w:rPr>
          <w:lang w:val="fr-FR"/>
        </w:rPr>
        <w:t>e sexe tarifé</w:t>
      </w:r>
      <w:r w:rsidRPr="006751E5">
        <w:rPr>
          <w:lang w:val="fr-FR"/>
        </w:rPr>
        <w:t>, et une a</w:t>
      </w:r>
      <w:r>
        <w:rPr>
          <w:lang w:val="fr-FR"/>
        </w:rPr>
        <w:t>ide leur est apportée</w:t>
      </w:r>
      <w:r w:rsidRPr="006751E5">
        <w:rPr>
          <w:lang w:val="fr-FR"/>
        </w:rPr>
        <w:t xml:space="preserve">, à commencer par </w:t>
      </w:r>
      <w:r>
        <w:rPr>
          <w:lang w:val="fr-FR"/>
        </w:rPr>
        <w:t>une assistance juridique sous forme de</w:t>
      </w:r>
      <w:r w:rsidRPr="006751E5">
        <w:rPr>
          <w:lang w:val="fr-FR"/>
        </w:rPr>
        <w:t xml:space="preserve"> procédures d</w:t>
      </w:r>
      <w:r>
        <w:rPr>
          <w:lang w:val="fr-FR"/>
        </w:rPr>
        <w:t>’investigation</w:t>
      </w:r>
      <w:r w:rsidRPr="006751E5">
        <w:rPr>
          <w:lang w:val="fr-FR"/>
        </w:rPr>
        <w:t xml:space="preserve"> ainsi que d</w:t>
      </w:r>
      <w:r>
        <w:rPr>
          <w:lang w:val="fr-FR"/>
        </w:rPr>
        <w:t>’</w:t>
      </w:r>
      <w:r w:rsidRPr="006751E5">
        <w:rPr>
          <w:lang w:val="fr-FR"/>
        </w:rPr>
        <w:t xml:space="preserve">autres services fournis par les </w:t>
      </w:r>
      <w:r>
        <w:rPr>
          <w:lang w:val="fr-FR"/>
        </w:rPr>
        <w:t>M</w:t>
      </w:r>
      <w:r w:rsidRPr="006751E5">
        <w:rPr>
          <w:lang w:val="fr-FR"/>
        </w:rPr>
        <w:t>inistères du travail et des affaires sociales et de la santé.</w:t>
      </w:r>
    </w:p>
    <w:p w14:paraId="6698EBD0" w14:textId="2F0928F4" w:rsidR="0030102F" w:rsidRPr="006751E5" w:rsidRDefault="0030102F" w:rsidP="0030102F">
      <w:pPr>
        <w:pStyle w:val="SingleTxtG"/>
        <w:rPr>
          <w:lang w:val="fr-FR"/>
        </w:rPr>
      </w:pPr>
      <w:r w:rsidRPr="006751E5">
        <w:rPr>
          <w:lang w:val="fr-FR"/>
        </w:rPr>
        <w:t>290.</w:t>
      </w:r>
      <w:r w:rsidRPr="006751E5">
        <w:rPr>
          <w:lang w:val="fr-FR"/>
        </w:rPr>
        <w:tab/>
        <w:t xml:space="preserve">Les enfants peuvent eux-mêmes déposer plainte </w:t>
      </w:r>
      <w:r>
        <w:rPr>
          <w:lang w:val="fr-FR"/>
        </w:rPr>
        <w:t xml:space="preserve">en application du </w:t>
      </w:r>
      <w:r w:rsidRPr="006751E5">
        <w:rPr>
          <w:lang w:val="fr-FR"/>
        </w:rPr>
        <w:t>Code de procédure pénale et aucun âge précis n</w:t>
      </w:r>
      <w:r>
        <w:rPr>
          <w:lang w:val="fr-FR"/>
        </w:rPr>
        <w:t>’</w:t>
      </w:r>
      <w:r w:rsidRPr="006751E5">
        <w:rPr>
          <w:lang w:val="fr-FR"/>
        </w:rPr>
        <w:t xml:space="preserve">a été </w:t>
      </w:r>
      <w:r>
        <w:rPr>
          <w:lang w:val="fr-FR"/>
        </w:rPr>
        <w:t>fixé à cet égard. Ainsi, des poursuites pénales</w:t>
      </w:r>
      <w:r w:rsidRPr="006751E5">
        <w:rPr>
          <w:lang w:val="fr-FR"/>
        </w:rPr>
        <w:t xml:space="preserve"> peu</w:t>
      </w:r>
      <w:r>
        <w:rPr>
          <w:lang w:val="fr-FR"/>
        </w:rPr>
        <w:t>ven</w:t>
      </w:r>
      <w:r w:rsidRPr="006751E5">
        <w:rPr>
          <w:lang w:val="fr-FR"/>
        </w:rPr>
        <w:t>t être engagée</w:t>
      </w:r>
      <w:r>
        <w:rPr>
          <w:lang w:val="fr-FR"/>
        </w:rPr>
        <w:t>s</w:t>
      </w:r>
      <w:r w:rsidRPr="006751E5">
        <w:rPr>
          <w:lang w:val="fr-FR"/>
        </w:rPr>
        <w:t xml:space="preserve"> </w:t>
      </w:r>
      <w:r>
        <w:rPr>
          <w:lang w:val="fr-FR"/>
        </w:rPr>
        <w:t>à la suite d’</w:t>
      </w:r>
      <w:r w:rsidRPr="006751E5">
        <w:rPr>
          <w:lang w:val="fr-FR"/>
        </w:rPr>
        <w:t xml:space="preserve">une plainte orale ou écrite </w:t>
      </w:r>
      <w:r>
        <w:rPr>
          <w:lang w:val="fr-FR"/>
        </w:rPr>
        <w:t xml:space="preserve">présentée </w:t>
      </w:r>
      <w:r w:rsidRPr="006751E5">
        <w:rPr>
          <w:lang w:val="fr-FR"/>
        </w:rPr>
        <w:t xml:space="preserve">devant les autorités compétentes </w:t>
      </w:r>
      <w:r>
        <w:rPr>
          <w:lang w:val="fr-FR"/>
        </w:rPr>
        <w:t>par</w:t>
      </w:r>
      <w:r w:rsidRPr="006751E5">
        <w:rPr>
          <w:lang w:val="fr-FR"/>
        </w:rPr>
        <w:t xml:space="preserve"> la victime de l</w:t>
      </w:r>
      <w:r>
        <w:rPr>
          <w:lang w:val="fr-FR"/>
        </w:rPr>
        <w:t>’</w:t>
      </w:r>
      <w:r w:rsidRPr="006751E5">
        <w:rPr>
          <w:lang w:val="fr-FR"/>
        </w:rPr>
        <w:t>infraction</w:t>
      </w:r>
      <w:r>
        <w:rPr>
          <w:lang w:val="fr-FR"/>
        </w:rPr>
        <w:t>,</w:t>
      </w:r>
      <w:r w:rsidRPr="006751E5">
        <w:rPr>
          <w:lang w:val="fr-FR"/>
        </w:rPr>
        <w:t xml:space="preserve"> son représentant légal ou toute personne ayant eu connaissance de l</w:t>
      </w:r>
      <w:r>
        <w:rPr>
          <w:lang w:val="fr-FR"/>
        </w:rPr>
        <w:t>’</w:t>
      </w:r>
      <w:r w:rsidRPr="006751E5">
        <w:rPr>
          <w:lang w:val="fr-FR"/>
        </w:rPr>
        <w:t xml:space="preserve">infraction ou </w:t>
      </w:r>
      <w:r>
        <w:rPr>
          <w:lang w:val="fr-FR"/>
        </w:rPr>
        <w:t>à la suite d’informations transmises</w:t>
      </w:r>
      <w:r w:rsidRPr="006751E5">
        <w:rPr>
          <w:lang w:val="fr-FR"/>
        </w:rPr>
        <w:t xml:space="preserve"> au </w:t>
      </w:r>
      <w:r w:rsidR="00902D33">
        <w:rPr>
          <w:lang w:val="fr-FR"/>
        </w:rPr>
        <w:t>ministère public</w:t>
      </w:r>
      <w:r w:rsidRPr="006751E5">
        <w:rPr>
          <w:lang w:val="fr-FR"/>
        </w:rPr>
        <w:t xml:space="preserve"> par l</w:t>
      </w:r>
      <w:r>
        <w:rPr>
          <w:lang w:val="fr-FR"/>
        </w:rPr>
        <w:t>’</w:t>
      </w:r>
      <w:r w:rsidRPr="006751E5">
        <w:rPr>
          <w:lang w:val="fr-FR"/>
        </w:rPr>
        <w:t>un d</w:t>
      </w:r>
      <w:r>
        <w:rPr>
          <w:lang w:val="fr-FR"/>
        </w:rPr>
        <w:t>’</w:t>
      </w:r>
      <w:r w:rsidRPr="006751E5">
        <w:rPr>
          <w:lang w:val="fr-FR"/>
        </w:rPr>
        <w:t>entre eux, sauf disposition contraire de la loi</w:t>
      </w:r>
      <w:r>
        <w:rPr>
          <w:lang w:val="fr-FR"/>
        </w:rPr>
        <w:t>. R</w:t>
      </w:r>
      <w:r w:rsidRPr="006751E5">
        <w:rPr>
          <w:lang w:val="fr-FR"/>
        </w:rPr>
        <w:t>ien n</w:t>
      </w:r>
      <w:r>
        <w:rPr>
          <w:lang w:val="fr-FR"/>
        </w:rPr>
        <w:t>’</w:t>
      </w:r>
      <w:r w:rsidRPr="006751E5">
        <w:rPr>
          <w:lang w:val="fr-FR"/>
        </w:rPr>
        <w:t xml:space="preserve">empêche </w:t>
      </w:r>
      <w:r>
        <w:rPr>
          <w:lang w:val="fr-FR"/>
        </w:rPr>
        <w:t xml:space="preserve">d’entendre </w:t>
      </w:r>
      <w:r w:rsidRPr="006751E5">
        <w:rPr>
          <w:lang w:val="fr-FR"/>
        </w:rPr>
        <w:t>le témoignage de l</w:t>
      </w:r>
      <w:r>
        <w:rPr>
          <w:lang w:val="fr-FR"/>
        </w:rPr>
        <w:t>’</w:t>
      </w:r>
      <w:r w:rsidRPr="006751E5">
        <w:rPr>
          <w:lang w:val="fr-FR"/>
        </w:rPr>
        <w:t>enfant</w:t>
      </w:r>
      <w:r>
        <w:rPr>
          <w:lang w:val="fr-FR"/>
        </w:rPr>
        <w:t xml:space="preserve"> et le juge peut tout à fait s’y appuyer ou l’</w:t>
      </w:r>
      <w:r w:rsidRPr="006751E5">
        <w:rPr>
          <w:lang w:val="fr-FR"/>
        </w:rPr>
        <w:t>appréci</w:t>
      </w:r>
      <w:r>
        <w:rPr>
          <w:lang w:val="fr-FR"/>
        </w:rPr>
        <w:t>er</w:t>
      </w:r>
      <w:r w:rsidRPr="006751E5">
        <w:rPr>
          <w:lang w:val="fr-FR"/>
        </w:rPr>
        <w:t>.</w:t>
      </w:r>
    </w:p>
    <w:p w14:paraId="139B739D" w14:textId="580EC6CE" w:rsidR="0030102F" w:rsidRPr="006751E5" w:rsidRDefault="0030102F" w:rsidP="0030102F">
      <w:pPr>
        <w:pStyle w:val="SingleTxtG"/>
        <w:rPr>
          <w:lang w:val="fr-FR"/>
        </w:rPr>
      </w:pPr>
      <w:r w:rsidRPr="006751E5">
        <w:rPr>
          <w:lang w:val="fr-FR"/>
        </w:rPr>
        <w:t>291.</w:t>
      </w:r>
      <w:r w:rsidRPr="006751E5">
        <w:rPr>
          <w:lang w:val="fr-FR"/>
        </w:rPr>
        <w:tab/>
      </w:r>
      <w:r>
        <w:rPr>
          <w:lang w:val="fr-FR"/>
        </w:rPr>
        <w:t>Le</w:t>
      </w:r>
      <w:r w:rsidRPr="006751E5">
        <w:rPr>
          <w:lang w:val="fr-FR"/>
        </w:rPr>
        <w:t xml:space="preserve"> Haut-Commissariat aux droits de l</w:t>
      </w:r>
      <w:r>
        <w:rPr>
          <w:lang w:val="fr-FR"/>
        </w:rPr>
        <w:t>’</w:t>
      </w:r>
      <w:r w:rsidRPr="006751E5">
        <w:rPr>
          <w:lang w:val="fr-FR"/>
        </w:rPr>
        <w:t>homme</w:t>
      </w:r>
      <w:r>
        <w:rPr>
          <w:lang w:val="fr-FR"/>
        </w:rPr>
        <w:t xml:space="preserve"> peut également être saisi d’une telle plainte</w:t>
      </w:r>
      <w:r w:rsidRPr="006751E5">
        <w:rPr>
          <w:lang w:val="fr-FR"/>
        </w:rPr>
        <w:t xml:space="preserve">, </w:t>
      </w:r>
      <w:r>
        <w:rPr>
          <w:lang w:val="fr-FR"/>
        </w:rPr>
        <w:t xml:space="preserve">puisque l’une de ses </w:t>
      </w:r>
      <w:r w:rsidRPr="006751E5">
        <w:rPr>
          <w:lang w:val="fr-FR"/>
        </w:rPr>
        <w:t>mission</w:t>
      </w:r>
      <w:r>
        <w:rPr>
          <w:lang w:val="fr-FR"/>
        </w:rPr>
        <w:t>s consiste à</w:t>
      </w:r>
      <w:r w:rsidRPr="006751E5">
        <w:rPr>
          <w:lang w:val="fr-FR"/>
        </w:rPr>
        <w:t xml:space="preserve"> recevoir les plaintes relatives à des violations </w:t>
      </w:r>
      <w:r>
        <w:rPr>
          <w:lang w:val="fr-FR"/>
        </w:rPr>
        <w:t xml:space="preserve">passées et actuelles </w:t>
      </w:r>
      <w:r w:rsidRPr="006751E5">
        <w:rPr>
          <w:lang w:val="fr-FR"/>
        </w:rPr>
        <w:t>des droits de l</w:t>
      </w:r>
      <w:r>
        <w:rPr>
          <w:lang w:val="fr-FR"/>
        </w:rPr>
        <w:t>’</w:t>
      </w:r>
      <w:r w:rsidRPr="006751E5">
        <w:rPr>
          <w:lang w:val="fr-FR"/>
        </w:rPr>
        <w:t>homme, de mener des enquêtes préliminaires, de vérifier le bien-fondé des plaintes, d</w:t>
      </w:r>
      <w:r>
        <w:rPr>
          <w:lang w:val="fr-FR"/>
        </w:rPr>
        <w:t>’</w:t>
      </w:r>
      <w:r w:rsidRPr="006751E5">
        <w:rPr>
          <w:lang w:val="fr-FR"/>
        </w:rPr>
        <w:t>engager des poursuites en matière de violations des droits de l</w:t>
      </w:r>
      <w:r>
        <w:rPr>
          <w:lang w:val="fr-FR"/>
        </w:rPr>
        <w:t>’</w:t>
      </w:r>
      <w:r w:rsidRPr="006751E5">
        <w:rPr>
          <w:lang w:val="fr-FR"/>
        </w:rPr>
        <w:t xml:space="preserve">homme et de les renvoyer au </w:t>
      </w:r>
      <w:r w:rsidR="00902D33">
        <w:rPr>
          <w:lang w:val="fr-FR"/>
        </w:rPr>
        <w:t>ministère public</w:t>
      </w:r>
      <w:r w:rsidRPr="006751E5">
        <w:rPr>
          <w:lang w:val="fr-FR"/>
        </w:rPr>
        <w:t xml:space="preserve"> pour une action en justice.</w:t>
      </w:r>
    </w:p>
    <w:p w14:paraId="4DAF1AD6" w14:textId="77777777" w:rsidR="0030102F" w:rsidRPr="006751E5" w:rsidRDefault="0030102F" w:rsidP="0030102F">
      <w:pPr>
        <w:pStyle w:val="SingleTxtG"/>
        <w:rPr>
          <w:lang w:val="fr-FR"/>
        </w:rPr>
      </w:pPr>
      <w:r w:rsidRPr="006751E5">
        <w:rPr>
          <w:lang w:val="fr-FR"/>
        </w:rPr>
        <w:lastRenderedPageBreak/>
        <w:t>292.</w:t>
      </w:r>
      <w:r w:rsidRPr="006751E5">
        <w:rPr>
          <w:lang w:val="fr-FR"/>
        </w:rPr>
        <w:tab/>
      </w:r>
      <w:r>
        <w:rPr>
          <w:lang w:val="fr-FR"/>
        </w:rPr>
        <w:t xml:space="preserve">Les procédures concernant des </w:t>
      </w:r>
      <w:r w:rsidRPr="006751E5">
        <w:rPr>
          <w:lang w:val="fr-FR"/>
        </w:rPr>
        <w:t>travail</w:t>
      </w:r>
      <w:r>
        <w:rPr>
          <w:lang w:val="fr-FR"/>
        </w:rPr>
        <w:t>leurs</w:t>
      </w:r>
      <w:r w:rsidRPr="006751E5">
        <w:rPr>
          <w:lang w:val="fr-FR"/>
        </w:rPr>
        <w:t xml:space="preserve"> étranger</w:t>
      </w:r>
      <w:r>
        <w:rPr>
          <w:lang w:val="fr-FR"/>
        </w:rPr>
        <w:t xml:space="preserve">s sont menées </w:t>
      </w:r>
      <w:r w:rsidRPr="006751E5">
        <w:rPr>
          <w:lang w:val="fr-FR"/>
        </w:rPr>
        <w:t xml:space="preserve">en coopération avec le Département des </w:t>
      </w:r>
      <w:r>
        <w:rPr>
          <w:lang w:val="fr-FR"/>
        </w:rPr>
        <w:t>questions</w:t>
      </w:r>
      <w:r w:rsidRPr="006751E5">
        <w:rPr>
          <w:lang w:val="fr-FR"/>
        </w:rPr>
        <w:t xml:space="preserve"> de </w:t>
      </w:r>
      <w:r>
        <w:rPr>
          <w:lang w:val="fr-FR"/>
        </w:rPr>
        <w:t>séjour et</w:t>
      </w:r>
      <w:r w:rsidRPr="006751E5">
        <w:rPr>
          <w:lang w:val="fr-FR"/>
        </w:rPr>
        <w:t xml:space="preserve"> l</w:t>
      </w:r>
      <w:r>
        <w:rPr>
          <w:lang w:val="fr-FR"/>
        </w:rPr>
        <w:t>’</w:t>
      </w:r>
      <w:r w:rsidRPr="006751E5">
        <w:rPr>
          <w:lang w:val="fr-FR"/>
        </w:rPr>
        <w:t>Organisation internationale pour les migrations</w:t>
      </w:r>
      <w:r>
        <w:rPr>
          <w:lang w:val="fr-FR"/>
        </w:rPr>
        <w:t xml:space="preserve"> (OMI) et</w:t>
      </w:r>
      <w:r w:rsidRPr="006751E5">
        <w:rPr>
          <w:lang w:val="fr-FR"/>
        </w:rPr>
        <w:t xml:space="preserve"> en </w:t>
      </w:r>
      <w:r>
        <w:rPr>
          <w:lang w:val="fr-FR"/>
        </w:rPr>
        <w:t>apportant</w:t>
      </w:r>
      <w:r w:rsidRPr="006751E5">
        <w:rPr>
          <w:lang w:val="fr-FR"/>
        </w:rPr>
        <w:t xml:space="preserve"> un soutien juridique aux victimes de nationalités arabes et étrangères.</w:t>
      </w:r>
    </w:p>
    <w:p w14:paraId="51A5648C" w14:textId="77777777" w:rsidR="0030102F" w:rsidRPr="006751E5" w:rsidRDefault="0030102F" w:rsidP="0030102F">
      <w:pPr>
        <w:pStyle w:val="SingleTxtG"/>
        <w:rPr>
          <w:lang w:val="fr-FR"/>
        </w:rPr>
      </w:pPr>
      <w:r w:rsidRPr="006751E5">
        <w:rPr>
          <w:lang w:val="fr-FR"/>
        </w:rPr>
        <w:t>293.</w:t>
      </w:r>
      <w:r w:rsidRPr="006751E5">
        <w:rPr>
          <w:lang w:val="fr-FR"/>
        </w:rPr>
        <w:tab/>
      </w:r>
      <w:r>
        <w:rPr>
          <w:lang w:val="fr-FR"/>
        </w:rPr>
        <w:t>U</w:t>
      </w:r>
      <w:r w:rsidRPr="006751E5">
        <w:rPr>
          <w:lang w:val="fr-FR"/>
        </w:rPr>
        <w:t xml:space="preserve">ne base de données </w:t>
      </w:r>
      <w:r>
        <w:rPr>
          <w:lang w:val="fr-FR"/>
        </w:rPr>
        <w:t xml:space="preserve">recensant </w:t>
      </w:r>
      <w:r w:rsidRPr="006751E5">
        <w:rPr>
          <w:lang w:val="fr-FR"/>
        </w:rPr>
        <w:t>les cas de traite des êtres humains</w:t>
      </w:r>
      <w:r>
        <w:rPr>
          <w:lang w:val="fr-FR"/>
        </w:rPr>
        <w:t xml:space="preserve"> est établie afin d’obtenir une représentation </w:t>
      </w:r>
      <w:r w:rsidRPr="006751E5">
        <w:rPr>
          <w:lang w:val="fr-FR"/>
        </w:rPr>
        <w:t>statistique de</w:t>
      </w:r>
      <w:r>
        <w:rPr>
          <w:lang w:val="fr-FR"/>
        </w:rPr>
        <w:t xml:space="preserve"> ce phénomène sur la période allant de </w:t>
      </w:r>
      <w:r w:rsidRPr="006751E5">
        <w:rPr>
          <w:lang w:val="fr-FR"/>
        </w:rPr>
        <w:t>2016</w:t>
      </w:r>
      <w:r>
        <w:rPr>
          <w:lang w:val="fr-FR"/>
        </w:rPr>
        <w:t xml:space="preserve"> à </w:t>
      </w:r>
      <w:r w:rsidRPr="006751E5">
        <w:rPr>
          <w:lang w:val="fr-FR"/>
        </w:rPr>
        <w:t>2018</w:t>
      </w:r>
      <w:r>
        <w:rPr>
          <w:lang w:val="fr-FR"/>
        </w:rPr>
        <w:t xml:space="preserve"> </w:t>
      </w:r>
      <w:r w:rsidRPr="006751E5">
        <w:rPr>
          <w:lang w:val="fr-FR"/>
        </w:rPr>
        <w:t>à Bagdad et dans d</w:t>
      </w:r>
      <w:r>
        <w:rPr>
          <w:lang w:val="fr-FR"/>
        </w:rPr>
        <w:t>’</w:t>
      </w:r>
      <w:r w:rsidRPr="006751E5">
        <w:rPr>
          <w:lang w:val="fr-FR"/>
        </w:rPr>
        <w:t xml:space="preserve">autres </w:t>
      </w:r>
      <w:r>
        <w:rPr>
          <w:lang w:val="fr-FR"/>
        </w:rPr>
        <w:t>provinces</w:t>
      </w:r>
      <w:r w:rsidRPr="006751E5">
        <w:rPr>
          <w:lang w:val="fr-FR"/>
        </w:rPr>
        <w:t>, à l</w:t>
      </w:r>
      <w:r>
        <w:rPr>
          <w:lang w:val="fr-FR"/>
        </w:rPr>
        <w:t>’</w:t>
      </w:r>
      <w:r w:rsidRPr="006751E5">
        <w:rPr>
          <w:lang w:val="fr-FR"/>
        </w:rPr>
        <w:t xml:space="preserve">exception de la </w:t>
      </w:r>
      <w:r>
        <w:rPr>
          <w:lang w:val="fr-FR"/>
        </w:rPr>
        <w:t>Région du Kurdistan</w:t>
      </w:r>
      <w:r w:rsidRPr="006751E5">
        <w:rPr>
          <w:lang w:val="fr-FR"/>
        </w:rPr>
        <w:t xml:space="preserve">. </w:t>
      </w:r>
    </w:p>
    <w:p w14:paraId="510F42C6" w14:textId="77777777" w:rsidR="0030102F" w:rsidRPr="006751E5" w:rsidRDefault="0030102F" w:rsidP="0030102F">
      <w:pPr>
        <w:pStyle w:val="SingleTxtG"/>
        <w:rPr>
          <w:lang w:val="fr-FR"/>
        </w:rPr>
      </w:pPr>
      <w:r w:rsidRPr="006751E5">
        <w:rPr>
          <w:lang w:val="fr-FR"/>
        </w:rPr>
        <w:t>294.</w:t>
      </w:r>
      <w:r w:rsidRPr="006751E5">
        <w:rPr>
          <w:lang w:val="fr-FR"/>
        </w:rPr>
        <w:tab/>
        <w:t>Le Ministère de l</w:t>
      </w:r>
      <w:r>
        <w:rPr>
          <w:lang w:val="fr-FR"/>
        </w:rPr>
        <w:t>’</w:t>
      </w:r>
      <w:r w:rsidRPr="006751E5">
        <w:rPr>
          <w:lang w:val="fr-FR"/>
        </w:rPr>
        <w:t xml:space="preserve">intérieur mène des programmes de sensibilisation </w:t>
      </w:r>
      <w:r>
        <w:rPr>
          <w:lang w:val="fr-FR"/>
        </w:rPr>
        <w:t xml:space="preserve">culturelle </w:t>
      </w:r>
      <w:r w:rsidRPr="006751E5">
        <w:rPr>
          <w:lang w:val="fr-FR"/>
        </w:rPr>
        <w:t xml:space="preserve">pour faire connaître la loi </w:t>
      </w:r>
      <w:r>
        <w:rPr>
          <w:lang w:val="fr-FR"/>
        </w:rPr>
        <w:t xml:space="preserve">relative à la lutte </w:t>
      </w:r>
      <w:r w:rsidRPr="006751E5">
        <w:rPr>
          <w:lang w:val="fr-FR"/>
        </w:rPr>
        <w:t xml:space="preserve">contre la traite des êtres humains et mettre en garde contre les dangers </w:t>
      </w:r>
      <w:r>
        <w:rPr>
          <w:lang w:val="fr-FR"/>
        </w:rPr>
        <w:t xml:space="preserve">liés à cette </w:t>
      </w:r>
      <w:r w:rsidRPr="006751E5">
        <w:rPr>
          <w:lang w:val="fr-FR"/>
        </w:rPr>
        <w:t>traite</w:t>
      </w:r>
      <w:r>
        <w:rPr>
          <w:lang w:val="fr-FR"/>
        </w:rPr>
        <w:t>,</w:t>
      </w:r>
      <w:r w:rsidRPr="006751E5">
        <w:rPr>
          <w:lang w:val="fr-FR"/>
        </w:rPr>
        <w:t xml:space="preserve"> </w:t>
      </w:r>
      <w:r>
        <w:rPr>
          <w:lang w:val="fr-FR"/>
        </w:rPr>
        <w:t>à l’aide de</w:t>
      </w:r>
      <w:r w:rsidRPr="006751E5">
        <w:rPr>
          <w:lang w:val="fr-FR"/>
        </w:rPr>
        <w:t xml:space="preserve"> campagnes de sensibilisation</w:t>
      </w:r>
      <w:r>
        <w:rPr>
          <w:lang w:val="fr-FR"/>
        </w:rPr>
        <w:t xml:space="preserve"> et de la tenue</w:t>
      </w:r>
      <w:r w:rsidRPr="006751E5">
        <w:rPr>
          <w:lang w:val="fr-FR"/>
        </w:rPr>
        <w:t xml:space="preserve"> de conférences et de séminaires, en coopération avec </w:t>
      </w:r>
      <w:r>
        <w:rPr>
          <w:lang w:val="fr-FR"/>
        </w:rPr>
        <w:t>l</w:t>
      </w:r>
      <w:r w:rsidRPr="006751E5">
        <w:rPr>
          <w:lang w:val="fr-FR"/>
        </w:rPr>
        <w:t>es organisations de la société civile.</w:t>
      </w:r>
    </w:p>
    <w:p w14:paraId="51817FB1" w14:textId="77777777" w:rsidR="0030102F" w:rsidRPr="006751E5" w:rsidRDefault="0030102F" w:rsidP="0030102F">
      <w:pPr>
        <w:pStyle w:val="SingleTxtG"/>
        <w:rPr>
          <w:lang w:val="fr-FR"/>
        </w:rPr>
      </w:pPr>
      <w:r w:rsidRPr="006751E5">
        <w:rPr>
          <w:lang w:val="fr-FR"/>
        </w:rPr>
        <w:t>295.</w:t>
      </w:r>
      <w:r w:rsidRPr="006751E5">
        <w:rPr>
          <w:lang w:val="fr-FR"/>
        </w:rPr>
        <w:tab/>
        <w:t xml:space="preserve">Un </w:t>
      </w:r>
      <w:r>
        <w:rPr>
          <w:lang w:val="fr-FR"/>
        </w:rPr>
        <w:t xml:space="preserve">haut </w:t>
      </w:r>
      <w:r w:rsidRPr="006751E5">
        <w:rPr>
          <w:lang w:val="fr-FR"/>
        </w:rPr>
        <w:t xml:space="preserve">comité de lutte contre la traite des êtres humains a été créé dans la </w:t>
      </w:r>
      <w:r>
        <w:rPr>
          <w:lang w:val="fr-FR"/>
        </w:rPr>
        <w:t>Région du Kurdistan et</w:t>
      </w:r>
      <w:r w:rsidRPr="006751E5">
        <w:rPr>
          <w:lang w:val="fr-FR"/>
        </w:rPr>
        <w:t xml:space="preserve"> des sous-comités </w:t>
      </w:r>
      <w:r>
        <w:rPr>
          <w:lang w:val="fr-FR"/>
        </w:rPr>
        <w:t>ont été formés au niveau des provinces</w:t>
      </w:r>
      <w:r w:rsidRPr="006751E5">
        <w:rPr>
          <w:lang w:val="fr-FR"/>
        </w:rPr>
        <w:t xml:space="preserve"> de </w:t>
      </w:r>
      <w:r>
        <w:rPr>
          <w:lang w:val="fr-FR"/>
        </w:rPr>
        <w:t>la R</w:t>
      </w:r>
      <w:r w:rsidRPr="006751E5">
        <w:rPr>
          <w:lang w:val="fr-FR"/>
        </w:rPr>
        <w:t>égion</w:t>
      </w:r>
      <w:r>
        <w:rPr>
          <w:lang w:val="fr-FR"/>
        </w:rPr>
        <w:t>. P</w:t>
      </w:r>
      <w:r w:rsidRPr="006751E5">
        <w:rPr>
          <w:lang w:val="fr-FR"/>
        </w:rPr>
        <w:t xml:space="preserve">lusieurs mesures judiciaires ont été prises, les auteurs </w:t>
      </w:r>
      <w:r>
        <w:rPr>
          <w:lang w:val="fr-FR"/>
        </w:rPr>
        <w:t xml:space="preserve">des infractions en cause </w:t>
      </w:r>
      <w:r w:rsidRPr="006751E5">
        <w:rPr>
          <w:lang w:val="fr-FR"/>
        </w:rPr>
        <w:t xml:space="preserve">ont été déférés devant les tribunaux et des directions de lutte contre la traite ont été </w:t>
      </w:r>
      <w:r>
        <w:rPr>
          <w:lang w:val="fr-FR"/>
        </w:rPr>
        <w:t xml:space="preserve">mises sur pied pour mener des </w:t>
      </w:r>
      <w:r w:rsidRPr="006751E5">
        <w:rPr>
          <w:lang w:val="fr-FR"/>
        </w:rPr>
        <w:t>enquête</w:t>
      </w:r>
      <w:r>
        <w:rPr>
          <w:lang w:val="fr-FR"/>
        </w:rPr>
        <w:t>s</w:t>
      </w:r>
      <w:r w:rsidRPr="006751E5">
        <w:rPr>
          <w:lang w:val="fr-FR"/>
        </w:rPr>
        <w:t xml:space="preserve"> et </w:t>
      </w:r>
      <w:r>
        <w:rPr>
          <w:lang w:val="fr-FR"/>
        </w:rPr>
        <w:t xml:space="preserve">assurer le </w:t>
      </w:r>
      <w:r w:rsidRPr="006751E5">
        <w:rPr>
          <w:lang w:val="fr-FR"/>
        </w:rPr>
        <w:t>suiv</w:t>
      </w:r>
      <w:r>
        <w:rPr>
          <w:lang w:val="fr-FR"/>
        </w:rPr>
        <w:t>i de</w:t>
      </w:r>
      <w:r w:rsidRPr="006751E5">
        <w:rPr>
          <w:lang w:val="fr-FR"/>
        </w:rPr>
        <w:t xml:space="preserve"> toutes les plaintes</w:t>
      </w:r>
      <w:r>
        <w:rPr>
          <w:lang w:val="fr-FR"/>
        </w:rPr>
        <w:t xml:space="preserve"> déposées</w:t>
      </w:r>
      <w:r w:rsidRPr="006751E5">
        <w:rPr>
          <w:lang w:val="fr-FR"/>
        </w:rPr>
        <w:t>.</w:t>
      </w:r>
    </w:p>
    <w:p w14:paraId="700C9A5D" w14:textId="77777777" w:rsidR="0030102F" w:rsidRPr="006751E5" w:rsidRDefault="0030102F" w:rsidP="0030102F">
      <w:pPr>
        <w:pStyle w:val="SingleTxtG"/>
        <w:rPr>
          <w:lang w:val="fr-FR"/>
        </w:rPr>
      </w:pPr>
      <w:r w:rsidRPr="006751E5">
        <w:rPr>
          <w:lang w:val="fr-FR"/>
        </w:rPr>
        <w:t>296.</w:t>
      </w:r>
      <w:r w:rsidRPr="006751E5">
        <w:rPr>
          <w:lang w:val="fr-FR"/>
        </w:rPr>
        <w:tab/>
        <w:t>Plusieurs accords internationaux et régionaux ont été signés pour coopérer avec la communauté internationale en matière de transfert d</w:t>
      </w:r>
      <w:r>
        <w:rPr>
          <w:lang w:val="fr-FR"/>
        </w:rPr>
        <w:t>’</w:t>
      </w:r>
      <w:r w:rsidRPr="006751E5">
        <w:rPr>
          <w:lang w:val="fr-FR"/>
        </w:rPr>
        <w:t>expertise et d</w:t>
      </w:r>
      <w:r>
        <w:rPr>
          <w:lang w:val="fr-FR"/>
        </w:rPr>
        <w:t>’</w:t>
      </w:r>
      <w:r w:rsidRPr="006751E5">
        <w:rPr>
          <w:lang w:val="fr-FR"/>
        </w:rPr>
        <w:t xml:space="preserve">expérience, notamment la Convention arabe pour la répression de la traite des êtres humains, la Convention arabe </w:t>
      </w:r>
      <w:r>
        <w:rPr>
          <w:lang w:val="fr-FR"/>
        </w:rPr>
        <w:t>relative au</w:t>
      </w:r>
      <w:r w:rsidRPr="006751E5">
        <w:rPr>
          <w:lang w:val="fr-FR"/>
        </w:rPr>
        <w:t xml:space="preserve"> prélèvement et </w:t>
      </w:r>
      <w:r>
        <w:rPr>
          <w:lang w:val="fr-FR"/>
        </w:rPr>
        <w:t xml:space="preserve">à </w:t>
      </w:r>
      <w:r w:rsidRPr="006751E5">
        <w:rPr>
          <w:lang w:val="fr-FR"/>
        </w:rPr>
        <w:t>la transplantation d</w:t>
      </w:r>
      <w:r>
        <w:rPr>
          <w:lang w:val="fr-FR"/>
        </w:rPr>
        <w:t>’</w:t>
      </w:r>
      <w:r w:rsidRPr="006751E5">
        <w:rPr>
          <w:lang w:val="fr-FR"/>
        </w:rPr>
        <w:t>organes humains, la Convention arabe pour la prévention du clonage humain</w:t>
      </w:r>
      <w:r>
        <w:rPr>
          <w:lang w:val="fr-FR"/>
        </w:rPr>
        <w:t xml:space="preserve"> et</w:t>
      </w:r>
      <w:r w:rsidRPr="006751E5">
        <w:rPr>
          <w:lang w:val="fr-FR"/>
        </w:rPr>
        <w:t xml:space="preserve"> le Protocole arabe contre la traite des êtres humains</w:t>
      </w:r>
      <w:r>
        <w:rPr>
          <w:lang w:val="fr-FR"/>
        </w:rPr>
        <w:t>. S’y ajoute</w:t>
      </w:r>
      <w:r w:rsidRPr="006751E5">
        <w:rPr>
          <w:lang w:val="fr-FR"/>
        </w:rPr>
        <w:t xml:space="preserve"> l</w:t>
      </w:r>
      <w:r>
        <w:rPr>
          <w:lang w:val="fr-FR"/>
        </w:rPr>
        <w:t>’</w:t>
      </w:r>
      <w:r w:rsidRPr="006751E5">
        <w:rPr>
          <w:lang w:val="fr-FR"/>
        </w:rPr>
        <w:t>adhésion à la Convention des Nations Unies contre la criminalité transnationale organisée et à son Protocole visant à prévenir, réprimer et punir la traite des personnes, en particulier des femmes et des enfants.</w:t>
      </w:r>
    </w:p>
    <w:p w14:paraId="2E8AE5A9" w14:textId="77777777" w:rsidR="0030102F" w:rsidRPr="006751E5" w:rsidRDefault="0030102F" w:rsidP="0030102F">
      <w:pPr>
        <w:pStyle w:val="SingleTxtG"/>
        <w:rPr>
          <w:lang w:val="fr-FR"/>
        </w:rPr>
      </w:pPr>
      <w:r w:rsidRPr="006751E5">
        <w:rPr>
          <w:lang w:val="fr-FR"/>
        </w:rPr>
        <w:t>297.</w:t>
      </w:r>
      <w:r w:rsidRPr="006751E5">
        <w:rPr>
          <w:lang w:val="fr-FR"/>
        </w:rPr>
        <w:tab/>
      </w:r>
      <w:r>
        <w:rPr>
          <w:lang w:val="fr-FR"/>
        </w:rPr>
        <w:t>U</w:t>
      </w:r>
      <w:r w:rsidRPr="006751E5">
        <w:rPr>
          <w:lang w:val="fr-FR"/>
        </w:rPr>
        <w:t>n programme conjoint de coopération entre le Ministère de l</w:t>
      </w:r>
      <w:r>
        <w:rPr>
          <w:lang w:val="fr-FR"/>
        </w:rPr>
        <w:t>’</w:t>
      </w:r>
      <w:r w:rsidRPr="006751E5">
        <w:rPr>
          <w:lang w:val="fr-FR"/>
        </w:rPr>
        <w:t>intérieur et l</w:t>
      </w:r>
      <w:r>
        <w:rPr>
          <w:lang w:val="fr-FR"/>
        </w:rPr>
        <w:t>’</w:t>
      </w:r>
      <w:r w:rsidRPr="006751E5">
        <w:rPr>
          <w:lang w:val="fr-FR"/>
        </w:rPr>
        <w:t>O</w:t>
      </w:r>
      <w:r>
        <w:rPr>
          <w:lang w:val="fr-FR"/>
        </w:rPr>
        <w:t xml:space="preserve">IM a été lancé pour </w:t>
      </w:r>
      <w:r w:rsidRPr="006751E5">
        <w:rPr>
          <w:lang w:val="fr-FR"/>
        </w:rPr>
        <w:t>la formation des travailleurs dans le domaine de la lutte contre la traite des êtres humains</w:t>
      </w:r>
      <w:r>
        <w:rPr>
          <w:lang w:val="fr-FR"/>
        </w:rPr>
        <w:t xml:space="preserve">. Un autre </w:t>
      </w:r>
      <w:r w:rsidRPr="006751E5">
        <w:rPr>
          <w:lang w:val="fr-FR"/>
        </w:rPr>
        <w:t xml:space="preserve">programme </w:t>
      </w:r>
      <w:r>
        <w:rPr>
          <w:lang w:val="fr-FR"/>
        </w:rPr>
        <w:t xml:space="preserve">a été mis au point </w:t>
      </w:r>
      <w:r w:rsidRPr="006751E5">
        <w:rPr>
          <w:lang w:val="fr-FR"/>
        </w:rPr>
        <w:t>en coopération avec l</w:t>
      </w:r>
      <w:r>
        <w:rPr>
          <w:lang w:val="fr-FR"/>
        </w:rPr>
        <w:t>’</w:t>
      </w:r>
      <w:r w:rsidRPr="006751E5">
        <w:rPr>
          <w:lang w:val="fr-FR"/>
        </w:rPr>
        <w:t>U</w:t>
      </w:r>
      <w:r>
        <w:rPr>
          <w:lang w:val="fr-FR"/>
        </w:rPr>
        <w:t>E</w:t>
      </w:r>
      <w:r w:rsidRPr="006751E5">
        <w:rPr>
          <w:lang w:val="fr-FR"/>
        </w:rPr>
        <w:t xml:space="preserve"> pour </w:t>
      </w:r>
      <w:r>
        <w:rPr>
          <w:lang w:val="fr-FR"/>
        </w:rPr>
        <w:t>organiser</w:t>
      </w:r>
      <w:r w:rsidRPr="006751E5">
        <w:rPr>
          <w:lang w:val="fr-FR"/>
        </w:rPr>
        <w:t xml:space="preserve"> de</w:t>
      </w:r>
      <w:r>
        <w:rPr>
          <w:lang w:val="fr-FR"/>
        </w:rPr>
        <w:t>s</w:t>
      </w:r>
      <w:r w:rsidRPr="006751E5">
        <w:rPr>
          <w:lang w:val="fr-FR"/>
        </w:rPr>
        <w:t xml:space="preserve"> cours et </w:t>
      </w:r>
      <w:r>
        <w:rPr>
          <w:lang w:val="fr-FR"/>
        </w:rPr>
        <w:t xml:space="preserve">des </w:t>
      </w:r>
      <w:r w:rsidRPr="006751E5">
        <w:rPr>
          <w:lang w:val="fr-FR"/>
        </w:rPr>
        <w:t xml:space="preserve">ateliers </w:t>
      </w:r>
      <w:r>
        <w:rPr>
          <w:lang w:val="fr-FR"/>
        </w:rPr>
        <w:t>d’initiation aux</w:t>
      </w:r>
      <w:r w:rsidRPr="006751E5">
        <w:rPr>
          <w:lang w:val="fr-FR"/>
        </w:rPr>
        <w:t xml:space="preserve"> lois et conventions internationales relatives à la lutte contre la traite des êtres humains</w:t>
      </w:r>
      <w:r>
        <w:rPr>
          <w:lang w:val="fr-FR"/>
        </w:rPr>
        <w:t>. L</w:t>
      </w:r>
      <w:r w:rsidRPr="006751E5">
        <w:rPr>
          <w:lang w:val="fr-FR"/>
        </w:rPr>
        <w:t xml:space="preserve">e plan annuel </w:t>
      </w:r>
      <w:r>
        <w:rPr>
          <w:lang w:val="fr-FR"/>
        </w:rPr>
        <w:t>pour</w:t>
      </w:r>
      <w:r w:rsidRPr="006751E5">
        <w:rPr>
          <w:lang w:val="fr-FR"/>
        </w:rPr>
        <w:t xml:space="preserve"> 2019 du Comité central de lutte contre la traite des êtres humains </w:t>
      </w:r>
      <w:r>
        <w:rPr>
          <w:lang w:val="fr-FR"/>
        </w:rPr>
        <w:t xml:space="preserve">a inclus le développement </w:t>
      </w:r>
      <w:r w:rsidRPr="006751E5">
        <w:rPr>
          <w:lang w:val="fr-FR"/>
        </w:rPr>
        <w:t>d</w:t>
      </w:r>
      <w:r>
        <w:rPr>
          <w:lang w:val="fr-FR"/>
        </w:rPr>
        <w:t>e son</w:t>
      </w:r>
      <w:r w:rsidRPr="006751E5">
        <w:rPr>
          <w:lang w:val="fr-FR"/>
        </w:rPr>
        <w:t xml:space="preserve"> partenariat et de </w:t>
      </w:r>
      <w:r>
        <w:rPr>
          <w:lang w:val="fr-FR"/>
        </w:rPr>
        <w:t>s</w:t>
      </w:r>
      <w:r w:rsidRPr="006751E5">
        <w:rPr>
          <w:lang w:val="fr-FR"/>
        </w:rPr>
        <w:t xml:space="preserve">a coopération régionale et internationale </w:t>
      </w:r>
      <w:r>
        <w:rPr>
          <w:lang w:val="fr-FR"/>
        </w:rPr>
        <w:t xml:space="preserve">avec </w:t>
      </w:r>
      <w:r w:rsidRPr="006751E5">
        <w:rPr>
          <w:lang w:val="fr-FR"/>
        </w:rPr>
        <w:t>les organisations internationales concernées, telles que l</w:t>
      </w:r>
      <w:r>
        <w:rPr>
          <w:lang w:val="fr-FR"/>
        </w:rPr>
        <w:t>’</w:t>
      </w:r>
      <w:r w:rsidRPr="006751E5">
        <w:rPr>
          <w:lang w:val="fr-FR"/>
        </w:rPr>
        <w:t>Organisation internationale de police criminelle (Interpol)</w:t>
      </w:r>
      <w:r>
        <w:rPr>
          <w:lang w:val="fr-FR"/>
        </w:rPr>
        <w:t xml:space="preserve">, </w:t>
      </w:r>
      <w:r w:rsidRPr="006751E5">
        <w:rPr>
          <w:lang w:val="fr-FR"/>
        </w:rPr>
        <w:t>l</w:t>
      </w:r>
      <w:r>
        <w:rPr>
          <w:lang w:val="fr-FR"/>
        </w:rPr>
        <w:t>’</w:t>
      </w:r>
      <w:r w:rsidRPr="006751E5">
        <w:rPr>
          <w:lang w:val="fr-FR"/>
        </w:rPr>
        <w:t>Office des Nations Unies contre la drogue et le crime et l</w:t>
      </w:r>
      <w:r>
        <w:rPr>
          <w:lang w:val="fr-FR"/>
        </w:rPr>
        <w:t>’</w:t>
      </w:r>
      <w:r w:rsidRPr="006751E5">
        <w:rPr>
          <w:lang w:val="fr-FR"/>
        </w:rPr>
        <w:t>Organisation internationale du travail</w:t>
      </w:r>
      <w:r>
        <w:rPr>
          <w:lang w:val="fr-FR"/>
        </w:rPr>
        <w:t xml:space="preserve"> (OIT)</w:t>
      </w:r>
      <w:r w:rsidRPr="006751E5">
        <w:rPr>
          <w:lang w:val="fr-FR"/>
        </w:rPr>
        <w:t>.</w:t>
      </w:r>
    </w:p>
    <w:p w14:paraId="2199523F" w14:textId="77777777" w:rsidR="0030102F" w:rsidRPr="006751E5" w:rsidRDefault="0030102F" w:rsidP="0030102F">
      <w:pPr>
        <w:pStyle w:val="SingleTxtG"/>
        <w:rPr>
          <w:lang w:val="fr-FR"/>
        </w:rPr>
      </w:pPr>
      <w:r w:rsidRPr="006751E5">
        <w:rPr>
          <w:lang w:val="fr-FR"/>
        </w:rPr>
        <w:t>298.</w:t>
      </w:r>
      <w:r w:rsidRPr="006751E5">
        <w:rPr>
          <w:lang w:val="fr-FR"/>
        </w:rPr>
        <w:tab/>
        <w:t>La loi sur la transplantation d</w:t>
      </w:r>
      <w:r>
        <w:rPr>
          <w:lang w:val="fr-FR"/>
        </w:rPr>
        <w:t>’</w:t>
      </w:r>
      <w:r w:rsidRPr="006751E5">
        <w:rPr>
          <w:lang w:val="fr-FR"/>
        </w:rPr>
        <w:t>organes humains et la prévention du trafic d</w:t>
      </w:r>
      <w:r>
        <w:rPr>
          <w:lang w:val="fr-FR"/>
        </w:rPr>
        <w:t>’</w:t>
      </w:r>
      <w:r w:rsidRPr="006751E5">
        <w:rPr>
          <w:lang w:val="fr-FR"/>
        </w:rPr>
        <w:t xml:space="preserve">organes humains a été </w:t>
      </w:r>
      <w:r>
        <w:rPr>
          <w:lang w:val="fr-FR"/>
        </w:rPr>
        <w:t>adoptée</w:t>
      </w:r>
      <w:r w:rsidRPr="006751E5">
        <w:rPr>
          <w:lang w:val="fr-FR"/>
        </w:rPr>
        <w:t xml:space="preserve"> en 2016 dans le but de réglementer le transfert et la transplantation d</w:t>
      </w:r>
      <w:r>
        <w:rPr>
          <w:lang w:val="fr-FR"/>
        </w:rPr>
        <w:t>’</w:t>
      </w:r>
      <w:r w:rsidRPr="006751E5">
        <w:rPr>
          <w:lang w:val="fr-FR"/>
        </w:rPr>
        <w:t xml:space="preserve">organes humains </w:t>
      </w:r>
      <w:r>
        <w:rPr>
          <w:lang w:val="fr-FR"/>
        </w:rPr>
        <w:t>à des fins</w:t>
      </w:r>
      <w:r w:rsidRPr="006751E5">
        <w:rPr>
          <w:lang w:val="fr-FR"/>
        </w:rPr>
        <w:t xml:space="preserve"> thérapeutique</w:t>
      </w:r>
      <w:r>
        <w:rPr>
          <w:lang w:val="fr-FR"/>
        </w:rPr>
        <w:t>s</w:t>
      </w:r>
      <w:r w:rsidRPr="006751E5">
        <w:rPr>
          <w:lang w:val="fr-FR"/>
        </w:rPr>
        <w:t xml:space="preserve"> et </w:t>
      </w:r>
      <w:r>
        <w:rPr>
          <w:lang w:val="fr-FR"/>
        </w:rPr>
        <w:t>prévoit l’</w:t>
      </w:r>
      <w:r w:rsidRPr="006751E5">
        <w:rPr>
          <w:lang w:val="fr-FR"/>
        </w:rPr>
        <w:t>impos</w:t>
      </w:r>
      <w:r>
        <w:rPr>
          <w:lang w:val="fr-FR"/>
        </w:rPr>
        <w:t>ition de</w:t>
      </w:r>
      <w:r w:rsidRPr="006751E5">
        <w:rPr>
          <w:lang w:val="fr-FR"/>
        </w:rPr>
        <w:t xml:space="preserve"> sanctions dissuasives en cas de violation</w:t>
      </w:r>
      <w:r>
        <w:rPr>
          <w:lang w:val="fr-FR"/>
        </w:rPr>
        <w:t xml:space="preserve"> de ses dispositions</w:t>
      </w:r>
      <w:r w:rsidRPr="006751E5">
        <w:rPr>
          <w:lang w:val="fr-FR"/>
        </w:rPr>
        <w:t>.</w:t>
      </w:r>
    </w:p>
    <w:p w14:paraId="11F50A2A" w14:textId="20DCDD44" w:rsidR="0030102F" w:rsidRPr="006751E5" w:rsidRDefault="0030102F" w:rsidP="00980C14">
      <w:pPr>
        <w:pStyle w:val="H23G"/>
        <w:rPr>
          <w:lang w:val="fr-FR"/>
        </w:rPr>
      </w:pPr>
      <w:r w:rsidRPr="006751E5">
        <w:rPr>
          <w:lang w:val="fr-FR"/>
        </w:rPr>
        <w:tab/>
      </w:r>
      <w:r w:rsidRPr="006751E5">
        <w:rPr>
          <w:lang w:val="fr-FR"/>
        </w:rPr>
        <w:tab/>
        <w:t xml:space="preserve">Recommandation </w:t>
      </w:r>
      <w:r>
        <w:rPr>
          <w:lang w:val="fr-FR"/>
        </w:rPr>
        <w:t>8</w:t>
      </w:r>
      <w:r w:rsidRPr="006751E5">
        <w:rPr>
          <w:lang w:val="fr-FR"/>
        </w:rPr>
        <w:t>7 de la Convention</w:t>
      </w:r>
      <w:r>
        <w:rPr>
          <w:lang w:val="fr-FR"/>
        </w:rPr>
        <w:t xml:space="preserve"> et</w:t>
      </w:r>
      <w:r w:rsidRPr="006751E5">
        <w:rPr>
          <w:lang w:val="fr-FR"/>
        </w:rPr>
        <w:t xml:space="preserve"> recommandation </w:t>
      </w:r>
      <w:r>
        <w:rPr>
          <w:lang w:val="fr-FR"/>
        </w:rPr>
        <w:t>34</w:t>
      </w:r>
      <w:r w:rsidRPr="006751E5">
        <w:rPr>
          <w:lang w:val="fr-FR"/>
        </w:rPr>
        <w:t xml:space="preserve"> </w:t>
      </w:r>
      <w:r w:rsidR="00980C14">
        <w:rPr>
          <w:lang w:val="fr-FR"/>
        </w:rPr>
        <w:br/>
      </w:r>
      <w:r w:rsidRPr="006751E5">
        <w:rPr>
          <w:lang w:val="fr-FR"/>
        </w:rPr>
        <w:t>du Protocole sur les conflits armés</w:t>
      </w:r>
    </w:p>
    <w:p w14:paraId="0093A77B" w14:textId="4C535380" w:rsidR="0030102F" w:rsidRPr="006751E5" w:rsidRDefault="0030102F" w:rsidP="0030102F">
      <w:pPr>
        <w:pStyle w:val="SingleTxtG"/>
        <w:rPr>
          <w:lang w:val="fr-FR"/>
        </w:rPr>
      </w:pPr>
      <w:r w:rsidRPr="006751E5">
        <w:rPr>
          <w:lang w:val="fr-FR"/>
        </w:rPr>
        <w:t>299.</w:t>
      </w:r>
      <w:r w:rsidRPr="006751E5">
        <w:rPr>
          <w:lang w:val="fr-FR"/>
        </w:rPr>
        <w:tab/>
        <w:t>Les dispositions de la loi sur la protection des mineurs s</w:t>
      </w:r>
      <w:r>
        <w:rPr>
          <w:lang w:val="fr-FR"/>
        </w:rPr>
        <w:t>’</w:t>
      </w:r>
      <w:r w:rsidRPr="006751E5">
        <w:rPr>
          <w:lang w:val="fr-FR"/>
        </w:rPr>
        <w:t>appliquent aux mineurs qui n</w:t>
      </w:r>
      <w:r>
        <w:rPr>
          <w:lang w:val="fr-FR"/>
        </w:rPr>
        <w:t>’</w:t>
      </w:r>
      <w:r w:rsidRPr="006751E5">
        <w:rPr>
          <w:lang w:val="fr-FR"/>
        </w:rPr>
        <w:t>ont pas atteint l</w:t>
      </w:r>
      <w:r>
        <w:rPr>
          <w:lang w:val="fr-FR"/>
        </w:rPr>
        <w:t>’</w:t>
      </w:r>
      <w:r w:rsidRPr="006751E5">
        <w:rPr>
          <w:lang w:val="fr-FR"/>
        </w:rPr>
        <w:t xml:space="preserve">âge de </w:t>
      </w:r>
      <w:r w:rsidR="00754843">
        <w:rPr>
          <w:lang w:val="fr-FR"/>
        </w:rPr>
        <w:t>18 </w:t>
      </w:r>
      <w:r w:rsidRPr="006751E5">
        <w:rPr>
          <w:lang w:val="fr-FR"/>
        </w:rPr>
        <w:t>ans au cours de l</w:t>
      </w:r>
      <w:r>
        <w:rPr>
          <w:lang w:val="fr-FR"/>
        </w:rPr>
        <w:t>’</w:t>
      </w:r>
      <w:r w:rsidRPr="006751E5">
        <w:rPr>
          <w:lang w:val="fr-FR"/>
        </w:rPr>
        <w:t>enquête.</w:t>
      </w:r>
      <w:r>
        <w:rPr>
          <w:lang w:val="fr-FR"/>
        </w:rPr>
        <w:t xml:space="preserve"> La peine de mort ne peut être infligée à cette catégorie de la population et la loi sur la réforme des détenus a été adoptée en conformité avec les instruments internationaux relatifs aux droits de l’homme.</w:t>
      </w:r>
    </w:p>
    <w:p w14:paraId="3B8CD254" w14:textId="77777777" w:rsidR="0030102F" w:rsidRPr="006751E5" w:rsidRDefault="0030102F" w:rsidP="0030102F">
      <w:pPr>
        <w:pStyle w:val="SingleTxtG"/>
        <w:rPr>
          <w:lang w:val="fr-FR"/>
        </w:rPr>
      </w:pPr>
      <w:r w:rsidRPr="006751E5">
        <w:rPr>
          <w:lang w:val="fr-FR"/>
        </w:rPr>
        <w:t>300.</w:t>
      </w:r>
      <w:r w:rsidRPr="006751E5">
        <w:rPr>
          <w:lang w:val="fr-FR"/>
        </w:rPr>
        <w:tab/>
        <w:t xml:space="preserve">Les mineurs en conflit avec la loi sont placés </w:t>
      </w:r>
      <w:r>
        <w:rPr>
          <w:lang w:val="fr-FR"/>
        </w:rPr>
        <w:t>auprès du</w:t>
      </w:r>
      <w:r w:rsidRPr="006751E5">
        <w:rPr>
          <w:lang w:val="fr-FR"/>
        </w:rPr>
        <w:t xml:space="preserve"> Département de l</w:t>
      </w:r>
      <w:r>
        <w:rPr>
          <w:lang w:val="fr-FR"/>
        </w:rPr>
        <w:t>’</w:t>
      </w:r>
      <w:r w:rsidRPr="006751E5">
        <w:rPr>
          <w:lang w:val="fr-FR"/>
        </w:rPr>
        <w:t xml:space="preserve">administration pénitentiaire pour mineurs du Ministère de la justice, qui est une personnalité </w:t>
      </w:r>
      <w:r>
        <w:rPr>
          <w:lang w:val="fr-FR"/>
        </w:rPr>
        <w:t>morale</w:t>
      </w:r>
      <w:r w:rsidRPr="006751E5">
        <w:rPr>
          <w:lang w:val="fr-FR"/>
        </w:rPr>
        <w:t xml:space="preserve"> indépendante</w:t>
      </w:r>
      <w:r>
        <w:rPr>
          <w:lang w:val="fr-FR"/>
        </w:rPr>
        <w:t xml:space="preserve">. Leur placement se fait </w:t>
      </w:r>
      <w:r w:rsidRPr="006751E5">
        <w:rPr>
          <w:lang w:val="fr-FR"/>
        </w:rPr>
        <w:t>en vertu d</w:t>
      </w:r>
      <w:r>
        <w:rPr>
          <w:lang w:val="fr-FR"/>
        </w:rPr>
        <w:t>’</w:t>
      </w:r>
      <w:r w:rsidRPr="006751E5">
        <w:rPr>
          <w:lang w:val="fr-FR"/>
        </w:rPr>
        <w:t>une décision judiciaire, afin d</w:t>
      </w:r>
      <w:r>
        <w:rPr>
          <w:lang w:val="fr-FR"/>
        </w:rPr>
        <w:t>’</w:t>
      </w:r>
      <w:r w:rsidRPr="006751E5">
        <w:rPr>
          <w:lang w:val="fr-FR"/>
        </w:rPr>
        <w:t xml:space="preserve">étudier leur personnalité, de les examiner physiquement, psychologiquement et socialement, </w:t>
      </w:r>
      <w:r>
        <w:rPr>
          <w:lang w:val="fr-FR"/>
        </w:rPr>
        <w:t>et de déterminer les m</w:t>
      </w:r>
      <w:r w:rsidRPr="006751E5">
        <w:rPr>
          <w:lang w:val="fr-FR"/>
        </w:rPr>
        <w:t>odalités de traitement et de réadaptation</w:t>
      </w:r>
      <w:r>
        <w:rPr>
          <w:lang w:val="fr-FR"/>
        </w:rPr>
        <w:t xml:space="preserve"> qu’il convient de leur réserver,</w:t>
      </w:r>
      <w:r w:rsidRPr="006751E5">
        <w:rPr>
          <w:lang w:val="fr-FR"/>
        </w:rPr>
        <w:t xml:space="preserve"> conformément aux programmes éducatifs et sociaux visant à les rééduquer et à les préparer à leur réinsertion dans la société.</w:t>
      </w:r>
    </w:p>
    <w:p w14:paraId="246DC6A5" w14:textId="77777777" w:rsidR="0030102F" w:rsidRPr="006751E5" w:rsidRDefault="0030102F" w:rsidP="0030102F">
      <w:pPr>
        <w:pStyle w:val="SingleTxtG"/>
        <w:rPr>
          <w:lang w:val="fr-FR"/>
        </w:rPr>
      </w:pPr>
      <w:r w:rsidRPr="006751E5">
        <w:rPr>
          <w:lang w:val="fr-FR"/>
        </w:rPr>
        <w:t>301.</w:t>
      </w:r>
      <w:r w:rsidRPr="006751E5">
        <w:rPr>
          <w:lang w:val="fr-FR"/>
        </w:rPr>
        <w:tab/>
        <w:t xml:space="preserve">Si </w:t>
      </w:r>
      <w:r>
        <w:rPr>
          <w:lang w:val="fr-FR"/>
        </w:rPr>
        <w:t>son âge</w:t>
      </w:r>
      <w:r w:rsidRPr="006751E5">
        <w:rPr>
          <w:lang w:val="fr-FR"/>
        </w:rPr>
        <w:t xml:space="preserve"> n</w:t>
      </w:r>
      <w:r>
        <w:rPr>
          <w:lang w:val="fr-FR"/>
        </w:rPr>
        <w:t>’</w:t>
      </w:r>
      <w:r w:rsidRPr="006751E5">
        <w:rPr>
          <w:lang w:val="fr-FR"/>
        </w:rPr>
        <w:t xml:space="preserve">est pas </w:t>
      </w:r>
      <w:r>
        <w:rPr>
          <w:lang w:val="fr-FR"/>
        </w:rPr>
        <w:t>clairement établi</w:t>
      </w:r>
      <w:r w:rsidRPr="006751E5">
        <w:rPr>
          <w:lang w:val="fr-FR"/>
        </w:rPr>
        <w:t xml:space="preserve"> au moment de la commission de l</w:t>
      </w:r>
      <w:r>
        <w:rPr>
          <w:lang w:val="fr-FR"/>
        </w:rPr>
        <w:t>’</w:t>
      </w:r>
      <w:r w:rsidRPr="006751E5">
        <w:rPr>
          <w:lang w:val="fr-FR"/>
        </w:rPr>
        <w:t xml:space="preserve">infraction, </w:t>
      </w:r>
      <w:r>
        <w:rPr>
          <w:lang w:val="fr-FR"/>
        </w:rPr>
        <w:t>l’enfant</w:t>
      </w:r>
      <w:r w:rsidRPr="006751E5">
        <w:rPr>
          <w:lang w:val="fr-FR"/>
        </w:rPr>
        <w:t xml:space="preserve"> doit être </w:t>
      </w:r>
      <w:r>
        <w:rPr>
          <w:lang w:val="fr-FR"/>
        </w:rPr>
        <w:t>envoyé</w:t>
      </w:r>
      <w:r w:rsidRPr="006751E5">
        <w:rPr>
          <w:lang w:val="fr-FR"/>
        </w:rPr>
        <w:t xml:space="preserve"> à la Commission d</w:t>
      </w:r>
      <w:r>
        <w:rPr>
          <w:lang w:val="fr-FR"/>
        </w:rPr>
        <w:t>’</w:t>
      </w:r>
      <w:r w:rsidRPr="006751E5">
        <w:rPr>
          <w:lang w:val="fr-FR"/>
        </w:rPr>
        <w:t>examen médical du Ministère de la santé pour déterminer son âge.</w:t>
      </w:r>
    </w:p>
    <w:p w14:paraId="226A7CFD" w14:textId="3B3EA137" w:rsidR="0030102F" w:rsidRPr="006751E5" w:rsidRDefault="0030102F" w:rsidP="0030102F">
      <w:pPr>
        <w:pStyle w:val="SingleTxtG"/>
        <w:rPr>
          <w:lang w:val="fr-FR"/>
        </w:rPr>
      </w:pPr>
      <w:r w:rsidRPr="006751E5">
        <w:rPr>
          <w:lang w:val="fr-FR"/>
        </w:rPr>
        <w:lastRenderedPageBreak/>
        <w:t>302.</w:t>
      </w:r>
      <w:r w:rsidRPr="006751E5">
        <w:rPr>
          <w:lang w:val="fr-FR"/>
        </w:rPr>
        <w:tab/>
        <w:t>Lors de son arrestation, le mineur est remis à la police des mineurs et traduit devant le tribunal d</w:t>
      </w:r>
      <w:r>
        <w:rPr>
          <w:lang w:val="fr-FR"/>
        </w:rPr>
        <w:t>’</w:t>
      </w:r>
      <w:r w:rsidRPr="006751E5">
        <w:rPr>
          <w:lang w:val="fr-FR"/>
        </w:rPr>
        <w:t>instruction pour mineurs, et les documents d</w:t>
      </w:r>
      <w:r>
        <w:rPr>
          <w:lang w:val="fr-FR"/>
        </w:rPr>
        <w:t>’</w:t>
      </w:r>
      <w:r w:rsidRPr="006751E5">
        <w:rPr>
          <w:lang w:val="fr-FR"/>
        </w:rPr>
        <w:t>enquête sont présentés au juge d</w:t>
      </w:r>
      <w:r>
        <w:rPr>
          <w:lang w:val="fr-FR"/>
        </w:rPr>
        <w:t>’</w:t>
      </w:r>
      <w:r w:rsidRPr="006751E5">
        <w:rPr>
          <w:lang w:val="fr-FR"/>
        </w:rPr>
        <w:t xml:space="preserve">instruction immédiatement après avoir </w:t>
      </w:r>
      <w:r>
        <w:rPr>
          <w:lang w:val="fr-FR"/>
        </w:rPr>
        <w:t>recueilli</w:t>
      </w:r>
      <w:r w:rsidRPr="006751E5">
        <w:rPr>
          <w:lang w:val="fr-FR"/>
        </w:rPr>
        <w:t xml:space="preserve"> les déclarations du mineur</w:t>
      </w:r>
      <w:r>
        <w:rPr>
          <w:lang w:val="fr-FR"/>
        </w:rPr>
        <w:t>. S</w:t>
      </w:r>
      <w:r w:rsidRPr="006751E5">
        <w:rPr>
          <w:lang w:val="fr-FR"/>
        </w:rPr>
        <w:t xml:space="preserve">i le mineur commet un acte punissable par la loi, le tribunal doit décider de le remettre à son tuteur pour mettre en œuvre les recommandations </w:t>
      </w:r>
      <w:r>
        <w:rPr>
          <w:lang w:val="fr-FR"/>
        </w:rPr>
        <w:t xml:space="preserve">formulées par le tribunal </w:t>
      </w:r>
      <w:r w:rsidRPr="006751E5">
        <w:rPr>
          <w:lang w:val="fr-FR"/>
        </w:rPr>
        <w:t xml:space="preserve">pour </w:t>
      </w:r>
      <w:r>
        <w:rPr>
          <w:lang w:val="fr-FR"/>
        </w:rPr>
        <w:t>assurer</w:t>
      </w:r>
      <w:r w:rsidRPr="006751E5">
        <w:rPr>
          <w:lang w:val="fr-FR"/>
        </w:rPr>
        <w:t xml:space="preserve"> sa bonne conduite</w:t>
      </w:r>
      <w:r>
        <w:rPr>
          <w:lang w:val="fr-FR"/>
        </w:rPr>
        <w:t xml:space="preserve">. Les deuxièmes paragraphes des </w:t>
      </w:r>
      <w:r w:rsidRPr="006751E5">
        <w:rPr>
          <w:lang w:val="fr-FR"/>
        </w:rPr>
        <w:t>articles</w:t>
      </w:r>
      <w:r>
        <w:rPr>
          <w:lang w:val="fr-FR"/>
        </w:rPr>
        <w:t> </w:t>
      </w:r>
      <w:r w:rsidRPr="006751E5">
        <w:rPr>
          <w:lang w:val="fr-FR"/>
        </w:rPr>
        <w:t xml:space="preserve">76 et 77 </w:t>
      </w:r>
      <w:r>
        <w:rPr>
          <w:lang w:val="fr-FR"/>
        </w:rPr>
        <w:t>disposent que, si</w:t>
      </w:r>
      <w:r w:rsidRPr="006751E5">
        <w:rPr>
          <w:lang w:val="fr-FR"/>
        </w:rPr>
        <w:t xml:space="preserve"> le garçon ou le</w:t>
      </w:r>
      <w:r>
        <w:rPr>
          <w:lang w:val="fr-FR"/>
        </w:rPr>
        <w:t xml:space="preserve"> jeune homme</w:t>
      </w:r>
      <w:r w:rsidRPr="006751E5">
        <w:rPr>
          <w:lang w:val="fr-FR"/>
        </w:rPr>
        <w:t xml:space="preserve"> </w:t>
      </w:r>
      <w:r>
        <w:rPr>
          <w:lang w:val="fr-FR"/>
        </w:rPr>
        <w:t xml:space="preserve">a </w:t>
      </w:r>
      <w:r w:rsidRPr="006751E5">
        <w:rPr>
          <w:lang w:val="fr-FR"/>
        </w:rPr>
        <w:t>comm</w:t>
      </w:r>
      <w:r>
        <w:rPr>
          <w:lang w:val="fr-FR"/>
        </w:rPr>
        <w:t>is</w:t>
      </w:r>
      <w:r w:rsidRPr="006751E5">
        <w:rPr>
          <w:lang w:val="fr-FR"/>
        </w:rPr>
        <w:t xml:space="preserve"> un crime passible de la peine de mort, le tribunal pour </w:t>
      </w:r>
      <w:r>
        <w:rPr>
          <w:lang w:val="fr-FR"/>
        </w:rPr>
        <w:t>mineurs</w:t>
      </w:r>
      <w:r w:rsidRPr="006751E5">
        <w:rPr>
          <w:lang w:val="fr-FR"/>
        </w:rPr>
        <w:t xml:space="preserve"> doit </w:t>
      </w:r>
      <w:r>
        <w:rPr>
          <w:lang w:val="fr-FR"/>
        </w:rPr>
        <w:t>prononcer son placement da</w:t>
      </w:r>
      <w:r w:rsidRPr="006751E5">
        <w:rPr>
          <w:lang w:val="fr-FR"/>
        </w:rPr>
        <w:t xml:space="preserve">ns une école de réadaptation pour garçons </w:t>
      </w:r>
      <w:r>
        <w:rPr>
          <w:lang w:val="fr-FR"/>
        </w:rPr>
        <w:t>pendant</w:t>
      </w:r>
      <w:r w:rsidRPr="006751E5">
        <w:rPr>
          <w:lang w:val="fr-FR"/>
        </w:rPr>
        <w:t xml:space="preserve"> une période d</w:t>
      </w:r>
      <w:r>
        <w:rPr>
          <w:lang w:val="fr-FR"/>
        </w:rPr>
        <w:t>’</w:t>
      </w:r>
      <w:r w:rsidRPr="006751E5">
        <w:rPr>
          <w:lang w:val="fr-FR"/>
        </w:rPr>
        <w:t>au moins cinq ans et d</w:t>
      </w:r>
      <w:r>
        <w:rPr>
          <w:lang w:val="fr-FR"/>
        </w:rPr>
        <w:t>’</w:t>
      </w:r>
      <w:r w:rsidRPr="006751E5">
        <w:rPr>
          <w:lang w:val="fr-FR"/>
        </w:rPr>
        <w:t>au plus quinze ans,</w:t>
      </w:r>
      <w:r>
        <w:rPr>
          <w:lang w:val="fr-FR"/>
        </w:rPr>
        <w:t xml:space="preserve"> au lieu de lui infliger la sanction prévue par la loi. S’il est âgé de plus de </w:t>
      </w:r>
      <w:r w:rsidR="00754843">
        <w:rPr>
          <w:lang w:val="fr-FR"/>
        </w:rPr>
        <w:t>14 </w:t>
      </w:r>
      <w:r>
        <w:rPr>
          <w:lang w:val="fr-FR"/>
        </w:rPr>
        <w:t xml:space="preserve">ans, </w:t>
      </w:r>
      <w:r w:rsidRPr="006751E5">
        <w:rPr>
          <w:lang w:val="fr-FR"/>
        </w:rPr>
        <w:t>le mineur accusé d</w:t>
      </w:r>
      <w:r>
        <w:rPr>
          <w:lang w:val="fr-FR"/>
        </w:rPr>
        <w:t>’</w:t>
      </w:r>
      <w:r w:rsidRPr="006751E5">
        <w:rPr>
          <w:lang w:val="fr-FR"/>
        </w:rPr>
        <w:t>un crime passible de la peine de mort est</w:t>
      </w:r>
      <w:r>
        <w:rPr>
          <w:lang w:val="fr-FR"/>
        </w:rPr>
        <w:t xml:space="preserve"> placé en centre d’observation. En l’absence de centres d’observation dans la région, des mesures sont prises pour que le mineur ne puisse se mélanger aux détenus majeurs. Lorsqu’un mineur est mis en accusation avec une personne majeure pour avoir commis une infraction, il incombe au juge d’instruction de procéder à la disjonction de l’action et de déférer chacun des accusés devant la juridiction compétente</w:t>
      </w:r>
      <w:r w:rsidRPr="006751E5">
        <w:rPr>
          <w:lang w:val="fr-FR"/>
        </w:rPr>
        <w:t>.</w:t>
      </w:r>
    </w:p>
    <w:p w14:paraId="6A49AF9A" w14:textId="77777777" w:rsidR="0030102F" w:rsidRPr="006751E5" w:rsidRDefault="0030102F" w:rsidP="0030102F">
      <w:pPr>
        <w:pStyle w:val="SingleTxtG"/>
        <w:rPr>
          <w:lang w:val="fr-FR"/>
        </w:rPr>
      </w:pPr>
      <w:r w:rsidRPr="006751E5">
        <w:rPr>
          <w:lang w:val="fr-FR"/>
        </w:rPr>
        <w:t>303.</w:t>
      </w:r>
      <w:r w:rsidRPr="006751E5">
        <w:rPr>
          <w:lang w:val="fr-FR"/>
        </w:rPr>
        <w:tab/>
        <w:t>L</w:t>
      </w:r>
      <w:r>
        <w:rPr>
          <w:lang w:val="fr-FR"/>
        </w:rPr>
        <w:t>’</w:t>
      </w:r>
      <w:r w:rsidRPr="006751E5">
        <w:rPr>
          <w:lang w:val="fr-FR"/>
        </w:rPr>
        <w:t>enfant est placé en fonction de son âge dans une école pénitentiaire</w:t>
      </w:r>
      <w:r>
        <w:rPr>
          <w:lang w:val="fr-FR"/>
        </w:rPr>
        <w:t>,</w:t>
      </w:r>
      <w:r w:rsidRPr="006751E5">
        <w:rPr>
          <w:lang w:val="fr-FR"/>
        </w:rPr>
        <w:t xml:space="preserve"> pendant la période </w:t>
      </w:r>
      <w:r>
        <w:rPr>
          <w:lang w:val="fr-FR"/>
        </w:rPr>
        <w:t>fixée</w:t>
      </w:r>
      <w:r w:rsidRPr="006751E5">
        <w:rPr>
          <w:lang w:val="fr-FR"/>
        </w:rPr>
        <w:t xml:space="preserve"> par la peine, </w:t>
      </w:r>
      <w:r>
        <w:rPr>
          <w:lang w:val="fr-FR"/>
        </w:rPr>
        <w:t>afin de</w:t>
      </w:r>
      <w:r w:rsidRPr="006751E5">
        <w:rPr>
          <w:lang w:val="fr-FR"/>
        </w:rPr>
        <w:t xml:space="preserve"> </w:t>
      </w:r>
      <w:r>
        <w:rPr>
          <w:lang w:val="fr-FR"/>
        </w:rPr>
        <w:t xml:space="preserve">faciliter </w:t>
      </w:r>
      <w:r w:rsidRPr="006751E5">
        <w:rPr>
          <w:lang w:val="fr-FR"/>
        </w:rPr>
        <w:t xml:space="preserve">sa </w:t>
      </w:r>
      <w:r>
        <w:rPr>
          <w:lang w:val="fr-FR"/>
        </w:rPr>
        <w:t>réinsertion</w:t>
      </w:r>
      <w:r w:rsidRPr="006751E5">
        <w:rPr>
          <w:lang w:val="fr-FR"/>
        </w:rPr>
        <w:t xml:space="preserve"> sociale et de lui fournir les moyens de sa réadaptation professionnelle ou scolaire.</w:t>
      </w:r>
    </w:p>
    <w:p w14:paraId="27E2A1E8" w14:textId="77777777" w:rsidR="0030102F" w:rsidRPr="006751E5" w:rsidRDefault="0030102F" w:rsidP="0030102F">
      <w:pPr>
        <w:pStyle w:val="SingleTxtG"/>
        <w:rPr>
          <w:lang w:val="fr-FR"/>
        </w:rPr>
      </w:pPr>
      <w:r w:rsidRPr="006751E5">
        <w:rPr>
          <w:lang w:val="fr-FR"/>
        </w:rPr>
        <w:t>304.</w:t>
      </w:r>
      <w:r w:rsidRPr="006751E5">
        <w:rPr>
          <w:lang w:val="fr-FR"/>
        </w:rPr>
        <w:tab/>
        <w:t xml:space="preserve">Le tribunal pour </w:t>
      </w:r>
      <w:r>
        <w:rPr>
          <w:lang w:val="fr-FR"/>
        </w:rPr>
        <w:t>mineurs</w:t>
      </w:r>
      <w:r w:rsidRPr="006751E5">
        <w:rPr>
          <w:lang w:val="fr-FR"/>
        </w:rPr>
        <w:t xml:space="preserve"> envoie l</w:t>
      </w:r>
      <w:r>
        <w:rPr>
          <w:lang w:val="fr-FR"/>
        </w:rPr>
        <w:t>’</w:t>
      </w:r>
      <w:r w:rsidRPr="006751E5">
        <w:rPr>
          <w:lang w:val="fr-FR"/>
        </w:rPr>
        <w:t>enfant accusé d</w:t>
      </w:r>
      <w:r>
        <w:rPr>
          <w:lang w:val="fr-FR"/>
        </w:rPr>
        <w:t>’</w:t>
      </w:r>
      <w:r w:rsidRPr="006751E5">
        <w:rPr>
          <w:lang w:val="fr-FR"/>
        </w:rPr>
        <w:t>un délit ou d</w:t>
      </w:r>
      <w:r>
        <w:rPr>
          <w:lang w:val="fr-FR"/>
        </w:rPr>
        <w:t>’</w:t>
      </w:r>
      <w:r w:rsidRPr="006751E5">
        <w:rPr>
          <w:lang w:val="fr-FR"/>
        </w:rPr>
        <w:t xml:space="preserve">un crime au </w:t>
      </w:r>
      <w:r w:rsidRPr="000936BF">
        <w:rPr>
          <w:lang w:val="fr-FR"/>
        </w:rPr>
        <w:t>service psychosocial</w:t>
      </w:r>
      <w:r>
        <w:rPr>
          <w:lang w:val="fr-FR"/>
        </w:rPr>
        <w:t xml:space="preserve"> </w:t>
      </w:r>
      <w:r w:rsidRPr="006751E5">
        <w:rPr>
          <w:lang w:val="fr-FR"/>
        </w:rPr>
        <w:t>pour un examen physique et mental et une étude de sa personnalité et de son comportement.</w:t>
      </w:r>
    </w:p>
    <w:p w14:paraId="3C69F788" w14:textId="77777777" w:rsidR="0030102F" w:rsidRPr="006751E5" w:rsidRDefault="0030102F" w:rsidP="0030102F">
      <w:pPr>
        <w:pStyle w:val="SingleTxtG"/>
        <w:rPr>
          <w:lang w:val="fr-FR"/>
        </w:rPr>
      </w:pPr>
      <w:r w:rsidRPr="2DE9D970">
        <w:rPr>
          <w:lang w:val="fr-FR"/>
        </w:rPr>
        <w:t>305.</w:t>
      </w:r>
      <w:r w:rsidRPr="00681BB3">
        <w:tab/>
      </w:r>
      <w:r w:rsidRPr="2DE9D970">
        <w:rPr>
          <w:lang w:val="fr-FR"/>
        </w:rPr>
        <w:t xml:space="preserve">La </w:t>
      </w:r>
      <w:r w:rsidRPr="000936BF">
        <w:rPr>
          <w:lang w:val="fr-FR"/>
        </w:rPr>
        <w:t>loi sur la réforme des détenus</w:t>
      </w:r>
      <w:r w:rsidRPr="2DE9D970">
        <w:rPr>
          <w:lang w:val="fr-FR"/>
        </w:rPr>
        <w:t xml:space="preserve"> prévoit la coopération du Ministère de la santé avec les services pénitentiaires classiques et pour mineurs en Iraq afin de fournir des services de santé, préventifs et curatifs, et d</w:t>
      </w:r>
      <w:r>
        <w:rPr>
          <w:lang w:val="fr-FR"/>
        </w:rPr>
        <w:t>’</w:t>
      </w:r>
      <w:r w:rsidRPr="2DE9D970">
        <w:rPr>
          <w:lang w:val="fr-FR"/>
        </w:rPr>
        <w:t>établir un hôpital, un centre de santé ou un dispensaire.</w:t>
      </w:r>
    </w:p>
    <w:p w14:paraId="4849E35D" w14:textId="0B34AA61" w:rsidR="0030102F" w:rsidRPr="006751E5" w:rsidRDefault="0030102F" w:rsidP="0030102F">
      <w:pPr>
        <w:pStyle w:val="SingleTxtG"/>
        <w:rPr>
          <w:lang w:val="fr-FR"/>
        </w:rPr>
      </w:pPr>
      <w:r w:rsidRPr="2DE9D970">
        <w:rPr>
          <w:lang w:val="fr-FR"/>
        </w:rPr>
        <w:t>306.</w:t>
      </w:r>
      <w:r w:rsidRPr="00681BB3">
        <w:tab/>
      </w:r>
      <w:r w:rsidRPr="2DE9D970">
        <w:rPr>
          <w:lang w:val="fr-FR"/>
        </w:rPr>
        <w:t>Le Département de l</w:t>
      </w:r>
      <w:r>
        <w:rPr>
          <w:lang w:val="fr-FR"/>
        </w:rPr>
        <w:t>’</w:t>
      </w:r>
      <w:r w:rsidRPr="2DE9D970">
        <w:rPr>
          <w:lang w:val="fr-FR"/>
        </w:rPr>
        <w:t>administration pénitentiaire pour mineurs et le Ministère de l</w:t>
      </w:r>
      <w:r>
        <w:rPr>
          <w:lang w:val="fr-FR"/>
        </w:rPr>
        <w:t>’</w:t>
      </w:r>
      <w:r w:rsidRPr="2DE9D970">
        <w:rPr>
          <w:lang w:val="fr-FR"/>
        </w:rPr>
        <w:t>éducation se coordonnent pour assurer l</w:t>
      </w:r>
      <w:r>
        <w:rPr>
          <w:lang w:val="fr-FR"/>
        </w:rPr>
        <w:t>’</w:t>
      </w:r>
      <w:r w:rsidRPr="2DE9D970">
        <w:rPr>
          <w:lang w:val="fr-FR"/>
        </w:rPr>
        <w:t>éducation et la réadaptation des détenus en ouvrant des écoles publiques et professionnelles de tout niveau au sein des services pénitentiaires. La</w:t>
      </w:r>
      <w:r w:rsidR="007D75BC">
        <w:rPr>
          <w:lang w:val="fr-FR"/>
        </w:rPr>
        <w:t> </w:t>
      </w:r>
      <w:r w:rsidRPr="2DE9D970">
        <w:rPr>
          <w:lang w:val="fr-FR"/>
        </w:rPr>
        <w:t>section de probation du Département de l</w:t>
      </w:r>
      <w:r>
        <w:rPr>
          <w:lang w:val="fr-FR"/>
        </w:rPr>
        <w:t>’</w:t>
      </w:r>
      <w:r w:rsidRPr="2DE9D970">
        <w:rPr>
          <w:lang w:val="fr-FR"/>
        </w:rPr>
        <w:t>application des peines pour les mineurs assure, à la fin de la période de détention, le suivi du mineur dans l</w:t>
      </w:r>
      <w:r>
        <w:rPr>
          <w:lang w:val="fr-FR"/>
        </w:rPr>
        <w:t>’</w:t>
      </w:r>
      <w:r w:rsidRPr="2DE9D970">
        <w:rPr>
          <w:lang w:val="fr-FR"/>
        </w:rPr>
        <w:t>école de réadaptation, en l</w:t>
      </w:r>
      <w:r>
        <w:rPr>
          <w:lang w:val="fr-FR"/>
        </w:rPr>
        <w:t>’</w:t>
      </w:r>
      <w:r w:rsidRPr="2DE9D970">
        <w:rPr>
          <w:lang w:val="fr-FR"/>
        </w:rPr>
        <w:t>aidant à se réinsérer socialement et à ne pas retomber dans la délinquance. De même, l</w:t>
      </w:r>
      <w:r>
        <w:rPr>
          <w:lang w:val="fr-FR"/>
        </w:rPr>
        <w:t>’</w:t>
      </w:r>
      <w:r w:rsidRPr="2DE9D970">
        <w:rPr>
          <w:lang w:val="fr-FR"/>
        </w:rPr>
        <w:t>un des objectifs de la loi sur la réforme des détenus est de fournir des services de probation visant à limiter la récidive, à remédier à ses conséquences et à se concentrer sur la réhabilitation des détenus et prisonniers et leur réinsertion sociale.</w:t>
      </w:r>
    </w:p>
    <w:p w14:paraId="55A44126" w14:textId="00D3BB0C" w:rsidR="0030102F" w:rsidRPr="006751E5" w:rsidRDefault="0030102F" w:rsidP="0030102F">
      <w:pPr>
        <w:pStyle w:val="SingleTxtG"/>
        <w:rPr>
          <w:lang w:val="fr-FR"/>
        </w:rPr>
      </w:pPr>
      <w:r w:rsidRPr="00681BB3">
        <w:t>307.</w:t>
      </w:r>
      <w:r w:rsidRPr="00681BB3">
        <w:tab/>
      </w:r>
      <w:r w:rsidRPr="2DE9D970">
        <w:rPr>
          <w:lang w:val="fr-FR"/>
        </w:rPr>
        <w:t>Le projet de loi sur la protection de l</w:t>
      </w:r>
      <w:r>
        <w:rPr>
          <w:lang w:val="fr-FR"/>
        </w:rPr>
        <w:t>’</w:t>
      </w:r>
      <w:r w:rsidRPr="2DE9D970">
        <w:rPr>
          <w:lang w:val="fr-FR"/>
        </w:rPr>
        <w:t>enfance comporte un article portant l</w:t>
      </w:r>
      <w:r>
        <w:rPr>
          <w:lang w:val="fr-FR"/>
        </w:rPr>
        <w:t>’</w:t>
      </w:r>
      <w:r w:rsidRPr="2DE9D970">
        <w:rPr>
          <w:lang w:val="fr-FR"/>
        </w:rPr>
        <w:t>âge de la responsabilité à 11</w:t>
      </w:r>
      <w:r w:rsidR="007D75BC">
        <w:rPr>
          <w:lang w:val="fr-FR"/>
        </w:rPr>
        <w:t> </w:t>
      </w:r>
      <w:r w:rsidRPr="2DE9D970">
        <w:rPr>
          <w:lang w:val="fr-FR"/>
        </w:rPr>
        <w:t xml:space="preserve">ans afin de se conformer au droit international.  </w:t>
      </w:r>
    </w:p>
    <w:p w14:paraId="19642AE5" w14:textId="129D9929" w:rsidR="0030102F" w:rsidRPr="006751E5" w:rsidRDefault="0030102F" w:rsidP="0030102F">
      <w:pPr>
        <w:pStyle w:val="SingleTxtG"/>
        <w:rPr>
          <w:lang w:val="fr-FR"/>
        </w:rPr>
      </w:pPr>
      <w:r w:rsidRPr="2DE9D970">
        <w:rPr>
          <w:lang w:val="fr-FR"/>
        </w:rPr>
        <w:t>308.</w:t>
      </w:r>
      <w:r w:rsidRPr="00681BB3">
        <w:tab/>
      </w:r>
      <w:r w:rsidRPr="2DE9D970">
        <w:rPr>
          <w:lang w:val="fr-FR"/>
        </w:rPr>
        <w:t>Nous vous renvoyons au paragraphe</w:t>
      </w:r>
      <w:r w:rsidR="007D75BC">
        <w:rPr>
          <w:lang w:val="fr-FR"/>
        </w:rPr>
        <w:t> </w:t>
      </w:r>
      <w:r w:rsidRPr="2DE9D970">
        <w:rPr>
          <w:lang w:val="fr-FR"/>
        </w:rPr>
        <w:t xml:space="preserve">290 ci-dessus et ajoutons que </w:t>
      </w:r>
      <w:r w:rsidRPr="000936BF">
        <w:rPr>
          <w:lang w:val="fr-FR"/>
        </w:rPr>
        <w:t>la Commission pour la protection de l</w:t>
      </w:r>
      <w:r>
        <w:rPr>
          <w:lang w:val="fr-FR"/>
        </w:rPr>
        <w:t>’</w:t>
      </w:r>
      <w:r w:rsidRPr="000936BF">
        <w:rPr>
          <w:lang w:val="fr-FR"/>
        </w:rPr>
        <w:t>enfance a œuvré, en coopération avec l</w:t>
      </w:r>
      <w:r>
        <w:rPr>
          <w:lang w:val="fr-FR"/>
        </w:rPr>
        <w:t>’</w:t>
      </w:r>
      <w:r w:rsidRPr="000936BF">
        <w:rPr>
          <w:lang w:val="fr-FR"/>
        </w:rPr>
        <w:t>UNICEF</w:t>
      </w:r>
      <w:r w:rsidRPr="2DE9D970">
        <w:rPr>
          <w:lang w:val="fr-FR"/>
        </w:rPr>
        <w:t xml:space="preserve"> et l</w:t>
      </w:r>
      <w:r>
        <w:rPr>
          <w:lang w:val="fr-FR"/>
        </w:rPr>
        <w:t>’</w:t>
      </w:r>
      <w:r w:rsidRPr="2DE9D970">
        <w:rPr>
          <w:lang w:val="fr-FR"/>
        </w:rPr>
        <w:t xml:space="preserve">organisation Child </w:t>
      </w:r>
      <w:proofErr w:type="spellStart"/>
      <w:r w:rsidRPr="2DE9D970">
        <w:rPr>
          <w:lang w:val="fr-FR"/>
        </w:rPr>
        <w:t>Helpline</w:t>
      </w:r>
      <w:proofErr w:type="spellEnd"/>
      <w:r w:rsidRPr="2DE9D970">
        <w:rPr>
          <w:lang w:val="fr-FR"/>
        </w:rPr>
        <w:t xml:space="preserve"> International, </w:t>
      </w:r>
      <w:r>
        <w:rPr>
          <w:lang w:val="fr-FR"/>
        </w:rPr>
        <w:t>pour le</w:t>
      </w:r>
      <w:r w:rsidRPr="2DE9D970">
        <w:rPr>
          <w:lang w:val="fr-FR"/>
        </w:rPr>
        <w:t xml:space="preserve"> lancement d</w:t>
      </w:r>
      <w:r>
        <w:rPr>
          <w:lang w:val="fr-FR"/>
        </w:rPr>
        <w:t>’</w:t>
      </w:r>
      <w:r w:rsidRPr="2DE9D970">
        <w:rPr>
          <w:lang w:val="fr-FR"/>
        </w:rPr>
        <w:t>une ligne d</w:t>
      </w:r>
      <w:r>
        <w:rPr>
          <w:lang w:val="fr-FR"/>
        </w:rPr>
        <w:t>’</w:t>
      </w:r>
      <w:r w:rsidRPr="2DE9D970">
        <w:rPr>
          <w:lang w:val="fr-FR"/>
        </w:rPr>
        <w:t xml:space="preserve">assistance téléphonique pour les enfants en Iraq, faisant partie des mécanismes de suivi et de signalement inclus dans le document </w:t>
      </w:r>
      <w:r>
        <w:rPr>
          <w:lang w:val="fr-FR"/>
        </w:rPr>
        <w:t>de</w:t>
      </w:r>
      <w:r w:rsidRPr="2DE9D970">
        <w:rPr>
          <w:lang w:val="fr-FR"/>
        </w:rPr>
        <w:t xml:space="preserve"> politique de protection de l</w:t>
      </w:r>
      <w:r>
        <w:rPr>
          <w:lang w:val="fr-FR"/>
        </w:rPr>
        <w:t>’</w:t>
      </w:r>
      <w:r w:rsidRPr="2DE9D970">
        <w:rPr>
          <w:lang w:val="fr-FR"/>
        </w:rPr>
        <w:t xml:space="preserve">enfance. </w:t>
      </w:r>
    </w:p>
    <w:p w14:paraId="32CE4FBC" w14:textId="3948A95B" w:rsidR="0030102F" w:rsidRPr="006751E5" w:rsidRDefault="0030102F" w:rsidP="0030102F">
      <w:pPr>
        <w:pStyle w:val="SingleTxtG"/>
        <w:rPr>
          <w:lang w:val="fr-FR"/>
        </w:rPr>
      </w:pPr>
      <w:r w:rsidRPr="2DE9D970">
        <w:rPr>
          <w:lang w:val="fr-FR"/>
        </w:rPr>
        <w:t>309.</w:t>
      </w:r>
      <w:r w:rsidRPr="00681BB3">
        <w:tab/>
      </w:r>
      <w:r w:rsidRPr="2DE9D970">
        <w:rPr>
          <w:lang w:val="fr-FR"/>
        </w:rPr>
        <w:t xml:space="preserve">Les parents et les organisations locales et internationales sont dûment informés des conditions de détention. Les mineurs ont le droit de recevoir la visite de membres de </w:t>
      </w:r>
      <w:r w:rsidR="007862BA">
        <w:rPr>
          <w:lang w:val="fr-FR"/>
        </w:rPr>
        <w:t>leur famille</w:t>
      </w:r>
      <w:r w:rsidRPr="2DE9D970">
        <w:rPr>
          <w:lang w:val="fr-FR"/>
        </w:rPr>
        <w:t xml:space="preserve"> une fois par semaine. Les </w:t>
      </w:r>
      <w:r w:rsidRPr="00F721F3">
        <w:rPr>
          <w:lang w:val="fr-FR"/>
        </w:rPr>
        <w:t>ONG</w:t>
      </w:r>
      <w:r w:rsidRPr="2DE9D970">
        <w:rPr>
          <w:lang w:val="fr-FR"/>
        </w:rPr>
        <w:t xml:space="preserve"> se rendent régulièrement en visite de contrôle dans les services pénitentiaires, conformément aux </w:t>
      </w:r>
      <w:r w:rsidRPr="00F721F3">
        <w:rPr>
          <w:lang w:val="fr-FR"/>
        </w:rPr>
        <w:t>directives</w:t>
      </w:r>
      <w:r w:rsidRPr="2DE9D970">
        <w:rPr>
          <w:lang w:val="fr-FR"/>
        </w:rPr>
        <w:t xml:space="preserve"> et lois applicables.</w:t>
      </w:r>
    </w:p>
    <w:p w14:paraId="2FD5B025" w14:textId="77777777" w:rsidR="0030102F" w:rsidRPr="006751E5" w:rsidRDefault="0030102F" w:rsidP="0030102F">
      <w:pPr>
        <w:pStyle w:val="SingleTxtG"/>
        <w:rPr>
          <w:lang w:val="fr-FR"/>
        </w:rPr>
      </w:pPr>
      <w:r w:rsidRPr="2DE9D970">
        <w:rPr>
          <w:lang w:val="fr-FR"/>
        </w:rPr>
        <w:t>310.</w:t>
      </w:r>
      <w:r w:rsidRPr="00681BB3">
        <w:tab/>
        <w:t>Le</w:t>
      </w:r>
      <w:r w:rsidRPr="2DE9D970">
        <w:rPr>
          <w:lang w:val="fr-FR"/>
        </w:rPr>
        <w:t xml:space="preserve"> </w:t>
      </w:r>
      <w:r w:rsidRPr="00F721F3">
        <w:rPr>
          <w:lang w:val="fr-FR"/>
        </w:rPr>
        <w:t>Haut-Commissariat aux droits de l</w:t>
      </w:r>
      <w:r>
        <w:rPr>
          <w:lang w:val="fr-FR"/>
        </w:rPr>
        <w:t>’</w:t>
      </w:r>
      <w:r w:rsidRPr="00F721F3">
        <w:rPr>
          <w:lang w:val="fr-FR"/>
        </w:rPr>
        <w:t>homme</w:t>
      </w:r>
      <w:r w:rsidRPr="2DE9D970">
        <w:rPr>
          <w:lang w:val="fr-FR"/>
        </w:rPr>
        <w:t xml:space="preserve"> (HCDH) et </w:t>
      </w:r>
      <w:r>
        <w:rPr>
          <w:lang w:val="fr-FR"/>
        </w:rPr>
        <w:t>les</w:t>
      </w:r>
      <w:r w:rsidRPr="2DE9D970">
        <w:rPr>
          <w:lang w:val="fr-FR"/>
        </w:rPr>
        <w:t xml:space="preserve"> organes de contrôle </w:t>
      </w:r>
      <w:r>
        <w:rPr>
          <w:lang w:val="fr-FR"/>
        </w:rPr>
        <w:t xml:space="preserve">ont pour tâche </w:t>
      </w:r>
      <w:r w:rsidRPr="2DE9D970">
        <w:rPr>
          <w:lang w:val="fr-FR"/>
        </w:rPr>
        <w:t>d</w:t>
      </w:r>
      <w:r>
        <w:rPr>
          <w:lang w:val="fr-FR"/>
        </w:rPr>
        <w:t>’</w:t>
      </w:r>
      <w:r w:rsidRPr="2DE9D970">
        <w:rPr>
          <w:lang w:val="fr-FR"/>
        </w:rPr>
        <w:t>effectuer des visites dans les prisons, les maisons de correction, les centres de détention et les autres établissements de ce genre sans avoir besoin de l</w:t>
      </w:r>
      <w:r>
        <w:rPr>
          <w:lang w:val="fr-FR"/>
        </w:rPr>
        <w:t>’</w:t>
      </w:r>
      <w:r w:rsidRPr="2DE9D970">
        <w:rPr>
          <w:lang w:val="fr-FR"/>
        </w:rPr>
        <w:t xml:space="preserve">accord préalable des autorités, </w:t>
      </w:r>
      <w:r>
        <w:rPr>
          <w:lang w:val="fr-FR"/>
        </w:rPr>
        <w:t xml:space="preserve">de </w:t>
      </w:r>
      <w:r w:rsidRPr="2DE9D970">
        <w:rPr>
          <w:lang w:val="fr-FR"/>
        </w:rPr>
        <w:t>rencontre</w:t>
      </w:r>
      <w:r>
        <w:rPr>
          <w:lang w:val="fr-FR"/>
        </w:rPr>
        <w:t>r</w:t>
      </w:r>
      <w:r w:rsidRPr="2DE9D970">
        <w:rPr>
          <w:lang w:val="fr-FR"/>
        </w:rPr>
        <w:t xml:space="preserve"> des condamnés et des prévenus pour confirmer les cas de violation des droits de l</w:t>
      </w:r>
      <w:r>
        <w:rPr>
          <w:lang w:val="fr-FR"/>
        </w:rPr>
        <w:t>’</w:t>
      </w:r>
      <w:r w:rsidRPr="2DE9D970">
        <w:rPr>
          <w:lang w:val="fr-FR"/>
        </w:rPr>
        <w:t xml:space="preserve">homme et </w:t>
      </w:r>
      <w:r>
        <w:rPr>
          <w:lang w:val="fr-FR"/>
        </w:rPr>
        <w:t>d’</w:t>
      </w:r>
      <w:r w:rsidRPr="2DE9D970">
        <w:rPr>
          <w:lang w:val="fr-FR"/>
        </w:rPr>
        <w:t>informe</w:t>
      </w:r>
      <w:r>
        <w:rPr>
          <w:lang w:val="fr-FR"/>
        </w:rPr>
        <w:t>r</w:t>
      </w:r>
      <w:r w:rsidRPr="2DE9D970">
        <w:rPr>
          <w:lang w:val="fr-FR"/>
        </w:rPr>
        <w:t xml:space="preserve"> les autorités des mesures légales qu</w:t>
      </w:r>
      <w:r>
        <w:rPr>
          <w:lang w:val="fr-FR"/>
        </w:rPr>
        <w:t>’</w:t>
      </w:r>
      <w:r w:rsidRPr="2DE9D970">
        <w:rPr>
          <w:lang w:val="fr-FR"/>
        </w:rPr>
        <w:t>il importe de prendre.</w:t>
      </w:r>
    </w:p>
    <w:p w14:paraId="33D354E8" w14:textId="1DBFCECD" w:rsidR="0030102F" w:rsidRPr="006751E5" w:rsidRDefault="0030102F" w:rsidP="0030102F">
      <w:pPr>
        <w:pStyle w:val="SingleTxtG"/>
        <w:rPr>
          <w:lang w:val="fr-FR"/>
        </w:rPr>
      </w:pPr>
      <w:r w:rsidRPr="2DE9D970">
        <w:rPr>
          <w:lang w:val="fr-FR"/>
        </w:rPr>
        <w:t>311.</w:t>
      </w:r>
      <w:r w:rsidRPr="00681BB3">
        <w:tab/>
      </w:r>
      <w:r w:rsidRPr="2DE9D970">
        <w:rPr>
          <w:lang w:val="fr-FR"/>
        </w:rPr>
        <w:t>Les professionnels du droit et les travailleurs sociaux qui sont en contact avec des mineurs suivent des cours de formation qui les initient à la Convention relative à l</w:t>
      </w:r>
      <w:r>
        <w:rPr>
          <w:lang w:val="fr-FR"/>
        </w:rPr>
        <w:t>’</w:t>
      </w:r>
      <w:r w:rsidRPr="2DE9D970">
        <w:rPr>
          <w:lang w:val="fr-FR"/>
        </w:rPr>
        <w:t xml:space="preserve">enfant et à ses </w:t>
      </w:r>
      <w:r w:rsidR="00E443A7">
        <w:rPr>
          <w:lang w:val="fr-FR"/>
        </w:rPr>
        <w:t>Protocole</w:t>
      </w:r>
      <w:r w:rsidRPr="2DE9D970">
        <w:rPr>
          <w:lang w:val="fr-FR"/>
        </w:rPr>
        <w:t>s spéciaux.</w:t>
      </w:r>
    </w:p>
    <w:p w14:paraId="4D6D1D79" w14:textId="026C42E8" w:rsidR="0030102F" w:rsidRPr="006751E5" w:rsidRDefault="0030102F" w:rsidP="0030102F">
      <w:pPr>
        <w:pStyle w:val="H23G"/>
        <w:rPr>
          <w:lang w:val="fr-FR"/>
        </w:rPr>
      </w:pPr>
      <w:r w:rsidRPr="006751E5">
        <w:rPr>
          <w:lang w:val="fr-FR"/>
        </w:rPr>
        <w:lastRenderedPageBreak/>
        <w:tab/>
      </w:r>
      <w:r w:rsidRPr="007D75BC">
        <w:tab/>
        <w:t xml:space="preserve">Recommandations 88 et 89 de la Convention, recommandation 36 </w:t>
      </w:r>
      <w:r w:rsidR="007D75BC">
        <w:br/>
      </w:r>
      <w:r w:rsidRPr="007D75BC">
        <w:t>du Protocole sur la</w:t>
      </w:r>
      <w:r w:rsidRPr="006751E5">
        <w:rPr>
          <w:lang w:val="fr-FR"/>
        </w:rPr>
        <w:t xml:space="preserve"> vente d</w:t>
      </w:r>
      <w:r>
        <w:rPr>
          <w:lang w:val="fr-FR"/>
        </w:rPr>
        <w:t>’</w:t>
      </w:r>
      <w:r w:rsidRPr="006751E5">
        <w:rPr>
          <w:lang w:val="fr-FR"/>
        </w:rPr>
        <w:t>enfants</w:t>
      </w:r>
      <w:r>
        <w:rPr>
          <w:lang w:val="fr-FR"/>
        </w:rPr>
        <w:t xml:space="preserve"> et recommandations</w:t>
      </w:r>
      <w:r w:rsidRPr="006751E5">
        <w:rPr>
          <w:lang w:val="fr-FR"/>
        </w:rPr>
        <w:t xml:space="preserve"> 41 et 44 </w:t>
      </w:r>
      <w:r w:rsidR="007D75BC">
        <w:rPr>
          <w:lang w:val="fr-FR"/>
        </w:rPr>
        <w:br/>
      </w:r>
      <w:r w:rsidRPr="006751E5">
        <w:rPr>
          <w:lang w:val="fr-FR"/>
        </w:rPr>
        <w:t>du Protocole sur les conflits armés</w:t>
      </w:r>
    </w:p>
    <w:p w14:paraId="6E1098F3" w14:textId="25CFEFC4" w:rsidR="0030102F" w:rsidRPr="006751E5" w:rsidRDefault="0030102F" w:rsidP="0030102F">
      <w:pPr>
        <w:pStyle w:val="SingleTxtG"/>
        <w:rPr>
          <w:lang w:val="fr-FR"/>
        </w:rPr>
      </w:pPr>
      <w:r w:rsidRPr="006751E5">
        <w:rPr>
          <w:lang w:val="fr-FR"/>
        </w:rPr>
        <w:t>312.</w:t>
      </w:r>
      <w:r w:rsidRPr="006751E5">
        <w:rPr>
          <w:lang w:val="fr-FR"/>
        </w:rPr>
        <w:tab/>
        <w:t>L</w:t>
      </w:r>
      <w:r>
        <w:rPr>
          <w:lang w:val="fr-FR"/>
        </w:rPr>
        <w:t>’</w:t>
      </w:r>
      <w:r w:rsidRPr="006751E5">
        <w:rPr>
          <w:lang w:val="fr-FR"/>
        </w:rPr>
        <w:t>Iraq continue d</w:t>
      </w:r>
      <w:r>
        <w:rPr>
          <w:lang w:val="fr-FR"/>
        </w:rPr>
        <w:t>’étudier la possibilité d’</w:t>
      </w:r>
      <w:r w:rsidRPr="006751E5">
        <w:rPr>
          <w:lang w:val="fr-FR"/>
        </w:rPr>
        <w:t>adhé</w:t>
      </w:r>
      <w:r>
        <w:rPr>
          <w:lang w:val="fr-FR"/>
        </w:rPr>
        <w:t>rer</w:t>
      </w:r>
      <w:r w:rsidRPr="006751E5">
        <w:rPr>
          <w:lang w:val="fr-FR"/>
        </w:rPr>
        <w:t xml:space="preserve"> </w:t>
      </w:r>
      <w:r>
        <w:rPr>
          <w:lang w:val="fr-FR"/>
        </w:rPr>
        <w:t>à certains</w:t>
      </w:r>
      <w:r w:rsidRPr="006751E5">
        <w:rPr>
          <w:lang w:val="fr-FR"/>
        </w:rPr>
        <w:t xml:space="preserve"> instruments internationaux, notamment ceux relatifs aux droits de l</w:t>
      </w:r>
      <w:r>
        <w:rPr>
          <w:lang w:val="fr-FR"/>
        </w:rPr>
        <w:t>’</w:t>
      </w:r>
      <w:r w:rsidRPr="006751E5">
        <w:rPr>
          <w:lang w:val="fr-FR"/>
        </w:rPr>
        <w:t>homme conclus sous les auspices de l</w:t>
      </w:r>
      <w:r>
        <w:rPr>
          <w:lang w:val="fr-FR"/>
        </w:rPr>
        <w:t>’</w:t>
      </w:r>
      <w:r w:rsidRPr="006751E5">
        <w:rPr>
          <w:lang w:val="fr-FR"/>
        </w:rPr>
        <w:t>O</w:t>
      </w:r>
      <w:r>
        <w:rPr>
          <w:lang w:val="fr-FR"/>
        </w:rPr>
        <w:t>NU</w:t>
      </w:r>
      <w:r w:rsidRPr="006751E5">
        <w:rPr>
          <w:lang w:val="fr-FR"/>
        </w:rPr>
        <w:t xml:space="preserve">, </w:t>
      </w:r>
      <w:r>
        <w:rPr>
          <w:lang w:val="fr-FR"/>
        </w:rPr>
        <w:t>en envisageant l</w:t>
      </w:r>
      <w:r w:rsidRPr="006751E5">
        <w:rPr>
          <w:lang w:val="fr-FR"/>
        </w:rPr>
        <w:t xml:space="preserve">es mécanismes </w:t>
      </w:r>
      <w:r>
        <w:rPr>
          <w:lang w:val="fr-FR"/>
        </w:rPr>
        <w:t>qu’il conviendrait d’adopter pour</w:t>
      </w:r>
      <w:r w:rsidRPr="006751E5">
        <w:rPr>
          <w:lang w:val="fr-FR"/>
        </w:rPr>
        <w:t xml:space="preserve"> leur mise en œuvre à l</w:t>
      </w:r>
      <w:r>
        <w:rPr>
          <w:lang w:val="fr-FR"/>
        </w:rPr>
        <w:t>’</w:t>
      </w:r>
      <w:r w:rsidRPr="006751E5">
        <w:rPr>
          <w:lang w:val="fr-FR"/>
        </w:rPr>
        <w:t xml:space="preserve">échelle nationale et en choisissant le moment opportun pour finaliser cette démarche. </w:t>
      </w:r>
      <w:r>
        <w:rPr>
          <w:lang w:val="fr-FR"/>
        </w:rPr>
        <w:t>Il</w:t>
      </w:r>
      <w:r w:rsidR="000A29D5">
        <w:rPr>
          <w:lang w:val="fr-FR"/>
        </w:rPr>
        <w:t> </w:t>
      </w:r>
      <w:r>
        <w:rPr>
          <w:lang w:val="fr-FR"/>
        </w:rPr>
        <w:t>est à noter, par ailleurs, que l’</w:t>
      </w:r>
      <w:r w:rsidRPr="006751E5">
        <w:rPr>
          <w:lang w:val="fr-FR"/>
        </w:rPr>
        <w:t xml:space="preserve">Iraq a </w:t>
      </w:r>
      <w:r>
        <w:rPr>
          <w:lang w:val="fr-FR"/>
        </w:rPr>
        <w:t>attribué</w:t>
      </w:r>
      <w:r w:rsidRPr="006751E5">
        <w:rPr>
          <w:lang w:val="fr-FR"/>
        </w:rPr>
        <w:t xml:space="preserve"> à la </w:t>
      </w:r>
      <w:r w:rsidRPr="00DC650D">
        <w:rPr>
          <w:lang w:val="fr-FR"/>
        </w:rPr>
        <w:t>Commission indépendante des droits de l</w:t>
      </w:r>
      <w:r>
        <w:rPr>
          <w:lang w:val="fr-FR"/>
        </w:rPr>
        <w:t>’</w:t>
      </w:r>
      <w:r w:rsidRPr="00DC650D">
        <w:rPr>
          <w:lang w:val="fr-FR"/>
        </w:rPr>
        <w:t xml:space="preserve">homme (ICHR) </w:t>
      </w:r>
      <w:r w:rsidRPr="006751E5">
        <w:rPr>
          <w:lang w:val="fr-FR"/>
        </w:rPr>
        <w:t xml:space="preserve">iraquienne la compétence de recevoir </w:t>
      </w:r>
      <w:r w:rsidR="000A29D5">
        <w:rPr>
          <w:lang w:val="fr-FR"/>
        </w:rPr>
        <w:t xml:space="preserve">des </w:t>
      </w:r>
      <w:r w:rsidRPr="006751E5">
        <w:rPr>
          <w:lang w:val="fr-FR"/>
        </w:rPr>
        <w:t>plaintes</w:t>
      </w:r>
      <w:r>
        <w:rPr>
          <w:lang w:val="fr-FR"/>
        </w:rPr>
        <w:t xml:space="preserve"> individuelles</w:t>
      </w:r>
      <w:r w:rsidRPr="006751E5">
        <w:rPr>
          <w:lang w:val="fr-FR"/>
        </w:rPr>
        <w:t xml:space="preserve"> et </w:t>
      </w:r>
      <w:r w:rsidR="000A29D5">
        <w:rPr>
          <w:lang w:val="fr-FR"/>
        </w:rPr>
        <w:t xml:space="preserve">des </w:t>
      </w:r>
      <w:r>
        <w:rPr>
          <w:lang w:val="fr-FR"/>
        </w:rPr>
        <w:t>signalements</w:t>
      </w:r>
      <w:r w:rsidRPr="006751E5">
        <w:rPr>
          <w:lang w:val="fr-FR"/>
        </w:rPr>
        <w:t xml:space="preserve">, </w:t>
      </w:r>
      <w:r>
        <w:rPr>
          <w:lang w:val="fr-FR"/>
        </w:rPr>
        <w:t>ce qui constitue une mesure visant à</w:t>
      </w:r>
      <w:r w:rsidRPr="006751E5">
        <w:rPr>
          <w:lang w:val="fr-FR"/>
        </w:rPr>
        <w:t xml:space="preserve"> réunir les conditions nécessaires </w:t>
      </w:r>
      <w:r>
        <w:rPr>
          <w:lang w:val="fr-FR"/>
        </w:rPr>
        <w:t xml:space="preserve">aux fins d’adhésion au </w:t>
      </w:r>
      <w:r w:rsidR="000A29D5">
        <w:rPr>
          <w:lang w:val="fr-FR"/>
        </w:rPr>
        <w:t>P</w:t>
      </w:r>
      <w:r>
        <w:rPr>
          <w:lang w:val="fr-FR"/>
        </w:rPr>
        <w:t>rotocole facultatif</w:t>
      </w:r>
      <w:r w:rsidRPr="006751E5">
        <w:rPr>
          <w:lang w:val="fr-FR"/>
        </w:rPr>
        <w:t>.</w:t>
      </w:r>
    </w:p>
    <w:p w14:paraId="0DC894FF" w14:textId="77777777" w:rsidR="0030102F" w:rsidRPr="006751E5" w:rsidRDefault="0030102F" w:rsidP="0030102F">
      <w:pPr>
        <w:pStyle w:val="SingleTxtG"/>
        <w:rPr>
          <w:lang w:val="fr-FR"/>
        </w:rPr>
      </w:pPr>
      <w:r w:rsidRPr="006751E5">
        <w:rPr>
          <w:lang w:val="fr-FR"/>
        </w:rPr>
        <w:t>313.</w:t>
      </w:r>
      <w:r w:rsidRPr="006751E5">
        <w:rPr>
          <w:lang w:val="fr-FR"/>
        </w:rPr>
        <w:tab/>
      </w:r>
      <w:r>
        <w:rPr>
          <w:lang w:val="fr-FR"/>
        </w:rPr>
        <w:t xml:space="preserve">L’Iraq a adhéré au </w:t>
      </w:r>
      <w:r w:rsidRPr="006751E5">
        <w:rPr>
          <w:lang w:val="fr-FR"/>
        </w:rPr>
        <w:t>P</w:t>
      </w:r>
      <w:r>
        <w:rPr>
          <w:lang w:val="fr-FR"/>
        </w:rPr>
        <w:t xml:space="preserve">rotocole contre la fabrication et le trafic illicites d’armes à feu, de leurs pièces, éléments et munitions, additionnel à la </w:t>
      </w:r>
      <w:r w:rsidRPr="006751E5">
        <w:rPr>
          <w:lang w:val="fr-FR"/>
        </w:rPr>
        <w:t>C</w:t>
      </w:r>
      <w:r>
        <w:rPr>
          <w:lang w:val="fr-FR"/>
        </w:rPr>
        <w:t xml:space="preserve">onvention des </w:t>
      </w:r>
      <w:r w:rsidRPr="006751E5">
        <w:rPr>
          <w:lang w:val="fr-FR"/>
        </w:rPr>
        <w:t>N</w:t>
      </w:r>
      <w:r>
        <w:rPr>
          <w:lang w:val="fr-FR"/>
        </w:rPr>
        <w:t>ations</w:t>
      </w:r>
      <w:r w:rsidRPr="006751E5">
        <w:rPr>
          <w:lang w:val="fr-FR"/>
        </w:rPr>
        <w:t xml:space="preserve"> U</w:t>
      </w:r>
      <w:r>
        <w:rPr>
          <w:lang w:val="fr-FR"/>
        </w:rPr>
        <w:t>nies</w:t>
      </w:r>
      <w:r w:rsidRPr="006751E5">
        <w:rPr>
          <w:lang w:val="fr-FR"/>
        </w:rPr>
        <w:t xml:space="preserve"> </w:t>
      </w:r>
      <w:r>
        <w:rPr>
          <w:lang w:val="fr-FR"/>
        </w:rPr>
        <w:t>contre la criminalité transnationale organisée.</w:t>
      </w:r>
    </w:p>
    <w:p w14:paraId="6308B1B5" w14:textId="77777777" w:rsidR="0030102F" w:rsidRPr="006751E5" w:rsidRDefault="0030102F" w:rsidP="0030102F">
      <w:pPr>
        <w:pStyle w:val="SingleTxtG"/>
        <w:rPr>
          <w:lang w:val="fr-FR"/>
        </w:rPr>
      </w:pPr>
      <w:r w:rsidRPr="006751E5">
        <w:rPr>
          <w:lang w:val="fr-FR"/>
        </w:rPr>
        <w:t>314.</w:t>
      </w:r>
      <w:r w:rsidRPr="006751E5">
        <w:rPr>
          <w:lang w:val="fr-FR"/>
        </w:rPr>
        <w:tab/>
      </w:r>
      <w:r>
        <w:rPr>
          <w:lang w:val="fr-FR"/>
        </w:rPr>
        <w:t>La possibilité pour l’Iraq d’</w:t>
      </w:r>
      <w:r w:rsidRPr="006751E5">
        <w:rPr>
          <w:lang w:val="fr-FR"/>
        </w:rPr>
        <w:t>adhé</w:t>
      </w:r>
      <w:r>
        <w:rPr>
          <w:lang w:val="fr-FR"/>
        </w:rPr>
        <w:t>rer</w:t>
      </w:r>
      <w:r w:rsidRPr="006751E5">
        <w:rPr>
          <w:lang w:val="fr-FR"/>
        </w:rPr>
        <w:t xml:space="preserve"> à la Convention internationale sur la protection des droits de tous les travailleurs migrants et des membres de leur famille est en cours d</w:t>
      </w:r>
      <w:r>
        <w:rPr>
          <w:lang w:val="fr-FR"/>
        </w:rPr>
        <w:t>’</w:t>
      </w:r>
      <w:r w:rsidRPr="006751E5">
        <w:rPr>
          <w:lang w:val="fr-FR"/>
        </w:rPr>
        <w:t>examen, car les critères définis dans cet instrument ne sont pas intégrés dans les textes législatifs, en particulier la loi relative aux retraites et à la sécurité sociale des travailleurs, le Code du travail, la loi sur l</w:t>
      </w:r>
      <w:r>
        <w:rPr>
          <w:lang w:val="fr-FR"/>
        </w:rPr>
        <w:t>’</w:t>
      </w:r>
      <w:r w:rsidRPr="006751E5">
        <w:rPr>
          <w:lang w:val="fr-FR"/>
        </w:rPr>
        <w:t xml:space="preserve">organisation syndicale, </w:t>
      </w:r>
      <w:r w:rsidRPr="000936BF">
        <w:rPr>
          <w:lang w:val="fr-FR"/>
        </w:rPr>
        <w:t>la loi sur la protection sociale et les instructions concernant les ressortissants étrangers exerçant un emploi en Iraq</w:t>
      </w:r>
      <w:r w:rsidRPr="006751E5">
        <w:rPr>
          <w:lang w:val="fr-FR"/>
        </w:rPr>
        <w:t>. Ces critères ne sont pas non plus pris en compte dans les mécanismes nationaux. En outre, le Comité national chargé de l</w:t>
      </w:r>
      <w:r>
        <w:rPr>
          <w:lang w:val="fr-FR"/>
        </w:rPr>
        <w:t>’</w:t>
      </w:r>
      <w:r w:rsidRPr="006751E5">
        <w:rPr>
          <w:lang w:val="fr-FR"/>
        </w:rPr>
        <w:t>établissement des rapports destinés aux organes conventionnels a recommandé de ne pas ratifier la Convention pour le moment.</w:t>
      </w:r>
    </w:p>
    <w:p w14:paraId="5F9659FF" w14:textId="77777777" w:rsidR="0030102F" w:rsidRPr="006751E5" w:rsidRDefault="0030102F" w:rsidP="0030102F">
      <w:pPr>
        <w:pStyle w:val="SingleTxtG"/>
        <w:rPr>
          <w:lang w:val="fr-FR"/>
        </w:rPr>
      </w:pPr>
      <w:r w:rsidRPr="006751E5">
        <w:rPr>
          <w:lang w:val="fr-FR"/>
        </w:rPr>
        <w:t>315.</w:t>
      </w:r>
      <w:r w:rsidRPr="006751E5">
        <w:rPr>
          <w:lang w:val="fr-FR"/>
        </w:rPr>
        <w:tab/>
        <w:t>En ce qui concerne l</w:t>
      </w:r>
      <w:r>
        <w:rPr>
          <w:lang w:val="fr-FR"/>
        </w:rPr>
        <w:t>’</w:t>
      </w:r>
      <w:r w:rsidRPr="006751E5">
        <w:rPr>
          <w:lang w:val="fr-FR"/>
        </w:rPr>
        <w:t>abolition de la peine de mort, compte tenu de la survenance et de la commission de nombreux crimes graves</w:t>
      </w:r>
      <w:r>
        <w:rPr>
          <w:lang w:val="fr-FR"/>
        </w:rPr>
        <w:t>,</w:t>
      </w:r>
      <w:r w:rsidRPr="006751E5">
        <w:rPr>
          <w:lang w:val="fr-FR"/>
        </w:rPr>
        <w:t xml:space="preserve"> aux mains de groupes terroristes</w:t>
      </w:r>
      <w:r>
        <w:rPr>
          <w:lang w:val="fr-FR"/>
        </w:rPr>
        <w:t>,</w:t>
      </w:r>
      <w:r w:rsidRPr="006751E5">
        <w:rPr>
          <w:lang w:val="fr-FR"/>
        </w:rPr>
        <w:t xml:space="preserve"> qui constituent des crimes contre l</w:t>
      </w:r>
      <w:r>
        <w:rPr>
          <w:lang w:val="fr-FR"/>
        </w:rPr>
        <w:t>’</w:t>
      </w:r>
      <w:r w:rsidRPr="006751E5">
        <w:rPr>
          <w:lang w:val="fr-FR"/>
        </w:rPr>
        <w:t>humanité et des crimes de génocide qui menacent la paix sociale, l</w:t>
      </w:r>
      <w:r>
        <w:rPr>
          <w:lang w:val="fr-FR"/>
        </w:rPr>
        <w:t>’</w:t>
      </w:r>
      <w:r w:rsidRPr="006751E5">
        <w:rPr>
          <w:lang w:val="fr-FR"/>
        </w:rPr>
        <w:t xml:space="preserve">État iraquien a </w:t>
      </w:r>
      <w:r>
        <w:rPr>
          <w:lang w:val="fr-FR"/>
        </w:rPr>
        <w:t>décidé</w:t>
      </w:r>
      <w:r w:rsidRPr="006751E5">
        <w:rPr>
          <w:lang w:val="fr-FR"/>
        </w:rPr>
        <w:t xml:space="preserve"> de rétablir s</w:t>
      </w:r>
      <w:r>
        <w:rPr>
          <w:lang w:val="fr-FR"/>
        </w:rPr>
        <w:t>on application</w:t>
      </w:r>
      <w:r w:rsidRPr="006751E5">
        <w:rPr>
          <w:lang w:val="fr-FR"/>
        </w:rPr>
        <w:t xml:space="preserve"> afin de préserver la sécurité et la paix dans la société iraquienne, mais dans une moindre mesure et </w:t>
      </w:r>
      <w:r>
        <w:rPr>
          <w:lang w:val="fr-FR"/>
        </w:rPr>
        <w:t>pour certains</w:t>
      </w:r>
      <w:r w:rsidRPr="006751E5">
        <w:rPr>
          <w:lang w:val="fr-FR"/>
        </w:rPr>
        <w:t xml:space="preserve"> crimes spécifiques et codifiés.</w:t>
      </w:r>
      <w:r>
        <w:rPr>
          <w:lang w:val="fr-FR"/>
        </w:rPr>
        <w:t xml:space="preserve"> Il est possible de se pourvoir en cassation contre ces jugements et par voie de </w:t>
      </w:r>
      <w:r w:rsidRPr="000936BF">
        <w:rPr>
          <w:lang w:val="fr-FR"/>
        </w:rPr>
        <w:t>révision</w:t>
      </w:r>
      <w:r>
        <w:rPr>
          <w:lang w:val="fr-FR"/>
        </w:rPr>
        <w:t xml:space="preserve"> de l’arrêt de cassation, tout en se conformant aux critères internationaux applicables à l’imposition de la peine de mort et son exécution. </w:t>
      </w:r>
    </w:p>
    <w:p w14:paraId="26078566" w14:textId="3C0D129B" w:rsidR="0030102F" w:rsidRPr="006751E5" w:rsidRDefault="0030102F" w:rsidP="00CA2FB5">
      <w:pPr>
        <w:pStyle w:val="H23G"/>
        <w:rPr>
          <w:lang w:val="fr-FR"/>
        </w:rPr>
      </w:pPr>
      <w:r w:rsidRPr="006751E5">
        <w:rPr>
          <w:lang w:val="fr-FR"/>
        </w:rPr>
        <w:tab/>
      </w:r>
      <w:r w:rsidRPr="006751E5">
        <w:rPr>
          <w:lang w:val="fr-FR"/>
        </w:rPr>
        <w:tab/>
        <w:t>Recommandations 90 et 91 de la Convention</w:t>
      </w:r>
      <w:r>
        <w:rPr>
          <w:lang w:val="fr-FR"/>
        </w:rPr>
        <w:t xml:space="preserve">, recommandation 33 </w:t>
      </w:r>
      <w:r w:rsidR="00CA2FB5">
        <w:rPr>
          <w:lang w:val="fr-FR"/>
        </w:rPr>
        <w:br/>
      </w:r>
      <w:r>
        <w:rPr>
          <w:lang w:val="fr-FR"/>
        </w:rPr>
        <w:t xml:space="preserve">du Protocole sur la vente d’enfants et recommandation 40 </w:t>
      </w:r>
      <w:r w:rsidR="00CA2FB5">
        <w:rPr>
          <w:lang w:val="fr-FR"/>
        </w:rPr>
        <w:br/>
      </w:r>
      <w:r>
        <w:rPr>
          <w:lang w:val="fr-FR"/>
        </w:rPr>
        <w:t>du Protocole sur les conflits armés</w:t>
      </w:r>
    </w:p>
    <w:p w14:paraId="099553E7" w14:textId="77777777" w:rsidR="0030102F" w:rsidRPr="006751E5" w:rsidRDefault="0030102F" w:rsidP="0030102F">
      <w:pPr>
        <w:pStyle w:val="SingleTxtG"/>
        <w:rPr>
          <w:lang w:val="fr-FR"/>
        </w:rPr>
      </w:pPr>
      <w:r w:rsidRPr="006751E5">
        <w:rPr>
          <w:lang w:val="fr-FR"/>
        </w:rPr>
        <w:t>316.</w:t>
      </w:r>
      <w:r w:rsidRPr="006751E5">
        <w:rPr>
          <w:lang w:val="fr-FR"/>
        </w:rPr>
        <w:tab/>
        <w:t xml:space="preserve">Il existe une coopération étroite avec les organisations internationales, en particulier </w:t>
      </w:r>
      <w:r>
        <w:rPr>
          <w:lang w:val="fr-FR"/>
        </w:rPr>
        <w:t>avec l’</w:t>
      </w:r>
      <w:r w:rsidRPr="006751E5">
        <w:rPr>
          <w:lang w:val="fr-FR"/>
        </w:rPr>
        <w:t xml:space="preserve">UNICEF dans le cadre du plan de coopération conjoint avec </w:t>
      </w:r>
      <w:r>
        <w:rPr>
          <w:lang w:val="fr-FR"/>
        </w:rPr>
        <w:t>ce fonds</w:t>
      </w:r>
      <w:r w:rsidRPr="006751E5">
        <w:rPr>
          <w:lang w:val="fr-FR"/>
        </w:rPr>
        <w:t>.</w:t>
      </w:r>
      <w:r>
        <w:rPr>
          <w:lang w:val="fr-FR"/>
        </w:rPr>
        <w:t xml:space="preserve"> Les domaines de coopération portent essentiellement sur l’axe de la protection de l’enfance et de l’adoption d’une loi à cet égard.</w:t>
      </w:r>
    </w:p>
    <w:p w14:paraId="40C08116" w14:textId="77777777" w:rsidR="0030102F" w:rsidRPr="006751E5" w:rsidRDefault="0030102F" w:rsidP="0030102F">
      <w:pPr>
        <w:pStyle w:val="SingleTxtG"/>
        <w:rPr>
          <w:lang w:val="fr-FR"/>
        </w:rPr>
      </w:pPr>
      <w:r w:rsidRPr="006751E5">
        <w:rPr>
          <w:lang w:val="fr-FR"/>
        </w:rPr>
        <w:t>317.</w:t>
      </w:r>
      <w:r w:rsidRPr="006751E5">
        <w:rPr>
          <w:lang w:val="fr-FR"/>
        </w:rPr>
        <w:tab/>
      </w:r>
      <w:r>
        <w:rPr>
          <w:lang w:val="fr-FR"/>
        </w:rPr>
        <w:t>Lors de l’examen en 2010 de son premier rapport, l’Iraq a adressé une invitation ouverte aux mécanismes non conventionnels et a mis en place un comité interministériel pour s’assurer de la bonne conduite de ces échanges, avec la visite en Iraq de nombreux rapporteurs spéciaux ces derniers temps.</w:t>
      </w:r>
    </w:p>
    <w:p w14:paraId="3424FD5D" w14:textId="77777777" w:rsidR="0030102F" w:rsidRPr="006751E5" w:rsidRDefault="0030102F" w:rsidP="0030102F">
      <w:pPr>
        <w:pStyle w:val="SingleTxtG"/>
        <w:rPr>
          <w:lang w:val="fr-FR"/>
        </w:rPr>
      </w:pPr>
      <w:r w:rsidRPr="006751E5">
        <w:rPr>
          <w:lang w:val="fr-FR"/>
        </w:rPr>
        <w:t>318.</w:t>
      </w:r>
      <w:r w:rsidRPr="006751E5">
        <w:rPr>
          <w:lang w:val="fr-FR"/>
        </w:rPr>
        <w:tab/>
        <w:t xml:space="preserve">Le Ministère des affaires étrangères </w:t>
      </w:r>
      <w:r>
        <w:rPr>
          <w:lang w:val="fr-FR"/>
        </w:rPr>
        <w:t>s’est attaché à solliciter</w:t>
      </w:r>
      <w:r w:rsidRPr="006751E5">
        <w:rPr>
          <w:lang w:val="fr-FR"/>
        </w:rPr>
        <w:t xml:space="preserve"> l</w:t>
      </w:r>
      <w:r>
        <w:rPr>
          <w:lang w:val="fr-FR"/>
        </w:rPr>
        <w:t>’</w:t>
      </w:r>
      <w:r w:rsidRPr="006751E5">
        <w:rPr>
          <w:lang w:val="fr-FR"/>
        </w:rPr>
        <w:t>appui des organismes internationaux</w:t>
      </w:r>
      <w:r>
        <w:rPr>
          <w:lang w:val="fr-FR"/>
        </w:rPr>
        <w:t>, puisqu’il a donné des instructions à</w:t>
      </w:r>
      <w:r w:rsidRPr="006751E5">
        <w:rPr>
          <w:lang w:val="fr-FR"/>
        </w:rPr>
        <w:t xml:space="preserve"> </w:t>
      </w:r>
      <w:r>
        <w:rPr>
          <w:lang w:val="fr-FR"/>
        </w:rPr>
        <w:t xml:space="preserve">toutes </w:t>
      </w:r>
      <w:r w:rsidRPr="006751E5">
        <w:rPr>
          <w:lang w:val="fr-FR"/>
        </w:rPr>
        <w:t>ses missions</w:t>
      </w:r>
      <w:r>
        <w:rPr>
          <w:lang w:val="fr-FR"/>
        </w:rPr>
        <w:t xml:space="preserve"> diplomatiques pour qu’elles contactent ces organismes et se coordonnent avec eux. Ainsi, en application du droit international des </w:t>
      </w:r>
      <w:r w:rsidRPr="006751E5">
        <w:rPr>
          <w:lang w:val="fr-FR"/>
        </w:rPr>
        <w:t>droits de l</w:t>
      </w:r>
      <w:r>
        <w:rPr>
          <w:lang w:val="fr-FR"/>
        </w:rPr>
        <w:t>’</w:t>
      </w:r>
      <w:r w:rsidRPr="006751E5">
        <w:rPr>
          <w:lang w:val="fr-FR"/>
        </w:rPr>
        <w:t xml:space="preserve">homme et </w:t>
      </w:r>
      <w:r>
        <w:rPr>
          <w:lang w:val="fr-FR"/>
        </w:rPr>
        <w:t>des</w:t>
      </w:r>
      <w:r w:rsidRPr="006751E5">
        <w:rPr>
          <w:lang w:val="fr-FR"/>
        </w:rPr>
        <w:t xml:space="preserve"> recommandations </w:t>
      </w:r>
      <w:r>
        <w:rPr>
          <w:lang w:val="fr-FR"/>
        </w:rPr>
        <w:t>émises par l</w:t>
      </w:r>
      <w:r w:rsidRPr="006751E5">
        <w:rPr>
          <w:lang w:val="fr-FR"/>
        </w:rPr>
        <w:t xml:space="preserve">es </w:t>
      </w:r>
      <w:r>
        <w:rPr>
          <w:lang w:val="fr-FR"/>
        </w:rPr>
        <w:t>organes de</w:t>
      </w:r>
      <w:r w:rsidRPr="006751E5">
        <w:rPr>
          <w:lang w:val="fr-FR"/>
        </w:rPr>
        <w:t xml:space="preserve"> traités, </w:t>
      </w:r>
      <w:r>
        <w:rPr>
          <w:lang w:val="fr-FR"/>
        </w:rPr>
        <w:t>mais aussi de</w:t>
      </w:r>
      <w:r w:rsidRPr="006751E5">
        <w:rPr>
          <w:lang w:val="fr-FR"/>
        </w:rPr>
        <w:t xml:space="preserve"> la résolution 28/29 du Conseil des droits de l</w:t>
      </w:r>
      <w:r>
        <w:rPr>
          <w:lang w:val="fr-FR"/>
        </w:rPr>
        <w:t>’</w:t>
      </w:r>
      <w:r w:rsidRPr="006751E5">
        <w:rPr>
          <w:lang w:val="fr-FR"/>
        </w:rPr>
        <w:t>homme sur la fourniture d</w:t>
      </w:r>
      <w:r>
        <w:rPr>
          <w:lang w:val="fr-FR"/>
        </w:rPr>
        <w:t>’</w:t>
      </w:r>
      <w:r w:rsidRPr="006751E5">
        <w:rPr>
          <w:lang w:val="fr-FR"/>
        </w:rPr>
        <w:t>une assistance technique et le renforcement des capacités pour promouvoir les droits de l</w:t>
      </w:r>
      <w:r>
        <w:rPr>
          <w:lang w:val="fr-FR"/>
        </w:rPr>
        <w:t>’</w:t>
      </w:r>
      <w:r w:rsidRPr="006751E5">
        <w:rPr>
          <w:lang w:val="fr-FR"/>
        </w:rPr>
        <w:t xml:space="preserve">homme en Iraq </w:t>
      </w:r>
      <w:r>
        <w:rPr>
          <w:lang w:val="fr-FR"/>
        </w:rPr>
        <w:t>face aux</w:t>
      </w:r>
      <w:r w:rsidRPr="006751E5">
        <w:rPr>
          <w:lang w:val="fr-FR"/>
        </w:rPr>
        <w:t xml:space="preserve"> exactions commises par les </w:t>
      </w:r>
      <w:r>
        <w:rPr>
          <w:lang w:val="fr-FR"/>
        </w:rPr>
        <w:t>groupes</w:t>
      </w:r>
      <w:r w:rsidRPr="006751E5">
        <w:rPr>
          <w:lang w:val="fr-FR"/>
        </w:rPr>
        <w:t xml:space="preserve"> terroristes de </w:t>
      </w:r>
      <w:r>
        <w:rPr>
          <w:lang w:val="fr-FR"/>
        </w:rPr>
        <w:t xml:space="preserve">l’EIIL, </w:t>
      </w:r>
      <w:r w:rsidRPr="006751E5">
        <w:rPr>
          <w:lang w:val="fr-FR"/>
        </w:rPr>
        <w:t xml:space="preserve">la </w:t>
      </w:r>
      <w:r>
        <w:rPr>
          <w:lang w:val="fr-FR"/>
        </w:rPr>
        <w:t>r</w:t>
      </w:r>
      <w:r w:rsidRPr="006751E5">
        <w:rPr>
          <w:lang w:val="fr-FR"/>
        </w:rPr>
        <w:t xml:space="preserve">eprésentation </w:t>
      </w:r>
      <w:r>
        <w:rPr>
          <w:lang w:val="fr-FR"/>
        </w:rPr>
        <w:t>de l’Iraq</w:t>
      </w:r>
      <w:r w:rsidRPr="006751E5">
        <w:rPr>
          <w:lang w:val="fr-FR"/>
        </w:rPr>
        <w:t xml:space="preserve"> à Genève </w:t>
      </w:r>
      <w:r>
        <w:rPr>
          <w:lang w:val="fr-FR"/>
        </w:rPr>
        <w:t>ne cesse de demander au</w:t>
      </w:r>
      <w:r w:rsidRPr="006751E5">
        <w:rPr>
          <w:lang w:val="fr-FR"/>
        </w:rPr>
        <w:t xml:space="preserve"> Haut-Commissai</w:t>
      </w:r>
      <w:r>
        <w:rPr>
          <w:lang w:val="fr-FR"/>
        </w:rPr>
        <w:t>re</w:t>
      </w:r>
      <w:r w:rsidRPr="006751E5">
        <w:rPr>
          <w:lang w:val="fr-FR"/>
        </w:rPr>
        <w:t xml:space="preserve"> des Nations Unies aux droits de l</w:t>
      </w:r>
      <w:r>
        <w:rPr>
          <w:lang w:val="fr-FR"/>
        </w:rPr>
        <w:t>’</w:t>
      </w:r>
      <w:r w:rsidRPr="006751E5">
        <w:rPr>
          <w:lang w:val="fr-FR"/>
        </w:rPr>
        <w:t xml:space="preserve">homme </w:t>
      </w:r>
      <w:r>
        <w:rPr>
          <w:lang w:val="fr-FR"/>
        </w:rPr>
        <w:t xml:space="preserve">de </w:t>
      </w:r>
      <w:r w:rsidRPr="006751E5">
        <w:rPr>
          <w:lang w:val="fr-FR"/>
        </w:rPr>
        <w:t>fournir l</w:t>
      </w:r>
      <w:r>
        <w:rPr>
          <w:lang w:val="fr-FR"/>
        </w:rPr>
        <w:t>’</w:t>
      </w:r>
      <w:r w:rsidRPr="006751E5">
        <w:rPr>
          <w:lang w:val="fr-FR"/>
        </w:rPr>
        <w:t>assistance technique nécessaire</w:t>
      </w:r>
      <w:r>
        <w:rPr>
          <w:lang w:val="fr-FR"/>
        </w:rPr>
        <w:t xml:space="preserve"> au pays</w:t>
      </w:r>
      <w:r w:rsidRPr="006751E5">
        <w:rPr>
          <w:lang w:val="fr-FR"/>
        </w:rPr>
        <w:t xml:space="preserve"> dans le domaine des droits de l</w:t>
      </w:r>
      <w:r>
        <w:rPr>
          <w:lang w:val="fr-FR"/>
        </w:rPr>
        <w:t>’</w:t>
      </w:r>
      <w:r w:rsidRPr="006751E5">
        <w:rPr>
          <w:lang w:val="fr-FR"/>
        </w:rPr>
        <w:t>homme. C</w:t>
      </w:r>
      <w:r>
        <w:rPr>
          <w:lang w:val="fr-FR"/>
        </w:rPr>
        <w:t>’</w:t>
      </w:r>
      <w:r w:rsidRPr="006751E5">
        <w:rPr>
          <w:lang w:val="fr-FR"/>
        </w:rPr>
        <w:t>est pourquoi le Haut-Commissariat, en coopération avec les autorités iraquiennes compétentes, organise des cours de formation dans ce domaine, notamment sur les questions relatives aux droits de l</w:t>
      </w:r>
      <w:r>
        <w:rPr>
          <w:lang w:val="fr-FR"/>
        </w:rPr>
        <w:t>’</w:t>
      </w:r>
      <w:r w:rsidRPr="006751E5">
        <w:rPr>
          <w:lang w:val="fr-FR"/>
        </w:rPr>
        <w:t xml:space="preserve">homme </w:t>
      </w:r>
      <w:r>
        <w:rPr>
          <w:lang w:val="fr-FR"/>
        </w:rPr>
        <w:t>ainsi qu’</w:t>
      </w:r>
      <w:r w:rsidRPr="006751E5">
        <w:rPr>
          <w:lang w:val="fr-FR"/>
        </w:rPr>
        <w:t>à la rédaction et à l</w:t>
      </w:r>
      <w:r>
        <w:rPr>
          <w:lang w:val="fr-FR"/>
        </w:rPr>
        <w:t>’élaboration</w:t>
      </w:r>
      <w:r w:rsidRPr="006751E5">
        <w:rPr>
          <w:lang w:val="fr-FR"/>
        </w:rPr>
        <w:t xml:space="preserve"> de</w:t>
      </w:r>
      <w:r>
        <w:rPr>
          <w:lang w:val="fr-FR"/>
        </w:rPr>
        <w:t>s</w:t>
      </w:r>
      <w:r w:rsidRPr="006751E5">
        <w:rPr>
          <w:lang w:val="fr-FR"/>
        </w:rPr>
        <w:t xml:space="preserve"> rapports nationaux.</w:t>
      </w:r>
    </w:p>
    <w:p w14:paraId="0A18A07F" w14:textId="77777777" w:rsidR="0030102F" w:rsidRPr="006751E5" w:rsidRDefault="0030102F" w:rsidP="0030102F">
      <w:pPr>
        <w:pStyle w:val="SingleTxtG"/>
        <w:rPr>
          <w:lang w:val="fr-FR"/>
        </w:rPr>
      </w:pPr>
      <w:r w:rsidRPr="006751E5">
        <w:rPr>
          <w:lang w:val="fr-FR"/>
        </w:rPr>
        <w:lastRenderedPageBreak/>
        <w:t>319.</w:t>
      </w:r>
      <w:r w:rsidRPr="006751E5">
        <w:rPr>
          <w:lang w:val="fr-FR"/>
        </w:rPr>
        <w:tab/>
        <w:t>Les missions diplomatiques iraquiennes continuent également d</w:t>
      </w:r>
      <w:r>
        <w:rPr>
          <w:lang w:val="fr-FR"/>
        </w:rPr>
        <w:t>’</w:t>
      </w:r>
      <w:r w:rsidRPr="006751E5">
        <w:rPr>
          <w:lang w:val="fr-FR"/>
        </w:rPr>
        <w:t xml:space="preserve">inclure </w:t>
      </w:r>
      <w:r>
        <w:rPr>
          <w:lang w:val="fr-FR"/>
        </w:rPr>
        <w:t xml:space="preserve">sans relâche </w:t>
      </w:r>
      <w:r w:rsidRPr="006751E5">
        <w:rPr>
          <w:lang w:val="fr-FR"/>
        </w:rPr>
        <w:t>dans leurs communications la question de la fourniture d</w:t>
      </w:r>
      <w:r>
        <w:rPr>
          <w:lang w:val="fr-FR"/>
        </w:rPr>
        <w:t>’</w:t>
      </w:r>
      <w:r w:rsidRPr="006751E5">
        <w:rPr>
          <w:lang w:val="fr-FR"/>
        </w:rPr>
        <w:t>une assistance technique à l</w:t>
      </w:r>
      <w:r>
        <w:rPr>
          <w:lang w:val="fr-FR"/>
        </w:rPr>
        <w:t>’</w:t>
      </w:r>
      <w:r w:rsidRPr="006751E5">
        <w:rPr>
          <w:lang w:val="fr-FR"/>
        </w:rPr>
        <w:t>Iraq, en particulier l</w:t>
      </w:r>
      <w:r>
        <w:rPr>
          <w:lang w:val="fr-FR"/>
        </w:rPr>
        <w:t>’</w:t>
      </w:r>
      <w:r w:rsidRPr="006751E5">
        <w:rPr>
          <w:lang w:val="fr-FR"/>
        </w:rPr>
        <w:t>apport d</w:t>
      </w:r>
      <w:r>
        <w:rPr>
          <w:lang w:val="fr-FR"/>
        </w:rPr>
        <w:t>’</w:t>
      </w:r>
      <w:r w:rsidRPr="006751E5">
        <w:rPr>
          <w:lang w:val="fr-FR"/>
        </w:rPr>
        <w:t>un soutien psychologique et matériel aux femmes victimes d</w:t>
      </w:r>
      <w:r>
        <w:rPr>
          <w:lang w:val="fr-FR"/>
        </w:rPr>
        <w:t>’</w:t>
      </w:r>
      <w:r w:rsidRPr="006751E5">
        <w:rPr>
          <w:lang w:val="fr-FR"/>
        </w:rPr>
        <w:t xml:space="preserve">abus sexuels à la suite des </w:t>
      </w:r>
      <w:r>
        <w:rPr>
          <w:lang w:val="fr-FR"/>
        </w:rPr>
        <w:t>exactions</w:t>
      </w:r>
      <w:r w:rsidRPr="006751E5">
        <w:rPr>
          <w:lang w:val="fr-FR"/>
        </w:rPr>
        <w:t xml:space="preserve"> commises par les </w:t>
      </w:r>
      <w:r>
        <w:rPr>
          <w:lang w:val="fr-FR"/>
        </w:rPr>
        <w:t>groupes</w:t>
      </w:r>
      <w:r w:rsidRPr="006751E5">
        <w:rPr>
          <w:lang w:val="fr-FR"/>
        </w:rPr>
        <w:t xml:space="preserve"> terroristes de </w:t>
      </w:r>
      <w:r>
        <w:rPr>
          <w:lang w:val="fr-FR"/>
        </w:rPr>
        <w:t>l’EIIL</w:t>
      </w:r>
      <w:r w:rsidRPr="006751E5">
        <w:rPr>
          <w:lang w:val="fr-FR"/>
        </w:rPr>
        <w:t xml:space="preserve"> après 2014.</w:t>
      </w:r>
      <w:r>
        <w:rPr>
          <w:lang w:val="fr-FR"/>
        </w:rPr>
        <w:t xml:space="preserve"> Ces communications mentionnent en outre la nécessité de soutenir les programmes mis en œuvre par le Gouvernement iraquien dans ce domaine par l’intermédiaire de diverses entités des Nations Unies.</w:t>
      </w:r>
    </w:p>
    <w:p w14:paraId="6DD1D517" w14:textId="0E79150C" w:rsidR="0030102F" w:rsidRPr="006751E5" w:rsidRDefault="0030102F" w:rsidP="00CA2FB5">
      <w:pPr>
        <w:pStyle w:val="H23G"/>
        <w:rPr>
          <w:lang w:val="fr-FR"/>
        </w:rPr>
      </w:pPr>
      <w:r w:rsidRPr="006751E5">
        <w:rPr>
          <w:lang w:val="fr-FR"/>
        </w:rPr>
        <w:tab/>
      </w:r>
      <w:r w:rsidRPr="006751E5">
        <w:rPr>
          <w:lang w:val="fr-FR"/>
        </w:rPr>
        <w:tab/>
        <w:t>Recommandation 92 de la Convention</w:t>
      </w:r>
      <w:r>
        <w:rPr>
          <w:lang w:val="fr-FR"/>
        </w:rPr>
        <w:t xml:space="preserve">, recommandations 34 et 35 </w:t>
      </w:r>
      <w:r w:rsidR="00CA2FB5">
        <w:rPr>
          <w:lang w:val="fr-FR"/>
        </w:rPr>
        <w:br/>
      </w:r>
      <w:r>
        <w:rPr>
          <w:lang w:val="fr-FR"/>
        </w:rPr>
        <w:t xml:space="preserve">du Protocole sur la vente d’enfants et recommandations 42 et 43 </w:t>
      </w:r>
      <w:r w:rsidR="00CA2FB5">
        <w:rPr>
          <w:lang w:val="fr-FR"/>
        </w:rPr>
        <w:br/>
      </w:r>
      <w:r>
        <w:rPr>
          <w:lang w:val="fr-FR"/>
        </w:rPr>
        <w:t>du Protocole sur les conflits armés</w:t>
      </w:r>
    </w:p>
    <w:p w14:paraId="25E8D2F6" w14:textId="77777777" w:rsidR="0030102F" w:rsidRPr="006751E5" w:rsidRDefault="0030102F" w:rsidP="0030102F">
      <w:pPr>
        <w:pStyle w:val="SingleTxtG"/>
        <w:rPr>
          <w:lang w:val="fr-FR"/>
        </w:rPr>
      </w:pPr>
      <w:r w:rsidRPr="006751E5">
        <w:rPr>
          <w:lang w:val="fr-FR"/>
        </w:rPr>
        <w:t>320.</w:t>
      </w:r>
      <w:r w:rsidRPr="006751E5">
        <w:rPr>
          <w:lang w:val="fr-FR"/>
        </w:rPr>
        <w:tab/>
        <w:t>Toutes les structures agissant en faveur des droits de l</w:t>
      </w:r>
      <w:r>
        <w:rPr>
          <w:lang w:val="fr-FR"/>
        </w:rPr>
        <w:t>’</w:t>
      </w:r>
      <w:r w:rsidRPr="006751E5">
        <w:rPr>
          <w:lang w:val="fr-FR"/>
        </w:rPr>
        <w:t>homme au sein des ministères et des organisations indépendantes s</w:t>
      </w:r>
      <w:r>
        <w:rPr>
          <w:lang w:val="fr-FR"/>
        </w:rPr>
        <w:t>’</w:t>
      </w:r>
      <w:r w:rsidRPr="006751E5">
        <w:rPr>
          <w:lang w:val="fr-FR"/>
        </w:rPr>
        <w:t>emploient à mieux faire connaître et comprendre les normes et principes des droits de l</w:t>
      </w:r>
      <w:r>
        <w:rPr>
          <w:lang w:val="fr-FR"/>
        </w:rPr>
        <w:t>’</w:t>
      </w:r>
      <w:r w:rsidRPr="006751E5">
        <w:rPr>
          <w:lang w:val="fr-FR"/>
        </w:rPr>
        <w:t xml:space="preserve">homme, tels que consacrés par </w:t>
      </w:r>
      <w:r>
        <w:rPr>
          <w:lang w:val="fr-FR"/>
        </w:rPr>
        <w:t>la Convention et les deux Protocoles s’y rapportant</w:t>
      </w:r>
      <w:r w:rsidRPr="006751E5">
        <w:rPr>
          <w:lang w:val="fr-FR"/>
        </w:rPr>
        <w:t>, au moyen de programmes de formation et de sensibilisation, d</w:t>
      </w:r>
      <w:r>
        <w:rPr>
          <w:lang w:val="fr-FR"/>
        </w:rPr>
        <w:t>’</w:t>
      </w:r>
      <w:r w:rsidRPr="006751E5">
        <w:rPr>
          <w:lang w:val="fr-FR"/>
        </w:rPr>
        <w:t xml:space="preserve">ateliers et de conférences organisés </w:t>
      </w:r>
      <w:r>
        <w:rPr>
          <w:lang w:val="fr-FR"/>
        </w:rPr>
        <w:t>régulièrement</w:t>
      </w:r>
      <w:r w:rsidRPr="006751E5">
        <w:rPr>
          <w:lang w:val="fr-FR"/>
        </w:rPr>
        <w:t>, afin d</w:t>
      </w:r>
      <w:r>
        <w:rPr>
          <w:lang w:val="fr-FR"/>
        </w:rPr>
        <w:t>’</w:t>
      </w:r>
      <w:r w:rsidRPr="006751E5">
        <w:rPr>
          <w:lang w:val="fr-FR"/>
        </w:rPr>
        <w:t xml:space="preserve">inciter les ministères et autres </w:t>
      </w:r>
      <w:r>
        <w:rPr>
          <w:lang w:val="fr-FR"/>
        </w:rPr>
        <w:t xml:space="preserve">institutions </w:t>
      </w:r>
      <w:r w:rsidRPr="006751E5">
        <w:rPr>
          <w:lang w:val="fr-FR"/>
        </w:rPr>
        <w:t xml:space="preserve">concernés à dispenser des services pertinents et à </w:t>
      </w:r>
      <w:r>
        <w:rPr>
          <w:lang w:val="fr-FR"/>
        </w:rPr>
        <w:t>assurer le</w:t>
      </w:r>
      <w:r w:rsidRPr="006751E5">
        <w:rPr>
          <w:lang w:val="fr-FR"/>
        </w:rPr>
        <w:t xml:space="preserve"> suivi de l</w:t>
      </w:r>
      <w:r>
        <w:rPr>
          <w:lang w:val="fr-FR"/>
        </w:rPr>
        <w:t>’</w:t>
      </w:r>
      <w:r w:rsidRPr="006751E5">
        <w:rPr>
          <w:lang w:val="fr-FR"/>
        </w:rPr>
        <w:t>exercice des droits de l</w:t>
      </w:r>
      <w:r>
        <w:rPr>
          <w:lang w:val="fr-FR"/>
        </w:rPr>
        <w:t>’</w:t>
      </w:r>
      <w:r w:rsidRPr="006751E5">
        <w:rPr>
          <w:lang w:val="fr-FR"/>
        </w:rPr>
        <w:t xml:space="preserve">homme, </w:t>
      </w:r>
      <w:r>
        <w:rPr>
          <w:lang w:val="fr-FR"/>
        </w:rPr>
        <w:t>dans</w:t>
      </w:r>
      <w:r w:rsidRPr="006751E5">
        <w:rPr>
          <w:lang w:val="fr-FR"/>
        </w:rPr>
        <w:t xml:space="preserve"> le respect des normes internationales.</w:t>
      </w:r>
    </w:p>
    <w:p w14:paraId="6FF1E7BA" w14:textId="40B22365" w:rsidR="0030102F" w:rsidRPr="006751E5" w:rsidRDefault="0030102F" w:rsidP="0030102F">
      <w:pPr>
        <w:pStyle w:val="SingleTxtG"/>
        <w:rPr>
          <w:lang w:val="fr-FR"/>
        </w:rPr>
      </w:pPr>
      <w:r w:rsidRPr="006751E5">
        <w:rPr>
          <w:lang w:val="fr-FR"/>
        </w:rPr>
        <w:t>321.</w:t>
      </w:r>
      <w:r w:rsidRPr="006751E5">
        <w:rPr>
          <w:lang w:val="fr-FR"/>
        </w:rPr>
        <w:tab/>
        <w:t>En ce qui concerne la sensibilisation à la Convention</w:t>
      </w:r>
      <w:r>
        <w:rPr>
          <w:lang w:val="fr-FR"/>
        </w:rPr>
        <w:t xml:space="preserve">, </w:t>
      </w:r>
      <w:r w:rsidRPr="006751E5">
        <w:rPr>
          <w:lang w:val="fr-FR"/>
        </w:rPr>
        <w:t>aux deux Protocoles facultatifs et à l</w:t>
      </w:r>
      <w:r>
        <w:rPr>
          <w:lang w:val="fr-FR"/>
        </w:rPr>
        <w:t>’</w:t>
      </w:r>
      <w:r w:rsidRPr="006751E5">
        <w:rPr>
          <w:lang w:val="fr-FR"/>
        </w:rPr>
        <w:t>application de leurs dispositions, l</w:t>
      </w:r>
      <w:r>
        <w:rPr>
          <w:lang w:val="fr-FR"/>
        </w:rPr>
        <w:t>’</w:t>
      </w:r>
      <w:r w:rsidRPr="006751E5">
        <w:rPr>
          <w:lang w:val="fr-FR"/>
        </w:rPr>
        <w:t xml:space="preserve">Institut de </w:t>
      </w:r>
      <w:r>
        <w:rPr>
          <w:lang w:val="fr-FR"/>
        </w:rPr>
        <w:t>développement</w:t>
      </w:r>
      <w:r w:rsidRPr="006751E5">
        <w:rPr>
          <w:lang w:val="fr-FR"/>
        </w:rPr>
        <w:t xml:space="preserve"> judiciaire du Conseil supérieur de la magistrature supervise l</w:t>
      </w:r>
      <w:r>
        <w:rPr>
          <w:lang w:val="fr-FR"/>
        </w:rPr>
        <w:t xml:space="preserve">’organisation </w:t>
      </w:r>
      <w:r w:rsidRPr="006751E5">
        <w:rPr>
          <w:lang w:val="fr-FR"/>
        </w:rPr>
        <w:t>de nombreux cours et ateliers à l</w:t>
      </w:r>
      <w:r>
        <w:rPr>
          <w:lang w:val="fr-FR"/>
        </w:rPr>
        <w:t>’</w:t>
      </w:r>
      <w:r w:rsidRPr="006751E5">
        <w:rPr>
          <w:lang w:val="fr-FR"/>
        </w:rPr>
        <w:t xml:space="preserve">intention des juges et des membres du </w:t>
      </w:r>
      <w:r w:rsidR="00902D33">
        <w:rPr>
          <w:lang w:val="fr-FR"/>
        </w:rPr>
        <w:t>ministère public</w:t>
      </w:r>
      <w:r w:rsidRPr="006751E5">
        <w:rPr>
          <w:lang w:val="fr-FR"/>
        </w:rPr>
        <w:t>, en coordination avec un certain nombre d</w:t>
      </w:r>
      <w:r>
        <w:rPr>
          <w:lang w:val="fr-FR"/>
        </w:rPr>
        <w:t>’</w:t>
      </w:r>
      <w:r w:rsidRPr="006751E5">
        <w:rPr>
          <w:lang w:val="fr-FR"/>
        </w:rPr>
        <w:t xml:space="preserve">organisations internationales. </w:t>
      </w:r>
      <w:r>
        <w:rPr>
          <w:lang w:val="fr-FR"/>
        </w:rPr>
        <w:t>Les juges s’appuient dans leurs décisions sur les textes législatifs nationaux applicables, dont les dispositions s’inspirent des principes consacrés par la Constitution iraquienne en vigueur, tout en précisant qu’elles ne doivent contredire les principes énoncés dans la Convention. Ils n’y font pas, en général, directement référence aux</w:t>
      </w:r>
      <w:r w:rsidRPr="006751E5">
        <w:rPr>
          <w:lang w:val="fr-FR"/>
        </w:rPr>
        <w:t xml:space="preserve"> conventions </w:t>
      </w:r>
      <w:r>
        <w:rPr>
          <w:lang w:val="fr-FR"/>
        </w:rPr>
        <w:t>relatives aux droits de l’homme. Ces instruments internationaux s’appliquent</w:t>
      </w:r>
      <w:r w:rsidRPr="006751E5">
        <w:rPr>
          <w:lang w:val="fr-FR"/>
        </w:rPr>
        <w:t xml:space="preserve"> après leur incorporation dans la législation nationale par une loi qui </w:t>
      </w:r>
      <w:r>
        <w:rPr>
          <w:lang w:val="fr-FR"/>
        </w:rPr>
        <w:t>intègre</w:t>
      </w:r>
      <w:r w:rsidRPr="006751E5">
        <w:rPr>
          <w:lang w:val="fr-FR"/>
        </w:rPr>
        <w:t xml:space="preserve"> les dispositions de la Convention sous forme d</w:t>
      </w:r>
      <w:r>
        <w:rPr>
          <w:lang w:val="fr-FR"/>
        </w:rPr>
        <w:t>’</w:t>
      </w:r>
      <w:r w:rsidRPr="006751E5">
        <w:rPr>
          <w:lang w:val="fr-FR"/>
        </w:rPr>
        <w:t>un</w:t>
      </w:r>
      <w:r>
        <w:rPr>
          <w:lang w:val="fr-FR"/>
        </w:rPr>
        <w:t xml:space="preserve"> texte </w:t>
      </w:r>
      <w:r w:rsidRPr="006751E5">
        <w:rPr>
          <w:lang w:val="fr-FR"/>
        </w:rPr>
        <w:t>législati</w:t>
      </w:r>
      <w:r>
        <w:rPr>
          <w:lang w:val="fr-FR"/>
        </w:rPr>
        <w:t>f</w:t>
      </w:r>
      <w:r w:rsidRPr="006751E5">
        <w:rPr>
          <w:lang w:val="fr-FR"/>
        </w:rPr>
        <w:t xml:space="preserve"> national détaillé co</w:t>
      </w:r>
      <w:r>
        <w:rPr>
          <w:lang w:val="fr-FR"/>
        </w:rPr>
        <w:t xml:space="preserve">mprenant </w:t>
      </w:r>
      <w:r w:rsidRPr="006751E5">
        <w:rPr>
          <w:lang w:val="fr-FR"/>
        </w:rPr>
        <w:t xml:space="preserve">des dispositions </w:t>
      </w:r>
      <w:r>
        <w:rPr>
          <w:lang w:val="fr-FR"/>
        </w:rPr>
        <w:t xml:space="preserve">judiciaires </w:t>
      </w:r>
      <w:r w:rsidRPr="006751E5">
        <w:rPr>
          <w:lang w:val="fr-FR"/>
        </w:rPr>
        <w:t>applicables.</w:t>
      </w:r>
    </w:p>
    <w:p w14:paraId="2E53CBE6" w14:textId="154B5028" w:rsidR="0030102F" w:rsidRPr="006751E5" w:rsidRDefault="0030102F" w:rsidP="0030102F">
      <w:pPr>
        <w:pStyle w:val="SingleTxtG"/>
        <w:rPr>
          <w:lang w:val="fr-FR"/>
        </w:rPr>
      </w:pPr>
      <w:r w:rsidRPr="006751E5">
        <w:rPr>
          <w:lang w:val="fr-FR"/>
        </w:rPr>
        <w:t>322.</w:t>
      </w:r>
      <w:r w:rsidRPr="006751E5">
        <w:rPr>
          <w:lang w:val="fr-FR"/>
        </w:rPr>
        <w:tab/>
        <w:t xml:space="preserve">Le Ministère de la justice a mis </w:t>
      </w:r>
      <w:r>
        <w:rPr>
          <w:lang w:val="fr-FR"/>
        </w:rPr>
        <w:t xml:space="preserve">en ligne sur son site Internet des réponses aux questions posées sur la </w:t>
      </w:r>
      <w:r w:rsidRPr="006751E5">
        <w:rPr>
          <w:lang w:val="fr-FR"/>
        </w:rPr>
        <w:t xml:space="preserve">Convention et </w:t>
      </w:r>
      <w:r>
        <w:rPr>
          <w:lang w:val="fr-FR"/>
        </w:rPr>
        <w:t>le</w:t>
      </w:r>
      <w:r w:rsidRPr="006751E5">
        <w:rPr>
          <w:lang w:val="fr-FR"/>
        </w:rPr>
        <w:t xml:space="preserve"> Protocole facultatif </w:t>
      </w:r>
      <w:r>
        <w:rPr>
          <w:lang w:val="fr-FR"/>
        </w:rPr>
        <w:t xml:space="preserve">pour toutes les personnes intéressées et offrir un espace où les </w:t>
      </w:r>
      <w:r w:rsidRPr="006751E5">
        <w:rPr>
          <w:lang w:val="fr-FR"/>
        </w:rPr>
        <w:t>opinions et les débats</w:t>
      </w:r>
      <w:r>
        <w:rPr>
          <w:lang w:val="fr-FR"/>
        </w:rPr>
        <w:t xml:space="preserve"> puissent se déployer à ce sujet. De</w:t>
      </w:r>
      <w:r w:rsidR="00E443A7">
        <w:rPr>
          <w:lang w:val="fr-FR"/>
        </w:rPr>
        <w:t> </w:t>
      </w:r>
      <w:r>
        <w:rPr>
          <w:lang w:val="fr-FR"/>
        </w:rPr>
        <w:t xml:space="preserve">surcroît, </w:t>
      </w:r>
      <w:r w:rsidRPr="006751E5">
        <w:rPr>
          <w:lang w:val="fr-FR"/>
        </w:rPr>
        <w:t xml:space="preserve">de nombreux ateliers, séminaires et réunions ont été organisés avec les autorités compétentes et les organisations de la société civile afin de parvenir </w:t>
      </w:r>
      <w:r>
        <w:rPr>
          <w:lang w:val="fr-FR"/>
        </w:rPr>
        <w:t>à des</w:t>
      </w:r>
      <w:r w:rsidRPr="006751E5">
        <w:rPr>
          <w:lang w:val="fr-FR"/>
        </w:rPr>
        <w:t xml:space="preserve"> mécanismes plus approfondis de compréhension et de communication avec ces autorités concernant le rapport périodique à soumettre.</w:t>
      </w:r>
    </w:p>
    <w:p w14:paraId="5FC1FDCF" w14:textId="77777777" w:rsidR="0030102F" w:rsidRPr="006751E5" w:rsidRDefault="0030102F" w:rsidP="0030102F">
      <w:pPr>
        <w:pStyle w:val="SingleTxtG"/>
        <w:rPr>
          <w:lang w:val="fr-FR"/>
        </w:rPr>
      </w:pPr>
      <w:r w:rsidRPr="006751E5">
        <w:rPr>
          <w:lang w:val="fr-FR"/>
        </w:rPr>
        <w:t>323.</w:t>
      </w:r>
      <w:r w:rsidRPr="006751E5">
        <w:rPr>
          <w:lang w:val="fr-FR"/>
        </w:rPr>
        <w:tab/>
        <w:t>Les observations finales et recommandations soumises à l</w:t>
      </w:r>
      <w:r>
        <w:rPr>
          <w:lang w:val="fr-FR"/>
        </w:rPr>
        <w:t>’</w:t>
      </w:r>
      <w:r w:rsidRPr="006751E5">
        <w:rPr>
          <w:lang w:val="fr-FR"/>
        </w:rPr>
        <w:t>Iraq après examen de son rapport en 2014 ont été communiquées aux institutions compétentes de l</w:t>
      </w:r>
      <w:r>
        <w:rPr>
          <w:lang w:val="fr-FR"/>
        </w:rPr>
        <w:t>’</w:t>
      </w:r>
      <w:r w:rsidRPr="006751E5">
        <w:rPr>
          <w:lang w:val="fr-FR"/>
        </w:rPr>
        <w:t xml:space="preserve">État aux fins </w:t>
      </w:r>
      <w:r>
        <w:rPr>
          <w:lang w:val="fr-FR"/>
        </w:rPr>
        <w:t>de prise de connaissance</w:t>
      </w:r>
      <w:r w:rsidRPr="006751E5">
        <w:rPr>
          <w:lang w:val="fr-FR"/>
        </w:rPr>
        <w:t xml:space="preserve"> de ces recommandations et de l</w:t>
      </w:r>
      <w:r>
        <w:rPr>
          <w:lang w:val="fr-FR"/>
        </w:rPr>
        <w:t>’</w:t>
      </w:r>
      <w:r w:rsidRPr="006751E5">
        <w:rPr>
          <w:lang w:val="fr-FR"/>
        </w:rPr>
        <w:t>expression de leurs observations, procédures et moyens de mise en œuvre.</w:t>
      </w:r>
    </w:p>
    <w:p w14:paraId="3032E470" w14:textId="054EDC3C" w:rsidR="0030102F" w:rsidRPr="006751E5" w:rsidRDefault="0030102F" w:rsidP="00E443A7">
      <w:pPr>
        <w:pStyle w:val="H23G"/>
        <w:rPr>
          <w:lang w:val="fr-FR"/>
        </w:rPr>
      </w:pPr>
      <w:r w:rsidRPr="006751E5">
        <w:rPr>
          <w:lang w:val="fr-FR"/>
        </w:rPr>
        <w:tab/>
      </w:r>
      <w:r w:rsidRPr="006751E5">
        <w:rPr>
          <w:lang w:val="fr-FR"/>
        </w:rPr>
        <w:tab/>
      </w:r>
      <w:r>
        <w:rPr>
          <w:lang w:val="fr-FR"/>
        </w:rPr>
        <w:t>R</w:t>
      </w:r>
      <w:r w:rsidRPr="006751E5">
        <w:rPr>
          <w:lang w:val="fr-FR"/>
        </w:rPr>
        <w:t xml:space="preserve">ecommandation </w:t>
      </w:r>
      <w:r>
        <w:rPr>
          <w:lang w:val="fr-FR"/>
        </w:rPr>
        <w:t>10</w:t>
      </w:r>
      <w:r w:rsidRPr="006751E5">
        <w:rPr>
          <w:lang w:val="fr-FR"/>
        </w:rPr>
        <w:t xml:space="preserve"> du Protocole sur la vente d</w:t>
      </w:r>
      <w:r>
        <w:rPr>
          <w:lang w:val="fr-FR"/>
        </w:rPr>
        <w:t>’</w:t>
      </w:r>
      <w:r w:rsidRPr="006751E5">
        <w:rPr>
          <w:lang w:val="fr-FR"/>
        </w:rPr>
        <w:t xml:space="preserve">enfants </w:t>
      </w:r>
      <w:r w:rsidR="00E443A7">
        <w:rPr>
          <w:lang w:val="fr-FR"/>
        </w:rPr>
        <w:br/>
      </w:r>
      <w:r w:rsidRPr="006751E5">
        <w:rPr>
          <w:lang w:val="fr-FR"/>
        </w:rPr>
        <w:t>et recommandation</w:t>
      </w:r>
      <w:r>
        <w:rPr>
          <w:lang w:val="fr-FR"/>
        </w:rPr>
        <w:t> 9</w:t>
      </w:r>
      <w:r w:rsidRPr="006751E5">
        <w:rPr>
          <w:lang w:val="fr-FR"/>
        </w:rPr>
        <w:t xml:space="preserve"> du Protocole sur les conflits armés</w:t>
      </w:r>
    </w:p>
    <w:p w14:paraId="2B72684B" w14:textId="77777777" w:rsidR="0030102F" w:rsidRPr="006751E5" w:rsidRDefault="0030102F" w:rsidP="0030102F">
      <w:pPr>
        <w:pStyle w:val="SingleTxtG"/>
        <w:rPr>
          <w:lang w:val="fr-FR"/>
        </w:rPr>
      </w:pPr>
      <w:r w:rsidRPr="006751E5">
        <w:rPr>
          <w:lang w:val="fr-FR"/>
        </w:rPr>
        <w:t>324.</w:t>
      </w:r>
      <w:r w:rsidRPr="006751E5">
        <w:rPr>
          <w:lang w:val="fr-FR"/>
        </w:rPr>
        <w:tab/>
        <w:t>L</w:t>
      </w:r>
      <w:r>
        <w:rPr>
          <w:lang w:val="fr-FR"/>
        </w:rPr>
        <w:t>’</w:t>
      </w:r>
      <w:r w:rsidRPr="006751E5">
        <w:rPr>
          <w:lang w:val="fr-FR"/>
        </w:rPr>
        <w:t xml:space="preserve">Iraq a </w:t>
      </w:r>
      <w:r>
        <w:rPr>
          <w:lang w:val="fr-FR"/>
        </w:rPr>
        <w:t>adopté en 2017 la</w:t>
      </w:r>
      <w:r w:rsidRPr="006751E5">
        <w:rPr>
          <w:lang w:val="fr-FR"/>
        </w:rPr>
        <w:t xml:space="preserve"> politique nationale de protection de l</w:t>
      </w:r>
      <w:r>
        <w:rPr>
          <w:lang w:val="fr-FR"/>
        </w:rPr>
        <w:t>’</w:t>
      </w:r>
      <w:r w:rsidRPr="006751E5">
        <w:rPr>
          <w:lang w:val="fr-FR"/>
        </w:rPr>
        <w:t>enfance, qui vise à protéger tous les enfants contre la violence, l</w:t>
      </w:r>
      <w:r>
        <w:rPr>
          <w:lang w:val="fr-FR"/>
        </w:rPr>
        <w:t>a maltraitance</w:t>
      </w:r>
      <w:r w:rsidRPr="006751E5">
        <w:rPr>
          <w:lang w:val="fr-FR"/>
        </w:rPr>
        <w:t>, l</w:t>
      </w:r>
      <w:r>
        <w:rPr>
          <w:lang w:val="fr-FR"/>
        </w:rPr>
        <w:t>’</w:t>
      </w:r>
      <w:r w:rsidRPr="006751E5">
        <w:rPr>
          <w:lang w:val="fr-FR"/>
        </w:rPr>
        <w:t xml:space="preserve">exploitation et la négligence en toutes circonstances, et tout au long de la chaîne de protection, de la prévention à la réadaptation et à la réinsertion, </w:t>
      </w:r>
      <w:r>
        <w:rPr>
          <w:lang w:val="fr-FR"/>
        </w:rPr>
        <w:t>en passant notamment par</w:t>
      </w:r>
      <w:r w:rsidRPr="00751305">
        <w:rPr>
          <w:lang w:val="fr-FR"/>
        </w:rPr>
        <w:t xml:space="preserve"> l</w:t>
      </w:r>
      <w:r>
        <w:rPr>
          <w:lang w:val="fr-FR"/>
        </w:rPr>
        <w:t>’</w:t>
      </w:r>
      <w:r w:rsidRPr="00751305">
        <w:rPr>
          <w:lang w:val="fr-FR"/>
        </w:rPr>
        <w:t xml:space="preserve">aide </w:t>
      </w:r>
      <w:r>
        <w:rPr>
          <w:lang w:val="fr-FR"/>
        </w:rPr>
        <w:t xml:space="preserve">qui leur est </w:t>
      </w:r>
      <w:r w:rsidRPr="00751305">
        <w:rPr>
          <w:lang w:val="fr-FR"/>
        </w:rPr>
        <w:t>apportée au sein de leur famille et de leur communauté</w:t>
      </w:r>
      <w:r w:rsidRPr="006751E5">
        <w:rPr>
          <w:lang w:val="fr-FR"/>
        </w:rPr>
        <w:t>.</w:t>
      </w:r>
    </w:p>
    <w:p w14:paraId="5F17C349" w14:textId="77777777" w:rsidR="0030102F" w:rsidRPr="006751E5" w:rsidRDefault="0030102F" w:rsidP="0030102F">
      <w:pPr>
        <w:pStyle w:val="SingleTxtG"/>
        <w:rPr>
          <w:lang w:val="fr-FR"/>
        </w:rPr>
      </w:pPr>
      <w:r w:rsidRPr="006751E5">
        <w:rPr>
          <w:lang w:val="fr-FR"/>
        </w:rPr>
        <w:t>325.</w:t>
      </w:r>
      <w:r w:rsidRPr="006751E5">
        <w:rPr>
          <w:lang w:val="fr-FR"/>
        </w:rPr>
        <w:tab/>
        <w:t>Le Plan national de développement met l</w:t>
      </w:r>
      <w:r>
        <w:rPr>
          <w:lang w:val="fr-FR"/>
        </w:rPr>
        <w:t>’</w:t>
      </w:r>
      <w:r w:rsidRPr="006751E5">
        <w:rPr>
          <w:lang w:val="fr-FR"/>
        </w:rPr>
        <w:t>accent sur la réduction des cas de violence à l</w:t>
      </w:r>
      <w:r>
        <w:rPr>
          <w:lang w:val="fr-FR"/>
        </w:rPr>
        <w:t>’</w:t>
      </w:r>
      <w:r w:rsidRPr="006751E5">
        <w:rPr>
          <w:lang w:val="fr-FR"/>
        </w:rPr>
        <w:t xml:space="preserve">égard des enfants </w:t>
      </w:r>
      <w:r>
        <w:rPr>
          <w:lang w:val="fr-FR"/>
        </w:rPr>
        <w:t xml:space="preserve">dans le cadre de </w:t>
      </w:r>
      <w:r w:rsidRPr="006751E5">
        <w:rPr>
          <w:lang w:val="fr-FR"/>
        </w:rPr>
        <w:t>violence</w:t>
      </w:r>
      <w:r>
        <w:rPr>
          <w:lang w:val="fr-FR"/>
        </w:rPr>
        <w:t>s</w:t>
      </w:r>
      <w:r w:rsidRPr="006751E5">
        <w:rPr>
          <w:lang w:val="fr-FR"/>
        </w:rPr>
        <w:t xml:space="preserve"> domestique</w:t>
      </w:r>
      <w:r>
        <w:rPr>
          <w:lang w:val="fr-FR"/>
        </w:rPr>
        <w:t>s</w:t>
      </w:r>
      <w:r w:rsidRPr="006751E5">
        <w:rPr>
          <w:lang w:val="fr-FR"/>
        </w:rPr>
        <w:t xml:space="preserve"> et scolaire</w:t>
      </w:r>
      <w:r>
        <w:rPr>
          <w:lang w:val="fr-FR"/>
        </w:rPr>
        <w:t>s</w:t>
      </w:r>
      <w:r w:rsidRPr="006751E5">
        <w:rPr>
          <w:lang w:val="fr-FR"/>
        </w:rPr>
        <w:t xml:space="preserve">, </w:t>
      </w:r>
      <w:r>
        <w:rPr>
          <w:lang w:val="fr-FR"/>
        </w:rPr>
        <w:t xml:space="preserve">de </w:t>
      </w:r>
      <w:r w:rsidRPr="006751E5">
        <w:rPr>
          <w:lang w:val="fr-FR"/>
        </w:rPr>
        <w:t>la réduction d</w:t>
      </w:r>
      <w:r>
        <w:rPr>
          <w:lang w:val="fr-FR"/>
        </w:rPr>
        <w:t>es cas de</w:t>
      </w:r>
      <w:r w:rsidRPr="006751E5">
        <w:rPr>
          <w:lang w:val="fr-FR"/>
        </w:rPr>
        <w:t xml:space="preserve"> recrutement d</w:t>
      </w:r>
      <w:r>
        <w:rPr>
          <w:lang w:val="fr-FR"/>
        </w:rPr>
        <w:t>’</w:t>
      </w:r>
      <w:r w:rsidRPr="006751E5">
        <w:rPr>
          <w:lang w:val="fr-FR"/>
        </w:rPr>
        <w:t xml:space="preserve">enfants sous toutes ses formes, </w:t>
      </w:r>
      <w:r>
        <w:rPr>
          <w:lang w:val="fr-FR"/>
        </w:rPr>
        <w:t xml:space="preserve">de </w:t>
      </w:r>
      <w:r w:rsidRPr="006751E5">
        <w:rPr>
          <w:lang w:val="fr-FR"/>
        </w:rPr>
        <w:t>l</w:t>
      </w:r>
      <w:r>
        <w:rPr>
          <w:lang w:val="fr-FR"/>
        </w:rPr>
        <w:t>’</w:t>
      </w:r>
      <w:r w:rsidRPr="006751E5">
        <w:rPr>
          <w:lang w:val="fr-FR"/>
        </w:rPr>
        <w:t>élargissement de l</w:t>
      </w:r>
      <w:r>
        <w:rPr>
          <w:lang w:val="fr-FR"/>
        </w:rPr>
        <w:t>’</w:t>
      </w:r>
      <w:r w:rsidRPr="006751E5">
        <w:rPr>
          <w:lang w:val="fr-FR"/>
        </w:rPr>
        <w:t xml:space="preserve">expérience des chercheurs en sciences sociales et psychologiques dans les écoles et </w:t>
      </w:r>
      <w:r>
        <w:rPr>
          <w:lang w:val="fr-FR"/>
        </w:rPr>
        <w:t xml:space="preserve">de </w:t>
      </w:r>
      <w:r w:rsidRPr="006751E5">
        <w:rPr>
          <w:lang w:val="fr-FR"/>
        </w:rPr>
        <w:t>la réduction des taux de délinquance juvénile.</w:t>
      </w:r>
    </w:p>
    <w:p w14:paraId="2DABB0A5" w14:textId="77777777" w:rsidR="0030102F" w:rsidRPr="006751E5" w:rsidRDefault="0030102F" w:rsidP="00E443A7">
      <w:pPr>
        <w:pStyle w:val="SingleTxtG"/>
        <w:keepLines/>
        <w:rPr>
          <w:lang w:val="fr-FR"/>
        </w:rPr>
      </w:pPr>
      <w:r w:rsidRPr="006751E5">
        <w:rPr>
          <w:lang w:val="fr-FR"/>
        </w:rPr>
        <w:lastRenderedPageBreak/>
        <w:t>326.</w:t>
      </w:r>
      <w:r w:rsidRPr="006751E5">
        <w:rPr>
          <w:lang w:val="fr-FR"/>
        </w:rPr>
        <w:tab/>
        <w:t xml:space="preserve">Le document </w:t>
      </w:r>
      <w:r>
        <w:rPr>
          <w:lang w:val="fr-FR"/>
        </w:rPr>
        <w:t xml:space="preserve">établissant </w:t>
      </w:r>
      <w:r w:rsidRPr="006751E5">
        <w:rPr>
          <w:lang w:val="fr-FR"/>
        </w:rPr>
        <w:t xml:space="preserve">la </w:t>
      </w:r>
      <w:r>
        <w:rPr>
          <w:lang w:val="fr-FR"/>
        </w:rPr>
        <w:t>p</w:t>
      </w:r>
      <w:r w:rsidRPr="006751E5">
        <w:rPr>
          <w:lang w:val="fr-FR"/>
        </w:rPr>
        <w:t>olitique nationale de protection de l</w:t>
      </w:r>
      <w:r>
        <w:rPr>
          <w:lang w:val="fr-FR"/>
        </w:rPr>
        <w:t>’</w:t>
      </w:r>
      <w:r w:rsidRPr="006751E5">
        <w:rPr>
          <w:lang w:val="fr-FR"/>
        </w:rPr>
        <w:t xml:space="preserve">enfance </w:t>
      </w:r>
      <w:r>
        <w:rPr>
          <w:lang w:val="fr-FR"/>
        </w:rPr>
        <w:t xml:space="preserve">met en avant </w:t>
      </w:r>
      <w:r w:rsidRPr="006751E5">
        <w:rPr>
          <w:lang w:val="fr-FR"/>
        </w:rPr>
        <w:t xml:space="preserve">la </w:t>
      </w:r>
      <w:r w:rsidRPr="004B6816">
        <w:rPr>
          <w:lang w:val="fr-FR"/>
        </w:rPr>
        <w:t>prévention</w:t>
      </w:r>
      <w:r>
        <w:rPr>
          <w:lang w:val="fr-FR"/>
        </w:rPr>
        <w:t xml:space="preserve"> auprès de</w:t>
      </w:r>
      <w:r w:rsidRPr="006751E5">
        <w:rPr>
          <w:lang w:val="fr-FR"/>
        </w:rPr>
        <w:t xml:space="preserve">s enfants </w:t>
      </w:r>
      <w:r>
        <w:rPr>
          <w:lang w:val="fr-FR"/>
        </w:rPr>
        <w:t xml:space="preserve">et leur protection </w:t>
      </w:r>
      <w:r w:rsidRPr="006751E5">
        <w:rPr>
          <w:lang w:val="fr-FR"/>
        </w:rPr>
        <w:t>dans les zones de migration</w:t>
      </w:r>
      <w:r>
        <w:rPr>
          <w:lang w:val="fr-FR"/>
        </w:rPr>
        <w:t xml:space="preserve">, d’asile </w:t>
      </w:r>
      <w:r w:rsidRPr="006751E5">
        <w:rPr>
          <w:lang w:val="fr-FR"/>
        </w:rPr>
        <w:t>et libérées</w:t>
      </w:r>
      <w:r>
        <w:rPr>
          <w:lang w:val="fr-FR"/>
        </w:rPr>
        <w:t xml:space="preserve">. Cette politique, adoptée par l’Iraq, comprend une série de mesures de prévention, de protection, </w:t>
      </w:r>
      <w:r w:rsidRPr="006751E5">
        <w:rPr>
          <w:lang w:val="fr-FR"/>
        </w:rPr>
        <w:t>d</w:t>
      </w:r>
      <w:r>
        <w:rPr>
          <w:lang w:val="fr-FR"/>
        </w:rPr>
        <w:t>’</w:t>
      </w:r>
      <w:r w:rsidRPr="006751E5">
        <w:rPr>
          <w:lang w:val="fr-FR"/>
        </w:rPr>
        <w:t>intervention, de réadaptation, de suivi et de réinsertion dans la société</w:t>
      </w:r>
      <w:r>
        <w:rPr>
          <w:lang w:val="fr-FR"/>
        </w:rPr>
        <w:t>.</w:t>
      </w:r>
      <w:r w:rsidRPr="006751E5">
        <w:rPr>
          <w:lang w:val="fr-FR"/>
        </w:rPr>
        <w:t xml:space="preserve"> </w:t>
      </w:r>
      <w:r>
        <w:rPr>
          <w:lang w:val="fr-FR"/>
        </w:rPr>
        <w:t>Elle vise notamment à protéger les enfants de leur enrôlement et de leur exploitation dans le conflit armé, à soutenir ceux d’entre eux qui ont été libérés ou relâchés par les forces ou groupes armés, à faciliter leur réadaptation et leur réinsertion sociale et à empêcher leur recrutement dans des conflits armés</w:t>
      </w:r>
      <w:r w:rsidRPr="006751E5">
        <w:rPr>
          <w:lang w:val="fr-FR"/>
        </w:rPr>
        <w:t>.</w:t>
      </w:r>
    </w:p>
    <w:p w14:paraId="2EA47DB6" w14:textId="75391656" w:rsidR="0030102F" w:rsidRPr="006751E5" w:rsidRDefault="0030102F" w:rsidP="00E443A7">
      <w:pPr>
        <w:pStyle w:val="H23G"/>
        <w:rPr>
          <w:lang w:val="fr-FR"/>
        </w:rPr>
      </w:pPr>
      <w:r w:rsidRPr="006751E5">
        <w:rPr>
          <w:lang w:val="fr-FR"/>
        </w:rPr>
        <w:tab/>
      </w:r>
      <w:r w:rsidRPr="006751E5">
        <w:rPr>
          <w:lang w:val="fr-FR"/>
        </w:rPr>
        <w:tab/>
        <w:t>Recommandation 15 du Protocole sur la vente d</w:t>
      </w:r>
      <w:r>
        <w:rPr>
          <w:lang w:val="fr-FR"/>
        </w:rPr>
        <w:t>’</w:t>
      </w:r>
      <w:r w:rsidRPr="006751E5">
        <w:rPr>
          <w:lang w:val="fr-FR"/>
        </w:rPr>
        <w:t>enfants</w:t>
      </w:r>
      <w:r>
        <w:rPr>
          <w:lang w:val="fr-FR"/>
        </w:rPr>
        <w:t xml:space="preserve"> </w:t>
      </w:r>
      <w:r w:rsidR="00E443A7">
        <w:rPr>
          <w:lang w:val="fr-FR"/>
        </w:rPr>
        <w:br/>
      </w:r>
      <w:r>
        <w:rPr>
          <w:lang w:val="fr-FR"/>
        </w:rPr>
        <w:t>et recommandations 13, 15 et 28 du Protocole sur les conflits armés</w:t>
      </w:r>
    </w:p>
    <w:p w14:paraId="77778BCD" w14:textId="77777777" w:rsidR="0030102F" w:rsidRPr="006751E5" w:rsidRDefault="0030102F" w:rsidP="0030102F">
      <w:pPr>
        <w:pStyle w:val="SingleTxtG"/>
        <w:rPr>
          <w:lang w:val="fr-FR"/>
        </w:rPr>
      </w:pPr>
      <w:r w:rsidRPr="006751E5">
        <w:rPr>
          <w:lang w:val="fr-FR"/>
        </w:rPr>
        <w:t>327.</w:t>
      </w:r>
      <w:r w:rsidRPr="006751E5">
        <w:rPr>
          <w:lang w:val="fr-FR"/>
        </w:rPr>
        <w:tab/>
        <w:t xml:space="preserve">Les </w:t>
      </w:r>
      <w:r>
        <w:rPr>
          <w:lang w:val="fr-FR"/>
        </w:rPr>
        <w:t>parties</w:t>
      </w:r>
      <w:r w:rsidRPr="006751E5">
        <w:rPr>
          <w:lang w:val="fr-FR"/>
        </w:rPr>
        <w:t xml:space="preserve"> compétentes et </w:t>
      </w:r>
      <w:r>
        <w:rPr>
          <w:lang w:val="fr-FR"/>
        </w:rPr>
        <w:t>intéressées</w:t>
      </w:r>
      <w:r w:rsidRPr="006751E5">
        <w:rPr>
          <w:lang w:val="fr-FR"/>
        </w:rPr>
        <w:t xml:space="preserve">, </w:t>
      </w:r>
      <w:r>
        <w:rPr>
          <w:lang w:val="fr-FR"/>
        </w:rPr>
        <w:t>dont</w:t>
      </w:r>
      <w:r w:rsidRPr="006751E5">
        <w:rPr>
          <w:lang w:val="fr-FR"/>
        </w:rPr>
        <w:t xml:space="preserve"> les juges, les employés et les enquêteurs, ont régulièrement participé à des cours et ateliers à l</w:t>
      </w:r>
      <w:r>
        <w:rPr>
          <w:lang w:val="fr-FR"/>
        </w:rPr>
        <w:t>’</w:t>
      </w:r>
      <w:r w:rsidRPr="006751E5">
        <w:rPr>
          <w:lang w:val="fr-FR"/>
        </w:rPr>
        <w:t>intérieur et à l</w:t>
      </w:r>
      <w:r>
        <w:rPr>
          <w:lang w:val="fr-FR"/>
        </w:rPr>
        <w:t>’</w:t>
      </w:r>
      <w:r w:rsidRPr="006751E5">
        <w:rPr>
          <w:lang w:val="fr-FR"/>
        </w:rPr>
        <w:t>extérieur de l</w:t>
      </w:r>
      <w:r>
        <w:rPr>
          <w:lang w:val="fr-FR"/>
        </w:rPr>
        <w:t>’</w:t>
      </w:r>
      <w:r w:rsidRPr="006751E5">
        <w:rPr>
          <w:lang w:val="fr-FR"/>
        </w:rPr>
        <w:t xml:space="preserve">Iraq </w:t>
      </w:r>
      <w:r>
        <w:rPr>
          <w:lang w:val="fr-FR"/>
        </w:rPr>
        <w:t>pour</w:t>
      </w:r>
      <w:r w:rsidRPr="006751E5">
        <w:rPr>
          <w:lang w:val="fr-FR"/>
        </w:rPr>
        <w:t xml:space="preserve"> développer leur</w:t>
      </w:r>
      <w:r>
        <w:rPr>
          <w:lang w:val="fr-FR"/>
        </w:rPr>
        <w:t xml:space="preserve"> expertise </w:t>
      </w:r>
      <w:r w:rsidRPr="006751E5">
        <w:rPr>
          <w:lang w:val="fr-FR"/>
        </w:rPr>
        <w:t xml:space="preserve">et leur fournir des informations sur la manière de traiter les </w:t>
      </w:r>
      <w:r>
        <w:rPr>
          <w:lang w:val="fr-FR"/>
        </w:rPr>
        <w:t>infractions</w:t>
      </w:r>
      <w:r w:rsidRPr="006751E5">
        <w:rPr>
          <w:lang w:val="fr-FR"/>
        </w:rPr>
        <w:t xml:space="preserve"> touchant les enfants</w:t>
      </w:r>
      <w:r>
        <w:rPr>
          <w:lang w:val="fr-FR"/>
        </w:rPr>
        <w:t xml:space="preserve">, tout </w:t>
      </w:r>
      <w:r w:rsidRPr="006751E5">
        <w:rPr>
          <w:lang w:val="fr-FR"/>
        </w:rPr>
        <w:t xml:space="preserve">en les formant </w:t>
      </w:r>
      <w:r>
        <w:rPr>
          <w:lang w:val="fr-FR"/>
        </w:rPr>
        <w:t>au traitement d</w:t>
      </w:r>
      <w:r w:rsidRPr="006751E5">
        <w:rPr>
          <w:lang w:val="fr-FR"/>
        </w:rPr>
        <w:t xml:space="preserve">es enfants </w:t>
      </w:r>
      <w:r>
        <w:rPr>
          <w:lang w:val="fr-FR"/>
        </w:rPr>
        <w:t xml:space="preserve">qui en sont </w:t>
      </w:r>
      <w:r w:rsidRPr="006751E5">
        <w:rPr>
          <w:lang w:val="fr-FR"/>
        </w:rPr>
        <w:t>victimes.</w:t>
      </w:r>
    </w:p>
    <w:p w14:paraId="403B2BC3" w14:textId="77777777" w:rsidR="0030102F" w:rsidRPr="006751E5" w:rsidRDefault="0030102F" w:rsidP="0030102F">
      <w:pPr>
        <w:pStyle w:val="SingleTxtG"/>
        <w:rPr>
          <w:lang w:val="fr-FR"/>
        </w:rPr>
      </w:pPr>
      <w:r w:rsidRPr="006751E5">
        <w:rPr>
          <w:lang w:val="fr-FR"/>
        </w:rPr>
        <w:t>328.</w:t>
      </w:r>
      <w:r w:rsidRPr="006751E5">
        <w:rPr>
          <w:lang w:val="fr-FR"/>
        </w:rPr>
        <w:tab/>
        <w:t>Le Ministère de l</w:t>
      </w:r>
      <w:r>
        <w:rPr>
          <w:lang w:val="fr-FR"/>
        </w:rPr>
        <w:t>’</w:t>
      </w:r>
      <w:r w:rsidRPr="006751E5">
        <w:rPr>
          <w:lang w:val="fr-FR"/>
        </w:rPr>
        <w:t>intérieur a organisé des cours et des ateliers à l</w:t>
      </w:r>
      <w:r>
        <w:rPr>
          <w:lang w:val="fr-FR"/>
        </w:rPr>
        <w:t>’</w:t>
      </w:r>
      <w:r w:rsidRPr="006751E5">
        <w:rPr>
          <w:lang w:val="fr-FR"/>
        </w:rPr>
        <w:t xml:space="preserve">intention des autorités et des travailleurs concernés dans ce domaine afin de développer les compétences et les capacités nécessaires pour faire face à ces </w:t>
      </w:r>
      <w:r>
        <w:rPr>
          <w:lang w:val="fr-FR"/>
        </w:rPr>
        <w:t>infractions</w:t>
      </w:r>
      <w:r w:rsidRPr="006751E5">
        <w:rPr>
          <w:lang w:val="fr-FR"/>
        </w:rPr>
        <w:t>, en plus d</w:t>
      </w:r>
      <w:r>
        <w:rPr>
          <w:lang w:val="fr-FR"/>
        </w:rPr>
        <w:t>’</w:t>
      </w:r>
      <w:r w:rsidRPr="006751E5">
        <w:rPr>
          <w:lang w:val="fr-FR"/>
        </w:rPr>
        <w:t>organiser des ateliers de sensibilisation et d</w:t>
      </w:r>
      <w:r>
        <w:rPr>
          <w:lang w:val="fr-FR"/>
        </w:rPr>
        <w:t>’</w:t>
      </w:r>
      <w:r w:rsidRPr="006751E5">
        <w:rPr>
          <w:lang w:val="fr-FR"/>
        </w:rPr>
        <w:t>éducation d</w:t>
      </w:r>
      <w:r>
        <w:rPr>
          <w:lang w:val="fr-FR"/>
        </w:rPr>
        <w:t xml:space="preserve">u public </w:t>
      </w:r>
      <w:r w:rsidRPr="006751E5">
        <w:rPr>
          <w:lang w:val="fr-FR"/>
        </w:rPr>
        <w:t>et des mécanismes de traitement et de signalement.</w:t>
      </w:r>
    </w:p>
    <w:p w14:paraId="390AAE15" w14:textId="62144B49" w:rsidR="0030102F" w:rsidRPr="006751E5" w:rsidRDefault="0030102F" w:rsidP="0030102F">
      <w:pPr>
        <w:pStyle w:val="SingleTxtG"/>
        <w:rPr>
          <w:lang w:val="fr-FR"/>
        </w:rPr>
      </w:pPr>
      <w:r w:rsidRPr="006751E5">
        <w:rPr>
          <w:lang w:val="fr-FR"/>
        </w:rPr>
        <w:t>329.</w:t>
      </w:r>
      <w:r w:rsidRPr="006751E5">
        <w:rPr>
          <w:lang w:val="fr-FR"/>
        </w:rPr>
        <w:tab/>
        <w:t>En ce qui concerne les programmes scolaires, nous vous renvoyons aux paragraphes</w:t>
      </w:r>
      <w:r w:rsidR="00CA706F">
        <w:rPr>
          <w:lang w:val="fr-FR"/>
        </w:rPr>
        <w:t> </w:t>
      </w:r>
      <w:r>
        <w:rPr>
          <w:lang w:val="fr-FR"/>
        </w:rPr>
        <w:t xml:space="preserve">324, 325 et </w:t>
      </w:r>
      <w:r w:rsidRPr="006751E5">
        <w:rPr>
          <w:lang w:val="fr-FR"/>
        </w:rPr>
        <w:t>326 ci-dessus et ajoutons que le Ministère de l</w:t>
      </w:r>
      <w:r>
        <w:rPr>
          <w:lang w:val="fr-FR"/>
        </w:rPr>
        <w:t>’</w:t>
      </w:r>
      <w:r w:rsidRPr="006751E5">
        <w:rPr>
          <w:lang w:val="fr-FR"/>
        </w:rPr>
        <w:t>éducation</w:t>
      </w:r>
      <w:r>
        <w:rPr>
          <w:lang w:val="fr-FR"/>
        </w:rPr>
        <w:t xml:space="preserve"> a inclus</w:t>
      </w:r>
      <w:r w:rsidRPr="006751E5">
        <w:rPr>
          <w:lang w:val="fr-FR"/>
        </w:rPr>
        <w:t>, par l</w:t>
      </w:r>
      <w:r>
        <w:rPr>
          <w:lang w:val="fr-FR"/>
        </w:rPr>
        <w:t>’</w:t>
      </w:r>
      <w:r w:rsidRPr="006751E5">
        <w:rPr>
          <w:lang w:val="fr-FR"/>
        </w:rPr>
        <w:t xml:space="preserve">intermédiaire de la </w:t>
      </w:r>
      <w:r>
        <w:rPr>
          <w:lang w:val="fr-FR"/>
        </w:rPr>
        <w:t>s</w:t>
      </w:r>
      <w:r w:rsidRPr="006751E5">
        <w:rPr>
          <w:lang w:val="fr-FR"/>
        </w:rPr>
        <w:t>ection des droits de l</w:t>
      </w:r>
      <w:r>
        <w:rPr>
          <w:lang w:val="fr-FR"/>
        </w:rPr>
        <w:t>’</w:t>
      </w:r>
      <w:r w:rsidRPr="006751E5">
        <w:rPr>
          <w:lang w:val="fr-FR"/>
        </w:rPr>
        <w:t xml:space="preserve">homme de la </w:t>
      </w:r>
      <w:r>
        <w:rPr>
          <w:lang w:val="fr-FR"/>
        </w:rPr>
        <w:t>d</w:t>
      </w:r>
      <w:r w:rsidRPr="006751E5">
        <w:rPr>
          <w:lang w:val="fr-FR"/>
        </w:rPr>
        <w:t>ivision des programmes d</w:t>
      </w:r>
      <w:r>
        <w:rPr>
          <w:lang w:val="fr-FR"/>
        </w:rPr>
        <w:t>’</w:t>
      </w:r>
      <w:r w:rsidRPr="006751E5">
        <w:rPr>
          <w:lang w:val="fr-FR"/>
        </w:rPr>
        <w:t>études, les principes des droits de l</w:t>
      </w:r>
      <w:r>
        <w:rPr>
          <w:lang w:val="fr-FR"/>
        </w:rPr>
        <w:t>’</w:t>
      </w:r>
      <w:r w:rsidRPr="006751E5">
        <w:rPr>
          <w:lang w:val="fr-FR"/>
        </w:rPr>
        <w:t>homme dans les manuels scolaires afin d</w:t>
      </w:r>
      <w:r>
        <w:rPr>
          <w:lang w:val="fr-FR"/>
        </w:rPr>
        <w:t>’</w:t>
      </w:r>
      <w:r w:rsidRPr="006751E5">
        <w:rPr>
          <w:lang w:val="fr-FR"/>
        </w:rPr>
        <w:t>e</w:t>
      </w:r>
      <w:r>
        <w:rPr>
          <w:lang w:val="fr-FR"/>
        </w:rPr>
        <w:t>n</w:t>
      </w:r>
      <w:r w:rsidRPr="006751E5">
        <w:rPr>
          <w:lang w:val="fr-FR"/>
        </w:rPr>
        <w:t xml:space="preserve"> diffuser</w:t>
      </w:r>
      <w:r>
        <w:rPr>
          <w:lang w:val="fr-FR"/>
        </w:rPr>
        <w:t xml:space="preserve"> la culture</w:t>
      </w:r>
      <w:r w:rsidRPr="006751E5">
        <w:rPr>
          <w:lang w:val="fr-FR"/>
        </w:rPr>
        <w:t xml:space="preserve">, </w:t>
      </w:r>
      <w:r>
        <w:rPr>
          <w:lang w:val="fr-FR"/>
        </w:rPr>
        <w:t>qui recouvre notamment</w:t>
      </w:r>
      <w:r w:rsidRPr="006751E5">
        <w:rPr>
          <w:lang w:val="fr-FR"/>
        </w:rPr>
        <w:t xml:space="preserve"> le droit à l</w:t>
      </w:r>
      <w:r>
        <w:rPr>
          <w:lang w:val="fr-FR"/>
        </w:rPr>
        <w:t>’</w:t>
      </w:r>
      <w:r w:rsidRPr="006751E5">
        <w:rPr>
          <w:lang w:val="fr-FR"/>
        </w:rPr>
        <w:t>éducation, le droit aux soins de santé, le droit à la vie privée, le droit à la correspondance et à la communication, l</w:t>
      </w:r>
      <w:r>
        <w:rPr>
          <w:lang w:val="fr-FR"/>
        </w:rPr>
        <w:t>’</w:t>
      </w:r>
      <w:r w:rsidRPr="006751E5">
        <w:rPr>
          <w:lang w:val="fr-FR"/>
        </w:rPr>
        <w:t>égalité, la liberté, le droit à la vie, le droit de l</w:t>
      </w:r>
      <w:r>
        <w:rPr>
          <w:lang w:val="fr-FR"/>
        </w:rPr>
        <w:t>’</w:t>
      </w:r>
      <w:r w:rsidRPr="006751E5">
        <w:rPr>
          <w:lang w:val="fr-FR"/>
        </w:rPr>
        <w:t>enfant, le droit des femmes et d</w:t>
      </w:r>
      <w:r>
        <w:rPr>
          <w:lang w:val="fr-FR"/>
        </w:rPr>
        <w:t>’</w:t>
      </w:r>
      <w:r w:rsidRPr="006751E5">
        <w:rPr>
          <w:lang w:val="fr-FR"/>
        </w:rPr>
        <w:t>autres droits, ainsi que les textes de la Déclaration universelle des droits de l</w:t>
      </w:r>
      <w:r>
        <w:rPr>
          <w:lang w:val="fr-FR"/>
        </w:rPr>
        <w:t>’</w:t>
      </w:r>
      <w:r w:rsidRPr="006751E5">
        <w:rPr>
          <w:lang w:val="fr-FR"/>
        </w:rPr>
        <w:t>homme et de la Constitution iraquienne, en mettant l</w:t>
      </w:r>
      <w:r>
        <w:rPr>
          <w:lang w:val="fr-FR"/>
        </w:rPr>
        <w:t>’</w:t>
      </w:r>
      <w:r w:rsidRPr="006751E5">
        <w:rPr>
          <w:lang w:val="fr-FR"/>
        </w:rPr>
        <w:t xml:space="preserve">accent sur les </w:t>
      </w:r>
      <w:r>
        <w:rPr>
          <w:lang w:val="fr-FR"/>
        </w:rPr>
        <w:t>notions</w:t>
      </w:r>
      <w:r w:rsidRPr="006751E5">
        <w:rPr>
          <w:lang w:val="fr-FR"/>
        </w:rPr>
        <w:t xml:space="preserve"> de citoyenneté, de tolérance, de coexistence pacifique, de rejet de la violence et de non-utilisation des enfants</w:t>
      </w:r>
      <w:r>
        <w:rPr>
          <w:lang w:val="fr-FR"/>
        </w:rPr>
        <w:t xml:space="preserve"> d</w:t>
      </w:r>
      <w:r w:rsidRPr="006751E5">
        <w:rPr>
          <w:lang w:val="fr-FR"/>
        </w:rPr>
        <w:t>ans les conflits armés et la diffusion d</w:t>
      </w:r>
      <w:r>
        <w:rPr>
          <w:lang w:val="fr-FR"/>
        </w:rPr>
        <w:t>’</w:t>
      </w:r>
      <w:r w:rsidRPr="006751E5">
        <w:rPr>
          <w:lang w:val="fr-FR"/>
        </w:rPr>
        <w:t>une culture des droits de l</w:t>
      </w:r>
      <w:r>
        <w:rPr>
          <w:lang w:val="fr-FR"/>
        </w:rPr>
        <w:t>’</w:t>
      </w:r>
      <w:r w:rsidRPr="006751E5">
        <w:rPr>
          <w:lang w:val="fr-FR"/>
        </w:rPr>
        <w:t>homme (Convention relative à l</w:t>
      </w:r>
      <w:r>
        <w:rPr>
          <w:lang w:val="fr-FR"/>
        </w:rPr>
        <w:t>’</w:t>
      </w:r>
      <w:r w:rsidRPr="006751E5">
        <w:rPr>
          <w:lang w:val="fr-FR"/>
        </w:rPr>
        <w:t>enfant et deux Protocoles facultatifs)</w:t>
      </w:r>
      <w:r>
        <w:rPr>
          <w:lang w:val="fr-FR"/>
        </w:rPr>
        <w:t>.</w:t>
      </w:r>
      <w:r w:rsidRPr="006751E5">
        <w:rPr>
          <w:lang w:val="fr-FR"/>
        </w:rPr>
        <w:t xml:space="preserve"> </w:t>
      </w:r>
      <w:r>
        <w:rPr>
          <w:lang w:val="fr-FR"/>
        </w:rPr>
        <w:t>Depuis</w:t>
      </w:r>
      <w:r w:rsidRPr="006751E5">
        <w:rPr>
          <w:lang w:val="fr-FR"/>
        </w:rPr>
        <w:t xml:space="preserve"> l</w:t>
      </w:r>
      <w:r>
        <w:rPr>
          <w:lang w:val="fr-FR"/>
        </w:rPr>
        <w:t>’</w:t>
      </w:r>
      <w:r w:rsidRPr="006751E5">
        <w:rPr>
          <w:lang w:val="fr-FR"/>
        </w:rPr>
        <w:t>adoption par l</w:t>
      </w:r>
      <w:r>
        <w:rPr>
          <w:lang w:val="fr-FR"/>
        </w:rPr>
        <w:t>’</w:t>
      </w:r>
      <w:r w:rsidRPr="006751E5">
        <w:rPr>
          <w:lang w:val="fr-FR"/>
        </w:rPr>
        <w:t>Iraq d</w:t>
      </w:r>
      <w:r>
        <w:rPr>
          <w:lang w:val="fr-FR"/>
        </w:rPr>
        <w:t>’</w:t>
      </w:r>
      <w:r w:rsidRPr="006751E5">
        <w:rPr>
          <w:lang w:val="fr-FR"/>
        </w:rPr>
        <w:t xml:space="preserve">une nouvelle politique éducative et sur la base des recommandations du </w:t>
      </w:r>
      <w:r w:rsidRPr="00FE01C2">
        <w:rPr>
          <w:lang w:val="fr-FR"/>
        </w:rPr>
        <w:t>Comité national des programmes sur les droits de l</w:t>
      </w:r>
      <w:r>
        <w:rPr>
          <w:lang w:val="fr-FR"/>
        </w:rPr>
        <w:t>’</w:t>
      </w:r>
      <w:r w:rsidRPr="00FE01C2">
        <w:rPr>
          <w:lang w:val="fr-FR"/>
        </w:rPr>
        <w:t>homme</w:t>
      </w:r>
      <w:r w:rsidRPr="006751E5">
        <w:rPr>
          <w:lang w:val="fr-FR"/>
        </w:rPr>
        <w:t>, tous les programmes scolaires inclu</w:t>
      </w:r>
      <w:r>
        <w:rPr>
          <w:lang w:val="fr-FR"/>
        </w:rPr>
        <w:t>ent</w:t>
      </w:r>
      <w:r w:rsidRPr="006751E5">
        <w:rPr>
          <w:lang w:val="fr-FR"/>
        </w:rPr>
        <w:t xml:space="preserve"> les </w:t>
      </w:r>
      <w:r>
        <w:rPr>
          <w:lang w:val="fr-FR"/>
        </w:rPr>
        <w:t>notions</w:t>
      </w:r>
      <w:r w:rsidRPr="006751E5">
        <w:rPr>
          <w:lang w:val="fr-FR"/>
        </w:rPr>
        <w:t xml:space="preserve"> et principes des droits de l</w:t>
      </w:r>
      <w:r>
        <w:rPr>
          <w:lang w:val="fr-FR"/>
        </w:rPr>
        <w:t>’</w:t>
      </w:r>
      <w:r w:rsidRPr="006751E5">
        <w:rPr>
          <w:lang w:val="fr-FR"/>
        </w:rPr>
        <w:t>homme, chacun en fonction de la nature d</w:t>
      </w:r>
      <w:r>
        <w:rPr>
          <w:lang w:val="fr-FR"/>
        </w:rPr>
        <w:t xml:space="preserve">e la </w:t>
      </w:r>
      <w:r w:rsidRPr="00FE01C2">
        <w:rPr>
          <w:lang w:val="fr-FR"/>
        </w:rPr>
        <w:t>matière enseignée et du mode de transmission des notions</w:t>
      </w:r>
      <w:r w:rsidRPr="006751E5">
        <w:rPr>
          <w:lang w:val="fr-FR"/>
        </w:rPr>
        <w:t xml:space="preserve">, </w:t>
      </w:r>
      <w:r>
        <w:rPr>
          <w:lang w:val="fr-FR"/>
        </w:rPr>
        <w:t xml:space="preserve">sans compter la mise en œuvre </w:t>
      </w:r>
      <w:r w:rsidRPr="006751E5">
        <w:rPr>
          <w:lang w:val="fr-FR"/>
        </w:rPr>
        <w:t xml:space="preserve">dans les écoles </w:t>
      </w:r>
      <w:r>
        <w:rPr>
          <w:lang w:val="fr-FR"/>
        </w:rPr>
        <w:t>d</w:t>
      </w:r>
      <w:r w:rsidRPr="006751E5">
        <w:rPr>
          <w:lang w:val="fr-FR"/>
        </w:rPr>
        <w:t>e nombreux projets dont l</w:t>
      </w:r>
      <w:r>
        <w:rPr>
          <w:lang w:val="fr-FR"/>
        </w:rPr>
        <w:t>’</w:t>
      </w:r>
      <w:r w:rsidRPr="006751E5">
        <w:rPr>
          <w:lang w:val="fr-FR"/>
        </w:rPr>
        <w:t>objectif principal est de consolider</w:t>
      </w:r>
      <w:r>
        <w:rPr>
          <w:lang w:val="fr-FR"/>
        </w:rPr>
        <w:t xml:space="preserve"> la connaissance</w:t>
      </w:r>
      <w:r w:rsidRPr="006751E5">
        <w:rPr>
          <w:lang w:val="fr-FR"/>
        </w:rPr>
        <w:t xml:space="preserve"> </w:t>
      </w:r>
      <w:r>
        <w:rPr>
          <w:lang w:val="fr-FR"/>
        </w:rPr>
        <w:t>d</w:t>
      </w:r>
      <w:r w:rsidRPr="006751E5">
        <w:rPr>
          <w:lang w:val="fr-FR"/>
        </w:rPr>
        <w:t xml:space="preserve">es principes et </w:t>
      </w:r>
      <w:r>
        <w:rPr>
          <w:lang w:val="fr-FR"/>
        </w:rPr>
        <w:t xml:space="preserve">notions </w:t>
      </w:r>
      <w:r w:rsidRPr="006751E5">
        <w:rPr>
          <w:lang w:val="fr-FR"/>
        </w:rPr>
        <w:t>des droits de l</w:t>
      </w:r>
      <w:r>
        <w:rPr>
          <w:lang w:val="fr-FR"/>
        </w:rPr>
        <w:t>’</w:t>
      </w:r>
      <w:r w:rsidRPr="006751E5">
        <w:rPr>
          <w:lang w:val="fr-FR"/>
        </w:rPr>
        <w:t>homme parmi les élèves et le personnel enseignant</w:t>
      </w:r>
      <w:r>
        <w:rPr>
          <w:lang w:val="fr-FR"/>
        </w:rPr>
        <w:t>. L</w:t>
      </w:r>
      <w:r w:rsidRPr="006751E5">
        <w:rPr>
          <w:lang w:val="fr-FR"/>
        </w:rPr>
        <w:t xml:space="preserve">es </w:t>
      </w:r>
      <w:r>
        <w:rPr>
          <w:lang w:val="fr-FR"/>
        </w:rPr>
        <w:t xml:space="preserve">manuels clés </w:t>
      </w:r>
      <w:r w:rsidRPr="006751E5">
        <w:rPr>
          <w:lang w:val="fr-FR"/>
        </w:rPr>
        <w:t>inclu</w:t>
      </w:r>
      <w:r>
        <w:rPr>
          <w:lang w:val="fr-FR"/>
        </w:rPr>
        <w:t>ant</w:t>
      </w:r>
      <w:r w:rsidRPr="006751E5">
        <w:rPr>
          <w:lang w:val="fr-FR"/>
        </w:rPr>
        <w:t xml:space="preserve"> ces </w:t>
      </w:r>
      <w:r>
        <w:rPr>
          <w:lang w:val="fr-FR"/>
        </w:rPr>
        <w:t>notions</w:t>
      </w:r>
      <w:r w:rsidRPr="006751E5">
        <w:rPr>
          <w:lang w:val="fr-FR"/>
        </w:rPr>
        <w:t xml:space="preserve"> sont </w:t>
      </w:r>
      <w:r>
        <w:rPr>
          <w:lang w:val="fr-FR"/>
        </w:rPr>
        <w:t xml:space="preserve">ceux de langue </w:t>
      </w:r>
      <w:r w:rsidRPr="006751E5">
        <w:rPr>
          <w:lang w:val="fr-FR"/>
        </w:rPr>
        <w:t xml:space="preserve">arabe, </w:t>
      </w:r>
      <w:r>
        <w:rPr>
          <w:lang w:val="fr-FR"/>
        </w:rPr>
        <w:t xml:space="preserve">de </w:t>
      </w:r>
      <w:r w:rsidRPr="006751E5">
        <w:rPr>
          <w:lang w:val="fr-FR"/>
        </w:rPr>
        <w:t>l</w:t>
      </w:r>
      <w:r>
        <w:rPr>
          <w:lang w:val="fr-FR"/>
        </w:rPr>
        <w:t xml:space="preserve">angue </w:t>
      </w:r>
      <w:r w:rsidRPr="006751E5">
        <w:rPr>
          <w:lang w:val="fr-FR"/>
        </w:rPr>
        <w:t>anglais</w:t>
      </w:r>
      <w:r>
        <w:rPr>
          <w:lang w:val="fr-FR"/>
        </w:rPr>
        <w:t>e, d’</w:t>
      </w:r>
      <w:r w:rsidRPr="006751E5">
        <w:rPr>
          <w:lang w:val="fr-FR"/>
        </w:rPr>
        <w:t xml:space="preserve">éducation religieuse, </w:t>
      </w:r>
      <w:r>
        <w:rPr>
          <w:lang w:val="fr-FR"/>
        </w:rPr>
        <w:t>de sociologie, de sciences sociales</w:t>
      </w:r>
      <w:r w:rsidRPr="006751E5">
        <w:rPr>
          <w:lang w:val="fr-FR"/>
        </w:rPr>
        <w:t xml:space="preserve"> </w:t>
      </w:r>
      <w:r>
        <w:rPr>
          <w:lang w:val="fr-FR"/>
        </w:rPr>
        <w:t>et d’</w:t>
      </w:r>
      <w:r w:rsidRPr="006751E5">
        <w:rPr>
          <w:lang w:val="fr-FR"/>
        </w:rPr>
        <w:t>économie.</w:t>
      </w:r>
    </w:p>
    <w:p w14:paraId="69C53817" w14:textId="77777777" w:rsidR="0030102F" w:rsidRPr="006751E5" w:rsidRDefault="0030102F" w:rsidP="0030102F">
      <w:pPr>
        <w:pStyle w:val="SingleTxtG"/>
        <w:rPr>
          <w:lang w:val="fr-FR"/>
        </w:rPr>
      </w:pPr>
      <w:r w:rsidRPr="006751E5">
        <w:rPr>
          <w:lang w:val="fr-FR"/>
        </w:rPr>
        <w:t>330.</w:t>
      </w:r>
      <w:r w:rsidRPr="006751E5">
        <w:rPr>
          <w:lang w:val="fr-FR"/>
        </w:rPr>
        <w:tab/>
        <w:t xml:space="preserve">Le Ministère de la défense a </w:t>
      </w:r>
      <w:r>
        <w:rPr>
          <w:lang w:val="fr-FR"/>
        </w:rPr>
        <w:t xml:space="preserve">mené des actions de sensibilisation et d’éducation </w:t>
      </w:r>
      <w:r w:rsidRPr="006751E5">
        <w:rPr>
          <w:lang w:val="fr-FR"/>
        </w:rPr>
        <w:t>aux droits de l</w:t>
      </w:r>
      <w:r>
        <w:rPr>
          <w:lang w:val="fr-FR"/>
        </w:rPr>
        <w:t>’</w:t>
      </w:r>
      <w:r w:rsidRPr="006751E5">
        <w:rPr>
          <w:lang w:val="fr-FR"/>
        </w:rPr>
        <w:t xml:space="preserve">homme </w:t>
      </w:r>
      <w:r>
        <w:rPr>
          <w:lang w:val="fr-FR"/>
        </w:rPr>
        <w:t>auprès des membres de son personnel au moyen</w:t>
      </w:r>
      <w:r w:rsidRPr="006751E5">
        <w:rPr>
          <w:lang w:val="fr-FR"/>
        </w:rPr>
        <w:t xml:space="preserve"> d</w:t>
      </w:r>
      <w:r>
        <w:rPr>
          <w:lang w:val="fr-FR"/>
        </w:rPr>
        <w:t>’</w:t>
      </w:r>
      <w:r w:rsidRPr="006751E5">
        <w:rPr>
          <w:lang w:val="fr-FR"/>
        </w:rPr>
        <w:t>ateliers, de cours et de conférences pertinents, ainsi qu</w:t>
      </w:r>
      <w:r>
        <w:rPr>
          <w:lang w:val="fr-FR"/>
        </w:rPr>
        <w:t xml:space="preserve">’à l’aide </w:t>
      </w:r>
      <w:r w:rsidRPr="006751E5">
        <w:rPr>
          <w:lang w:val="fr-FR"/>
        </w:rPr>
        <w:t xml:space="preserve">de publications et de </w:t>
      </w:r>
      <w:r>
        <w:rPr>
          <w:lang w:val="fr-FR"/>
        </w:rPr>
        <w:t>documents</w:t>
      </w:r>
      <w:r w:rsidRPr="006751E5">
        <w:rPr>
          <w:lang w:val="fr-FR"/>
        </w:rPr>
        <w:t xml:space="preserve"> traitant d</w:t>
      </w:r>
      <w:r>
        <w:rPr>
          <w:lang w:val="fr-FR"/>
        </w:rPr>
        <w:t>’</w:t>
      </w:r>
      <w:r w:rsidRPr="006751E5">
        <w:rPr>
          <w:lang w:val="fr-FR"/>
        </w:rPr>
        <w:t>un aspect spécifique des droits de l</w:t>
      </w:r>
      <w:r>
        <w:rPr>
          <w:lang w:val="fr-FR"/>
        </w:rPr>
        <w:t>’</w:t>
      </w:r>
      <w:r w:rsidRPr="006751E5">
        <w:rPr>
          <w:lang w:val="fr-FR"/>
        </w:rPr>
        <w:t>homme, en particulier en ce qui concerne le respect du droit international humanitaire, qui oblige les parties au conflit à protéger les civils dans les zones de conflit.</w:t>
      </w:r>
    </w:p>
    <w:p w14:paraId="4E05A9BD" w14:textId="77777777" w:rsidR="0030102F" w:rsidRPr="006751E5" w:rsidRDefault="0030102F" w:rsidP="0030102F">
      <w:pPr>
        <w:pStyle w:val="SingleTxtG"/>
        <w:rPr>
          <w:lang w:val="fr-FR"/>
        </w:rPr>
      </w:pPr>
      <w:r w:rsidRPr="006751E5">
        <w:rPr>
          <w:lang w:val="fr-FR"/>
        </w:rPr>
        <w:t>331.</w:t>
      </w:r>
      <w:r w:rsidRPr="006751E5">
        <w:rPr>
          <w:lang w:val="fr-FR"/>
        </w:rPr>
        <w:tab/>
        <w:t>Les conseillers juridiques des divisions et formations militaires donnent</w:t>
      </w:r>
      <w:r>
        <w:rPr>
          <w:lang w:val="fr-FR"/>
        </w:rPr>
        <w:t>, en tant que spécialistes de ce domaine,</w:t>
      </w:r>
      <w:r w:rsidRPr="006751E5">
        <w:rPr>
          <w:lang w:val="fr-FR"/>
        </w:rPr>
        <w:t xml:space="preserve"> des </w:t>
      </w:r>
      <w:r>
        <w:rPr>
          <w:lang w:val="fr-FR"/>
        </w:rPr>
        <w:t xml:space="preserve">conférences </w:t>
      </w:r>
      <w:r w:rsidRPr="006751E5">
        <w:rPr>
          <w:lang w:val="fr-FR"/>
        </w:rPr>
        <w:t>éducati</w:t>
      </w:r>
      <w:r>
        <w:rPr>
          <w:lang w:val="fr-FR"/>
        </w:rPr>
        <w:t>ves</w:t>
      </w:r>
      <w:r w:rsidRPr="006751E5">
        <w:rPr>
          <w:lang w:val="fr-FR"/>
        </w:rPr>
        <w:t xml:space="preserve"> </w:t>
      </w:r>
      <w:r>
        <w:rPr>
          <w:lang w:val="fr-FR"/>
        </w:rPr>
        <w:t>sur les</w:t>
      </w:r>
      <w:r w:rsidRPr="006751E5">
        <w:rPr>
          <w:lang w:val="fr-FR"/>
        </w:rPr>
        <w:t xml:space="preserve"> droits de l</w:t>
      </w:r>
      <w:r>
        <w:rPr>
          <w:lang w:val="fr-FR"/>
        </w:rPr>
        <w:t>’</w:t>
      </w:r>
      <w:r w:rsidRPr="006751E5">
        <w:rPr>
          <w:lang w:val="fr-FR"/>
        </w:rPr>
        <w:t xml:space="preserve">homme </w:t>
      </w:r>
      <w:r>
        <w:rPr>
          <w:lang w:val="fr-FR"/>
        </w:rPr>
        <w:t xml:space="preserve">s’adressant </w:t>
      </w:r>
      <w:r w:rsidRPr="006751E5">
        <w:rPr>
          <w:lang w:val="fr-FR"/>
        </w:rPr>
        <w:t xml:space="preserve">aux combattants et </w:t>
      </w:r>
      <w:r>
        <w:rPr>
          <w:lang w:val="fr-FR"/>
        </w:rPr>
        <w:t xml:space="preserve">les </w:t>
      </w:r>
      <w:r w:rsidRPr="006751E5">
        <w:rPr>
          <w:lang w:val="fr-FR"/>
        </w:rPr>
        <w:t>mett</w:t>
      </w:r>
      <w:r>
        <w:rPr>
          <w:lang w:val="fr-FR"/>
        </w:rPr>
        <w:t>a</w:t>
      </w:r>
      <w:r w:rsidRPr="006751E5">
        <w:rPr>
          <w:lang w:val="fr-FR"/>
        </w:rPr>
        <w:t xml:space="preserve">nt en garde contre les violations </w:t>
      </w:r>
      <w:r>
        <w:rPr>
          <w:lang w:val="fr-FR"/>
        </w:rPr>
        <w:t xml:space="preserve">de ces droits </w:t>
      </w:r>
      <w:r w:rsidRPr="006751E5">
        <w:rPr>
          <w:lang w:val="fr-FR"/>
        </w:rPr>
        <w:t>et les infractions à la loi.</w:t>
      </w:r>
    </w:p>
    <w:p w14:paraId="4A4D9A44" w14:textId="77777777" w:rsidR="0030102F" w:rsidRPr="006751E5" w:rsidRDefault="0030102F" w:rsidP="0030102F">
      <w:pPr>
        <w:pStyle w:val="SingleTxtG"/>
        <w:rPr>
          <w:lang w:val="fr-FR"/>
        </w:rPr>
      </w:pPr>
      <w:r w:rsidRPr="006751E5">
        <w:rPr>
          <w:lang w:val="fr-FR"/>
        </w:rPr>
        <w:t>332.</w:t>
      </w:r>
      <w:r w:rsidRPr="006751E5">
        <w:rPr>
          <w:lang w:val="fr-FR"/>
        </w:rPr>
        <w:tab/>
        <w:t>L</w:t>
      </w:r>
      <w:r>
        <w:rPr>
          <w:lang w:val="fr-FR"/>
        </w:rPr>
        <w:t>’</w:t>
      </w:r>
      <w:r w:rsidRPr="006751E5">
        <w:rPr>
          <w:lang w:val="fr-FR"/>
        </w:rPr>
        <w:t>une des principales tâches du Haut-Commissar</w:t>
      </w:r>
      <w:r>
        <w:rPr>
          <w:lang w:val="fr-FR"/>
        </w:rPr>
        <w:t>iat</w:t>
      </w:r>
      <w:r w:rsidRPr="006751E5">
        <w:rPr>
          <w:lang w:val="fr-FR"/>
        </w:rPr>
        <w:t xml:space="preserve"> aux droits de l</w:t>
      </w:r>
      <w:r>
        <w:rPr>
          <w:lang w:val="fr-FR"/>
        </w:rPr>
        <w:t>’</w:t>
      </w:r>
      <w:r w:rsidRPr="006751E5">
        <w:rPr>
          <w:lang w:val="fr-FR"/>
        </w:rPr>
        <w:t xml:space="preserve">homme est de diffuser </w:t>
      </w:r>
      <w:r>
        <w:rPr>
          <w:lang w:val="fr-FR"/>
        </w:rPr>
        <w:t>la</w:t>
      </w:r>
      <w:r w:rsidRPr="006751E5">
        <w:rPr>
          <w:lang w:val="fr-FR"/>
        </w:rPr>
        <w:t xml:space="preserve"> culture des droits de l</w:t>
      </w:r>
      <w:r>
        <w:rPr>
          <w:lang w:val="fr-FR"/>
        </w:rPr>
        <w:t>’</w:t>
      </w:r>
      <w:r w:rsidRPr="006751E5">
        <w:rPr>
          <w:lang w:val="fr-FR"/>
        </w:rPr>
        <w:t>homme, y compris le Protocole facultatif et ses mécanismes de mise en œuvre.</w:t>
      </w:r>
    </w:p>
    <w:p w14:paraId="1E23FE0B" w14:textId="77777777" w:rsidR="0030102F" w:rsidRPr="006751E5" w:rsidRDefault="0030102F" w:rsidP="00CA706F">
      <w:pPr>
        <w:pStyle w:val="SingleTxtG"/>
        <w:spacing w:line="242" w:lineRule="atLeast"/>
        <w:rPr>
          <w:lang w:val="fr-FR"/>
        </w:rPr>
      </w:pPr>
      <w:r w:rsidRPr="006751E5">
        <w:rPr>
          <w:lang w:val="fr-FR"/>
        </w:rPr>
        <w:t>333.</w:t>
      </w:r>
      <w:r w:rsidRPr="006751E5">
        <w:rPr>
          <w:lang w:val="fr-FR"/>
        </w:rPr>
        <w:tab/>
        <w:t>Le Comité pour le suivi et la mise en œuvre de la réconciliation nationale a souligné la nécessité d</w:t>
      </w:r>
      <w:r>
        <w:rPr>
          <w:lang w:val="fr-FR"/>
        </w:rPr>
        <w:t>’</w:t>
      </w:r>
      <w:r w:rsidRPr="006751E5">
        <w:rPr>
          <w:lang w:val="fr-FR"/>
        </w:rPr>
        <w:t>inclure des programmes d</w:t>
      </w:r>
      <w:r>
        <w:rPr>
          <w:lang w:val="fr-FR"/>
        </w:rPr>
        <w:t>’</w:t>
      </w:r>
      <w:r w:rsidRPr="006751E5">
        <w:rPr>
          <w:lang w:val="fr-FR"/>
        </w:rPr>
        <w:t>enseignement spécialisés sur la culture de la paix, de la tolérance et des droits de l</w:t>
      </w:r>
      <w:r>
        <w:rPr>
          <w:lang w:val="fr-FR"/>
        </w:rPr>
        <w:t>’</w:t>
      </w:r>
      <w:r w:rsidRPr="006751E5">
        <w:rPr>
          <w:lang w:val="fr-FR"/>
        </w:rPr>
        <w:t xml:space="preserve">homme, en imprimant deux </w:t>
      </w:r>
      <w:r>
        <w:rPr>
          <w:lang w:val="fr-FR"/>
        </w:rPr>
        <w:t>fascicules</w:t>
      </w:r>
      <w:r w:rsidRPr="006751E5">
        <w:rPr>
          <w:lang w:val="fr-FR"/>
        </w:rPr>
        <w:t xml:space="preserve"> qui ont été distribués </w:t>
      </w:r>
      <w:r w:rsidRPr="006751E5">
        <w:rPr>
          <w:lang w:val="fr-FR"/>
        </w:rPr>
        <w:lastRenderedPageBreak/>
        <w:t>aux élèves et aux étudiants</w:t>
      </w:r>
      <w:r>
        <w:rPr>
          <w:lang w:val="fr-FR"/>
        </w:rPr>
        <w:t xml:space="preserve">, intitulés </w:t>
      </w:r>
      <w:r w:rsidRPr="006751E5">
        <w:rPr>
          <w:lang w:val="fr-FR"/>
        </w:rPr>
        <w:t>«</w:t>
      </w:r>
      <w:r>
        <w:rPr>
          <w:lang w:val="fr-FR"/>
        </w:rPr>
        <w:t> </w:t>
      </w:r>
      <w:r w:rsidRPr="006751E5">
        <w:rPr>
          <w:lang w:val="fr-FR"/>
        </w:rPr>
        <w:t>Vers une société de dialogue et de non-violence</w:t>
      </w:r>
      <w:r>
        <w:rPr>
          <w:lang w:val="fr-FR"/>
        </w:rPr>
        <w:t> </w:t>
      </w:r>
      <w:r w:rsidRPr="006751E5">
        <w:rPr>
          <w:lang w:val="fr-FR"/>
        </w:rPr>
        <w:t>» et «</w:t>
      </w:r>
      <w:r>
        <w:rPr>
          <w:lang w:val="fr-FR"/>
        </w:rPr>
        <w:t xml:space="preserve"> La </w:t>
      </w:r>
      <w:r w:rsidRPr="006751E5">
        <w:rPr>
          <w:lang w:val="fr-FR"/>
        </w:rPr>
        <w:t>tolér</w:t>
      </w:r>
      <w:r>
        <w:rPr>
          <w:lang w:val="fr-FR"/>
        </w:rPr>
        <w:t>ance permet</w:t>
      </w:r>
      <w:r w:rsidRPr="006751E5">
        <w:rPr>
          <w:lang w:val="fr-FR"/>
        </w:rPr>
        <w:t xml:space="preserve"> de vivre</w:t>
      </w:r>
      <w:r>
        <w:rPr>
          <w:lang w:val="fr-FR"/>
        </w:rPr>
        <w:t> </w:t>
      </w:r>
      <w:r w:rsidRPr="006751E5">
        <w:rPr>
          <w:lang w:val="fr-FR"/>
        </w:rPr>
        <w:t xml:space="preserve">» afin de consolider les valeurs et les </w:t>
      </w:r>
      <w:r>
        <w:rPr>
          <w:lang w:val="fr-FR"/>
        </w:rPr>
        <w:t>notions</w:t>
      </w:r>
      <w:r w:rsidRPr="006751E5">
        <w:rPr>
          <w:lang w:val="fr-FR"/>
        </w:rPr>
        <w:t xml:space="preserve"> de réconciliation, de paix et de tolérance dans la société.</w:t>
      </w:r>
    </w:p>
    <w:p w14:paraId="65D5AF94" w14:textId="77777777" w:rsidR="0030102F" w:rsidRPr="006751E5" w:rsidRDefault="0030102F" w:rsidP="0030102F">
      <w:pPr>
        <w:pStyle w:val="SingleTxtG"/>
        <w:rPr>
          <w:lang w:val="fr-FR"/>
        </w:rPr>
      </w:pPr>
      <w:r w:rsidRPr="006751E5">
        <w:rPr>
          <w:lang w:val="fr-FR"/>
        </w:rPr>
        <w:t>334.</w:t>
      </w:r>
      <w:r w:rsidRPr="006751E5">
        <w:rPr>
          <w:lang w:val="fr-FR"/>
        </w:rPr>
        <w:tab/>
        <w:t>Le droit de l</w:t>
      </w:r>
      <w:r>
        <w:rPr>
          <w:lang w:val="fr-FR"/>
        </w:rPr>
        <w:t>’</w:t>
      </w:r>
      <w:r w:rsidRPr="006751E5">
        <w:rPr>
          <w:lang w:val="fr-FR"/>
        </w:rPr>
        <w:t>enfant à l</w:t>
      </w:r>
      <w:r>
        <w:rPr>
          <w:lang w:val="fr-FR"/>
        </w:rPr>
        <w:t>’</w:t>
      </w:r>
      <w:r w:rsidRPr="006751E5">
        <w:rPr>
          <w:lang w:val="fr-FR"/>
        </w:rPr>
        <w:t xml:space="preserve">éducation </w:t>
      </w:r>
      <w:r>
        <w:rPr>
          <w:lang w:val="fr-FR"/>
        </w:rPr>
        <w:t>relève d</w:t>
      </w:r>
      <w:r w:rsidRPr="006751E5">
        <w:rPr>
          <w:lang w:val="fr-FR"/>
        </w:rPr>
        <w:t>es droits fondamentaux énoncés dans la Constitution iraquienne, la législation en vigueur et les conventions internationales auxquelles l</w:t>
      </w:r>
      <w:r>
        <w:rPr>
          <w:lang w:val="fr-FR"/>
        </w:rPr>
        <w:t>’</w:t>
      </w:r>
      <w:r w:rsidRPr="006751E5">
        <w:rPr>
          <w:lang w:val="fr-FR"/>
        </w:rPr>
        <w:t xml:space="preserve">Iraq est partie, y compris la Convention </w:t>
      </w:r>
      <w:r>
        <w:rPr>
          <w:lang w:val="fr-FR"/>
        </w:rPr>
        <w:t>des droits de</w:t>
      </w:r>
      <w:r w:rsidRPr="006751E5">
        <w:rPr>
          <w:lang w:val="fr-FR"/>
        </w:rPr>
        <w:t xml:space="preserve"> l</w:t>
      </w:r>
      <w:r>
        <w:rPr>
          <w:lang w:val="fr-FR"/>
        </w:rPr>
        <w:t>’</w:t>
      </w:r>
      <w:r w:rsidRPr="006751E5">
        <w:rPr>
          <w:lang w:val="fr-FR"/>
        </w:rPr>
        <w:t xml:space="preserve">enfant. </w:t>
      </w:r>
      <w:r>
        <w:rPr>
          <w:lang w:val="fr-FR"/>
        </w:rPr>
        <w:t xml:space="preserve">En vue de mener des campagnes de sensibilisation et de diffuser les principes des droits de l’homme propres à cette convention, il est primordial d’associer les efforts des institutions publiques, des départements des affaires religieuses de toutes les confessions et appartenances et des organisations de la société civile, et d’élaborer des programmes consacrés à ces questions, qui permettent de bien préparer les enfants et de contribuer au développement de leur personnalité, de leurs talents et de leurs  </w:t>
      </w:r>
      <w:r w:rsidRPr="006751E5">
        <w:rPr>
          <w:lang w:val="fr-FR"/>
        </w:rPr>
        <w:t>capacités mentales et physiques</w:t>
      </w:r>
      <w:r>
        <w:rPr>
          <w:lang w:val="fr-FR"/>
        </w:rPr>
        <w:t xml:space="preserve"> et qui doivent être mis en œuvre soit par les établissements scolaires, soit, s’agissant d’éduquer les familles et les collectivités locales, par l’intermédiaire des conseils de parents et d’enseignants.</w:t>
      </w:r>
      <w:r w:rsidRPr="006751E5">
        <w:rPr>
          <w:lang w:val="fr-FR"/>
        </w:rPr>
        <w:t>.</w:t>
      </w:r>
    </w:p>
    <w:p w14:paraId="51BDBAD3" w14:textId="736244B9" w:rsidR="0030102F" w:rsidRPr="006751E5" w:rsidRDefault="0030102F" w:rsidP="003A31ED">
      <w:pPr>
        <w:pStyle w:val="H23G"/>
        <w:rPr>
          <w:lang w:val="fr-FR"/>
        </w:rPr>
      </w:pPr>
      <w:r w:rsidRPr="006751E5">
        <w:rPr>
          <w:lang w:val="fr-FR"/>
        </w:rPr>
        <w:tab/>
      </w:r>
      <w:r w:rsidRPr="006751E5">
        <w:rPr>
          <w:lang w:val="fr-FR"/>
        </w:rPr>
        <w:tab/>
      </w:r>
      <w:r w:rsidRPr="00FE01C2">
        <w:rPr>
          <w:lang w:val="fr-FR"/>
        </w:rPr>
        <w:t xml:space="preserve">Mesures adoptées pour prévenir les infractions visées </w:t>
      </w:r>
      <w:r>
        <w:rPr>
          <w:lang w:val="fr-FR"/>
        </w:rPr>
        <w:t xml:space="preserve">à </w:t>
      </w:r>
      <w:r w:rsidRPr="00FE01C2">
        <w:rPr>
          <w:lang w:val="fr-FR"/>
        </w:rPr>
        <w:t>l</w:t>
      </w:r>
      <w:r>
        <w:rPr>
          <w:lang w:val="fr-FR"/>
        </w:rPr>
        <w:t>’</w:t>
      </w:r>
      <w:r w:rsidRPr="00FE01C2">
        <w:rPr>
          <w:lang w:val="fr-FR"/>
        </w:rPr>
        <w:t>article 9</w:t>
      </w:r>
      <w:r>
        <w:rPr>
          <w:lang w:val="fr-FR"/>
        </w:rPr>
        <w:t xml:space="preserve"> (</w:t>
      </w:r>
      <w:r w:rsidR="00194670">
        <w:rPr>
          <w:lang w:val="fr-FR"/>
        </w:rPr>
        <w:t>par. </w:t>
      </w:r>
      <w:r w:rsidRPr="00FE01C2">
        <w:rPr>
          <w:lang w:val="fr-FR"/>
        </w:rPr>
        <w:t>1 et 2</w:t>
      </w:r>
      <w:r>
        <w:rPr>
          <w:lang w:val="fr-FR"/>
        </w:rPr>
        <w:t>)</w:t>
      </w:r>
      <w:r w:rsidRPr="00FE01C2">
        <w:rPr>
          <w:lang w:val="fr-FR"/>
        </w:rPr>
        <w:t xml:space="preserve"> </w:t>
      </w:r>
    </w:p>
    <w:p w14:paraId="76B5065E" w14:textId="77777777" w:rsidR="0030102F" w:rsidRPr="006751E5" w:rsidRDefault="0030102F" w:rsidP="003A31ED">
      <w:pPr>
        <w:pStyle w:val="H23G"/>
        <w:rPr>
          <w:lang w:val="fr-FR"/>
        </w:rPr>
      </w:pPr>
      <w:r w:rsidRPr="006751E5">
        <w:rPr>
          <w:lang w:val="fr-FR"/>
        </w:rPr>
        <w:tab/>
      </w:r>
      <w:r w:rsidRPr="006751E5">
        <w:rPr>
          <w:lang w:val="fr-FR"/>
        </w:rPr>
        <w:tab/>
        <w:t>Recommandation 17 du Protocole sur la vente d</w:t>
      </w:r>
      <w:r>
        <w:rPr>
          <w:lang w:val="fr-FR"/>
        </w:rPr>
        <w:t>’</w:t>
      </w:r>
      <w:r w:rsidRPr="006751E5">
        <w:rPr>
          <w:lang w:val="fr-FR"/>
        </w:rPr>
        <w:t>enfants</w:t>
      </w:r>
    </w:p>
    <w:p w14:paraId="19C23C90" w14:textId="77777777" w:rsidR="0030102F" w:rsidRPr="006751E5" w:rsidRDefault="0030102F" w:rsidP="0030102F">
      <w:pPr>
        <w:pStyle w:val="SingleTxtG"/>
        <w:rPr>
          <w:lang w:val="fr-FR"/>
        </w:rPr>
      </w:pPr>
      <w:r w:rsidRPr="006751E5">
        <w:rPr>
          <w:lang w:val="fr-FR"/>
        </w:rPr>
        <w:t>335.</w:t>
      </w:r>
      <w:r w:rsidRPr="006751E5">
        <w:rPr>
          <w:lang w:val="fr-FR"/>
        </w:rPr>
        <w:tab/>
        <w:t>Nous vous renvoyons aux paragraphes 44 à 50, 143 à 164, 184 à 201 et 219 à 234 concernant la mise en œuvre des recommandations de la Convention.</w:t>
      </w:r>
    </w:p>
    <w:p w14:paraId="4B9A0FE4" w14:textId="77777777" w:rsidR="0030102F" w:rsidRPr="006751E5" w:rsidRDefault="0030102F" w:rsidP="003A31ED">
      <w:pPr>
        <w:pStyle w:val="H23G"/>
        <w:rPr>
          <w:lang w:val="fr-FR"/>
        </w:rPr>
      </w:pPr>
      <w:r w:rsidRPr="006751E5">
        <w:rPr>
          <w:lang w:val="fr-FR"/>
        </w:rPr>
        <w:tab/>
      </w:r>
      <w:r w:rsidRPr="006751E5">
        <w:rPr>
          <w:lang w:val="fr-FR"/>
        </w:rPr>
        <w:tab/>
        <w:t>Recommandation 31 du Protocole sur la vente d</w:t>
      </w:r>
      <w:r>
        <w:rPr>
          <w:lang w:val="fr-FR"/>
        </w:rPr>
        <w:t>’</w:t>
      </w:r>
      <w:r w:rsidRPr="006751E5">
        <w:rPr>
          <w:lang w:val="fr-FR"/>
        </w:rPr>
        <w:t>enfants</w:t>
      </w:r>
    </w:p>
    <w:p w14:paraId="706084C7" w14:textId="77777777" w:rsidR="0030102F" w:rsidRPr="006751E5" w:rsidRDefault="0030102F" w:rsidP="0030102F">
      <w:pPr>
        <w:pStyle w:val="SingleTxtG"/>
        <w:rPr>
          <w:lang w:val="fr-FR"/>
        </w:rPr>
      </w:pPr>
      <w:r w:rsidRPr="006751E5">
        <w:rPr>
          <w:lang w:val="fr-FR"/>
        </w:rPr>
        <w:t>336.</w:t>
      </w:r>
      <w:r w:rsidRPr="006751E5">
        <w:rPr>
          <w:lang w:val="fr-FR"/>
        </w:rPr>
        <w:tab/>
        <w:t xml:space="preserve">La Direction de la lutte contre la criminalité a </w:t>
      </w:r>
      <w:r>
        <w:rPr>
          <w:lang w:val="fr-FR"/>
        </w:rPr>
        <w:t xml:space="preserve">dédié </w:t>
      </w:r>
      <w:r w:rsidRPr="006751E5">
        <w:rPr>
          <w:lang w:val="fr-FR"/>
        </w:rPr>
        <w:t>une ligne d</w:t>
      </w:r>
      <w:r>
        <w:rPr>
          <w:lang w:val="fr-FR"/>
        </w:rPr>
        <w:t>’</w:t>
      </w:r>
      <w:r w:rsidRPr="006751E5">
        <w:rPr>
          <w:lang w:val="fr-FR"/>
        </w:rPr>
        <w:t xml:space="preserve">assistance téléphonique et </w:t>
      </w:r>
      <w:r>
        <w:rPr>
          <w:lang w:val="fr-FR"/>
        </w:rPr>
        <w:t xml:space="preserve">une adresse de </w:t>
      </w:r>
      <w:r w:rsidRPr="006751E5">
        <w:rPr>
          <w:lang w:val="fr-FR"/>
        </w:rPr>
        <w:t xml:space="preserve">courrier électronique </w:t>
      </w:r>
      <w:r>
        <w:rPr>
          <w:lang w:val="fr-FR"/>
        </w:rPr>
        <w:t xml:space="preserve">à la réception des </w:t>
      </w:r>
      <w:r w:rsidRPr="006751E5">
        <w:rPr>
          <w:lang w:val="fr-FR"/>
        </w:rPr>
        <w:t xml:space="preserve">signalements et plaintes </w:t>
      </w:r>
      <w:r>
        <w:rPr>
          <w:lang w:val="fr-FR"/>
        </w:rPr>
        <w:t xml:space="preserve">émanant </w:t>
      </w:r>
      <w:r w:rsidRPr="006751E5">
        <w:rPr>
          <w:lang w:val="fr-FR"/>
        </w:rPr>
        <w:t xml:space="preserve">de </w:t>
      </w:r>
      <w:r>
        <w:rPr>
          <w:lang w:val="fr-FR"/>
        </w:rPr>
        <w:t xml:space="preserve"> toutes les provinces</w:t>
      </w:r>
      <w:r w:rsidRPr="006751E5">
        <w:rPr>
          <w:lang w:val="fr-FR"/>
        </w:rPr>
        <w:t xml:space="preserve"> d</w:t>
      </w:r>
      <w:r>
        <w:rPr>
          <w:lang w:val="fr-FR"/>
        </w:rPr>
        <w:t>’</w:t>
      </w:r>
      <w:r w:rsidRPr="006751E5">
        <w:rPr>
          <w:lang w:val="fr-FR"/>
        </w:rPr>
        <w:t>Iraq concernant les crimes de traite des êtres humains, en particulier des femmes et des enfants</w:t>
      </w:r>
      <w:r>
        <w:rPr>
          <w:lang w:val="fr-FR"/>
        </w:rPr>
        <w:t>. Cette information a été diffusée par la plateforme médiatique</w:t>
      </w:r>
      <w:r w:rsidRPr="006751E5">
        <w:rPr>
          <w:lang w:val="fr-FR"/>
        </w:rPr>
        <w:t xml:space="preserve"> du Département de la lutte contre la traite des êtres humains pour </w:t>
      </w:r>
      <w:r>
        <w:rPr>
          <w:lang w:val="fr-FR"/>
        </w:rPr>
        <w:t>en informer le grand public ainsi que toutes les provinces</w:t>
      </w:r>
      <w:r w:rsidRPr="006751E5">
        <w:rPr>
          <w:lang w:val="fr-FR"/>
        </w:rPr>
        <w:t xml:space="preserve"> iraquien</w:t>
      </w:r>
      <w:r>
        <w:rPr>
          <w:lang w:val="fr-FR"/>
        </w:rPr>
        <w:t>ne</w:t>
      </w:r>
      <w:r w:rsidRPr="006751E5">
        <w:rPr>
          <w:lang w:val="fr-FR"/>
        </w:rPr>
        <w:t>s.</w:t>
      </w:r>
    </w:p>
    <w:p w14:paraId="41D2B629" w14:textId="77777777" w:rsidR="0030102F" w:rsidRPr="006751E5" w:rsidRDefault="0030102F" w:rsidP="0030102F">
      <w:pPr>
        <w:pStyle w:val="SingleTxtG"/>
        <w:rPr>
          <w:lang w:val="fr-FR"/>
        </w:rPr>
      </w:pPr>
      <w:r w:rsidRPr="006751E5">
        <w:rPr>
          <w:lang w:val="fr-FR"/>
        </w:rPr>
        <w:t>337.</w:t>
      </w:r>
      <w:r w:rsidRPr="006751E5">
        <w:rPr>
          <w:lang w:val="fr-FR"/>
        </w:rPr>
        <w:tab/>
      </w:r>
      <w:r>
        <w:rPr>
          <w:lang w:val="fr-FR"/>
        </w:rPr>
        <w:t>La province de Bagdad a créé d</w:t>
      </w:r>
      <w:r w:rsidRPr="006751E5">
        <w:rPr>
          <w:lang w:val="fr-FR"/>
        </w:rPr>
        <w:t xml:space="preserve">eux </w:t>
      </w:r>
      <w:r>
        <w:rPr>
          <w:lang w:val="fr-FR"/>
        </w:rPr>
        <w:t xml:space="preserve">lignes </w:t>
      </w:r>
      <w:r w:rsidRPr="006751E5">
        <w:rPr>
          <w:lang w:val="fr-FR"/>
        </w:rPr>
        <w:t>téléphoniques destinées aux enfants</w:t>
      </w:r>
      <w:r>
        <w:rPr>
          <w:lang w:val="fr-FR"/>
        </w:rPr>
        <w:t> :</w:t>
      </w:r>
      <w:r w:rsidRPr="006751E5">
        <w:rPr>
          <w:lang w:val="fr-FR"/>
        </w:rPr>
        <w:t xml:space="preserve"> l</w:t>
      </w:r>
      <w:r>
        <w:rPr>
          <w:lang w:val="fr-FR"/>
        </w:rPr>
        <w:t>’</w:t>
      </w:r>
      <w:r w:rsidRPr="006751E5">
        <w:rPr>
          <w:lang w:val="fr-FR"/>
        </w:rPr>
        <w:t xml:space="preserve">une dans le district de </w:t>
      </w:r>
      <w:proofErr w:type="spellStart"/>
      <w:r w:rsidRPr="006751E5">
        <w:rPr>
          <w:lang w:val="fr-FR"/>
        </w:rPr>
        <w:t>Karkh</w:t>
      </w:r>
      <w:proofErr w:type="spellEnd"/>
      <w:r w:rsidRPr="006751E5">
        <w:rPr>
          <w:lang w:val="fr-FR"/>
        </w:rPr>
        <w:t>, à la Direction de la protection familiale, et l</w:t>
      </w:r>
      <w:r>
        <w:rPr>
          <w:lang w:val="fr-FR"/>
        </w:rPr>
        <w:t>’</w:t>
      </w:r>
      <w:r w:rsidRPr="006751E5">
        <w:rPr>
          <w:lang w:val="fr-FR"/>
        </w:rPr>
        <w:t xml:space="preserve">autre dans le district de Rusafa, au </w:t>
      </w:r>
      <w:r>
        <w:rPr>
          <w:lang w:val="fr-FR"/>
        </w:rPr>
        <w:t>b</w:t>
      </w:r>
      <w:r w:rsidRPr="006751E5">
        <w:rPr>
          <w:lang w:val="fr-FR"/>
        </w:rPr>
        <w:t>ureau de police communautaire pour la protection familiale.</w:t>
      </w:r>
    </w:p>
    <w:p w14:paraId="4BA32413" w14:textId="77777777" w:rsidR="0030102F" w:rsidRPr="006751E5" w:rsidRDefault="0030102F" w:rsidP="0030102F">
      <w:pPr>
        <w:pStyle w:val="SingleTxtG"/>
        <w:rPr>
          <w:lang w:val="fr-FR"/>
        </w:rPr>
      </w:pPr>
      <w:r w:rsidRPr="006751E5">
        <w:rPr>
          <w:lang w:val="fr-FR"/>
        </w:rPr>
        <w:t>338.</w:t>
      </w:r>
      <w:r w:rsidRPr="006751E5">
        <w:rPr>
          <w:lang w:val="fr-FR"/>
        </w:rPr>
        <w:tab/>
        <w:t>L</w:t>
      </w:r>
      <w:r>
        <w:rPr>
          <w:lang w:val="fr-FR"/>
        </w:rPr>
        <w:t xml:space="preserve">a </w:t>
      </w:r>
      <w:r w:rsidRPr="00FE01C2">
        <w:rPr>
          <w:lang w:val="fr-FR"/>
        </w:rPr>
        <w:t>Commission</w:t>
      </w:r>
      <w:r w:rsidRPr="006751E5">
        <w:rPr>
          <w:lang w:val="fr-FR"/>
        </w:rPr>
        <w:t xml:space="preserve"> </w:t>
      </w:r>
      <w:r>
        <w:rPr>
          <w:lang w:val="fr-FR"/>
        </w:rPr>
        <w:t>pour la</w:t>
      </w:r>
      <w:r w:rsidRPr="006751E5">
        <w:rPr>
          <w:lang w:val="fr-FR"/>
        </w:rPr>
        <w:t xml:space="preserve"> protection de l</w:t>
      </w:r>
      <w:r>
        <w:rPr>
          <w:lang w:val="fr-FR"/>
        </w:rPr>
        <w:t>’</w:t>
      </w:r>
      <w:r w:rsidRPr="006751E5">
        <w:rPr>
          <w:lang w:val="fr-FR"/>
        </w:rPr>
        <w:t xml:space="preserve">enfance a </w:t>
      </w:r>
      <w:r>
        <w:rPr>
          <w:lang w:val="fr-FR"/>
        </w:rPr>
        <w:t>contacté</w:t>
      </w:r>
      <w:r w:rsidRPr="006751E5">
        <w:rPr>
          <w:lang w:val="fr-FR"/>
        </w:rPr>
        <w:t xml:space="preserve"> l</w:t>
      </w:r>
      <w:r>
        <w:rPr>
          <w:lang w:val="fr-FR"/>
        </w:rPr>
        <w:t>’</w:t>
      </w:r>
      <w:r w:rsidRPr="006751E5">
        <w:rPr>
          <w:lang w:val="fr-FR"/>
        </w:rPr>
        <w:t xml:space="preserve">organisation Child </w:t>
      </w:r>
      <w:proofErr w:type="spellStart"/>
      <w:r w:rsidRPr="006751E5">
        <w:rPr>
          <w:lang w:val="fr-FR"/>
        </w:rPr>
        <w:t>Helpline</w:t>
      </w:r>
      <w:proofErr w:type="spellEnd"/>
      <w:r w:rsidRPr="006751E5">
        <w:rPr>
          <w:lang w:val="fr-FR"/>
        </w:rPr>
        <w:t xml:space="preserve"> International pour demander de l</w:t>
      </w:r>
      <w:r>
        <w:rPr>
          <w:lang w:val="fr-FR"/>
        </w:rPr>
        <w:t>’</w:t>
      </w:r>
      <w:r w:rsidRPr="006751E5">
        <w:rPr>
          <w:lang w:val="fr-FR"/>
        </w:rPr>
        <w:t xml:space="preserve">aide </w:t>
      </w:r>
      <w:r>
        <w:rPr>
          <w:lang w:val="fr-FR"/>
        </w:rPr>
        <w:t>aux fins de</w:t>
      </w:r>
      <w:r w:rsidRPr="006751E5">
        <w:rPr>
          <w:lang w:val="fr-FR"/>
        </w:rPr>
        <w:t xml:space="preserve"> mise en place de la ligne d</w:t>
      </w:r>
      <w:r>
        <w:rPr>
          <w:lang w:val="fr-FR"/>
        </w:rPr>
        <w:t>’</w:t>
      </w:r>
      <w:r w:rsidRPr="006751E5">
        <w:rPr>
          <w:lang w:val="fr-FR"/>
        </w:rPr>
        <w:t>assistance téléphonique pour les enfants</w:t>
      </w:r>
      <w:r>
        <w:rPr>
          <w:lang w:val="fr-FR"/>
        </w:rPr>
        <w:t>,</w:t>
      </w:r>
      <w:r w:rsidRPr="006751E5">
        <w:rPr>
          <w:lang w:val="fr-FR"/>
        </w:rPr>
        <w:t xml:space="preserve"> en coopération et en coordination avec l</w:t>
      </w:r>
      <w:r>
        <w:rPr>
          <w:lang w:val="fr-FR"/>
        </w:rPr>
        <w:t>’</w:t>
      </w:r>
      <w:r w:rsidRPr="006751E5">
        <w:rPr>
          <w:lang w:val="fr-FR"/>
        </w:rPr>
        <w:t>UNICEF</w:t>
      </w:r>
      <w:r>
        <w:rPr>
          <w:lang w:val="fr-FR"/>
        </w:rPr>
        <w:t>. L</w:t>
      </w:r>
      <w:r w:rsidRPr="006751E5">
        <w:rPr>
          <w:lang w:val="fr-FR"/>
        </w:rPr>
        <w:t>a question est toujours en cours de discussion.</w:t>
      </w:r>
    </w:p>
    <w:p w14:paraId="4CABDD4B" w14:textId="77777777" w:rsidR="0030102F" w:rsidRPr="006751E5" w:rsidRDefault="0030102F" w:rsidP="0030102F">
      <w:pPr>
        <w:pStyle w:val="H23G"/>
        <w:rPr>
          <w:lang w:val="fr-FR"/>
        </w:rPr>
      </w:pPr>
      <w:r w:rsidRPr="006751E5">
        <w:rPr>
          <w:lang w:val="fr-FR"/>
        </w:rPr>
        <w:tab/>
      </w:r>
      <w:r w:rsidRPr="006751E5">
        <w:rPr>
          <w:lang w:val="fr-FR"/>
        </w:rPr>
        <w:tab/>
        <w:t>Recommandation</w:t>
      </w:r>
      <w:r>
        <w:rPr>
          <w:lang w:val="fr-FR"/>
        </w:rPr>
        <w:t>s</w:t>
      </w:r>
      <w:r w:rsidRPr="006751E5">
        <w:rPr>
          <w:lang w:val="fr-FR"/>
        </w:rPr>
        <w:t xml:space="preserve"> </w:t>
      </w:r>
      <w:r>
        <w:rPr>
          <w:lang w:val="fr-FR"/>
        </w:rPr>
        <w:t>22, 24 et 30</w:t>
      </w:r>
      <w:r w:rsidRPr="006751E5">
        <w:rPr>
          <w:lang w:val="fr-FR"/>
        </w:rPr>
        <w:t xml:space="preserve"> du Protocole sur les conflits armés</w:t>
      </w:r>
    </w:p>
    <w:p w14:paraId="785571C4" w14:textId="77777777" w:rsidR="0030102F" w:rsidRPr="006751E5" w:rsidRDefault="0030102F" w:rsidP="0030102F">
      <w:pPr>
        <w:pStyle w:val="SingleTxtG"/>
        <w:rPr>
          <w:lang w:val="fr-FR"/>
        </w:rPr>
      </w:pPr>
      <w:r w:rsidRPr="006751E5">
        <w:rPr>
          <w:lang w:val="fr-FR"/>
        </w:rPr>
        <w:t>339.</w:t>
      </w:r>
      <w:r w:rsidRPr="006751E5">
        <w:rPr>
          <w:lang w:val="fr-FR"/>
        </w:rPr>
        <w:tab/>
        <w:t>L</w:t>
      </w:r>
      <w:r>
        <w:rPr>
          <w:lang w:val="fr-FR"/>
        </w:rPr>
        <w:t xml:space="preserve">a législation </w:t>
      </w:r>
      <w:r w:rsidRPr="006751E5">
        <w:rPr>
          <w:lang w:val="fr-FR"/>
        </w:rPr>
        <w:t>iraquienne</w:t>
      </w:r>
      <w:r>
        <w:rPr>
          <w:lang w:val="fr-FR"/>
        </w:rPr>
        <w:t xml:space="preserve">, à savoir </w:t>
      </w:r>
      <w:r w:rsidRPr="006751E5">
        <w:rPr>
          <w:lang w:val="fr-FR"/>
        </w:rPr>
        <w:t xml:space="preserve">la loi </w:t>
      </w:r>
      <w:r>
        <w:rPr>
          <w:lang w:val="fr-FR"/>
        </w:rPr>
        <w:t>relative au</w:t>
      </w:r>
      <w:r w:rsidRPr="006751E5">
        <w:rPr>
          <w:lang w:val="fr-FR"/>
        </w:rPr>
        <w:t xml:space="preserve"> service et </w:t>
      </w:r>
      <w:r>
        <w:rPr>
          <w:lang w:val="fr-FR"/>
        </w:rPr>
        <w:t xml:space="preserve">à </w:t>
      </w:r>
      <w:r w:rsidRPr="006751E5">
        <w:rPr>
          <w:lang w:val="fr-FR"/>
        </w:rPr>
        <w:t>la retraite militaire</w:t>
      </w:r>
      <w:r>
        <w:rPr>
          <w:lang w:val="fr-FR"/>
        </w:rPr>
        <w:t>s</w:t>
      </w:r>
      <w:r w:rsidRPr="006751E5">
        <w:rPr>
          <w:lang w:val="fr-FR"/>
        </w:rPr>
        <w:t xml:space="preserve"> et </w:t>
      </w:r>
      <w:r>
        <w:rPr>
          <w:lang w:val="fr-FR"/>
        </w:rPr>
        <w:t>celle relative a</w:t>
      </w:r>
      <w:r w:rsidRPr="006751E5">
        <w:rPr>
          <w:lang w:val="fr-FR"/>
        </w:rPr>
        <w:t xml:space="preserve">u service et </w:t>
      </w:r>
      <w:r>
        <w:rPr>
          <w:lang w:val="fr-FR"/>
        </w:rPr>
        <w:t>à la</w:t>
      </w:r>
      <w:r w:rsidRPr="006751E5">
        <w:rPr>
          <w:lang w:val="fr-FR"/>
        </w:rPr>
        <w:t xml:space="preserve"> retraite des forces de sécurité intérieure</w:t>
      </w:r>
      <w:r>
        <w:rPr>
          <w:lang w:val="fr-FR"/>
        </w:rPr>
        <w:t>,</w:t>
      </w:r>
      <w:r w:rsidRPr="006751E5">
        <w:rPr>
          <w:lang w:val="fr-FR"/>
        </w:rPr>
        <w:t xml:space="preserve"> </w:t>
      </w:r>
      <w:r>
        <w:rPr>
          <w:lang w:val="fr-FR"/>
        </w:rPr>
        <w:t xml:space="preserve">présentent </w:t>
      </w:r>
      <w:r w:rsidRPr="006751E5">
        <w:rPr>
          <w:lang w:val="fr-FR"/>
        </w:rPr>
        <w:t xml:space="preserve">des dispositions </w:t>
      </w:r>
      <w:r>
        <w:rPr>
          <w:lang w:val="fr-FR"/>
        </w:rPr>
        <w:t>précises</w:t>
      </w:r>
      <w:r w:rsidRPr="006751E5">
        <w:rPr>
          <w:lang w:val="fr-FR"/>
        </w:rPr>
        <w:t xml:space="preserve"> sur l</w:t>
      </w:r>
      <w:r>
        <w:rPr>
          <w:lang w:val="fr-FR"/>
        </w:rPr>
        <w:t>’</w:t>
      </w:r>
      <w:r w:rsidRPr="006751E5">
        <w:rPr>
          <w:lang w:val="fr-FR"/>
        </w:rPr>
        <w:t xml:space="preserve">âge du </w:t>
      </w:r>
      <w:r w:rsidRPr="00FE01C2">
        <w:rPr>
          <w:lang w:val="fr-FR"/>
        </w:rPr>
        <w:t xml:space="preserve">candidat </w:t>
      </w:r>
      <w:r>
        <w:rPr>
          <w:lang w:val="fr-FR"/>
        </w:rPr>
        <w:t xml:space="preserve">à l’engagement volontaire </w:t>
      </w:r>
      <w:r w:rsidRPr="006751E5">
        <w:rPr>
          <w:lang w:val="fr-FR"/>
        </w:rPr>
        <w:t xml:space="preserve">et prévoient des sanctions pénales sévères en cas de </w:t>
      </w:r>
      <w:r>
        <w:rPr>
          <w:lang w:val="fr-FR"/>
        </w:rPr>
        <w:t>fraude sur</w:t>
      </w:r>
      <w:r w:rsidRPr="006751E5">
        <w:rPr>
          <w:lang w:val="fr-FR"/>
        </w:rPr>
        <w:t xml:space="preserve"> l</w:t>
      </w:r>
      <w:r>
        <w:rPr>
          <w:lang w:val="fr-FR"/>
        </w:rPr>
        <w:t>’</w:t>
      </w:r>
      <w:r w:rsidRPr="006751E5">
        <w:rPr>
          <w:lang w:val="fr-FR"/>
        </w:rPr>
        <w:t xml:space="preserve">âge minimum </w:t>
      </w:r>
      <w:r>
        <w:rPr>
          <w:lang w:val="fr-FR"/>
        </w:rPr>
        <w:t>pour le</w:t>
      </w:r>
      <w:r w:rsidRPr="006751E5">
        <w:rPr>
          <w:lang w:val="fr-FR"/>
        </w:rPr>
        <w:t xml:space="preserve"> volontariat.</w:t>
      </w:r>
    </w:p>
    <w:p w14:paraId="00FA5F26" w14:textId="2329174B" w:rsidR="0030102F" w:rsidRPr="006751E5" w:rsidRDefault="0030102F" w:rsidP="0030102F">
      <w:pPr>
        <w:pStyle w:val="SingleTxtG"/>
        <w:rPr>
          <w:lang w:val="fr-FR"/>
        </w:rPr>
      </w:pPr>
      <w:r w:rsidRPr="006751E5">
        <w:rPr>
          <w:lang w:val="fr-FR"/>
        </w:rPr>
        <w:t>340.</w:t>
      </w:r>
      <w:r w:rsidRPr="006751E5">
        <w:rPr>
          <w:lang w:val="fr-FR"/>
        </w:rPr>
        <w:tab/>
        <w:t>L</w:t>
      </w:r>
      <w:r>
        <w:rPr>
          <w:lang w:val="fr-FR"/>
        </w:rPr>
        <w:t>’</w:t>
      </w:r>
      <w:r w:rsidRPr="006751E5">
        <w:rPr>
          <w:lang w:val="fr-FR"/>
        </w:rPr>
        <w:t>Iraq est partie à la Convention relative aux droits de l</w:t>
      </w:r>
      <w:r>
        <w:rPr>
          <w:lang w:val="fr-FR"/>
        </w:rPr>
        <w:t>’</w:t>
      </w:r>
      <w:r w:rsidRPr="006751E5">
        <w:rPr>
          <w:lang w:val="fr-FR"/>
        </w:rPr>
        <w:t>enfant, au Protocole facultatif à la Convention relative aux droits de l</w:t>
      </w:r>
      <w:r>
        <w:rPr>
          <w:lang w:val="fr-FR"/>
        </w:rPr>
        <w:t>’</w:t>
      </w:r>
      <w:r w:rsidRPr="006751E5">
        <w:rPr>
          <w:lang w:val="fr-FR"/>
        </w:rPr>
        <w:t>enfant concernant l</w:t>
      </w:r>
      <w:r>
        <w:rPr>
          <w:lang w:val="fr-FR"/>
        </w:rPr>
        <w:t>’</w:t>
      </w:r>
      <w:r w:rsidRPr="006751E5">
        <w:rPr>
          <w:lang w:val="fr-FR"/>
        </w:rPr>
        <w:t>implication d</w:t>
      </w:r>
      <w:r>
        <w:rPr>
          <w:lang w:val="fr-FR"/>
        </w:rPr>
        <w:t>’</w:t>
      </w:r>
      <w:r w:rsidRPr="006751E5">
        <w:rPr>
          <w:lang w:val="fr-FR"/>
        </w:rPr>
        <w:t>enfants dans les conflits armés, aux Conventions de Genève et à la Convention sur les pires formes de travail des enfants</w:t>
      </w:r>
      <w:r>
        <w:rPr>
          <w:lang w:val="fr-FR"/>
        </w:rPr>
        <w:t xml:space="preserve"> </w:t>
      </w:r>
      <w:r w:rsidR="003A31ED" w:rsidRPr="006751E5">
        <w:rPr>
          <w:lang w:val="fr-FR"/>
        </w:rPr>
        <w:t>(n</w:t>
      </w:r>
      <w:r w:rsidR="003A31ED" w:rsidRPr="008C7A8C">
        <w:rPr>
          <w:vertAlign w:val="superscript"/>
          <w:lang w:val="fr-FR"/>
        </w:rPr>
        <w:t>o</w:t>
      </w:r>
      <w:r w:rsidR="003A31ED">
        <w:rPr>
          <w:vertAlign w:val="superscript"/>
          <w:lang w:val="fr-FR"/>
        </w:rPr>
        <w:t> </w:t>
      </w:r>
      <w:r w:rsidR="003A31ED" w:rsidRPr="006751E5">
        <w:rPr>
          <w:lang w:val="fr-FR"/>
        </w:rPr>
        <w:t>182)</w:t>
      </w:r>
      <w:r w:rsidR="003A31ED">
        <w:rPr>
          <w:lang w:val="fr-FR"/>
        </w:rPr>
        <w:t xml:space="preserve"> </w:t>
      </w:r>
      <w:r>
        <w:rPr>
          <w:lang w:val="fr-FR"/>
        </w:rPr>
        <w:t>de l’OIT</w:t>
      </w:r>
      <w:r w:rsidRPr="006751E5">
        <w:rPr>
          <w:lang w:val="fr-FR"/>
        </w:rPr>
        <w:t>, qui considère le recrutement d</w:t>
      </w:r>
      <w:r>
        <w:rPr>
          <w:lang w:val="fr-FR"/>
        </w:rPr>
        <w:t>’</w:t>
      </w:r>
      <w:r w:rsidRPr="006751E5">
        <w:rPr>
          <w:lang w:val="fr-FR"/>
        </w:rPr>
        <w:t xml:space="preserve">enfants </w:t>
      </w:r>
      <w:r>
        <w:rPr>
          <w:lang w:val="fr-FR"/>
        </w:rPr>
        <w:t xml:space="preserve">dans des forces ou groupes armés </w:t>
      </w:r>
      <w:r w:rsidRPr="006751E5">
        <w:rPr>
          <w:lang w:val="fr-FR"/>
        </w:rPr>
        <w:t>comme l</w:t>
      </w:r>
      <w:r>
        <w:rPr>
          <w:lang w:val="fr-FR"/>
        </w:rPr>
        <w:t>’</w:t>
      </w:r>
      <w:r w:rsidRPr="006751E5">
        <w:rPr>
          <w:lang w:val="fr-FR"/>
        </w:rPr>
        <w:t>une des pires formes de travail des enfants</w:t>
      </w:r>
      <w:r>
        <w:rPr>
          <w:lang w:val="fr-FR"/>
        </w:rPr>
        <w:t xml:space="preserve"> et met les États parties dans l’obligation de prendre toutes les mesures possibles dans la pratique pour </w:t>
      </w:r>
      <w:r w:rsidRPr="00FE01C2">
        <w:rPr>
          <w:lang w:val="fr-FR"/>
        </w:rPr>
        <w:t>empêcher</w:t>
      </w:r>
      <w:r>
        <w:rPr>
          <w:lang w:val="fr-FR"/>
        </w:rPr>
        <w:t xml:space="preserve"> le recrutement d’enfants dans les </w:t>
      </w:r>
      <w:r w:rsidRPr="006751E5">
        <w:rPr>
          <w:lang w:val="fr-FR"/>
        </w:rPr>
        <w:t>forces régulières</w:t>
      </w:r>
      <w:r>
        <w:rPr>
          <w:lang w:val="fr-FR"/>
        </w:rPr>
        <w:t xml:space="preserve">, ainsi que dans </w:t>
      </w:r>
      <w:r w:rsidRPr="006751E5">
        <w:rPr>
          <w:lang w:val="fr-FR"/>
        </w:rPr>
        <w:t xml:space="preserve">les groupes armés ou les organisations terroristes. </w:t>
      </w:r>
      <w:r>
        <w:rPr>
          <w:lang w:val="fr-FR"/>
        </w:rPr>
        <w:t>Dans ce contexte, l’</w:t>
      </w:r>
      <w:r w:rsidRPr="006751E5">
        <w:rPr>
          <w:lang w:val="fr-FR"/>
        </w:rPr>
        <w:t>article</w:t>
      </w:r>
      <w:r>
        <w:rPr>
          <w:lang w:val="fr-FR"/>
        </w:rPr>
        <w:t> </w:t>
      </w:r>
      <w:r w:rsidRPr="006751E5">
        <w:rPr>
          <w:lang w:val="fr-FR"/>
        </w:rPr>
        <w:t>30 de la loi relative au service et à la retraite militaires fixe à 18 ans révolus l</w:t>
      </w:r>
      <w:r>
        <w:rPr>
          <w:lang w:val="fr-FR"/>
        </w:rPr>
        <w:t>’</w:t>
      </w:r>
      <w:r w:rsidRPr="006751E5">
        <w:rPr>
          <w:lang w:val="fr-FR"/>
        </w:rPr>
        <w:t>âge d</w:t>
      </w:r>
      <w:r>
        <w:rPr>
          <w:lang w:val="fr-FR"/>
        </w:rPr>
        <w:t>’</w:t>
      </w:r>
      <w:r w:rsidRPr="006751E5">
        <w:rPr>
          <w:lang w:val="fr-FR"/>
        </w:rPr>
        <w:t>enrôlement dans les forces armées</w:t>
      </w:r>
      <w:r>
        <w:rPr>
          <w:lang w:val="fr-FR"/>
        </w:rPr>
        <w:t xml:space="preserve"> et</w:t>
      </w:r>
      <w:r w:rsidRPr="006751E5">
        <w:rPr>
          <w:lang w:val="fr-FR"/>
        </w:rPr>
        <w:t xml:space="preserve"> l</w:t>
      </w:r>
      <w:r>
        <w:rPr>
          <w:lang w:val="fr-FR"/>
        </w:rPr>
        <w:t>’</w:t>
      </w:r>
      <w:r w:rsidRPr="006751E5">
        <w:rPr>
          <w:lang w:val="fr-FR"/>
        </w:rPr>
        <w:t>article</w:t>
      </w:r>
      <w:r w:rsidR="003A31ED">
        <w:rPr>
          <w:lang w:val="fr-FR"/>
        </w:rPr>
        <w:t> </w:t>
      </w:r>
      <w:r w:rsidRPr="006751E5">
        <w:rPr>
          <w:lang w:val="fr-FR"/>
        </w:rPr>
        <w:t>66 du Code pénal militaire</w:t>
      </w:r>
      <w:r>
        <w:rPr>
          <w:lang w:val="fr-FR"/>
        </w:rPr>
        <w:t xml:space="preserve"> prévoit, par ailleurs, qu’« [e]</w:t>
      </w:r>
      <w:proofErr w:type="spellStart"/>
      <w:r>
        <w:rPr>
          <w:lang w:val="fr-FR"/>
        </w:rPr>
        <w:t>st</w:t>
      </w:r>
      <w:proofErr w:type="spellEnd"/>
      <w:r w:rsidRPr="00681BB3">
        <w:t xml:space="preserve"> </w:t>
      </w:r>
      <w:r w:rsidRPr="00F575C9">
        <w:rPr>
          <w:lang w:val="fr-FR"/>
        </w:rPr>
        <w:t>passible d</w:t>
      </w:r>
      <w:r>
        <w:rPr>
          <w:lang w:val="fr-FR"/>
        </w:rPr>
        <w:t>’</w:t>
      </w:r>
      <w:r w:rsidRPr="00F575C9">
        <w:rPr>
          <w:lang w:val="fr-FR"/>
        </w:rPr>
        <w:t>une peine de prison quiconque établit ou présente un rapport, une déclaration ou tout autre document officiel contenant de fausses informations en rapport avec une fonction ou un poste</w:t>
      </w:r>
      <w:r>
        <w:rPr>
          <w:lang w:val="fr-FR"/>
        </w:rPr>
        <w:t> »</w:t>
      </w:r>
      <w:r w:rsidRPr="006751E5">
        <w:rPr>
          <w:lang w:val="fr-FR"/>
        </w:rPr>
        <w:t>.</w:t>
      </w:r>
    </w:p>
    <w:p w14:paraId="2020DA7F" w14:textId="59871AC6" w:rsidR="0030102F" w:rsidRPr="006751E5" w:rsidRDefault="0030102F" w:rsidP="003A31ED">
      <w:pPr>
        <w:pStyle w:val="SingleTxtG"/>
        <w:keepLines/>
        <w:rPr>
          <w:lang w:val="fr-FR"/>
        </w:rPr>
      </w:pPr>
      <w:r w:rsidRPr="006751E5">
        <w:rPr>
          <w:lang w:val="fr-FR"/>
        </w:rPr>
        <w:lastRenderedPageBreak/>
        <w:t>341.</w:t>
      </w:r>
      <w:r w:rsidRPr="006751E5">
        <w:rPr>
          <w:lang w:val="fr-FR"/>
        </w:rPr>
        <w:tab/>
        <w:t>En rédigeant l</w:t>
      </w:r>
      <w:r>
        <w:rPr>
          <w:lang w:val="fr-FR"/>
        </w:rPr>
        <w:t>’</w:t>
      </w:r>
      <w:r w:rsidRPr="006751E5">
        <w:rPr>
          <w:lang w:val="fr-FR"/>
        </w:rPr>
        <w:t xml:space="preserve">article 4 de la loi sur la nationalité iraquienne en vigueur, le législateur a </w:t>
      </w:r>
      <w:r>
        <w:rPr>
          <w:lang w:val="fr-FR"/>
        </w:rPr>
        <w:t xml:space="preserve">cherché à garantir </w:t>
      </w:r>
      <w:r w:rsidRPr="006751E5">
        <w:rPr>
          <w:lang w:val="fr-FR"/>
        </w:rPr>
        <w:t>l</w:t>
      </w:r>
      <w:r>
        <w:rPr>
          <w:lang w:val="fr-FR"/>
        </w:rPr>
        <w:t>’</w:t>
      </w:r>
      <w:r w:rsidRPr="006751E5">
        <w:rPr>
          <w:lang w:val="fr-FR"/>
        </w:rPr>
        <w:t xml:space="preserve">appartenance </w:t>
      </w:r>
      <w:r>
        <w:rPr>
          <w:lang w:val="fr-FR"/>
        </w:rPr>
        <w:t>nationale</w:t>
      </w:r>
      <w:r w:rsidRPr="006751E5">
        <w:rPr>
          <w:lang w:val="fr-FR"/>
        </w:rPr>
        <w:t xml:space="preserve"> des personnes nées en dehors de l</w:t>
      </w:r>
      <w:r>
        <w:rPr>
          <w:lang w:val="fr-FR"/>
        </w:rPr>
        <w:t>’</w:t>
      </w:r>
      <w:r w:rsidRPr="006751E5">
        <w:rPr>
          <w:lang w:val="fr-FR"/>
        </w:rPr>
        <w:t>Iraq d</w:t>
      </w:r>
      <w:r>
        <w:rPr>
          <w:lang w:val="fr-FR"/>
        </w:rPr>
        <w:t>’</w:t>
      </w:r>
      <w:r w:rsidRPr="006751E5">
        <w:rPr>
          <w:lang w:val="fr-FR"/>
        </w:rPr>
        <w:t>un père inconnu ou apatride</w:t>
      </w:r>
      <w:r>
        <w:rPr>
          <w:lang w:val="fr-FR"/>
        </w:rPr>
        <w:t xml:space="preserve"> dans le pays</w:t>
      </w:r>
      <w:r w:rsidRPr="006751E5">
        <w:rPr>
          <w:lang w:val="fr-FR"/>
        </w:rPr>
        <w:t xml:space="preserve">, </w:t>
      </w:r>
      <w:r>
        <w:rPr>
          <w:lang w:val="fr-FR"/>
        </w:rPr>
        <w:t>en donnant</w:t>
      </w:r>
      <w:r w:rsidRPr="006751E5">
        <w:rPr>
          <w:lang w:val="fr-FR"/>
        </w:rPr>
        <w:t xml:space="preserve"> au </w:t>
      </w:r>
      <w:r w:rsidR="00FB0B26">
        <w:rPr>
          <w:lang w:val="fr-FR"/>
        </w:rPr>
        <w:t>Ministre</w:t>
      </w:r>
      <w:r w:rsidRPr="006751E5">
        <w:rPr>
          <w:lang w:val="fr-FR"/>
        </w:rPr>
        <w:t xml:space="preserve"> le droit de leur accorder la nationalité dans l</w:t>
      </w:r>
      <w:r>
        <w:rPr>
          <w:lang w:val="fr-FR"/>
        </w:rPr>
        <w:t>’</w:t>
      </w:r>
      <w:r w:rsidRPr="006751E5">
        <w:rPr>
          <w:lang w:val="fr-FR"/>
        </w:rPr>
        <w:t>année suivant leur majorité.</w:t>
      </w:r>
      <w:r>
        <w:rPr>
          <w:lang w:val="fr-FR"/>
        </w:rPr>
        <w:t xml:space="preserve"> Il convient de garder à l’esprit que</w:t>
      </w:r>
      <w:r w:rsidRPr="006751E5">
        <w:rPr>
          <w:lang w:val="fr-FR"/>
        </w:rPr>
        <w:t xml:space="preserve"> </w:t>
      </w:r>
      <w:r>
        <w:rPr>
          <w:lang w:val="fr-FR"/>
        </w:rPr>
        <w:t xml:space="preserve">cet </w:t>
      </w:r>
      <w:r w:rsidRPr="006751E5">
        <w:rPr>
          <w:lang w:val="fr-FR"/>
        </w:rPr>
        <w:t xml:space="preserve">article </w:t>
      </w:r>
      <w:r>
        <w:rPr>
          <w:lang w:val="fr-FR"/>
        </w:rPr>
        <w:t xml:space="preserve">est en cours de discussion et d’examen </w:t>
      </w:r>
      <w:r w:rsidRPr="006751E5">
        <w:rPr>
          <w:lang w:val="fr-FR"/>
        </w:rPr>
        <w:t xml:space="preserve">par le </w:t>
      </w:r>
      <w:r>
        <w:rPr>
          <w:lang w:val="fr-FR"/>
        </w:rPr>
        <w:t>M</w:t>
      </w:r>
      <w:r w:rsidRPr="006751E5">
        <w:rPr>
          <w:lang w:val="fr-FR"/>
        </w:rPr>
        <w:t>inistère de l</w:t>
      </w:r>
      <w:r>
        <w:rPr>
          <w:lang w:val="fr-FR"/>
        </w:rPr>
        <w:t>’i</w:t>
      </w:r>
      <w:r w:rsidRPr="006751E5">
        <w:rPr>
          <w:lang w:val="fr-FR"/>
        </w:rPr>
        <w:t>ntérieur et le Conseil d</w:t>
      </w:r>
      <w:r>
        <w:rPr>
          <w:lang w:val="fr-FR"/>
        </w:rPr>
        <w:t>’</w:t>
      </w:r>
      <w:r w:rsidRPr="006751E5">
        <w:rPr>
          <w:lang w:val="fr-FR"/>
        </w:rPr>
        <w:t xml:space="preserve">État en vue de </w:t>
      </w:r>
      <w:r>
        <w:rPr>
          <w:lang w:val="fr-FR"/>
        </w:rPr>
        <w:t xml:space="preserve">le modifier </w:t>
      </w:r>
      <w:r w:rsidRPr="006751E5">
        <w:rPr>
          <w:lang w:val="fr-FR"/>
        </w:rPr>
        <w:t>ou de l</w:t>
      </w:r>
      <w:r>
        <w:rPr>
          <w:lang w:val="fr-FR"/>
        </w:rPr>
        <w:t>’</w:t>
      </w:r>
      <w:r w:rsidRPr="006751E5">
        <w:rPr>
          <w:lang w:val="fr-FR"/>
        </w:rPr>
        <w:t>a</w:t>
      </w:r>
      <w:r>
        <w:rPr>
          <w:lang w:val="fr-FR"/>
        </w:rPr>
        <w:t>broger</w:t>
      </w:r>
      <w:r w:rsidRPr="006751E5">
        <w:rPr>
          <w:lang w:val="fr-FR"/>
        </w:rPr>
        <w:t xml:space="preserve">. </w:t>
      </w:r>
      <w:r>
        <w:rPr>
          <w:lang w:val="fr-FR"/>
        </w:rPr>
        <w:t xml:space="preserve">De plus, la loi sur la nationalité en vigueur considère que toute personne née d’une mère iraquienne et d’un père étranger (non iraquien) est de nationalité iraquienne, qu’elle soit née sur le territoire de </w:t>
      </w:r>
      <w:r w:rsidRPr="006751E5">
        <w:rPr>
          <w:lang w:val="fr-FR"/>
        </w:rPr>
        <w:t>l</w:t>
      </w:r>
      <w:r>
        <w:rPr>
          <w:lang w:val="fr-FR"/>
        </w:rPr>
        <w:t>’</w:t>
      </w:r>
      <w:r w:rsidRPr="006751E5">
        <w:rPr>
          <w:lang w:val="fr-FR"/>
        </w:rPr>
        <w:t>Iraq</w:t>
      </w:r>
      <w:r>
        <w:rPr>
          <w:lang w:val="fr-FR"/>
        </w:rPr>
        <w:t xml:space="preserve"> ou en dehors</w:t>
      </w:r>
      <w:r w:rsidRPr="006751E5">
        <w:rPr>
          <w:lang w:val="fr-FR"/>
        </w:rPr>
        <w:t xml:space="preserve">, ce qui signifie </w:t>
      </w:r>
      <w:r>
        <w:rPr>
          <w:lang w:val="fr-FR"/>
        </w:rPr>
        <w:t>que</w:t>
      </w:r>
      <w:r w:rsidRPr="006751E5">
        <w:rPr>
          <w:lang w:val="fr-FR"/>
        </w:rPr>
        <w:t xml:space="preserve"> l</w:t>
      </w:r>
      <w:r>
        <w:rPr>
          <w:lang w:val="fr-FR"/>
        </w:rPr>
        <w:t>’</w:t>
      </w:r>
      <w:r w:rsidRPr="006751E5">
        <w:rPr>
          <w:lang w:val="fr-FR"/>
        </w:rPr>
        <w:t xml:space="preserve">appartenance </w:t>
      </w:r>
      <w:r>
        <w:rPr>
          <w:lang w:val="fr-FR"/>
        </w:rPr>
        <w:t xml:space="preserve">nationale </w:t>
      </w:r>
      <w:r w:rsidRPr="006751E5">
        <w:rPr>
          <w:lang w:val="fr-FR"/>
        </w:rPr>
        <w:t xml:space="preserve">de la mère </w:t>
      </w:r>
      <w:r>
        <w:rPr>
          <w:lang w:val="fr-FR"/>
        </w:rPr>
        <w:t xml:space="preserve">a toute sa place </w:t>
      </w:r>
      <w:r w:rsidRPr="006751E5">
        <w:rPr>
          <w:lang w:val="fr-FR"/>
        </w:rPr>
        <w:t>dans l</w:t>
      </w:r>
      <w:r>
        <w:rPr>
          <w:lang w:val="fr-FR"/>
        </w:rPr>
        <w:t>’</w:t>
      </w:r>
      <w:r w:rsidRPr="006751E5">
        <w:rPr>
          <w:lang w:val="fr-FR"/>
        </w:rPr>
        <w:t>octroi de la nationalité iraquienne, contrairement aux lois précédentes qui n</w:t>
      </w:r>
      <w:r>
        <w:rPr>
          <w:lang w:val="fr-FR"/>
        </w:rPr>
        <w:t xml:space="preserve">e tenaient pas compte </w:t>
      </w:r>
      <w:r w:rsidRPr="006751E5">
        <w:rPr>
          <w:lang w:val="fr-FR"/>
        </w:rPr>
        <w:t xml:space="preserve">de la mère </w:t>
      </w:r>
      <w:r>
        <w:rPr>
          <w:lang w:val="fr-FR"/>
        </w:rPr>
        <w:t xml:space="preserve">pour la transmission </w:t>
      </w:r>
      <w:r w:rsidRPr="006751E5">
        <w:rPr>
          <w:lang w:val="fr-FR"/>
        </w:rPr>
        <w:t>de nationalité.</w:t>
      </w:r>
    </w:p>
    <w:p w14:paraId="276AFBA1" w14:textId="59389481" w:rsidR="0030102F" w:rsidRPr="006751E5" w:rsidRDefault="0030102F" w:rsidP="0030102F">
      <w:pPr>
        <w:pStyle w:val="SingleTxtG"/>
        <w:rPr>
          <w:lang w:val="fr-FR"/>
        </w:rPr>
      </w:pPr>
      <w:r w:rsidRPr="006751E5">
        <w:rPr>
          <w:lang w:val="fr-FR"/>
        </w:rPr>
        <w:t>342.</w:t>
      </w:r>
      <w:r w:rsidRPr="006751E5">
        <w:rPr>
          <w:lang w:val="fr-FR"/>
        </w:rPr>
        <w:tab/>
        <w:t xml:space="preserve">La Constitution iraquienne a été </w:t>
      </w:r>
      <w:r>
        <w:rPr>
          <w:lang w:val="fr-FR"/>
        </w:rPr>
        <w:t>adoptée dans le respect du</w:t>
      </w:r>
      <w:r w:rsidRPr="006751E5">
        <w:rPr>
          <w:lang w:val="fr-FR"/>
        </w:rPr>
        <w:t xml:space="preserve"> principe de l</w:t>
      </w:r>
      <w:r>
        <w:rPr>
          <w:lang w:val="fr-FR"/>
        </w:rPr>
        <w:t>’</w:t>
      </w:r>
      <w:r w:rsidRPr="006751E5">
        <w:rPr>
          <w:lang w:val="fr-FR"/>
        </w:rPr>
        <w:t xml:space="preserve">égalité entre les hommes et les femmes et </w:t>
      </w:r>
      <w:r>
        <w:rPr>
          <w:lang w:val="fr-FR"/>
        </w:rPr>
        <w:t>des</w:t>
      </w:r>
      <w:r w:rsidRPr="006751E5">
        <w:rPr>
          <w:lang w:val="fr-FR"/>
        </w:rPr>
        <w:t xml:space="preserve"> dispositions des conventions internationales, dans de nombreux domaines, </w:t>
      </w:r>
      <w:r>
        <w:rPr>
          <w:lang w:val="fr-FR"/>
        </w:rPr>
        <w:t xml:space="preserve">notamment </w:t>
      </w:r>
      <w:r w:rsidRPr="006751E5">
        <w:rPr>
          <w:lang w:val="fr-FR"/>
        </w:rPr>
        <w:t>en ce qui concerne l</w:t>
      </w:r>
      <w:r>
        <w:rPr>
          <w:lang w:val="fr-FR"/>
        </w:rPr>
        <w:t xml:space="preserve">a transmission de </w:t>
      </w:r>
      <w:r w:rsidRPr="006751E5">
        <w:rPr>
          <w:lang w:val="fr-FR"/>
        </w:rPr>
        <w:t xml:space="preserve">la nationalité iraquienne </w:t>
      </w:r>
      <w:r>
        <w:rPr>
          <w:lang w:val="fr-FR"/>
        </w:rPr>
        <w:t>aux</w:t>
      </w:r>
      <w:r w:rsidRPr="006751E5">
        <w:rPr>
          <w:lang w:val="fr-FR"/>
        </w:rPr>
        <w:t xml:space="preserve"> enfants. </w:t>
      </w:r>
      <w:r>
        <w:rPr>
          <w:lang w:val="fr-FR"/>
        </w:rPr>
        <w:t xml:space="preserve">Le deuxième paragraphe </w:t>
      </w:r>
      <w:r w:rsidR="00FB0B26">
        <w:rPr>
          <w:lang w:val="fr-FR"/>
        </w:rPr>
        <w:t>(</w:t>
      </w:r>
      <w:r>
        <w:rPr>
          <w:lang w:val="fr-FR"/>
        </w:rPr>
        <w:t>de l’article 18</w:t>
      </w:r>
      <w:r w:rsidR="00FB0B26">
        <w:rPr>
          <w:lang w:val="fr-FR"/>
        </w:rPr>
        <w:t>)</w:t>
      </w:r>
      <w:r>
        <w:rPr>
          <w:lang w:val="fr-FR"/>
        </w:rPr>
        <w:t xml:space="preserve"> de ce texte dispose ce qui suit : « est </w:t>
      </w:r>
      <w:r w:rsidR="00FB0B26">
        <w:rPr>
          <w:lang w:val="fr-FR"/>
        </w:rPr>
        <w:t>I</w:t>
      </w:r>
      <w:r>
        <w:rPr>
          <w:lang w:val="fr-FR"/>
        </w:rPr>
        <w:t>raquien quiconque est né d’un père iraquien ou d’une mère iraquienne, conformément à la loi ». En vertu de ces dispositions, la loi sur la nationalité iraquienne, dans lequel le législateur iraquien s’est attaché à appliquer le principe de l’égalité entre les hommes et les femmes, a été adoptée</w:t>
      </w:r>
      <w:r w:rsidRPr="00DD3FF9">
        <w:rPr>
          <w:lang w:val="fr-FR"/>
        </w:rPr>
        <w:t>. Ce texte de loi est exempt de toute restriction quant à l</w:t>
      </w:r>
      <w:r>
        <w:rPr>
          <w:lang w:val="fr-FR"/>
        </w:rPr>
        <w:t>’</w:t>
      </w:r>
      <w:r w:rsidRPr="00DD3FF9">
        <w:rPr>
          <w:lang w:val="fr-FR"/>
        </w:rPr>
        <w:t>application de ce principe constitutionnel</w:t>
      </w:r>
      <w:r>
        <w:rPr>
          <w:lang w:val="fr-FR"/>
        </w:rPr>
        <w:t xml:space="preserve"> et n’établit pas </w:t>
      </w:r>
      <w:r w:rsidRPr="00DD3FF9">
        <w:rPr>
          <w:lang w:val="fr-FR"/>
        </w:rPr>
        <w:t xml:space="preserve">de contrôles aux fins de transmission de </w:t>
      </w:r>
      <w:r>
        <w:rPr>
          <w:lang w:val="fr-FR"/>
        </w:rPr>
        <w:t xml:space="preserve">la </w:t>
      </w:r>
      <w:r w:rsidRPr="00DD3FF9">
        <w:rPr>
          <w:lang w:val="fr-FR"/>
        </w:rPr>
        <w:t>nationalité par la mère iraquienne à ses enfants</w:t>
      </w:r>
      <w:r w:rsidRPr="006751E5">
        <w:rPr>
          <w:lang w:val="fr-FR"/>
        </w:rPr>
        <w:t>.</w:t>
      </w:r>
    </w:p>
    <w:p w14:paraId="4E440506" w14:textId="77777777" w:rsidR="0030102F" w:rsidRPr="006751E5" w:rsidRDefault="0030102F" w:rsidP="0030102F">
      <w:pPr>
        <w:pStyle w:val="SingleTxtG"/>
        <w:rPr>
          <w:lang w:val="fr-FR"/>
        </w:rPr>
      </w:pPr>
      <w:r w:rsidRPr="006751E5">
        <w:rPr>
          <w:lang w:val="fr-FR"/>
        </w:rPr>
        <w:t>343.</w:t>
      </w:r>
      <w:r w:rsidRPr="006751E5">
        <w:rPr>
          <w:lang w:val="fr-FR"/>
        </w:rPr>
        <w:tab/>
        <w:t xml:space="preserve">La Commission </w:t>
      </w:r>
      <w:r>
        <w:rPr>
          <w:lang w:val="fr-FR"/>
        </w:rPr>
        <w:t>pour</w:t>
      </w:r>
      <w:r w:rsidRPr="006751E5">
        <w:rPr>
          <w:lang w:val="fr-FR"/>
        </w:rPr>
        <w:t xml:space="preserve"> la protection de l</w:t>
      </w:r>
      <w:r>
        <w:rPr>
          <w:lang w:val="fr-FR"/>
        </w:rPr>
        <w:t>’</w:t>
      </w:r>
      <w:r w:rsidRPr="006751E5">
        <w:rPr>
          <w:lang w:val="fr-FR"/>
        </w:rPr>
        <w:t xml:space="preserve">enfance a créé un comité chargé </w:t>
      </w:r>
      <w:r>
        <w:rPr>
          <w:lang w:val="fr-FR"/>
        </w:rPr>
        <w:t xml:space="preserve">d’examiner le processus d’émission des cartes </w:t>
      </w:r>
      <w:r w:rsidRPr="006751E5">
        <w:rPr>
          <w:lang w:val="fr-FR"/>
        </w:rPr>
        <w:t>d</w:t>
      </w:r>
      <w:r>
        <w:rPr>
          <w:lang w:val="fr-FR"/>
        </w:rPr>
        <w:t>’</w:t>
      </w:r>
      <w:r w:rsidRPr="006751E5">
        <w:rPr>
          <w:lang w:val="fr-FR"/>
        </w:rPr>
        <w:t>identité pour les orphelins et les enfants sans abri à Bagdad et dans les provinces, et elle a organisé un certain nombre de séminaires de sensibilisation sur l</w:t>
      </w:r>
      <w:r>
        <w:rPr>
          <w:lang w:val="fr-FR"/>
        </w:rPr>
        <w:t>’</w:t>
      </w:r>
      <w:r w:rsidRPr="006751E5">
        <w:rPr>
          <w:lang w:val="fr-FR"/>
        </w:rPr>
        <w:t>importance de l</w:t>
      </w:r>
      <w:r>
        <w:rPr>
          <w:lang w:val="fr-FR"/>
        </w:rPr>
        <w:t>’</w:t>
      </w:r>
      <w:r w:rsidRPr="006751E5">
        <w:rPr>
          <w:lang w:val="fr-FR"/>
        </w:rPr>
        <w:t>enregistrement des naissances pour les enfants.</w:t>
      </w:r>
    </w:p>
    <w:p w14:paraId="22819BD9" w14:textId="7C14ACC8" w:rsidR="0030102F" w:rsidRPr="006751E5" w:rsidRDefault="0030102F" w:rsidP="0030102F">
      <w:pPr>
        <w:pStyle w:val="SingleTxtG"/>
        <w:rPr>
          <w:lang w:val="fr-FR"/>
        </w:rPr>
      </w:pPr>
      <w:r w:rsidRPr="006751E5">
        <w:rPr>
          <w:lang w:val="fr-FR"/>
        </w:rPr>
        <w:t>344.</w:t>
      </w:r>
      <w:r w:rsidRPr="006751E5">
        <w:rPr>
          <w:lang w:val="fr-FR"/>
        </w:rPr>
        <w:tab/>
        <w:t xml:space="preserve">Le document </w:t>
      </w:r>
      <w:r>
        <w:rPr>
          <w:lang w:val="fr-FR"/>
        </w:rPr>
        <w:t xml:space="preserve">établissant la politique de </w:t>
      </w:r>
      <w:r w:rsidRPr="006751E5">
        <w:rPr>
          <w:lang w:val="fr-FR"/>
        </w:rPr>
        <w:t>protection de l</w:t>
      </w:r>
      <w:r>
        <w:rPr>
          <w:lang w:val="fr-FR"/>
        </w:rPr>
        <w:t>’</w:t>
      </w:r>
      <w:r w:rsidRPr="006751E5">
        <w:rPr>
          <w:lang w:val="fr-FR"/>
        </w:rPr>
        <w:t xml:space="preserve">enfance prévoit </w:t>
      </w:r>
      <w:r>
        <w:rPr>
          <w:lang w:val="fr-FR"/>
        </w:rPr>
        <w:t xml:space="preserve">un </w:t>
      </w:r>
      <w:r w:rsidRPr="006751E5">
        <w:rPr>
          <w:lang w:val="fr-FR"/>
        </w:rPr>
        <w:t xml:space="preserve">programme de réadaptation </w:t>
      </w:r>
      <w:r>
        <w:rPr>
          <w:lang w:val="fr-FR"/>
        </w:rPr>
        <w:t xml:space="preserve">et de réinsertion sociale </w:t>
      </w:r>
      <w:r w:rsidRPr="006751E5">
        <w:rPr>
          <w:lang w:val="fr-FR"/>
        </w:rPr>
        <w:t>à l</w:t>
      </w:r>
      <w:r>
        <w:rPr>
          <w:lang w:val="fr-FR"/>
        </w:rPr>
        <w:t>’</w:t>
      </w:r>
      <w:r w:rsidRPr="006751E5">
        <w:rPr>
          <w:lang w:val="fr-FR"/>
        </w:rPr>
        <w:t>intention des enfants</w:t>
      </w:r>
      <w:r>
        <w:rPr>
          <w:lang w:val="fr-FR"/>
        </w:rPr>
        <w:t xml:space="preserve"> dans </w:t>
      </w:r>
      <w:r w:rsidRPr="006751E5">
        <w:rPr>
          <w:lang w:val="fr-FR"/>
        </w:rPr>
        <w:t xml:space="preserve">les zones libérées. </w:t>
      </w:r>
      <w:r>
        <w:rPr>
          <w:lang w:val="fr-FR"/>
        </w:rPr>
        <w:t>En</w:t>
      </w:r>
      <w:r w:rsidR="00FB0B26">
        <w:rPr>
          <w:lang w:val="fr-FR"/>
        </w:rPr>
        <w:t> </w:t>
      </w:r>
      <w:r>
        <w:rPr>
          <w:lang w:val="fr-FR"/>
        </w:rPr>
        <w:t xml:space="preserve">conséquence, il a été lancé un programme de réadaptation des enfants, notamment orphelins, et de réinsertion communautaire dans les zones qui étaient sous le joug de l’organisation terroriste de l’EIIL, après leur libération. </w:t>
      </w:r>
      <w:r w:rsidRPr="006751E5">
        <w:rPr>
          <w:lang w:val="fr-FR"/>
        </w:rPr>
        <w:t xml:space="preserve">Le Ministère de la santé et des affaires sociales a bénéficié de crédits supplémentaires </w:t>
      </w:r>
      <w:r>
        <w:rPr>
          <w:lang w:val="fr-FR"/>
        </w:rPr>
        <w:t xml:space="preserve">à cette fin </w:t>
      </w:r>
      <w:r w:rsidRPr="006751E5">
        <w:rPr>
          <w:lang w:val="fr-FR"/>
        </w:rPr>
        <w:t xml:space="preserve">au titre du budget général </w:t>
      </w:r>
      <w:r>
        <w:rPr>
          <w:lang w:val="fr-FR"/>
        </w:rPr>
        <w:t>de l’État fédéral. C</w:t>
      </w:r>
      <w:r w:rsidRPr="006751E5">
        <w:rPr>
          <w:lang w:val="fr-FR"/>
        </w:rPr>
        <w:t xml:space="preserve">es programmes, auxquels ont participé </w:t>
      </w:r>
      <w:r>
        <w:rPr>
          <w:lang w:val="fr-FR"/>
        </w:rPr>
        <w:t xml:space="preserve">les </w:t>
      </w:r>
      <w:r w:rsidRPr="006751E5">
        <w:rPr>
          <w:lang w:val="fr-FR"/>
        </w:rPr>
        <w:t>ministères</w:t>
      </w:r>
      <w:r>
        <w:rPr>
          <w:lang w:val="fr-FR"/>
        </w:rPr>
        <w:t xml:space="preserve"> intéressés </w:t>
      </w:r>
      <w:r w:rsidRPr="006751E5">
        <w:rPr>
          <w:lang w:val="fr-FR"/>
        </w:rPr>
        <w:t xml:space="preserve">et les organisations de la société civile, </w:t>
      </w:r>
      <w:r>
        <w:rPr>
          <w:lang w:val="fr-FR"/>
        </w:rPr>
        <w:t>visent à</w:t>
      </w:r>
      <w:r w:rsidRPr="006751E5">
        <w:rPr>
          <w:lang w:val="fr-FR"/>
        </w:rPr>
        <w:t xml:space="preserve"> promouvoir les valeurs nationales auprès des enfants, </w:t>
      </w:r>
      <w:r>
        <w:rPr>
          <w:lang w:val="fr-FR"/>
        </w:rPr>
        <w:t xml:space="preserve">à </w:t>
      </w:r>
      <w:r w:rsidRPr="006751E5">
        <w:rPr>
          <w:lang w:val="fr-FR"/>
        </w:rPr>
        <w:t xml:space="preserve">éliminer les idées extrémistes inculquées par </w:t>
      </w:r>
      <w:r>
        <w:rPr>
          <w:lang w:val="fr-FR"/>
        </w:rPr>
        <w:t>l’EIIL</w:t>
      </w:r>
      <w:r w:rsidRPr="006751E5">
        <w:rPr>
          <w:lang w:val="fr-FR"/>
        </w:rPr>
        <w:t xml:space="preserve"> et</w:t>
      </w:r>
      <w:r>
        <w:rPr>
          <w:lang w:val="fr-FR"/>
        </w:rPr>
        <w:t xml:space="preserve"> à</w:t>
      </w:r>
      <w:r w:rsidRPr="006751E5">
        <w:rPr>
          <w:lang w:val="fr-FR"/>
        </w:rPr>
        <w:t xml:space="preserve"> réviser les programmes scolaires conformément aux principes modernes qui rejettent la violence et l</w:t>
      </w:r>
      <w:r>
        <w:rPr>
          <w:lang w:val="fr-FR"/>
        </w:rPr>
        <w:t>’</w:t>
      </w:r>
      <w:r w:rsidRPr="006751E5">
        <w:rPr>
          <w:lang w:val="fr-FR"/>
        </w:rPr>
        <w:t xml:space="preserve">extrémisme et </w:t>
      </w:r>
      <w:r>
        <w:rPr>
          <w:lang w:val="fr-FR"/>
        </w:rPr>
        <w:t>appellent à</w:t>
      </w:r>
      <w:r w:rsidRPr="006751E5">
        <w:rPr>
          <w:lang w:val="fr-FR"/>
        </w:rPr>
        <w:t xml:space="preserve"> la paix et </w:t>
      </w:r>
      <w:r>
        <w:rPr>
          <w:lang w:val="fr-FR"/>
        </w:rPr>
        <w:t xml:space="preserve">à </w:t>
      </w:r>
      <w:r w:rsidRPr="006751E5">
        <w:rPr>
          <w:lang w:val="fr-FR"/>
        </w:rPr>
        <w:t>la tolérance.</w:t>
      </w:r>
    </w:p>
    <w:p w14:paraId="61449BC3" w14:textId="5E77A62B" w:rsidR="0030102F" w:rsidRPr="006751E5" w:rsidRDefault="0030102F" w:rsidP="0030102F">
      <w:pPr>
        <w:pStyle w:val="SingleTxtG"/>
        <w:rPr>
          <w:lang w:val="fr-FR"/>
        </w:rPr>
      </w:pPr>
      <w:r w:rsidRPr="006751E5">
        <w:rPr>
          <w:lang w:val="fr-FR"/>
        </w:rPr>
        <w:t>345.</w:t>
      </w:r>
      <w:r w:rsidRPr="006751E5">
        <w:rPr>
          <w:lang w:val="fr-FR"/>
        </w:rPr>
        <w:tab/>
      </w:r>
      <w:r>
        <w:rPr>
          <w:lang w:val="fr-FR"/>
        </w:rPr>
        <w:t>Un suivi d</w:t>
      </w:r>
      <w:r w:rsidRPr="006751E5">
        <w:rPr>
          <w:lang w:val="fr-FR"/>
        </w:rPr>
        <w:t xml:space="preserve">u dossier des enfants appelés </w:t>
      </w:r>
      <w:r>
        <w:rPr>
          <w:lang w:val="fr-FR"/>
        </w:rPr>
        <w:t xml:space="preserve">les </w:t>
      </w:r>
      <w:proofErr w:type="spellStart"/>
      <w:r w:rsidRPr="00DD3FF9">
        <w:rPr>
          <w:i/>
          <w:iCs/>
          <w:lang w:val="fr-FR"/>
        </w:rPr>
        <w:t>Ashbal</w:t>
      </w:r>
      <w:proofErr w:type="spellEnd"/>
      <w:r>
        <w:rPr>
          <w:lang w:val="fr-FR"/>
        </w:rPr>
        <w:t xml:space="preserve"> ou « </w:t>
      </w:r>
      <w:r w:rsidRPr="006751E5">
        <w:rPr>
          <w:lang w:val="fr-FR"/>
        </w:rPr>
        <w:t>lionceaux du califat</w:t>
      </w:r>
      <w:r>
        <w:rPr>
          <w:lang w:val="fr-FR"/>
        </w:rPr>
        <w:t> »,</w:t>
      </w:r>
      <w:r w:rsidRPr="006751E5">
        <w:rPr>
          <w:lang w:val="fr-FR"/>
        </w:rPr>
        <w:t xml:space="preserve"> qui ont été exploités par l</w:t>
      </w:r>
      <w:r>
        <w:rPr>
          <w:lang w:val="fr-FR"/>
        </w:rPr>
        <w:t>’</w:t>
      </w:r>
      <w:r w:rsidRPr="006751E5">
        <w:rPr>
          <w:lang w:val="fr-FR"/>
        </w:rPr>
        <w:t xml:space="preserve">organisation terroriste </w:t>
      </w:r>
      <w:r>
        <w:rPr>
          <w:lang w:val="fr-FR"/>
        </w:rPr>
        <w:t>de l’EIIL</w:t>
      </w:r>
      <w:r w:rsidRPr="006751E5">
        <w:rPr>
          <w:lang w:val="fr-FR"/>
        </w:rPr>
        <w:t xml:space="preserve"> dans les </w:t>
      </w:r>
      <w:r>
        <w:rPr>
          <w:lang w:val="fr-FR"/>
        </w:rPr>
        <w:t>provinces</w:t>
      </w:r>
      <w:r w:rsidRPr="006751E5">
        <w:rPr>
          <w:lang w:val="fr-FR"/>
        </w:rPr>
        <w:t xml:space="preserve"> libéré</w:t>
      </w:r>
      <w:r>
        <w:rPr>
          <w:lang w:val="fr-FR"/>
        </w:rPr>
        <w:t>e</w:t>
      </w:r>
      <w:r w:rsidRPr="006751E5">
        <w:rPr>
          <w:lang w:val="fr-FR"/>
        </w:rPr>
        <w:t>s</w:t>
      </w:r>
      <w:r>
        <w:rPr>
          <w:lang w:val="fr-FR"/>
        </w:rPr>
        <w:t xml:space="preserve">, a été assuré dans le but </w:t>
      </w:r>
      <w:r w:rsidRPr="006751E5">
        <w:rPr>
          <w:lang w:val="fr-FR"/>
        </w:rPr>
        <w:t xml:space="preserve">de trouver des traitements qui contribuent à la libération intellectuelle et psychologique des enfants, </w:t>
      </w:r>
      <w:r>
        <w:rPr>
          <w:lang w:val="fr-FR"/>
        </w:rPr>
        <w:t xml:space="preserve">ce qui passe notamment par leur participation </w:t>
      </w:r>
      <w:r w:rsidRPr="006751E5">
        <w:rPr>
          <w:lang w:val="fr-FR"/>
        </w:rPr>
        <w:t>à des programmes psychologiques</w:t>
      </w:r>
      <w:r>
        <w:rPr>
          <w:lang w:val="fr-FR"/>
        </w:rPr>
        <w:t xml:space="preserve">, par leur </w:t>
      </w:r>
      <w:r w:rsidRPr="006751E5">
        <w:rPr>
          <w:lang w:val="fr-FR"/>
        </w:rPr>
        <w:t>immunisation intellectuelle</w:t>
      </w:r>
      <w:r>
        <w:rPr>
          <w:lang w:val="fr-FR"/>
        </w:rPr>
        <w:t xml:space="preserve">, par le </w:t>
      </w:r>
      <w:r w:rsidRPr="00DD3FF9">
        <w:rPr>
          <w:lang w:val="fr-FR"/>
        </w:rPr>
        <w:t>traitement</w:t>
      </w:r>
      <w:r>
        <w:rPr>
          <w:lang w:val="fr-FR"/>
        </w:rPr>
        <w:t xml:space="preserve"> de ce qui subsiste encore dans leur esprit de l’</w:t>
      </w:r>
      <w:r w:rsidRPr="006751E5">
        <w:rPr>
          <w:lang w:val="fr-FR"/>
        </w:rPr>
        <w:t>idéologie de l</w:t>
      </w:r>
      <w:r>
        <w:rPr>
          <w:lang w:val="fr-FR"/>
        </w:rPr>
        <w:t>’</w:t>
      </w:r>
      <w:r w:rsidRPr="006751E5">
        <w:rPr>
          <w:lang w:val="fr-FR"/>
        </w:rPr>
        <w:t>EI</w:t>
      </w:r>
      <w:r>
        <w:rPr>
          <w:lang w:val="fr-FR"/>
        </w:rPr>
        <w:t>IL et</w:t>
      </w:r>
      <w:r w:rsidRPr="006751E5">
        <w:rPr>
          <w:lang w:val="fr-FR"/>
        </w:rPr>
        <w:t xml:space="preserve"> </w:t>
      </w:r>
      <w:r>
        <w:rPr>
          <w:lang w:val="fr-FR"/>
        </w:rPr>
        <w:t>par la préparation d’u</w:t>
      </w:r>
      <w:r w:rsidRPr="006751E5">
        <w:rPr>
          <w:lang w:val="fr-FR"/>
        </w:rPr>
        <w:t>n programme de sensibilisation qui s</w:t>
      </w:r>
      <w:r>
        <w:rPr>
          <w:lang w:val="fr-FR"/>
        </w:rPr>
        <w:t>’</w:t>
      </w:r>
      <w:r w:rsidRPr="006751E5">
        <w:rPr>
          <w:lang w:val="fr-FR"/>
        </w:rPr>
        <w:t>inscrit dans les programmes d</w:t>
      </w:r>
      <w:r>
        <w:rPr>
          <w:lang w:val="fr-FR"/>
        </w:rPr>
        <w:t>’</w:t>
      </w:r>
      <w:r w:rsidRPr="006751E5">
        <w:rPr>
          <w:lang w:val="fr-FR"/>
        </w:rPr>
        <w:t>enseignement spécial du Ministère de l</w:t>
      </w:r>
      <w:r>
        <w:rPr>
          <w:lang w:val="fr-FR"/>
        </w:rPr>
        <w:t>’</w:t>
      </w:r>
      <w:r w:rsidRPr="006751E5">
        <w:rPr>
          <w:lang w:val="fr-FR"/>
        </w:rPr>
        <w:t xml:space="preserve">éducation, </w:t>
      </w:r>
      <w:r>
        <w:rPr>
          <w:lang w:val="fr-FR"/>
        </w:rPr>
        <w:t>avec la contribution du</w:t>
      </w:r>
      <w:r w:rsidRPr="006751E5">
        <w:rPr>
          <w:lang w:val="fr-FR"/>
        </w:rPr>
        <w:t xml:space="preserve"> Ministère de la jeunesse et des sports et du Ministère de l</w:t>
      </w:r>
      <w:r>
        <w:rPr>
          <w:lang w:val="fr-FR"/>
        </w:rPr>
        <w:t>’</w:t>
      </w:r>
      <w:r w:rsidRPr="006751E5">
        <w:rPr>
          <w:lang w:val="fr-FR"/>
        </w:rPr>
        <w:t>intérieur</w:t>
      </w:r>
      <w:r>
        <w:rPr>
          <w:lang w:val="fr-FR"/>
        </w:rPr>
        <w:t xml:space="preserve">. Il est aussi procédé avec les autorités compétentes au </w:t>
      </w:r>
      <w:r w:rsidRPr="006751E5">
        <w:rPr>
          <w:lang w:val="fr-FR"/>
        </w:rPr>
        <w:t>suivi du dossier des enfants nés de</w:t>
      </w:r>
      <w:r>
        <w:rPr>
          <w:lang w:val="fr-FR"/>
        </w:rPr>
        <w:t xml:space="preserve"> membres de</w:t>
      </w:r>
      <w:r w:rsidRPr="006751E5">
        <w:rPr>
          <w:lang w:val="fr-FR"/>
        </w:rPr>
        <w:t xml:space="preserve"> </w:t>
      </w:r>
      <w:r>
        <w:rPr>
          <w:lang w:val="fr-FR"/>
        </w:rPr>
        <w:t xml:space="preserve">l’EIIL et </w:t>
      </w:r>
      <w:r w:rsidRPr="006751E5">
        <w:rPr>
          <w:lang w:val="fr-FR"/>
        </w:rPr>
        <w:t xml:space="preserve">du phénomène de la violence </w:t>
      </w:r>
      <w:r>
        <w:rPr>
          <w:lang w:val="fr-FR"/>
        </w:rPr>
        <w:t>perpétrée contre les enfants. Il</w:t>
      </w:r>
      <w:r w:rsidR="00FB0B26">
        <w:rPr>
          <w:lang w:val="fr-FR"/>
        </w:rPr>
        <w:t> </w:t>
      </w:r>
      <w:r>
        <w:rPr>
          <w:lang w:val="fr-FR"/>
        </w:rPr>
        <w:t xml:space="preserve">importe, par ailleurs, de créer, </w:t>
      </w:r>
      <w:r w:rsidRPr="006751E5">
        <w:rPr>
          <w:lang w:val="fr-FR"/>
        </w:rPr>
        <w:t xml:space="preserve">au sein de leur famille et dans les camps </w:t>
      </w:r>
      <w:r>
        <w:rPr>
          <w:lang w:val="fr-FR"/>
        </w:rPr>
        <w:t>qui les accueillent, un</w:t>
      </w:r>
      <w:r w:rsidRPr="006751E5">
        <w:rPr>
          <w:lang w:val="fr-FR"/>
        </w:rPr>
        <w:t xml:space="preserve"> environnement sûr et favorable pour les enfants </w:t>
      </w:r>
      <w:r>
        <w:rPr>
          <w:lang w:val="fr-FR"/>
        </w:rPr>
        <w:t>ayant souffert d</w:t>
      </w:r>
      <w:r w:rsidRPr="006751E5">
        <w:rPr>
          <w:lang w:val="fr-FR"/>
        </w:rPr>
        <w:t xml:space="preserve">es conflits ou </w:t>
      </w:r>
      <w:r>
        <w:rPr>
          <w:lang w:val="fr-FR"/>
        </w:rPr>
        <w:t>des</w:t>
      </w:r>
      <w:r w:rsidRPr="006751E5">
        <w:rPr>
          <w:lang w:val="fr-FR"/>
        </w:rPr>
        <w:t xml:space="preserve"> déplacements forcés</w:t>
      </w:r>
      <w:r>
        <w:rPr>
          <w:lang w:val="fr-FR"/>
        </w:rPr>
        <w:t>. Il s’agit ainsi de</w:t>
      </w:r>
      <w:r w:rsidRPr="006751E5">
        <w:rPr>
          <w:lang w:val="fr-FR"/>
        </w:rPr>
        <w:t xml:space="preserve"> réalis</w:t>
      </w:r>
      <w:r>
        <w:rPr>
          <w:lang w:val="fr-FR"/>
        </w:rPr>
        <w:t xml:space="preserve">er </w:t>
      </w:r>
      <w:r w:rsidRPr="006751E5">
        <w:rPr>
          <w:lang w:val="fr-FR"/>
        </w:rPr>
        <w:t>un objectif stratégique consistant à protéger les enfants contre l</w:t>
      </w:r>
      <w:r>
        <w:rPr>
          <w:lang w:val="fr-FR"/>
        </w:rPr>
        <w:t>’</w:t>
      </w:r>
      <w:r w:rsidRPr="006751E5">
        <w:rPr>
          <w:lang w:val="fr-FR"/>
        </w:rPr>
        <w:t xml:space="preserve">exploitation et la participation aux conflits armés et à soutenir ceux qui ont été libérés ou </w:t>
      </w:r>
      <w:r>
        <w:rPr>
          <w:lang w:val="fr-FR"/>
        </w:rPr>
        <w:t>relâchés</w:t>
      </w:r>
      <w:r w:rsidRPr="006751E5">
        <w:rPr>
          <w:lang w:val="fr-FR"/>
        </w:rPr>
        <w:t>.</w:t>
      </w:r>
    </w:p>
    <w:p w14:paraId="20187011" w14:textId="77777777" w:rsidR="0030102F" w:rsidRPr="006751E5" w:rsidRDefault="0030102F" w:rsidP="0030102F">
      <w:pPr>
        <w:pStyle w:val="SingleTxtG"/>
        <w:rPr>
          <w:lang w:val="fr-FR"/>
        </w:rPr>
      </w:pPr>
      <w:r w:rsidRPr="006751E5">
        <w:rPr>
          <w:lang w:val="fr-FR"/>
        </w:rPr>
        <w:t>346.</w:t>
      </w:r>
      <w:r w:rsidRPr="006751E5">
        <w:rPr>
          <w:lang w:val="fr-FR"/>
        </w:rPr>
        <w:tab/>
        <w:t xml:space="preserve">Depuis 2014, le </w:t>
      </w:r>
      <w:r>
        <w:rPr>
          <w:lang w:val="fr-FR"/>
        </w:rPr>
        <w:t>G</w:t>
      </w:r>
      <w:r w:rsidRPr="006751E5">
        <w:rPr>
          <w:lang w:val="fr-FR"/>
        </w:rPr>
        <w:t>ouvernement s</w:t>
      </w:r>
      <w:r>
        <w:rPr>
          <w:lang w:val="fr-FR"/>
        </w:rPr>
        <w:t>’</w:t>
      </w:r>
      <w:r w:rsidRPr="006751E5">
        <w:rPr>
          <w:lang w:val="fr-FR"/>
        </w:rPr>
        <w:t>efforce sans relâche de rétablir la sécurité et la stabilité dans les zones contrôlées par l</w:t>
      </w:r>
      <w:r>
        <w:rPr>
          <w:lang w:val="fr-FR"/>
        </w:rPr>
        <w:t>’</w:t>
      </w:r>
      <w:r w:rsidRPr="006751E5">
        <w:rPr>
          <w:lang w:val="fr-FR"/>
        </w:rPr>
        <w:t>EII</w:t>
      </w:r>
      <w:r>
        <w:rPr>
          <w:lang w:val="fr-FR"/>
        </w:rPr>
        <w:t>L</w:t>
      </w:r>
      <w:r w:rsidRPr="006751E5">
        <w:rPr>
          <w:lang w:val="fr-FR"/>
        </w:rPr>
        <w:t xml:space="preserve">, </w:t>
      </w:r>
      <w:r>
        <w:rPr>
          <w:lang w:val="fr-FR"/>
        </w:rPr>
        <w:t>à l’aide de</w:t>
      </w:r>
      <w:r w:rsidRPr="006751E5">
        <w:rPr>
          <w:lang w:val="fr-FR"/>
        </w:rPr>
        <w:t xml:space="preserve"> mécanismes de travail conformes à la constitution iraquienne et aux lois et coutumes locales</w:t>
      </w:r>
      <w:r>
        <w:rPr>
          <w:lang w:val="fr-FR"/>
        </w:rPr>
        <w:t>. Un</w:t>
      </w:r>
      <w:r w:rsidRPr="006751E5">
        <w:rPr>
          <w:lang w:val="fr-FR"/>
        </w:rPr>
        <w:t xml:space="preserve"> comité a </w:t>
      </w:r>
      <w:r>
        <w:rPr>
          <w:lang w:val="fr-FR"/>
        </w:rPr>
        <w:t xml:space="preserve">en outre </w:t>
      </w:r>
      <w:r w:rsidRPr="006751E5">
        <w:rPr>
          <w:lang w:val="fr-FR"/>
        </w:rPr>
        <w:t xml:space="preserve">été formé pour documenter les </w:t>
      </w:r>
      <w:r>
        <w:rPr>
          <w:lang w:val="fr-FR"/>
        </w:rPr>
        <w:t>exactions</w:t>
      </w:r>
      <w:r w:rsidRPr="006751E5">
        <w:rPr>
          <w:lang w:val="fr-FR"/>
        </w:rPr>
        <w:t xml:space="preserve"> commis</w:t>
      </w:r>
      <w:r>
        <w:rPr>
          <w:lang w:val="fr-FR"/>
        </w:rPr>
        <w:t>es</w:t>
      </w:r>
      <w:r w:rsidRPr="006751E5">
        <w:rPr>
          <w:lang w:val="fr-FR"/>
        </w:rPr>
        <w:t xml:space="preserve"> par l</w:t>
      </w:r>
      <w:r>
        <w:rPr>
          <w:lang w:val="fr-FR"/>
        </w:rPr>
        <w:t>’</w:t>
      </w:r>
      <w:r w:rsidRPr="006751E5">
        <w:rPr>
          <w:lang w:val="fr-FR"/>
        </w:rPr>
        <w:t>EII</w:t>
      </w:r>
      <w:r>
        <w:rPr>
          <w:lang w:val="fr-FR"/>
        </w:rPr>
        <w:t>L</w:t>
      </w:r>
      <w:r w:rsidRPr="006751E5">
        <w:rPr>
          <w:lang w:val="fr-FR"/>
        </w:rPr>
        <w:t xml:space="preserve">, </w:t>
      </w:r>
      <w:r>
        <w:rPr>
          <w:lang w:val="fr-FR"/>
        </w:rPr>
        <w:t>dont</w:t>
      </w:r>
      <w:r w:rsidRPr="006751E5">
        <w:rPr>
          <w:lang w:val="fr-FR"/>
        </w:rPr>
        <w:t xml:space="preserve"> les crimes d</w:t>
      </w:r>
      <w:r>
        <w:rPr>
          <w:lang w:val="fr-FR"/>
        </w:rPr>
        <w:t>’</w:t>
      </w:r>
      <w:r w:rsidRPr="006751E5">
        <w:rPr>
          <w:lang w:val="fr-FR"/>
        </w:rPr>
        <w:t>exploitation des enfants pendant le conflit armé.</w:t>
      </w:r>
    </w:p>
    <w:p w14:paraId="6490090D" w14:textId="77777777" w:rsidR="0030102F" w:rsidRPr="006751E5" w:rsidRDefault="0030102F" w:rsidP="0030102F">
      <w:pPr>
        <w:pStyle w:val="SingleTxtG"/>
        <w:rPr>
          <w:lang w:val="fr-FR"/>
        </w:rPr>
      </w:pPr>
      <w:r w:rsidRPr="006751E5">
        <w:rPr>
          <w:lang w:val="fr-FR"/>
        </w:rPr>
        <w:lastRenderedPageBreak/>
        <w:t>347.</w:t>
      </w:r>
      <w:r w:rsidRPr="006751E5">
        <w:rPr>
          <w:lang w:val="fr-FR"/>
        </w:rPr>
        <w:tab/>
        <w:t xml:space="preserve">La responsabilité pénale des enfants impliqués dans des </w:t>
      </w:r>
      <w:r>
        <w:rPr>
          <w:lang w:val="fr-FR"/>
        </w:rPr>
        <w:t>actes terroristes e</w:t>
      </w:r>
      <w:r w:rsidRPr="006751E5">
        <w:rPr>
          <w:lang w:val="fr-FR"/>
        </w:rPr>
        <w:t>st régie par la loi sur la protection des mineurs, qui établit une discrimination positive au profit des mineurs délinquants au stade de l</w:t>
      </w:r>
      <w:r>
        <w:rPr>
          <w:lang w:val="fr-FR"/>
        </w:rPr>
        <w:t>’</w:t>
      </w:r>
      <w:r w:rsidRPr="006751E5">
        <w:rPr>
          <w:lang w:val="fr-FR"/>
        </w:rPr>
        <w:t xml:space="preserve">instruction et </w:t>
      </w:r>
      <w:r>
        <w:rPr>
          <w:lang w:val="fr-FR"/>
        </w:rPr>
        <w:t>des décisions judiciaires qui s’ensuivent. Des</w:t>
      </w:r>
      <w:r w:rsidRPr="006751E5">
        <w:rPr>
          <w:lang w:val="fr-FR"/>
        </w:rPr>
        <w:t xml:space="preserve"> tribunaux spéciaux pour mineurs</w:t>
      </w:r>
      <w:r>
        <w:rPr>
          <w:lang w:val="fr-FR"/>
        </w:rPr>
        <w:t xml:space="preserve">, appliquant </w:t>
      </w:r>
      <w:r w:rsidRPr="006751E5">
        <w:rPr>
          <w:lang w:val="fr-FR"/>
        </w:rPr>
        <w:t>les normes nationales et internationales relatives aux droits de l</w:t>
      </w:r>
      <w:r>
        <w:rPr>
          <w:lang w:val="fr-FR"/>
        </w:rPr>
        <w:t>’</w:t>
      </w:r>
      <w:r w:rsidRPr="006751E5">
        <w:rPr>
          <w:lang w:val="fr-FR"/>
        </w:rPr>
        <w:t>enfant</w:t>
      </w:r>
      <w:r>
        <w:rPr>
          <w:lang w:val="fr-FR"/>
        </w:rPr>
        <w:t>, ont en outre été créés</w:t>
      </w:r>
      <w:r w:rsidRPr="006751E5">
        <w:rPr>
          <w:lang w:val="fr-FR"/>
        </w:rPr>
        <w:t xml:space="preserve">. </w:t>
      </w:r>
      <w:r>
        <w:rPr>
          <w:lang w:val="fr-FR"/>
        </w:rPr>
        <w:t>Les délinquants sont placés dans des foyers pour mineurs relevant du Ministère de la justice</w:t>
      </w:r>
      <w:r w:rsidRPr="006751E5">
        <w:rPr>
          <w:lang w:val="fr-FR"/>
        </w:rPr>
        <w:t>.</w:t>
      </w:r>
    </w:p>
    <w:p w14:paraId="04B81F81" w14:textId="2968F98D" w:rsidR="0030102F" w:rsidRPr="006751E5" w:rsidRDefault="0030102F" w:rsidP="0030102F">
      <w:pPr>
        <w:pStyle w:val="SingleTxtG"/>
        <w:rPr>
          <w:lang w:val="fr-FR"/>
        </w:rPr>
      </w:pPr>
      <w:r w:rsidRPr="006751E5">
        <w:rPr>
          <w:lang w:val="fr-FR"/>
        </w:rPr>
        <w:t>348.</w:t>
      </w:r>
      <w:r w:rsidRPr="006751E5">
        <w:rPr>
          <w:lang w:val="fr-FR"/>
        </w:rPr>
        <w:tab/>
      </w:r>
      <w:r>
        <w:rPr>
          <w:lang w:val="fr-FR"/>
        </w:rPr>
        <w:t>Un haut c</w:t>
      </w:r>
      <w:r w:rsidRPr="006751E5">
        <w:rPr>
          <w:lang w:val="fr-FR"/>
        </w:rPr>
        <w:t>om</w:t>
      </w:r>
      <w:r>
        <w:rPr>
          <w:lang w:val="fr-FR"/>
        </w:rPr>
        <w:t xml:space="preserve">ité </w:t>
      </w:r>
      <w:r w:rsidRPr="006751E5">
        <w:rPr>
          <w:lang w:val="fr-FR"/>
        </w:rPr>
        <w:t xml:space="preserve">national </w:t>
      </w:r>
      <w:r>
        <w:rPr>
          <w:lang w:val="fr-FR"/>
        </w:rPr>
        <w:t xml:space="preserve">a été formé pour </w:t>
      </w:r>
      <w:r w:rsidRPr="006751E5">
        <w:rPr>
          <w:lang w:val="fr-FR"/>
        </w:rPr>
        <w:t>surveill</w:t>
      </w:r>
      <w:r>
        <w:rPr>
          <w:lang w:val="fr-FR"/>
        </w:rPr>
        <w:t>er l</w:t>
      </w:r>
      <w:r w:rsidRPr="006751E5">
        <w:rPr>
          <w:lang w:val="fr-FR"/>
        </w:rPr>
        <w:t xml:space="preserve">es violations </w:t>
      </w:r>
      <w:r>
        <w:rPr>
          <w:lang w:val="fr-FR"/>
        </w:rPr>
        <w:t xml:space="preserve">et les privations de </w:t>
      </w:r>
      <w:r w:rsidRPr="006751E5">
        <w:rPr>
          <w:lang w:val="fr-FR"/>
        </w:rPr>
        <w:t>droits d</w:t>
      </w:r>
      <w:r>
        <w:rPr>
          <w:lang w:val="fr-FR"/>
        </w:rPr>
        <w:t>ont sont victimes l</w:t>
      </w:r>
      <w:r w:rsidRPr="006751E5">
        <w:rPr>
          <w:lang w:val="fr-FR"/>
        </w:rPr>
        <w:t xml:space="preserve">es enfants du </w:t>
      </w:r>
      <w:r>
        <w:rPr>
          <w:lang w:val="fr-FR"/>
        </w:rPr>
        <w:t xml:space="preserve">fait du </w:t>
      </w:r>
      <w:r w:rsidRPr="006751E5">
        <w:rPr>
          <w:lang w:val="fr-FR"/>
        </w:rPr>
        <w:t>conflit armé</w:t>
      </w:r>
      <w:r>
        <w:rPr>
          <w:lang w:val="fr-FR"/>
        </w:rPr>
        <w:t xml:space="preserve">, sous la présidence du </w:t>
      </w:r>
      <w:r w:rsidR="00FB0B26">
        <w:rPr>
          <w:lang w:val="fr-FR"/>
        </w:rPr>
        <w:t>M</w:t>
      </w:r>
      <w:r>
        <w:rPr>
          <w:lang w:val="fr-FR"/>
        </w:rPr>
        <w:t>inistre du travail</w:t>
      </w:r>
      <w:r w:rsidRPr="006751E5">
        <w:rPr>
          <w:lang w:val="fr-FR"/>
        </w:rPr>
        <w:t>.</w:t>
      </w:r>
    </w:p>
    <w:p w14:paraId="269D3AEE" w14:textId="77777777" w:rsidR="0030102F" w:rsidRPr="006751E5" w:rsidRDefault="0030102F" w:rsidP="0030102F">
      <w:pPr>
        <w:pStyle w:val="SingleTxtG"/>
        <w:rPr>
          <w:lang w:val="fr-FR"/>
        </w:rPr>
      </w:pPr>
      <w:r w:rsidRPr="006751E5">
        <w:rPr>
          <w:lang w:val="fr-FR"/>
        </w:rPr>
        <w:t>349.</w:t>
      </w:r>
      <w:r w:rsidRPr="006751E5">
        <w:rPr>
          <w:lang w:val="fr-FR"/>
        </w:rPr>
        <w:tab/>
        <w:t>L</w:t>
      </w:r>
      <w:r>
        <w:rPr>
          <w:lang w:val="fr-FR"/>
        </w:rPr>
        <w:t>’</w:t>
      </w:r>
      <w:r w:rsidRPr="006751E5">
        <w:rPr>
          <w:lang w:val="fr-FR"/>
        </w:rPr>
        <w:t xml:space="preserve">Iraq </w:t>
      </w:r>
      <w:r>
        <w:rPr>
          <w:lang w:val="fr-FR"/>
        </w:rPr>
        <w:t>tend à privilégier le maintien de la compétence judiciaire à l’égard du</w:t>
      </w:r>
      <w:r w:rsidRPr="006751E5">
        <w:rPr>
          <w:lang w:val="fr-FR"/>
        </w:rPr>
        <w:t xml:space="preserve"> conflit lié aux </w:t>
      </w:r>
      <w:r>
        <w:rPr>
          <w:lang w:val="fr-FR"/>
        </w:rPr>
        <w:t>groupes</w:t>
      </w:r>
      <w:r w:rsidRPr="006751E5">
        <w:rPr>
          <w:lang w:val="fr-FR"/>
        </w:rPr>
        <w:t xml:space="preserve"> terroristes de </w:t>
      </w:r>
      <w:r>
        <w:rPr>
          <w:lang w:val="fr-FR"/>
        </w:rPr>
        <w:t>l’EIIL</w:t>
      </w:r>
      <w:r w:rsidRPr="006751E5">
        <w:rPr>
          <w:lang w:val="fr-FR"/>
        </w:rPr>
        <w:t xml:space="preserve"> entre les mains de la justice iraquienne</w:t>
      </w:r>
      <w:r>
        <w:rPr>
          <w:lang w:val="fr-FR"/>
        </w:rPr>
        <w:t>, tout en s’aidant de</w:t>
      </w:r>
      <w:r w:rsidRPr="006751E5">
        <w:rPr>
          <w:lang w:val="fr-FR"/>
        </w:rPr>
        <w:t xml:space="preserve"> la coopération internationale et régionale </w:t>
      </w:r>
      <w:r>
        <w:rPr>
          <w:lang w:val="fr-FR"/>
        </w:rPr>
        <w:t>aux fins de</w:t>
      </w:r>
      <w:r w:rsidRPr="006751E5">
        <w:rPr>
          <w:lang w:val="fr-FR"/>
        </w:rPr>
        <w:t xml:space="preserve"> recherche, </w:t>
      </w:r>
      <w:r>
        <w:rPr>
          <w:lang w:val="fr-FR"/>
        </w:rPr>
        <w:t>d’</w:t>
      </w:r>
      <w:r w:rsidRPr="006751E5">
        <w:rPr>
          <w:lang w:val="fr-FR"/>
        </w:rPr>
        <w:t xml:space="preserve">enquêtes et </w:t>
      </w:r>
      <w:r>
        <w:rPr>
          <w:lang w:val="fr-FR"/>
        </w:rPr>
        <w:t>de</w:t>
      </w:r>
      <w:r w:rsidRPr="006751E5">
        <w:rPr>
          <w:lang w:val="fr-FR"/>
        </w:rPr>
        <w:t xml:space="preserve"> collecte d</w:t>
      </w:r>
      <w:r>
        <w:rPr>
          <w:lang w:val="fr-FR"/>
        </w:rPr>
        <w:t>’</w:t>
      </w:r>
      <w:r w:rsidRPr="006751E5">
        <w:rPr>
          <w:lang w:val="fr-FR"/>
        </w:rPr>
        <w:t>éléments de preuve</w:t>
      </w:r>
      <w:r>
        <w:rPr>
          <w:lang w:val="fr-FR"/>
        </w:rPr>
        <w:t>. L’</w:t>
      </w:r>
      <w:r w:rsidRPr="006751E5">
        <w:rPr>
          <w:lang w:val="fr-FR"/>
        </w:rPr>
        <w:t xml:space="preserve">Iraq </w:t>
      </w:r>
      <w:r>
        <w:rPr>
          <w:lang w:val="fr-FR"/>
        </w:rPr>
        <w:t>continue, par ailleurs, d’</w:t>
      </w:r>
      <w:r w:rsidRPr="006751E5">
        <w:rPr>
          <w:lang w:val="fr-FR"/>
        </w:rPr>
        <w:t>étudie</w:t>
      </w:r>
      <w:r>
        <w:rPr>
          <w:lang w:val="fr-FR"/>
        </w:rPr>
        <w:t xml:space="preserve">r la possibilité de </w:t>
      </w:r>
      <w:r w:rsidRPr="006751E5">
        <w:rPr>
          <w:lang w:val="fr-FR"/>
        </w:rPr>
        <w:t>ratifi</w:t>
      </w:r>
      <w:r>
        <w:rPr>
          <w:lang w:val="fr-FR"/>
        </w:rPr>
        <w:t>er</w:t>
      </w:r>
      <w:r w:rsidRPr="006751E5">
        <w:rPr>
          <w:lang w:val="fr-FR"/>
        </w:rPr>
        <w:t xml:space="preserve"> </w:t>
      </w:r>
      <w:r>
        <w:rPr>
          <w:lang w:val="fr-FR"/>
        </w:rPr>
        <w:t>certaines</w:t>
      </w:r>
      <w:r w:rsidRPr="006751E5">
        <w:rPr>
          <w:lang w:val="fr-FR"/>
        </w:rPr>
        <w:t xml:space="preserve"> conventions internationales, y compris le Statut de Rome de la Cour pénale internationale</w:t>
      </w:r>
      <w:r>
        <w:rPr>
          <w:lang w:val="fr-FR"/>
        </w:rPr>
        <w:t>. Il entend se prononcer à cet égard,</w:t>
      </w:r>
      <w:r w:rsidRPr="006751E5">
        <w:rPr>
          <w:lang w:val="fr-FR"/>
        </w:rPr>
        <w:t xml:space="preserve"> lorsque les conditions juridiques et procédurales appropriées seront </w:t>
      </w:r>
      <w:r>
        <w:rPr>
          <w:lang w:val="fr-FR"/>
        </w:rPr>
        <w:t>réunies. L’</w:t>
      </w:r>
      <w:r w:rsidRPr="006751E5">
        <w:rPr>
          <w:lang w:val="fr-FR"/>
        </w:rPr>
        <w:t>Iraq coopère avec l</w:t>
      </w:r>
      <w:r>
        <w:rPr>
          <w:lang w:val="fr-FR"/>
        </w:rPr>
        <w:t>’</w:t>
      </w:r>
      <w:r w:rsidRPr="006751E5">
        <w:rPr>
          <w:lang w:val="fr-FR"/>
        </w:rPr>
        <w:t>Équipe d</w:t>
      </w:r>
      <w:r>
        <w:rPr>
          <w:lang w:val="fr-FR"/>
        </w:rPr>
        <w:t>’</w:t>
      </w:r>
      <w:r w:rsidRPr="006751E5">
        <w:rPr>
          <w:lang w:val="fr-FR"/>
        </w:rPr>
        <w:t xml:space="preserve">enquête internationale (UNITAD) conformément à la résolution 2379 </w:t>
      </w:r>
      <w:r>
        <w:rPr>
          <w:lang w:val="fr-FR"/>
        </w:rPr>
        <w:t>adoptée en</w:t>
      </w:r>
      <w:r w:rsidRPr="006751E5">
        <w:rPr>
          <w:lang w:val="fr-FR"/>
        </w:rPr>
        <w:t xml:space="preserve"> 2017</w:t>
      </w:r>
      <w:r>
        <w:rPr>
          <w:lang w:val="fr-FR"/>
        </w:rPr>
        <w:t xml:space="preserve"> par le</w:t>
      </w:r>
      <w:r w:rsidRPr="006751E5">
        <w:rPr>
          <w:lang w:val="fr-FR"/>
        </w:rPr>
        <w:t xml:space="preserve"> Conseil de sécurité. </w:t>
      </w:r>
    </w:p>
    <w:p w14:paraId="78EA9699" w14:textId="77777777" w:rsidR="0030102F" w:rsidRPr="006751E5" w:rsidRDefault="0030102F" w:rsidP="0030102F">
      <w:pPr>
        <w:pStyle w:val="H23G"/>
        <w:rPr>
          <w:lang w:val="fr-FR"/>
        </w:rPr>
      </w:pPr>
      <w:r w:rsidRPr="006751E5">
        <w:rPr>
          <w:lang w:val="fr-FR"/>
        </w:rPr>
        <w:tab/>
      </w:r>
      <w:r w:rsidRPr="006751E5">
        <w:rPr>
          <w:lang w:val="fr-FR"/>
        </w:rPr>
        <w:tab/>
        <w:t xml:space="preserve">Recommandation </w:t>
      </w:r>
      <w:r>
        <w:rPr>
          <w:lang w:val="fr-FR"/>
        </w:rPr>
        <w:t>10</w:t>
      </w:r>
      <w:r w:rsidRPr="006751E5">
        <w:rPr>
          <w:lang w:val="fr-FR"/>
        </w:rPr>
        <w:t xml:space="preserve"> du Protocole sur les conflits armés</w:t>
      </w:r>
    </w:p>
    <w:p w14:paraId="5AA05920" w14:textId="77777777" w:rsidR="0030102F" w:rsidRPr="006751E5" w:rsidRDefault="0030102F" w:rsidP="0030102F">
      <w:pPr>
        <w:pStyle w:val="SingleTxtG"/>
        <w:rPr>
          <w:lang w:val="fr-FR"/>
        </w:rPr>
      </w:pPr>
      <w:r w:rsidRPr="006751E5">
        <w:rPr>
          <w:lang w:val="fr-FR"/>
        </w:rPr>
        <w:t>350.</w:t>
      </w:r>
      <w:r w:rsidRPr="006751E5">
        <w:rPr>
          <w:lang w:val="fr-FR"/>
        </w:rPr>
        <w:tab/>
        <w:t>La politique de protection de l</w:t>
      </w:r>
      <w:r>
        <w:rPr>
          <w:lang w:val="fr-FR"/>
        </w:rPr>
        <w:t>’</w:t>
      </w:r>
      <w:r w:rsidRPr="006751E5">
        <w:rPr>
          <w:lang w:val="fr-FR"/>
        </w:rPr>
        <w:t>enfance en Iraq s</w:t>
      </w:r>
      <w:r>
        <w:rPr>
          <w:lang w:val="fr-FR"/>
        </w:rPr>
        <w:t>’</w:t>
      </w:r>
      <w:r w:rsidRPr="006751E5">
        <w:rPr>
          <w:lang w:val="fr-FR"/>
        </w:rPr>
        <w:t>appu</w:t>
      </w:r>
      <w:r>
        <w:rPr>
          <w:lang w:val="fr-FR"/>
        </w:rPr>
        <w:t>ie</w:t>
      </w:r>
      <w:r w:rsidRPr="006751E5">
        <w:rPr>
          <w:lang w:val="fr-FR"/>
        </w:rPr>
        <w:t xml:space="preserve"> sur plusieurs fondements, notamment l</w:t>
      </w:r>
      <w:r>
        <w:rPr>
          <w:lang w:val="fr-FR"/>
        </w:rPr>
        <w:t>’</w:t>
      </w:r>
      <w:r w:rsidRPr="006751E5">
        <w:rPr>
          <w:lang w:val="fr-FR"/>
        </w:rPr>
        <w:t xml:space="preserve">adoption de </w:t>
      </w:r>
      <w:r>
        <w:rPr>
          <w:lang w:val="fr-FR"/>
        </w:rPr>
        <w:t>« </w:t>
      </w:r>
      <w:r w:rsidRPr="006751E5">
        <w:rPr>
          <w:lang w:val="fr-FR"/>
        </w:rPr>
        <w:t>l</w:t>
      </w:r>
      <w:r>
        <w:rPr>
          <w:lang w:val="fr-FR"/>
        </w:rPr>
        <w:t>’</w:t>
      </w:r>
      <w:r w:rsidRPr="006751E5">
        <w:rPr>
          <w:lang w:val="fr-FR"/>
        </w:rPr>
        <w:t>approche systémique</w:t>
      </w:r>
      <w:r>
        <w:rPr>
          <w:lang w:val="fr-FR"/>
        </w:rPr>
        <w:t> »</w:t>
      </w:r>
      <w:r w:rsidRPr="006751E5">
        <w:rPr>
          <w:lang w:val="fr-FR"/>
        </w:rPr>
        <w:t>, c</w:t>
      </w:r>
      <w:r>
        <w:rPr>
          <w:lang w:val="fr-FR"/>
        </w:rPr>
        <w:t>’</w:t>
      </w:r>
      <w:r w:rsidRPr="006751E5">
        <w:rPr>
          <w:lang w:val="fr-FR"/>
        </w:rPr>
        <w:t>est-à-dire qu</w:t>
      </w:r>
      <w:r>
        <w:rPr>
          <w:lang w:val="fr-FR"/>
        </w:rPr>
        <w:t>’</w:t>
      </w:r>
      <w:r w:rsidRPr="006751E5">
        <w:rPr>
          <w:lang w:val="fr-FR"/>
        </w:rPr>
        <w:t xml:space="preserve">elle examine tous les secteurs et services de manière intégrée et </w:t>
      </w:r>
      <w:r>
        <w:rPr>
          <w:lang w:val="fr-FR"/>
        </w:rPr>
        <w:t>s’appuie sur</w:t>
      </w:r>
      <w:r w:rsidRPr="006751E5">
        <w:rPr>
          <w:lang w:val="fr-FR"/>
        </w:rPr>
        <w:t xml:space="preserve"> une coordination entre </w:t>
      </w:r>
      <w:r>
        <w:rPr>
          <w:lang w:val="fr-FR"/>
        </w:rPr>
        <w:t xml:space="preserve">tous ces acteurs </w:t>
      </w:r>
      <w:r w:rsidRPr="006751E5">
        <w:rPr>
          <w:lang w:val="fr-FR"/>
        </w:rPr>
        <w:t>pour créer un environnement protecteur complet.</w:t>
      </w:r>
    </w:p>
    <w:p w14:paraId="5488100B" w14:textId="77777777" w:rsidR="0030102F" w:rsidRPr="006751E5" w:rsidRDefault="0030102F" w:rsidP="0030102F">
      <w:pPr>
        <w:pStyle w:val="H23G"/>
        <w:rPr>
          <w:lang w:val="fr-FR"/>
        </w:rPr>
      </w:pPr>
      <w:r w:rsidRPr="006751E5">
        <w:rPr>
          <w:lang w:val="fr-FR"/>
        </w:rPr>
        <w:tab/>
      </w:r>
      <w:r w:rsidRPr="006751E5">
        <w:rPr>
          <w:lang w:val="fr-FR"/>
        </w:rPr>
        <w:tab/>
        <w:t xml:space="preserve">Recommandation </w:t>
      </w:r>
      <w:r>
        <w:rPr>
          <w:lang w:val="fr-FR"/>
        </w:rPr>
        <w:t>11</w:t>
      </w:r>
      <w:r w:rsidRPr="006751E5">
        <w:rPr>
          <w:lang w:val="fr-FR"/>
        </w:rPr>
        <w:t xml:space="preserve"> du Protocole sur les conflits armés</w:t>
      </w:r>
    </w:p>
    <w:p w14:paraId="02DC53A9" w14:textId="77777777" w:rsidR="0030102F" w:rsidRPr="006751E5" w:rsidRDefault="0030102F" w:rsidP="0030102F">
      <w:pPr>
        <w:pStyle w:val="SingleTxtG"/>
        <w:rPr>
          <w:lang w:val="fr-FR"/>
        </w:rPr>
      </w:pPr>
      <w:r w:rsidRPr="006751E5">
        <w:rPr>
          <w:lang w:val="fr-FR"/>
        </w:rPr>
        <w:t>351.</w:t>
      </w:r>
      <w:r w:rsidRPr="006751E5">
        <w:rPr>
          <w:lang w:val="fr-FR"/>
        </w:rPr>
        <w:tab/>
        <w:t>L</w:t>
      </w:r>
      <w:r>
        <w:rPr>
          <w:lang w:val="fr-FR"/>
        </w:rPr>
        <w:t>’</w:t>
      </w:r>
      <w:r w:rsidRPr="006751E5">
        <w:rPr>
          <w:lang w:val="fr-FR"/>
        </w:rPr>
        <w:t xml:space="preserve">Iraq </w:t>
      </w:r>
      <w:r>
        <w:rPr>
          <w:lang w:val="fr-FR"/>
        </w:rPr>
        <w:t>inclut</w:t>
      </w:r>
      <w:r w:rsidRPr="006751E5">
        <w:rPr>
          <w:lang w:val="fr-FR"/>
        </w:rPr>
        <w:t xml:space="preserve"> des paragraphes spéciaux dans les budgets des ministères et des organismes concernés aux fins de publication, de publicité et d</w:t>
      </w:r>
      <w:r>
        <w:rPr>
          <w:lang w:val="fr-FR"/>
        </w:rPr>
        <w:t>’</w:t>
      </w:r>
      <w:r w:rsidRPr="006751E5">
        <w:rPr>
          <w:lang w:val="fr-FR"/>
        </w:rPr>
        <w:t>information en ce qui concerne le Protocole et les autres conventions internationales relatives aux droits de l</w:t>
      </w:r>
      <w:r>
        <w:rPr>
          <w:lang w:val="fr-FR"/>
        </w:rPr>
        <w:t>’</w:t>
      </w:r>
      <w:r w:rsidRPr="006751E5">
        <w:rPr>
          <w:lang w:val="fr-FR"/>
        </w:rPr>
        <w:t>homme.</w:t>
      </w:r>
    </w:p>
    <w:p w14:paraId="59822FD1" w14:textId="77777777" w:rsidR="0030102F" w:rsidRPr="006751E5" w:rsidRDefault="0030102F" w:rsidP="0030102F">
      <w:pPr>
        <w:pStyle w:val="H23G"/>
        <w:rPr>
          <w:lang w:val="fr-FR"/>
        </w:rPr>
      </w:pPr>
      <w:r w:rsidRPr="006751E5">
        <w:rPr>
          <w:lang w:val="fr-FR"/>
        </w:rPr>
        <w:tab/>
      </w:r>
      <w:r w:rsidRPr="006751E5">
        <w:rPr>
          <w:lang w:val="fr-FR"/>
        </w:rPr>
        <w:tab/>
        <w:t xml:space="preserve">Recommandation </w:t>
      </w:r>
      <w:r>
        <w:rPr>
          <w:lang w:val="fr-FR"/>
        </w:rPr>
        <w:t>16</w:t>
      </w:r>
      <w:r w:rsidRPr="006751E5">
        <w:rPr>
          <w:lang w:val="fr-FR"/>
        </w:rPr>
        <w:t xml:space="preserve"> du Protocole sur les conflits armés</w:t>
      </w:r>
    </w:p>
    <w:p w14:paraId="72715252" w14:textId="77777777" w:rsidR="0030102F" w:rsidRPr="006751E5" w:rsidRDefault="0030102F" w:rsidP="0030102F">
      <w:pPr>
        <w:pStyle w:val="SingleTxtG"/>
        <w:rPr>
          <w:lang w:val="fr-FR"/>
        </w:rPr>
      </w:pPr>
      <w:r w:rsidRPr="006751E5">
        <w:rPr>
          <w:lang w:val="fr-FR"/>
        </w:rPr>
        <w:t>352.</w:t>
      </w:r>
      <w:r w:rsidRPr="006751E5">
        <w:rPr>
          <w:lang w:val="fr-FR"/>
        </w:rPr>
        <w:tab/>
        <w:t xml:space="preserve">Nous vous renvoyons au paragraphe 26 ci-dessus et ajoutons que le document </w:t>
      </w:r>
      <w:r>
        <w:rPr>
          <w:lang w:val="fr-FR"/>
        </w:rPr>
        <w:t xml:space="preserve">établissant </w:t>
      </w:r>
      <w:r w:rsidRPr="006751E5">
        <w:rPr>
          <w:lang w:val="fr-FR"/>
        </w:rPr>
        <w:t xml:space="preserve">la </w:t>
      </w:r>
      <w:r>
        <w:rPr>
          <w:lang w:val="fr-FR"/>
        </w:rPr>
        <w:t>p</w:t>
      </w:r>
      <w:r w:rsidRPr="006751E5">
        <w:rPr>
          <w:lang w:val="fr-FR"/>
        </w:rPr>
        <w:t>olitique nationale de protection de l</w:t>
      </w:r>
      <w:r>
        <w:rPr>
          <w:lang w:val="fr-FR"/>
        </w:rPr>
        <w:t>’</w:t>
      </w:r>
      <w:r w:rsidRPr="006751E5">
        <w:rPr>
          <w:lang w:val="fr-FR"/>
        </w:rPr>
        <w:t xml:space="preserve">enfance fait référence à la question du suivi et de la collecte de données, </w:t>
      </w:r>
      <w:r>
        <w:rPr>
          <w:lang w:val="fr-FR"/>
        </w:rPr>
        <w:t xml:space="preserve">dans la mesure où </w:t>
      </w:r>
      <w:r w:rsidRPr="006751E5">
        <w:rPr>
          <w:lang w:val="fr-FR"/>
        </w:rPr>
        <w:t>le sixième résultat</w:t>
      </w:r>
      <w:r>
        <w:rPr>
          <w:lang w:val="fr-FR"/>
        </w:rPr>
        <w:t xml:space="preserve"> y</w:t>
      </w:r>
      <w:r w:rsidRPr="006751E5">
        <w:rPr>
          <w:lang w:val="fr-FR"/>
        </w:rPr>
        <w:t xml:space="preserve"> </w:t>
      </w:r>
      <w:r>
        <w:rPr>
          <w:lang w:val="fr-FR"/>
        </w:rPr>
        <w:t>mentionne</w:t>
      </w:r>
      <w:r w:rsidRPr="006751E5">
        <w:rPr>
          <w:lang w:val="fr-FR"/>
        </w:rPr>
        <w:t xml:space="preserve"> </w:t>
      </w:r>
      <w:r>
        <w:rPr>
          <w:lang w:val="fr-FR"/>
        </w:rPr>
        <w:t>« </w:t>
      </w:r>
      <w:r w:rsidRPr="006751E5">
        <w:rPr>
          <w:lang w:val="fr-FR"/>
        </w:rPr>
        <w:t>l</w:t>
      </w:r>
      <w:r>
        <w:rPr>
          <w:lang w:val="fr-FR"/>
        </w:rPr>
        <w:t>’</w:t>
      </w:r>
      <w:r w:rsidRPr="006751E5">
        <w:rPr>
          <w:lang w:val="fr-FR"/>
        </w:rPr>
        <w:t>existence d</w:t>
      </w:r>
      <w:r>
        <w:rPr>
          <w:lang w:val="fr-FR"/>
        </w:rPr>
        <w:t>’</w:t>
      </w:r>
      <w:r w:rsidRPr="006751E5">
        <w:rPr>
          <w:lang w:val="fr-FR"/>
        </w:rPr>
        <w:t>un système complet de suivi et de collecte de données sur les questions de protection de l</w:t>
      </w:r>
      <w:r>
        <w:rPr>
          <w:lang w:val="fr-FR"/>
        </w:rPr>
        <w:t>’</w:t>
      </w:r>
      <w:r w:rsidRPr="006751E5">
        <w:rPr>
          <w:lang w:val="fr-FR"/>
        </w:rPr>
        <w:t>enfance qui recoupe ce résultat et contribue à l</w:t>
      </w:r>
      <w:r>
        <w:rPr>
          <w:lang w:val="fr-FR"/>
        </w:rPr>
        <w:t>’</w:t>
      </w:r>
      <w:r w:rsidRPr="006751E5">
        <w:rPr>
          <w:lang w:val="fr-FR"/>
        </w:rPr>
        <w:t>obtention de tous les résultats</w:t>
      </w:r>
      <w:r>
        <w:rPr>
          <w:lang w:val="fr-FR"/>
        </w:rPr>
        <w:t> »</w:t>
      </w:r>
      <w:r w:rsidRPr="006751E5">
        <w:rPr>
          <w:lang w:val="fr-FR"/>
        </w:rPr>
        <w:t>.</w:t>
      </w:r>
    </w:p>
    <w:p w14:paraId="00700C21" w14:textId="77777777" w:rsidR="0030102F" w:rsidRPr="006751E5" w:rsidRDefault="0030102F" w:rsidP="0030102F">
      <w:pPr>
        <w:pStyle w:val="H23G"/>
        <w:rPr>
          <w:lang w:val="fr-FR"/>
        </w:rPr>
      </w:pPr>
      <w:r w:rsidRPr="006751E5">
        <w:rPr>
          <w:lang w:val="fr-FR"/>
        </w:rPr>
        <w:tab/>
      </w:r>
      <w:r w:rsidRPr="006751E5">
        <w:rPr>
          <w:lang w:val="fr-FR"/>
        </w:rPr>
        <w:tab/>
        <w:t xml:space="preserve">Recommandation </w:t>
      </w:r>
      <w:r>
        <w:rPr>
          <w:lang w:val="fr-FR"/>
        </w:rPr>
        <w:t>18</w:t>
      </w:r>
      <w:r w:rsidRPr="006751E5">
        <w:rPr>
          <w:lang w:val="fr-FR"/>
        </w:rPr>
        <w:t xml:space="preserve"> </w:t>
      </w:r>
      <w:r>
        <w:rPr>
          <w:lang w:val="fr-FR"/>
        </w:rPr>
        <w:t xml:space="preserve">du </w:t>
      </w:r>
      <w:r w:rsidRPr="006751E5">
        <w:rPr>
          <w:lang w:val="fr-FR"/>
        </w:rPr>
        <w:t>Protocole sur les conflits armés</w:t>
      </w:r>
    </w:p>
    <w:p w14:paraId="658DF6AC" w14:textId="02FEAA36" w:rsidR="0030102F" w:rsidRPr="006751E5" w:rsidRDefault="0030102F" w:rsidP="0030102F">
      <w:pPr>
        <w:pStyle w:val="SingleTxtG"/>
        <w:rPr>
          <w:lang w:val="fr-FR"/>
        </w:rPr>
      </w:pPr>
      <w:r w:rsidRPr="006751E5">
        <w:rPr>
          <w:lang w:val="fr-FR"/>
        </w:rPr>
        <w:t>353.</w:t>
      </w:r>
      <w:r w:rsidRPr="006751E5">
        <w:rPr>
          <w:lang w:val="fr-FR"/>
        </w:rPr>
        <w:tab/>
        <w:t xml:space="preserve">Le Comité national permanent </w:t>
      </w:r>
      <w:r>
        <w:rPr>
          <w:lang w:val="fr-FR"/>
        </w:rPr>
        <w:t>s</w:t>
      </w:r>
      <w:r w:rsidRPr="006751E5">
        <w:rPr>
          <w:lang w:val="fr-FR"/>
        </w:rPr>
        <w:t>ur le droit international humanitaire a été créé</w:t>
      </w:r>
      <w:r>
        <w:rPr>
          <w:lang w:val="fr-FR"/>
        </w:rPr>
        <w:t>. Il</w:t>
      </w:r>
      <w:r w:rsidR="00310BCB">
        <w:rPr>
          <w:lang w:val="fr-FR"/>
        </w:rPr>
        <w:t> </w:t>
      </w:r>
      <w:r w:rsidRPr="006751E5">
        <w:rPr>
          <w:lang w:val="fr-FR"/>
        </w:rPr>
        <w:t>s</w:t>
      </w:r>
      <w:r>
        <w:rPr>
          <w:lang w:val="fr-FR"/>
        </w:rPr>
        <w:t>’</w:t>
      </w:r>
      <w:r w:rsidRPr="006751E5">
        <w:rPr>
          <w:lang w:val="fr-FR"/>
        </w:rPr>
        <w:t>emploie à élaborer des plans et des programmes visant à diffuser les principes du droit international humanitaire, à renforcer la coopération et l</w:t>
      </w:r>
      <w:r>
        <w:rPr>
          <w:lang w:val="fr-FR"/>
        </w:rPr>
        <w:t>’</w:t>
      </w:r>
      <w:r w:rsidRPr="006751E5">
        <w:rPr>
          <w:lang w:val="fr-FR"/>
        </w:rPr>
        <w:t>échange d</w:t>
      </w:r>
      <w:r>
        <w:rPr>
          <w:lang w:val="fr-FR"/>
        </w:rPr>
        <w:t>’</w:t>
      </w:r>
      <w:r w:rsidRPr="006751E5">
        <w:rPr>
          <w:lang w:val="fr-FR"/>
        </w:rPr>
        <w:t>informations et d</w:t>
      </w:r>
      <w:r>
        <w:rPr>
          <w:lang w:val="fr-FR"/>
        </w:rPr>
        <w:t>’</w:t>
      </w:r>
      <w:r w:rsidRPr="006751E5">
        <w:rPr>
          <w:lang w:val="fr-FR"/>
        </w:rPr>
        <w:t xml:space="preserve">expériences avec les organisations et </w:t>
      </w:r>
      <w:r>
        <w:rPr>
          <w:lang w:val="fr-FR"/>
        </w:rPr>
        <w:t>structures</w:t>
      </w:r>
      <w:r w:rsidRPr="006751E5">
        <w:rPr>
          <w:lang w:val="fr-FR"/>
        </w:rPr>
        <w:t xml:space="preserve"> travaillant dans ce domaine, et à assurer le suivi de l</w:t>
      </w:r>
      <w:r>
        <w:rPr>
          <w:lang w:val="fr-FR"/>
        </w:rPr>
        <w:t>’</w:t>
      </w:r>
      <w:r w:rsidRPr="006751E5">
        <w:rPr>
          <w:lang w:val="fr-FR"/>
        </w:rPr>
        <w:t>application des conventions internationales pertinentes.</w:t>
      </w:r>
    </w:p>
    <w:p w14:paraId="123D1688" w14:textId="77777777" w:rsidR="0030102F" w:rsidRPr="006751E5" w:rsidRDefault="0030102F" w:rsidP="0030102F">
      <w:pPr>
        <w:pStyle w:val="SingleTxtG"/>
        <w:rPr>
          <w:lang w:val="fr-FR"/>
        </w:rPr>
      </w:pPr>
      <w:r w:rsidRPr="006751E5">
        <w:rPr>
          <w:lang w:val="fr-FR"/>
        </w:rPr>
        <w:t>354.</w:t>
      </w:r>
      <w:r w:rsidRPr="006751E5">
        <w:rPr>
          <w:lang w:val="fr-FR"/>
        </w:rPr>
        <w:tab/>
        <w:t xml:space="preserve">Les forces armées dans les zones qui étaient sous le contrôle de </w:t>
      </w:r>
      <w:r>
        <w:rPr>
          <w:lang w:val="fr-FR"/>
        </w:rPr>
        <w:t>l’EIIL</w:t>
      </w:r>
      <w:r w:rsidRPr="006751E5">
        <w:rPr>
          <w:lang w:val="fr-FR"/>
        </w:rPr>
        <w:t xml:space="preserve"> s</w:t>
      </w:r>
      <w:r>
        <w:rPr>
          <w:lang w:val="fr-FR"/>
        </w:rPr>
        <w:t>’</w:t>
      </w:r>
      <w:r w:rsidRPr="006751E5">
        <w:rPr>
          <w:lang w:val="fr-FR"/>
        </w:rPr>
        <w:t>acquittent de leurs fonctions de protection des installations civiles telles que les écoles, les hôpitaux et d</w:t>
      </w:r>
      <w:r>
        <w:rPr>
          <w:lang w:val="fr-FR"/>
        </w:rPr>
        <w:t>’</w:t>
      </w:r>
      <w:r w:rsidRPr="006751E5">
        <w:rPr>
          <w:lang w:val="fr-FR"/>
        </w:rPr>
        <w:t xml:space="preserve">autres services gouvernementaux </w:t>
      </w:r>
      <w:r>
        <w:rPr>
          <w:lang w:val="fr-FR"/>
        </w:rPr>
        <w:t xml:space="preserve">se trouvant </w:t>
      </w:r>
      <w:r w:rsidRPr="006751E5">
        <w:rPr>
          <w:lang w:val="fr-FR"/>
        </w:rPr>
        <w:t>dans leur zone de responsabilité, où l</w:t>
      </w:r>
      <w:r>
        <w:rPr>
          <w:lang w:val="fr-FR"/>
        </w:rPr>
        <w:t>’</w:t>
      </w:r>
      <w:r w:rsidRPr="006751E5">
        <w:rPr>
          <w:lang w:val="fr-FR"/>
        </w:rPr>
        <w:t xml:space="preserve">unité militaire présente est directement responsable de la protection </w:t>
      </w:r>
      <w:r>
        <w:rPr>
          <w:lang w:val="fr-FR"/>
        </w:rPr>
        <w:t xml:space="preserve">assurée grâce à des </w:t>
      </w:r>
      <w:r w:rsidRPr="006751E5">
        <w:rPr>
          <w:lang w:val="fr-FR"/>
        </w:rPr>
        <w:t>efforts militaires et de renseignement</w:t>
      </w:r>
      <w:r>
        <w:rPr>
          <w:lang w:val="fr-FR"/>
        </w:rPr>
        <w:t xml:space="preserve">. Ainsi, elles </w:t>
      </w:r>
      <w:r w:rsidRPr="00DD3FF9">
        <w:rPr>
          <w:lang w:val="fr-FR"/>
        </w:rPr>
        <w:t>donnent toute priorité</w:t>
      </w:r>
      <w:r w:rsidRPr="006751E5">
        <w:rPr>
          <w:lang w:val="fr-FR"/>
        </w:rPr>
        <w:t xml:space="preserve"> à la protection de la vie et des biens de la population civile</w:t>
      </w:r>
      <w:r>
        <w:rPr>
          <w:lang w:val="fr-FR"/>
        </w:rPr>
        <w:t xml:space="preserve"> se trouvant</w:t>
      </w:r>
      <w:r w:rsidRPr="006751E5">
        <w:rPr>
          <w:lang w:val="fr-FR"/>
        </w:rPr>
        <w:t xml:space="preserve"> sous contrôle des terroristes et </w:t>
      </w:r>
      <w:r>
        <w:rPr>
          <w:lang w:val="fr-FR"/>
        </w:rPr>
        <w:t>à son</w:t>
      </w:r>
      <w:r w:rsidRPr="006751E5">
        <w:rPr>
          <w:lang w:val="fr-FR"/>
        </w:rPr>
        <w:t xml:space="preserve"> éloignement des zones d</w:t>
      </w:r>
      <w:r>
        <w:rPr>
          <w:lang w:val="fr-FR"/>
        </w:rPr>
        <w:t>’</w:t>
      </w:r>
      <w:r w:rsidRPr="006751E5">
        <w:rPr>
          <w:lang w:val="fr-FR"/>
        </w:rPr>
        <w:t xml:space="preserve">opérations en ouvrant des routes et des </w:t>
      </w:r>
      <w:r w:rsidRPr="00DD3FF9">
        <w:rPr>
          <w:lang w:val="fr-FR"/>
        </w:rPr>
        <w:t>ports</w:t>
      </w:r>
      <w:r w:rsidRPr="006751E5">
        <w:rPr>
          <w:lang w:val="fr-FR"/>
        </w:rPr>
        <w:t xml:space="preserve"> sûrs facilitant leur sortie, en préparant et en sécurisant leurs lieux d</w:t>
      </w:r>
      <w:r>
        <w:rPr>
          <w:lang w:val="fr-FR"/>
        </w:rPr>
        <w:t>’</w:t>
      </w:r>
      <w:r w:rsidRPr="006751E5">
        <w:rPr>
          <w:lang w:val="fr-FR"/>
        </w:rPr>
        <w:t>accueil et en déployant tous les efforts possibles pour leur fournir services médicaux et soins.</w:t>
      </w:r>
    </w:p>
    <w:p w14:paraId="4C960984" w14:textId="77777777" w:rsidR="0030102F" w:rsidRPr="006751E5" w:rsidRDefault="0030102F" w:rsidP="0030102F">
      <w:pPr>
        <w:pStyle w:val="SingleTxtG"/>
        <w:rPr>
          <w:lang w:val="fr-FR"/>
        </w:rPr>
      </w:pPr>
      <w:r w:rsidRPr="006751E5">
        <w:rPr>
          <w:lang w:val="fr-FR"/>
        </w:rPr>
        <w:lastRenderedPageBreak/>
        <w:t>355.</w:t>
      </w:r>
      <w:r w:rsidRPr="006751E5">
        <w:rPr>
          <w:lang w:val="fr-FR"/>
        </w:rPr>
        <w:tab/>
        <w:t>Le Ministère de la défense a un rôle majeur à jouer dans le renforcement de la confiance et l</w:t>
      </w:r>
      <w:r>
        <w:rPr>
          <w:lang w:val="fr-FR"/>
        </w:rPr>
        <w:t>’</w:t>
      </w:r>
      <w:r w:rsidRPr="006751E5">
        <w:rPr>
          <w:lang w:val="fr-FR"/>
        </w:rPr>
        <w:t xml:space="preserve">établissement de ponts de communication entre les forces armées et </w:t>
      </w:r>
      <w:r>
        <w:rPr>
          <w:lang w:val="fr-FR"/>
        </w:rPr>
        <w:t>la population</w:t>
      </w:r>
      <w:r w:rsidRPr="006751E5">
        <w:rPr>
          <w:lang w:val="fr-FR"/>
        </w:rPr>
        <w:t xml:space="preserve"> civil</w:t>
      </w:r>
      <w:r>
        <w:rPr>
          <w:lang w:val="fr-FR"/>
        </w:rPr>
        <w:t>e</w:t>
      </w:r>
      <w:r w:rsidRPr="006751E5">
        <w:rPr>
          <w:lang w:val="fr-FR"/>
        </w:rPr>
        <w:t xml:space="preserve"> en contribuant à certains des services fournis par les services gouvernementaux aux parents, en organisant des visites dans les écoles et les orphelinats, en distribuant de l</w:t>
      </w:r>
      <w:r>
        <w:rPr>
          <w:lang w:val="fr-FR"/>
        </w:rPr>
        <w:t>’</w:t>
      </w:r>
      <w:r w:rsidRPr="006751E5">
        <w:rPr>
          <w:lang w:val="fr-FR"/>
        </w:rPr>
        <w:t xml:space="preserve">aide </w:t>
      </w:r>
      <w:r>
        <w:rPr>
          <w:lang w:val="fr-FR"/>
        </w:rPr>
        <w:t>matérielle</w:t>
      </w:r>
      <w:r w:rsidRPr="006751E5">
        <w:rPr>
          <w:lang w:val="fr-FR"/>
        </w:rPr>
        <w:t xml:space="preserve"> et des cadeaux aux enfants et en réhabilitant certains bâtiments endommagés.</w:t>
      </w:r>
    </w:p>
    <w:p w14:paraId="32F7E9F1" w14:textId="77777777" w:rsidR="0030102F" w:rsidRPr="006751E5" w:rsidRDefault="0030102F" w:rsidP="0030102F">
      <w:pPr>
        <w:pStyle w:val="SingleTxtG"/>
        <w:rPr>
          <w:lang w:val="fr-FR"/>
        </w:rPr>
      </w:pPr>
      <w:r w:rsidRPr="006751E5">
        <w:rPr>
          <w:lang w:val="fr-FR"/>
        </w:rPr>
        <w:t>356.</w:t>
      </w:r>
      <w:r w:rsidRPr="006751E5">
        <w:rPr>
          <w:lang w:val="fr-FR"/>
        </w:rPr>
        <w:tab/>
        <w:t>Le Ministère de l</w:t>
      </w:r>
      <w:r>
        <w:rPr>
          <w:lang w:val="fr-FR"/>
        </w:rPr>
        <w:t>’</w:t>
      </w:r>
      <w:r w:rsidRPr="006751E5">
        <w:rPr>
          <w:lang w:val="fr-FR"/>
        </w:rPr>
        <w:t>éducation a assuré, en coordination avec le Ministère de l</w:t>
      </w:r>
      <w:r>
        <w:rPr>
          <w:lang w:val="fr-FR"/>
        </w:rPr>
        <w:t>’</w:t>
      </w:r>
      <w:r w:rsidRPr="006751E5">
        <w:rPr>
          <w:lang w:val="fr-FR"/>
        </w:rPr>
        <w:t xml:space="preserve">intérieur, la protection des écoles dans </w:t>
      </w:r>
      <w:r>
        <w:rPr>
          <w:lang w:val="fr-FR"/>
        </w:rPr>
        <w:t>toutes les provinces</w:t>
      </w:r>
      <w:r w:rsidRPr="006751E5">
        <w:rPr>
          <w:lang w:val="fr-FR"/>
        </w:rPr>
        <w:t xml:space="preserve"> d</w:t>
      </w:r>
      <w:r>
        <w:rPr>
          <w:lang w:val="fr-FR"/>
        </w:rPr>
        <w:t>’</w:t>
      </w:r>
      <w:r w:rsidRPr="006751E5">
        <w:rPr>
          <w:lang w:val="fr-FR"/>
        </w:rPr>
        <w:t>Iraq, à l</w:t>
      </w:r>
      <w:r>
        <w:rPr>
          <w:lang w:val="fr-FR"/>
        </w:rPr>
        <w:t>’</w:t>
      </w:r>
      <w:r w:rsidRPr="006751E5">
        <w:rPr>
          <w:lang w:val="fr-FR"/>
        </w:rPr>
        <w:t xml:space="preserve">exception de la </w:t>
      </w:r>
      <w:r>
        <w:rPr>
          <w:lang w:val="fr-FR"/>
        </w:rPr>
        <w:t>Région du Kurdistan</w:t>
      </w:r>
      <w:r w:rsidRPr="006751E5">
        <w:rPr>
          <w:lang w:val="fr-FR"/>
        </w:rPr>
        <w:t>, ainsi qu</w:t>
      </w:r>
      <w:r>
        <w:rPr>
          <w:lang w:val="fr-FR"/>
        </w:rPr>
        <w:t>’</w:t>
      </w:r>
      <w:r w:rsidRPr="006751E5">
        <w:rPr>
          <w:lang w:val="fr-FR"/>
        </w:rPr>
        <w:t>une coordination continue avec les dirigeants des différents organismes de sécurité, en s</w:t>
      </w:r>
      <w:r>
        <w:rPr>
          <w:lang w:val="fr-FR"/>
        </w:rPr>
        <w:t>’</w:t>
      </w:r>
      <w:r w:rsidRPr="006751E5">
        <w:rPr>
          <w:lang w:val="fr-FR"/>
        </w:rPr>
        <w:t>efforçant d</w:t>
      </w:r>
      <w:r>
        <w:rPr>
          <w:lang w:val="fr-FR"/>
        </w:rPr>
        <w:t>’</w:t>
      </w:r>
      <w:r w:rsidRPr="006751E5">
        <w:rPr>
          <w:lang w:val="fr-FR"/>
        </w:rPr>
        <w:t xml:space="preserve">installer des caméras de surveillance dans de nombreuses écoles et en coordonnant avec les commandements des opérations dans les </w:t>
      </w:r>
      <w:r>
        <w:rPr>
          <w:lang w:val="fr-FR"/>
        </w:rPr>
        <w:t>provinces</w:t>
      </w:r>
      <w:r w:rsidRPr="006751E5">
        <w:rPr>
          <w:lang w:val="fr-FR"/>
        </w:rPr>
        <w:t xml:space="preserve"> et les directions des secours pour protéger les écoles pendant les heures d</w:t>
      </w:r>
      <w:r>
        <w:rPr>
          <w:lang w:val="fr-FR"/>
        </w:rPr>
        <w:t xml:space="preserve">’ouverture </w:t>
      </w:r>
      <w:r w:rsidRPr="006751E5">
        <w:rPr>
          <w:lang w:val="fr-FR"/>
        </w:rPr>
        <w:t>officielles.</w:t>
      </w:r>
    </w:p>
    <w:p w14:paraId="6BD685FC" w14:textId="076B4576" w:rsidR="0030102F" w:rsidRPr="006751E5" w:rsidRDefault="0030102F" w:rsidP="0030102F">
      <w:pPr>
        <w:pStyle w:val="SingleTxtG"/>
        <w:rPr>
          <w:lang w:val="fr-FR"/>
        </w:rPr>
      </w:pPr>
      <w:r w:rsidRPr="006751E5">
        <w:rPr>
          <w:lang w:val="fr-FR"/>
        </w:rPr>
        <w:t>357.</w:t>
      </w:r>
      <w:r w:rsidRPr="006751E5">
        <w:rPr>
          <w:lang w:val="fr-FR"/>
        </w:rPr>
        <w:tab/>
      </w:r>
      <w:r w:rsidRPr="007C72EC">
        <w:rPr>
          <w:spacing w:val="-1"/>
          <w:lang w:val="fr-FR"/>
        </w:rPr>
        <w:t xml:space="preserve">La compétence judiciaire à l’égard des crimes commis par l’EIIL revient aux juridictions iraquiennes et au parquet fédéral. Ces crimes sont considérés comme des infractions de droit commun pour lesquelles le </w:t>
      </w:r>
      <w:r w:rsidR="00902D33" w:rsidRPr="007C72EC">
        <w:rPr>
          <w:spacing w:val="-1"/>
          <w:lang w:val="fr-FR"/>
        </w:rPr>
        <w:t>ministère public</w:t>
      </w:r>
      <w:r w:rsidRPr="007C72EC">
        <w:rPr>
          <w:spacing w:val="-1"/>
          <w:lang w:val="fr-FR"/>
        </w:rPr>
        <w:t xml:space="preserve"> est tenu d’engager une procédure dès qu’il en a connaissance. Le Conseil supérieur de la magistrature a mis en place un tribunal d’enquête spécial pour les crimes commis par l’EIIL à Mossoul. La loi relative à la lutte contre le terrorisme prévoit la criminalisation des actes ciblant les institutions officielles et causant des dommages aux biens publics dans le but de porter atteinte à la sécurité publique, de semer la terreur ou la peur et de provoquer et attiser le chaos à des fins terroristes.</w:t>
      </w:r>
      <w:r>
        <w:rPr>
          <w:lang w:val="fr-FR"/>
        </w:rPr>
        <w:t xml:space="preserve"> </w:t>
      </w:r>
    </w:p>
    <w:p w14:paraId="49297E28" w14:textId="292BBD38" w:rsidR="0030102F" w:rsidRPr="006751E5" w:rsidRDefault="0030102F" w:rsidP="00310BCB">
      <w:pPr>
        <w:pStyle w:val="SingleTxtG"/>
        <w:rPr>
          <w:lang w:val="fr-FR"/>
        </w:rPr>
      </w:pPr>
      <w:r w:rsidRPr="006751E5">
        <w:rPr>
          <w:lang w:val="fr-FR"/>
        </w:rPr>
        <w:t>358.</w:t>
      </w:r>
      <w:r w:rsidRPr="006751E5">
        <w:rPr>
          <w:lang w:val="fr-FR"/>
        </w:rPr>
        <w:tab/>
        <w:t>Le Ministère de l</w:t>
      </w:r>
      <w:r>
        <w:rPr>
          <w:lang w:val="fr-FR"/>
        </w:rPr>
        <w:t>’</w:t>
      </w:r>
      <w:r w:rsidRPr="006751E5">
        <w:rPr>
          <w:lang w:val="fr-FR"/>
        </w:rPr>
        <w:t>éducation a pris plusieurs mesures pour remettre en état les écoles et réparer celles qui ont été détruites</w:t>
      </w:r>
      <w:r>
        <w:rPr>
          <w:lang w:val="fr-FR"/>
        </w:rPr>
        <w:t>, grâce</w:t>
      </w:r>
      <w:r w:rsidRPr="006751E5">
        <w:rPr>
          <w:lang w:val="fr-FR"/>
        </w:rPr>
        <w:t xml:space="preserve"> </w:t>
      </w:r>
      <w:r>
        <w:rPr>
          <w:lang w:val="fr-FR"/>
        </w:rPr>
        <w:t xml:space="preserve">à </w:t>
      </w:r>
      <w:r w:rsidRPr="006751E5">
        <w:rPr>
          <w:lang w:val="fr-FR"/>
        </w:rPr>
        <w:t xml:space="preserve">la </w:t>
      </w:r>
      <w:r>
        <w:rPr>
          <w:lang w:val="fr-FR"/>
        </w:rPr>
        <w:t>création</w:t>
      </w:r>
      <w:r w:rsidRPr="006751E5">
        <w:rPr>
          <w:lang w:val="fr-FR"/>
        </w:rPr>
        <w:t xml:space="preserve"> d</w:t>
      </w:r>
      <w:r>
        <w:rPr>
          <w:lang w:val="fr-FR"/>
        </w:rPr>
        <w:t>’</w:t>
      </w:r>
      <w:r w:rsidRPr="006751E5">
        <w:rPr>
          <w:lang w:val="fr-FR"/>
        </w:rPr>
        <w:t>u</w:t>
      </w:r>
      <w:r>
        <w:rPr>
          <w:lang w:val="fr-FR"/>
        </w:rPr>
        <w:t>n</w:t>
      </w:r>
      <w:r w:rsidRPr="006751E5">
        <w:rPr>
          <w:lang w:val="fr-FR"/>
        </w:rPr>
        <w:t xml:space="preserve"> </w:t>
      </w:r>
      <w:r>
        <w:rPr>
          <w:lang w:val="fr-FR"/>
        </w:rPr>
        <w:t xml:space="preserve">fonds pour </w:t>
      </w:r>
      <w:r w:rsidRPr="006751E5">
        <w:rPr>
          <w:lang w:val="fr-FR"/>
        </w:rPr>
        <w:t>la reconstruction des zones touchées</w:t>
      </w:r>
      <w:r>
        <w:rPr>
          <w:lang w:val="fr-FR"/>
        </w:rPr>
        <w:t>, avec l’aide d’</w:t>
      </w:r>
      <w:r w:rsidRPr="006751E5">
        <w:rPr>
          <w:lang w:val="fr-FR"/>
        </w:rPr>
        <w:t>organismes d</w:t>
      </w:r>
      <w:r>
        <w:rPr>
          <w:lang w:val="fr-FR"/>
        </w:rPr>
        <w:t>’</w:t>
      </w:r>
      <w:r w:rsidRPr="006751E5">
        <w:rPr>
          <w:lang w:val="fr-FR"/>
        </w:rPr>
        <w:t>appui</w:t>
      </w:r>
      <w:r>
        <w:rPr>
          <w:lang w:val="fr-FR"/>
        </w:rPr>
        <w:t xml:space="preserve">, à savoir le </w:t>
      </w:r>
      <w:r w:rsidRPr="006751E5">
        <w:rPr>
          <w:lang w:val="fr-FR"/>
        </w:rPr>
        <w:t>Programme des Nations</w:t>
      </w:r>
      <w:r w:rsidR="00310BCB">
        <w:rPr>
          <w:lang w:val="fr-FR"/>
        </w:rPr>
        <w:t> </w:t>
      </w:r>
      <w:r w:rsidRPr="006751E5">
        <w:rPr>
          <w:lang w:val="fr-FR"/>
        </w:rPr>
        <w:t>Unies pour le développement</w:t>
      </w:r>
      <w:r>
        <w:rPr>
          <w:lang w:val="fr-FR"/>
        </w:rPr>
        <w:t xml:space="preserve"> (PNUD)</w:t>
      </w:r>
      <w:r w:rsidRPr="006751E5">
        <w:rPr>
          <w:lang w:val="fr-FR"/>
        </w:rPr>
        <w:t xml:space="preserve">, </w:t>
      </w:r>
      <w:r>
        <w:rPr>
          <w:lang w:val="fr-FR"/>
        </w:rPr>
        <w:t>le Haut C</w:t>
      </w:r>
      <w:r w:rsidRPr="006751E5">
        <w:rPr>
          <w:lang w:val="fr-FR"/>
        </w:rPr>
        <w:t xml:space="preserve">onseil norvégien, </w:t>
      </w:r>
      <w:r>
        <w:rPr>
          <w:lang w:val="fr-FR"/>
        </w:rPr>
        <w:t>l’</w:t>
      </w:r>
      <w:r w:rsidRPr="006751E5">
        <w:rPr>
          <w:lang w:val="fr-FR"/>
        </w:rPr>
        <w:t xml:space="preserve">UNICEF, </w:t>
      </w:r>
      <w:r>
        <w:rPr>
          <w:lang w:val="fr-FR"/>
        </w:rPr>
        <w:t>l’</w:t>
      </w:r>
      <w:r w:rsidRPr="006751E5">
        <w:rPr>
          <w:lang w:val="fr-FR"/>
        </w:rPr>
        <w:t>UNESCO,</w:t>
      </w:r>
      <w:r>
        <w:rPr>
          <w:lang w:val="fr-FR"/>
        </w:rPr>
        <w:t xml:space="preserve"> la</w:t>
      </w:r>
      <w:r w:rsidRPr="006751E5">
        <w:rPr>
          <w:lang w:val="fr-FR"/>
        </w:rPr>
        <w:t xml:space="preserve"> Banque mondiale, </w:t>
      </w:r>
      <w:r>
        <w:rPr>
          <w:lang w:val="fr-FR"/>
        </w:rPr>
        <w:t>les structures de d</w:t>
      </w:r>
      <w:r w:rsidRPr="006751E5">
        <w:rPr>
          <w:lang w:val="fr-FR"/>
        </w:rPr>
        <w:t>éveloppement régional</w:t>
      </w:r>
      <w:r>
        <w:rPr>
          <w:lang w:val="fr-FR"/>
        </w:rPr>
        <w:t xml:space="preserve"> et l’agence turque</w:t>
      </w:r>
      <w:r w:rsidRPr="006751E5">
        <w:rPr>
          <w:lang w:val="fr-FR"/>
        </w:rPr>
        <w:t xml:space="preserve"> TIKA.</w:t>
      </w:r>
      <w:r w:rsidR="00310BCB">
        <w:rPr>
          <w:lang w:val="fr-FR"/>
        </w:rPr>
        <w:t xml:space="preserve"> </w:t>
      </w:r>
      <w:r w:rsidR="00310BCB" w:rsidRPr="00310BCB">
        <w:rPr>
          <w:lang w:val="fr-FR"/>
        </w:rPr>
        <w:t>Les réalisations les plus notables à cet égard sont dans le tableau ci-dessous.</w:t>
      </w:r>
    </w:p>
    <w:tbl>
      <w:tblPr>
        <w:tblW w:w="7370" w:type="dxa"/>
        <w:tblInd w:w="1134" w:type="dxa"/>
        <w:tblLayout w:type="fixed"/>
        <w:tblCellMar>
          <w:left w:w="0" w:type="dxa"/>
          <w:right w:w="0" w:type="dxa"/>
        </w:tblCellMar>
        <w:tblLook w:val="04E0" w:firstRow="1" w:lastRow="1" w:firstColumn="1" w:lastColumn="0" w:noHBand="0" w:noVBand="1"/>
      </w:tblPr>
      <w:tblGrid>
        <w:gridCol w:w="1035"/>
        <w:gridCol w:w="3023"/>
        <w:gridCol w:w="3312"/>
      </w:tblGrid>
      <w:tr w:rsidR="0030102F" w:rsidRPr="00310BCB" w14:paraId="4831F733" w14:textId="77777777" w:rsidTr="00310BCB">
        <w:trPr>
          <w:tblHeader/>
        </w:trPr>
        <w:tc>
          <w:tcPr>
            <w:tcW w:w="1019" w:type="dxa"/>
            <w:tcBorders>
              <w:top w:val="single" w:sz="4" w:space="0" w:color="auto"/>
              <w:bottom w:val="single" w:sz="12" w:space="0" w:color="auto"/>
            </w:tcBorders>
            <w:shd w:val="clear" w:color="auto" w:fill="auto"/>
            <w:tcMar>
              <w:top w:w="0" w:type="dxa"/>
              <w:bottom w:w="0" w:type="dxa"/>
            </w:tcMar>
            <w:vAlign w:val="bottom"/>
            <w:hideMark/>
          </w:tcPr>
          <w:p w14:paraId="57D99CCC" w14:textId="77777777" w:rsidR="0030102F" w:rsidRPr="00310BCB" w:rsidRDefault="0030102F" w:rsidP="00310BCB">
            <w:pPr>
              <w:suppressAutoHyphens w:val="0"/>
              <w:spacing w:before="80" w:after="80" w:line="200" w:lineRule="exact"/>
              <w:rPr>
                <w:i/>
                <w:sz w:val="16"/>
                <w:rtl/>
                <w:lang w:val="fr-FR"/>
              </w:rPr>
            </w:pPr>
            <w:r w:rsidRPr="00310BCB">
              <w:rPr>
                <w:i/>
                <w:sz w:val="16"/>
              </w:rPr>
              <w:t>N</w:t>
            </w:r>
            <w:r w:rsidRPr="00310BCB">
              <w:rPr>
                <w:i/>
                <w:sz w:val="16"/>
                <w:vertAlign w:val="superscript"/>
              </w:rPr>
              <w:t>o</w:t>
            </w:r>
          </w:p>
        </w:tc>
        <w:tc>
          <w:tcPr>
            <w:tcW w:w="2978" w:type="dxa"/>
            <w:tcBorders>
              <w:top w:val="single" w:sz="4" w:space="0" w:color="auto"/>
              <w:bottom w:val="single" w:sz="12" w:space="0" w:color="auto"/>
            </w:tcBorders>
            <w:shd w:val="clear" w:color="auto" w:fill="auto"/>
            <w:tcMar>
              <w:top w:w="0" w:type="dxa"/>
              <w:bottom w:w="0" w:type="dxa"/>
            </w:tcMar>
            <w:vAlign w:val="bottom"/>
            <w:hideMark/>
          </w:tcPr>
          <w:p w14:paraId="526116E6" w14:textId="77777777" w:rsidR="0030102F" w:rsidRPr="00310BCB" w:rsidRDefault="0030102F" w:rsidP="00310BCB">
            <w:pPr>
              <w:suppressAutoHyphens w:val="0"/>
              <w:spacing w:before="80" w:after="80" w:line="200" w:lineRule="exact"/>
              <w:rPr>
                <w:i/>
                <w:sz w:val="16"/>
                <w:lang w:val="fr-FR"/>
              </w:rPr>
            </w:pPr>
            <w:r w:rsidRPr="00310BCB">
              <w:rPr>
                <w:i/>
                <w:sz w:val="16"/>
                <w:lang w:val="fr-FR"/>
              </w:rPr>
              <w:t>Province</w:t>
            </w:r>
          </w:p>
        </w:tc>
        <w:tc>
          <w:tcPr>
            <w:tcW w:w="3263" w:type="dxa"/>
            <w:tcBorders>
              <w:top w:val="single" w:sz="4" w:space="0" w:color="auto"/>
              <w:bottom w:val="single" w:sz="12" w:space="0" w:color="auto"/>
            </w:tcBorders>
            <w:shd w:val="clear" w:color="auto" w:fill="auto"/>
            <w:tcMar>
              <w:top w:w="0" w:type="dxa"/>
              <w:bottom w:w="0" w:type="dxa"/>
            </w:tcMar>
            <w:vAlign w:val="bottom"/>
            <w:hideMark/>
          </w:tcPr>
          <w:p w14:paraId="71B858C2" w14:textId="77777777" w:rsidR="0030102F" w:rsidRPr="00310BCB" w:rsidRDefault="0030102F" w:rsidP="00310BCB">
            <w:pPr>
              <w:suppressAutoHyphens w:val="0"/>
              <w:spacing w:before="80" w:after="80" w:line="200" w:lineRule="exact"/>
              <w:jc w:val="right"/>
              <w:rPr>
                <w:i/>
                <w:sz w:val="16"/>
                <w:lang w:val="fr-FR"/>
              </w:rPr>
            </w:pPr>
            <w:r w:rsidRPr="00310BCB">
              <w:rPr>
                <w:i/>
                <w:sz w:val="16"/>
                <w:lang w:val="fr-FR"/>
              </w:rPr>
              <w:t>Nombre d’écoles restaurées</w:t>
            </w:r>
          </w:p>
        </w:tc>
      </w:tr>
      <w:tr w:rsidR="0030102F" w:rsidRPr="00310BCB" w14:paraId="782C9D03" w14:textId="77777777" w:rsidTr="00310BCB">
        <w:tc>
          <w:tcPr>
            <w:tcW w:w="1019" w:type="dxa"/>
            <w:tcBorders>
              <w:top w:val="single" w:sz="12" w:space="0" w:color="auto"/>
            </w:tcBorders>
            <w:shd w:val="clear" w:color="auto" w:fill="auto"/>
            <w:tcMar>
              <w:top w:w="0" w:type="dxa"/>
              <w:bottom w:w="0" w:type="dxa"/>
            </w:tcMar>
            <w:hideMark/>
          </w:tcPr>
          <w:p w14:paraId="3FE52895" w14:textId="77777777" w:rsidR="0030102F" w:rsidRPr="00310BCB" w:rsidRDefault="0030102F" w:rsidP="00310BCB">
            <w:pPr>
              <w:suppressAutoHyphens w:val="0"/>
              <w:spacing w:before="40" w:after="40" w:line="220" w:lineRule="exact"/>
              <w:rPr>
                <w:sz w:val="18"/>
                <w:lang w:val="fr-FR"/>
              </w:rPr>
            </w:pPr>
            <w:r w:rsidRPr="00310BCB">
              <w:rPr>
                <w:sz w:val="18"/>
                <w:lang w:val="fr-FR"/>
              </w:rPr>
              <w:t>1</w:t>
            </w:r>
          </w:p>
        </w:tc>
        <w:tc>
          <w:tcPr>
            <w:tcW w:w="2978" w:type="dxa"/>
            <w:tcBorders>
              <w:top w:val="single" w:sz="12" w:space="0" w:color="auto"/>
            </w:tcBorders>
            <w:shd w:val="clear" w:color="auto" w:fill="auto"/>
            <w:tcMar>
              <w:top w:w="0" w:type="dxa"/>
              <w:bottom w:w="0" w:type="dxa"/>
            </w:tcMar>
            <w:vAlign w:val="bottom"/>
            <w:hideMark/>
          </w:tcPr>
          <w:p w14:paraId="5552B9CA" w14:textId="77777777" w:rsidR="0030102F" w:rsidRPr="00310BCB" w:rsidRDefault="0030102F" w:rsidP="00310BCB">
            <w:pPr>
              <w:suppressAutoHyphens w:val="0"/>
              <w:spacing w:before="40" w:after="40" w:line="220" w:lineRule="exact"/>
              <w:rPr>
                <w:sz w:val="18"/>
                <w:lang w:val="fr-FR"/>
              </w:rPr>
            </w:pPr>
            <w:r w:rsidRPr="00310BCB">
              <w:rPr>
                <w:sz w:val="18"/>
                <w:lang w:val="fr-FR"/>
              </w:rPr>
              <w:t>Ninive</w:t>
            </w:r>
          </w:p>
        </w:tc>
        <w:tc>
          <w:tcPr>
            <w:tcW w:w="3263" w:type="dxa"/>
            <w:tcBorders>
              <w:top w:val="single" w:sz="12" w:space="0" w:color="auto"/>
            </w:tcBorders>
            <w:shd w:val="clear" w:color="auto" w:fill="auto"/>
            <w:tcMar>
              <w:top w:w="0" w:type="dxa"/>
              <w:bottom w:w="0" w:type="dxa"/>
            </w:tcMar>
            <w:vAlign w:val="bottom"/>
            <w:hideMark/>
          </w:tcPr>
          <w:p w14:paraId="61AE562B" w14:textId="77777777" w:rsidR="0030102F" w:rsidRPr="00310BCB" w:rsidRDefault="0030102F" w:rsidP="00310BCB">
            <w:pPr>
              <w:suppressAutoHyphens w:val="0"/>
              <w:spacing w:before="40" w:after="40" w:line="220" w:lineRule="exact"/>
              <w:jc w:val="right"/>
              <w:rPr>
                <w:sz w:val="18"/>
                <w:lang w:val="fr-FR"/>
              </w:rPr>
            </w:pPr>
            <w:r w:rsidRPr="00310BCB">
              <w:rPr>
                <w:sz w:val="18"/>
                <w:lang w:val="fr-FR"/>
              </w:rPr>
              <w:t>290</w:t>
            </w:r>
          </w:p>
        </w:tc>
      </w:tr>
      <w:tr w:rsidR="0030102F" w:rsidRPr="00310BCB" w14:paraId="5200FF3B" w14:textId="77777777" w:rsidTr="00310BCB">
        <w:tc>
          <w:tcPr>
            <w:tcW w:w="1019" w:type="dxa"/>
            <w:shd w:val="clear" w:color="auto" w:fill="auto"/>
            <w:tcMar>
              <w:top w:w="0" w:type="dxa"/>
              <w:bottom w:w="0" w:type="dxa"/>
            </w:tcMar>
            <w:hideMark/>
          </w:tcPr>
          <w:p w14:paraId="629083C8" w14:textId="77777777" w:rsidR="0030102F" w:rsidRPr="00310BCB" w:rsidRDefault="0030102F" w:rsidP="00310BCB">
            <w:pPr>
              <w:suppressAutoHyphens w:val="0"/>
              <w:spacing w:before="40" w:after="40" w:line="220" w:lineRule="exact"/>
              <w:rPr>
                <w:sz w:val="18"/>
                <w:lang w:val="fr-FR"/>
              </w:rPr>
            </w:pPr>
            <w:r w:rsidRPr="00310BCB">
              <w:rPr>
                <w:sz w:val="18"/>
                <w:lang w:val="fr-FR"/>
              </w:rPr>
              <w:t>2</w:t>
            </w:r>
          </w:p>
        </w:tc>
        <w:tc>
          <w:tcPr>
            <w:tcW w:w="2978" w:type="dxa"/>
            <w:shd w:val="clear" w:color="auto" w:fill="auto"/>
            <w:tcMar>
              <w:top w:w="0" w:type="dxa"/>
              <w:bottom w:w="0" w:type="dxa"/>
            </w:tcMar>
            <w:vAlign w:val="bottom"/>
            <w:hideMark/>
          </w:tcPr>
          <w:p w14:paraId="5D1C8E0F" w14:textId="77777777" w:rsidR="0030102F" w:rsidRPr="00310BCB" w:rsidRDefault="0030102F" w:rsidP="00310BCB">
            <w:pPr>
              <w:suppressAutoHyphens w:val="0"/>
              <w:spacing w:before="40" w:after="40" w:line="220" w:lineRule="exact"/>
              <w:rPr>
                <w:sz w:val="18"/>
                <w:lang w:val="fr-FR"/>
              </w:rPr>
            </w:pPr>
            <w:proofErr w:type="spellStart"/>
            <w:r w:rsidRPr="00310BCB">
              <w:rPr>
                <w:sz w:val="18"/>
              </w:rPr>
              <w:t>Salaheddin</w:t>
            </w:r>
            <w:proofErr w:type="spellEnd"/>
          </w:p>
        </w:tc>
        <w:tc>
          <w:tcPr>
            <w:tcW w:w="3263" w:type="dxa"/>
            <w:shd w:val="clear" w:color="auto" w:fill="auto"/>
            <w:tcMar>
              <w:top w:w="0" w:type="dxa"/>
              <w:bottom w:w="0" w:type="dxa"/>
            </w:tcMar>
            <w:vAlign w:val="bottom"/>
            <w:hideMark/>
          </w:tcPr>
          <w:p w14:paraId="2B82BFB3" w14:textId="77777777" w:rsidR="0030102F" w:rsidRPr="00310BCB" w:rsidRDefault="0030102F" w:rsidP="00310BCB">
            <w:pPr>
              <w:suppressAutoHyphens w:val="0"/>
              <w:spacing w:before="40" w:after="40" w:line="220" w:lineRule="exact"/>
              <w:jc w:val="right"/>
              <w:rPr>
                <w:sz w:val="18"/>
                <w:lang w:val="fr-FR"/>
              </w:rPr>
            </w:pPr>
            <w:r w:rsidRPr="00310BCB">
              <w:rPr>
                <w:sz w:val="18"/>
                <w:lang w:val="fr-FR"/>
              </w:rPr>
              <w:t>439</w:t>
            </w:r>
          </w:p>
        </w:tc>
      </w:tr>
      <w:tr w:rsidR="0030102F" w:rsidRPr="00310BCB" w14:paraId="7BD9D105" w14:textId="77777777" w:rsidTr="00310BCB">
        <w:tc>
          <w:tcPr>
            <w:tcW w:w="1019" w:type="dxa"/>
            <w:shd w:val="clear" w:color="auto" w:fill="auto"/>
            <w:tcMar>
              <w:top w:w="0" w:type="dxa"/>
              <w:bottom w:w="0" w:type="dxa"/>
            </w:tcMar>
            <w:hideMark/>
          </w:tcPr>
          <w:p w14:paraId="0B4C6609" w14:textId="77777777" w:rsidR="0030102F" w:rsidRPr="00310BCB" w:rsidRDefault="0030102F" w:rsidP="00310BCB">
            <w:pPr>
              <w:suppressAutoHyphens w:val="0"/>
              <w:spacing w:before="40" w:after="40" w:line="220" w:lineRule="exact"/>
              <w:rPr>
                <w:sz w:val="18"/>
                <w:lang w:val="fr-FR"/>
              </w:rPr>
            </w:pPr>
            <w:r w:rsidRPr="00310BCB">
              <w:rPr>
                <w:sz w:val="18"/>
                <w:lang w:val="fr-FR"/>
              </w:rPr>
              <w:t>3</w:t>
            </w:r>
          </w:p>
        </w:tc>
        <w:tc>
          <w:tcPr>
            <w:tcW w:w="2978" w:type="dxa"/>
            <w:shd w:val="clear" w:color="auto" w:fill="auto"/>
            <w:tcMar>
              <w:top w:w="0" w:type="dxa"/>
              <w:bottom w:w="0" w:type="dxa"/>
            </w:tcMar>
            <w:vAlign w:val="bottom"/>
            <w:hideMark/>
          </w:tcPr>
          <w:p w14:paraId="0CF31474" w14:textId="77777777" w:rsidR="0030102F" w:rsidRPr="00310BCB" w:rsidRDefault="0030102F" w:rsidP="00310BCB">
            <w:pPr>
              <w:suppressAutoHyphens w:val="0"/>
              <w:spacing w:before="40" w:after="40" w:line="220" w:lineRule="exact"/>
              <w:rPr>
                <w:sz w:val="18"/>
                <w:lang w:val="fr-FR"/>
              </w:rPr>
            </w:pPr>
            <w:proofErr w:type="spellStart"/>
            <w:r w:rsidRPr="00310BCB">
              <w:rPr>
                <w:sz w:val="18"/>
                <w:lang w:val="fr-FR"/>
              </w:rPr>
              <w:t>Anbar</w:t>
            </w:r>
            <w:proofErr w:type="spellEnd"/>
          </w:p>
        </w:tc>
        <w:tc>
          <w:tcPr>
            <w:tcW w:w="3263" w:type="dxa"/>
            <w:shd w:val="clear" w:color="auto" w:fill="auto"/>
            <w:tcMar>
              <w:top w:w="0" w:type="dxa"/>
              <w:bottom w:w="0" w:type="dxa"/>
            </w:tcMar>
            <w:vAlign w:val="bottom"/>
            <w:hideMark/>
          </w:tcPr>
          <w:p w14:paraId="64646DEC" w14:textId="77777777" w:rsidR="0030102F" w:rsidRPr="00310BCB" w:rsidRDefault="0030102F" w:rsidP="00310BCB">
            <w:pPr>
              <w:suppressAutoHyphens w:val="0"/>
              <w:spacing w:before="40" w:after="40" w:line="220" w:lineRule="exact"/>
              <w:jc w:val="right"/>
              <w:rPr>
                <w:sz w:val="18"/>
                <w:lang w:val="fr-FR"/>
              </w:rPr>
            </w:pPr>
            <w:r w:rsidRPr="00310BCB">
              <w:rPr>
                <w:sz w:val="18"/>
                <w:lang w:val="fr-FR"/>
              </w:rPr>
              <w:t>153</w:t>
            </w:r>
          </w:p>
        </w:tc>
      </w:tr>
      <w:tr w:rsidR="0030102F" w:rsidRPr="00310BCB" w14:paraId="2BBAA7DF" w14:textId="77777777" w:rsidTr="00310BCB">
        <w:tc>
          <w:tcPr>
            <w:tcW w:w="1019" w:type="dxa"/>
            <w:shd w:val="clear" w:color="auto" w:fill="auto"/>
            <w:tcMar>
              <w:top w:w="0" w:type="dxa"/>
              <w:bottom w:w="0" w:type="dxa"/>
            </w:tcMar>
            <w:hideMark/>
          </w:tcPr>
          <w:p w14:paraId="6E34A84C" w14:textId="77777777" w:rsidR="0030102F" w:rsidRPr="00310BCB" w:rsidRDefault="0030102F" w:rsidP="00310BCB">
            <w:pPr>
              <w:suppressAutoHyphens w:val="0"/>
              <w:spacing w:before="40" w:after="40" w:line="220" w:lineRule="exact"/>
              <w:rPr>
                <w:sz w:val="18"/>
                <w:lang w:val="fr-FR"/>
              </w:rPr>
            </w:pPr>
            <w:r w:rsidRPr="00310BCB">
              <w:rPr>
                <w:sz w:val="18"/>
                <w:lang w:val="fr-FR"/>
              </w:rPr>
              <w:t>4</w:t>
            </w:r>
          </w:p>
        </w:tc>
        <w:tc>
          <w:tcPr>
            <w:tcW w:w="2978" w:type="dxa"/>
            <w:shd w:val="clear" w:color="auto" w:fill="auto"/>
            <w:tcMar>
              <w:top w:w="0" w:type="dxa"/>
              <w:bottom w:w="0" w:type="dxa"/>
            </w:tcMar>
            <w:vAlign w:val="bottom"/>
            <w:hideMark/>
          </w:tcPr>
          <w:p w14:paraId="752952A2" w14:textId="77777777" w:rsidR="0030102F" w:rsidRPr="00310BCB" w:rsidRDefault="0030102F" w:rsidP="00310BCB">
            <w:pPr>
              <w:suppressAutoHyphens w:val="0"/>
              <w:spacing w:before="40" w:after="40" w:line="220" w:lineRule="exact"/>
              <w:rPr>
                <w:sz w:val="18"/>
                <w:lang w:val="fr-FR"/>
              </w:rPr>
            </w:pPr>
            <w:r w:rsidRPr="00310BCB">
              <w:rPr>
                <w:sz w:val="18"/>
                <w:lang w:val="fr-FR"/>
              </w:rPr>
              <w:t>Kirkouk</w:t>
            </w:r>
          </w:p>
        </w:tc>
        <w:tc>
          <w:tcPr>
            <w:tcW w:w="3263" w:type="dxa"/>
            <w:shd w:val="clear" w:color="auto" w:fill="auto"/>
            <w:tcMar>
              <w:top w:w="0" w:type="dxa"/>
              <w:bottom w:w="0" w:type="dxa"/>
            </w:tcMar>
            <w:vAlign w:val="bottom"/>
            <w:hideMark/>
          </w:tcPr>
          <w:p w14:paraId="4D5407C3" w14:textId="77777777" w:rsidR="0030102F" w:rsidRPr="00310BCB" w:rsidRDefault="0030102F" w:rsidP="00310BCB">
            <w:pPr>
              <w:suppressAutoHyphens w:val="0"/>
              <w:spacing w:before="40" w:after="40" w:line="220" w:lineRule="exact"/>
              <w:jc w:val="right"/>
              <w:rPr>
                <w:sz w:val="18"/>
                <w:lang w:val="fr-FR"/>
              </w:rPr>
            </w:pPr>
            <w:r w:rsidRPr="00310BCB">
              <w:rPr>
                <w:sz w:val="18"/>
                <w:lang w:val="fr-FR"/>
              </w:rPr>
              <w:t>300</w:t>
            </w:r>
          </w:p>
        </w:tc>
      </w:tr>
      <w:tr w:rsidR="0030102F" w:rsidRPr="00310BCB" w14:paraId="4B5275F0" w14:textId="77777777" w:rsidTr="00310BCB">
        <w:tc>
          <w:tcPr>
            <w:tcW w:w="1019" w:type="dxa"/>
            <w:shd w:val="clear" w:color="auto" w:fill="auto"/>
            <w:tcMar>
              <w:top w:w="0" w:type="dxa"/>
              <w:bottom w:w="0" w:type="dxa"/>
            </w:tcMar>
            <w:hideMark/>
          </w:tcPr>
          <w:p w14:paraId="32C6DC4C" w14:textId="77777777" w:rsidR="0030102F" w:rsidRPr="00310BCB" w:rsidRDefault="0030102F" w:rsidP="00310BCB">
            <w:pPr>
              <w:suppressAutoHyphens w:val="0"/>
              <w:spacing w:before="40" w:after="40" w:line="220" w:lineRule="exact"/>
              <w:rPr>
                <w:sz w:val="18"/>
                <w:lang w:val="fr-FR"/>
              </w:rPr>
            </w:pPr>
            <w:r w:rsidRPr="00310BCB">
              <w:rPr>
                <w:sz w:val="18"/>
                <w:lang w:val="fr-FR"/>
              </w:rPr>
              <w:t>5</w:t>
            </w:r>
          </w:p>
        </w:tc>
        <w:tc>
          <w:tcPr>
            <w:tcW w:w="2978" w:type="dxa"/>
            <w:shd w:val="clear" w:color="auto" w:fill="auto"/>
            <w:tcMar>
              <w:top w:w="0" w:type="dxa"/>
              <w:bottom w:w="0" w:type="dxa"/>
            </w:tcMar>
            <w:vAlign w:val="bottom"/>
            <w:hideMark/>
          </w:tcPr>
          <w:p w14:paraId="11FE11A0" w14:textId="77777777" w:rsidR="0030102F" w:rsidRPr="00310BCB" w:rsidRDefault="0030102F" w:rsidP="00310BCB">
            <w:pPr>
              <w:suppressAutoHyphens w:val="0"/>
              <w:spacing w:before="40" w:after="40" w:line="220" w:lineRule="exact"/>
              <w:rPr>
                <w:sz w:val="18"/>
                <w:lang w:val="fr-FR"/>
              </w:rPr>
            </w:pPr>
            <w:r w:rsidRPr="00310BCB">
              <w:rPr>
                <w:sz w:val="18"/>
                <w:lang w:val="fr-FR"/>
              </w:rPr>
              <w:t>Diyala</w:t>
            </w:r>
          </w:p>
        </w:tc>
        <w:tc>
          <w:tcPr>
            <w:tcW w:w="3263" w:type="dxa"/>
            <w:shd w:val="clear" w:color="auto" w:fill="auto"/>
            <w:tcMar>
              <w:top w:w="0" w:type="dxa"/>
              <w:bottom w:w="0" w:type="dxa"/>
            </w:tcMar>
            <w:vAlign w:val="bottom"/>
            <w:hideMark/>
          </w:tcPr>
          <w:p w14:paraId="5AF6DB93" w14:textId="77777777" w:rsidR="0030102F" w:rsidRPr="00310BCB" w:rsidRDefault="0030102F" w:rsidP="00310BCB">
            <w:pPr>
              <w:suppressAutoHyphens w:val="0"/>
              <w:spacing w:before="40" w:after="40" w:line="220" w:lineRule="exact"/>
              <w:jc w:val="right"/>
              <w:rPr>
                <w:sz w:val="18"/>
                <w:lang w:val="fr-FR"/>
              </w:rPr>
            </w:pPr>
            <w:r w:rsidRPr="00310BCB">
              <w:rPr>
                <w:sz w:val="18"/>
                <w:lang w:val="fr-FR"/>
              </w:rPr>
              <w:t>28</w:t>
            </w:r>
          </w:p>
        </w:tc>
      </w:tr>
      <w:tr w:rsidR="0030102F" w:rsidRPr="00310BCB" w14:paraId="384AD35C" w14:textId="77777777" w:rsidTr="00310BCB">
        <w:tc>
          <w:tcPr>
            <w:tcW w:w="1019" w:type="dxa"/>
            <w:tcBorders>
              <w:bottom w:val="single" w:sz="12" w:space="0" w:color="auto"/>
            </w:tcBorders>
            <w:shd w:val="clear" w:color="auto" w:fill="auto"/>
            <w:tcMar>
              <w:top w:w="0" w:type="dxa"/>
              <w:bottom w:w="0" w:type="dxa"/>
            </w:tcMar>
            <w:hideMark/>
          </w:tcPr>
          <w:p w14:paraId="3583425E" w14:textId="77777777" w:rsidR="0030102F" w:rsidRPr="00310BCB" w:rsidRDefault="0030102F" w:rsidP="00310BCB">
            <w:pPr>
              <w:suppressAutoHyphens w:val="0"/>
              <w:spacing w:before="40" w:after="40" w:line="220" w:lineRule="exact"/>
              <w:rPr>
                <w:sz w:val="18"/>
                <w:lang w:val="fr-FR"/>
              </w:rPr>
            </w:pPr>
            <w:r w:rsidRPr="00310BCB">
              <w:rPr>
                <w:sz w:val="18"/>
                <w:lang w:val="fr-FR"/>
              </w:rPr>
              <w:t>6</w:t>
            </w:r>
          </w:p>
        </w:tc>
        <w:tc>
          <w:tcPr>
            <w:tcW w:w="2978" w:type="dxa"/>
            <w:tcBorders>
              <w:bottom w:val="single" w:sz="12" w:space="0" w:color="auto"/>
            </w:tcBorders>
            <w:shd w:val="clear" w:color="auto" w:fill="auto"/>
            <w:tcMar>
              <w:top w:w="0" w:type="dxa"/>
              <w:bottom w:w="0" w:type="dxa"/>
            </w:tcMar>
            <w:vAlign w:val="bottom"/>
            <w:hideMark/>
          </w:tcPr>
          <w:p w14:paraId="0795E33F" w14:textId="77777777" w:rsidR="0030102F" w:rsidRPr="00310BCB" w:rsidRDefault="0030102F" w:rsidP="00310BCB">
            <w:pPr>
              <w:suppressAutoHyphens w:val="0"/>
              <w:spacing w:before="40" w:after="40" w:line="220" w:lineRule="exact"/>
              <w:rPr>
                <w:sz w:val="18"/>
                <w:lang w:val="fr-FR"/>
              </w:rPr>
            </w:pPr>
            <w:proofErr w:type="spellStart"/>
            <w:r w:rsidRPr="00310BCB">
              <w:rPr>
                <w:sz w:val="18"/>
                <w:lang w:val="fr-FR"/>
              </w:rPr>
              <w:t>Karkh</w:t>
            </w:r>
            <w:proofErr w:type="spellEnd"/>
            <w:r w:rsidRPr="00310BCB">
              <w:rPr>
                <w:sz w:val="18"/>
                <w:lang w:val="fr-FR"/>
              </w:rPr>
              <w:t xml:space="preserve"> (troisième district)</w:t>
            </w:r>
          </w:p>
        </w:tc>
        <w:tc>
          <w:tcPr>
            <w:tcW w:w="3263" w:type="dxa"/>
            <w:tcBorders>
              <w:bottom w:val="single" w:sz="12" w:space="0" w:color="auto"/>
            </w:tcBorders>
            <w:shd w:val="clear" w:color="auto" w:fill="auto"/>
            <w:tcMar>
              <w:top w:w="0" w:type="dxa"/>
              <w:bottom w:w="0" w:type="dxa"/>
            </w:tcMar>
            <w:vAlign w:val="bottom"/>
            <w:hideMark/>
          </w:tcPr>
          <w:p w14:paraId="1C3BAC39" w14:textId="77777777" w:rsidR="0030102F" w:rsidRPr="00310BCB" w:rsidRDefault="0030102F" w:rsidP="00310BCB">
            <w:pPr>
              <w:suppressAutoHyphens w:val="0"/>
              <w:spacing w:before="40" w:after="40" w:line="220" w:lineRule="exact"/>
              <w:jc w:val="right"/>
              <w:rPr>
                <w:sz w:val="18"/>
                <w:lang w:val="fr-FR"/>
              </w:rPr>
            </w:pPr>
            <w:r w:rsidRPr="00310BCB">
              <w:rPr>
                <w:sz w:val="18"/>
                <w:lang w:val="fr-FR"/>
              </w:rPr>
              <w:t>3</w:t>
            </w:r>
          </w:p>
        </w:tc>
      </w:tr>
    </w:tbl>
    <w:p w14:paraId="299B434B" w14:textId="77777777" w:rsidR="0030102F" w:rsidRPr="006751E5" w:rsidRDefault="0030102F" w:rsidP="0030102F">
      <w:pPr>
        <w:pStyle w:val="H23G"/>
        <w:rPr>
          <w:lang w:val="fr-FR"/>
        </w:rPr>
      </w:pPr>
      <w:r w:rsidRPr="006751E5">
        <w:rPr>
          <w:lang w:val="fr-FR"/>
        </w:rPr>
        <w:tab/>
      </w:r>
      <w:r w:rsidRPr="006751E5">
        <w:rPr>
          <w:lang w:val="fr-FR"/>
        </w:rPr>
        <w:tab/>
        <w:t>Recommandations 32 et 39 du Protocole sur les conflits armés</w:t>
      </w:r>
    </w:p>
    <w:p w14:paraId="44716A0A" w14:textId="220C7DEB" w:rsidR="0030102F" w:rsidRPr="006751E5" w:rsidRDefault="0030102F" w:rsidP="0030102F">
      <w:pPr>
        <w:pStyle w:val="SingleTxtG"/>
        <w:rPr>
          <w:lang w:val="fr-FR"/>
        </w:rPr>
      </w:pPr>
      <w:r w:rsidRPr="006751E5">
        <w:rPr>
          <w:lang w:val="fr-FR"/>
        </w:rPr>
        <w:t>359.</w:t>
      </w:r>
      <w:r w:rsidRPr="006751E5">
        <w:rPr>
          <w:lang w:val="fr-FR"/>
        </w:rPr>
        <w:tab/>
      </w:r>
      <w:r>
        <w:rPr>
          <w:lang w:val="fr-FR"/>
        </w:rPr>
        <w:t xml:space="preserve">Le </w:t>
      </w:r>
      <w:r w:rsidR="007C72EC">
        <w:rPr>
          <w:lang w:val="fr-FR"/>
        </w:rPr>
        <w:t>H</w:t>
      </w:r>
      <w:r>
        <w:rPr>
          <w:lang w:val="fr-FR"/>
        </w:rPr>
        <w:t xml:space="preserve">aut </w:t>
      </w:r>
      <w:r w:rsidR="007C72EC">
        <w:rPr>
          <w:lang w:val="fr-FR"/>
        </w:rPr>
        <w:t>C</w:t>
      </w:r>
      <w:r w:rsidRPr="006751E5">
        <w:rPr>
          <w:lang w:val="fr-FR"/>
        </w:rPr>
        <w:t>om</w:t>
      </w:r>
      <w:r>
        <w:rPr>
          <w:lang w:val="fr-FR"/>
        </w:rPr>
        <w:t xml:space="preserve">ité </w:t>
      </w:r>
      <w:r w:rsidRPr="006751E5">
        <w:rPr>
          <w:lang w:val="fr-FR"/>
        </w:rPr>
        <w:t xml:space="preserve">national de surveillance, de signalement et de suivi des violations </w:t>
      </w:r>
      <w:r>
        <w:rPr>
          <w:lang w:val="fr-FR"/>
        </w:rPr>
        <w:t xml:space="preserve">et des privations de </w:t>
      </w:r>
      <w:r w:rsidRPr="006751E5">
        <w:rPr>
          <w:lang w:val="fr-FR"/>
        </w:rPr>
        <w:t>droits d</w:t>
      </w:r>
      <w:r>
        <w:rPr>
          <w:lang w:val="fr-FR"/>
        </w:rPr>
        <w:t>ont sont victimes l</w:t>
      </w:r>
      <w:r w:rsidRPr="006751E5">
        <w:rPr>
          <w:lang w:val="fr-FR"/>
        </w:rPr>
        <w:t xml:space="preserve">es enfants du </w:t>
      </w:r>
      <w:r>
        <w:rPr>
          <w:lang w:val="fr-FR"/>
        </w:rPr>
        <w:t xml:space="preserve">fait du </w:t>
      </w:r>
      <w:r w:rsidRPr="006751E5">
        <w:rPr>
          <w:lang w:val="fr-FR"/>
        </w:rPr>
        <w:t>conflit armé</w:t>
      </w:r>
      <w:r>
        <w:rPr>
          <w:lang w:val="fr-FR"/>
        </w:rPr>
        <w:t xml:space="preserve"> a été créé </w:t>
      </w:r>
      <w:r w:rsidRPr="006751E5">
        <w:rPr>
          <w:lang w:val="fr-FR"/>
        </w:rPr>
        <w:t xml:space="preserve">sous la présidence du Ministre du travail et des affaires sociales, </w:t>
      </w:r>
      <w:r>
        <w:rPr>
          <w:lang w:val="fr-FR"/>
        </w:rPr>
        <w:t xml:space="preserve">du président </w:t>
      </w:r>
      <w:r w:rsidRPr="006751E5">
        <w:rPr>
          <w:lang w:val="fr-FR"/>
        </w:rPr>
        <w:t>de l</w:t>
      </w:r>
      <w:r>
        <w:rPr>
          <w:lang w:val="fr-FR"/>
        </w:rPr>
        <w:t xml:space="preserve">a </w:t>
      </w:r>
      <w:r w:rsidRPr="006751E5">
        <w:rPr>
          <w:lang w:val="fr-FR"/>
        </w:rPr>
        <w:t xml:space="preserve">Commission </w:t>
      </w:r>
      <w:r>
        <w:rPr>
          <w:lang w:val="fr-FR"/>
        </w:rPr>
        <w:t>pour</w:t>
      </w:r>
      <w:r w:rsidRPr="006751E5">
        <w:rPr>
          <w:lang w:val="fr-FR"/>
        </w:rPr>
        <w:t xml:space="preserve"> la protection de l</w:t>
      </w:r>
      <w:r>
        <w:rPr>
          <w:lang w:val="fr-FR"/>
        </w:rPr>
        <w:t>’</w:t>
      </w:r>
      <w:r w:rsidRPr="006751E5">
        <w:rPr>
          <w:lang w:val="fr-FR"/>
        </w:rPr>
        <w:t>enfance</w:t>
      </w:r>
      <w:r>
        <w:rPr>
          <w:lang w:val="fr-FR"/>
        </w:rPr>
        <w:t xml:space="preserve"> </w:t>
      </w:r>
      <w:r w:rsidRPr="006751E5">
        <w:rPr>
          <w:lang w:val="fr-FR"/>
        </w:rPr>
        <w:t xml:space="preserve">et des </w:t>
      </w:r>
      <w:r>
        <w:rPr>
          <w:lang w:val="fr-FR"/>
        </w:rPr>
        <w:t xml:space="preserve">autres </w:t>
      </w:r>
      <w:r w:rsidRPr="006751E5">
        <w:rPr>
          <w:lang w:val="fr-FR"/>
        </w:rPr>
        <w:t>autorités concernées.</w:t>
      </w:r>
      <w:r>
        <w:rPr>
          <w:lang w:val="fr-FR"/>
        </w:rPr>
        <w:t xml:space="preserve"> Ce comité remplit sa mission en coordination avec </w:t>
      </w:r>
      <w:r w:rsidRPr="006751E5">
        <w:rPr>
          <w:lang w:val="fr-FR"/>
        </w:rPr>
        <w:t>la MANUI</w:t>
      </w:r>
      <w:r>
        <w:rPr>
          <w:lang w:val="fr-FR"/>
        </w:rPr>
        <w:t xml:space="preserve"> et l’UNICEF.</w:t>
      </w:r>
    </w:p>
    <w:p w14:paraId="4DFDDAA6" w14:textId="77777777" w:rsidR="0030102F" w:rsidRPr="006751E5" w:rsidRDefault="0030102F" w:rsidP="0030102F">
      <w:pPr>
        <w:pStyle w:val="SingleTxtG"/>
        <w:rPr>
          <w:lang w:val="fr-FR"/>
        </w:rPr>
      </w:pPr>
      <w:r w:rsidRPr="006751E5">
        <w:rPr>
          <w:lang w:val="fr-FR"/>
        </w:rPr>
        <w:t>360.</w:t>
      </w:r>
      <w:r w:rsidRPr="006751E5">
        <w:rPr>
          <w:lang w:val="fr-FR"/>
        </w:rPr>
        <w:tab/>
        <w:t>La Direction des droits de l</w:t>
      </w:r>
      <w:r>
        <w:rPr>
          <w:lang w:val="fr-FR"/>
        </w:rPr>
        <w:t>’</w:t>
      </w:r>
      <w:r w:rsidRPr="006751E5">
        <w:rPr>
          <w:lang w:val="fr-FR"/>
        </w:rPr>
        <w:t xml:space="preserve">homme du Ministère de la défense </w:t>
      </w:r>
      <w:r>
        <w:rPr>
          <w:lang w:val="fr-FR"/>
        </w:rPr>
        <w:t>siège au</w:t>
      </w:r>
      <w:r w:rsidRPr="006751E5">
        <w:rPr>
          <w:lang w:val="fr-FR"/>
        </w:rPr>
        <w:t xml:space="preserve"> Comité national permanent </w:t>
      </w:r>
      <w:r>
        <w:rPr>
          <w:lang w:val="fr-FR"/>
        </w:rPr>
        <w:t>s</w:t>
      </w:r>
      <w:r w:rsidRPr="006751E5">
        <w:rPr>
          <w:lang w:val="fr-FR"/>
        </w:rPr>
        <w:t>ur le droit international humanitaire et fournit un soutien logistique au travail de l</w:t>
      </w:r>
      <w:r>
        <w:rPr>
          <w:lang w:val="fr-FR"/>
        </w:rPr>
        <w:t>’</w:t>
      </w:r>
      <w:r w:rsidRPr="006751E5">
        <w:rPr>
          <w:lang w:val="fr-FR"/>
        </w:rPr>
        <w:t>équipe d</w:t>
      </w:r>
      <w:r>
        <w:rPr>
          <w:lang w:val="fr-FR"/>
        </w:rPr>
        <w:t>’</w:t>
      </w:r>
      <w:r w:rsidRPr="006751E5">
        <w:rPr>
          <w:lang w:val="fr-FR"/>
        </w:rPr>
        <w:t xml:space="preserve">enquête internationale créée par le Conseil de sécurité en vertu de la résolution 2379 de 2017, qui mène des </w:t>
      </w:r>
      <w:r>
        <w:rPr>
          <w:lang w:val="fr-FR"/>
        </w:rPr>
        <w:t>investigations</w:t>
      </w:r>
      <w:r w:rsidRPr="006751E5">
        <w:rPr>
          <w:lang w:val="fr-FR"/>
        </w:rPr>
        <w:t xml:space="preserve"> sur le terrain sur les violations </w:t>
      </w:r>
      <w:r>
        <w:rPr>
          <w:lang w:val="fr-FR"/>
        </w:rPr>
        <w:t>et l</w:t>
      </w:r>
      <w:r w:rsidRPr="006751E5">
        <w:rPr>
          <w:lang w:val="fr-FR"/>
        </w:rPr>
        <w:t>es crimes commis par l</w:t>
      </w:r>
      <w:r>
        <w:rPr>
          <w:lang w:val="fr-FR"/>
        </w:rPr>
        <w:t>’</w:t>
      </w:r>
      <w:r w:rsidRPr="006751E5">
        <w:rPr>
          <w:lang w:val="fr-FR"/>
        </w:rPr>
        <w:t xml:space="preserve">organisation terroriste </w:t>
      </w:r>
      <w:r>
        <w:rPr>
          <w:lang w:val="fr-FR"/>
        </w:rPr>
        <w:t>de l’EIIL</w:t>
      </w:r>
      <w:r w:rsidRPr="006751E5">
        <w:rPr>
          <w:lang w:val="fr-FR"/>
        </w:rPr>
        <w:t xml:space="preserve"> dans le but de les documenter.</w:t>
      </w:r>
    </w:p>
    <w:p w14:paraId="1EB9E40E" w14:textId="77777777" w:rsidR="0030102F" w:rsidRPr="006751E5" w:rsidRDefault="0030102F" w:rsidP="0030102F">
      <w:pPr>
        <w:pStyle w:val="SingleTxtG"/>
        <w:rPr>
          <w:lang w:val="fr-FR"/>
        </w:rPr>
      </w:pPr>
      <w:r w:rsidRPr="006751E5">
        <w:rPr>
          <w:lang w:val="fr-FR"/>
        </w:rPr>
        <w:t>361.</w:t>
      </w:r>
      <w:r w:rsidRPr="006751E5">
        <w:rPr>
          <w:lang w:val="fr-FR"/>
        </w:rPr>
        <w:tab/>
        <w:t>Dans l</w:t>
      </w:r>
      <w:r>
        <w:rPr>
          <w:lang w:val="fr-FR"/>
        </w:rPr>
        <w:t>’</w:t>
      </w:r>
      <w:r w:rsidRPr="006751E5">
        <w:rPr>
          <w:lang w:val="fr-FR"/>
        </w:rPr>
        <w:t>exercice de leurs fonctions, les forces armées tiennent compte des dispositions du droit international humanitaire et s</w:t>
      </w:r>
      <w:r>
        <w:rPr>
          <w:lang w:val="fr-FR"/>
        </w:rPr>
        <w:t>’</w:t>
      </w:r>
      <w:r w:rsidRPr="006751E5">
        <w:rPr>
          <w:lang w:val="fr-FR"/>
        </w:rPr>
        <w:t>engagent à ne pas attaquer les installations civiles et les maisons d</w:t>
      </w:r>
      <w:r>
        <w:rPr>
          <w:lang w:val="fr-FR"/>
        </w:rPr>
        <w:t>’</w:t>
      </w:r>
      <w:r w:rsidRPr="006751E5">
        <w:rPr>
          <w:lang w:val="fr-FR"/>
        </w:rPr>
        <w:t>habitation dans lesquelles les terroristes sont retranchés tant qu</w:t>
      </w:r>
      <w:r>
        <w:rPr>
          <w:lang w:val="fr-FR"/>
        </w:rPr>
        <w:t>’</w:t>
      </w:r>
      <w:r w:rsidRPr="006751E5">
        <w:rPr>
          <w:lang w:val="fr-FR"/>
        </w:rPr>
        <w:t>il n</w:t>
      </w:r>
      <w:r>
        <w:rPr>
          <w:lang w:val="fr-FR"/>
        </w:rPr>
        <w:t>’</w:t>
      </w:r>
      <w:r w:rsidRPr="006751E5">
        <w:rPr>
          <w:lang w:val="fr-FR"/>
        </w:rPr>
        <w:t>est pas confirmé qu</w:t>
      </w:r>
      <w:r>
        <w:rPr>
          <w:lang w:val="fr-FR"/>
        </w:rPr>
        <w:t>’</w:t>
      </w:r>
      <w:r w:rsidRPr="006751E5">
        <w:rPr>
          <w:lang w:val="fr-FR"/>
        </w:rPr>
        <w:t>elles sont exemptes de civils non armés</w:t>
      </w:r>
      <w:r>
        <w:rPr>
          <w:lang w:val="fr-FR"/>
        </w:rPr>
        <w:t>. Une fois ces vérifications effectuées, ces lieux peuvent être pris pour cible. Le Ministère de la défense fait en outre partie des membres de la commission chargée d’enquêter sur les allégations de violations de droit de l’homme commises par les forces militaires dans les zones libérées, formulées par la coalition internationale.</w:t>
      </w:r>
    </w:p>
    <w:p w14:paraId="5C6EA714" w14:textId="77777777" w:rsidR="0030102F" w:rsidRPr="006751E5" w:rsidRDefault="0030102F" w:rsidP="0030102F">
      <w:pPr>
        <w:pStyle w:val="SingleTxtG"/>
        <w:rPr>
          <w:lang w:val="fr-FR"/>
        </w:rPr>
      </w:pPr>
      <w:r w:rsidRPr="006751E5">
        <w:rPr>
          <w:lang w:val="fr-FR"/>
        </w:rPr>
        <w:lastRenderedPageBreak/>
        <w:t>362.</w:t>
      </w:r>
      <w:r w:rsidRPr="006751E5">
        <w:rPr>
          <w:lang w:val="fr-FR"/>
        </w:rPr>
        <w:tab/>
        <w:t xml:space="preserve">Le Ministère des affaires étrangères </w:t>
      </w:r>
      <w:r>
        <w:rPr>
          <w:lang w:val="fr-FR"/>
        </w:rPr>
        <w:t>s’emploie à</w:t>
      </w:r>
      <w:r w:rsidRPr="006751E5">
        <w:rPr>
          <w:lang w:val="fr-FR"/>
        </w:rPr>
        <w:t xml:space="preserve"> sollicit</w:t>
      </w:r>
      <w:r>
        <w:rPr>
          <w:lang w:val="fr-FR"/>
        </w:rPr>
        <w:t>er</w:t>
      </w:r>
      <w:r w:rsidRPr="006751E5">
        <w:rPr>
          <w:lang w:val="fr-FR"/>
        </w:rPr>
        <w:t xml:space="preserve"> l</w:t>
      </w:r>
      <w:r>
        <w:rPr>
          <w:lang w:val="fr-FR"/>
        </w:rPr>
        <w:t>’</w:t>
      </w:r>
      <w:r w:rsidRPr="006751E5">
        <w:rPr>
          <w:lang w:val="fr-FR"/>
        </w:rPr>
        <w:t>appui des organismes internationaux en donnant des instructions à toutes ses missions</w:t>
      </w:r>
      <w:r>
        <w:rPr>
          <w:lang w:val="fr-FR"/>
        </w:rPr>
        <w:t xml:space="preserve"> diplomatiques</w:t>
      </w:r>
      <w:r w:rsidRPr="006751E5">
        <w:rPr>
          <w:lang w:val="fr-FR"/>
        </w:rPr>
        <w:t xml:space="preserve"> afin d</w:t>
      </w:r>
      <w:r>
        <w:rPr>
          <w:lang w:val="fr-FR"/>
        </w:rPr>
        <w:t>’</w:t>
      </w:r>
      <w:r w:rsidRPr="006751E5">
        <w:rPr>
          <w:lang w:val="fr-FR"/>
        </w:rPr>
        <w:t xml:space="preserve">approcher </w:t>
      </w:r>
      <w:r>
        <w:rPr>
          <w:lang w:val="fr-FR"/>
        </w:rPr>
        <w:t xml:space="preserve">ces organismes </w:t>
      </w:r>
      <w:r w:rsidRPr="006751E5">
        <w:rPr>
          <w:lang w:val="fr-FR"/>
        </w:rPr>
        <w:t xml:space="preserve">et de </w:t>
      </w:r>
      <w:r>
        <w:rPr>
          <w:lang w:val="fr-FR"/>
        </w:rPr>
        <w:t xml:space="preserve">se </w:t>
      </w:r>
      <w:r w:rsidRPr="006751E5">
        <w:rPr>
          <w:lang w:val="fr-FR"/>
        </w:rPr>
        <w:t xml:space="preserve">coordonner avec </w:t>
      </w:r>
      <w:r>
        <w:rPr>
          <w:lang w:val="fr-FR"/>
        </w:rPr>
        <w:t xml:space="preserve">eux. Ainsi, en application du droit international des </w:t>
      </w:r>
      <w:r w:rsidRPr="006751E5">
        <w:rPr>
          <w:lang w:val="fr-FR"/>
        </w:rPr>
        <w:t>droits de l</w:t>
      </w:r>
      <w:r>
        <w:rPr>
          <w:lang w:val="fr-FR"/>
        </w:rPr>
        <w:t>’</w:t>
      </w:r>
      <w:r w:rsidRPr="006751E5">
        <w:rPr>
          <w:lang w:val="fr-FR"/>
        </w:rPr>
        <w:t xml:space="preserve">homme et </w:t>
      </w:r>
      <w:r>
        <w:rPr>
          <w:lang w:val="fr-FR"/>
        </w:rPr>
        <w:t>des</w:t>
      </w:r>
      <w:r w:rsidRPr="006751E5">
        <w:rPr>
          <w:lang w:val="fr-FR"/>
        </w:rPr>
        <w:t xml:space="preserve"> recommandations </w:t>
      </w:r>
      <w:r>
        <w:rPr>
          <w:lang w:val="fr-FR"/>
        </w:rPr>
        <w:t>émises par l</w:t>
      </w:r>
      <w:r w:rsidRPr="006751E5">
        <w:rPr>
          <w:lang w:val="fr-FR"/>
        </w:rPr>
        <w:t xml:space="preserve">es </w:t>
      </w:r>
      <w:r>
        <w:rPr>
          <w:lang w:val="fr-FR"/>
        </w:rPr>
        <w:t>comités de</w:t>
      </w:r>
      <w:r w:rsidRPr="006751E5">
        <w:rPr>
          <w:lang w:val="fr-FR"/>
        </w:rPr>
        <w:t xml:space="preserve"> traités</w:t>
      </w:r>
      <w:r>
        <w:rPr>
          <w:lang w:val="fr-FR"/>
        </w:rPr>
        <w:t xml:space="preserve"> ainsi que de</w:t>
      </w:r>
      <w:r w:rsidRPr="006751E5">
        <w:rPr>
          <w:lang w:val="fr-FR"/>
        </w:rPr>
        <w:t xml:space="preserve"> la résolution 28/29 du Conseil des droits de l</w:t>
      </w:r>
      <w:r>
        <w:rPr>
          <w:lang w:val="fr-FR"/>
        </w:rPr>
        <w:t>’</w:t>
      </w:r>
      <w:r w:rsidRPr="006751E5">
        <w:rPr>
          <w:lang w:val="fr-FR"/>
        </w:rPr>
        <w:t>homme sur la fourniture d</w:t>
      </w:r>
      <w:r>
        <w:rPr>
          <w:lang w:val="fr-FR"/>
        </w:rPr>
        <w:t>’</w:t>
      </w:r>
      <w:r w:rsidRPr="006751E5">
        <w:rPr>
          <w:lang w:val="fr-FR"/>
        </w:rPr>
        <w:t>une assistance technique et le renforcement des capacités pour promouvoir les droits de l</w:t>
      </w:r>
      <w:r>
        <w:rPr>
          <w:lang w:val="fr-FR"/>
        </w:rPr>
        <w:t>’</w:t>
      </w:r>
      <w:r w:rsidRPr="006751E5">
        <w:rPr>
          <w:lang w:val="fr-FR"/>
        </w:rPr>
        <w:t xml:space="preserve">homme en Iraq </w:t>
      </w:r>
      <w:r>
        <w:rPr>
          <w:lang w:val="fr-FR"/>
        </w:rPr>
        <w:t>face aux</w:t>
      </w:r>
      <w:r w:rsidRPr="006751E5">
        <w:rPr>
          <w:lang w:val="fr-FR"/>
        </w:rPr>
        <w:t xml:space="preserve"> exactions commises par les </w:t>
      </w:r>
      <w:r>
        <w:rPr>
          <w:lang w:val="fr-FR"/>
        </w:rPr>
        <w:t>groupes</w:t>
      </w:r>
      <w:r w:rsidRPr="006751E5">
        <w:rPr>
          <w:lang w:val="fr-FR"/>
        </w:rPr>
        <w:t xml:space="preserve"> terroristes de </w:t>
      </w:r>
      <w:r>
        <w:rPr>
          <w:lang w:val="fr-FR"/>
        </w:rPr>
        <w:t xml:space="preserve">l’EIIL, </w:t>
      </w:r>
      <w:r w:rsidRPr="006751E5">
        <w:rPr>
          <w:lang w:val="fr-FR"/>
        </w:rPr>
        <w:t xml:space="preserve">la </w:t>
      </w:r>
      <w:r>
        <w:rPr>
          <w:lang w:val="fr-FR"/>
        </w:rPr>
        <w:t>r</w:t>
      </w:r>
      <w:r w:rsidRPr="006751E5">
        <w:rPr>
          <w:lang w:val="fr-FR"/>
        </w:rPr>
        <w:t xml:space="preserve">eprésentation </w:t>
      </w:r>
      <w:r>
        <w:rPr>
          <w:lang w:val="fr-FR"/>
        </w:rPr>
        <w:t>de l’Iraq</w:t>
      </w:r>
      <w:r w:rsidRPr="006751E5">
        <w:rPr>
          <w:lang w:val="fr-FR"/>
        </w:rPr>
        <w:t xml:space="preserve"> à Genève </w:t>
      </w:r>
      <w:r>
        <w:rPr>
          <w:lang w:val="fr-FR"/>
        </w:rPr>
        <w:t>ne cesse de demander au</w:t>
      </w:r>
      <w:r w:rsidRPr="006751E5">
        <w:rPr>
          <w:lang w:val="fr-FR"/>
        </w:rPr>
        <w:t xml:space="preserve"> Haut-Commissa</w:t>
      </w:r>
      <w:r>
        <w:rPr>
          <w:lang w:val="fr-FR"/>
        </w:rPr>
        <w:t>riat</w:t>
      </w:r>
      <w:r w:rsidRPr="006751E5">
        <w:rPr>
          <w:lang w:val="fr-FR"/>
        </w:rPr>
        <w:t xml:space="preserve"> des Nations Unies aux droits de l</w:t>
      </w:r>
      <w:r>
        <w:rPr>
          <w:lang w:val="fr-FR"/>
        </w:rPr>
        <w:t>’</w:t>
      </w:r>
      <w:r w:rsidRPr="006751E5">
        <w:rPr>
          <w:lang w:val="fr-FR"/>
        </w:rPr>
        <w:t xml:space="preserve">homme </w:t>
      </w:r>
      <w:r>
        <w:rPr>
          <w:lang w:val="fr-FR"/>
        </w:rPr>
        <w:t xml:space="preserve">de </w:t>
      </w:r>
      <w:r w:rsidRPr="006751E5">
        <w:rPr>
          <w:lang w:val="fr-FR"/>
        </w:rPr>
        <w:t>fournir l</w:t>
      </w:r>
      <w:r>
        <w:rPr>
          <w:lang w:val="fr-FR"/>
        </w:rPr>
        <w:t>’</w:t>
      </w:r>
      <w:r w:rsidRPr="006751E5">
        <w:rPr>
          <w:lang w:val="fr-FR"/>
        </w:rPr>
        <w:t>assistance technique nécessaire</w:t>
      </w:r>
      <w:r>
        <w:rPr>
          <w:lang w:val="fr-FR"/>
        </w:rPr>
        <w:t xml:space="preserve"> au pays</w:t>
      </w:r>
      <w:r w:rsidRPr="006751E5">
        <w:rPr>
          <w:lang w:val="fr-FR"/>
        </w:rPr>
        <w:t xml:space="preserve"> dans le domaine des droits de l</w:t>
      </w:r>
      <w:r>
        <w:rPr>
          <w:lang w:val="fr-FR"/>
        </w:rPr>
        <w:t>’</w:t>
      </w:r>
      <w:r w:rsidRPr="006751E5">
        <w:rPr>
          <w:lang w:val="fr-FR"/>
        </w:rPr>
        <w:t>homme</w:t>
      </w:r>
      <w:r>
        <w:rPr>
          <w:lang w:val="fr-FR"/>
        </w:rPr>
        <w:t>.</w:t>
      </w:r>
    </w:p>
    <w:p w14:paraId="1C0C9ABC" w14:textId="77777777" w:rsidR="0030102F" w:rsidRPr="006751E5" w:rsidRDefault="0030102F" w:rsidP="0030102F">
      <w:pPr>
        <w:pStyle w:val="SingleTxtG"/>
        <w:rPr>
          <w:lang w:val="fr-FR"/>
        </w:rPr>
      </w:pPr>
      <w:r w:rsidRPr="006751E5">
        <w:rPr>
          <w:lang w:val="fr-FR"/>
        </w:rPr>
        <w:t>363.</w:t>
      </w:r>
      <w:r w:rsidRPr="006751E5">
        <w:rPr>
          <w:lang w:val="fr-FR"/>
        </w:rPr>
        <w:tab/>
        <w:t>Les missions diplomatiques iraquiennes continuent également d</w:t>
      </w:r>
      <w:r>
        <w:rPr>
          <w:lang w:val="fr-FR"/>
        </w:rPr>
        <w:t>’</w:t>
      </w:r>
      <w:r w:rsidRPr="006751E5">
        <w:rPr>
          <w:lang w:val="fr-FR"/>
        </w:rPr>
        <w:t xml:space="preserve">inclure </w:t>
      </w:r>
      <w:r>
        <w:rPr>
          <w:lang w:val="fr-FR"/>
        </w:rPr>
        <w:t xml:space="preserve">sans relâche </w:t>
      </w:r>
      <w:r w:rsidRPr="006751E5">
        <w:rPr>
          <w:lang w:val="fr-FR"/>
        </w:rPr>
        <w:t>dans leurs communications la question de la fourniture d</w:t>
      </w:r>
      <w:r>
        <w:rPr>
          <w:lang w:val="fr-FR"/>
        </w:rPr>
        <w:t>’</w:t>
      </w:r>
      <w:r w:rsidRPr="006751E5">
        <w:rPr>
          <w:lang w:val="fr-FR"/>
        </w:rPr>
        <w:t>une assistance technique à l</w:t>
      </w:r>
      <w:r>
        <w:rPr>
          <w:lang w:val="fr-FR"/>
        </w:rPr>
        <w:t>’</w:t>
      </w:r>
      <w:r w:rsidRPr="006751E5">
        <w:rPr>
          <w:lang w:val="fr-FR"/>
        </w:rPr>
        <w:t xml:space="preserve">Iraq, </w:t>
      </w:r>
      <w:r>
        <w:rPr>
          <w:lang w:val="fr-FR"/>
        </w:rPr>
        <w:t>tout en mentionnant la nécessité de soutenir les programmes mis en œuvre par le Gouvernement iraquien dans ce domaine au travers de divers organismes de l’ONU</w:t>
      </w:r>
    </w:p>
    <w:p w14:paraId="2A98EA6D" w14:textId="77777777" w:rsidR="0030102F" w:rsidRPr="006751E5" w:rsidRDefault="0030102F" w:rsidP="0030102F">
      <w:pPr>
        <w:pStyle w:val="H23G"/>
        <w:rPr>
          <w:lang w:val="fr-FR"/>
        </w:rPr>
      </w:pPr>
      <w:r w:rsidRPr="006751E5">
        <w:rPr>
          <w:lang w:val="fr-FR"/>
        </w:rPr>
        <w:tab/>
      </w:r>
      <w:r w:rsidRPr="006751E5">
        <w:rPr>
          <w:lang w:val="fr-FR"/>
        </w:rPr>
        <w:tab/>
        <w:t xml:space="preserve">Recommandation </w:t>
      </w:r>
      <w:r>
        <w:rPr>
          <w:lang w:val="fr-FR"/>
        </w:rPr>
        <w:t>36</w:t>
      </w:r>
      <w:r w:rsidRPr="006751E5">
        <w:rPr>
          <w:lang w:val="fr-FR"/>
        </w:rPr>
        <w:t xml:space="preserve"> du Protocole sur les conflits armés</w:t>
      </w:r>
    </w:p>
    <w:p w14:paraId="4766200E" w14:textId="77777777" w:rsidR="0030102F" w:rsidRDefault="0030102F" w:rsidP="0030102F">
      <w:pPr>
        <w:pStyle w:val="SingleTxtG"/>
        <w:rPr>
          <w:lang w:val="fr-FR"/>
        </w:rPr>
      </w:pPr>
      <w:r w:rsidRPr="006751E5">
        <w:rPr>
          <w:lang w:val="fr-FR"/>
        </w:rPr>
        <w:t>364.</w:t>
      </w:r>
      <w:r w:rsidRPr="006751E5">
        <w:rPr>
          <w:lang w:val="fr-FR"/>
        </w:rPr>
        <w:tab/>
        <w:t xml:space="preserve">Nous vous renvoyons au paragraphe 345 et ajoutons que la </w:t>
      </w:r>
      <w:r>
        <w:rPr>
          <w:lang w:val="fr-FR"/>
        </w:rPr>
        <w:t>p</w:t>
      </w:r>
      <w:r w:rsidRPr="006751E5">
        <w:rPr>
          <w:lang w:val="fr-FR"/>
        </w:rPr>
        <w:t>olitique nationale de protection de l</w:t>
      </w:r>
      <w:r>
        <w:rPr>
          <w:lang w:val="fr-FR"/>
        </w:rPr>
        <w:t>’</w:t>
      </w:r>
      <w:r w:rsidRPr="006751E5">
        <w:rPr>
          <w:lang w:val="fr-FR"/>
        </w:rPr>
        <w:t>enfance vise à faire en sorte que les enfants qui ont été victimes de violence, d</w:t>
      </w:r>
      <w:r>
        <w:rPr>
          <w:lang w:val="fr-FR"/>
        </w:rPr>
        <w:t>e maltraitance</w:t>
      </w:r>
      <w:r w:rsidRPr="006751E5">
        <w:rPr>
          <w:lang w:val="fr-FR"/>
        </w:rPr>
        <w:t xml:space="preserve"> ou d</w:t>
      </w:r>
      <w:r>
        <w:rPr>
          <w:lang w:val="fr-FR"/>
        </w:rPr>
        <w:t>’</w:t>
      </w:r>
      <w:r w:rsidRPr="006751E5">
        <w:rPr>
          <w:lang w:val="fr-FR"/>
        </w:rPr>
        <w:t>exploitation reçoivent le soutien et les soins dont ils ont besoin pour améliorer leur bien-être et faciliter leur réinsertion dans leur</w:t>
      </w:r>
      <w:r>
        <w:rPr>
          <w:lang w:val="fr-FR"/>
        </w:rPr>
        <w:t>s communautés</w:t>
      </w:r>
      <w:r w:rsidRPr="006751E5">
        <w:rPr>
          <w:lang w:val="fr-FR"/>
        </w:rPr>
        <w:t xml:space="preserve"> en </w:t>
      </w:r>
      <w:r>
        <w:rPr>
          <w:lang w:val="fr-FR"/>
        </w:rPr>
        <w:t xml:space="preserve">leur fournissant </w:t>
      </w:r>
      <w:r w:rsidRPr="006751E5">
        <w:rPr>
          <w:lang w:val="fr-FR"/>
        </w:rPr>
        <w:t>de</w:t>
      </w:r>
      <w:r>
        <w:rPr>
          <w:lang w:val="fr-FR"/>
        </w:rPr>
        <w:t>s</w:t>
      </w:r>
      <w:r w:rsidRPr="006751E5">
        <w:rPr>
          <w:lang w:val="fr-FR"/>
        </w:rPr>
        <w:t xml:space="preserve"> services et programmes intégrés, en renforçant les institutions et les services </w:t>
      </w:r>
      <w:r>
        <w:rPr>
          <w:lang w:val="fr-FR"/>
        </w:rPr>
        <w:t xml:space="preserve">ainsi que </w:t>
      </w:r>
      <w:r w:rsidRPr="006751E5">
        <w:rPr>
          <w:lang w:val="fr-FR"/>
        </w:rPr>
        <w:t>leur rôle, en assurant l</w:t>
      </w:r>
      <w:r>
        <w:rPr>
          <w:lang w:val="fr-FR"/>
        </w:rPr>
        <w:t>’</w:t>
      </w:r>
      <w:r w:rsidRPr="006751E5">
        <w:rPr>
          <w:lang w:val="fr-FR"/>
        </w:rPr>
        <w:t>efficacité des travailleurs auprès des enfants et en développant leurs capacités dans ce domaine, en réhabilitant les enfants victimes de violence, en les réintégrant dans la société et en suivant leur situation pour éviter qu</w:t>
      </w:r>
      <w:r>
        <w:rPr>
          <w:lang w:val="fr-FR"/>
        </w:rPr>
        <w:t>e</w:t>
      </w:r>
      <w:r w:rsidRPr="006751E5">
        <w:rPr>
          <w:lang w:val="fr-FR"/>
        </w:rPr>
        <w:t xml:space="preserve"> ne se reproduisent</w:t>
      </w:r>
      <w:r>
        <w:rPr>
          <w:lang w:val="fr-FR"/>
        </w:rPr>
        <w:t xml:space="preserve"> les violences et mauvais traitements à leur égard</w:t>
      </w:r>
      <w:r w:rsidRPr="006751E5">
        <w:rPr>
          <w:lang w:val="fr-FR"/>
        </w:rPr>
        <w:t>.</w:t>
      </w:r>
    </w:p>
    <w:p w14:paraId="5DF2370D" w14:textId="0A5E1693" w:rsidR="00AF01B5" w:rsidRPr="0030102F" w:rsidRDefault="0030102F" w:rsidP="0030102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F01B5" w:rsidRPr="0030102F" w:rsidSect="00AF01B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986A9" w14:textId="77777777" w:rsidR="00C54ACC" w:rsidRDefault="00C54ACC" w:rsidP="00F95C08">
      <w:pPr>
        <w:spacing w:line="240" w:lineRule="auto"/>
      </w:pPr>
    </w:p>
  </w:endnote>
  <w:endnote w:type="continuationSeparator" w:id="0">
    <w:p w14:paraId="506AAB16" w14:textId="77777777" w:rsidR="00C54ACC" w:rsidRPr="00AC3823" w:rsidRDefault="00C54ACC" w:rsidP="00AC3823">
      <w:pPr>
        <w:pStyle w:val="Pieddepage"/>
      </w:pPr>
    </w:p>
  </w:endnote>
  <w:endnote w:type="continuationNotice" w:id="1">
    <w:p w14:paraId="4ECF4DD1" w14:textId="77777777" w:rsidR="00C54ACC" w:rsidRDefault="00C54A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Yu Mincho Light">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89091" w14:textId="2C810725" w:rsidR="00AF01B5" w:rsidRPr="00AF01B5" w:rsidRDefault="00AF01B5" w:rsidP="00AF01B5">
    <w:pPr>
      <w:pStyle w:val="Pieddepage"/>
      <w:tabs>
        <w:tab w:val="right" w:pos="9638"/>
      </w:tabs>
    </w:pPr>
    <w:r w:rsidRPr="00AF01B5">
      <w:rPr>
        <w:b/>
        <w:sz w:val="18"/>
      </w:rPr>
      <w:fldChar w:fldCharType="begin"/>
    </w:r>
    <w:r w:rsidRPr="00AF01B5">
      <w:rPr>
        <w:b/>
        <w:sz w:val="18"/>
      </w:rPr>
      <w:instrText xml:space="preserve"> PAGE  \* MERGEFORMAT </w:instrText>
    </w:r>
    <w:r w:rsidRPr="00AF01B5">
      <w:rPr>
        <w:b/>
        <w:sz w:val="18"/>
      </w:rPr>
      <w:fldChar w:fldCharType="separate"/>
    </w:r>
    <w:r w:rsidRPr="00AF01B5">
      <w:rPr>
        <w:b/>
        <w:noProof/>
        <w:sz w:val="18"/>
      </w:rPr>
      <w:t>2</w:t>
    </w:r>
    <w:r w:rsidRPr="00AF01B5">
      <w:rPr>
        <w:b/>
        <w:sz w:val="18"/>
      </w:rPr>
      <w:fldChar w:fldCharType="end"/>
    </w:r>
    <w:r>
      <w:rPr>
        <w:b/>
        <w:sz w:val="18"/>
      </w:rPr>
      <w:tab/>
    </w:r>
    <w:r>
      <w:t>GE.24-01733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71199" w14:textId="69BB3ECC" w:rsidR="00AF01B5" w:rsidRPr="00AF01B5" w:rsidRDefault="00AF01B5" w:rsidP="00AF01B5">
    <w:pPr>
      <w:pStyle w:val="Pieddepage"/>
      <w:tabs>
        <w:tab w:val="right" w:pos="9638"/>
      </w:tabs>
      <w:rPr>
        <w:b/>
        <w:sz w:val="18"/>
      </w:rPr>
    </w:pPr>
    <w:r>
      <w:t>GE.24-01733</w:t>
    </w:r>
    <w:r>
      <w:tab/>
    </w:r>
    <w:r w:rsidRPr="00AF01B5">
      <w:rPr>
        <w:b/>
        <w:sz w:val="18"/>
      </w:rPr>
      <w:fldChar w:fldCharType="begin"/>
    </w:r>
    <w:r w:rsidRPr="00AF01B5">
      <w:rPr>
        <w:b/>
        <w:sz w:val="18"/>
      </w:rPr>
      <w:instrText xml:space="preserve"> PAGE  \* MERGEFORMAT </w:instrText>
    </w:r>
    <w:r w:rsidRPr="00AF01B5">
      <w:rPr>
        <w:b/>
        <w:sz w:val="18"/>
      </w:rPr>
      <w:fldChar w:fldCharType="separate"/>
    </w:r>
    <w:r w:rsidRPr="00AF01B5">
      <w:rPr>
        <w:b/>
        <w:noProof/>
        <w:sz w:val="18"/>
      </w:rPr>
      <w:t>3</w:t>
    </w:r>
    <w:r w:rsidRPr="00AF01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1D0D4" w14:textId="59F44FBE" w:rsidR="002D14A3" w:rsidRPr="00AF01B5" w:rsidRDefault="00AF01B5" w:rsidP="00AF01B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ECB0D5A" wp14:editId="5584F58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24-01733  (F)</w:t>
    </w:r>
    <w:r>
      <w:rPr>
        <w:noProof/>
        <w:sz w:val="20"/>
      </w:rPr>
      <w:drawing>
        <wp:anchor distT="0" distB="0" distL="114300" distR="114300" simplePos="0" relativeHeight="251660288" behindDoc="0" locked="0" layoutInCell="1" allowOverlap="1" wp14:anchorId="68ECF8D7" wp14:editId="2B949AF8">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020424    </w:t>
    </w:r>
    <w:r w:rsidR="007439AD">
      <w:rPr>
        <w:sz w:val="20"/>
      </w:rPr>
      <w:t>030424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11077" w14:textId="77777777" w:rsidR="00C54ACC" w:rsidRPr="00AC3823" w:rsidRDefault="00C54ACC" w:rsidP="00AC3823">
      <w:pPr>
        <w:pStyle w:val="Pieddepage"/>
        <w:tabs>
          <w:tab w:val="right" w:pos="2155"/>
        </w:tabs>
        <w:spacing w:after="80" w:line="240" w:lineRule="atLeast"/>
        <w:ind w:left="680"/>
        <w:rPr>
          <w:u w:val="single"/>
        </w:rPr>
      </w:pPr>
      <w:r>
        <w:rPr>
          <w:u w:val="single"/>
        </w:rPr>
        <w:tab/>
      </w:r>
    </w:p>
  </w:footnote>
  <w:footnote w:type="continuationSeparator" w:id="0">
    <w:p w14:paraId="4A1A0588" w14:textId="77777777" w:rsidR="00C54ACC" w:rsidRPr="00AC3823" w:rsidRDefault="00C54ACC" w:rsidP="00AC3823">
      <w:pPr>
        <w:pStyle w:val="Pieddepage"/>
        <w:tabs>
          <w:tab w:val="right" w:pos="2155"/>
        </w:tabs>
        <w:spacing w:after="80" w:line="240" w:lineRule="atLeast"/>
        <w:ind w:left="680"/>
        <w:rPr>
          <w:u w:val="single"/>
        </w:rPr>
      </w:pPr>
      <w:r>
        <w:rPr>
          <w:u w:val="single"/>
        </w:rPr>
        <w:tab/>
      </w:r>
    </w:p>
  </w:footnote>
  <w:footnote w:type="continuationNotice" w:id="1">
    <w:p w14:paraId="01B3B976" w14:textId="77777777" w:rsidR="00C54ACC" w:rsidRPr="00AC3823" w:rsidRDefault="00C54ACC">
      <w:pPr>
        <w:spacing w:line="240" w:lineRule="auto"/>
        <w:rPr>
          <w:sz w:val="2"/>
          <w:szCs w:val="2"/>
        </w:rPr>
      </w:pPr>
    </w:p>
  </w:footnote>
  <w:footnote w:id="2">
    <w:p w14:paraId="3CF2D4D4" w14:textId="6B7D02D5" w:rsidR="00AF01B5" w:rsidRPr="00AF01B5" w:rsidRDefault="00AF01B5">
      <w:pPr>
        <w:pStyle w:val="Notedebasdepage"/>
      </w:pPr>
      <w:r>
        <w:rPr>
          <w:rStyle w:val="Appelnotedebasdep"/>
        </w:rPr>
        <w:tab/>
      </w:r>
      <w:r w:rsidRPr="00AF01B5">
        <w:rPr>
          <w:rStyle w:val="Appelnotedebasdep"/>
          <w:sz w:val="20"/>
          <w:vertAlign w:val="baseline"/>
        </w:rPr>
        <w:t>*</w:t>
      </w:r>
      <w:r>
        <w:rPr>
          <w:rStyle w:val="Appelnotedebasdep"/>
          <w:sz w:val="20"/>
          <w:vertAlign w:val="baseline"/>
        </w:rPr>
        <w:tab/>
      </w:r>
      <w:r w:rsidRPr="00C0049F">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7877B" w14:textId="5DAA1C55" w:rsidR="00AF01B5" w:rsidRPr="00AF01B5" w:rsidRDefault="007439AD">
    <w:pPr>
      <w:pStyle w:val="En-tte"/>
    </w:pPr>
    <w:r>
      <w:fldChar w:fldCharType="begin"/>
    </w:r>
    <w:r>
      <w:instrText xml:space="preserve"> TITLE  \* MERGEFORMAT </w:instrText>
    </w:r>
    <w:r>
      <w:fldChar w:fldCharType="separate"/>
    </w:r>
    <w:r>
      <w:t>CRC/C/IRQ/5-6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F0363" w14:textId="46414F84" w:rsidR="00AF01B5" w:rsidRPr="00AF01B5" w:rsidRDefault="007439AD" w:rsidP="00AF01B5">
    <w:pPr>
      <w:pStyle w:val="En-tte"/>
      <w:jc w:val="right"/>
    </w:pPr>
    <w:r>
      <w:fldChar w:fldCharType="begin"/>
    </w:r>
    <w:r>
      <w:instrText xml:space="preserve"> TITLE  \* MERGEFORMAT </w:instrText>
    </w:r>
    <w:r>
      <w:fldChar w:fldCharType="separate"/>
    </w:r>
    <w:r>
      <w:t>CRC/C/IRQ/5-6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33FA8F6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2"/>
  </w:num>
  <w:num w:numId="2" w16cid:durableId="1253078998">
    <w:abstractNumId w:val="2"/>
  </w:num>
  <w:num w:numId="3" w16cid:durableId="1188063002">
    <w:abstractNumId w:val="1"/>
  </w:num>
  <w:num w:numId="4" w16cid:durableId="1144927262">
    <w:abstractNumId w:val="0"/>
  </w:num>
  <w:num w:numId="5" w16cid:durableId="782308259">
    <w:abstractNumId w:val="2"/>
  </w:num>
  <w:num w:numId="6" w16cid:durableId="165356355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ACC"/>
    <w:rsid w:val="00004954"/>
    <w:rsid w:val="00013A13"/>
    <w:rsid w:val="00017F94"/>
    <w:rsid w:val="00023842"/>
    <w:rsid w:val="0002602A"/>
    <w:rsid w:val="000334F9"/>
    <w:rsid w:val="000354E9"/>
    <w:rsid w:val="00076A23"/>
    <w:rsid w:val="00076B2A"/>
    <w:rsid w:val="0007796D"/>
    <w:rsid w:val="000A29D5"/>
    <w:rsid w:val="000B7790"/>
    <w:rsid w:val="000D1D9E"/>
    <w:rsid w:val="00111F2F"/>
    <w:rsid w:val="001145E1"/>
    <w:rsid w:val="0014365E"/>
    <w:rsid w:val="00176178"/>
    <w:rsid w:val="00194670"/>
    <w:rsid w:val="001B54E2"/>
    <w:rsid w:val="001F525A"/>
    <w:rsid w:val="00223272"/>
    <w:rsid w:val="0024779E"/>
    <w:rsid w:val="00260A30"/>
    <w:rsid w:val="00282626"/>
    <w:rsid w:val="00283A22"/>
    <w:rsid w:val="002A7B99"/>
    <w:rsid w:val="002D14A3"/>
    <w:rsid w:val="002D23AF"/>
    <w:rsid w:val="0030102F"/>
    <w:rsid w:val="00310BCB"/>
    <w:rsid w:val="00311E81"/>
    <w:rsid w:val="00323F19"/>
    <w:rsid w:val="003253E7"/>
    <w:rsid w:val="00340ED0"/>
    <w:rsid w:val="003A31ED"/>
    <w:rsid w:val="003B2F29"/>
    <w:rsid w:val="003C37B3"/>
    <w:rsid w:val="003F0575"/>
    <w:rsid w:val="00411C8E"/>
    <w:rsid w:val="00446FE5"/>
    <w:rsid w:val="00452396"/>
    <w:rsid w:val="00485B35"/>
    <w:rsid w:val="00497311"/>
    <w:rsid w:val="004D7A2C"/>
    <w:rsid w:val="005505B7"/>
    <w:rsid w:val="00573BE5"/>
    <w:rsid w:val="00586ED3"/>
    <w:rsid w:val="00596AA9"/>
    <w:rsid w:val="005A2205"/>
    <w:rsid w:val="005B71E2"/>
    <w:rsid w:val="005C73F3"/>
    <w:rsid w:val="00604D26"/>
    <w:rsid w:val="00613117"/>
    <w:rsid w:val="00633EC0"/>
    <w:rsid w:val="006351FC"/>
    <w:rsid w:val="00644A6B"/>
    <w:rsid w:val="006A0E6F"/>
    <w:rsid w:val="0071105F"/>
    <w:rsid w:val="00711E36"/>
    <w:rsid w:val="0071601D"/>
    <w:rsid w:val="007341B7"/>
    <w:rsid w:val="007439AD"/>
    <w:rsid w:val="00746916"/>
    <w:rsid w:val="00754843"/>
    <w:rsid w:val="00760CBC"/>
    <w:rsid w:val="007862BA"/>
    <w:rsid w:val="007A0883"/>
    <w:rsid w:val="007A62E6"/>
    <w:rsid w:val="007C143C"/>
    <w:rsid w:val="007C72EC"/>
    <w:rsid w:val="007D75BC"/>
    <w:rsid w:val="007F61AD"/>
    <w:rsid w:val="00802905"/>
    <w:rsid w:val="0080684C"/>
    <w:rsid w:val="00840413"/>
    <w:rsid w:val="008607CA"/>
    <w:rsid w:val="00871C75"/>
    <w:rsid w:val="008776DC"/>
    <w:rsid w:val="00887483"/>
    <w:rsid w:val="008C54BD"/>
    <w:rsid w:val="008F3CA0"/>
    <w:rsid w:val="00900B5E"/>
    <w:rsid w:val="00902D33"/>
    <w:rsid w:val="00923A61"/>
    <w:rsid w:val="009705C8"/>
    <w:rsid w:val="00980C14"/>
    <w:rsid w:val="009A0B53"/>
    <w:rsid w:val="009B6730"/>
    <w:rsid w:val="009C245F"/>
    <w:rsid w:val="00A1143A"/>
    <w:rsid w:val="00A30353"/>
    <w:rsid w:val="00A36059"/>
    <w:rsid w:val="00A96730"/>
    <w:rsid w:val="00AC211E"/>
    <w:rsid w:val="00AC3823"/>
    <w:rsid w:val="00AE323C"/>
    <w:rsid w:val="00AF01B5"/>
    <w:rsid w:val="00B00181"/>
    <w:rsid w:val="00B24A9B"/>
    <w:rsid w:val="00B33C4C"/>
    <w:rsid w:val="00B72504"/>
    <w:rsid w:val="00B765F7"/>
    <w:rsid w:val="00B9133D"/>
    <w:rsid w:val="00BA0CA9"/>
    <w:rsid w:val="00BD6284"/>
    <w:rsid w:val="00C02897"/>
    <w:rsid w:val="00C54ACC"/>
    <w:rsid w:val="00CA2FB5"/>
    <w:rsid w:val="00CA706F"/>
    <w:rsid w:val="00CF060B"/>
    <w:rsid w:val="00D3439C"/>
    <w:rsid w:val="00DB1831"/>
    <w:rsid w:val="00DD3BFD"/>
    <w:rsid w:val="00DF3C45"/>
    <w:rsid w:val="00DF6678"/>
    <w:rsid w:val="00E07581"/>
    <w:rsid w:val="00E1538A"/>
    <w:rsid w:val="00E370F0"/>
    <w:rsid w:val="00E443A7"/>
    <w:rsid w:val="00E651EF"/>
    <w:rsid w:val="00EE7978"/>
    <w:rsid w:val="00F660DF"/>
    <w:rsid w:val="00F95C08"/>
    <w:rsid w:val="00FB0B2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191378"/>
  <w15:docId w15:val="{BFDBAC51-6850-4DFB-8AEF-909EA3FF8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E370F0"/>
    <w:pPr>
      <w:numPr>
        <w:numId w:val="5"/>
      </w:numPr>
      <w:spacing w:after="120"/>
      <w:ind w:right="1134"/>
      <w:jc w:val="both"/>
    </w:pPr>
    <w:rPr>
      <w:kern w:val="2"/>
      <w14:ligatures w14:val="standardContextual"/>
    </w:rPr>
  </w:style>
  <w:style w:type="paragraph" w:customStyle="1" w:styleId="Bullet2G">
    <w:name w:val="_Bullet 2_G"/>
    <w:basedOn w:val="Normal"/>
    <w:qFormat/>
    <w:rsid w:val="00311E81"/>
    <w:pPr>
      <w:numPr>
        <w:numId w:val="3"/>
      </w:numPr>
      <w:spacing w:after="120"/>
      <w:ind w:right="1134"/>
      <w:jc w:val="both"/>
    </w:pPr>
  </w:style>
  <w:style w:type="paragraph" w:customStyle="1" w:styleId="ParNoG">
    <w:name w:val="_ParNo_G"/>
    <w:basedOn w:val="Normal"/>
    <w:qFormat/>
    <w:rsid w:val="00311E81"/>
    <w:pPr>
      <w:numPr>
        <w:numId w:val="4"/>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30102F"/>
    <w:pPr>
      <w:spacing w:after="0" w:line="240" w:lineRule="auto"/>
    </w:pPr>
    <w:rPr>
      <w:rFonts w:eastAsiaTheme="minorEastAsia"/>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35</TotalTime>
  <Pages>55</Pages>
  <Words>33927</Words>
  <Characters>185587</Characters>
  <Application>Microsoft Office Word</Application>
  <DocSecurity>0</DocSecurity>
  <Lines>2651</Lines>
  <Paragraphs>464</Paragraphs>
  <ScaleCrop>false</ScaleCrop>
  <HeadingPairs>
    <vt:vector size="2" baseType="variant">
      <vt:variant>
        <vt:lpstr>Titre</vt:lpstr>
      </vt:variant>
      <vt:variant>
        <vt:i4>1</vt:i4>
      </vt:variant>
    </vt:vector>
  </HeadingPairs>
  <TitlesOfParts>
    <vt:vector size="1" baseType="lpstr">
      <vt:lpstr>CRC/C/IRQ/5-6</vt:lpstr>
    </vt:vector>
  </TitlesOfParts>
  <Company>DCM</Company>
  <LinksUpToDate>false</LinksUpToDate>
  <CharactersWithSpaces>219050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CRC/C/IRQ/5-6</dc:title>
  <dc:subject/>
  <dc:creator>Nathalie VITTOZ</dc:creator>
  <cp:keywords/>
  <cp:lastModifiedBy>Nathalie VITTOZ</cp:lastModifiedBy>
  <cp:revision>3</cp:revision>
  <cp:lastPrinted>2024-04-03T12:50:00Z</cp:lastPrinted>
  <dcterms:created xsi:type="dcterms:W3CDTF">2024-04-03T12:50:00Z</dcterms:created>
  <dcterms:modified xsi:type="dcterms:W3CDTF">2024-04-03T12:51:00Z</dcterms:modified>
</cp:coreProperties>
</file>