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322" w:rsidRDefault="00A95322" w:rsidP="00A95322">
      <w:pPr>
        <w:spacing w:line="60" w:lineRule="exact"/>
        <w:rPr>
          <w:sz w:val="6"/>
          <w:lang w:val="en-US"/>
        </w:rPr>
        <w:sectPr w:rsidR="00A95322" w:rsidSect="00A9532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F5887" w:rsidRDefault="000F5887" w:rsidP="000F588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F5887" w:rsidRDefault="000F5887" w:rsidP="000F5887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Предсессионная рабочая группа</w:t>
      </w:r>
    </w:p>
    <w:p w:rsidR="000F5887" w:rsidRDefault="000F5887" w:rsidP="000F5887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Сорок третья сессия</w:t>
      </w:r>
    </w:p>
    <w:p w:rsidR="000F5887" w:rsidRPr="00A07CF1" w:rsidRDefault="00A07CF1" w:rsidP="000F5887">
      <w:pPr>
        <w:rPr>
          <w:lang w:val="en-US"/>
        </w:rPr>
      </w:pPr>
      <w:r>
        <w:t>19 января — 6 февраля 2009 года</w:t>
      </w:r>
    </w:p>
    <w:p w:rsidR="000F5887" w:rsidRPr="009A2144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Pr="009A2144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Pr="009A2144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F5887" w:rsidRPr="009A2144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Pr="009A2144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Pr="00D6086F" w:rsidRDefault="00D6086F" w:rsidP="000F588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Ливийская Арабская Джамахирия</w:t>
      </w:r>
    </w:p>
    <w:p w:rsidR="000F5887" w:rsidRPr="009A2144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Pr="009A2144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ab/>
        <w:t>Предсессионная рабочая группа рассмотрела второй периодический до</w:t>
      </w:r>
      <w:r>
        <w:t>к</w:t>
      </w:r>
      <w:r>
        <w:t>лад Ливийской Арабской Джамахирии (</w:t>
      </w:r>
      <w:r>
        <w:rPr>
          <w:lang w:val="en-US"/>
        </w:rPr>
        <w:t>CEDAW</w:t>
      </w:r>
      <w:r w:rsidRPr="009A2144">
        <w:t>/</w:t>
      </w:r>
      <w:r>
        <w:rPr>
          <w:lang w:val="en-US"/>
        </w:rPr>
        <w:t>C</w:t>
      </w:r>
      <w:r w:rsidRPr="009A2144">
        <w:t>/</w:t>
      </w:r>
      <w:r>
        <w:rPr>
          <w:lang w:val="en-US"/>
        </w:rPr>
        <w:t>LBY</w:t>
      </w:r>
      <w:r w:rsidRPr="009A2144">
        <w:t>/2</w:t>
      </w:r>
      <w:r>
        <w:t>).</w:t>
      </w:r>
    </w:p>
    <w:p w:rsidR="000F5887" w:rsidRPr="009A2144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0F5887" w:rsidRPr="009A2144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1.</w:t>
      </w:r>
      <w:r>
        <w:tab/>
        <w:t>Просьба указать, какие государственные департаменты и учреждения принимают участие в осуществлении Конвенции. Просьба также указать, св</w:t>
      </w:r>
      <w:r>
        <w:t>я</w:t>
      </w:r>
      <w:r>
        <w:t>заны ли с этим процессом неправительственные организации, в частности женские ассоциации.</w:t>
      </w:r>
    </w:p>
    <w:p w:rsidR="000F5887" w:rsidRDefault="000F5887" w:rsidP="000F5887">
      <w:pPr>
        <w:pStyle w:val="SingleTxt"/>
      </w:pPr>
      <w:r>
        <w:t>2.</w:t>
      </w:r>
      <w:r>
        <w:tab/>
        <w:t>Просьба представить обновленную информацию об осуществлении Ко</w:t>
      </w:r>
      <w:r>
        <w:t>н</w:t>
      </w:r>
      <w:r>
        <w:t xml:space="preserve">венции, а также о положении дел со сбором данных в стране в целом и о том, в каких масштабах ведется </w:t>
      </w:r>
      <w:r w:rsidR="00B32DD1">
        <w:t xml:space="preserve">такой сбор данных </w:t>
      </w:r>
      <w:r>
        <w:t xml:space="preserve">с разбивкой по признаку пола, в том числе </w:t>
      </w:r>
      <w:r w:rsidR="00B32DD1">
        <w:t xml:space="preserve">данных, касающихся </w:t>
      </w:r>
      <w:r>
        <w:t>сельского населения, меньшинств и мигрантов. Просьба также указать, каким образом правительство ведет сбор данных</w:t>
      </w:r>
      <w:r w:rsidR="00B32DD1">
        <w:t>, к</w:t>
      </w:r>
      <w:r w:rsidR="00B32DD1">
        <w:t>а</w:t>
      </w:r>
      <w:r w:rsidR="00B32DD1">
        <w:t xml:space="preserve">сающихся </w:t>
      </w:r>
      <w:r>
        <w:t>различных положений Конвенции</w:t>
      </w:r>
      <w:r w:rsidR="00B32DD1">
        <w:t>,</w:t>
      </w:r>
      <w:r>
        <w:t xml:space="preserve"> и каким образом такие данные используются при разработке политики и программ и в рамках наблюдения за ходом обеспечения фа</w:t>
      </w:r>
      <w:r>
        <w:t>к</w:t>
      </w:r>
      <w:r>
        <w:t>тического равенства женщин и мужчин.</w:t>
      </w:r>
    </w:p>
    <w:p w:rsidR="000F5887" w:rsidRDefault="000F5887" w:rsidP="000F5887">
      <w:pPr>
        <w:pStyle w:val="SingleTxt"/>
      </w:pPr>
      <w:r>
        <w:t>3.</w:t>
      </w:r>
      <w:r>
        <w:tab/>
        <w:t xml:space="preserve">Просьба уточнить характер общей оговорки государства-участника </w:t>
      </w:r>
      <w:r w:rsidR="00B32DD1">
        <w:t xml:space="preserve">к </w:t>
      </w:r>
      <w:r>
        <w:t>Ко</w:t>
      </w:r>
      <w:r>
        <w:t>н</w:t>
      </w:r>
      <w:r>
        <w:t xml:space="preserve">венции с учетом норм исламского права и </w:t>
      </w:r>
      <w:r w:rsidR="00B32DD1">
        <w:t xml:space="preserve">изложить </w:t>
      </w:r>
      <w:r>
        <w:t>последс</w:t>
      </w:r>
      <w:r>
        <w:t>т</w:t>
      </w:r>
      <w:r w:rsidR="00B32DD1">
        <w:t>вия</w:t>
      </w:r>
      <w:r>
        <w:t xml:space="preserve"> этой оговорки для практической реализации принципа равенства между женщинами и му</w:t>
      </w:r>
      <w:r>
        <w:t>ж</w:t>
      </w:r>
      <w:r>
        <w:t xml:space="preserve">чинами, как это требуется в соответствии со статьей 2(а) Конвенции. Просьба также указать, рассматривает ли государство-участник вопрос о снятии своей общей оговорки </w:t>
      </w:r>
      <w:r w:rsidR="00B32DD1">
        <w:t>к</w:t>
      </w:r>
      <w:r>
        <w:t xml:space="preserve"> Конвенции, как это было рекомендовано Комитетом в его предыдущих заключительных замечаниях.</w:t>
      </w:r>
    </w:p>
    <w:p w:rsidR="000F5887" w:rsidRPr="00820DB2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B32D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Конвенции, законодательные и институциональные рамки</w:t>
      </w:r>
    </w:p>
    <w:p w:rsidR="000F5887" w:rsidRPr="00820DB2" w:rsidRDefault="000F5887" w:rsidP="00B32DD1">
      <w:pPr>
        <w:pStyle w:val="SingleTxt"/>
        <w:keepNext/>
        <w:spacing w:after="0" w:line="120" w:lineRule="exact"/>
        <w:rPr>
          <w:sz w:val="10"/>
        </w:rPr>
      </w:pPr>
    </w:p>
    <w:p w:rsidR="000F5887" w:rsidRDefault="000F5887" w:rsidP="00B32DD1">
      <w:pPr>
        <w:pStyle w:val="SingleTxt"/>
        <w:keepNext/>
      </w:pPr>
      <w:r>
        <w:t>4.</w:t>
      </w:r>
      <w:r>
        <w:tab/>
        <w:t>В докладе отмечается, что Конвенция является частью внутреннего зак</w:t>
      </w:r>
      <w:r>
        <w:t>о</w:t>
      </w:r>
      <w:r>
        <w:t>нодательства и что на ее положения можно ссылаться в системе национальных судебных органов. Просьба представить информацию</w:t>
      </w:r>
      <w:r w:rsidR="00B32DD1">
        <w:t xml:space="preserve"> о том</w:t>
      </w:r>
      <w:r>
        <w:t>, были ли в течение рассматриваемого периода случаи</w:t>
      </w:r>
      <w:r w:rsidR="00B32DD1">
        <w:t xml:space="preserve"> ссылок в </w:t>
      </w:r>
      <w:r>
        <w:t xml:space="preserve">национальных судах на положения Конвенции, а также </w:t>
      </w:r>
      <w:r w:rsidR="00B32DD1">
        <w:t xml:space="preserve">привести </w:t>
      </w:r>
      <w:r>
        <w:t>примеры соответствующего прецедентного пр</w:t>
      </w:r>
      <w:r>
        <w:t>а</w:t>
      </w:r>
      <w:r>
        <w:t>ва.</w:t>
      </w:r>
    </w:p>
    <w:p w:rsidR="000F5887" w:rsidRDefault="000F5887" w:rsidP="000F5887">
      <w:pPr>
        <w:pStyle w:val="SingleTxt"/>
      </w:pPr>
      <w:r>
        <w:t>5.</w:t>
      </w:r>
      <w:r>
        <w:tab/>
        <w:t>Просьба указать, включено ли в национальное законодательство опред</w:t>
      </w:r>
      <w:r>
        <w:t>е</w:t>
      </w:r>
      <w:r>
        <w:t xml:space="preserve">ление дискриминации в отношении женщин, охватывающее как прямую, так и косвенную дискриминацию, в соответствии со статьей 1 и </w:t>
      </w:r>
      <w:r w:rsidR="00B32DD1">
        <w:t xml:space="preserve">дискриминационные действия </w:t>
      </w:r>
      <w:r>
        <w:t>со стороны госуда</w:t>
      </w:r>
      <w:r w:rsidR="009B40AB">
        <w:t>рственных органов и частных лиц</w:t>
      </w:r>
      <w:r>
        <w:t xml:space="preserve"> в соответствии со статьей 2.</w:t>
      </w:r>
    </w:p>
    <w:p w:rsidR="000F5887" w:rsidRDefault="000F5887" w:rsidP="000F5887">
      <w:pPr>
        <w:pStyle w:val="SingleTxt"/>
      </w:pPr>
      <w:r>
        <w:t>6.</w:t>
      </w:r>
      <w:r>
        <w:tab/>
        <w:t xml:space="preserve">Просьба представить информацию о том, проводилась ли оценка работы помощника секретаря по делам женщин после учреждения </w:t>
      </w:r>
      <w:r w:rsidR="00B32DD1">
        <w:t xml:space="preserve">этой </w:t>
      </w:r>
      <w:r>
        <w:t xml:space="preserve">должности в 1992 году, в частности в </w:t>
      </w:r>
      <w:r w:rsidR="00B32DD1">
        <w:t xml:space="preserve">плане </w:t>
      </w:r>
      <w:r>
        <w:t>его или ее возможностей проводить исследов</w:t>
      </w:r>
      <w:r>
        <w:t>а</w:t>
      </w:r>
      <w:r>
        <w:t xml:space="preserve">ния и формулировать заключения по законопроектам, касающимся </w:t>
      </w:r>
      <w:r w:rsidR="00B32DD1">
        <w:t xml:space="preserve">проблем </w:t>
      </w:r>
      <w:r>
        <w:t xml:space="preserve">женщин, а также его или ее возможностей </w:t>
      </w:r>
      <w:r w:rsidR="00B32DD1">
        <w:t xml:space="preserve">приема </w:t>
      </w:r>
      <w:r>
        <w:t>и рассм</w:t>
      </w:r>
      <w:r w:rsidR="00B32DD1">
        <w:t>отрения</w:t>
      </w:r>
      <w:r>
        <w:t xml:space="preserve"> жа</w:t>
      </w:r>
      <w:r w:rsidR="00B32DD1">
        <w:t>лоб</w:t>
      </w:r>
      <w:r>
        <w:t>, к</w:t>
      </w:r>
      <w:r>
        <w:t>а</w:t>
      </w:r>
      <w:r w:rsidR="00B32DD1">
        <w:t>сающих</w:t>
      </w:r>
      <w:r>
        <w:t>ся нарушения прав женщин. Просьба представить информацию о кол</w:t>
      </w:r>
      <w:r>
        <w:t>и</w:t>
      </w:r>
      <w:r>
        <w:t>честве жалоб, полученных в период после учреждения этой должности, хара</w:t>
      </w:r>
      <w:r>
        <w:t>к</w:t>
      </w:r>
      <w:r>
        <w:t>тере этих жалоб, а также результатах их рассмотр</w:t>
      </w:r>
      <w:r>
        <w:t>е</w:t>
      </w:r>
      <w:r>
        <w:t xml:space="preserve">ния. </w:t>
      </w:r>
    </w:p>
    <w:p w:rsidR="000F5887" w:rsidRDefault="000F5887" w:rsidP="000F5887">
      <w:pPr>
        <w:pStyle w:val="SingleTxt"/>
      </w:pPr>
      <w:r>
        <w:t>7.</w:t>
      </w:r>
      <w:r>
        <w:tab/>
        <w:t xml:space="preserve">Просьба представить обновленную информацию о принятых мерах, в том числе в области законодательства, </w:t>
      </w:r>
      <w:r w:rsidR="00B32DD1">
        <w:t xml:space="preserve">нацеленных на то, </w:t>
      </w:r>
      <w:r>
        <w:t>чтобы гарантировать ра</w:t>
      </w:r>
      <w:r>
        <w:t>з</w:t>
      </w:r>
      <w:r>
        <w:t>витие и улучшение положения женщин в политической, социальной, эконом</w:t>
      </w:r>
      <w:r>
        <w:t>и</w:t>
      </w:r>
      <w:r>
        <w:t>ческой и культурной областях в период после представления второго период</w:t>
      </w:r>
      <w:r>
        <w:t>и</w:t>
      </w:r>
      <w:r>
        <w:t>ческого докл</w:t>
      </w:r>
      <w:r>
        <w:t>а</w:t>
      </w:r>
      <w:r>
        <w:t>да.</w:t>
      </w:r>
    </w:p>
    <w:p w:rsidR="000F5887" w:rsidRDefault="000F5887" w:rsidP="000F5887">
      <w:pPr>
        <w:pStyle w:val="SingleTxt"/>
      </w:pPr>
      <w:r>
        <w:t>8.</w:t>
      </w:r>
      <w:r>
        <w:tab/>
        <w:t xml:space="preserve">Просьба представить информацию о шагах, предпринятых </w:t>
      </w:r>
      <w:r w:rsidR="00B32DD1">
        <w:t xml:space="preserve">для </w:t>
      </w:r>
      <w:r>
        <w:t>укрепл</w:t>
      </w:r>
      <w:r>
        <w:t>е</w:t>
      </w:r>
      <w:r>
        <w:t xml:space="preserve">ния существующих механизмов </w:t>
      </w:r>
      <w:r w:rsidR="00B32DD1">
        <w:t>улучшения</w:t>
      </w:r>
      <w:r>
        <w:t xml:space="preserve"> положения женщин в целях ликв</w:t>
      </w:r>
      <w:r>
        <w:t>и</w:t>
      </w:r>
      <w:r>
        <w:t>дации всех форм дискриминации, как это было рекомендовано Комит</w:t>
      </w:r>
      <w:r>
        <w:t>е</w:t>
      </w:r>
      <w:r>
        <w:t>том в его предыдущих заключительных замечаниях.</w:t>
      </w:r>
    </w:p>
    <w:p w:rsidR="000F5887" w:rsidRPr="00DA3CAB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культурная практика</w:t>
      </w:r>
    </w:p>
    <w:p w:rsidR="000F5887" w:rsidRPr="00DA3CAB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9.</w:t>
      </w:r>
      <w:r>
        <w:tab/>
        <w:t>В докладе отмечается, что государство-участник предприн</w:t>
      </w:r>
      <w:r w:rsidR="00B32DD1">
        <w:t>имает активные</w:t>
      </w:r>
      <w:r>
        <w:t xml:space="preserve"> усилия по изменению характера поведения и искоренению дискриминац</w:t>
      </w:r>
      <w:r>
        <w:t>и</w:t>
      </w:r>
      <w:r>
        <w:t xml:space="preserve">онной практики </w:t>
      </w:r>
      <w:r w:rsidR="00B32DD1">
        <w:t xml:space="preserve">на основе </w:t>
      </w:r>
      <w:r>
        <w:t>образования как женщин, так и мужчин. В докл</w:t>
      </w:r>
      <w:r>
        <w:t>а</w:t>
      </w:r>
      <w:r>
        <w:t>де, однако, отсутствует информация о</w:t>
      </w:r>
      <w:r w:rsidR="00B32DD1">
        <w:t xml:space="preserve"> традиционных представлениях, сказывающихся </w:t>
      </w:r>
      <w:r>
        <w:t>на осуществлении женщинами своих прав. Просьба представить информацию о социальных и культурных традициях, влияющих на осуществление женщин</w:t>
      </w:r>
      <w:r>
        <w:t>а</w:t>
      </w:r>
      <w:r>
        <w:t>ми име</w:t>
      </w:r>
      <w:r>
        <w:t>ю</w:t>
      </w:r>
      <w:r>
        <w:t xml:space="preserve">щихся у них гражданских, политических, экономических, социальных и культурных прав, а также о шагах, предпринятых </w:t>
      </w:r>
      <w:r w:rsidR="00B32DD1">
        <w:t>в целях</w:t>
      </w:r>
      <w:r>
        <w:t xml:space="preserve"> искоренения пре</w:t>
      </w:r>
      <w:r>
        <w:t>д</w:t>
      </w:r>
      <w:r>
        <w:t xml:space="preserve">рассудков, обычаев и всех других видов практики, которые могут </w:t>
      </w:r>
      <w:r w:rsidR="00B32DD1">
        <w:t>способств</w:t>
      </w:r>
      <w:r w:rsidR="00B32DD1">
        <w:t>о</w:t>
      </w:r>
      <w:r w:rsidR="00B32DD1">
        <w:t xml:space="preserve">вать укоренению в сознании людей представления о </w:t>
      </w:r>
      <w:r>
        <w:t>неполноценности или пр</w:t>
      </w:r>
      <w:r>
        <w:t>е</w:t>
      </w:r>
      <w:r>
        <w:t xml:space="preserve">восходстве </w:t>
      </w:r>
      <w:r w:rsidR="00B32DD1">
        <w:t xml:space="preserve">одного из </w:t>
      </w:r>
      <w:r>
        <w:t>полов, и стерео</w:t>
      </w:r>
      <w:r w:rsidR="00B32DD1">
        <w:t>типных</w:t>
      </w:r>
      <w:r>
        <w:t xml:space="preserve"> взгля</w:t>
      </w:r>
      <w:r w:rsidR="00B32DD1">
        <w:t>дов</w:t>
      </w:r>
      <w:r>
        <w:t xml:space="preserve"> на роль мужчин и же</w:t>
      </w:r>
      <w:r>
        <w:t>н</w:t>
      </w:r>
      <w:r>
        <w:t>щин.</w:t>
      </w: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32DD1">
        <w:tab/>
      </w:r>
      <w:r>
        <w:tab/>
        <w:t>Насилие в отношении женщин</w:t>
      </w:r>
    </w:p>
    <w:p w:rsidR="000F5887" w:rsidRPr="00EB597E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10.</w:t>
      </w:r>
      <w:r>
        <w:tab/>
        <w:t>Просьба представить информацию о женщ</w:t>
      </w:r>
      <w:r>
        <w:t>и</w:t>
      </w:r>
      <w:r>
        <w:t>нах и девочках</w:t>
      </w:r>
      <w:r w:rsidR="00B32DD1">
        <w:t>, содержащихся под стражей в учреждениях, занимающихся социальной реабилитацией</w:t>
      </w:r>
      <w:r>
        <w:t>, вкл</w:t>
      </w:r>
      <w:r>
        <w:t>ю</w:t>
      </w:r>
      <w:r>
        <w:t xml:space="preserve">чая </w:t>
      </w:r>
      <w:r w:rsidR="00B32DD1">
        <w:t xml:space="preserve">учреждения </w:t>
      </w:r>
      <w:r>
        <w:t>для несовершеннолетних дев</w:t>
      </w:r>
      <w:r w:rsidR="00B32DD1">
        <w:t>очек</w:t>
      </w:r>
      <w:r>
        <w:t xml:space="preserve"> в Бенгази и функциониру</w:t>
      </w:r>
      <w:r>
        <w:t>ю</w:t>
      </w:r>
      <w:r>
        <w:t>щем по линии социального обеспечения</w:t>
      </w:r>
      <w:r w:rsidR="005C2FAC">
        <w:t xml:space="preserve"> приюте для женщин в Таджуре. В </w:t>
      </w:r>
      <w:r>
        <w:t>до</w:t>
      </w:r>
      <w:r>
        <w:t>к</w:t>
      </w:r>
      <w:r>
        <w:t>ладе Специального докладчика по вопросу о насилии в отношении женщин, его причинах и последствиях отмечается, что к числу женщин и дев</w:t>
      </w:r>
      <w:r w:rsidR="00B32DD1">
        <w:t>очек</w:t>
      </w:r>
      <w:r>
        <w:t>, с</w:t>
      </w:r>
      <w:r>
        <w:t>о</w:t>
      </w:r>
      <w:r>
        <w:t>держащихся в этих</w:t>
      </w:r>
      <w:r w:rsidR="00B32DD1">
        <w:t xml:space="preserve"> учреждениях</w:t>
      </w:r>
      <w:r>
        <w:t>, относятся женщины и дев</w:t>
      </w:r>
      <w:r w:rsidR="00B32DD1">
        <w:t>очки</w:t>
      </w:r>
      <w:r>
        <w:t>, которым пред</w:t>
      </w:r>
      <w:r w:rsidR="00B32DD1">
        <w:t>ъявлены</w:t>
      </w:r>
      <w:r>
        <w:t xml:space="preserve"> обвинения или </w:t>
      </w:r>
      <w:r w:rsidR="00B32DD1">
        <w:t xml:space="preserve">вынесены </w:t>
      </w:r>
      <w:r>
        <w:t>обвинительные приговоры за наруш</w:t>
      </w:r>
      <w:r>
        <w:t>е</w:t>
      </w:r>
      <w:r>
        <w:t xml:space="preserve">ние Закона № 70 (1973), в соответствии с которым </w:t>
      </w:r>
      <w:r w:rsidR="00B32DD1">
        <w:t xml:space="preserve">внебрачные половые связи </w:t>
      </w:r>
      <w:r>
        <w:t xml:space="preserve">квалифицируются </w:t>
      </w:r>
      <w:r w:rsidR="00B32DD1">
        <w:t>в качестве преступлений</w:t>
      </w:r>
      <w:r>
        <w:t>, а также жертвы изнасилования, которые опасаются проявлений насилия со стороны своих семей (</w:t>
      </w:r>
      <w:r>
        <w:rPr>
          <w:lang w:val="en-US"/>
        </w:rPr>
        <w:t>A</w:t>
      </w:r>
      <w:r w:rsidRPr="00EB597E">
        <w:t>/</w:t>
      </w:r>
      <w:r>
        <w:rPr>
          <w:lang w:val="en-US"/>
        </w:rPr>
        <w:t>HRC</w:t>
      </w:r>
      <w:r w:rsidRPr="00EB597E">
        <w:t>/4/</w:t>
      </w:r>
      <w:r w:rsidR="005C2FAC">
        <w:br/>
      </w:r>
      <w:r w:rsidRPr="00EB597E">
        <w:t>34/</w:t>
      </w:r>
      <w:r>
        <w:rPr>
          <w:lang w:val="en-US"/>
        </w:rPr>
        <w:t>Add</w:t>
      </w:r>
      <w:r w:rsidRPr="00EB597E">
        <w:t>.1</w:t>
      </w:r>
      <w:r>
        <w:t>, пункты 376–391). Прос</w:t>
      </w:r>
      <w:r>
        <w:t>ь</w:t>
      </w:r>
      <w:r>
        <w:t>ба также представить информацию о том, рассматривает ли государство-участник вопрос об отмене закона</w:t>
      </w:r>
      <w:r>
        <w:rPr>
          <w:lang w:val="en-US"/>
        </w:rPr>
        <w:t> </w:t>
      </w:r>
      <w:r>
        <w:t>№ 70 (1973) и принятии законов, согласно которым все формы насилия в отношении женщин, включая бытовое насилие, квалифицируются как уголовные престу</w:t>
      </w:r>
      <w:r>
        <w:t>п</w:t>
      </w:r>
      <w:r>
        <w:t>ления.</w:t>
      </w:r>
    </w:p>
    <w:p w:rsidR="000F5887" w:rsidRPr="00EB597E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Незаконная торговля и эксплуатация проституции</w:t>
      </w:r>
    </w:p>
    <w:p w:rsidR="000F5887" w:rsidRPr="00EB597E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11.</w:t>
      </w:r>
      <w:r>
        <w:tab/>
        <w:t>Просьба представить информацию о масштабах торговли женщинами и девочками в целях сексуальной и экономической эксплуатации, включая о</w:t>
      </w:r>
      <w:r>
        <w:t>б</w:t>
      </w:r>
      <w:r>
        <w:t>новленную информацию о национальном законодательстве и его осуществл</w:t>
      </w:r>
      <w:r>
        <w:t>е</w:t>
      </w:r>
      <w:r>
        <w:t xml:space="preserve">нии, а также о других </w:t>
      </w:r>
      <w:r w:rsidR="00B32DD1">
        <w:t>функционирующих</w:t>
      </w:r>
      <w:r>
        <w:t xml:space="preserve"> на наци</w:t>
      </w:r>
      <w:r>
        <w:t>о</w:t>
      </w:r>
      <w:r>
        <w:t xml:space="preserve">нальном уровне </w:t>
      </w:r>
      <w:r w:rsidR="00B32DD1">
        <w:t xml:space="preserve">механизмах предупреждения </w:t>
      </w:r>
      <w:r>
        <w:t>торговли женщинами и девочками и наказ</w:t>
      </w:r>
      <w:r>
        <w:t>а</w:t>
      </w:r>
      <w:r w:rsidR="00B32DD1">
        <w:t>нии</w:t>
      </w:r>
      <w:r>
        <w:t xml:space="preserve"> за нее.</w:t>
      </w:r>
    </w:p>
    <w:p w:rsidR="000F5887" w:rsidRDefault="000F5887" w:rsidP="000F5887">
      <w:pPr>
        <w:pStyle w:val="SingleTxt"/>
      </w:pPr>
      <w:r>
        <w:t>12.</w:t>
      </w:r>
      <w:r>
        <w:tab/>
        <w:t xml:space="preserve">Просьба представить статистические данные, если таковые имеются, о количестве женщин и девушек, занимающихся проституцией. Просьба </w:t>
      </w:r>
      <w:r w:rsidR="00B32DD1">
        <w:t>пре</w:t>
      </w:r>
      <w:r w:rsidR="00B32DD1">
        <w:t>д</w:t>
      </w:r>
      <w:r w:rsidR="00B32DD1">
        <w:t xml:space="preserve">ставить информацию о законах </w:t>
      </w:r>
      <w:r>
        <w:t>и мер</w:t>
      </w:r>
      <w:r w:rsidR="00B32DD1">
        <w:t>ах, принятых</w:t>
      </w:r>
      <w:r>
        <w:t xml:space="preserve"> в целях </w:t>
      </w:r>
      <w:r w:rsidR="00B32DD1">
        <w:t xml:space="preserve">предупреждения </w:t>
      </w:r>
      <w:r>
        <w:t>эксплуатации прост</w:t>
      </w:r>
      <w:r>
        <w:t>и</w:t>
      </w:r>
      <w:r>
        <w:t>туции и наказания за нее, в соответствии со статьей 6 Конвенции, а также ме</w:t>
      </w:r>
      <w:r w:rsidR="00B32DD1">
        <w:t>рах</w:t>
      </w:r>
      <w:r>
        <w:t>, приняты</w:t>
      </w:r>
      <w:r w:rsidR="00B32DD1">
        <w:t>х</w:t>
      </w:r>
      <w:r>
        <w:t xml:space="preserve"> </w:t>
      </w:r>
      <w:r w:rsidR="00B32DD1">
        <w:t>в</w:t>
      </w:r>
      <w:r>
        <w:t xml:space="preserve"> цел</w:t>
      </w:r>
      <w:r w:rsidR="00B32DD1">
        <w:t>ях</w:t>
      </w:r>
      <w:r>
        <w:t xml:space="preserve"> обеспечения реабилитации и по</w:t>
      </w:r>
      <w:r>
        <w:t>д</w:t>
      </w:r>
      <w:r>
        <w:t xml:space="preserve">держки </w:t>
      </w:r>
      <w:r w:rsidR="00B32DD1">
        <w:t xml:space="preserve">в области </w:t>
      </w:r>
      <w:r>
        <w:t xml:space="preserve">социальной реабилитации женщин, которые хотели бы </w:t>
      </w:r>
      <w:r w:rsidR="00B32DD1">
        <w:t>отк</w:t>
      </w:r>
      <w:r w:rsidR="00B32DD1">
        <w:t>а</w:t>
      </w:r>
      <w:r w:rsidR="00B32DD1">
        <w:t xml:space="preserve">заться от занятия </w:t>
      </w:r>
      <w:r>
        <w:t xml:space="preserve">проституцией. Просьба также представить информацию о мерах, принятых </w:t>
      </w:r>
      <w:r w:rsidR="00B32DD1">
        <w:t>в целях</w:t>
      </w:r>
      <w:r>
        <w:t xml:space="preserve"> обеспечения специализированной профессиональной подготовки полицейских, пограничников, юристов и работников судебных о</w:t>
      </w:r>
      <w:r>
        <w:t>р</w:t>
      </w:r>
      <w:r>
        <w:t xml:space="preserve">ганов по </w:t>
      </w:r>
      <w:r w:rsidR="00B32DD1">
        <w:t xml:space="preserve">вопросам </w:t>
      </w:r>
      <w:r>
        <w:t>незаконной торговли</w:t>
      </w:r>
      <w:r w:rsidR="009B40AB" w:rsidRPr="009B40AB">
        <w:t>,</w:t>
      </w:r>
      <w:r>
        <w:t xml:space="preserve"> и представить информацию об эффе</w:t>
      </w:r>
      <w:r>
        <w:t>к</w:t>
      </w:r>
      <w:r>
        <w:t>тивности этих мер.</w:t>
      </w:r>
    </w:p>
    <w:p w:rsidR="000F5887" w:rsidRPr="00CE71B7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процессе приняти</w:t>
      </w:r>
      <w:r w:rsidR="009B40AB">
        <w:t>я решений и представленность на </w:t>
      </w:r>
      <w:r>
        <w:t>международном уровне</w:t>
      </w:r>
    </w:p>
    <w:p w:rsidR="000F5887" w:rsidRPr="00CE71B7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13.</w:t>
      </w:r>
      <w:r>
        <w:tab/>
        <w:t>В докладе содержится информация об участии мужчин и женщин во вс</w:t>
      </w:r>
      <w:r>
        <w:t>е</w:t>
      </w:r>
      <w:r>
        <w:t>общих народных конгрессах, проходивших в 1995 и 1996 годах, а также о представленности ливийских женщин на руководящих должностях и на дол</w:t>
      </w:r>
      <w:r>
        <w:t>ж</w:t>
      </w:r>
      <w:r>
        <w:t>ностях международного уровня. Просьба представить обновленные данные за 2006 и 2007 годы. Просьба также представить информацию о мерах, которые были принятые в целях расширения масштабов участия женщин в политич</w:t>
      </w:r>
      <w:r>
        <w:t>е</w:t>
      </w:r>
      <w:r>
        <w:t>ской и общественной жизни, а также об их представленности на междунаро</w:t>
      </w:r>
      <w:r>
        <w:t>д</w:t>
      </w:r>
      <w:r>
        <w:t>ном уровне.</w:t>
      </w:r>
    </w:p>
    <w:p w:rsidR="000F5887" w:rsidRPr="00CE71B7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0F5887" w:rsidRPr="00CE71B7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14.</w:t>
      </w:r>
      <w:r>
        <w:tab/>
        <w:t>Просьба представить информацию о шагах, предпринятых Высшим ком</w:t>
      </w:r>
      <w:r>
        <w:t>и</w:t>
      </w:r>
      <w:r>
        <w:t>тетом в отношении утверждения правила, согласно которому ливийская мать может передать свое гражданство своему ребенку. Просьба также указать, м</w:t>
      </w:r>
      <w:r>
        <w:t>о</w:t>
      </w:r>
      <w:r>
        <w:t>гут ли ливийские женщины в соответствии с действующим законодательством передавать свое гражданство своим мужьям-иностранцам.</w:t>
      </w:r>
    </w:p>
    <w:p w:rsidR="000F5887" w:rsidRPr="00CE71B7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0F5887" w:rsidRPr="00CE71B7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15.</w:t>
      </w:r>
      <w:r>
        <w:tab/>
        <w:t xml:space="preserve">Просьба представить обновленную информацию о процентной доле </w:t>
      </w:r>
      <w:r w:rsidR="00B32DD1">
        <w:t>же</w:t>
      </w:r>
      <w:r w:rsidR="00B32DD1">
        <w:t>н</w:t>
      </w:r>
      <w:r w:rsidR="00B32DD1">
        <w:t xml:space="preserve">щин среди </w:t>
      </w:r>
      <w:r>
        <w:t>в</w:t>
      </w:r>
      <w:r>
        <w:t>ы</w:t>
      </w:r>
      <w:r>
        <w:t>пускников начальных и средних школ и университетов</w:t>
      </w:r>
      <w:r w:rsidR="00B32DD1">
        <w:t>.</w:t>
      </w:r>
      <w:r>
        <w:t xml:space="preserve"> Просьба </w:t>
      </w:r>
      <w:r w:rsidR="00B32DD1">
        <w:t xml:space="preserve">представить информацию о масштабах отсева </w:t>
      </w:r>
      <w:r>
        <w:t>женщин на всех уровнях образ</w:t>
      </w:r>
      <w:r>
        <w:t>о</w:t>
      </w:r>
      <w:r>
        <w:t xml:space="preserve">вания, а также </w:t>
      </w:r>
      <w:r w:rsidR="00B32DD1">
        <w:t xml:space="preserve">изложить </w:t>
      </w:r>
      <w:r>
        <w:t>основные причины, из</w:t>
      </w:r>
      <w:r>
        <w:noBreakHyphen/>
        <w:t>за которых дев</w:t>
      </w:r>
      <w:r w:rsidR="00B32DD1">
        <w:t>очки</w:t>
      </w:r>
      <w:r>
        <w:t xml:space="preserve"> и женщ</w:t>
      </w:r>
      <w:r>
        <w:t>и</w:t>
      </w:r>
      <w:r>
        <w:t>ны прекращают свое образование. Просьба также представить данные и информ</w:t>
      </w:r>
      <w:r>
        <w:t>а</w:t>
      </w:r>
      <w:r>
        <w:t>цию об уровнях образования и о доступе к образованию женщин и девочек из сельских районов, из числа меньшинств, включая женщин общин берберов и женщин, не имеющих ливийского гражданства.</w:t>
      </w:r>
    </w:p>
    <w:p w:rsidR="000F5887" w:rsidRPr="00CE71B7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F5887" w:rsidRPr="00CE71B7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16.</w:t>
      </w:r>
      <w:r>
        <w:tab/>
        <w:t xml:space="preserve">Просьба представить информацию о том, </w:t>
      </w:r>
      <w:r w:rsidR="00B32DD1">
        <w:t>проводит</w:t>
      </w:r>
      <w:r>
        <w:t xml:space="preserve"> ли государство-участник политический курс, направленный на ускорение процесса обеспеч</w:t>
      </w:r>
      <w:r>
        <w:t>е</w:t>
      </w:r>
      <w:r>
        <w:t>ния фактического равенства женщин в области занятости. Если да, то просьба указать, какие были предприняты шаги по осуществлению такой политики.</w:t>
      </w:r>
    </w:p>
    <w:p w:rsidR="000F5887" w:rsidRDefault="000F5887" w:rsidP="000F5887">
      <w:pPr>
        <w:pStyle w:val="SingleTxt"/>
      </w:pPr>
      <w:r>
        <w:t>17.</w:t>
      </w:r>
      <w:r>
        <w:tab/>
        <w:t xml:space="preserve">Просьба представить информацию и статистические данные об участии </w:t>
      </w:r>
      <w:r w:rsidR="00B32DD1">
        <w:t xml:space="preserve">экономически активных </w:t>
      </w:r>
      <w:r>
        <w:t xml:space="preserve">женщин в неформальном секторе, включая </w:t>
      </w:r>
      <w:r w:rsidR="00B32DD1">
        <w:t xml:space="preserve">женщин, не являющихся </w:t>
      </w:r>
      <w:r>
        <w:t>граж</w:t>
      </w:r>
      <w:r w:rsidR="00B32DD1">
        <w:t>данками Ливии</w:t>
      </w:r>
      <w:r>
        <w:t xml:space="preserve">. Просьба также </w:t>
      </w:r>
      <w:r w:rsidR="001F1EF5">
        <w:t>представить</w:t>
      </w:r>
      <w:r w:rsidR="00B32DD1">
        <w:t xml:space="preserve"> информацию о видах</w:t>
      </w:r>
      <w:r>
        <w:t xml:space="preserve"> правовых, социальных и прочих услуг и мер</w:t>
      </w:r>
      <w:r w:rsidR="00B32DD1">
        <w:t>ах</w:t>
      </w:r>
      <w:r>
        <w:t xml:space="preserve"> защиты, доступных же</w:t>
      </w:r>
      <w:r>
        <w:t>н</w:t>
      </w:r>
      <w:r>
        <w:t>щинам в неформаль</w:t>
      </w:r>
      <w:r w:rsidR="00B32DD1">
        <w:t>ном секторе, и любых мерах</w:t>
      </w:r>
      <w:r>
        <w:t>, нацеленны</w:t>
      </w:r>
      <w:r w:rsidR="00B32DD1">
        <w:t>х</w:t>
      </w:r>
      <w:r>
        <w:t xml:space="preserve"> на расширение доступа к ним.</w:t>
      </w:r>
    </w:p>
    <w:p w:rsidR="00B32DD1" w:rsidRPr="00B32DD1" w:rsidRDefault="00B32DD1" w:rsidP="00B32D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32DD1">
        <w:tab/>
      </w:r>
      <w:r w:rsidRPr="00B32DD1">
        <w:tab/>
      </w:r>
      <w:r>
        <w:t>Здравоохранение</w:t>
      </w:r>
    </w:p>
    <w:p w:rsidR="000F5887" w:rsidRPr="00A062C6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18.</w:t>
      </w:r>
      <w:r>
        <w:tab/>
        <w:t>Просьба представить информацию о мерах, принятых государством-участником в целях предотвращения распространения ВИЧ/СПИДа, в том чи</w:t>
      </w:r>
      <w:r>
        <w:t>с</w:t>
      </w:r>
      <w:r w:rsidR="009B40AB">
        <w:t>ле через посредство</w:t>
      </w:r>
      <w:r>
        <w:t xml:space="preserve"> проведения кампаний по вопросам полового воспитания школ</w:t>
      </w:r>
      <w:r w:rsidR="00B32DD1">
        <w:t>ьников</w:t>
      </w:r>
      <w:r>
        <w:t xml:space="preserve"> и повышения </w:t>
      </w:r>
      <w:r w:rsidR="00B32DD1">
        <w:t xml:space="preserve">степени </w:t>
      </w:r>
      <w:r>
        <w:t>информированности. Просьба также ук</w:t>
      </w:r>
      <w:r>
        <w:t>а</w:t>
      </w:r>
      <w:r>
        <w:t xml:space="preserve">зать процентную </w:t>
      </w:r>
      <w:r w:rsidR="00B32DD1">
        <w:t xml:space="preserve">долю женщин </w:t>
      </w:r>
      <w:r>
        <w:t xml:space="preserve">и девочек, </w:t>
      </w:r>
      <w:r w:rsidR="00B32DD1">
        <w:t xml:space="preserve">инфицированных </w:t>
      </w:r>
      <w:r>
        <w:t>ВИЧ/СПИДом</w:t>
      </w:r>
      <w:r w:rsidR="00B32DD1">
        <w:t>,</w:t>
      </w:r>
      <w:r>
        <w:t xml:space="preserve"> по сравнению с мужчин</w:t>
      </w:r>
      <w:r w:rsidR="00B32DD1">
        <w:t>ами</w:t>
      </w:r>
      <w:r>
        <w:t>.</w:t>
      </w:r>
    </w:p>
    <w:p w:rsidR="000F5887" w:rsidRDefault="000F5887" w:rsidP="000F5887">
      <w:pPr>
        <w:pStyle w:val="SingleTxt"/>
      </w:pPr>
      <w:r>
        <w:t>19.</w:t>
      </w:r>
      <w:r>
        <w:tab/>
        <w:t>Просьба представить информацию и данные о доступе к услугам в обла</w:t>
      </w:r>
      <w:r>
        <w:t>с</w:t>
      </w:r>
      <w:r>
        <w:t>ти здравоохранения женщин и девочек из сельских районов, из числа мен</w:t>
      </w:r>
      <w:r>
        <w:t>ь</w:t>
      </w:r>
      <w:r>
        <w:t xml:space="preserve">шинств и женщин, имеющих неливийское гражданство, в том числе женщин-мигрантов, а также о показателях материнской смертности и заболеваемости среди всех женщин, включая </w:t>
      </w:r>
      <w:r w:rsidR="00B32DD1">
        <w:t xml:space="preserve">информацию о </w:t>
      </w:r>
      <w:r>
        <w:t>наметивши</w:t>
      </w:r>
      <w:r w:rsidR="00B32DD1">
        <w:t>х</w:t>
      </w:r>
      <w:r w:rsidR="009B40AB">
        <w:t>ся</w:t>
      </w:r>
      <w:r w:rsidR="00B32DD1">
        <w:t xml:space="preserve"> в последнее время тенденциях</w:t>
      </w:r>
      <w:r>
        <w:t>.</w:t>
      </w:r>
    </w:p>
    <w:p w:rsidR="000F5887" w:rsidRPr="00A062C6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0F5887" w:rsidRPr="00A062C6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20.</w:t>
      </w:r>
      <w:r>
        <w:tab/>
        <w:t>Просьба представить информацию о любых специальных программах, к</w:t>
      </w:r>
      <w:r>
        <w:t>о</w:t>
      </w:r>
      <w:r>
        <w:t>торые были разработаны для удовлетворения потребностей сельских женщин, в частности в области образования и профессионально-технической подгото</w:t>
      </w:r>
      <w:r>
        <w:t>в</w:t>
      </w:r>
      <w:r>
        <w:t>ки. Просьба указать, какая процентная доля сельских девочек и женщин охв</w:t>
      </w:r>
      <w:r>
        <w:t>а</w:t>
      </w:r>
      <w:r>
        <w:t>чена системами начального, среднего и университетского образования, и как эти процентные показатели соотносятся с показателями численности учащихся в городских районах.</w:t>
      </w:r>
    </w:p>
    <w:p w:rsidR="000F5887" w:rsidRDefault="000F5887" w:rsidP="000F5887">
      <w:pPr>
        <w:pStyle w:val="SingleTxt"/>
      </w:pPr>
      <w:r>
        <w:t>21.</w:t>
      </w:r>
      <w:r>
        <w:tab/>
        <w:t>Просьба указать, какие существуют конкретные положения по обеспеч</w:t>
      </w:r>
      <w:r>
        <w:t>е</w:t>
      </w:r>
      <w:r>
        <w:t xml:space="preserve">нию </w:t>
      </w:r>
      <w:r w:rsidR="00B32DD1">
        <w:t xml:space="preserve">сельским женщинам </w:t>
      </w:r>
      <w:r>
        <w:t>надлежащих условий жизни, в частности в плане дост</w:t>
      </w:r>
      <w:r>
        <w:t>у</w:t>
      </w:r>
      <w:r>
        <w:t>па к безопасной питьевой воде. Просьба также представить информацию о шагах, предпринятых с целью расширения доступа амази</w:t>
      </w:r>
      <w:r w:rsidR="00B32DD1">
        <w:t>г</w:t>
      </w:r>
      <w:r>
        <w:t>ских женщин к без</w:t>
      </w:r>
      <w:r>
        <w:t>о</w:t>
      </w:r>
      <w:r>
        <w:t>пасной воде</w:t>
      </w:r>
      <w:r w:rsidR="00B32DD1">
        <w:t xml:space="preserve"> в районах Нефуссы</w:t>
      </w:r>
      <w:r>
        <w:t xml:space="preserve"> и Зуар</w:t>
      </w:r>
      <w:r w:rsidR="00B32DD1">
        <w:t>ы</w:t>
      </w:r>
      <w:r>
        <w:t>.</w:t>
      </w:r>
    </w:p>
    <w:p w:rsidR="000F5887" w:rsidRPr="009667E2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Женщины-мигранты</w:t>
      </w:r>
    </w:p>
    <w:p w:rsidR="000F5887" w:rsidRPr="009667E2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22.</w:t>
      </w:r>
      <w:r>
        <w:tab/>
        <w:t xml:space="preserve">Просьба представить информацию о мерах, принятых государством-участником, </w:t>
      </w:r>
      <w:r w:rsidR="00B32DD1">
        <w:t xml:space="preserve">с тем </w:t>
      </w:r>
      <w:r>
        <w:t xml:space="preserve">чтобы гарантировать права женщин-мигрантов, в частности женщин африканского происхождения, </w:t>
      </w:r>
      <w:r w:rsidR="00B32DD1">
        <w:t>на защиту</w:t>
      </w:r>
      <w:r>
        <w:t xml:space="preserve"> от экономической эксплуат</w:t>
      </w:r>
      <w:r>
        <w:t>а</w:t>
      </w:r>
      <w:r>
        <w:t>ции и насилия.</w:t>
      </w:r>
    </w:p>
    <w:p w:rsidR="000F5887" w:rsidRPr="009667E2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Брачные и семейные отношения</w:t>
      </w:r>
    </w:p>
    <w:p w:rsidR="000F5887" w:rsidRPr="009667E2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23.</w:t>
      </w:r>
      <w:r>
        <w:tab/>
        <w:t>Просьба представить информацию о шагах, предпринятых в целях обе</w:t>
      </w:r>
      <w:r>
        <w:t>с</w:t>
      </w:r>
      <w:r>
        <w:t xml:space="preserve">печения равенства </w:t>
      </w:r>
      <w:r w:rsidR="00B32DD1">
        <w:t xml:space="preserve">мужчин и </w:t>
      </w:r>
      <w:r>
        <w:t>женщин</w:t>
      </w:r>
      <w:r w:rsidR="00B32DD1">
        <w:t xml:space="preserve"> </w:t>
      </w:r>
      <w:r>
        <w:t>в вопросах личного статуса, в частн</w:t>
      </w:r>
      <w:r>
        <w:t>о</w:t>
      </w:r>
      <w:r>
        <w:t>сти брака, развода и наследования.</w:t>
      </w:r>
    </w:p>
    <w:p w:rsidR="000F5887" w:rsidRDefault="000F5887" w:rsidP="000F5887">
      <w:pPr>
        <w:pStyle w:val="SingleTxt"/>
      </w:pPr>
      <w:r>
        <w:t>24.</w:t>
      </w:r>
      <w:r>
        <w:tab/>
        <w:t>Просьба указать, рассматривает ли государство-участник вопрос об у</w:t>
      </w:r>
      <w:r>
        <w:t>п</w:t>
      </w:r>
      <w:r>
        <w:t>разднении практики полигамии в соответствии с общей рекомендацией № 21 (1994) Комитета</w:t>
      </w:r>
      <w:r w:rsidR="00B32DD1">
        <w:t>, касающейся равенства в браке и</w:t>
      </w:r>
      <w:r>
        <w:t xml:space="preserve"> семейных отношени</w:t>
      </w:r>
      <w:r w:rsidR="00B32DD1">
        <w:t>ях</w:t>
      </w:r>
      <w:r>
        <w:t>.</w:t>
      </w:r>
    </w:p>
    <w:p w:rsidR="000F5887" w:rsidRPr="009667E2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Поправка к пункту 1 статьи 20</w:t>
      </w:r>
    </w:p>
    <w:p w:rsidR="000F5887" w:rsidRPr="009667E2" w:rsidRDefault="000F5887" w:rsidP="000F5887">
      <w:pPr>
        <w:pStyle w:val="SingleTxt"/>
        <w:spacing w:after="0" w:line="120" w:lineRule="exact"/>
        <w:rPr>
          <w:sz w:val="10"/>
        </w:rPr>
      </w:pPr>
    </w:p>
    <w:p w:rsidR="000F5887" w:rsidRDefault="000F5887" w:rsidP="000F5887">
      <w:pPr>
        <w:pStyle w:val="SingleTxt"/>
      </w:pPr>
      <w:r>
        <w:t>25.</w:t>
      </w:r>
      <w:r>
        <w:tab/>
        <w:t>Просьба указать, какой был достигнут прогресс в плане принятия попра</w:t>
      </w:r>
      <w:r>
        <w:t>в</w:t>
      </w:r>
      <w:r>
        <w:t xml:space="preserve">ки к пункту 1 статьи 20 Конвенции, касающейся </w:t>
      </w:r>
      <w:r w:rsidR="00B32DD1">
        <w:t>сроков</w:t>
      </w:r>
      <w:r>
        <w:t xml:space="preserve"> проведения засед</w:t>
      </w:r>
      <w:r>
        <w:t>а</w:t>
      </w:r>
      <w:r>
        <w:t>ний Комитета.</w:t>
      </w:r>
    </w:p>
    <w:p w:rsidR="00B46D7A" w:rsidRPr="000F5887" w:rsidRDefault="00B32DD1" w:rsidP="00B32DD1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  <w:r w:rsidR="000F5887"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0F5887" w:rsidSect="00A95322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0-06T10:02:00Z" w:initials="Start">
    <w:p w:rsidR="00A07CF1" w:rsidRPr="00B32DD1" w:rsidRDefault="00A07CF1">
      <w:pPr>
        <w:pStyle w:val="CommentText"/>
        <w:rPr>
          <w:lang w:val="en-US"/>
        </w:rPr>
      </w:pPr>
      <w:r>
        <w:fldChar w:fldCharType="begin"/>
      </w:r>
      <w:r w:rsidRPr="00B32DD1">
        <w:rPr>
          <w:rStyle w:val="CommentReference"/>
          <w:lang w:val="en-US"/>
        </w:rPr>
        <w:instrText xml:space="preserve"> </w:instrText>
      </w:r>
      <w:r w:rsidRPr="00B32DD1">
        <w:rPr>
          <w:lang w:val="en-US"/>
        </w:rPr>
        <w:instrText>PAGE \# "'Page: '#'</w:instrText>
      </w:r>
      <w:r w:rsidRPr="00B32DD1">
        <w:rPr>
          <w:lang w:val="en-US"/>
        </w:rPr>
        <w:br/>
        <w:instrText>'"</w:instrText>
      </w:r>
      <w:r w:rsidRPr="00B32DD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32DD1">
        <w:rPr>
          <w:lang w:val="en-US"/>
        </w:rPr>
        <w:t>&lt;&lt;ODS JOB NO&gt;&gt;N0849633R&lt;&lt;ODS JOB NO&gt;&gt;</w:t>
      </w:r>
    </w:p>
    <w:p w:rsidR="00A07CF1" w:rsidRPr="00B32DD1" w:rsidRDefault="00A07CF1">
      <w:pPr>
        <w:pStyle w:val="CommentText"/>
        <w:rPr>
          <w:lang w:val="en-US"/>
        </w:rPr>
      </w:pPr>
      <w:r w:rsidRPr="00B32DD1">
        <w:rPr>
          <w:lang w:val="en-US"/>
        </w:rPr>
        <w:t>&lt;&lt;ODS DOC SYMBOL1&gt;&gt;CEDAW/C/LBY/Q/2&lt;&lt;ODS DOC SYMBOL1&gt;&gt;</w:t>
      </w:r>
    </w:p>
    <w:p w:rsidR="00A07CF1" w:rsidRPr="00B32DD1" w:rsidRDefault="00A07CF1">
      <w:pPr>
        <w:pStyle w:val="CommentText"/>
        <w:rPr>
          <w:lang w:val="en-US"/>
        </w:rPr>
      </w:pPr>
      <w:r w:rsidRPr="00B32DD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851" w:rsidRDefault="003C1851" w:rsidP="00A95322">
      <w:pPr>
        <w:pStyle w:val="Footer"/>
      </w:pPr>
      <w:r>
        <w:separator/>
      </w:r>
    </w:p>
  </w:endnote>
  <w:endnote w:type="continuationSeparator" w:id="0">
    <w:p w:rsidR="003C1851" w:rsidRDefault="003C1851" w:rsidP="00A95322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07CF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07CF1" w:rsidRPr="00A95322" w:rsidRDefault="00A07CF1" w:rsidP="00A9532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07CF1" w:rsidRPr="00A95322" w:rsidRDefault="00A07CF1" w:rsidP="00A9532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08-49633</w:t>
          </w:r>
          <w:r>
            <w:rPr>
              <w:b w:val="0"/>
              <w:sz w:val="14"/>
            </w:rPr>
            <w:fldChar w:fldCharType="end"/>
          </w:r>
        </w:p>
      </w:tc>
    </w:tr>
  </w:tbl>
  <w:p w:rsidR="00A07CF1" w:rsidRPr="00A95322" w:rsidRDefault="00A07CF1" w:rsidP="00A9532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07CF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07CF1" w:rsidRPr="00A95322" w:rsidRDefault="00A07CF1" w:rsidP="00A9532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08-49633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07CF1" w:rsidRPr="00A95322" w:rsidRDefault="00A07CF1" w:rsidP="00A9532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6186F">
            <w:t>5</w:t>
          </w:r>
          <w:r>
            <w:fldChar w:fldCharType="end"/>
          </w:r>
        </w:p>
      </w:tc>
    </w:tr>
  </w:tbl>
  <w:p w:rsidR="00A07CF1" w:rsidRPr="00A95322" w:rsidRDefault="00A07CF1" w:rsidP="00A9532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CF1" w:rsidRDefault="00A07CF1">
    <w:pPr>
      <w:pStyle w:val="Footer"/>
    </w:pPr>
  </w:p>
  <w:p w:rsidR="00A07CF1" w:rsidRDefault="00A07CF1" w:rsidP="00A95322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08-49633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021008    071008</w:t>
    </w:r>
  </w:p>
  <w:p w:rsidR="00A07CF1" w:rsidRPr="00A95322" w:rsidRDefault="00A07CF1" w:rsidP="00A95322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*0849633*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851" w:rsidRDefault="003C1851" w:rsidP="00A95322">
      <w:pPr>
        <w:pStyle w:val="Footer"/>
      </w:pPr>
      <w:r>
        <w:separator/>
      </w:r>
    </w:p>
  </w:footnote>
  <w:footnote w:type="continuationSeparator" w:id="0">
    <w:p w:rsidR="003C1851" w:rsidRDefault="003C1851" w:rsidP="00A95322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07CF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7CF1" w:rsidRPr="00A95322" w:rsidRDefault="00A07CF1" w:rsidP="00A9532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CEDAW/C/LBY/Q/2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07CF1" w:rsidRDefault="00A07CF1" w:rsidP="00A95322">
          <w:pPr>
            <w:pStyle w:val="Header"/>
          </w:pPr>
        </w:p>
      </w:tc>
    </w:tr>
  </w:tbl>
  <w:p w:rsidR="00A07CF1" w:rsidRPr="00A95322" w:rsidRDefault="00A07CF1" w:rsidP="00A9532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07CF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7CF1" w:rsidRDefault="00A07CF1" w:rsidP="00A9532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07CF1" w:rsidRPr="00A95322" w:rsidRDefault="00A07CF1" w:rsidP="00A9532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CEDAW/C/LBY/Q/2</w:t>
          </w:r>
          <w:r>
            <w:rPr>
              <w:b/>
            </w:rPr>
            <w:fldChar w:fldCharType="end"/>
          </w:r>
        </w:p>
      </w:tc>
    </w:tr>
  </w:tbl>
  <w:p w:rsidR="00A07CF1" w:rsidRPr="00A95322" w:rsidRDefault="00A07CF1" w:rsidP="00A9532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07CF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07CF1" w:rsidRPr="00A95322" w:rsidRDefault="00A07CF1" w:rsidP="00A9532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07CF1" w:rsidRDefault="00A07CF1" w:rsidP="00A9532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07CF1" w:rsidRPr="00A95322" w:rsidRDefault="00A07CF1" w:rsidP="00A9532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/C/LBY/Q/2</w:t>
          </w:r>
        </w:p>
      </w:tc>
    </w:tr>
    <w:tr w:rsidR="00A07CF1" w:rsidRPr="00B32DD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7CF1" w:rsidRDefault="00A07CF1" w:rsidP="00A9532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07CF1" w:rsidRPr="00A95322" w:rsidRDefault="00A07CF1" w:rsidP="00A9532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7CF1" w:rsidRPr="00A95322" w:rsidRDefault="00A07CF1" w:rsidP="00A9532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7CF1" w:rsidRPr="00B32DD1" w:rsidRDefault="00A07CF1" w:rsidP="00A9532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7CF1" w:rsidRPr="00B32DD1" w:rsidRDefault="00A07CF1" w:rsidP="00A95322">
          <w:pPr>
            <w:spacing w:before="240"/>
            <w:rPr>
              <w:lang w:val="en-US"/>
            </w:rPr>
          </w:pPr>
          <w:r w:rsidRPr="00B32DD1">
            <w:rPr>
              <w:lang w:val="en-US"/>
            </w:rPr>
            <w:t>Distr.: General</w:t>
          </w:r>
        </w:p>
        <w:p w:rsidR="00A07CF1" w:rsidRPr="00B32DD1" w:rsidRDefault="00A07CF1" w:rsidP="00A95322">
          <w:pPr>
            <w:rPr>
              <w:lang w:val="en-US"/>
            </w:rPr>
          </w:pPr>
          <w:r w:rsidRPr="00B32DD1">
            <w:rPr>
              <w:lang w:val="en-US"/>
            </w:rPr>
            <w:t>12 August 2008</w:t>
          </w:r>
        </w:p>
        <w:p w:rsidR="00A07CF1" w:rsidRPr="00B32DD1" w:rsidRDefault="00A07CF1" w:rsidP="00A95322">
          <w:pPr>
            <w:rPr>
              <w:lang w:val="en-US"/>
            </w:rPr>
          </w:pPr>
          <w:r w:rsidRPr="00B32DD1">
            <w:rPr>
              <w:lang w:val="en-US"/>
            </w:rPr>
            <w:t>Russian</w:t>
          </w:r>
        </w:p>
        <w:p w:rsidR="00A07CF1" w:rsidRPr="00B32DD1" w:rsidRDefault="00A07CF1" w:rsidP="00A95322">
          <w:pPr>
            <w:rPr>
              <w:lang w:val="en-US"/>
            </w:rPr>
          </w:pPr>
          <w:r w:rsidRPr="00B32DD1">
            <w:rPr>
              <w:lang w:val="en-US"/>
            </w:rPr>
            <w:t>Original: English</w:t>
          </w:r>
        </w:p>
      </w:tc>
    </w:tr>
  </w:tbl>
  <w:p w:rsidR="00A07CF1" w:rsidRPr="00A95322" w:rsidRDefault="00A07CF1" w:rsidP="00A9532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33*"/>
    <w:docVar w:name="CreationDt" w:val="06/10/2008 10:02:21"/>
    <w:docVar w:name="DocCategory" w:val="Doc"/>
    <w:docVar w:name="DocType" w:val="Final"/>
    <w:docVar w:name="FooterJN" w:val="08-49633"/>
    <w:docVar w:name="jobn" w:val="08-49633 (R)"/>
    <w:docVar w:name="jobnDT" w:val="08-49633 (R)   061008"/>
    <w:docVar w:name="jobnDTDT" w:val="08-49633 (R)   061008   061008"/>
    <w:docVar w:name="JobNo" w:val="0849633R"/>
    <w:docVar w:name="OandT" w:val=" "/>
    <w:docVar w:name="sss1" w:val="CEDAW/C/LBY/Q/2"/>
    <w:docVar w:name="sss2" w:val="-"/>
    <w:docVar w:name="Symbol1" w:val="CEDAW/C/LBY/Q/2"/>
    <w:docVar w:name="Symbol2" w:val="-"/>
  </w:docVars>
  <w:rsids>
    <w:rsidRoot w:val="00FA76EF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0F5887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1F1EF5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186F"/>
    <w:rsid w:val="0036225D"/>
    <w:rsid w:val="003723B7"/>
    <w:rsid w:val="00385C15"/>
    <w:rsid w:val="003967E4"/>
    <w:rsid w:val="003B41AA"/>
    <w:rsid w:val="003C1851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B4F21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2FAC"/>
    <w:rsid w:val="005C45D1"/>
    <w:rsid w:val="005E0023"/>
    <w:rsid w:val="005F415D"/>
    <w:rsid w:val="00601D94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B690C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B40AB"/>
    <w:rsid w:val="009C1519"/>
    <w:rsid w:val="009C5D0D"/>
    <w:rsid w:val="009D5AA3"/>
    <w:rsid w:val="009D76A8"/>
    <w:rsid w:val="009E7068"/>
    <w:rsid w:val="009F64BE"/>
    <w:rsid w:val="00A07CF1"/>
    <w:rsid w:val="00A25540"/>
    <w:rsid w:val="00A3416D"/>
    <w:rsid w:val="00A66744"/>
    <w:rsid w:val="00A66F3C"/>
    <w:rsid w:val="00A95322"/>
    <w:rsid w:val="00AB20FA"/>
    <w:rsid w:val="00AB749A"/>
    <w:rsid w:val="00AC27C8"/>
    <w:rsid w:val="00AC4CCE"/>
    <w:rsid w:val="00AD7E67"/>
    <w:rsid w:val="00AF046A"/>
    <w:rsid w:val="00AF4CCE"/>
    <w:rsid w:val="00B10627"/>
    <w:rsid w:val="00B32DD1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086F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07DC0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F2571"/>
    <w:rsid w:val="00F01AD0"/>
    <w:rsid w:val="00F1582B"/>
    <w:rsid w:val="00F219A2"/>
    <w:rsid w:val="00F24A3B"/>
    <w:rsid w:val="00F32208"/>
    <w:rsid w:val="00F34ED6"/>
    <w:rsid w:val="00F409BE"/>
    <w:rsid w:val="00F4347F"/>
    <w:rsid w:val="00F43549"/>
    <w:rsid w:val="00F91203"/>
    <w:rsid w:val="00FA0AC9"/>
    <w:rsid w:val="00FA76EF"/>
    <w:rsid w:val="00FB6F38"/>
    <w:rsid w:val="00FC49A2"/>
    <w:rsid w:val="00FC5EEC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95322"/>
  </w:style>
  <w:style w:type="paragraph" w:styleId="CommentSubject">
    <w:name w:val="annotation subject"/>
    <w:basedOn w:val="CommentText"/>
    <w:next w:val="CommentText"/>
    <w:semiHidden/>
    <w:rsid w:val="00A953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1431</Words>
  <Characters>9695</Characters>
  <Application>Microsoft Office Word</Application>
  <DocSecurity>4</DocSecurity>
  <Lines>225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Kostyuchenko</dc:creator>
  <cp:keywords/>
  <dc:description/>
  <cp:lastModifiedBy>Elena.Litvinova</cp:lastModifiedBy>
  <cp:revision>5</cp:revision>
  <cp:lastPrinted>2008-10-07T07:26:00Z</cp:lastPrinted>
  <dcterms:created xsi:type="dcterms:W3CDTF">2008-10-07T07:23:00Z</dcterms:created>
  <dcterms:modified xsi:type="dcterms:W3CDTF">2008-10-07T07:27:00Z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0849633</vt:lpwstr>
  </property>
  <property fmtid="{D5CDD505-2E9C-101B-9397-08002B2CF9AE}" pid="3" name="Symbol1">
    <vt:lpwstr>CEDAW/C/LBY/Q/2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 Litvinova</vt:lpwstr>
  </property>
</Properties>
</file>